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F6386" w14:textId="77777777" w:rsidR="0044217A" w:rsidRPr="00E54BE9" w:rsidRDefault="0044217A" w:rsidP="0044217A">
      <w:pPr>
        <w:jc w:val="right"/>
      </w:pPr>
      <w:r w:rsidRPr="00E54BE9">
        <w:rPr>
          <w:b/>
        </w:rPr>
        <w:t>УТВЕРЖДАЮ</w:t>
      </w:r>
    </w:p>
    <w:p w14:paraId="5D09DCC0" w14:textId="4B47F482" w:rsidR="0044217A" w:rsidRPr="00E54BE9" w:rsidRDefault="005F403B" w:rsidP="0044217A">
      <w:pPr>
        <w:ind w:left="5580"/>
        <w:jc w:val="right"/>
      </w:pPr>
      <w:r>
        <w:t>п</w:t>
      </w:r>
      <w:r w:rsidR="0044217A">
        <w:t>редседател</w:t>
      </w:r>
      <w:r>
        <w:t xml:space="preserve">ь </w:t>
      </w:r>
      <w:r w:rsidR="0044217A">
        <w:t>Р</w:t>
      </w:r>
      <w:r w:rsidR="0044217A" w:rsidRPr="00E54BE9">
        <w:t>егиональной</w:t>
      </w:r>
    </w:p>
    <w:p w14:paraId="5E66A01E" w14:textId="77777777" w:rsidR="0044217A" w:rsidRPr="00E54BE9" w:rsidRDefault="0044217A" w:rsidP="0044217A">
      <w:pPr>
        <w:ind w:left="5580"/>
        <w:jc w:val="right"/>
      </w:pPr>
      <w:r w:rsidRPr="00E54BE9">
        <w:t>энергетической комиссии</w:t>
      </w:r>
    </w:p>
    <w:p w14:paraId="22198E18" w14:textId="77777777" w:rsidR="0044217A" w:rsidRPr="00E54BE9" w:rsidRDefault="0044217A" w:rsidP="0044217A">
      <w:pPr>
        <w:ind w:left="5580"/>
        <w:jc w:val="right"/>
      </w:pPr>
      <w:r>
        <w:t>Кузбасса</w:t>
      </w:r>
    </w:p>
    <w:p w14:paraId="496CF779" w14:textId="77777777" w:rsidR="0044217A" w:rsidRDefault="0044217A" w:rsidP="0044217A">
      <w:pPr>
        <w:ind w:left="5580"/>
        <w:jc w:val="right"/>
      </w:pPr>
    </w:p>
    <w:p w14:paraId="745EC51B" w14:textId="1D367CAE" w:rsidR="0044217A" w:rsidRDefault="0044217A" w:rsidP="0044217A">
      <w:pPr>
        <w:ind w:left="5580"/>
        <w:jc w:val="right"/>
      </w:pPr>
      <w:r w:rsidRPr="00E54BE9">
        <w:t xml:space="preserve">_________________ </w:t>
      </w:r>
      <w:r w:rsidR="005F403B">
        <w:t>Д.В. Малюта</w:t>
      </w:r>
    </w:p>
    <w:p w14:paraId="72BC8914" w14:textId="77777777" w:rsidR="0044217A" w:rsidRDefault="0044217A" w:rsidP="0044217A">
      <w:pPr>
        <w:ind w:left="5580"/>
        <w:jc w:val="right"/>
      </w:pPr>
    </w:p>
    <w:p w14:paraId="45E3B03D" w14:textId="46FB3131" w:rsidR="0044217A" w:rsidRPr="00604275" w:rsidRDefault="0044217A" w:rsidP="0044217A">
      <w:pPr>
        <w:tabs>
          <w:tab w:val="left" w:pos="540"/>
        </w:tabs>
        <w:jc w:val="center"/>
        <w:rPr>
          <w:b/>
        </w:rPr>
      </w:pPr>
      <w:r w:rsidRPr="00C73561">
        <w:rPr>
          <w:b/>
        </w:rPr>
        <w:t xml:space="preserve">ПРОТОКОЛ № </w:t>
      </w:r>
      <w:r w:rsidR="001D0C9E">
        <w:rPr>
          <w:b/>
        </w:rPr>
        <w:t>1</w:t>
      </w:r>
      <w:r w:rsidR="00CD6D3E">
        <w:rPr>
          <w:b/>
        </w:rPr>
        <w:t>3</w:t>
      </w:r>
    </w:p>
    <w:p w14:paraId="4AECE442" w14:textId="77777777" w:rsidR="0044217A" w:rsidRPr="00C73561" w:rsidRDefault="0044217A" w:rsidP="0044217A">
      <w:pPr>
        <w:tabs>
          <w:tab w:val="left" w:pos="540"/>
        </w:tabs>
        <w:jc w:val="center"/>
        <w:rPr>
          <w:b/>
        </w:rPr>
      </w:pPr>
      <w:r w:rsidRPr="00C73561">
        <w:rPr>
          <w:b/>
        </w:rPr>
        <w:t xml:space="preserve">ЗАСЕДАНИЯ ПРАВЛЕНИЯ РЕГИОНАЛЬНОЙ ЭНЕРГЕТИЧЕСКОЙ КОМИССИИ </w:t>
      </w:r>
    </w:p>
    <w:p w14:paraId="7CFD987B" w14:textId="77777777" w:rsidR="0044217A" w:rsidRPr="00C73561" w:rsidRDefault="0044217A" w:rsidP="0044217A">
      <w:pPr>
        <w:tabs>
          <w:tab w:val="left" w:pos="540"/>
        </w:tabs>
        <w:jc w:val="center"/>
        <w:rPr>
          <w:b/>
        </w:rPr>
      </w:pPr>
      <w:r>
        <w:rPr>
          <w:b/>
        </w:rPr>
        <w:t>КУЗБАССА</w:t>
      </w:r>
    </w:p>
    <w:p w14:paraId="01DA1E9A" w14:textId="2FB73946" w:rsidR="0044217A" w:rsidRPr="00C73561" w:rsidRDefault="003C287A" w:rsidP="0044217A">
      <w:pPr>
        <w:tabs>
          <w:tab w:val="left" w:pos="8619"/>
        </w:tabs>
        <w:jc w:val="both"/>
      </w:pPr>
      <w:r>
        <w:t>2</w:t>
      </w:r>
      <w:r w:rsidR="00CD6D3E">
        <w:t>5</w:t>
      </w:r>
      <w:r w:rsidR="0044217A">
        <w:t>.</w:t>
      </w:r>
      <w:r w:rsidR="00950998">
        <w:t>0</w:t>
      </w:r>
      <w:r w:rsidR="00FE11F4">
        <w:t>2</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4644CA1B" w:rsidR="0044217A" w:rsidRPr="004F3BAD" w:rsidRDefault="0044217A" w:rsidP="0044217A">
      <w:pPr>
        <w:jc w:val="both"/>
        <w:rPr>
          <w:bCs/>
        </w:rPr>
      </w:pPr>
      <w:r w:rsidRPr="004F3BAD">
        <w:t xml:space="preserve">Председательствующий – </w:t>
      </w:r>
      <w:r w:rsidR="005F403B">
        <w:rPr>
          <w:b/>
        </w:rPr>
        <w:t>Малюта Д.В.</w:t>
      </w:r>
    </w:p>
    <w:p w14:paraId="057CD1C7" w14:textId="5981C97B" w:rsidR="0044217A" w:rsidRPr="004F3BAD" w:rsidRDefault="0044217A" w:rsidP="0044217A">
      <w:pPr>
        <w:jc w:val="both"/>
        <w:rPr>
          <w:b/>
          <w:bCs/>
        </w:rPr>
      </w:pPr>
      <w:r w:rsidRPr="004F3BAD">
        <w:t xml:space="preserve">Секретарь – </w:t>
      </w:r>
      <w:r w:rsidR="001D0C9E">
        <w:rPr>
          <w:b/>
        </w:rPr>
        <w:t>Юхневич К.С.</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7624725D" w14:textId="343FB57F" w:rsidR="00B92D52" w:rsidRDefault="0044217A" w:rsidP="00B92D52">
      <w:pPr>
        <w:ind w:right="-142"/>
        <w:jc w:val="both"/>
        <w:rPr>
          <w:bCs/>
        </w:rPr>
      </w:pPr>
      <w:r w:rsidRPr="004F3BAD">
        <w:rPr>
          <w:b/>
        </w:rPr>
        <w:t xml:space="preserve">Члены Правления: </w:t>
      </w:r>
      <w:bookmarkStart w:id="0" w:name="_Hlk40447995"/>
      <w:r w:rsidR="009349C8">
        <w:t xml:space="preserve">Чурсина О.А., </w:t>
      </w:r>
      <w:bookmarkEnd w:id="0"/>
      <w:r w:rsidRPr="004F3BAD">
        <w:rPr>
          <w:bCs/>
        </w:rPr>
        <w:t>Игонин С.Е.</w:t>
      </w:r>
      <w:r w:rsidR="00CD6D3E">
        <w:rPr>
          <w:bCs/>
        </w:rPr>
        <w:t>,</w:t>
      </w:r>
      <w:r w:rsidR="00B92D52">
        <w:rPr>
          <w:bCs/>
        </w:rPr>
        <w:t xml:space="preserve"> </w:t>
      </w:r>
      <w:r w:rsidR="00B92D52" w:rsidRPr="00DC5869">
        <w:rPr>
          <w:bCs/>
        </w:rPr>
        <w:t>Полякова Ю.А. (участие с помощью видеоконференцсвязи), (с правом совещательного голоса (не принимает участие в голосовании))</w:t>
      </w:r>
      <w:r w:rsidR="00B92D52">
        <w:rPr>
          <w:bCs/>
        </w:rPr>
        <w:t>, Кулебякина М.В. (голосовала заочно, прислала позицию по голосованию в письменном виде на вопрос № 5 повестки заседания).</w:t>
      </w:r>
    </w:p>
    <w:p w14:paraId="08E91C6E" w14:textId="6F4458B7" w:rsidR="00C70854" w:rsidRDefault="00C70854" w:rsidP="00C70854">
      <w:pPr>
        <w:ind w:right="-142"/>
        <w:jc w:val="both"/>
        <w:rPr>
          <w:bCs/>
        </w:rPr>
      </w:pPr>
    </w:p>
    <w:p w14:paraId="3798C40C" w14:textId="71F44F72" w:rsidR="0044217A" w:rsidRPr="004F3BAD" w:rsidRDefault="0044217A" w:rsidP="00C70854">
      <w:pPr>
        <w:ind w:right="-142"/>
        <w:jc w:val="both"/>
        <w:rPr>
          <w:bCs/>
        </w:rPr>
      </w:pPr>
      <w:r w:rsidRPr="004F3BAD">
        <w:rPr>
          <w:bCs/>
        </w:rPr>
        <w:t>Кворум имеется.</w:t>
      </w:r>
    </w:p>
    <w:p w14:paraId="7AA5C045" w14:textId="77777777" w:rsidR="0044217A" w:rsidRPr="004F3BAD" w:rsidRDefault="0044217A" w:rsidP="0044217A">
      <w:pPr>
        <w:rPr>
          <w:b/>
        </w:rPr>
      </w:pPr>
    </w:p>
    <w:p w14:paraId="43CE14F2" w14:textId="77777777" w:rsidR="0044217A" w:rsidRPr="004F3BAD" w:rsidRDefault="0044217A" w:rsidP="0044217A">
      <w:pPr>
        <w:rPr>
          <w:b/>
        </w:rPr>
      </w:pPr>
      <w:r w:rsidRPr="004F3BAD">
        <w:rPr>
          <w:b/>
        </w:rPr>
        <w:t>Приглашенные:</w:t>
      </w:r>
    </w:p>
    <w:p w14:paraId="540667BF" w14:textId="77777777" w:rsidR="0044217A" w:rsidRPr="004F3BAD" w:rsidRDefault="0044217A" w:rsidP="0044217A">
      <w:pPr>
        <w:rPr>
          <w:bCs/>
        </w:rPr>
      </w:pPr>
    </w:p>
    <w:p w14:paraId="14C6F071" w14:textId="2CBFE0FD" w:rsidR="0044217A" w:rsidRDefault="0044217A" w:rsidP="0044217A">
      <w:pPr>
        <w:jc w:val="both"/>
        <w:rPr>
          <w:bCs/>
        </w:rPr>
      </w:pPr>
      <w:r w:rsidRPr="004F3BAD">
        <w:rPr>
          <w:b/>
        </w:rPr>
        <w:t>Бушуева О.В.</w:t>
      </w:r>
      <w:r w:rsidRPr="004F3BAD">
        <w:rPr>
          <w:bCs/>
        </w:rPr>
        <w:t xml:space="preserve"> – начальник контрольно - правового управления Региональной энергетической комиссии Кузбасса;</w:t>
      </w:r>
    </w:p>
    <w:p w14:paraId="58271EE1" w14:textId="3BA20F06" w:rsidR="00CD6D3E" w:rsidRDefault="00CD6D3E" w:rsidP="00CD6D3E">
      <w:pPr>
        <w:rPr>
          <w:bCs/>
        </w:rPr>
      </w:pPr>
      <w:r w:rsidRPr="004F3BAD">
        <w:rPr>
          <w:b/>
        </w:rPr>
        <w:t>Щеглов С.В.</w:t>
      </w:r>
      <w:r w:rsidRPr="004F3BAD">
        <w:rPr>
          <w:bCs/>
        </w:rPr>
        <w:t xml:space="preserve"> –</w:t>
      </w:r>
      <w:r>
        <w:rPr>
          <w:bCs/>
        </w:rPr>
        <w:t xml:space="preserve"> генеральный директор ОАО «АЭЭ»;</w:t>
      </w:r>
    </w:p>
    <w:p w14:paraId="1B8A6C6D" w14:textId="77777777" w:rsidR="00F62750" w:rsidRPr="00F62750" w:rsidRDefault="00B92D52" w:rsidP="00F62750">
      <w:pPr>
        <w:jc w:val="both"/>
        <w:rPr>
          <w:bCs/>
        </w:rPr>
      </w:pPr>
      <w:r w:rsidRPr="00B92D52">
        <w:rPr>
          <w:b/>
        </w:rPr>
        <w:t>Щекотова А.В.</w:t>
      </w:r>
      <w:r>
        <w:rPr>
          <w:b/>
        </w:rPr>
        <w:t xml:space="preserve"> – </w:t>
      </w:r>
      <w:r w:rsidRPr="00F62750">
        <w:rPr>
          <w:bCs/>
        </w:rPr>
        <w:t>главный консультант отдела ценообразования в сфере водоснабжения и водоотведения</w:t>
      </w:r>
      <w:r w:rsidR="00F62750" w:rsidRPr="00F62750">
        <w:rPr>
          <w:bCs/>
        </w:rPr>
        <w:t xml:space="preserve"> и утилизации отходов Региональной энергетической комиссии Кузбасса;</w:t>
      </w:r>
    </w:p>
    <w:p w14:paraId="00FF03F9" w14:textId="77777777" w:rsidR="009B06FB" w:rsidRPr="00F62750" w:rsidRDefault="00F62750" w:rsidP="009B06FB">
      <w:pPr>
        <w:jc w:val="both"/>
        <w:rPr>
          <w:bCs/>
        </w:rPr>
      </w:pPr>
      <w:r w:rsidRPr="009B06FB">
        <w:rPr>
          <w:b/>
        </w:rPr>
        <w:t>Игонина Е.В.</w:t>
      </w:r>
      <w:r>
        <w:rPr>
          <w:bCs/>
        </w:rPr>
        <w:t xml:space="preserve"> </w:t>
      </w:r>
      <w:r w:rsidR="009B06FB">
        <w:rPr>
          <w:bCs/>
        </w:rPr>
        <w:t>–</w:t>
      </w:r>
      <w:r>
        <w:rPr>
          <w:bCs/>
        </w:rPr>
        <w:t xml:space="preserve"> </w:t>
      </w:r>
      <w:r w:rsidR="009B06FB">
        <w:rPr>
          <w:bCs/>
        </w:rPr>
        <w:t xml:space="preserve">главный консультант отдела ценообразования в электроэнергетике </w:t>
      </w:r>
      <w:r w:rsidR="009B06FB" w:rsidRPr="00F62750">
        <w:rPr>
          <w:bCs/>
        </w:rPr>
        <w:t>Региональной энергетической комиссии Кузбасса;</w:t>
      </w:r>
    </w:p>
    <w:p w14:paraId="430A43F5" w14:textId="0A5F034B" w:rsidR="009B06FB" w:rsidRDefault="009B06FB" w:rsidP="009B06FB">
      <w:pPr>
        <w:jc w:val="both"/>
        <w:rPr>
          <w:bCs/>
        </w:rPr>
      </w:pPr>
      <w:r w:rsidRPr="009B06FB">
        <w:rPr>
          <w:b/>
        </w:rPr>
        <w:t>Чоботар Н.В.</w:t>
      </w:r>
      <w:r>
        <w:rPr>
          <w:bCs/>
        </w:rPr>
        <w:t xml:space="preserve"> – начальник отдела контроля и мониторинга </w:t>
      </w:r>
      <w:r w:rsidRPr="00F62750">
        <w:rPr>
          <w:bCs/>
        </w:rPr>
        <w:t>Региональной энергетической комиссии Кузбасса;</w:t>
      </w:r>
    </w:p>
    <w:p w14:paraId="7A0DFE6D" w14:textId="63ED99C9" w:rsidR="009B06FB" w:rsidRPr="00F62750" w:rsidRDefault="009B06FB" w:rsidP="009B06FB">
      <w:pPr>
        <w:jc w:val="both"/>
        <w:rPr>
          <w:bCs/>
        </w:rPr>
      </w:pPr>
      <w:r w:rsidRPr="009B06FB">
        <w:rPr>
          <w:b/>
        </w:rPr>
        <w:t>Ким Е.Х.</w:t>
      </w:r>
      <w:r>
        <w:rPr>
          <w:bCs/>
        </w:rPr>
        <w:t xml:space="preserve"> – представитель ООО «НТСК» </w:t>
      </w:r>
      <w:r w:rsidRPr="00DC5869">
        <w:rPr>
          <w:bCs/>
        </w:rPr>
        <w:t>(участие с помощью видеоконференцсвязи)</w:t>
      </w:r>
      <w:r>
        <w:rPr>
          <w:bCs/>
        </w:rPr>
        <w:t>.</w:t>
      </w:r>
    </w:p>
    <w:p w14:paraId="44B4C66C" w14:textId="7BDDE31E" w:rsidR="001D0C9E" w:rsidRPr="00F62750" w:rsidRDefault="001D0C9E" w:rsidP="00C70854">
      <w:pPr>
        <w:jc w:val="both"/>
        <w:rPr>
          <w:bCs/>
        </w:rPr>
      </w:pPr>
    </w:p>
    <w:p w14:paraId="7506CB15" w14:textId="565A33DB" w:rsidR="0044217A" w:rsidRPr="009B06FB" w:rsidRDefault="0044217A" w:rsidP="0044217A">
      <w:pPr>
        <w:ind w:firstLine="709"/>
        <w:jc w:val="both"/>
        <w:rPr>
          <w:b/>
          <w:bCs/>
          <w:sz w:val="23"/>
          <w:szCs w:val="23"/>
        </w:rPr>
      </w:pPr>
      <w:r w:rsidRPr="009B06FB">
        <w:rPr>
          <w:b/>
          <w:bCs/>
          <w:sz w:val="23"/>
          <w:szCs w:val="23"/>
        </w:rPr>
        <w:t>Повестка дня:</w:t>
      </w:r>
    </w:p>
    <w:p w14:paraId="32D137D1" w14:textId="1F5729B0" w:rsidR="00AB0D82" w:rsidRPr="009B06FB" w:rsidRDefault="00AB0D82" w:rsidP="0044217A">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
        <w:gridCol w:w="8877"/>
      </w:tblGrid>
      <w:tr w:rsidR="00AB0D82" w:rsidRPr="009B06FB" w14:paraId="6414A01A" w14:textId="77777777" w:rsidTr="00E84023">
        <w:trPr>
          <w:trHeight w:val="477"/>
          <w:jc w:val="center"/>
        </w:trPr>
        <w:tc>
          <w:tcPr>
            <w:tcW w:w="468" w:type="dxa"/>
            <w:vMerge w:val="restart"/>
            <w:shd w:val="clear" w:color="auto" w:fill="auto"/>
            <w:vAlign w:val="center"/>
          </w:tcPr>
          <w:p w14:paraId="55D6D280" w14:textId="77777777" w:rsidR="00AB0D82" w:rsidRPr="009B06FB" w:rsidRDefault="00AB0D82" w:rsidP="00765BFC">
            <w:pPr>
              <w:jc w:val="center"/>
            </w:pPr>
            <w:r w:rsidRPr="009B06FB">
              <w:t>№</w:t>
            </w:r>
          </w:p>
        </w:tc>
        <w:tc>
          <w:tcPr>
            <w:tcW w:w="8877" w:type="dxa"/>
            <w:vMerge w:val="restart"/>
            <w:shd w:val="clear" w:color="auto" w:fill="auto"/>
            <w:vAlign w:val="center"/>
          </w:tcPr>
          <w:p w14:paraId="2D565556" w14:textId="77777777" w:rsidR="00AB0D82" w:rsidRPr="009B06FB" w:rsidRDefault="00AB0D82" w:rsidP="00765BFC">
            <w:pPr>
              <w:jc w:val="center"/>
            </w:pPr>
            <w:r w:rsidRPr="009B06FB">
              <w:t>Вопрос</w:t>
            </w:r>
          </w:p>
        </w:tc>
      </w:tr>
      <w:tr w:rsidR="00AB0D82" w:rsidRPr="009B06FB" w14:paraId="06702F7D" w14:textId="77777777" w:rsidTr="00E84023">
        <w:trPr>
          <w:trHeight w:val="322"/>
          <w:jc w:val="center"/>
        </w:trPr>
        <w:tc>
          <w:tcPr>
            <w:tcW w:w="468" w:type="dxa"/>
            <w:vMerge/>
            <w:shd w:val="clear" w:color="auto" w:fill="auto"/>
          </w:tcPr>
          <w:p w14:paraId="064EF9D0" w14:textId="77777777" w:rsidR="00AB0D82" w:rsidRPr="009B06FB" w:rsidRDefault="00AB0D82" w:rsidP="00765BFC">
            <w:pPr>
              <w:jc w:val="center"/>
              <w:rPr>
                <w:sz w:val="28"/>
                <w:szCs w:val="28"/>
              </w:rPr>
            </w:pPr>
          </w:p>
        </w:tc>
        <w:tc>
          <w:tcPr>
            <w:tcW w:w="8877" w:type="dxa"/>
            <w:vMerge/>
            <w:shd w:val="clear" w:color="auto" w:fill="auto"/>
          </w:tcPr>
          <w:p w14:paraId="1ED2576A" w14:textId="77777777" w:rsidR="00AB0D82" w:rsidRPr="009B06FB" w:rsidRDefault="00AB0D82" w:rsidP="00765BFC">
            <w:pPr>
              <w:jc w:val="center"/>
              <w:rPr>
                <w:sz w:val="28"/>
                <w:szCs w:val="28"/>
              </w:rPr>
            </w:pPr>
          </w:p>
        </w:tc>
      </w:tr>
      <w:tr w:rsidR="009B06FB" w:rsidRPr="009B06FB" w14:paraId="0A60CC78" w14:textId="77777777" w:rsidTr="00E84023">
        <w:trPr>
          <w:trHeight w:val="622"/>
          <w:jc w:val="center"/>
        </w:trPr>
        <w:tc>
          <w:tcPr>
            <w:tcW w:w="468" w:type="dxa"/>
            <w:shd w:val="clear" w:color="auto" w:fill="auto"/>
            <w:vAlign w:val="center"/>
          </w:tcPr>
          <w:p w14:paraId="18DA87CF" w14:textId="47FC6415" w:rsidR="009B06FB" w:rsidRPr="009B06FB" w:rsidRDefault="009B06FB" w:rsidP="009B06FB">
            <w:pPr>
              <w:jc w:val="center"/>
            </w:pPr>
            <w:r>
              <w:t>1.</w:t>
            </w:r>
          </w:p>
        </w:tc>
        <w:tc>
          <w:tcPr>
            <w:tcW w:w="8877" w:type="dxa"/>
            <w:shd w:val="clear" w:color="auto" w:fill="auto"/>
          </w:tcPr>
          <w:p w14:paraId="1298C8EC" w14:textId="38984263" w:rsidR="009B06FB" w:rsidRPr="009B06FB" w:rsidRDefault="009B06FB" w:rsidP="009B06FB">
            <w:pPr>
              <w:spacing w:line="24" w:lineRule="atLeast"/>
              <w:jc w:val="both"/>
            </w:pPr>
            <w:r w:rsidRPr="006C631C">
              <w:t>О внесении изменений в постановление региональной энергетической</w:t>
            </w:r>
            <w:r>
              <w:br/>
            </w:r>
            <w:r w:rsidRPr="006C631C">
              <w:t xml:space="preserve">комиссии Кемеровской области </w:t>
            </w:r>
            <w:bookmarkStart w:id="1" w:name="_Hlk53752416"/>
            <w:r w:rsidRPr="006C631C">
              <w:t>от 24.01.2019 № 32 «Об установлении</w:t>
            </w:r>
            <w:r>
              <w:br/>
            </w:r>
            <w:r w:rsidRPr="006C631C">
              <w:t>долгосрочных параметров регулирования тарифов в сфере холодного</w:t>
            </w:r>
            <w:r>
              <w:br/>
            </w:r>
            <w:r w:rsidRPr="006C631C">
              <w:t>водоснабжения, водоотведения ООО «Топкинский водоканал»</w:t>
            </w:r>
            <w:r>
              <w:br/>
            </w:r>
            <w:r w:rsidRPr="006C631C">
              <w:t>(г. Топки Топкинского муниципального округа)»</w:t>
            </w:r>
            <w:bookmarkEnd w:id="1"/>
          </w:p>
        </w:tc>
      </w:tr>
      <w:tr w:rsidR="009B06FB" w:rsidRPr="00500AF3" w14:paraId="6C8DD8BE" w14:textId="77777777" w:rsidTr="00E84023">
        <w:trPr>
          <w:trHeight w:val="622"/>
          <w:jc w:val="center"/>
        </w:trPr>
        <w:tc>
          <w:tcPr>
            <w:tcW w:w="468" w:type="dxa"/>
            <w:shd w:val="clear" w:color="auto" w:fill="auto"/>
            <w:vAlign w:val="center"/>
          </w:tcPr>
          <w:p w14:paraId="343B2846" w14:textId="443791C1" w:rsidR="009B06FB" w:rsidRPr="00500AF3" w:rsidRDefault="009B06FB" w:rsidP="009B06FB">
            <w:pPr>
              <w:jc w:val="center"/>
              <w:rPr>
                <w:highlight w:val="yellow"/>
              </w:rPr>
            </w:pPr>
            <w:r>
              <w:t>2.</w:t>
            </w:r>
          </w:p>
        </w:tc>
        <w:tc>
          <w:tcPr>
            <w:tcW w:w="8877" w:type="dxa"/>
            <w:shd w:val="clear" w:color="auto" w:fill="auto"/>
          </w:tcPr>
          <w:p w14:paraId="5C84C531" w14:textId="22DF5F06" w:rsidR="009B06FB" w:rsidRPr="00500AF3" w:rsidRDefault="009B06FB" w:rsidP="009B06FB">
            <w:pPr>
              <w:spacing w:line="24" w:lineRule="atLeast"/>
              <w:jc w:val="both"/>
              <w:rPr>
                <w:highlight w:val="yellow"/>
              </w:rPr>
            </w:pPr>
            <w:r w:rsidRPr="006C631C">
              <w:t>О внесении изменений в постановление региональной энергетической</w:t>
            </w:r>
            <w:r>
              <w:br/>
            </w:r>
            <w:r w:rsidRPr="006C631C">
              <w:t xml:space="preserve">комиссии Кемеровской области </w:t>
            </w:r>
            <w:bookmarkStart w:id="2" w:name="_Hlk53749569"/>
            <w:r w:rsidRPr="006C631C">
              <w:t>от 24.01.2019 № 33 «Об утверждении</w:t>
            </w:r>
            <w:r>
              <w:br/>
            </w:r>
            <w:r w:rsidRPr="006C631C">
              <w:t>производственной программы в сфере холодного водоснабжения,</w:t>
            </w:r>
            <w:r>
              <w:br/>
            </w:r>
            <w:r w:rsidRPr="006C631C">
              <w:t>водоотведения и об установлении тарифов на питьевую воду,</w:t>
            </w:r>
            <w:r>
              <w:br/>
            </w:r>
            <w:r w:rsidRPr="006C631C">
              <w:lastRenderedPageBreak/>
              <w:t>техническую воду, водоотведение ООО «Топкинский водоканал»</w:t>
            </w:r>
            <w:r>
              <w:br/>
            </w:r>
            <w:r w:rsidRPr="006C631C">
              <w:t>(г. Топки Топкинского муниципального округа)»</w:t>
            </w:r>
            <w:bookmarkEnd w:id="2"/>
            <w:r>
              <w:t xml:space="preserve"> </w:t>
            </w:r>
            <w:r w:rsidRPr="006C631C">
              <w:t>в части 2021 года»</w:t>
            </w:r>
          </w:p>
        </w:tc>
      </w:tr>
      <w:tr w:rsidR="009B06FB" w:rsidRPr="00500AF3" w14:paraId="5825006F" w14:textId="77777777" w:rsidTr="00E84023">
        <w:trPr>
          <w:trHeight w:val="622"/>
          <w:jc w:val="center"/>
        </w:trPr>
        <w:tc>
          <w:tcPr>
            <w:tcW w:w="468" w:type="dxa"/>
            <w:shd w:val="clear" w:color="auto" w:fill="auto"/>
            <w:vAlign w:val="center"/>
          </w:tcPr>
          <w:p w14:paraId="1F21747E" w14:textId="6E4D2EB6" w:rsidR="009B06FB" w:rsidRPr="00500AF3" w:rsidRDefault="009B06FB" w:rsidP="009B06FB">
            <w:pPr>
              <w:jc w:val="center"/>
              <w:rPr>
                <w:highlight w:val="yellow"/>
              </w:rPr>
            </w:pPr>
            <w:r>
              <w:lastRenderedPageBreak/>
              <w:t>3.</w:t>
            </w:r>
          </w:p>
        </w:tc>
        <w:tc>
          <w:tcPr>
            <w:tcW w:w="8877" w:type="dxa"/>
            <w:shd w:val="clear" w:color="auto" w:fill="auto"/>
          </w:tcPr>
          <w:p w14:paraId="617ECA55" w14:textId="2205EB8A" w:rsidR="009B06FB" w:rsidRPr="00500AF3" w:rsidRDefault="009B06FB" w:rsidP="009B06FB">
            <w:pPr>
              <w:spacing w:line="24" w:lineRule="atLeast"/>
              <w:jc w:val="both"/>
              <w:rPr>
                <w:highlight w:val="yellow"/>
              </w:rPr>
            </w:pPr>
            <w:r w:rsidRPr="00C32AB0">
              <w:t>Об утверждении производственной программы</w:t>
            </w:r>
            <w:r>
              <w:t xml:space="preserve"> </w:t>
            </w:r>
            <w:r w:rsidRPr="00C32AB0">
              <w:t>в сфере холодного</w:t>
            </w:r>
            <w:r>
              <w:br/>
            </w:r>
            <w:r w:rsidRPr="00C32AB0">
              <w:t>водоснабжения и об установлении тарифов на питьевую воду</w:t>
            </w:r>
            <w:r>
              <w:br/>
            </w:r>
            <w:r w:rsidRPr="00C32AB0">
              <w:t>ООО «Новосибирская теплосетевая компания» (Кемеровский муниципальный округ)</w:t>
            </w:r>
          </w:p>
        </w:tc>
      </w:tr>
      <w:tr w:rsidR="009B06FB" w:rsidRPr="00500AF3" w14:paraId="668AAD51" w14:textId="77777777" w:rsidTr="00E84023">
        <w:trPr>
          <w:trHeight w:val="622"/>
          <w:jc w:val="center"/>
        </w:trPr>
        <w:tc>
          <w:tcPr>
            <w:tcW w:w="468" w:type="dxa"/>
            <w:shd w:val="clear" w:color="auto" w:fill="auto"/>
            <w:vAlign w:val="center"/>
          </w:tcPr>
          <w:p w14:paraId="7CAFDAFC" w14:textId="5829C481" w:rsidR="009B06FB" w:rsidRPr="00500AF3" w:rsidRDefault="009B06FB" w:rsidP="009B06FB">
            <w:pPr>
              <w:jc w:val="center"/>
              <w:rPr>
                <w:highlight w:val="yellow"/>
              </w:rPr>
            </w:pPr>
            <w:r>
              <w:t>4.</w:t>
            </w:r>
          </w:p>
        </w:tc>
        <w:tc>
          <w:tcPr>
            <w:tcW w:w="8877" w:type="dxa"/>
            <w:shd w:val="clear" w:color="auto" w:fill="auto"/>
          </w:tcPr>
          <w:p w14:paraId="0170FC46" w14:textId="55646B9E" w:rsidR="009B06FB" w:rsidRPr="00500AF3" w:rsidRDefault="009B06FB" w:rsidP="009B06FB">
            <w:pPr>
              <w:spacing w:line="24" w:lineRule="atLeast"/>
              <w:jc w:val="both"/>
              <w:rPr>
                <w:highlight w:val="yellow"/>
              </w:rPr>
            </w:pPr>
            <w:r w:rsidRPr="008B07EE">
              <w:t>О внесении изменения в постановление Региональной энергетической</w:t>
            </w:r>
            <w:r>
              <w:br/>
            </w:r>
            <w:r w:rsidRPr="008B07EE">
              <w:t xml:space="preserve">комиссии Кузбасса от 20.12.2020 № 777 «Об установлении льготных тарифов на коммунальные услуги, оказываемые на территории </w:t>
            </w:r>
            <w:bookmarkStart w:id="3" w:name="_Hlk63248964"/>
            <w:r w:rsidRPr="008B07EE">
              <w:t>Таштагольского</w:t>
            </w:r>
            <w:r>
              <w:br/>
            </w:r>
            <w:r w:rsidRPr="008B07EE">
              <w:t xml:space="preserve">муниципального района </w:t>
            </w:r>
            <w:bookmarkEnd w:id="3"/>
            <w:r w:rsidRPr="008B07EE">
              <w:t>на 2021 год»</w:t>
            </w:r>
          </w:p>
        </w:tc>
      </w:tr>
      <w:tr w:rsidR="009B06FB" w:rsidRPr="00500AF3" w14:paraId="2B91C17B" w14:textId="77777777" w:rsidTr="00E84023">
        <w:trPr>
          <w:trHeight w:val="622"/>
          <w:jc w:val="center"/>
        </w:trPr>
        <w:tc>
          <w:tcPr>
            <w:tcW w:w="468" w:type="dxa"/>
            <w:shd w:val="clear" w:color="auto" w:fill="auto"/>
            <w:vAlign w:val="center"/>
          </w:tcPr>
          <w:p w14:paraId="66F190E8" w14:textId="088175AD" w:rsidR="009B06FB" w:rsidRPr="00500AF3" w:rsidRDefault="009B06FB" w:rsidP="009B06FB">
            <w:pPr>
              <w:jc w:val="center"/>
              <w:rPr>
                <w:highlight w:val="yellow"/>
              </w:rPr>
            </w:pPr>
            <w:r>
              <w:t>5.</w:t>
            </w:r>
          </w:p>
        </w:tc>
        <w:tc>
          <w:tcPr>
            <w:tcW w:w="8877" w:type="dxa"/>
            <w:shd w:val="clear" w:color="auto" w:fill="auto"/>
          </w:tcPr>
          <w:p w14:paraId="5C51074B" w14:textId="698C2930" w:rsidR="009B06FB" w:rsidRPr="00500AF3" w:rsidRDefault="009B06FB" w:rsidP="009B06FB">
            <w:pPr>
              <w:spacing w:line="24" w:lineRule="atLeast"/>
              <w:jc w:val="both"/>
              <w:rPr>
                <w:highlight w:val="yellow"/>
              </w:rPr>
            </w:pPr>
            <w:r w:rsidRPr="00C32AB0">
              <w:t>О внесении изменений в постановления</w:t>
            </w:r>
            <w:r>
              <w:t xml:space="preserve"> </w:t>
            </w:r>
            <w:r w:rsidRPr="00C32AB0">
              <w:t>Региональной энергетической</w:t>
            </w:r>
            <w:r>
              <w:br/>
            </w:r>
            <w:r w:rsidRPr="00C32AB0">
              <w:t>комиссии Кузбасса</w:t>
            </w:r>
            <w:r>
              <w:t xml:space="preserve"> </w:t>
            </w:r>
            <w:r w:rsidRPr="00C32AB0">
              <w:t>от 31.12.2020 № 843 «Об утверждении</w:t>
            </w:r>
            <w:r>
              <w:br/>
            </w:r>
            <w:r w:rsidRPr="00C32AB0">
              <w:t>стандартизированных тарифных ставок, ставок за единицу максимальной мощности, формул платы, платы заявителей до 15 кВт включительно</w:t>
            </w:r>
            <w:r>
              <w:br/>
            </w:r>
            <w:r w:rsidRPr="00C32AB0">
              <w:t>за технологическое присоединение к электрическим сетям территориальных сетевых организаций Кемеровской области-Кузбасса на 2021 год»,</w:t>
            </w:r>
            <w:r>
              <w:br/>
            </w:r>
            <w:r w:rsidRPr="00C32AB0">
              <w:t>от 31.12.2020 № 845 «Об установлении тарифов на услуги по передаче</w:t>
            </w:r>
            <w:r>
              <w:br/>
            </w:r>
            <w:r w:rsidRPr="00C32AB0">
              <w:t>электрической энергии по электрическим сетям Кемеровской</w:t>
            </w:r>
            <w:r>
              <w:br/>
            </w:r>
            <w:r w:rsidRPr="00C32AB0">
              <w:t>области-Кузбасса на 2021 год»</w:t>
            </w:r>
          </w:p>
        </w:tc>
      </w:tr>
      <w:tr w:rsidR="009B06FB" w:rsidRPr="00500AF3" w14:paraId="32C156E0" w14:textId="77777777" w:rsidTr="00E84023">
        <w:trPr>
          <w:trHeight w:val="622"/>
          <w:jc w:val="center"/>
        </w:trPr>
        <w:tc>
          <w:tcPr>
            <w:tcW w:w="468" w:type="dxa"/>
            <w:shd w:val="clear" w:color="auto" w:fill="auto"/>
            <w:vAlign w:val="center"/>
          </w:tcPr>
          <w:p w14:paraId="1523A310" w14:textId="4115113F" w:rsidR="009B06FB" w:rsidRPr="00500AF3" w:rsidRDefault="009B06FB" w:rsidP="009B06FB">
            <w:pPr>
              <w:jc w:val="center"/>
              <w:rPr>
                <w:highlight w:val="yellow"/>
              </w:rPr>
            </w:pPr>
            <w:r>
              <w:t>6.</w:t>
            </w:r>
          </w:p>
        </w:tc>
        <w:tc>
          <w:tcPr>
            <w:tcW w:w="8877" w:type="dxa"/>
            <w:shd w:val="clear" w:color="auto" w:fill="auto"/>
          </w:tcPr>
          <w:p w14:paraId="13335144" w14:textId="60436C8F" w:rsidR="009B06FB" w:rsidRPr="00500AF3" w:rsidRDefault="009B06FB" w:rsidP="009B06FB">
            <w:pPr>
              <w:spacing w:line="24" w:lineRule="atLeast"/>
              <w:jc w:val="both"/>
              <w:rPr>
                <w:highlight w:val="yellow"/>
              </w:rPr>
            </w:pPr>
            <w:r w:rsidRPr="004A3B13">
              <w:t>Об установлении ООО «Сибирская тепловая компания» тарифов</w:t>
            </w:r>
            <w:r>
              <w:br/>
            </w:r>
            <w:r w:rsidRPr="004A3B13">
              <w:t>на теплоноситель, реализуемый на потребительском рынке Киселевского</w:t>
            </w:r>
            <w:r>
              <w:br/>
            </w:r>
            <w:r w:rsidRPr="004A3B13">
              <w:t>городского округа, на 2021 год</w:t>
            </w:r>
          </w:p>
        </w:tc>
      </w:tr>
      <w:tr w:rsidR="009B06FB" w:rsidRPr="00500AF3" w14:paraId="2ACFB0FD" w14:textId="77777777" w:rsidTr="00E84023">
        <w:trPr>
          <w:trHeight w:val="622"/>
          <w:jc w:val="center"/>
        </w:trPr>
        <w:tc>
          <w:tcPr>
            <w:tcW w:w="468" w:type="dxa"/>
            <w:shd w:val="clear" w:color="auto" w:fill="auto"/>
            <w:vAlign w:val="center"/>
          </w:tcPr>
          <w:p w14:paraId="74E2CD49" w14:textId="15A89F84" w:rsidR="009B06FB" w:rsidRPr="00500AF3" w:rsidRDefault="009B06FB" w:rsidP="009B06FB">
            <w:pPr>
              <w:jc w:val="center"/>
              <w:rPr>
                <w:highlight w:val="yellow"/>
              </w:rPr>
            </w:pPr>
            <w:r>
              <w:t>7.</w:t>
            </w:r>
          </w:p>
        </w:tc>
        <w:tc>
          <w:tcPr>
            <w:tcW w:w="8877" w:type="dxa"/>
            <w:shd w:val="clear" w:color="auto" w:fill="auto"/>
          </w:tcPr>
          <w:p w14:paraId="3BEA691F" w14:textId="00FC3E35" w:rsidR="009B06FB" w:rsidRPr="00500AF3" w:rsidRDefault="009B06FB" w:rsidP="009B06FB">
            <w:pPr>
              <w:spacing w:line="24" w:lineRule="atLeast"/>
              <w:jc w:val="both"/>
              <w:rPr>
                <w:highlight w:val="yellow"/>
              </w:rPr>
            </w:pPr>
            <w:r w:rsidRPr="004A3B13">
              <w:t>Об установлении ООО «Сибирская тепловая компания» тарифов на горячую воду в открытой системе горячего водоснабжения (теплоснабжения),</w:t>
            </w:r>
            <w:r>
              <w:br/>
            </w:r>
            <w:r w:rsidRPr="004A3B13">
              <w:t>реализуемую на потребительском рынке Киселевского городского округа,</w:t>
            </w:r>
            <w:r>
              <w:br/>
            </w:r>
            <w:r w:rsidRPr="004A3B13">
              <w:t>на 2021 год</w:t>
            </w:r>
          </w:p>
        </w:tc>
      </w:tr>
      <w:tr w:rsidR="009B06FB" w:rsidRPr="00500AF3" w14:paraId="640F891F" w14:textId="77777777" w:rsidTr="00E84023">
        <w:trPr>
          <w:trHeight w:val="622"/>
          <w:jc w:val="center"/>
        </w:trPr>
        <w:tc>
          <w:tcPr>
            <w:tcW w:w="468" w:type="dxa"/>
            <w:shd w:val="clear" w:color="auto" w:fill="auto"/>
            <w:vAlign w:val="center"/>
          </w:tcPr>
          <w:p w14:paraId="48CF8A1F" w14:textId="67EB3405" w:rsidR="009B06FB" w:rsidRPr="00500AF3" w:rsidRDefault="009B06FB" w:rsidP="009B06FB">
            <w:pPr>
              <w:jc w:val="center"/>
              <w:rPr>
                <w:highlight w:val="yellow"/>
              </w:rPr>
            </w:pPr>
            <w:r>
              <w:t>8.</w:t>
            </w:r>
          </w:p>
        </w:tc>
        <w:tc>
          <w:tcPr>
            <w:tcW w:w="8877" w:type="dxa"/>
            <w:shd w:val="clear" w:color="auto" w:fill="auto"/>
          </w:tcPr>
          <w:p w14:paraId="5CF2A778" w14:textId="45378992" w:rsidR="009B06FB" w:rsidRPr="00500AF3" w:rsidRDefault="009B06FB" w:rsidP="009B06FB">
            <w:pPr>
              <w:spacing w:line="24" w:lineRule="atLeast"/>
              <w:jc w:val="both"/>
              <w:rPr>
                <w:highlight w:val="yellow"/>
              </w:rPr>
            </w:pPr>
            <w:r>
              <w:t xml:space="preserve">О </w:t>
            </w:r>
            <w:r w:rsidRPr="008B07EE">
              <w:t>закрыт</w:t>
            </w:r>
            <w:r>
              <w:t>ии тарифного</w:t>
            </w:r>
            <w:r w:rsidRPr="008B07EE">
              <w:t xml:space="preserve"> дел</w:t>
            </w:r>
            <w:r>
              <w:t>а</w:t>
            </w:r>
            <w:r w:rsidRPr="008B07EE">
              <w:t xml:space="preserve"> </w:t>
            </w:r>
            <w:r>
              <w:t xml:space="preserve">об </w:t>
            </w:r>
            <w:r w:rsidRPr="008B07EE">
              <w:t>установлении тарифов в сфере горячего</w:t>
            </w:r>
            <w:r>
              <w:br/>
            </w:r>
            <w:r w:rsidRPr="008B07EE">
              <w:t xml:space="preserve">водоснабжения в закрытой системе горячего водоснабжения, реализуемую </w:t>
            </w:r>
            <w:r>
              <w:br/>
            </w:r>
            <w:r w:rsidRPr="008B07EE">
              <w:t xml:space="preserve">ОАО «Северо-Кузбасская энергетическая компания» на потребительском рынке Полысаевского городского округа, на 2021 год </w:t>
            </w:r>
            <w:r w:rsidRPr="008B07EE">
              <w:br/>
              <w:t>№ РЭК/150-СКЭКполгвс-2021 от 29.01.2021</w:t>
            </w:r>
            <w:r>
              <w:t>»</w:t>
            </w:r>
          </w:p>
        </w:tc>
      </w:tr>
      <w:tr w:rsidR="009B06FB" w:rsidRPr="00500AF3" w14:paraId="16CCC5F1" w14:textId="77777777" w:rsidTr="00E84023">
        <w:trPr>
          <w:trHeight w:val="622"/>
          <w:jc w:val="center"/>
        </w:trPr>
        <w:tc>
          <w:tcPr>
            <w:tcW w:w="468" w:type="dxa"/>
            <w:shd w:val="clear" w:color="auto" w:fill="auto"/>
            <w:vAlign w:val="center"/>
          </w:tcPr>
          <w:p w14:paraId="1C7EE552" w14:textId="7EA57E9A" w:rsidR="009B06FB" w:rsidRPr="00500AF3" w:rsidRDefault="009B06FB" w:rsidP="009B06FB">
            <w:pPr>
              <w:jc w:val="center"/>
              <w:rPr>
                <w:highlight w:val="yellow"/>
              </w:rPr>
            </w:pPr>
            <w:r>
              <w:t>9.</w:t>
            </w:r>
          </w:p>
        </w:tc>
        <w:tc>
          <w:tcPr>
            <w:tcW w:w="8877" w:type="dxa"/>
            <w:shd w:val="clear" w:color="auto" w:fill="auto"/>
          </w:tcPr>
          <w:p w14:paraId="4B304B7D" w14:textId="2DF6CE9C" w:rsidR="009B06FB" w:rsidRPr="00500AF3" w:rsidRDefault="009B06FB" w:rsidP="009B06FB">
            <w:pPr>
              <w:spacing w:line="24" w:lineRule="atLeast"/>
              <w:jc w:val="both"/>
              <w:rPr>
                <w:highlight w:val="yellow"/>
              </w:rPr>
            </w:pPr>
            <w:r>
              <w:t xml:space="preserve">О </w:t>
            </w:r>
            <w:r w:rsidRPr="008B07EE">
              <w:t>закрыт</w:t>
            </w:r>
            <w:r>
              <w:t>ии тарифного</w:t>
            </w:r>
            <w:r w:rsidRPr="008B07EE">
              <w:t xml:space="preserve"> дел</w:t>
            </w:r>
            <w:r>
              <w:t>а о</w:t>
            </w:r>
            <w:r w:rsidRPr="001D093B">
              <w:t>б установлении тарифов в сфере горячего</w:t>
            </w:r>
            <w:r>
              <w:br/>
            </w:r>
            <w:r w:rsidRPr="001D093B">
              <w:t>водоснабжения в открытой системе теплоснабжения (горячего</w:t>
            </w:r>
            <w:r>
              <w:br/>
            </w:r>
            <w:r w:rsidRPr="001D093B">
              <w:t>водоснабжения) для ОАО «Северо-Кузбасская энергетическая компания»</w:t>
            </w:r>
            <w:r>
              <w:br/>
            </w:r>
            <w:r w:rsidRPr="001D093B">
              <w:t>на потребительском рынке Промышленновского муниципального округа,</w:t>
            </w:r>
            <w:r>
              <w:br/>
            </w:r>
            <w:r w:rsidRPr="001D093B">
              <w:t>на 2021 год</w:t>
            </w:r>
            <w:r>
              <w:t xml:space="preserve"> </w:t>
            </w:r>
            <w:r w:rsidRPr="001D093B">
              <w:t>№ РЭК/СКЭКпргвс-2021 от 29.01.2021</w:t>
            </w:r>
          </w:p>
        </w:tc>
      </w:tr>
      <w:tr w:rsidR="009B06FB" w:rsidRPr="00500AF3" w14:paraId="047242B7" w14:textId="77777777" w:rsidTr="00E84023">
        <w:trPr>
          <w:trHeight w:val="622"/>
          <w:jc w:val="center"/>
        </w:trPr>
        <w:tc>
          <w:tcPr>
            <w:tcW w:w="468" w:type="dxa"/>
            <w:shd w:val="clear" w:color="auto" w:fill="auto"/>
            <w:vAlign w:val="center"/>
          </w:tcPr>
          <w:p w14:paraId="64921C14" w14:textId="70610977" w:rsidR="009B06FB" w:rsidRPr="00500AF3" w:rsidRDefault="009B06FB" w:rsidP="009B06FB">
            <w:pPr>
              <w:jc w:val="center"/>
              <w:rPr>
                <w:highlight w:val="yellow"/>
              </w:rPr>
            </w:pPr>
            <w:r>
              <w:t>10.</w:t>
            </w:r>
          </w:p>
        </w:tc>
        <w:tc>
          <w:tcPr>
            <w:tcW w:w="8877" w:type="dxa"/>
            <w:shd w:val="clear" w:color="auto" w:fill="auto"/>
          </w:tcPr>
          <w:p w14:paraId="544C0BEC" w14:textId="55B50F6B" w:rsidR="009B06FB" w:rsidRPr="00500AF3" w:rsidRDefault="009B06FB" w:rsidP="009B06FB">
            <w:pPr>
              <w:spacing w:line="24" w:lineRule="atLeast"/>
              <w:jc w:val="both"/>
              <w:rPr>
                <w:highlight w:val="yellow"/>
              </w:rPr>
            </w:pPr>
            <w:r>
              <w:t xml:space="preserve">О </w:t>
            </w:r>
            <w:r w:rsidRPr="008B07EE">
              <w:t>закрыт</w:t>
            </w:r>
            <w:r>
              <w:t>ии тарифного</w:t>
            </w:r>
            <w:r w:rsidRPr="008B07EE">
              <w:t xml:space="preserve"> дел</w:t>
            </w:r>
            <w:r>
              <w:t>а</w:t>
            </w:r>
            <w:r w:rsidRPr="008B07EE">
              <w:t xml:space="preserve"> </w:t>
            </w:r>
            <w:r>
              <w:t>о</w:t>
            </w:r>
            <w:r w:rsidRPr="001D093B">
              <w:t>б установлении тарифов в сфере горячего</w:t>
            </w:r>
            <w:r>
              <w:br/>
            </w:r>
            <w:r w:rsidRPr="001D093B">
              <w:t>водоснабжения в открытой системе теплоснабжения</w:t>
            </w:r>
            <w:r>
              <w:br/>
            </w:r>
            <w:r w:rsidRPr="001D093B">
              <w:t>(горячего водоснабжения) для ОАО «Северо-Кузбасская энергетическая</w:t>
            </w:r>
            <w:r>
              <w:br/>
            </w:r>
            <w:r w:rsidRPr="001D093B">
              <w:t>компания» на потребительском рынке Тайгинского городского округа,</w:t>
            </w:r>
            <w:r>
              <w:br/>
            </w:r>
            <w:r w:rsidRPr="001D093B">
              <w:t>на 2021 год № РЭК/151-СКЭКтггвс-2021 от 29.01.2021</w:t>
            </w:r>
          </w:p>
        </w:tc>
      </w:tr>
    </w:tbl>
    <w:p w14:paraId="64617FCB" w14:textId="77777777" w:rsidR="006451A6" w:rsidRPr="00500AF3" w:rsidRDefault="006451A6" w:rsidP="00E35CC5">
      <w:pPr>
        <w:ind w:firstLine="709"/>
        <w:jc w:val="both"/>
        <w:rPr>
          <w:b/>
          <w:highlight w:val="yellow"/>
        </w:rPr>
      </w:pPr>
    </w:p>
    <w:p w14:paraId="39B7674D" w14:textId="0195A181" w:rsidR="00E35CC5" w:rsidRPr="009B06FB" w:rsidRDefault="00EC619F" w:rsidP="00E35CC5">
      <w:pPr>
        <w:ind w:firstLine="709"/>
        <w:jc w:val="both"/>
        <w:rPr>
          <w:bCs/>
        </w:rPr>
      </w:pPr>
      <w:r w:rsidRPr="009B06FB">
        <w:rPr>
          <w:b/>
        </w:rPr>
        <w:t>Малюта Д.В.</w:t>
      </w:r>
      <w:r w:rsidRPr="009B06FB">
        <w:rPr>
          <w:bCs/>
        </w:rPr>
        <w:t xml:space="preserve"> ознакомил присутствующих с повесткой дня и предоставил слово докладчику.</w:t>
      </w:r>
    </w:p>
    <w:p w14:paraId="73EB426C" w14:textId="77777777" w:rsidR="00D72FE1" w:rsidRPr="009B06FB" w:rsidRDefault="00D72FE1" w:rsidP="00E35CC5">
      <w:pPr>
        <w:ind w:firstLine="709"/>
        <w:jc w:val="both"/>
        <w:rPr>
          <w:bCs/>
        </w:rPr>
      </w:pPr>
    </w:p>
    <w:p w14:paraId="280E07AB" w14:textId="4E705EA2" w:rsidR="00E35CC5" w:rsidRPr="00930031" w:rsidRDefault="00EC619F" w:rsidP="003C287A">
      <w:pPr>
        <w:spacing w:line="24" w:lineRule="atLeast"/>
        <w:ind w:firstLine="709"/>
        <w:jc w:val="both"/>
        <w:rPr>
          <w:b/>
        </w:rPr>
      </w:pPr>
      <w:r w:rsidRPr="009B06FB">
        <w:rPr>
          <w:bCs/>
        </w:rPr>
        <w:t xml:space="preserve">Вопрос 1. </w:t>
      </w:r>
      <w:r w:rsidRPr="00930031">
        <w:rPr>
          <w:b/>
        </w:rPr>
        <w:t>«</w:t>
      </w:r>
      <w:r w:rsidR="009B06FB" w:rsidRPr="00930031">
        <w:rPr>
          <w:b/>
        </w:rPr>
        <w:t>О внесении изменений в постановление региональной энергетической</w:t>
      </w:r>
      <w:r w:rsidR="00CE1A7E">
        <w:rPr>
          <w:b/>
        </w:rPr>
        <w:t xml:space="preserve"> </w:t>
      </w:r>
      <w:r w:rsidR="009B06FB" w:rsidRPr="00930031">
        <w:rPr>
          <w:b/>
        </w:rPr>
        <w:t>комиссии Кемеровской области от 24.01.2019 № 32 «Об установлении</w:t>
      </w:r>
      <w:r w:rsidR="009B06FB" w:rsidRPr="00930031">
        <w:rPr>
          <w:b/>
        </w:rPr>
        <w:br/>
        <w:t>долгосрочных параметров регулирования тарифов в сфере холодного</w:t>
      </w:r>
      <w:r w:rsidR="009B06FB" w:rsidRPr="00930031">
        <w:rPr>
          <w:b/>
        </w:rPr>
        <w:br/>
        <w:t>водоснабжения, водоотведения ООО «Топкинский водоканал»</w:t>
      </w:r>
      <w:r w:rsidR="009B06FB" w:rsidRPr="00930031">
        <w:rPr>
          <w:b/>
        </w:rPr>
        <w:br/>
        <w:t>(г. Топки Топкинского муниципального округа)»</w:t>
      </w:r>
      <w:r w:rsidRPr="00930031">
        <w:rPr>
          <w:b/>
        </w:rPr>
        <w:t>»</w:t>
      </w:r>
    </w:p>
    <w:p w14:paraId="7EA47496" w14:textId="77777777" w:rsidR="00F074A6" w:rsidRPr="00930031" w:rsidRDefault="00F074A6" w:rsidP="003C287A">
      <w:pPr>
        <w:spacing w:line="24" w:lineRule="atLeast"/>
        <w:ind w:firstLine="709"/>
        <w:jc w:val="both"/>
        <w:rPr>
          <w:b/>
        </w:rPr>
      </w:pPr>
    </w:p>
    <w:p w14:paraId="5948EF6A" w14:textId="4553E4F9" w:rsidR="00EB7632" w:rsidRPr="00EB7632" w:rsidRDefault="00826CA4" w:rsidP="00EB7632">
      <w:pPr>
        <w:ind w:firstLine="709"/>
        <w:jc w:val="both"/>
        <w:rPr>
          <w:bCs/>
        </w:rPr>
      </w:pPr>
      <w:r>
        <w:rPr>
          <w:bCs/>
        </w:rPr>
        <w:lastRenderedPageBreak/>
        <w:t xml:space="preserve">Докладчик </w:t>
      </w:r>
      <w:r w:rsidR="00CE1A7E">
        <w:rPr>
          <w:b/>
        </w:rPr>
        <w:t>Чурсина О</w:t>
      </w:r>
      <w:r w:rsidRPr="00826CA4">
        <w:rPr>
          <w:b/>
        </w:rPr>
        <w:t>.</w:t>
      </w:r>
      <w:r w:rsidR="00CE1A7E">
        <w:rPr>
          <w:b/>
        </w:rPr>
        <w:t>А.</w:t>
      </w:r>
      <w:r>
        <w:rPr>
          <w:bCs/>
        </w:rPr>
        <w:t xml:space="preserve"> </w:t>
      </w:r>
      <w:r w:rsidR="00F90E01">
        <w:rPr>
          <w:bCs/>
        </w:rPr>
        <w:t>согласно пояснительной записке (приложение № 1 к настоящему протоколу),</w:t>
      </w:r>
      <w:r w:rsidR="003C287A">
        <w:rPr>
          <w:bCs/>
        </w:rPr>
        <w:t xml:space="preserve"> предлагает</w:t>
      </w:r>
      <w:r w:rsidR="00F90E01">
        <w:rPr>
          <w:bCs/>
        </w:rPr>
        <w:t>:</w:t>
      </w:r>
    </w:p>
    <w:p w14:paraId="042915FD" w14:textId="61CE9CAC" w:rsidR="001D0C9E" w:rsidRDefault="001D0C9E" w:rsidP="00D72FE1">
      <w:pPr>
        <w:pStyle w:val="afa"/>
        <w:tabs>
          <w:tab w:val="left" w:pos="1134"/>
        </w:tabs>
        <w:ind w:left="0" w:right="-2" w:firstLine="709"/>
        <w:jc w:val="both"/>
      </w:pPr>
    </w:p>
    <w:p w14:paraId="7156437F" w14:textId="0608591D" w:rsidR="00F90E01" w:rsidRPr="00F90E01" w:rsidRDefault="00F90E01" w:rsidP="00F90E01">
      <w:pPr>
        <w:tabs>
          <w:tab w:val="left" w:pos="0"/>
        </w:tabs>
        <w:ind w:firstLine="709"/>
        <w:jc w:val="both"/>
        <w:rPr>
          <w:bCs/>
          <w:kern w:val="32"/>
        </w:rPr>
      </w:pPr>
      <w:r w:rsidRPr="00F90E01">
        <w:t>1</w:t>
      </w:r>
      <w:r w:rsidRPr="00F90E01">
        <w:rPr>
          <w:bCs/>
          <w:kern w:val="32"/>
        </w:rPr>
        <w:t>. Внести в приложение к постановлению региональной энергетической комиссии Кемеровской области от 24.01.2019 № 32</w:t>
      </w:r>
      <w:r>
        <w:rPr>
          <w:bCs/>
          <w:kern w:val="32"/>
        </w:rPr>
        <w:t xml:space="preserve"> </w:t>
      </w:r>
      <w:r w:rsidRPr="00F90E01">
        <w:rPr>
          <w:bCs/>
          <w:kern w:val="32"/>
        </w:rPr>
        <w:t xml:space="preserve">«Об установлении долгосрочных параметров регулирования тарифов в сфере холодного водоснабжения, водоотведения </w:t>
      </w:r>
      <w:r>
        <w:rPr>
          <w:bCs/>
          <w:kern w:val="32"/>
        </w:rPr>
        <w:br/>
      </w:r>
      <w:r w:rsidRPr="00F90E01">
        <w:rPr>
          <w:bCs/>
          <w:kern w:val="32"/>
        </w:rPr>
        <w:t>ООО «Топкинский водоканал» (г. Топки Топкинского муниципального округа)»</w:t>
      </w:r>
      <w:r w:rsidRPr="00F90E01">
        <w:t xml:space="preserve"> </w:t>
      </w:r>
      <w:r w:rsidRPr="00F90E01">
        <w:rPr>
          <w:bCs/>
          <w:kern w:val="32"/>
        </w:rPr>
        <w:t>(в редакции постановления РЭК Кузбасса от 24.11.2020 № 429) следующие изменения, в таблице в столбце «Базовый уровень операционных расходов, тыс. руб.»:</w:t>
      </w:r>
    </w:p>
    <w:p w14:paraId="15684DBC" w14:textId="77777777" w:rsidR="00F90E01" w:rsidRPr="00F90E01" w:rsidRDefault="00F90E01" w:rsidP="00F90E01">
      <w:pPr>
        <w:tabs>
          <w:tab w:val="left" w:pos="0"/>
        </w:tabs>
        <w:ind w:firstLine="709"/>
        <w:jc w:val="both"/>
        <w:rPr>
          <w:bCs/>
          <w:kern w:val="32"/>
        </w:rPr>
      </w:pPr>
      <w:r w:rsidRPr="00F90E01">
        <w:rPr>
          <w:bCs/>
          <w:kern w:val="32"/>
        </w:rPr>
        <w:t>1.1. В пункте 1, в строке «2019» цифры «27502,12» заменить цифрами «26685,17».</w:t>
      </w:r>
    </w:p>
    <w:p w14:paraId="5D7ADCAB" w14:textId="77777777" w:rsidR="00F90E01" w:rsidRPr="00F90E01" w:rsidRDefault="00F90E01" w:rsidP="00F90E01">
      <w:pPr>
        <w:tabs>
          <w:tab w:val="left" w:pos="0"/>
        </w:tabs>
        <w:ind w:firstLine="709"/>
        <w:jc w:val="both"/>
        <w:rPr>
          <w:bCs/>
          <w:kern w:val="32"/>
        </w:rPr>
      </w:pPr>
      <w:r w:rsidRPr="00F90E01">
        <w:rPr>
          <w:bCs/>
          <w:kern w:val="32"/>
        </w:rPr>
        <w:t>1.2. В пункте 2, в строке «2019» цифры «2451,46» заменить цифрами «2354,91».</w:t>
      </w:r>
    </w:p>
    <w:p w14:paraId="4D706EE0" w14:textId="77777777" w:rsidR="00F90E01" w:rsidRPr="00F90E01" w:rsidRDefault="00F90E01" w:rsidP="00F90E01">
      <w:pPr>
        <w:tabs>
          <w:tab w:val="left" w:pos="0"/>
        </w:tabs>
        <w:ind w:firstLine="709"/>
        <w:jc w:val="both"/>
        <w:rPr>
          <w:bCs/>
          <w:kern w:val="32"/>
        </w:rPr>
      </w:pPr>
      <w:r w:rsidRPr="00F90E01">
        <w:rPr>
          <w:bCs/>
          <w:kern w:val="32"/>
        </w:rPr>
        <w:t>1.3. В пункте 3, в строке «2019» цифры «9559,38» заменить цифрами «9321,89».</w:t>
      </w:r>
    </w:p>
    <w:p w14:paraId="4E5D6E1E" w14:textId="77777777" w:rsidR="00F90E01" w:rsidRPr="001D0C9E" w:rsidRDefault="00F90E01" w:rsidP="00D72FE1">
      <w:pPr>
        <w:pStyle w:val="afa"/>
        <w:tabs>
          <w:tab w:val="left" w:pos="1134"/>
        </w:tabs>
        <w:ind w:left="0" w:right="-2" w:firstLine="709"/>
        <w:jc w:val="both"/>
      </w:pPr>
    </w:p>
    <w:p w14:paraId="35517866" w14:textId="76031A31" w:rsidR="001E3F55" w:rsidRDefault="001E3F55" w:rsidP="001E3F55">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010C6C7" w14:textId="77777777" w:rsidR="00826CA4" w:rsidRDefault="00826CA4" w:rsidP="001E3F55">
      <w:pPr>
        <w:ind w:firstLine="709"/>
        <w:jc w:val="both"/>
        <w:rPr>
          <w:bCs/>
        </w:rPr>
      </w:pPr>
    </w:p>
    <w:p w14:paraId="5F3A2332" w14:textId="277DBB07" w:rsidR="00E979E3" w:rsidRDefault="00EB7632" w:rsidP="00E979E3">
      <w:pPr>
        <w:ind w:firstLine="709"/>
        <w:jc w:val="both"/>
        <w:rPr>
          <w:b/>
        </w:rPr>
      </w:pPr>
      <w:r>
        <w:rPr>
          <w:b/>
        </w:rPr>
        <w:t>ПОСТАНОВ</w:t>
      </w:r>
      <w:r w:rsidR="001E3F55">
        <w:rPr>
          <w:b/>
        </w:rPr>
        <w:t>ИЛО</w:t>
      </w:r>
      <w:r w:rsidR="001E3F55" w:rsidRPr="00154164">
        <w:rPr>
          <w:b/>
        </w:rPr>
        <w:t>:</w:t>
      </w:r>
    </w:p>
    <w:p w14:paraId="48DFD2C7" w14:textId="23A6C813" w:rsidR="00E979E3" w:rsidRDefault="00E979E3" w:rsidP="00E979E3">
      <w:pPr>
        <w:ind w:firstLine="709"/>
        <w:jc w:val="both"/>
        <w:rPr>
          <w:b/>
        </w:rPr>
      </w:pPr>
    </w:p>
    <w:p w14:paraId="4EA6BF98" w14:textId="77AB9ABD" w:rsidR="00826CA4" w:rsidRPr="00826CA4" w:rsidRDefault="00EB7632" w:rsidP="00826CA4">
      <w:pPr>
        <w:ind w:firstLine="709"/>
        <w:jc w:val="both"/>
      </w:pPr>
      <w:r>
        <w:t>Согласиться с предложением докладчика.</w:t>
      </w:r>
    </w:p>
    <w:p w14:paraId="4CCE35C7" w14:textId="77777777" w:rsidR="00826CA4" w:rsidRPr="00826CA4" w:rsidRDefault="00826CA4" w:rsidP="00826CA4">
      <w:pPr>
        <w:ind w:firstLine="709"/>
        <w:jc w:val="both"/>
      </w:pPr>
    </w:p>
    <w:p w14:paraId="5BE42A18" w14:textId="77777777" w:rsidR="007D4E43" w:rsidRDefault="001E3F55" w:rsidP="007D4E43">
      <w:pPr>
        <w:ind w:firstLine="709"/>
        <w:jc w:val="both"/>
        <w:rPr>
          <w:b/>
        </w:rPr>
      </w:pPr>
      <w:r w:rsidRPr="00312424">
        <w:rPr>
          <w:b/>
        </w:rPr>
        <w:t>Голосовали «ЗА» –</w:t>
      </w:r>
      <w:r>
        <w:rPr>
          <w:b/>
        </w:rPr>
        <w:t xml:space="preserve"> единогласно.</w:t>
      </w:r>
    </w:p>
    <w:p w14:paraId="5295C7F2" w14:textId="3C527CD1" w:rsidR="007D4E43" w:rsidRDefault="007D4E43" w:rsidP="007D4E43">
      <w:pPr>
        <w:ind w:firstLine="709"/>
        <w:jc w:val="both"/>
        <w:rPr>
          <w:b/>
        </w:rPr>
      </w:pPr>
    </w:p>
    <w:p w14:paraId="438B37EB" w14:textId="57AF03D6" w:rsidR="00F90E01" w:rsidRPr="00F90E01" w:rsidRDefault="00F90E01" w:rsidP="007D4E43">
      <w:pPr>
        <w:ind w:firstLine="709"/>
        <w:jc w:val="both"/>
        <w:rPr>
          <w:b/>
        </w:rPr>
      </w:pPr>
      <w:r w:rsidRPr="009B06FB">
        <w:rPr>
          <w:bCs/>
        </w:rPr>
        <w:t xml:space="preserve">Вопрос </w:t>
      </w:r>
      <w:r>
        <w:rPr>
          <w:bCs/>
        </w:rPr>
        <w:t xml:space="preserve">2. </w:t>
      </w:r>
      <w:r w:rsidRPr="00F90E01">
        <w:rPr>
          <w:b/>
        </w:rPr>
        <w:t>«О внесении изменений в постановление региональной энергетической</w:t>
      </w:r>
      <w:r>
        <w:rPr>
          <w:b/>
        </w:rPr>
        <w:t xml:space="preserve"> </w:t>
      </w:r>
      <w:r w:rsidRPr="00F90E01">
        <w:rPr>
          <w:b/>
        </w:rPr>
        <w:t>комиссии Кемеровской области от 24.01.2019 № 33 «Об утверждении</w:t>
      </w:r>
      <w:r w:rsidRPr="00F90E01">
        <w:rPr>
          <w:b/>
        </w:rPr>
        <w:br/>
        <w:t>производственной программы в сфере холодного водоснабжения,</w:t>
      </w:r>
      <w:r w:rsidRPr="00F90E01">
        <w:rPr>
          <w:b/>
        </w:rPr>
        <w:br/>
        <w:t>водоотведения и об установлении тарифов на питьевую воду,</w:t>
      </w:r>
      <w:r w:rsidRPr="00F90E01">
        <w:rPr>
          <w:b/>
        </w:rPr>
        <w:br/>
        <w:t>техническую воду, водоотведение ООО «Топкинский водоканал»</w:t>
      </w:r>
      <w:r w:rsidRPr="00F90E01">
        <w:rPr>
          <w:b/>
        </w:rPr>
        <w:br/>
        <w:t>(г. Топки Топкинского муниципального округа)» в части 2021 года»</w:t>
      </w:r>
    </w:p>
    <w:p w14:paraId="78E66C56" w14:textId="7032FE62" w:rsidR="00F90E01" w:rsidRDefault="00F90E01" w:rsidP="007D4E43">
      <w:pPr>
        <w:ind w:firstLine="709"/>
        <w:jc w:val="both"/>
        <w:rPr>
          <w:b/>
        </w:rPr>
      </w:pPr>
    </w:p>
    <w:p w14:paraId="4A544F16" w14:textId="1283FA28" w:rsidR="00F90E01" w:rsidRPr="00EB7632" w:rsidRDefault="00F90E01" w:rsidP="00F90E01">
      <w:pPr>
        <w:ind w:firstLine="709"/>
        <w:jc w:val="both"/>
        <w:rPr>
          <w:bCs/>
        </w:rPr>
      </w:pPr>
      <w:r>
        <w:rPr>
          <w:bCs/>
        </w:rPr>
        <w:t xml:space="preserve">Докладчик </w:t>
      </w:r>
      <w:r>
        <w:rPr>
          <w:b/>
        </w:rPr>
        <w:t>Чурсина О</w:t>
      </w:r>
      <w:r w:rsidRPr="00826CA4">
        <w:rPr>
          <w:b/>
        </w:rPr>
        <w:t>.</w:t>
      </w:r>
      <w:r>
        <w:rPr>
          <w:b/>
        </w:rPr>
        <w:t>А.</w:t>
      </w:r>
      <w:r>
        <w:rPr>
          <w:bCs/>
        </w:rPr>
        <w:t xml:space="preserve"> согласно пояснительной записке (приложение № </w:t>
      </w:r>
      <w:r w:rsidR="003F0579">
        <w:rPr>
          <w:bCs/>
        </w:rPr>
        <w:t>2</w:t>
      </w:r>
      <w:r>
        <w:rPr>
          <w:bCs/>
        </w:rPr>
        <w:t xml:space="preserve"> к настоящему протоколу), предлагает:</w:t>
      </w:r>
    </w:p>
    <w:p w14:paraId="6F55E70A" w14:textId="48F46AD9" w:rsidR="00F90E01" w:rsidRDefault="00F90E01" w:rsidP="007D4E43">
      <w:pPr>
        <w:ind w:firstLine="709"/>
        <w:jc w:val="both"/>
        <w:rPr>
          <w:b/>
        </w:rPr>
      </w:pPr>
    </w:p>
    <w:p w14:paraId="0692E1AC" w14:textId="77777777" w:rsidR="003F0579" w:rsidRPr="003F0579" w:rsidRDefault="003F0579" w:rsidP="003F0579">
      <w:pPr>
        <w:ind w:firstLine="709"/>
        <w:jc w:val="both"/>
        <w:rPr>
          <w:bCs/>
        </w:rPr>
      </w:pPr>
      <w:r w:rsidRPr="003F0579">
        <w:rPr>
          <w:bCs/>
        </w:rPr>
        <w:t>1. Внести в постановление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 следующие изменения:</w:t>
      </w:r>
    </w:p>
    <w:p w14:paraId="4BE849FE" w14:textId="77777777" w:rsidR="003F0579" w:rsidRPr="003F0579" w:rsidRDefault="003F0579" w:rsidP="003F0579">
      <w:pPr>
        <w:ind w:firstLine="709"/>
        <w:jc w:val="both"/>
        <w:rPr>
          <w:bCs/>
        </w:rPr>
      </w:pPr>
      <w:r w:rsidRPr="003F0579">
        <w:rPr>
          <w:bCs/>
        </w:rPr>
        <w:t xml:space="preserve">1.1. В приложении </w:t>
      </w:r>
      <w:bookmarkStart w:id="4" w:name="_Hlk30163313"/>
      <w:r w:rsidRPr="003F0579">
        <w:rPr>
          <w:bCs/>
        </w:rPr>
        <w:t>№ 1:</w:t>
      </w:r>
    </w:p>
    <w:p w14:paraId="296B6C31" w14:textId="77777777" w:rsidR="003F0579" w:rsidRPr="003F0579" w:rsidRDefault="003F0579" w:rsidP="003F0579">
      <w:pPr>
        <w:ind w:firstLine="709"/>
        <w:jc w:val="both"/>
        <w:rPr>
          <w:bCs/>
        </w:rPr>
      </w:pPr>
      <w:r w:rsidRPr="003F0579">
        <w:rPr>
          <w:bCs/>
        </w:rPr>
        <w:t>1.1.1. Таблицу раздела 2 изложить в следующей редакции:</w:t>
      </w:r>
    </w:p>
    <w:bookmarkEnd w:id="4"/>
    <w:p w14:paraId="19226241" w14:textId="77777777" w:rsidR="003F0579" w:rsidRPr="003F0579" w:rsidRDefault="003F0579" w:rsidP="003F0579">
      <w:pPr>
        <w:ind w:firstLine="709"/>
        <w:jc w:val="both"/>
        <w:rPr>
          <w:bCs/>
        </w:rPr>
      </w:pPr>
      <w:r w:rsidRPr="003F0579">
        <w:rPr>
          <w:bCs/>
        </w:rPr>
        <w:t>«</w:t>
      </w:r>
    </w:p>
    <w:tbl>
      <w:tblPr>
        <w:tblStyle w:val="afb"/>
        <w:tblW w:w="10224" w:type="dxa"/>
        <w:jc w:val="center"/>
        <w:tblLayout w:type="fixed"/>
        <w:tblLook w:val="04A0" w:firstRow="1" w:lastRow="0" w:firstColumn="1" w:lastColumn="0" w:noHBand="0" w:noVBand="1"/>
      </w:tblPr>
      <w:tblGrid>
        <w:gridCol w:w="636"/>
        <w:gridCol w:w="3334"/>
        <w:gridCol w:w="1134"/>
        <w:gridCol w:w="1412"/>
        <w:gridCol w:w="2268"/>
        <w:gridCol w:w="850"/>
        <w:gridCol w:w="590"/>
      </w:tblGrid>
      <w:tr w:rsidR="003F0579" w:rsidRPr="00BA53A6" w14:paraId="2B26E5EF" w14:textId="77777777" w:rsidTr="003F0579">
        <w:trPr>
          <w:trHeight w:val="227"/>
          <w:jc w:val="center"/>
        </w:trPr>
        <w:tc>
          <w:tcPr>
            <w:tcW w:w="636" w:type="dxa"/>
            <w:vMerge w:val="restart"/>
            <w:vAlign w:val="center"/>
          </w:tcPr>
          <w:p w14:paraId="572011E8" w14:textId="77777777" w:rsidR="003F0579" w:rsidRPr="00BA53A6" w:rsidRDefault="003F0579" w:rsidP="003F0579">
            <w:pPr>
              <w:jc w:val="center"/>
              <w:rPr>
                <w:color w:val="000000" w:themeColor="text1"/>
                <w:sz w:val="20"/>
                <w:szCs w:val="20"/>
              </w:rPr>
            </w:pPr>
            <w:r w:rsidRPr="00BA53A6">
              <w:rPr>
                <w:color w:val="000000" w:themeColor="text1"/>
                <w:sz w:val="20"/>
                <w:szCs w:val="20"/>
              </w:rPr>
              <w:t>№ п/п</w:t>
            </w:r>
          </w:p>
        </w:tc>
        <w:tc>
          <w:tcPr>
            <w:tcW w:w="3334" w:type="dxa"/>
            <w:vMerge w:val="restart"/>
            <w:vAlign w:val="center"/>
          </w:tcPr>
          <w:p w14:paraId="045BD743" w14:textId="77777777" w:rsidR="003F0579" w:rsidRPr="00BA53A6" w:rsidRDefault="003F0579" w:rsidP="003F0579">
            <w:pPr>
              <w:jc w:val="center"/>
              <w:rPr>
                <w:color w:val="000000" w:themeColor="text1"/>
                <w:sz w:val="20"/>
                <w:szCs w:val="20"/>
              </w:rPr>
            </w:pPr>
            <w:r w:rsidRPr="00BA53A6">
              <w:rPr>
                <w:color w:val="000000" w:themeColor="text1"/>
                <w:sz w:val="20"/>
                <w:szCs w:val="20"/>
              </w:rPr>
              <w:t>Наименование мероприятия</w:t>
            </w:r>
          </w:p>
        </w:tc>
        <w:tc>
          <w:tcPr>
            <w:tcW w:w="1134" w:type="dxa"/>
            <w:vMerge w:val="restart"/>
            <w:vAlign w:val="center"/>
          </w:tcPr>
          <w:p w14:paraId="525DE0FB" w14:textId="77777777" w:rsidR="003F0579" w:rsidRPr="00BA53A6" w:rsidRDefault="003F0579" w:rsidP="003F0579">
            <w:pPr>
              <w:jc w:val="center"/>
              <w:rPr>
                <w:color w:val="000000" w:themeColor="text1"/>
                <w:sz w:val="20"/>
                <w:szCs w:val="20"/>
              </w:rPr>
            </w:pPr>
            <w:r w:rsidRPr="00BA53A6">
              <w:rPr>
                <w:color w:val="000000" w:themeColor="text1"/>
                <w:sz w:val="20"/>
                <w:szCs w:val="20"/>
              </w:rPr>
              <w:t>Срок реали-зации</w:t>
            </w:r>
          </w:p>
        </w:tc>
        <w:tc>
          <w:tcPr>
            <w:tcW w:w="1412" w:type="dxa"/>
            <w:vMerge w:val="restart"/>
          </w:tcPr>
          <w:p w14:paraId="768CED80" w14:textId="77777777" w:rsidR="003F0579" w:rsidRPr="00BA53A6" w:rsidRDefault="003F0579" w:rsidP="003F0579">
            <w:pPr>
              <w:jc w:val="center"/>
              <w:rPr>
                <w:color w:val="000000" w:themeColor="text1"/>
                <w:sz w:val="20"/>
                <w:szCs w:val="20"/>
              </w:rPr>
            </w:pPr>
            <w:r w:rsidRPr="00BA53A6">
              <w:rPr>
                <w:color w:val="000000" w:themeColor="text1"/>
                <w:sz w:val="20"/>
                <w:szCs w:val="20"/>
              </w:rPr>
              <w:t xml:space="preserve">Финансовые потребности, тыс. руб. </w:t>
            </w:r>
          </w:p>
        </w:tc>
        <w:tc>
          <w:tcPr>
            <w:tcW w:w="3708" w:type="dxa"/>
            <w:gridSpan w:val="3"/>
            <w:vAlign w:val="center"/>
          </w:tcPr>
          <w:p w14:paraId="17802C0E" w14:textId="77777777" w:rsidR="003F0579" w:rsidRPr="00BA53A6" w:rsidRDefault="003F0579" w:rsidP="003F0579">
            <w:pPr>
              <w:jc w:val="center"/>
              <w:rPr>
                <w:color w:val="000000" w:themeColor="text1"/>
                <w:sz w:val="20"/>
                <w:szCs w:val="20"/>
              </w:rPr>
            </w:pPr>
            <w:r w:rsidRPr="00BA53A6">
              <w:rPr>
                <w:color w:val="000000" w:themeColor="text1"/>
                <w:sz w:val="20"/>
                <w:szCs w:val="20"/>
              </w:rPr>
              <w:t>Ожидаемый эффект</w:t>
            </w:r>
          </w:p>
        </w:tc>
      </w:tr>
      <w:tr w:rsidR="003F0579" w:rsidRPr="00BA53A6" w14:paraId="1F851B85" w14:textId="77777777" w:rsidTr="003F0579">
        <w:trPr>
          <w:trHeight w:val="556"/>
          <w:jc w:val="center"/>
        </w:trPr>
        <w:tc>
          <w:tcPr>
            <w:tcW w:w="636" w:type="dxa"/>
            <w:vMerge/>
          </w:tcPr>
          <w:p w14:paraId="0E4FDB4B" w14:textId="77777777" w:rsidR="003F0579" w:rsidRPr="00BA53A6" w:rsidRDefault="003F0579" w:rsidP="003F0579">
            <w:pPr>
              <w:jc w:val="center"/>
              <w:rPr>
                <w:color w:val="000000" w:themeColor="text1"/>
                <w:sz w:val="20"/>
                <w:szCs w:val="20"/>
              </w:rPr>
            </w:pPr>
          </w:p>
        </w:tc>
        <w:tc>
          <w:tcPr>
            <w:tcW w:w="3334" w:type="dxa"/>
            <w:vMerge/>
          </w:tcPr>
          <w:p w14:paraId="289C7B14" w14:textId="77777777" w:rsidR="003F0579" w:rsidRPr="00BA53A6" w:rsidRDefault="003F0579" w:rsidP="003F0579">
            <w:pPr>
              <w:jc w:val="center"/>
              <w:rPr>
                <w:color w:val="000000" w:themeColor="text1"/>
                <w:sz w:val="20"/>
                <w:szCs w:val="20"/>
              </w:rPr>
            </w:pPr>
          </w:p>
        </w:tc>
        <w:tc>
          <w:tcPr>
            <w:tcW w:w="1134" w:type="dxa"/>
            <w:vMerge/>
          </w:tcPr>
          <w:p w14:paraId="162A75E6" w14:textId="77777777" w:rsidR="003F0579" w:rsidRPr="00BA53A6" w:rsidRDefault="003F0579" w:rsidP="003F0579">
            <w:pPr>
              <w:jc w:val="center"/>
              <w:rPr>
                <w:color w:val="000000" w:themeColor="text1"/>
                <w:sz w:val="20"/>
                <w:szCs w:val="20"/>
              </w:rPr>
            </w:pPr>
          </w:p>
        </w:tc>
        <w:tc>
          <w:tcPr>
            <w:tcW w:w="1412" w:type="dxa"/>
            <w:vMerge/>
          </w:tcPr>
          <w:p w14:paraId="75F9C4E7" w14:textId="77777777" w:rsidR="003F0579" w:rsidRPr="00BA53A6" w:rsidRDefault="003F0579" w:rsidP="003F0579">
            <w:pPr>
              <w:jc w:val="center"/>
              <w:rPr>
                <w:color w:val="000000" w:themeColor="text1"/>
                <w:sz w:val="20"/>
                <w:szCs w:val="20"/>
              </w:rPr>
            </w:pPr>
          </w:p>
        </w:tc>
        <w:tc>
          <w:tcPr>
            <w:tcW w:w="2268" w:type="dxa"/>
            <w:vAlign w:val="center"/>
          </w:tcPr>
          <w:p w14:paraId="0A03D5A5" w14:textId="77777777" w:rsidR="003F0579" w:rsidRPr="00BA53A6" w:rsidRDefault="003F0579" w:rsidP="003F0579">
            <w:pPr>
              <w:jc w:val="center"/>
              <w:rPr>
                <w:color w:val="000000" w:themeColor="text1"/>
                <w:sz w:val="20"/>
                <w:szCs w:val="20"/>
              </w:rPr>
            </w:pPr>
            <w:r w:rsidRPr="00BA53A6">
              <w:rPr>
                <w:color w:val="000000" w:themeColor="text1"/>
                <w:sz w:val="20"/>
                <w:szCs w:val="20"/>
              </w:rPr>
              <w:t>Наименование показателей</w:t>
            </w:r>
          </w:p>
        </w:tc>
        <w:tc>
          <w:tcPr>
            <w:tcW w:w="850" w:type="dxa"/>
            <w:vAlign w:val="center"/>
          </w:tcPr>
          <w:p w14:paraId="5027DB01" w14:textId="77777777" w:rsidR="003F0579" w:rsidRPr="00BA53A6" w:rsidRDefault="003F0579" w:rsidP="003F0579">
            <w:pPr>
              <w:jc w:val="center"/>
              <w:rPr>
                <w:color w:val="000000" w:themeColor="text1"/>
                <w:sz w:val="20"/>
                <w:szCs w:val="20"/>
              </w:rPr>
            </w:pPr>
            <w:r w:rsidRPr="00BA53A6">
              <w:rPr>
                <w:color w:val="000000" w:themeColor="text1"/>
                <w:sz w:val="20"/>
                <w:szCs w:val="20"/>
              </w:rPr>
              <w:t>тыс. руб.</w:t>
            </w:r>
          </w:p>
        </w:tc>
        <w:tc>
          <w:tcPr>
            <w:tcW w:w="590" w:type="dxa"/>
            <w:vAlign w:val="center"/>
          </w:tcPr>
          <w:p w14:paraId="24099AD1"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59629D7E" w14:textId="77777777" w:rsidTr="003F0579">
        <w:trPr>
          <w:trHeight w:val="221"/>
          <w:jc w:val="center"/>
        </w:trPr>
        <w:tc>
          <w:tcPr>
            <w:tcW w:w="636" w:type="dxa"/>
            <w:vAlign w:val="center"/>
          </w:tcPr>
          <w:p w14:paraId="507D7DC1" w14:textId="77777777" w:rsidR="003F0579" w:rsidRPr="00BA53A6" w:rsidRDefault="003F0579" w:rsidP="003F0579">
            <w:pPr>
              <w:jc w:val="center"/>
              <w:rPr>
                <w:color w:val="000000" w:themeColor="text1"/>
                <w:sz w:val="20"/>
                <w:szCs w:val="20"/>
              </w:rPr>
            </w:pPr>
            <w:r>
              <w:rPr>
                <w:color w:val="000000" w:themeColor="text1"/>
                <w:sz w:val="20"/>
                <w:szCs w:val="20"/>
              </w:rPr>
              <w:t>1</w:t>
            </w:r>
          </w:p>
        </w:tc>
        <w:tc>
          <w:tcPr>
            <w:tcW w:w="3334" w:type="dxa"/>
            <w:vAlign w:val="center"/>
          </w:tcPr>
          <w:p w14:paraId="794E370B" w14:textId="77777777" w:rsidR="003F0579" w:rsidRPr="00BA53A6" w:rsidRDefault="003F0579" w:rsidP="003F0579">
            <w:pPr>
              <w:jc w:val="center"/>
              <w:rPr>
                <w:color w:val="000000" w:themeColor="text1"/>
                <w:sz w:val="20"/>
                <w:szCs w:val="20"/>
              </w:rPr>
            </w:pPr>
            <w:r>
              <w:rPr>
                <w:color w:val="000000" w:themeColor="text1"/>
                <w:sz w:val="20"/>
                <w:szCs w:val="20"/>
              </w:rPr>
              <w:t>2</w:t>
            </w:r>
          </w:p>
        </w:tc>
        <w:tc>
          <w:tcPr>
            <w:tcW w:w="1134" w:type="dxa"/>
            <w:vAlign w:val="center"/>
          </w:tcPr>
          <w:p w14:paraId="48A28A58" w14:textId="77777777" w:rsidR="003F0579" w:rsidRPr="00BA53A6" w:rsidRDefault="003F0579" w:rsidP="003F0579">
            <w:pPr>
              <w:jc w:val="center"/>
              <w:rPr>
                <w:color w:val="000000" w:themeColor="text1"/>
                <w:sz w:val="20"/>
                <w:szCs w:val="20"/>
              </w:rPr>
            </w:pPr>
            <w:r>
              <w:rPr>
                <w:color w:val="000000" w:themeColor="text1"/>
                <w:sz w:val="20"/>
                <w:szCs w:val="20"/>
              </w:rPr>
              <w:t>3</w:t>
            </w:r>
          </w:p>
        </w:tc>
        <w:tc>
          <w:tcPr>
            <w:tcW w:w="1412" w:type="dxa"/>
            <w:vAlign w:val="center"/>
          </w:tcPr>
          <w:p w14:paraId="1EA23ACC" w14:textId="77777777" w:rsidR="003F0579" w:rsidRPr="00BA53A6" w:rsidRDefault="003F0579" w:rsidP="003F0579">
            <w:pPr>
              <w:jc w:val="center"/>
              <w:rPr>
                <w:color w:val="000000" w:themeColor="text1"/>
                <w:sz w:val="20"/>
                <w:szCs w:val="20"/>
              </w:rPr>
            </w:pPr>
            <w:r>
              <w:rPr>
                <w:color w:val="000000" w:themeColor="text1"/>
                <w:sz w:val="20"/>
                <w:szCs w:val="20"/>
              </w:rPr>
              <w:t>4</w:t>
            </w:r>
          </w:p>
        </w:tc>
        <w:tc>
          <w:tcPr>
            <w:tcW w:w="2268" w:type="dxa"/>
            <w:vAlign w:val="center"/>
          </w:tcPr>
          <w:p w14:paraId="50B65C01" w14:textId="77777777" w:rsidR="003F0579" w:rsidRPr="00BA53A6" w:rsidRDefault="003F0579" w:rsidP="003F0579">
            <w:pPr>
              <w:jc w:val="center"/>
              <w:rPr>
                <w:color w:val="000000" w:themeColor="text1"/>
                <w:sz w:val="20"/>
                <w:szCs w:val="20"/>
              </w:rPr>
            </w:pPr>
            <w:r>
              <w:rPr>
                <w:color w:val="000000" w:themeColor="text1"/>
                <w:sz w:val="20"/>
                <w:szCs w:val="20"/>
              </w:rPr>
              <w:t>5</w:t>
            </w:r>
          </w:p>
        </w:tc>
        <w:tc>
          <w:tcPr>
            <w:tcW w:w="850" w:type="dxa"/>
            <w:vAlign w:val="center"/>
          </w:tcPr>
          <w:p w14:paraId="7EF47F88" w14:textId="77777777" w:rsidR="003F0579" w:rsidRPr="00BA53A6" w:rsidRDefault="003F0579" w:rsidP="003F0579">
            <w:pPr>
              <w:jc w:val="center"/>
              <w:rPr>
                <w:color w:val="000000" w:themeColor="text1"/>
                <w:sz w:val="20"/>
                <w:szCs w:val="20"/>
              </w:rPr>
            </w:pPr>
            <w:r>
              <w:rPr>
                <w:color w:val="000000" w:themeColor="text1"/>
                <w:sz w:val="20"/>
                <w:szCs w:val="20"/>
              </w:rPr>
              <w:t>6</w:t>
            </w:r>
          </w:p>
        </w:tc>
        <w:tc>
          <w:tcPr>
            <w:tcW w:w="590" w:type="dxa"/>
            <w:vAlign w:val="center"/>
          </w:tcPr>
          <w:p w14:paraId="04CD7733" w14:textId="77777777" w:rsidR="003F0579" w:rsidRPr="00BA53A6" w:rsidRDefault="003F0579" w:rsidP="003F0579">
            <w:pPr>
              <w:jc w:val="center"/>
              <w:rPr>
                <w:color w:val="000000" w:themeColor="text1"/>
                <w:sz w:val="20"/>
                <w:szCs w:val="20"/>
              </w:rPr>
            </w:pPr>
            <w:r>
              <w:rPr>
                <w:color w:val="000000" w:themeColor="text1"/>
                <w:sz w:val="20"/>
                <w:szCs w:val="20"/>
              </w:rPr>
              <w:t>7</w:t>
            </w:r>
          </w:p>
        </w:tc>
      </w:tr>
      <w:tr w:rsidR="003F0579" w:rsidRPr="00BA53A6" w14:paraId="4C029E5A" w14:textId="77777777" w:rsidTr="003F0579">
        <w:trPr>
          <w:jc w:val="center"/>
        </w:trPr>
        <w:tc>
          <w:tcPr>
            <w:tcW w:w="10224" w:type="dxa"/>
            <w:gridSpan w:val="7"/>
          </w:tcPr>
          <w:p w14:paraId="3740CCEE" w14:textId="77777777" w:rsidR="003F0579" w:rsidRPr="00BA53A6" w:rsidRDefault="003F0579" w:rsidP="001E5627">
            <w:pPr>
              <w:pStyle w:val="afa"/>
              <w:numPr>
                <w:ilvl w:val="0"/>
                <w:numId w:val="9"/>
              </w:numPr>
              <w:jc w:val="center"/>
              <w:rPr>
                <w:color w:val="000000" w:themeColor="text1"/>
                <w:sz w:val="20"/>
                <w:szCs w:val="20"/>
              </w:rPr>
            </w:pPr>
            <w:r w:rsidRPr="00BA53A6">
              <w:rPr>
                <w:color w:val="000000" w:themeColor="text1"/>
                <w:sz w:val="20"/>
                <w:szCs w:val="20"/>
              </w:rPr>
              <w:t>Холодное водоснабжение питьевой водой</w:t>
            </w:r>
          </w:p>
        </w:tc>
      </w:tr>
      <w:tr w:rsidR="003F0579" w:rsidRPr="00BA53A6" w14:paraId="78508DE9" w14:textId="77777777" w:rsidTr="003F0579">
        <w:trPr>
          <w:trHeight w:val="503"/>
          <w:jc w:val="center"/>
        </w:trPr>
        <w:tc>
          <w:tcPr>
            <w:tcW w:w="636" w:type="dxa"/>
            <w:vAlign w:val="center"/>
          </w:tcPr>
          <w:p w14:paraId="1B81BF02" w14:textId="77777777" w:rsidR="003F0579" w:rsidRPr="00BA53A6" w:rsidRDefault="003F0579" w:rsidP="003F0579">
            <w:pPr>
              <w:jc w:val="center"/>
              <w:rPr>
                <w:color w:val="000000" w:themeColor="text1"/>
                <w:sz w:val="20"/>
                <w:szCs w:val="20"/>
              </w:rPr>
            </w:pPr>
            <w:r w:rsidRPr="00BA53A6">
              <w:rPr>
                <w:color w:val="000000" w:themeColor="text1"/>
                <w:sz w:val="20"/>
                <w:szCs w:val="20"/>
              </w:rPr>
              <w:t>1.1.</w:t>
            </w:r>
          </w:p>
        </w:tc>
        <w:tc>
          <w:tcPr>
            <w:tcW w:w="3334" w:type="dxa"/>
            <w:vMerge w:val="restart"/>
            <w:vAlign w:val="center"/>
          </w:tcPr>
          <w:p w14:paraId="5B89812C" w14:textId="77777777" w:rsidR="003F0579" w:rsidRPr="00BA53A6" w:rsidRDefault="003F0579" w:rsidP="003F0579">
            <w:pPr>
              <w:jc w:val="center"/>
              <w:rPr>
                <w:color w:val="000000" w:themeColor="text1"/>
                <w:sz w:val="20"/>
                <w:szCs w:val="20"/>
              </w:rPr>
            </w:pPr>
            <w:r w:rsidRPr="00BA53A6">
              <w:rPr>
                <w:color w:val="000000" w:themeColor="text1"/>
                <w:sz w:val="20"/>
                <w:szCs w:val="20"/>
              </w:rPr>
              <w:t>Ремонт сетей холодного водоснабжения питьевой водой</w:t>
            </w:r>
          </w:p>
        </w:tc>
        <w:tc>
          <w:tcPr>
            <w:tcW w:w="1134" w:type="dxa"/>
            <w:vAlign w:val="center"/>
          </w:tcPr>
          <w:p w14:paraId="452D5FD5" w14:textId="77777777" w:rsidR="003F0579" w:rsidRPr="00BA53A6" w:rsidRDefault="003F0579" w:rsidP="003F0579">
            <w:pPr>
              <w:jc w:val="center"/>
              <w:rPr>
                <w:color w:val="000000" w:themeColor="text1"/>
                <w:sz w:val="20"/>
                <w:szCs w:val="20"/>
              </w:rPr>
            </w:pPr>
            <w:r w:rsidRPr="00BA53A6">
              <w:rPr>
                <w:color w:val="000000" w:themeColor="text1"/>
                <w:sz w:val="20"/>
                <w:szCs w:val="20"/>
              </w:rPr>
              <w:t>2019 г.</w:t>
            </w:r>
          </w:p>
        </w:tc>
        <w:tc>
          <w:tcPr>
            <w:tcW w:w="1412" w:type="dxa"/>
            <w:vAlign w:val="center"/>
          </w:tcPr>
          <w:p w14:paraId="78C248F7" w14:textId="77777777" w:rsidR="003F0579" w:rsidRDefault="003F0579" w:rsidP="003F0579">
            <w:pPr>
              <w:jc w:val="center"/>
              <w:rPr>
                <w:color w:val="000000" w:themeColor="text1"/>
                <w:sz w:val="20"/>
                <w:szCs w:val="20"/>
              </w:rPr>
            </w:pPr>
            <w:r w:rsidRPr="00BA53A6">
              <w:rPr>
                <w:color w:val="000000" w:themeColor="text1"/>
                <w:sz w:val="20"/>
                <w:szCs w:val="20"/>
              </w:rPr>
              <w:t>621,27</w:t>
            </w:r>
          </w:p>
          <w:p w14:paraId="50761CB9" w14:textId="77777777" w:rsidR="003F0579" w:rsidRPr="00BA53A6" w:rsidRDefault="003F0579" w:rsidP="003F0579">
            <w:pPr>
              <w:jc w:val="center"/>
              <w:rPr>
                <w:color w:val="000000" w:themeColor="text1"/>
                <w:sz w:val="20"/>
                <w:szCs w:val="20"/>
              </w:rPr>
            </w:pPr>
            <w:r w:rsidRPr="00A33C86">
              <w:rPr>
                <w:color w:val="000000" w:themeColor="text1"/>
                <w:sz w:val="20"/>
                <w:szCs w:val="20"/>
              </w:rPr>
              <w:t>(</w:t>
            </w:r>
            <w:r>
              <w:rPr>
                <w:color w:val="000000" w:themeColor="text1"/>
                <w:sz w:val="20"/>
                <w:szCs w:val="20"/>
              </w:rPr>
              <w:t>с</w:t>
            </w:r>
            <w:r w:rsidRPr="00A33C86">
              <w:rPr>
                <w:color w:val="000000" w:themeColor="text1"/>
                <w:sz w:val="20"/>
                <w:szCs w:val="20"/>
              </w:rPr>
              <w:t xml:space="preserve"> НДС)</w:t>
            </w:r>
          </w:p>
        </w:tc>
        <w:tc>
          <w:tcPr>
            <w:tcW w:w="2268" w:type="dxa"/>
            <w:vMerge w:val="restart"/>
            <w:vAlign w:val="center"/>
          </w:tcPr>
          <w:p w14:paraId="5E38BBBF" w14:textId="77777777" w:rsidR="003F0579" w:rsidRPr="00BA53A6" w:rsidRDefault="003F0579" w:rsidP="003F0579">
            <w:pPr>
              <w:jc w:val="center"/>
              <w:rPr>
                <w:color w:val="000000" w:themeColor="text1"/>
                <w:sz w:val="20"/>
                <w:szCs w:val="20"/>
              </w:rPr>
            </w:pPr>
            <w:r w:rsidRPr="00BA53A6">
              <w:rPr>
                <w:color w:val="000000" w:themeColor="text1"/>
                <w:sz w:val="20"/>
                <w:szCs w:val="20"/>
              </w:rPr>
              <w:t>Предупреждение аварийных ситуаций на сетях водопровода</w:t>
            </w:r>
          </w:p>
        </w:tc>
        <w:tc>
          <w:tcPr>
            <w:tcW w:w="850" w:type="dxa"/>
            <w:vAlign w:val="center"/>
          </w:tcPr>
          <w:p w14:paraId="418786B9"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0748361C"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11EB46DD" w14:textId="77777777" w:rsidTr="003F0579">
        <w:trPr>
          <w:trHeight w:val="564"/>
          <w:jc w:val="center"/>
        </w:trPr>
        <w:tc>
          <w:tcPr>
            <w:tcW w:w="636" w:type="dxa"/>
            <w:vAlign w:val="center"/>
          </w:tcPr>
          <w:p w14:paraId="45611742" w14:textId="77777777" w:rsidR="003F0579" w:rsidRPr="00BA53A6" w:rsidRDefault="003F0579" w:rsidP="003F0579">
            <w:pPr>
              <w:jc w:val="center"/>
              <w:rPr>
                <w:color w:val="000000" w:themeColor="text1"/>
                <w:sz w:val="20"/>
                <w:szCs w:val="20"/>
              </w:rPr>
            </w:pPr>
            <w:r w:rsidRPr="00BA53A6">
              <w:rPr>
                <w:color w:val="000000" w:themeColor="text1"/>
                <w:sz w:val="20"/>
                <w:szCs w:val="20"/>
              </w:rPr>
              <w:t>1.2.</w:t>
            </w:r>
          </w:p>
        </w:tc>
        <w:tc>
          <w:tcPr>
            <w:tcW w:w="3334" w:type="dxa"/>
            <w:vMerge/>
          </w:tcPr>
          <w:p w14:paraId="38C6234E" w14:textId="77777777" w:rsidR="003F0579" w:rsidRPr="00BA53A6" w:rsidRDefault="003F0579" w:rsidP="003F0579">
            <w:pPr>
              <w:rPr>
                <w:color w:val="000000" w:themeColor="text1"/>
                <w:sz w:val="20"/>
                <w:szCs w:val="20"/>
              </w:rPr>
            </w:pPr>
          </w:p>
        </w:tc>
        <w:tc>
          <w:tcPr>
            <w:tcW w:w="1134" w:type="dxa"/>
            <w:vAlign w:val="center"/>
          </w:tcPr>
          <w:p w14:paraId="2445497E" w14:textId="77777777" w:rsidR="003F0579" w:rsidRPr="00BA53A6" w:rsidRDefault="003F0579" w:rsidP="003F0579">
            <w:pPr>
              <w:jc w:val="center"/>
              <w:rPr>
                <w:color w:val="000000" w:themeColor="text1"/>
                <w:sz w:val="20"/>
                <w:szCs w:val="20"/>
              </w:rPr>
            </w:pPr>
            <w:r w:rsidRPr="00BA53A6">
              <w:rPr>
                <w:color w:val="000000" w:themeColor="text1"/>
                <w:sz w:val="20"/>
                <w:szCs w:val="20"/>
              </w:rPr>
              <w:t>2020 г.</w:t>
            </w:r>
          </w:p>
        </w:tc>
        <w:tc>
          <w:tcPr>
            <w:tcW w:w="1412" w:type="dxa"/>
            <w:vAlign w:val="center"/>
          </w:tcPr>
          <w:p w14:paraId="11213EAB" w14:textId="77777777" w:rsidR="003F0579" w:rsidRDefault="003F0579" w:rsidP="003F0579">
            <w:pPr>
              <w:jc w:val="center"/>
              <w:rPr>
                <w:color w:val="000000" w:themeColor="text1"/>
                <w:sz w:val="20"/>
                <w:szCs w:val="20"/>
              </w:rPr>
            </w:pPr>
            <w:r>
              <w:rPr>
                <w:color w:val="000000" w:themeColor="text1"/>
                <w:sz w:val="20"/>
                <w:szCs w:val="20"/>
              </w:rPr>
              <w:t>615,58</w:t>
            </w:r>
          </w:p>
          <w:p w14:paraId="436DDC12" w14:textId="77777777" w:rsidR="003F0579" w:rsidRPr="00294A2D"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68A06FFC" w14:textId="77777777" w:rsidR="003F0579" w:rsidRPr="00BA53A6" w:rsidRDefault="003F0579" w:rsidP="003F0579">
            <w:pPr>
              <w:jc w:val="center"/>
              <w:rPr>
                <w:color w:val="000000" w:themeColor="text1"/>
                <w:sz w:val="20"/>
                <w:szCs w:val="20"/>
              </w:rPr>
            </w:pPr>
          </w:p>
        </w:tc>
        <w:tc>
          <w:tcPr>
            <w:tcW w:w="850" w:type="dxa"/>
            <w:vAlign w:val="center"/>
          </w:tcPr>
          <w:p w14:paraId="6DF50164"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6B435A47"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6E3947F3" w14:textId="77777777" w:rsidTr="003F0579">
        <w:trPr>
          <w:trHeight w:val="457"/>
          <w:jc w:val="center"/>
        </w:trPr>
        <w:tc>
          <w:tcPr>
            <w:tcW w:w="636" w:type="dxa"/>
            <w:vAlign w:val="center"/>
          </w:tcPr>
          <w:p w14:paraId="0A0A4383" w14:textId="77777777" w:rsidR="003F0579" w:rsidRPr="00BA53A6" w:rsidRDefault="003F0579" w:rsidP="003F0579">
            <w:pPr>
              <w:jc w:val="center"/>
              <w:rPr>
                <w:color w:val="000000" w:themeColor="text1"/>
                <w:sz w:val="20"/>
                <w:szCs w:val="20"/>
              </w:rPr>
            </w:pPr>
            <w:r w:rsidRPr="00BA53A6">
              <w:rPr>
                <w:color w:val="000000" w:themeColor="text1"/>
                <w:sz w:val="20"/>
                <w:szCs w:val="20"/>
              </w:rPr>
              <w:t>1.3.</w:t>
            </w:r>
          </w:p>
        </w:tc>
        <w:tc>
          <w:tcPr>
            <w:tcW w:w="3334" w:type="dxa"/>
            <w:vMerge/>
          </w:tcPr>
          <w:p w14:paraId="46CCA70C" w14:textId="77777777" w:rsidR="003F0579" w:rsidRPr="00BA53A6" w:rsidRDefault="003F0579" w:rsidP="003F0579">
            <w:pPr>
              <w:rPr>
                <w:color w:val="000000" w:themeColor="text1"/>
                <w:sz w:val="20"/>
                <w:szCs w:val="20"/>
              </w:rPr>
            </w:pPr>
          </w:p>
        </w:tc>
        <w:tc>
          <w:tcPr>
            <w:tcW w:w="1134" w:type="dxa"/>
            <w:vAlign w:val="center"/>
          </w:tcPr>
          <w:p w14:paraId="34314283" w14:textId="77777777" w:rsidR="003F0579" w:rsidRPr="00BA53A6" w:rsidRDefault="003F0579" w:rsidP="003F0579">
            <w:pPr>
              <w:jc w:val="center"/>
              <w:rPr>
                <w:color w:val="000000" w:themeColor="text1"/>
                <w:sz w:val="20"/>
                <w:szCs w:val="20"/>
              </w:rPr>
            </w:pPr>
            <w:r w:rsidRPr="00BA53A6">
              <w:rPr>
                <w:color w:val="000000" w:themeColor="text1"/>
                <w:sz w:val="20"/>
                <w:szCs w:val="20"/>
              </w:rPr>
              <w:t>2021 г.</w:t>
            </w:r>
          </w:p>
        </w:tc>
        <w:tc>
          <w:tcPr>
            <w:tcW w:w="1412" w:type="dxa"/>
            <w:vAlign w:val="center"/>
          </w:tcPr>
          <w:p w14:paraId="60D17C8C" w14:textId="77777777" w:rsidR="003F0579" w:rsidRDefault="003F0579" w:rsidP="003F0579">
            <w:pPr>
              <w:jc w:val="center"/>
              <w:rPr>
                <w:color w:val="000000" w:themeColor="text1"/>
                <w:sz w:val="20"/>
                <w:szCs w:val="20"/>
              </w:rPr>
            </w:pPr>
            <w:r>
              <w:rPr>
                <w:color w:val="000000" w:themeColor="text1"/>
                <w:sz w:val="20"/>
                <w:szCs w:val="20"/>
              </w:rPr>
              <w:t>576,80</w:t>
            </w:r>
          </w:p>
          <w:p w14:paraId="5FA3E258" w14:textId="77777777" w:rsidR="003F0579" w:rsidRPr="00294A2D"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2D2F41DB" w14:textId="77777777" w:rsidR="003F0579" w:rsidRPr="00BA53A6" w:rsidRDefault="003F0579" w:rsidP="003F0579">
            <w:pPr>
              <w:jc w:val="center"/>
              <w:rPr>
                <w:color w:val="000000" w:themeColor="text1"/>
                <w:sz w:val="20"/>
                <w:szCs w:val="20"/>
              </w:rPr>
            </w:pPr>
          </w:p>
        </w:tc>
        <w:tc>
          <w:tcPr>
            <w:tcW w:w="850" w:type="dxa"/>
            <w:vAlign w:val="center"/>
          </w:tcPr>
          <w:p w14:paraId="08FE3A04"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1C045B8F"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6BB50D7E" w14:textId="77777777" w:rsidTr="003F0579">
        <w:trPr>
          <w:jc w:val="center"/>
        </w:trPr>
        <w:tc>
          <w:tcPr>
            <w:tcW w:w="636" w:type="dxa"/>
            <w:vAlign w:val="center"/>
          </w:tcPr>
          <w:p w14:paraId="268A2EAA" w14:textId="77777777" w:rsidR="003F0579" w:rsidRPr="00BA53A6" w:rsidRDefault="003F0579" w:rsidP="003F0579">
            <w:pPr>
              <w:jc w:val="center"/>
              <w:rPr>
                <w:color w:val="000000" w:themeColor="text1"/>
                <w:sz w:val="20"/>
                <w:szCs w:val="20"/>
              </w:rPr>
            </w:pPr>
            <w:r>
              <w:rPr>
                <w:color w:val="000000" w:themeColor="text1"/>
                <w:sz w:val="20"/>
                <w:szCs w:val="20"/>
              </w:rPr>
              <w:lastRenderedPageBreak/>
              <w:t>1</w:t>
            </w:r>
          </w:p>
        </w:tc>
        <w:tc>
          <w:tcPr>
            <w:tcW w:w="3334" w:type="dxa"/>
            <w:vAlign w:val="center"/>
          </w:tcPr>
          <w:p w14:paraId="1E2CED20" w14:textId="77777777" w:rsidR="003F0579" w:rsidRPr="00BA53A6" w:rsidRDefault="003F0579" w:rsidP="003F0579">
            <w:pPr>
              <w:jc w:val="center"/>
              <w:rPr>
                <w:color w:val="000000" w:themeColor="text1"/>
                <w:sz w:val="20"/>
                <w:szCs w:val="20"/>
              </w:rPr>
            </w:pPr>
            <w:r>
              <w:rPr>
                <w:color w:val="000000" w:themeColor="text1"/>
                <w:sz w:val="20"/>
                <w:szCs w:val="20"/>
              </w:rPr>
              <w:t>2</w:t>
            </w:r>
          </w:p>
        </w:tc>
        <w:tc>
          <w:tcPr>
            <w:tcW w:w="1134" w:type="dxa"/>
            <w:vAlign w:val="center"/>
          </w:tcPr>
          <w:p w14:paraId="3C91B566" w14:textId="77777777" w:rsidR="003F0579" w:rsidRPr="00BA53A6" w:rsidRDefault="003F0579" w:rsidP="003F0579">
            <w:pPr>
              <w:jc w:val="center"/>
              <w:rPr>
                <w:color w:val="000000" w:themeColor="text1"/>
                <w:sz w:val="20"/>
                <w:szCs w:val="20"/>
              </w:rPr>
            </w:pPr>
            <w:r>
              <w:rPr>
                <w:color w:val="000000" w:themeColor="text1"/>
                <w:sz w:val="20"/>
                <w:szCs w:val="20"/>
              </w:rPr>
              <w:t>3</w:t>
            </w:r>
          </w:p>
        </w:tc>
        <w:tc>
          <w:tcPr>
            <w:tcW w:w="1412" w:type="dxa"/>
            <w:vAlign w:val="center"/>
          </w:tcPr>
          <w:p w14:paraId="3CE8DC8D" w14:textId="77777777" w:rsidR="003F0579" w:rsidRPr="00BA53A6" w:rsidRDefault="003F0579" w:rsidP="003F0579">
            <w:pPr>
              <w:jc w:val="center"/>
              <w:rPr>
                <w:color w:val="000000" w:themeColor="text1"/>
                <w:sz w:val="20"/>
                <w:szCs w:val="20"/>
                <w:highlight w:val="yellow"/>
              </w:rPr>
            </w:pPr>
            <w:r w:rsidRPr="00393616">
              <w:rPr>
                <w:color w:val="000000" w:themeColor="text1"/>
                <w:sz w:val="20"/>
                <w:szCs w:val="20"/>
              </w:rPr>
              <w:t>4</w:t>
            </w:r>
          </w:p>
        </w:tc>
        <w:tc>
          <w:tcPr>
            <w:tcW w:w="2268" w:type="dxa"/>
            <w:vAlign w:val="center"/>
          </w:tcPr>
          <w:p w14:paraId="4C61E689" w14:textId="77777777" w:rsidR="003F0579" w:rsidRPr="00BA53A6" w:rsidRDefault="003F0579" w:rsidP="003F0579">
            <w:pPr>
              <w:jc w:val="center"/>
              <w:rPr>
                <w:color w:val="000000" w:themeColor="text1"/>
                <w:sz w:val="20"/>
                <w:szCs w:val="20"/>
              </w:rPr>
            </w:pPr>
            <w:r>
              <w:rPr>
                <w:color w:val="000000" w:themeColor="text1"/>
                <w:sz w:val="20"/>
                <w:szCs w:val="20"/>
              </w:rPr>
              <w:t>5</w:t>
            </w:r>
          </w:p>
        </w:tc>
        <w:tc>
          <w:tcPr>
            <w:tcW w:w="850" w:type="dxa"/>
            <w:vAlign w:val="center"/>
          </w:tcPr>
          <w:p w14:paraId="62D60363" w14:textId="77777777" w:rsidR="003F0579" w:rsidRPr="00BA53A6" w:rsidRDefault="003F0579" w:rsidP="003F0579">
            <w:pPr>
              <w:jc w:val="center"/>
              <w:rPr>
                <w:color w:val="000000" w:themeColor="text1"/>
                <w:sz w:val="20"/>
                <w:szCs w:val="20"/>
              </w:rPr>
            </w:pPr>
            <w:r>
              <w:rPr>
                <w:color w:val="000000" w:themeColor="text1"/>
                <w:sz w:val="20"/>
                <w:szCs w:val="20"/>
              </w:rPr>
              <w:t>6</w:t>
            </w:r>
          </w:p>
        </w:tc>
        <w:tc>
          <w:tcPr>
            <w:tcW w:w="590" w:type="dxa"/>
            <w:vAlign w:val="center"/>
          </w:tcPr>
          <w:p w14:paraId="474CE334" w14:textId="77777777" w:rsidR="003F0579" w:rsidRPr="00BA53A6" w:rsidRDefault="003F0579" w:rsidP="003F0579">
            <w:pPr>
              <w:jc w:val="center"/>
              <w:rPr>
                <w:color w:val="000000" w:themeColor="text1"/>
                <w:sz w:val="20"/>
                <w:szCs w:val="20"/>
              </w:rPr>
            </w:pPr>
            <w:r>
              <w:rPr>
                <w:color w:val="000000" w:themeColor="text1"/>
                <w:sz w:val="20"/>
                <w:szCs w:val="20"/>
              </w:rPr>
              <w:t>7</w:t>
            </w:r>
          </w:p>
        </w:tc>
      </w:tr>
      <w:tr w:rsidR="003F0579" w:rsidRPr="00BA53A6" w14:paraId="1BC2CA79" w14:textId="77777777" w:rsidTr="003F0579">
        <w:trPr>
          <w:jc w:val="center"/>
        </w:trPr>
        <w:tc>
          <w:tcPr>
            <w:tcW w:w="10224" w:type="dxa"/>
            <w:gridSpan w:val="7"/>
          </w:tcPr>
          <w:p w14:paraId="1BD37F2E" w14:textId="77777777" w:rsidR="003F0579" w:rsidRPr="00BA53A6" w:rsidRDefault="003F0579" w:rsidP="001E5627">
            <w:pPr>
              <w:pStyle w:val="afa"/>
              <w:numPr>
                <w:ilvl w:val="0"/>
                <w:numId w:val="9"/>
              </w:numPr>
              <w:jc w:val="center"/>
              <w:rPr>
                <w:color w:val="000000" w:themeColor="text1"/>
                <w:sz w:val="20"/>
                <w:szCs w:val="20"/>
              </w:rPr>
            </w:pPr>
            <w:r w:rsidRPr="00BA53A6">
              <w:rPr>
                <w:color w:val="000000" w:themeColor="text1"/>
                <w:sz w:val="20"/>
                <w:szCs w:val="20"/>
              </w:rPr>
              <w:t>Холодное водоснабжение технической водой</w:t>
            </w:r>
          </w:p>
        </w:tc>
      </w:tr>
      <w:tr w:rsidR="003F0579" w:rsidRPr="00BA53A6" w14:paraId="0D8F2C1A" w14:textId="77777777" w:rsidTr="003F0579">
        <w:trPr>
          <w:trHeight w:val="373"/>
          <w:jc w:val="center"/>
        </w:trPr>
        <w:tc>
          <w:tcPr>
            <w:tcW w:w="636" w:type="dxa"/>
            <w:vAlign w:val="center"/>
          </w:tcPr>
          <w:p w14:paraId="1ADE57BB" w14:textId="77777777" w:rsidR="003F0579" w:rsidRPr="00BA53A6" w:rsidRDefault="003F0579" w:rsidP="003F0579">
            <w:pPr>
              <w:jc w:val="center"/>
              <w:rPr>
                <w:color w:val="000000" w:themeColor="text1"/>
                <w:sz w:val="20"/>
                <w:szCs w:val="20"/>
              </w:rPr>
            </w:pPr>
            <w:r w:rsidRPr="00BA53A6">
              <w:rPr>
                <w:color w:val="000000" w:themeColor="text1"/>
                <w:sz w:val="20"/>
                <w:szCs w:val="20"/>
              </w:rPr>
              <w:t>2.1.</w:t>
            </w:r>
          </w:p>
        </w:tc>
        <w:tc>
          <w:tcPr>
            <w:tcW w:w="3334" w:type="dxa"/>
            <w:vMerge w:val="restart"/>
            <w:vAlign w:val="center"/>
          </w:tcPr>
          <w:p w14:paraId="5ED85741" w14:textId="77777777" w:rsidR="003F0579" w:rsidRPr="00BA53A6" w:rsidRDefault="003F0579" w:rsidP="003F0579">
            <w:pPr>
              <w:jc w:val="center"/>
              <w:rPr>
                <w:color w:val="000000" w:themeColor="text1"/>
                <w:sz w:val="20"/>
                <w:szCs w:val="20"/>
              </w:rPr>
            </w:pPr>
            <w:r w:rsidRPr="00BA53A6">
              <w:rPr>
                <w:color w:val="000000" w:themeColor="text1"/>
                <w:sz w:val="20"/>
                <w:szCs w:val="20"/>
              </w:rPr>
              <w:t>Ремонт сетей холодного водоснабжения технической водой</w:t>
            </w:r>
          </w:p>
        </w:tc>
        <w:tc>
          <w:tcPr>
            <w:tcW w:w="1134" w:type="dxa"/>
            <w:vAlign w:val="center"/>
          </w:tcPr>
          <w:p w14:paraId="2C984CE7" w14:textId="77777777" w:rsidR="003F0579" w:rsidRPr="00BA53A6" w:rsidRDefault="003F0579" w:rsidP="003F0579">
            <w:pPr>
              <w:jc w:val="center"/>
              <w:rPr>
                <w:color w:val="000000" w:themeColor="text1"/>
                <w:sz w:val="20"/>
                <w:szCs w:val="20"/>
              </w:rPr>
            </w:pPr>
            <w:r w:rsidRPr="00BA53A6">
              <w:rPr>
                <w:color w:val="000000" w:themeColor="text1"/>
                <w:sz w:val="20"/>
                <w:szCs w:val="20"/>
              </w:rPr>
              <w:t>2019 г.</w:t>
            </w:r>
          </w:p>
        </w:tc>
        <w:tc>
          <w:tcPr>
            <w:tcW w:w="1412" w:type="dxa"/>
            <w:vAlign w:val="center"/>
          </w:tcPr>
          <w:p w14:paraId="69CB1029" w14:textId="77777777" w:rsidR="003F0579" w:rsidRDefault="003F0579" w:rsidP="003F0579">
            <w:pPr>
              <w:jc w:val="center"/>
              <w:rPr>
                <w:color w:val="000000" w:themeColor="text1"/>
                <w:sz w:val="20"/>
                <w:szCs w:val="20"/>
              </w:rPr>
            </w:pPr>
            <w:r w:rsidRPr="00BA53A6">
              <w:rPr>
                <w:color w:val="000000" w:themeColor="text1"/>
                <w:sz w:val="20"/>
                <w:szCs w:val="20"/>
              </w:rPr>
              <w:t>313,09</w:t>
            </w:r>
          </w:p>
          <w:p w14:paraId="2E37D15C"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с</w:t>
            </w:r>
            <w:r w:rsidRPr="00393616">
              <w:rPr>
                <w:color w:val="000000" w:themeColor="text1"/>
                <w:sz w:val="20"/>
                <w:szCs w:val="20"/>
              </w:rPr>
              <w:t xml:space="preserve"> </w:t>
            </w:r>
            <w:r w:rsidRPr="00BA53A6">
              <w:rPr>
                <w:color w:val="000000" w:themeColor="text1"/>
                <w:sz w:val="20"/>
                <w:szCs w:val="20"/>
              </w:rPr>
              <w:t>НДС)</w:t>
            </w:r>
          </w:p>
        </w:tc>
        <w:tc>
          <w:tcPr>
            <w:tcW w:w="2268" w:type="dxa"/>
            <w:vMerge w:val="restart"/>
            <w:vAlign w:val="center"/>
          </w:tcPr>
          <w:p w14:paraId="2E676F72" w14:textId="77777777" w:rsidR="003F0579" w:rsidRPr="00BA53A6" w:rsidRDefault="003F0579" w:rsidP="003F0579">
            <w:pPr>
              <w:jc w:val="center"/>
              <w:rPr>
                <w:color w:val="000000" w:themeColor="text1"/>
                <w:sz w:val="20"/>
                <w:szCs w:val="20"/>
              </w:rPr>
            </w:pPr>
            <w:r w:rsidRPr="00BA53A6">
              <w:rPr>
                <w:color w:val="000000" w:themeColor="text1"/>
                <w:sz w:val="20"/>
                <w:szCs w:val="20"/>
              </w:rPr>
              <w:t>Обеспечение надежного и бесперебойного водоснабжения</w:t>
            </w:r>
          </w:p>
        </w:tc>
        <w:tc>
          <w:tcPr>
            <w:tcW w:w="850" w:type="dxa"/>
            <w:vAlign w:val="center"/>
          </w:tcPr>
          <w:p w14:paraId="512B24A8"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7F2A1C5E"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1A8EBD06" w14:textId="77777777" w:rsidTr="003F0579">
        <w:trPr>
          <w:trHeight w:val="407"/>
          <w:jc w:val="center"/>
        </w:trPr>
        <w:tc>
          <w:tcPr>
            <w:tcW w:w="636" w:type="dxa"/>
            <w:vAlign w:val="center"/>
          </w:tcPr>
          <w:p w14:paraId="489B8EED" w14:textId="77777777" w:rsidR="003F0579" w:rsidRPr="00BA53A6" w:rsidRDefault="003F0579" w:rsidP="003F0579">
            <w:pPr>
              <w:jc w:val="center"/>
              <w:rPr>
                <w:color w:val="000000" w:themeColor="text1"/>
                <w:sz w:val="20"/>
                <w:szCs w:val="20"/>
              </w:rPr>
            </w:pPr>
            <w:r w:rsidRPr="00BA53A6">
              <w:rPr>
                <w:color w:val="000000" w:themeColor="text1"/>
                <w:sz w:val="20"/>
                <w:szCs w:val="20"/>
              </w:rPr>
              <w:t>2.2.</w:t>
            </w:r>
          </w:p>
        </w:tc>
        <w:tc>
          <w:tcPr>
            <w:tcW w:w="3334" w:type="dxa"/>
            <w:vMerge/>
          </w:tcPr>
          <w:p w14:paraId="12C6FDC1" w14:textId="77777777" w:rsidR="003F0579" w:rsidRPr="00BA53A6" w:rsidRDefault="003F0579" w:rsidP="003F0579">
            <w:pPr>
              <w:rPr>
                <w:color w:val="000000" w:themeColor="text1"/>
                <w:sz w:val="20"/>
                <w:szCs w:val="20"/>
              </w:rPr>
            </w:pPr>
          </w:p>
        </w:tc>
        <w:tc>
          <w:tcPr>
            <w:tcW w:w="1134" w:type="dxa"/>
            <w:vAlign w:val="center"/>
          </w:tcPr>
          <w:p w14:paraId="77019EEA" w14:textId="77777777" w:rsidR="003F0579" w:rsidRPr="00BA53A6" w:rsidRDefault="003F0579" w:rsidP="003F0579">
            <w:pPr>
              <w:jc w:val="center"/>
              <w:rPr>
                <w:color w:val="000000" w:themeColor="text1"/>
                <w:sz w:val="20"/>
                <w:szCs w:val="20"/>
              </w:rPr>
            </w:pPr>
            <w:r w:rsidRPr="00BA53A6">
              <w:rPr>
                <w:color w:val="000000" w:themeColor="text1"/>
                <w:sz w:val="20"/>
                <w:szCs w:val="20"/>
              </w:rPr>
              <w:t>2020 г.</w:t>
            </w:r>
          </w:p>
        </w:tc>
        <w:tc>
          <w:tcPr>
            <w:tcW w:w="1412" w:type="dxa"/>
            <w:vAlign w:val="center"/>
          </w:tcPr>
          <w:p w14:paraId="143A73FE" w14:textId="77777777" w:rsidR="003F0579" w:rsidRDefault="003F0579" w:rsidP="003F0579">
            <w:pPr>
              <w:jc w:val="center"/>
              <w:rPr>
                <w:color w:val="000000" w:themeColor="text1"/>
                <w:sz w:val="20"/>
                <w:szCs w:val="20"/>
              </w:rPr>
            </w:pPr>
            <w:r>
              <w:rPr>
                <w:color w:val="000000" w:themeColor="text1"/>
                <w:sz w:val="20"/>
                <w:szCs w:val="20"/>
              </w:rPr>
              <w:t>303,43</w:t>
            </w:r>
          </w:p>
          <w:p w14:paraId="218089DA" w14:textId="77777777" w:rsidR="003F0579" w:rsidRPr="00ED04D0" w:rsidRDefault="003F0579" w:rsidP="003F0579">
            <w:pPr>
              <w:jc w:val="center"/>
              <w:rPr>
                <w:color w:val="000000" w:themeColor="text1"/>
                <w:sz w:val="20"/>
                <w:szCs w:val="20"/>
                <w:highlight w:val="yellow"/>
                <w:lang w:val="en-US"/>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5B353AF9" w14:textId="77777777" w:rsidR="003F0579" w:rsidRPr="00BA53A6" w:rsidRDefault="003F0579" w:rsidP="003F0579">
            <w:pPr>
              <w:jc w:val="center"/>
              <w:rPr>
                <w:color w:val="000000" w:themeColor="text1"/>
                <w:sz w:val="20"/>
                <w:szCs w:val="20"/>
              </w:rPr>
            </w:pPr>
          </w:p>
        </w:tc>
        <w:tc>
          <w:tcPr>
            <w:tcW w:w="850" w:type="dxa"/>
            <w:vAlign w:val="center"/>
          </w:tcPr>
          <w:p w14:paraId="242446F0"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1EC22EEB"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5842A97C" w14:textId="77777777" w:rsidTr="003F0579">
        <w:trPr>
          <w:trHeight w:val="418"/>
          <w:jc w:val="center"/>
        </w:trPr>
        <w:tc>
          <w:tcPr>
            <w:tcW w:w="636" w:type="dxa"/>
            <w:vAlign w:val="center"/>
          </w:tcPr>
          <w:p w14:paraId="70F645E0" w14:textId="77777777" w:rsidR="003F0579" w:rsidRPr="00BA53A6" w:rsidRDefault="003F0579" w:rsidP="003F0579">
            <w:pPr>
              <w:jc w:val="center"/>
              <w:rPr>
                <w:color w:val="000000" w:themeColor="text1"/>
                <w:sz w:val="20"/>
                <w:szCs w:val="20"/>
              </w:rPr>
            </w:pPr>
            <w:r w:rsidRPr="00BA53A6">
              <w:rPr>
                <w:color w:val="000000" w:themeColor="text1"/>
                <w:sz w:val="20"/>
                <w:szCs w:val="20"/>
              </w:rPr>
              <w:t>2.3.</w:t>
            </w:r>
          </w:p>
        </w:tc>
        <w:tc>
          <w:tcPr>
            <w:tcW w:w="3334" w:type="dxa"/>
            <w:vMerge/>
          </w:tcPr>
          <w:p w14:paraId="32E39325" w14:textId="77777777" w:rsidR="003F0579" w:rsidRPr="00BA53A6" w:rsidRDefault="003F0579" w:rsidP="003F0579">
            <w:pPr>
              <w:rPr>
                <w:color w:val="000000" w:themeColor="text1"/>
                <w:sz w:val="20"/>
                <w:szCs w:val="20"/>
              </w:rPr>
            </w:pPr>
          </w:p>
        </w:tc>
        <w:tc>
          <w:tcPr>
            <w:tcW w:w="1134" w:type="dxa"/>
            <w:vAlign w:val="center"/>
          </w:tcPr>
          <w:p w14:paraId="5F90B427" w14:textId="77777777" w:rsidR="003F0579" w:rsidRPr="00BA53A6" w:rsidRDefault="003F0579" w:rsidP="003F0579">
            <w:pPr>
              <w:jc w:val="center"/>
              <w:rPr>
                <w:color w:val="000000" w:themeColor="text1"/>
                <w:sz w:val="20"/>
                <w:szCs w:val="20"/>
              </w:rPr>
            </w:pPr>
            <w:r w:rsidRPr="00BA53A6">
              <w:rPr>
                <w:color w:val="000000" w:themeColor="text1"/>
                <w:sz w:val="20"/>
                <w:szCs w:val="20"/>
              </w:rPr>
              <w:t>2021 г.</w:t>
            </w:r>
          </w:p>
        </w:tc>
        <w:tc>
          <w:tcPr>
            <w:tcW w:w="1412" w:type="dxa"/>
            <w:vAlign w:val="center"/>
          </w:tcPr>
          <w:p w14:paraId="4D5C2178" w14:textId="77777777" w:rsidR="003F0579" w:rsidRDefault="003F0579" w:rsidP="003F0579">
            <w:pPr>
              <w:jc w:val="center"/>
              <w:rPr>
                <w:color w:val="000000" w:themeColor="text1"/>
                <w:sz w:val="20"/>
                <w:szCs w:val="20"/>
              </w:rPr>
            </w:pPr>
            <w:r>
              <w:rPr>
                <w:color w:val="000000" w:themeColor="text1"/>
                <w:sz w:val="20"/>
                <w:szCs w:val="20"/>
              </w:rPr>
              <w:t>263,02</w:t>
            </w:r>
          </w:p>
          <w:p w14:paraId="627CE89C" w14:textId="77777777" w:rsidR="003F0579" w:rsidRPr="00393616" w:rsidRDefault="003F0579" w:rsidP="003F0579">
            <w:pPr>
              <w:jc w:val="center"/>
              <w:rPr>
                <w:color w:val="000000" w:themeColor="text1"/>
                <w:sz w:val="20"/>
                <w:szCs w:val="20"/>
                <w:highlight w:val="yellow"/>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6CF497B7" w14:textId="77777777" w:rsidR="003F0579" w:rsidRPr="00BA53A6" w:rsidRDefault="003F0579" w:rsidP="003F0579">
            <w:pPr>
              <w:jc w:val="center"/>
              <w:rPr>
                <w:color w:val="000000" w:themeColor="text1"/>
                <w:sz w:val="20"/>
                <w:szCs w:val="20"/>
              </w:rPr>
            </w:pPr>
          </w:p>
        </w:tc>
        <w:tc>
          <w:tcPr>
            <w:tcW w:w="850" w:type="dxa"/>
            <w:vAlign w:val="center"/>
          </w:tcPr>
          <w:p w14:paraId="7E6D28A9"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3CBDCBDD"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3E39ACE6" w14:textId="77777777" w:rsidTr="003F0579">
        <w:trPr>
          <w:jc w:val="center"/>
        </w:trPr>
        <w:tc>
          <w:tcPr>
            <w:tcW w:w="10224" w:type="dxa"/>
            <w:gridSpan w:val="7"/>
          </w:tcPr>
          <w:p w14:paraId="106CEFD6" w14:textId="77777777" w:rsidR="003F0579" w:rsidRPr="00BA53A6" w:rsidRDefault="003F0579" w:rsidP="001E5627">
            <w:pPr>
              <w:pStyle w:val="afa"/>
              <w:numPr>
                <w:ilvl w:val="0"/>
                <w:numId w:val="9"/>
              </w:numPr>
              <w:jc w:val="center"/>
              <w:rPr>
                <w:color w:val="000000" w:themeColor="text1"/>
                <w:sz w:val="20"/>
                <w:szCs w:val="20"/>
              </w:rPr>
            </w:pPr>
            <w:r w:rsidRPr="00BA53A6">
              <w:rPr>
                <w:color w:val="000000" w:themeColor="text1"/>
                <w:sz w:val="20"/>
                <w:szCs w:val="20"/>
              </w:rPr>
              <w:t>Водоотведение</w:t>
            </w:r>
          </w:p>
        </w:tc>
      </w:tr>
      <w:tr w:rsidR="003F0579" w:rsidRPr="00BA53A6" w14:paraId="19BA0752" w14:textId="77777777" w:rsidTr="003F0579">
        <w:trPr>
          <w:trHeight w:val="359"/>
          <w:jc w:val="center"/>
        </w:trPr>
        <w:tc>
          <w:tcPr>
            <w:tcW w:w="636" w:type="dxa"/>
            <w:vAlign w:val="center"/>
          </w:tcPr>
          <w:p w14:paraId="45AACA52" w14:textId="77777777" w:rsidR="003F0579" w:rsidRPr="00BA53A6" w:rsidRDefault="003F0579" w:rsidP="003F0579">
            <w:pPr>
              <w:jc w:val="center"/>
              <w:rPr>
                <w:color w:val="000000" w:themeColor="text1"/>
                <w:sz w:val="20"/>
                <w:szCs w:val="20"/>
              </w:rPr>
            </w:pPr>
            <w:r w:rsidRPr="00BA53A6">
              <w:rPr>
                <w:color w:val="000000" w:themeColor="text1"/>
                <w:sz w:val="20"/>
                <w:szCs w:val="20"/>
              </w:rPr>
              <w:t>3.1.</w:t>
            </w:r>
          </w:p>
        </w:tc>
        <w:tc>
          <w:tcPr>
            <w:tcW w:w="3334" w:type="dxa"/>
            <w:vMerge w:val="restart"/>
            <w:vAlign w:val="center"/>
          </w:tcPr>
          <w:p w14:paraId="442092AA" w14:textId="77777777" w:rsidR="003F0579" w:rsidRPr="00BA53A6" w:rsidRDefault="003F0579" w:rsidP="003F0579">
            <w:pPr>
              <w:jc w:val="center"/>
              <w:rPr>
                <w:color w:val="000000" w:themeColor="text1"/>
                <w:sz w:val="20"/>
                <w:szCs w:val="20"/>
              </w:rPr>
            </w:pPr>
            <w:r w:rsidRPr="00BA53A6">
              <w:rPr>
                <w:color w:val="000000" w:themeColor="text1"/>
                <w:sz w:val="20"/>
                <w:szCs w:val="20"/>
              </w:rPr>
              <w:t>Ремонт канализационных сетей</w:t>
            </w:r>
          </w:p>
        </w:tc>
        <w:tc>
          <w:tcPr>
            <w:tcW w:w="1134" w:type="dxa"/>
            <w:vAlign w:val="center"/>
          </w:tcPr>
          <w:p w14:paraId="30A76CA9" w14:textId="77777777" w:rsidR="003F0579" w:rsidRPr="00BA53A6" w:rsidRDefault="003F0579" w:rsidP="003F0579">
            <w:pPr>
              <w:jc w:val="center"/>
              <w:rPr>
                <w:color w:val="000000" w:themeColor="text1"/>
                <w:sz w:val="20"/>
                <w:szCs w:val="20"/>
              </w:rPr>
            </w:pPr>
            <w:r w:rsidRPr="00BA53A6">
              <w:rPr>
                <w:color w:val="000000" w:themeColor="text1"/>
                <w:sz w:val="20"/>
                <w:szCs w:val="20"/>
              </w:rPr>
              <w:t>2019 г.</w:t>
            </w:r>
          </w:p>
        </w:tc>
        <w:tc>
          <w:tcPr>
            <w:tcW w:w="1412" w:type="dxa"/>
            <w:vAlign w:val="center"/>
          </w:tcPr>
          <w:p w14:paraId="22004E43" w14:textId="77777777" w:rsidR="003F0579" w:rsidRDefault="003F0579" w:rsidP="003F0579">
            <w:pPr>
              <w:jc w:val="center"/>
              <w:rPr>
                <w:color w:val="000000" w:themeColor="text1"/>
                <w:sz w:val="20"/>
                <w:szCs w:val="20"/>
              </w:rPr>
            </w:pPr>
            <w:r w:rsidRPr="00BA53A6">
              <w:rPr>
                <w:color w:val="000000" w:themeColor="text1"/>
                <w:sz w:val="20"/>
                <w:szCs w:val="20"/>
              </w:rPr>
              <w:t>306,83</w:t>
            </w:r>
          </w:p>
          <w:p w14:paraId="00C72308"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с</w:t>
            </w:r>
            <w:r w:rsidRPr="00393616">
              <w:rPr>
                <w:color w:val="000000" w:themeColor="text1"/>
                <w:sz w:val="20"/>
                <w:szCs w:val="20"/>
              </w:rPr>
              <w:t xml:space="preserve"> </w:t>
            </w:r>
            <w:r w:rsidRPr="00BA53A6">
              <w:rPr>
                <w:color w:val="000000" w:themeColor="text1"/>
                <w:sz w:val="20"/>
                <w:szCs w:val="20"/>
              </w:rPr>
              <w:t>НДС)</w:t>
            </w:r>
          </w:p>
        </w:tc>
        <w:tc>
          <w:tcPr>
            <w:tcW w:w="2268" w:type="dxa"/>
            <w:vMerge w:val="restart"/>
          </w:tcPr>
          <w:p w14:paraId="72979057" w14:textId="77777777" w:rsidR="003F0579" w:rsidRPr="00BA53A6" w:rsidRDefault="003F0579" w:rsidP="003F0579">
            <w:pPr>
              <w:jc w:val="center"/>
              <w:rPr>
                <w:color w:val="000000" w:themeColor="text1"/>
                <w:sz w:val="20"/>
                <w:szCs w:val="20"/>
              </w:rPr>
            </w:pPr>
            <w:r w:rsidRPr="00BA53A6">
              <w:rPr>
                <w:color w:val="000000" w:themeColor="text1"/>
                <w:sz w:val="20"/>
                <w:szCs w:val="20"/>
              </w:rPr>
              <w:t>Обеспечение надежного и бесперебойного водоотведения</w:t>
            </w:r>
          </w:p>
        </w:tc>
        <w:tc>
          <w:tcPr>
            <w:tcW w:w="850" w:type="dxa"/>
            <w:vAlign w:val="center"/>
          </w:tcPr>
          <w:p w14:paraId="3B8960C7"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20528B63"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2A611D64" w14:textId="77777777" w:rsidTr="003F0579">
        <w:trPr>
          <w:trHeight w:val="407"/>
          <w:jc w:val="center"/>
        </w:trPr>
        <w:tc>
          <w:tcPr>
            <w:tcW w:w="636" w:type="dxa"/>
            <w:vAlign w:val="center"/>
          </w:tcPr>
          <w:p w14:paraId="10B78AAA" w14:textId="77777777" w:rsidR="003F0579" w:rsidRPr="00BA53A6" w:rsidRDefault="003F0579" w:rsidP="003F0579">
            <w:pPr>
              <w:jc w:val="center"/>
              <w:rPr>
                <w:color w:val="000000" w:themeColor="text1"/>
                <w:sz w:val="20"/>
                <w:szCs w:val="20"/>
              </w:rPr>
            </w:pPr>
            <w:r w:rsidRPr="00BA53A6">
              <w:rPr>
                <w:color w:val="000000" w:themeColor="text1"/>
                <w:sz w:val="20"/>
                <w:szCs w:val="20"/>
              </w:rPr>
              <w:t>3.2.</w:t>
            </w:r>
          </w:p>
        </w:tc>
        <w:tc>
          <w:tcPr>
            <w:tcW w:w="3334" w:type="dxa"/>
            <w:vMerge/>
          </w:tcPr>
          <w:p w14:paraId="6C4F663C" w14:textId="77777777" w:rsidR="003F0579" w:rsidRPr="00BA53A6" w:rsidRDefault="003F0579" w:rsidP="003F0579">
            <w:pPr>
              <w:rPr>
                <w:color w:val="000000" w:themeColor="text1"/>
                <w:sz w:val="20"/>
                <w:szCs w:val="20"/>
              </w:rPr>
            </w:pPr>
          </w:p>
        </w:tc>
        <w:tc>
          <w:tcPr>
            <w:tcW w:w="1134" w:type="dxa"/>
            <w:vAlign w:val="center"/>
          </w:tcPr>
          <w:p w14:paraId="3D11FAC4" w14:textId="77777777" w:rsidR="003F0579" w:rsidRPr="00BA53A6" w:rsidRDefault="003F0579" w:rsidP="003F0579">
            <w:pPr>
              <w:jc w:val="center"/>
              <w:rPr>
                <w:color w:val="000000" w:themeColor="text1"/>
                <w:sz w:val="20"/>
                <w:szCs w:val="20"/>
              </w:rPr>
            </w:pPr>
            <w:r w:rsidRPr="00BA53A6">
              <w:rPr>
                <w:color w:val="000000" w:themeColor="text1"/>
                <w:sz w:val="20"/>
                <w:szCs w:val="20"/>
              </w:rPr>
              <w:t>2020 г.</w:t>
            </w:r>
          </w:p>
        </w:tc>
        <w:tc>
          <w:tcPr>
            <w:tcW w:w="1412" w:type="dxa"/>
            <w:shd w:val="clear" w:color="auto" w:fill="auto"/>
            <w:vAlign w:val="center"/>
          </w:tcPr>
          <w:p w14:paraId="75CE0B7D" w14:textId="77777777" w:rsidR="003F0579" w:rsidRDefault="003F0579" w:rsidP="003F0579">
            <w:pPr>
              <w:jc w:val="center"/>
              <w:rPr>
                <w:color w:val="000000" w:themeColor="text1"/>
                <w:sz w:val="20"/>
                <w:szCs w:val="20"/>
              </w:rPr>
            </w:pPr>
            <w:r>
              <w:rPr>
                <w:color w:val="000000" w:themeColor="text1"/>
                <w:sz w:val="20"/>
                <w:szCs w:val="20"/>
              </w:rPr>
              <w:t>304,02</w:t>
            </w:r>
          </w:p>
          <w:p w14:paraId="7C9BB5E3" w14:textId="77777777" w:rsidR="003F0579" w:rsidRPr="00294A2D"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7C9DD2DA" w14:textId="77777777" w:rsidR="003F0579" w:rsidRPr="00BA53A6" w:rsidRDefault="003F0579" w:rsidP="003F0579">
            <w:pPr>
              <w:jc w:val="center"/>
              <w:rPr>
                <w:color w:val="000000" w:themeColor="text1"/>
                <w:sz w:val="20"/>
                <w:szCs w:val="20"/>
              </w:rPr>
            </w:pPr>
          </w:p>
        </w:tc>
        <w:tc>
          <w:tcPr>
            <w:tcW w:w="850" w:type="dxa"/>
            <w:vAlign w:val="center"/>
          </w:tcPr>
          <w:p w14:paraId="4DAEEC1B"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4AA4ABD6"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r w:rsidR="003F0579" w:rsidRPr="00BA53A6" w14:paraId="44B3217F" w14:textId="77777777" w:rsidTr="003F0579">
        <w:trPr>
          <w:trHeight w:val="391"/>
          <w:jc w:val="center"/>
        </w:trPr>
        <w:tc>
          <w:tcPr>
            <w:tcW w:w="636" w:type="dxa"/>
            <w:vAlign w:val="center"/>
          </w:tcPr>
          <w:p w14:paraId="6AB14756" w14:textId="77777777" w:rsidR="003F0579" w:rsidRPr="00BA53A6" w:rsidRDefault="003F0579" w:rsidP="003F0579">
            <w:pPr>
              <w:jc w:val="center"/>
              <w:rPr>
                <w:color w:val="000000" w:themeColor="text1"/>
                <w:sz w:val="20"/>
                <w:szCs w:val="20"/>
              </w:rPr>
            </w:pPr>
            <w:r w:rsidRPr="00BA53A6">
              <w:rPr>
                <w:color w:val="000000" w:themeColor="text1"/>
                <w:sz w:val="20"/>
                <w:szCs w:val="20"/>
              </w:rPr>
              <w:t>3.3.</w:t>
            </w:r>
          </w:p>
        </w:tc>
        <w:tc>
          <w:tcPr>
            <w:tcW w:w="3334" w:type="dxa"/>
            <w:vMerge/>
          </w:tcPr>
          <w:p w14:paraId="2E0AAF6C" w14:textId="77777777" w:rsidR="003F0579" w:rsidRPr="00BA53A6" w:rsidRDefault="003F0579" w:rsidP="003F0579">
            <w:pPr>
              <w:rPr>
                <w:color w:val="000000" w:themeColor="text1"/>
                <w:sz w:val="20"/>
                <w:szCs w:val="20"/>
              </w:rPr>
            </w:pPr>
          </w:p>
        </w:tc>
        <w:tc>
          <w:tcPr>
            <w:tcW w:w="1134" w:type="dxa"/>
            <w:vAlign w:val="center"/>
          </w:tcPr>
          <w:p w14:paraId="6AF87B67" w14:textId="77777777" w:rsidR="003F0579" w:rsidRPr="00BA53A6" w:rsidRDefault="003F0579" w:rsidP="003F0579">
            <w:pPr>
              <w:jc w:val="center"/>
              <w:rPr>
                <w:color w:val="000000" w:themeColor="text1"/>
                <w:sz w:val="20"/>
                <w:szCs w:val="20"/>
              </w:rPr>
            </w:pPr>
            <w:r w:rsidRPr="00BA53A6">
              <w:rPr>
                <w:color w:val="000000" w:themeColor="text1"/>
                <w:sz w:val="20"/>
                <w:szCs w:val="20"/>
              </w:rPr>
              <w:t>2021 г.</w:t>
            </w:r>
          </w:p>
        </w:tc>
        <w:tc>
          <w:tcPr>
            <w:tcW w:w="1412" w:type="dxa"/>
            <w:shd w:val="clear" w:color="auto" w:fill="auto"/>
            <w:vAlign w:val="center"/>
          </w:tcPr>
          <w:p w14:paraId="59A30EF6" w14:textId="77777777" w:rsidR="003F0579" w:rsidRDefault="003F0579" w:rsidP="003F0579">
            <w:pPr>
              <w:jc w:val="center"/>
              <w:rPr>
                <w:color w:val="000000" w:themeColor="text1"/>
                <w:sz w:val="20"/>
                <w:szCs w:val="20"/>
              </w:rPr>
            </w:pPr>
            <w:r>
              <w:rPr>
                <w:color w:val="000000" w:themeColor="text1"/>
                <w:sz w:val="20"/>
                <w:szCs w:val="20"/>
              </w:rPr>
              <w:t>284,86</w:t>
            </w:r>
          </w:p>
          <w:p w14:paraId="5F81C69C" w14:textId="77777777" w:rsidR="003F0579" w:rsidRPr="00294A2D" w:rsidRDefault="003F0579" w:rsidP="003F0579">
            <w:pPr>
              <w:jc w:val="center"/>
              <w:rPr>
                <w:color w:val="000000" w:themeColor="text1"/>
                <w:sz w:val="20"/>
                <w:szCs w:val="20"/>
              </w:rPr>
            </w:pPr>
            <w:r w:rsidRPr="00BA53A6">
              <w:rPr>
                <w:color w:val="000000" w:themeColor="text1"/>
                <w:sz w:val="20"/>
                <w:szCs w:val="20"/>
              </w:rPr>
              <w:t>(</w:t>
            </w:r>
            <w:r>
              <w:rPr>
                <w:color w:val="000000" w:themeColor="text1"/>
                <w:sz w:val="20"/>
                <w:szCs w:val="20"/>
              </w:rPr>
              <w:t>без</w:t>
            </w:r>
            <w:r w:rsidRPr="00393616">
              <w:rPr>
                <w:color w:val="000000" w:themeColor="text1"/>
                <w:sz w:val="20"/>
                <w:szCs w:val="20"/>
              </w:rPr>
              <w:t xml:space="preserve"> </w:t>
            </w:r>
            <w:r w:rsidRPr="00BA53A6">
              <w:rPr>
                <w:color w:val="000000" w:themeColor="text1"/>
                <w:sz w:val="20"/>
                <w:szCs w:val="20"/>
              </w:rPr>
              <w:t>НДС)</w:t>
            </w:r>
          </w:p>
        </w:tc>
        <w:tc>
          <w:tcPr>
            <w:tcW w:w="2268" w:type="dxa"/>
            <w:vMerge/>
          </w:tcPr>
          <w:p w14:paraId="10AD474F" w14:textId="77777777" w:rsidR="003F0579" w:rsidRPr="00BA53A6" w:rsidRDefault="003F0579" w:rsidP="003F0579">
            <w:pPr>
              <w:jc w:val="center"/>
              <w:rPr>
                <w:color w:val="000000" w:themeColor="text1"/>
                <w:sz w:val="20"/>
                <w:szCs w:val="20"/>
              </w:rPr>
            </w:pPr>
          </w:p>
        </w:tc>
        <w:tc>
          <w:tcPr>
            <w:tcW w:w="850" w:type="dxa"/>
            <w:vAlign w:val="center"/>
          </w:tcPr>
          <w:p w14:paraId="6295661B"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c>
          <w:tcPr>
            <w:tcW w:w="590" w:type="dxa"/>
            <w:vAlign w:val="center"/>
          </w:tcPr>
          <w:p w14:paraId="187B13CB" w14:textId="77777777" w:rsidR="003F0579" w:rsidRPr="00BA53A6" w:rsidRDefault="003F0579" w:rsidP="003F0579">
            <w:pPr>
              <w:jc w:val="center"/>
              <w:rPr>
                <w:color w:val="000000" w:themeColor="text1"/>
                <w:sz w:val="20"/>
                <w:szCs w:val="20"/>
              </w:rPr>
            </w:pPr>
            <w:r w:rsidRPr="00BA53A6">
              <w:rPr>
                <w:color w:val="000000" w:themeColor="text1"/>
                <w:sz w:val="20"/>
                <w:szCs w:val="20"/>
              </w:rPr>
              <w:t>-</w:t>
            </w:r>
          </w:p>
        </w:tc>
      </w:tr>
    </w:tbl>
    <w:p w14:paraId="2718DB4E" w14:textId="77777777" w:rsidR="003F0579" w:rsidRDefault="003F0579" w:rsidP="003F0579">
      <w:pPr>
        <w:ind w:firstLine="709"/>
        <w:jc w:val="right"/>
        <w:rPr>
          <w:bCs/>
          <w:kern w:val="32"/>
          <w:sz w:val="28"/>
          <w:szCs w:val="28"/>
        </w:rPr>
      </w:pPr>
      <w:r>
        <w:rPr>
          <w:bCs/>
          <w:kern w:val="32"/>
          <w:sz w:val="28"/>
          <w:szCs w:val="28"/>
        </w:rPr>
        <w:t>».</w:t>
      </w:r>
    </w:p>
    <w:p w14:paraId="7FA214D3" w14:textId="77777777" w:rsidR="003F0579" w:rsidRPr="003F0579" w:rsidRDefault="003F0579" w:rsidP="003F0579">
      <w:pPr>
        <w:ind w:firstLine="709"/>
        <w:jc w:val="both"/>
      </w:pPr>
      <w:r w:rsidRPr="003F0579">
        <w:t>1.1.2. Таблицу раздела 5 изложить в следующей редакции:</w:t>
      </w:r>
    </w:p>
    <w:p w14:paraId="0805EC86" w14:textId="77777777" w:rsidR="003F0579" w:rsidRPr="003F0579" w:rsidRDefault="003F0579" w:rsidP="003F0579">
      <w:pPr>
        <w:ind w:firstLine="709"/>
        <w:jc w:val="both"/>
      </w:pPr>
      <w:r w:rsidRPr="003F0579">
        <w:t>«</w:t>
      </w:r>
    </w:p>
    <w:tbl>
      <w:tblPr>
        <w:tblStyle w:val="afb"/>
        <w:tblW w:w="10627" w:type="dxa"/>
        <w:jc w:val="center"/>
        <w:tblLayout w:type="fixed"/>
        <w:tblLook w:val="04A0" w:firstRow="1" w:lastRow="0" w:firstColumn="1" w:lastColumn="0" w:noHBand="0" w:noVBand="1"/>
      </w:tblPr>
      <w:tblGrid>
        <w:gridCol w:w="1022"/>
        <w:gridCol w:w="1843"/>
        <w:gridCol w:w="709"/>
        <w:gridCol w:w="992"/>
        <w:gridCol w:w="992"/>
        <w:gridCol w:w="992"/>
        <w:gridCol w:w="993"/>
        <w:gridCol w:w="992"/>
        <w:gridCol w:w="992"/>
        <w:gridCol w:w="1100"/>
      </w:tblGrid>
      <w:tr w:rsidR="003F0579" w:rsidRPr="00B27C53" w14:paraId="26D38174" w14:textId="77777777" w:rsidTr="003F0579">
        <w:trPr>
          <w:trHeight w:val="317"/>
          <w:jc w:val="center"/>
        </w:trPr>
        <w:tc>
          <w:tcPr>
            <w:tcW w:w="1022" w:type="dxa"/>
            <w:vMerge w:val="restart"/>
            <w:vAlign w:val="center"/>
          </w:tcPr>
          <w:p w14:paraId="664F8C8C" w14:textId="77777777" w:rsidR="003F0579" w:rsidRPr="00B27C53" w:rsidRDefault="003F0579" w:rsidP="003F0579">
            <w:pPr>
              <w:jc w:val="center"/>
              <w:rPr>
                <w:color w:val="000000"/>
                <w:sz w:val="20"/>
                <w:szCs w:val="20"/>
              </w:rPr>
            </w:pPr>
            <w:r w:rsidRPr="00B27C53">
              <w:rPr>
                <w:color w:val="000000"/>
                <w:sz w:val="20"/>
                <w:szCs w:val="20"/>
              </w:rPr>
              <w:t>№ п/п</w:t>
            </w:r>
          </w:p>
        </w:tc>
        <w:tc>
          <w:tcPr>
            <w:tcW w:w="1843" w:type="dxa"/>
            <w:vMerge w:val="restart"/>
            <w:vAlign w:val="center"/>
          </w:tcPr>
          <w:p w14:paraId="14CFB5B9" w14:textId="77777777" w:rsidR="003F0579" w:rsidRPr="00B27C53" w:rsidRDefault="003F0579" w:rsidP="003F0579">
            <w:pPr>
              <w:jc w:val="center"/>
              <w:rPr>
                <w:color w:val="000000"/>
                <w:sz w:val="20"/>
                <w:szCs w:val="20"/>
              </w:rPr>
            </w:pPr>
            <w:r w:rsidRPr="00B27C53">
              <w:rPr>
                <w:color w:val="000000"/>
                <w:sz w:val="20"/>
                <w:szCs w:val="20"/>
              </w:rPr>
              <w:t>Наименование показателя</w:t>
            </w:r>
          </w:p>
        </w:tc>
        <w:tc>
          <w:tcPr>
            <w:tcW w:w="709" w:type="dxa"/>
            <w:vMerge w:val="restart"/>
            <w:vAlign w:val="center"/>
          </w:tcPr>
          <w:p w14:paraId="7F7B2C08" w14:textId="77777777" w:rsidR="003F0579" w:rsidRPr="00B27C53" w:rsidRDefault="003F0579" w:rsidP="003F0579">
            <w:pPr>
              <w:jc w:val="center"/>
              <w:rPr>
                <w:color w:val="000000"/>
                <w:sz w:val="20"/>
                <w:szCs w:val="20"/>
              </w:rPr>
            </w:pPr>
            <w:r w:rsidRPr="00B27C53">
              <w:rPr>
                <w:color w:val="000000"/>
                <w:sz w:val="20"/>
                <w:szCs w:val="20"/>
              </w:rPr>
              <w:t>Ед. изм.</w:t>
            </w:r>
          </w:p>
        </w:tc>
        <w:tc>
          <w:tcPr>
            <w:tcW w:w="1984" w:type="dxa"/>
            <w:gridSpan w:val="2"/>
            <w:vAlign w:val="center"/>
          </w:tcPr>
          <w:p w14:paraId="33552718" w14:textId="77777777" w:rsidR="003F0579" w:rsidRPr="00B27C53" w:rsidRDefault="003F0579" w:rsidP="003F0579">
            <w:pPr>
              <w:jc w:val="center"/>
              <w:rPr>
                <w:sz w:val="20"/>
                <w:szCs w:val="20"/>
              </w:rPr>
            </w:pPr>
            <w:r w:rsidRPr="00B27C53">
              <w:rPr>
                <w:sz w:val="20"/>
                <w:szCs w:val="20"/>
              </w:rPr>
              <w:t>2019 год</w:t>
            </w:r>
          </w:p>
        </w:tc>
        <w:tc>
          <w:tcPr>
            <w:tcW w:w="2977" w:type="dxa"/>
            <w:gridSpan w:val="3"/>
            <w:vAlign w:val="center"/>
          </w:tcPr>
          <w:p w14:paraId="64C984AE" w14:textId="77777777" w:rsidR="003F0579" w:rsidRPr="00B27C53" w:rsidRDefault="003F0579" w:rsidP="003F0579">
            <w:pPr>
              <w:jc w:val="center"/>
              <w:rPr>
                <w:sz w:val="20"/>
                <w:szCs w:val="20"/>
              </w:rPr>
            </w:pPr>
            <w:r w:rsidRPr="00B27C53">
              <w:rPr>
                <w:sz w:val="20"/>
                <w:szCs w:val="20"/>
              </w:rPr>
              <w:t>2020 год</w:t>
            </w:r>
          </w:p>
        </w:tc>
        <w:tc>
          <w:tcPr>
            <w:tcW w:w="2092" w:type="dxa"/>
            <w:gridSpan w:val="2"/>
            <w:vAlign w:val="center"/>
          </w:tcPr>
          <w:p w14:paraId="21F3F38F" w14:textId="77777777" w:rsidR="003F0579" w:rsidRPr="00B27C53" w:rsidRDefault="003F0579" w:rsidP="003F0579">
            <w:pPr>
              <w:jc w:val="center"/>
              <w:rPr>
                <w:sz w:val="20"/>
                <w:szCs w:val="20"/>
              </w:rPr>
            </w:pPr>
            <w:r w:rsidRPr="00B27C53">
              <w:rPr>
                <w:sz w:val="20"/>
                <w:szCs w:val="20"/>
              </w:rPr>
              <w:t>2021 год</w:t>
            </w:r>
          </w:p>
        </w:tc>
      </w:tr>
      <w:tr w:rsidR="003F0579" w:rsidRPr="00B27C53" w14:paraId="4FB88179" w14:textId="77777777" w:rsidTr="003F0579">
        <w:trPr>
          <w:trHeight w:val="690"/>
          <w:jc w:val="center"/>
        </w:trPr>
        <w:tc>
          <w:tcPr>
            <w:tcW w:w="1022" w:type="dxa"/>
            <w:vMerge/>
          </w:tcPr>
          <w:p w14:paraId="1B1A0414" w14:textId="77777777" w:rsidR="003F0579" w:rsidRPr="00B27C53" w:rsidRDefault="003F0579" w:rsidP="003F0579">
            <w:pPr>
              <w:jc w:val="both"/>
              <w:rPr>
                <w:color w:val="000000"/>
                <w:sz w:val="20"/>
                <w:szCs w:val="20"/>
              </w:rPr>
            </w:pPr>
          </w:p>
        </w:tc>
        <w:tc>
          <w:tcPr>
            <w:tcW w:w="1843" w:type="dxa"/>
            <w:vMerge/>
          </w:tcPr>
          <w:p w14:paraId="501B2AF0" w14:textId="77777777" w:rsidR="003F0579" w:rsidRPr="00B27C53" w:rsidRDefault="003F0579" w:rsidP="003F0579">
            <w:pPr>
              <w:jc w:val="both"/>
              <w:rPr>
                <w:color w:val="000000"/>
                <w:sz w:val="20"/>
                <w:szCs w:val="20"/>
              </w:rPr>
            </w:pPr>
          </w:p>
        </w:tc>
        <w:tc>
          <w:tcPr>
            <w:tcW w:w="709" w:type="dxa"/>
            <w:vMerge/>
          </w:tcPr>
          <w:p w14:paraId="3D4B1174" w14:textId="77777777" w:rsidR="003F0579" w:rsidRPr="00B27C53" w:rsidRDefault="003F0579" w:rsidP="003F0579">
            <w:pPr>
              <w:jc w:val="both"/>
              <w:rPr>
                <w:color w:val="000000"/>
                <w:sz w:val="20"/>
                <w:szCs w:val="20"/>
              </w:rPr>
            </w:pPr>
          </w:p>
        </w:tc>
        <w:tc>
          <w:tcPr>
            <w:tcW w:w="992" w:type="dxa"/>
            <w:vAlign w:val="center"/>
          </w:tcPr>
          <w:p w14:paraId="03E967EF" w14:textId="77777777" w:rsidR="003F0579" w:rsidRPr="00B27C53" w:rsidRDefault="003F0579" w:rsidP="003F0579">
            <w:pPr>
              <w:jc w:val="center"/>
              <w:rPr>
                <w:sz w:val="20"/>
                <w:szCs w:val="20"/>
              </w:rPr>
            </w:pPr>
            <w:r w:rsidRPr="00B27C53">
              <w:rPr>
                <w:sz w:val="20"/>
                <w:szCs w:val="20"/>
              </w:rPr>
              <w:t>с 25.01.    по 30.06.</w:t>
            </w:r>
          </w:p>
        </w:tc>
        <w:tc>
          <w:tcPr>
            <w:tcW w:w="992" w:type="dxa"/>
            <w:vAlign w:val="center"/>
          </w:tcPr>
          <w:p w14:paraId="2C44F8AB" w14:textId="77777777" w:rsidR="003F0579" w:rsidRPr="00B27C53" w:rsidRDefault="003F0579" w:rsidP="003F0579">
            <w:pPr>
              <w:jc w:val="center"/>
              <w:rPr>
                <w:sz w:val="20"/>
                <w:szCs w:val="20"/>
              </w:rPr>
            </w:pPr>
            <w:r w:rsidRPr="00B27C53">
              <w:rPr>
                <w:sz w:val="20"/>
                <w:szCs w:val="20"/>
              </w:rPr>
              <w:t>с 01.07.     по 31.12.</w:t>
            </w:r>
          </w:p>
        </w:tc>
        <w:tc>
          <w:tcPr>
            <w:tcW w:w="992" w:type="dxa"/>
            <w:vAlign w:val="center"/>
          </w:tcPr>
          <w:p w14:paraId="6D047E7A" w14:textId="77777777" w:rsidR="003F0579" w:rsidRPr="00B27C53" w:rsidRDefault="003F0579" w:rsidP="003F0579">
            <w:pPr>
              <w:jc w:val="center"/>
              <w:rPr>
                <w:sz w:val="20"/>
                <w:szCs w:val="20"/>
              </w:rPr>
            </w:pPr>
            <w:r w:rsidRPr="00B27C53">
              <w:rPr>
                <w:sz w:val="20"/>
                <w:szCs w:val="20"/>
              </w:rPr>
              <w:t>с 01.01.   по 30.06.</w:t>
            </w:r>
          </w:p>
        </w:tc>
        <w:tc>
          <w:tcPr>
            <w:tcW w:w="993" w:type="dxa"/>
            <w:vAlign w:val="center"/>
          </w:tcPr>
          <w:p w14:paraId="6074FDAA" w14:textId="77777777" w:rsidR="003F0579" w:rsidRPr="00B27C53" w:rsidRDefault="003F0579" w:rsidP="003F0579">
            <w:pPr>
              <w:jc w:val="center"/>
              <w:rPr>
                <w:sz w:val="20"/>
                <w:szCs w:val="20"/>
              </w:rPr>
            </w:pPr>
            <w:r w:rsidRPr="00B27C53">
              <w:rPr>
                <w:sz w:val="20"/>
                <w:szCs w:val="20"/>
              </w:rPr>
              <w:t>с 01.07.    по 30.09.</w:t>
            </w:r>
          </w:p>
        </w:tc>
        <w:tc>
          <w:tcPr>
            <w:tcW w:w="992" w:type="dxa"/>
            <w:vAlign w:val="center"/>
          </w:tcPr>
          <w:p w14:paraId="0334399B" w14:textId="77777777" w:rsidR="003F0579" w:rsidRPr="00B27C53" w:rsidRDefault="003F0579" w:rsidP="003F0579">
            <w:pPr>
              <w:jc w:val="center"/>
              <w:rPr>
                <w:sz w:val="20"/>
                <w:szCs w:val="20"/>
              </w:rPr>
            </w:pPr>
            <w:r w:rsidRPr="00B27C53">
              <w:rPr>
                <w:sz w:val="20"/>
                <w:szCs w:val="20"/>
              </w:rPr>
              <w:t>с 01.10.    по 31.12.</w:t>
            </w:r>
          </w:p>
        </w:tc>
        <w:tc>
          <w:tcPr>
            <w:tcW w:w="992" w:type="dxa"/>
            <w:vAlign w:val="center"/>
          </w:tcPr>
          <w:p w14:paraId="0592906E" w14:textId="77777777" w:rsidR="003F0579" w:rsidRPr="00B27C53" w:rsidRDefault="003F0579" w:rsidP="003F0579">
            <w:pPr>
              <w:jc w:val="center"/>
              <w:rPr>
                <w:sz w:val="20"/>
                <w:szCs w:val="20"/>
              </w:rPr>
            </w:pPr>
            <w:r w:rsidRPr="00B27C53">
              <w:rPr>
                <w:sz w:val="20"/>
                <w:szCs w:val="20"/>
              </w:rPr>
              <w:t>с 01.01.     по 30.06.</w:t>
            </w:r>
          </w:p>
        </w:tc>
        <w:tc>
          <w:tcPr>
            <w:tcW w:w="1100" w:type="dxa"/>
            <w:vAlign w:val="center"/>
          </w:tcPr>
          <w:p w14:paraId="62BB8A60" w14:textId="77777777" w:rsidR="003F0579" w:rsidRPr="00B27C53" w:rsidRDefault="003F0579" w:rsidP="003F0579">
            <w:pPr>
              <w:jc w:val="center"/>
              <w:rPr>
                <w:sz w:val="20"/>
                <w:szCs w:val="20"/>
              </w:rPr>
            </w:pPr>
            <w:r w:rsidRPr="00B27C53">
              <w:rPr>
                <w:sz w:val="20"/>
                <w:szCs w:val="20"/>
              </w:rPr>
              <w:t>с 01.07.   по 31.12.</w:t>
            </w:r>
          </w:p>
        </w:tc>
      </w:tr>
      <w:tr w:rsidR="003F0579" w:rsidRPr="00B27C53" w14:paraId="1B86412D" w14:textId="77777777" w:rsidTr="003F0579">
        <w:trPr>
          <w:trHeight w:val="365"/>
          <w:jc w:val="center"/>
        </w:trPr>
        <w:tc>
          <w:tcPr>
            <w:tcW w:w="1022" w:type="dxa"/>
            <w:vAlign w:val="center"/>
          </w:tcPr>
          <w:p w14:paraId="744BCC21" w14:textId="77777777" w:rsidR="003F0579" w:rsidRPr="00B27C53" w:rsidRDefault="003F0579" w:rsidP="003F0579">
            <w:pPr>
              <w:jc w:val="center"/>
              <w:rPr>
                <w:color w:val="000000"/>
                <w:sz w:val="20"/>
                <w:szCs w:val="20"/>
              </w:rPr>
            </w:pPr>
            <w:r w:rsidRPr="00B27C53">
              <w:rPr>
                <w:color w:val="000000"/>
                <w:sz w:val="20"/>
                <w:szCs w:val="20"/>
              </w:rPr>
              <w:t>1</w:t>
            </w:r>
          </w:p>
        </w:tc>
        <w:tc>
          <w:tcPr>
            <w:tcW w:w="1843" w:type="dxa"/>
            <w:vAlign w:val="center"/>
          </w:tcPr>
          <w:p w14:paraId="1AE311A4" w14:textId="77777777" w:rsidR="003F0579" w:rsidRPr="00B27C53" w:rsidRDefault="003F0579" w:rsidP="003F0579">
            <w:pPr>
              <w:jc w:val="center"/>
              <w:rPr>
                <w:color w:val="000000"/>
                <w:sz w:val="20"/>
                <w:szCs w:val="20"/>
              </w:rPr>
            </w:pPr>
            <w:r w:rsidRPr="00B27C53">
              <w:rPr>
                <w:color w:val="000000"/>
                <w:sz w:val="20"/>
                <w:szCs w:val="20"/>
              </w:rPr>
              <w:t>2</w:t>
            </w:r>
          </w:p>
        </w:tc>
        <w:tc>
          <w:tcPr>
            <w:tcW w:w="709" w:type="dxa"/>
            <w:vAlign w:val="center"/>
          </w:tcPr>
          <w:p w14:paraId="1428799A" w14:textId="77777777" w:rsidR="003F0579" w:rsidRPr="00B27C53" w:rsidRDefault="003F0579" w:rsidP="003F0579">
            <w:pPr>
              <w:jc w:val="center"/>
              <w:rPr>
                <w:color w:val="000000"/>
                <w:sz w:val="20"/>
                <w:szCs w:val="20"/>
              </w:rPr>
            </w:pPr>
            <w:r w:rsidRPr="00B27C53">
              <w:rPr>
                <w:color w:val="000000"/>
                <w:sz w:val="20"/>
                <w:szCs w:val="20"/>
              </w:rPr>
              <w:t>3</w:t>
            </w:r>
          </w:p>
        </w:tc>
        <w:tc>
          <w:tcPr>
            <w:tcW w:w="992" w:type="dxa"/>
            <w:vAlign w:val="center"/>
          </w:tcPr>
          <w:p w14:paraId="6FCDC52F" w14:textId="77777777" w:rsidR="003F0579" w:rsidRPr="00B27C53" w:rsidRDefault="003F0579" w:rsidP="003F0579">
            <w:pPr>
              <w:jc w:val="center"/>
              <w:rPr>
                <w:color w:val="000000"/>
                <w:sz w:val="20"/>
                <w:szCs w:val="20"/>
              </w:rPr>
            </w:pPr>
            <w:r w:rsidRPr="00B27C53">
              <w:rPr>
                <w:color w:val="000000"/>
                <w:sz w:val="20"/>
                <w:szCs w:val="20"/>
              </w:rPr>
              <w:t>4</w:t>
            </w:r>
          </w:p>
        </w:tc>
        <w:tc>
          <w:tcPr>
            <w:tcW w:w="992" w:type="dxa"/>
            <w:vAlign w:val="center"/>
          </w:tcPr>
          <w:p w14:paraId="44129DC6" w14:textId="77777777" w:rsidR="003F0579" w:rsidRPr="00B27C53" w:rsidRDefault="003F0579" w:rsidP="003F0579">
            <w:pPr>
              <w:jc w:val="center"/>
              <w:rPr>
                <w:color w:val="000000"/>
                <w:sz w:val="20"/>
                <w:szCs w:val="20"/>
              </w:rPr>
            </w:pPr>
            <w:r w:rsidRPr="00B27C53">
              <w:rPr>
                <w:color w:val="000000"/>
                <w:sz w:val="20"/>
                <w:szCs w:val="20"/>
              </w:rPr>
              <w:t>5</w:t>
            </w:r>
          </w:p>
        </w:tc>
        <w:tc>
          <w:tcPr>
            <w:tcW w:w="992" w:type="dxa"/>
            <w:vAlign w:val="center"/>
          </w:tcPr>
          <w:p w14:paraId="193B9EF5" w14:textId="77777777" w:rsidR="003F0579" w:rsidRPr="00B27C53" w:rsidRDefault="003F0579" w:rsidP="003F0579">
            <w:pPr>
              <w:jc w:val="center"/>
              <w:rPr>
                <w:color w:val="000000"/>
                <w:sz w:val="20"/>
                <w:szCs w:val="20"/>
              </w:rPr>
            </w:pPr>
            <w:r w:rsidRPr="00B27C53">
              <w:rPr>
                <w:color w:val="000000"/>
                <w:sz w:val="20"/>
                <w:szCs w:val="20"/>
              </w:rPr>
              <w:t>6</w:t>
            </w:r>
          </w:p>
        </w:tc>
        <w:tc>
          <w:tcPr>
            <w:tcW w:w="993" w:type="dxa"/>
            <w:vAlign w:val="center"/>
          </w:tcPr>
          <w:p w14:paraId="1F4DD14E" w14:textId="77777777" w:rsidR="003F0579" w:rsidRPr="00B27C53" w:rsidRDefault="003F0579" w:rsidP="003F0579">
            <w:pPr>
              <w:jc w:val="center"/>
              <w:rPr>
                <w:color w:val="000000"/>
                <w:sz w:val="20"/>
                <w:szCs w:val="20"/>
              </w:rPr>
            </w:pPr>
            <w:r w:rsidRPr="00B27C53">
              <w:rPr>
                <w:color w:val="000000"/>
                <w:sz w:val="20"/>
                <w:szCs w:val="20"/>
              </w:rPr>
              <w:t>7</w:t>
            </w:r>
          </w:p>
        </w:tc>
        <w:tc>
          <w:tcPr>
            <w:tcW w:w="992" w:type="dxa"/>
            <w:vAlign w:val="center"/>
          </w:tcPr>
          <w:p w14:paraId="07636EF0" w14:textId="77777777" w:rsidR="003F0579" w:rsidRPr="00B27C53" w:rsidRDefault="003F0579" w:rsidP="003F0579">
            <w:pPr>
              <w:jc w:val="center"/>
              <w:rPr>
                <w:color w:val="000000"/>
                <w:sz w:val="20"/>
                <w:szCs w:val="20"/>
              </w:rPr>
            </w:pPr>
            <w:r w:rsidRPr="00B27C53">
              <w:rPr>
                <w:color w:val="000000"/>
                <w:sz w:val="20"/>
                <w:szCs w:val="20"/>
              </w:rPr>
              <w:t>8</w:t>
            </w:r>
          </w:p>
        </w:tc>
        <w:tc>
          <w:tcPr>
            <w:tcW w:w="992" w:type="dxa"/>
            <w:vAlign w:val="center"/>
          </w:tcPr>
          <w:p w14:paraId="0CA39940" w14:textId="77777777" w:rsidR="003F0579" w:rsidRPr="00B27C53" w:rsidRDefault="003F0579" w:rsidP="003F0579">
            <w:pPr>
              <w:jc w:val="center"/>
              <w:rPr>
                <w:color w:val="000000"/>
                <w:sz w:val="20"/>
                <w:szCs w:val="20"/>
              </w:rPr>
            </w:pPr>
            <w:r w:rsidRPr="00B27C53">
              <w:rPr>
                <w:color w:val="000000"/>
                <w:sz w:val="20"/>
                <w:szCs w:val="20"/>
              </w:rPr>
              <w:t>9</w:t>
            </w:r>
          </w:p>
        </w:tc>
        <w:tc>
          <w:tcPr>
            <w:tcW w:w="1100" w:type="dxa"/>
            <w:vAlign w:val="center"/>
          </w:tcPr>
          <w:p w14:paraId="7B3AD83B" w14:textId="77777777" w:rsidR="003F0579" w:rsidRPr="00B27C53" w:rsidRDefault="003F0579" w:rsidP="003F0579">
            <w:pPr>
              <w:jc w:val="center"/>
              <w:rPr>
                <w:color w:val="000000"/>
                <w:sz w:val="20"/>
                <w:szCs w:val="20"/>
              </w:rPr>
            </w:pPr>
            <w:r w:rsidRPr="00B27C53">
              <w:rPr>
                <w:color w:val="000000"/>
                <w:sz w:val="20"/>
                <w:szCs w:val="20"/>
              </w:rPr>
              <w:t>10</w:t>
            </w:r>
          </w:p>
        </w:tc>
      </w:tr>
      <w:tr w:rsidR="003F0579" w:rsidRPr="00B27C53" w14:paraId="11A155B3" w14:textId="77777777" w:rsidTr="003F0579">
        <w:trPr>
          <w:trHeight w:val="381"/>
          <w:jc w:val="center"/>
        </w:trPr>
        <w:tc>
          <w:tcPr>
            <w:tcW w:w="10627" w:type="dxa"/>
            <w:gridSpan w:val="10"/>
            <w:vAlign w:val="center"/>
          </w:tcPr>
          <w:p w14:paraId="087F2B00" w14:textId="77777777" w:rsidR="003F0579" w:rsidRPr="00B27C53" w:rsidRDefault="003F0579" w:rsidP="001E5627">
            <w:pPr>
              <w:numPr>
                <w:ilvl w:val="0"/>
                <w:numId w:val="8"/>
              </w:numPr>
              <w:contextualSpacing/>
              <w:jc w:val="center"/>
              <w:rPr>
                <w:color w:val="000000"/>
                <w:sz w:val="20"/>
                <w:szCs w:val="20"/>
              </w:rPr>
            </w:pPr>
            <w:r w:rsidRPr="00B27C53">
              <w:rPr>
                <w:color w:val="000000"/>
                <w:sz w:val="20"/>
                <w:szCs w:val="20"/>
              </w:rPr>
              <w:t>Холодное водоснабжение питьевой водой</w:t>
            </w:r>
          </w:p>
        </w:tc>
      </w:tr>
      <w:tr w:rsidR="003F0579" w:rsidRPr="00B27C53" w14:paraId="73F815EF" w14:textId="77777777" w:rsidTr="003F0579">
        <w:trPr>
          <w:trHeight w:val="439"/>
          <w:jc w:val="center"/>
        </w:trPr>
        <w:tc>
          <w:tcPr>
            <w:tcW w:w="1022" w:type="dxa"/>
            <w:vAlign w:val="center"/>
          </w:tcPr>
          <w:p w14:paraId="75617E6E" w14:textId="77777777" w:rsidR="003F0579" w:rsidRPr="00B27C53" w:rsidRDefault="003F0579" w:rsidP="003F0579">
            <w:pPr>
              <w:jc w:val="center"/>
              <w:rPr>
                <w:color w:val="000000"/>
                <w:sz w:val="20"/>
                <w:szCs w:val="20"/>
              </w:rPr>
            </w:pPr>
            <w:r w:rsidRPr="00B27C53">
              <w:rPr>
                <w:color w:val="000000"/>
                <w:sz w:val="20"/>
                <w:szCs w:val="20"/>
              </w:rPr>
              <w:t>1.1.</w:t>
            </w:r>
          </w:p>
        </w:tc>
        <w:tc>
          <w:tcPr>
            <w:tcW w:w="1843" w:type="dxa"/>
            <w:vAlign w:val="center"/>
          </w:tcPr>
          <w:p w14:paraId="383C29F6" w14:textId="77777777" w:rsidR="003F0579" w:rsidRPr="00B27C53" w:rsidRDefault="003F0579" w:rsidP="003F0579">
            <w:pPr>
              <w:rPr>
                <w:color w:val="000000"/>
                <w:sz w:val="20"/>
                <w:szCs w:val="20"/>
              </w:rPr>
            </w:pPr>
            <w:r w:rsidRPr="00B27C53">
              <w:rPr>
                <w:color w:val="000000"/>
                <w:sz w:val="20"/>
                <w:szCs w:val="20"/>
              </w:rPr>
              <w:t>Поднято воды</w:t>
            </w:r>
          </w:p>
        </w:tc>
        <w:tc>
          <w:tcPr>
            <w:tcW w:w="709" w:type="dxa"/>
            <w:vAlign w:val="center"/>
          </w:tcPr>
          <w:p w14:paraId="7722A0B3" w14:textId="77777777" w:rsidR="003F0579" w:rsidRPr="00B27C53" w:rsidRDefault="003F0579" w:rsidP="003F0579">
            <w:pPr>
              <w:jc w:val="center"/>
              <w:rPr>
                <w:color w:val="000000"/>
                <w:sz w:val="20"/>
                <w:szCs w:val="20"/>
                <w:vertAlign w:val="superscript"/>
              </w:rPr>
            </w:pPr>
            <w:r w:rsidRPr="00B27C53">
              <w:rPr>
                <w:color w:val="000000"/>
                <w:sz w:val="20"/>
                <w:szCs w:val="20"/>
              </w:rPr>
              <w:t>м</w:t>
            </w:r>
            <w:r w:rsidRPr="00B27C53">
              <w:rPr>
                <w:color w:val="000000"/>
                <w:sz w:val="20"/>
                <w:szCs w:val="20"/>
                <w:vertAlign w:val="superscript"/>
              </w:rPr>
              <w:t>3</w:t>
            </w:r>
          </w:p>
        </w:tc>
        <w:tc>
          <w:tcPr>
            <w:tcW w:w="992" w:type="dxa"/>
            <w:vAlign w:val="center"/>
          </w:tcPr>
          <w:p w14:paraId="067BE72C" w14:textId="77777777" w:rsidR="003F0579" w:rsidRPr="00B27C53" w:rsidRDefault="003F0579" w:rsidP="003F0579">
            <w:pPr>
              <w:jc w:val="center"/>
              <w:rPr>
                <w:color w:val="000000"/>
                <w:sz w:val="20"/>
                <w:szCs w:val="20"/>
              </w:rPr>
            </w:pPr>
            <w:r w:rsidRPr="00B27C53">
              <w:rPr>
                <w:color w:val="000000"/>
                <w:sz w:val="20"/>
                <w:szCs w:val="20"/>
              </w:rPr>
              <w:t>821820</w:t>
            </w:r>
          </w:p>
        </w:tc>
        <w:tc>
          <w:tcPr>
            <w:tcW w:w="992" w:type="dxa"/>
            <w:vAlign w:val="center"/>
          </w:tcPr>
          <w:p w14:paraId="5A602513" w14:textId="77777777" w:rsidR="003F0579" w:rsidRPr="00B27C53" w:rsidRDefault="003F0579" w:rsidP="003F0579">
            <w:pPr>
              <w:jc w:val="center"/>
              <w:rPr>
                <w:color w:val="000000"/>
                <w:sz w:val="20"/>
                <w:szCs w:val="20"/>
              </w:rPr>
            </w:pPr>
            <w:r w:rsidRPr="00B27C53">
              <w:rPr>
                <w:color w:val="000000"/>
                <w:sz w:val="20"/>
                <w:szCs w:val="20"/>
              </w:rPr>
              <w:t>963152</w:t>
            </w:r>
          </w:p>
        </w:tc>
        <w:tc>
          <w:tcPr>
            <w:tcW w:w="992" w:type="dxa"/>
            <w:vAlign w:val="center"/>
          </w:tcPr>
          <w:p w14:paraId="357B3C8B" w14:textId="77777777" w:rsidR="003F0579" w:rsidRPr="00B27C53" w:rsidRDefault="003F0579" w:rsidP="003F0579">
            <w:pPr>
              <w:jc w:val="center"/>
              <w:rPr>
                <w:color w:val="000000"/>
                <w:sz w:val="20"/>
                <w:szCs w:val="20"/>
              </w:rPr>
            </w:pPr>
            <w:r w:rsidRPr="00B27C53">
              <w:rPr>
                <w:color w:val="000000"/>
                <w:sz w:val="20"/>
                <w:szCs w:val="20"/>
              </w:rPr>
              <w:t>930994</w:t>
            </w:r>
          </w:p>
        </w:tc>
        <w:tc>
          <w:tcPr>
            <w:tcW w:w="993" w:type="dxa"/>
            <w:vAlign w:val="center"/>
          </w:tcPr>
          <w:p w14:paraId="53CE76E3" w14:textId="77777777" w:rsidR="003F0579" w:rsidRPr="00B27C53" w:rsidRDefault="003F0579" w:rsidP="003F0579">
            <w:pPr>
              <w:jc w:val="center"/>
              <w:rPr>
                <w:color w:val="000000"/>
                <w:sz w:val="20"/>
                <w:szCs w:val="20"/>
              </w:rPr>
            </w:pPr>
            <w:r w:rsidRPr="00B27C53">
              <w:rPr>
                <w:color w:val="000000"/>
                <w:sz w:val="20"/>
                <w:szCs w:val="20"/>
              </w:rPr>
              <w:t>465497</w:t>
            </w:r>
          </w:p>
        </w:tc>
        <w:tc>
          <w:tcPr>
            <w:tcW w:w="992" w:type="dxa"/>
            <w:vAlign w:val="center"/>
          </w:tcPr>
          <w:p w14:paraId="32B3CCDD" w14:textId="77777777" w:rsidR="003F0579" w:rsidRPr="00B27C53" w:rsidRDefault="003F0579" w:rsidP="003F0579">
            <w:pPr>
              <w:jc w:val="center"/>
              <w:rPr>
                <w:color w:val="000000"/>
                <w:sz w:val="20"/>
                <w:szCs w:val="20"/>
              </w:rPr>
            </w:pPr>
            <w:r w:rsidRPr="00B27C53">
              <w:rPr>
                <w:color w:val="000000"/>
                <w:sz w:val="20"/>
                <w:szCs w:val="20"/>
              </w:rPr>
              <w:t>465497</w:t>
            </w:r>
          </w:p>
        </w:tc>
        <w:tc>
          <w:tcPr>
            <w:tcW w:w="992" w:type="dxa"/>
            <w:vAlign w:val="center"/>
          </w:tcPr>
          <w:p w14:paraId="36C7116D" w14:textId="77777777" w:rsidR="003F0579" w:rsidRPr="00B27C53" w:rsidRDefault="003F0579" w:rsidP="003F0579">
            <w:pPr>
              <w:jc w:val="center"/>
              <w:rPr>
                <w:color w:val="000000"/>
                <w:sz w:val="20"/>
                <w:szCs w:val="20"/>
              </w:rPr>
            </w:pPr>
            <w:r w:rsidRPr="00B27C53">
              <w:rPr>
                <w:color w:val="000000"/>
                <w:sz w:val="20"/>
                <w:szCs w:val="20"/>
              </w:rPr>
              <w:t>834578</w:t>
            </w:r>
          </w:p>
        </w:tc>
        <w:tc>
          <w:tcPr>
            <w:tcW w:w="1100" w:type="dxa"/>
            <w:vAlign w:val="center"/>
          </w:tcPr>
          <w:p w14:paraId="0DF465F5" w14:textId="77777777" w:rsidR="003F0579" w:rsidRPr="00B27C53" w:rsidRDefault="003F0579" w:rsidP="003F0579">
            <w:pPr>
              <w:jc w:val="center"/>
              <w:rPr>
                <w:color w:val="000000"/>
                <w:sz w:val="20"/>
                <w:szCs w:val="20"/>
              </w:rPr>
            </w:pPr>
            <w:r w:rsidRPr="00B27C53">
              <w:rPr>
                <w:color w:val="000000"/>
                <w:sz w:val="20"/>
                <w:szCs w:val="20"/>
              </w:rPr>
              <w:t>834578</w:t>
            </w:r>
          </w:p>
        </w:tc>
      </w:tr>
      <w:tr w:rsidR="003F0579" w:rsidRPr="00B27C53" w14:paraId="70233BB9" w14:textId="77777777" w:rsidTr="003F0579">
        <w:trPr>
          <w:trHeight w:val="389"/>
          <w:jc w:val="center"/>
        </w:trPr>
        <w:tc>
          <w:tcPr>
            <w:tcW w:w="1022" w:type="dxa"/>
            <w:vAlign w:val="center"/>
          </w:tcPr>
          <w:p w14:paraId="0F6E58EE" w14:textId="77777777" w:rsidR="003F0579" w:rsidRPr="00B27C53" w:rsidRDefault="003F0579" w:rsidP="003F0579">
            <w:pPr>
              <w:jc w:val="center"/>
              <w:rPr>
                <w:color w:val="000000"/>
                <w:sz w:val="20"/>
                <w:szCs w:val="20"/>
              </w:rPr>
            </w:pPr>
            <w:r w:rsidRPr="00B27C53">
              <w:rPr>
                <w:color w:val="000000"/>
                <w:sz w:val="20"/>
                <w:szCs w:val="20"/>
              </w:rPr>
              <w:t>1.2.</w:t>
            </w:r>
          </w:p>
        </w:tc>
        <w:tc>
          <w:tcPr>
            <w:tcW w:w="1843" w:type="dxa"/>
            <w:vAlign w:val="center"/>
          </w:tcPr>
          <w:p w14:paraId="1756538B" w14:textId="77777777" w:rsidR="003F0579" w:rsidRPr="00B27C53" w:rsidRDefault="003F0579" w:rsidP="003F0579">
            <w:pPr>
              <w:rPr>
                <w:color w:val="000000"/>
                <w:sz w:val="20"/>
                <w:szCs w:val="20"/>
              </w:rPr>
            </w:pPr>
            <w:r w:rsidRPr="00B27C53">
              <w:rPr>
                <w:color w:val="000000"/>
                <w:sz w:val="20"/>
                <w:szCs w:val="20"/>
              </w:rPr>
              <w:t>Получено со стороны</w:t>
            </w:r>
          </w:p>
        </w:tc>
        <w:tc>
          <w:tcPr>
            <w:tcW w:w="709" w:type="dxa"/>
            <w:vAlign w:val="center"/>
          </w:tcPr>
          <w:p w14:paraId="65CFADFF"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B52F9C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94662CC"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C491BD4"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2BBD6730"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1C2C67B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E94AC8D"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58AC96D5"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2C7807AC" w14:textId="77777777" w:rsidTr="003F0579">
        <w:trPr>
          <w:trHeight w:val="392"/>
          <w:jc w:val="center"/>
        </w:trPr>
        <w:tc>
          <w:tcPr>
            <w:tcW w:w="1022" w:type="dxa"/>
            <w:vAlign w:val="center"/>
          </w:tcPr>
          <w:p w14:paraId="12B719F4" w14:textId="77777777" w:rsidR="003F0579" w:rsidRPr="00B27C53" w:rsidRDefault="003F0579" w:rsidP="003F0579">
            <w:pPr>
              <w:jc w:val="center"/>
              <w:rPr>
                <w:color w:val="000000"/>
                <w:sz w:val="20"/>
                <w:szCs w:val="20"/>
              </w:rPr>
            </w:pPr>
            <w:r w:rsidRPr="00B27C53">
              <w:rPr>
                <w:color w:val="000000"/>
                <w:sz w:val="20"/>
                <w:szCs w:val="20"/>
              </w:rPr>
              <w:t>1.3.</w:t>
            </w:r>
          </w:p>
        </w:tc>
        <w:tc>
          <w:tcPr>
            <w:tcW w:w="1843" w:type="dxa"/>
            <w:vAlign w:val="center"/>
          </w:tcPr>
          <w:p w14:paraId="156B4EEE" w14:textId="77777777" w:rsidR="003F0579" w:rsidRPr="00B27C53" w:rsidRDefault="003F0579" w:rsidP="003F0579">
            <w:pPr>
              <w:rPr>
                <w:color w:val="000000"/>
                <w:sz w:val="20"/>
                <w:szCs w:val="20"/>
              </w:rPr>
            </w:pPr>
            <w:r w:rsidRPr="00B27C53">
              <w:rPr>
                <w:color w:val="000000"/>
                <w:sz w:val="20"/>
                <w:szCs w:val="20"/>
              </w:rPr>
              <w:t>Расход воды на коммунально-бытовые нужды</w:t>
            </w:r>
          </w:p>
        </w:tc>
        <w:tc>
          <w:tcPr>
            <w:tcW w:w="709" w:type="dxa"/>
            <w:vAlign w:val="center"/>
          </w:tcPr>
          <w:p w14:paraId="50BFB728"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5E26A4C" w14:textId="77777777" w:rsidR="003F0579" w:rsidRPr="00B27C53" w:rsidRDefault="003F0579" w:rsidP="003F0579">
            <w:pPr>
              <w:jc w:val="center"/>
              <w:rPr>
                <w:color w:val="000000"/>
                <w:sz w:val="20"/>
                <w:szCs w:val="20"/>
              </w:rPr>
            </w:pPr>
            <w:r w:rsidRPr="00B27C53">
              <w:rPr>
                <w:color w:val="000000"/>
                <w:sz w:val="20"/>
                <w:szCs w:val="20"/>
              </w:rPr>
              <w:t>133</w:t>
            </w:r>
          </w:p>
        </w:tc>
        <w:tc>
          <w:tcPr>
            <w:tcW w:w="992" w:type="dxa"/>
            <w:vAlign w:val="center"/>
          </w:tcPr>
          <w:p w14:paraId="3A14CD9C" w14:textId="77777777" w:rsidR="003F0579" w:rsidRPr="00B27C53" w:rsidRDefault="003F0579" w:rsidP="003F0579">
            <w:pPr>
              <w:jc w:val="center"/>
              <w:rPr>
                <w:color w:val="000000"/>
                <w:sz w:val="20"/>
                <w:szCs w:val="20"/>
              </w:rPr>
            </w:pPr>
            <w:r w:rsidRPr="00B27C53">
              <w:rPr>
                <w:color w:val="000000"/>
                <w:sz w:val="20"/>
                <w:szCs w:val="20"/>
              </w:rPr>
              <w:t>156</w:t>
            </w:r>
          </w:p>
        </w:tc>
        <w:tc>
          <w:tcPr>
            <w:tcW w:w="992" w:type="dxa"/>
            <w:vAlign w:val="center"/>
          </w:tcPr>
          <w:p w14:paraId="4B20B802" w14:textId="77777777" w:rsidR="003F0579" w:rsidRPr="00B27C53" w:rsidRDefault="003F0579" w:rsidP="003F0579">
            <w:pPr>
              <w:jc w:val="center"/>
              <w:rPr>
                <w:color w:val="000000"/>
                <w:sz w:val="20"/>
                <w:szCs w:val="20"/>
              </w:rPr>
            </w:pPr>
            <w:r w:rsidRPr="00B27C53">
              <w:rPr>
                <w:color w:val="000000"/>
                <w:sz w:val="20"/>
                <w:szCs w:val="20"/>
              </w:rPr>
              <w:t>155</w:t>
            </w:r>
          </w:p>
        </w:tc>
        <w:tc>
          <w:tcPr>
            <w:tcW w:w="993" w:type="dxa"/>
            <w:vAlign w:val="center"/>
          </w:tcPr>
          <w:p w14:paraId="413FF281" w14:textId="77777777" w:rsidR="003F0579" w:rsidRPr="00B27C53" w:rsidRDefault="003F0579" w:rsidP="003F0579">
            <w:pPr>
              <w:jc w:val="center"/>
              <w:rPr>
                <w:color w:val="000000"/>
                <w:sz w:val="20"/>
                <w:szCs w:val="20"/>
              </w:rPr>
            </w:pPr>
            <w:r w:rsidRPr="00B27C53">
              <w:rPr>
                <w:color w:val="000000"/>
                <w:sz w:val="20"/>
                <w:szCs w:val="20"/>
              </w:rPr>
              <w:t>78</w:t>
            </w:r>
          </w:p>
        </w:tc>
        <w:tc>
          <w:tcPr>
            <w:tcW w:w="992" w:type="dxa"/>
            <w:vAlign w:val="center"/>
          </w:tcPr>
          <w:p w14:paraId="4D47072B" w14:textId="77777777" w:rsidR="003F0579" w:rsidRPr="00B27C53" w:rsidRDefault="003F0579" w:rsidP="003F0579">
            <w:pPr>
              <w:jc w:val="center"/>
              <w:rPr>
                <w:color w:val="000000"/>
                <w:sz w:val="20"/>
                <w:szCs w:val="20"/>
              </w:rPr>
            </w:pPr>
            <w:r w:rsidRPr="00B27C53">
              <w:rPr>
                <w:color w:val="000000"/>
                <w:sz w:val="20"/>
                <w:szCs w:val="20"/>
              </w:rPr>
              <w:t>78</w:t>
            </w:r>
          </w:p>
        </w:tc>
        <w:tc>
          <w:tcPr>
            <w:tcW w:w="992" w:type="dxa"/>
            <w:vAlign w:val="center"/>
          </w:tcPr>
          <w:p w14:paraId="38EAE153" w14:textId="77777777" w:rsidR="003F0579" w:rsidRPr="00B27C53" w:rsidRDefault="003F0579" w:rsidP="003F0579">
            <w:pPr>
              <w:jc w:val="center"/>
              <w:rPr>
                <w:color w:val="000000"/>
                <w:sz w:val="20"/>
                <w:szCs w:val="20"/>
              </w:rPr>
            </w:pPr>
            <w:r w:rsidRPr="00B27C53">
              <w:rPr>
                <w:color w:val="000000"/>
                <w:sz w:val="20"/>
                <w:szCs w:val="20"/>
              </w:rPr>
              <w:t>155</w:t>
            </w:r>
          </w:p>
        </w:tc>
        <w:tc>
          <w:tcPr>
            <w:tcW w:w="1100" w:type="dxa"/>
            <w:vAlign w:val="center"/>
          </w:tcPr>
          <w:p w14:paraId="25D30BCA" w14:textId="77777777" w:rsidR="003F0579" w:rsidRPr="00B27C53" w:rsidRDefault="003F0579" w:rsidP="003F0579">
            <w:pPr>
              <w:jc w:val="center"/>
              <w:rPr>
                <w:color w:val="000000"/>
                <w:sz w:val="20"/>
                <w:szCs w:val="20"/>
              </w:rPr>
            </w:pPr>
            <w:r w:rsidRPr="00B27C53">
              <w:rPr>
                <w:color w:val="000000"/>
                <w:sz w:val="20"/>
                <w:szCs w:val="20"/>
              </w:rPr>
              <w:t>155</w:t>
            </w:r>
          </w:p>
        </w:tc>
      </w:tr>
      <w:tr w:rsidR="003F0579" w:rsidRPr="00B27C53" w14:paraId="295FAD17" w14:textId="77777777" w:rsidTr="003F0579">
        <w:trPr>
          <w:trHeight w:val="734"/>
          <w:jc w:val="center"/>
        </w:trPr>
        <w:tc>
          <w:tcPr>
            <w:tcW w:w="1022" w:type="dxa"/>
            <w:vAlign w:val="center"/>
          </w:tcPr>
          <w:p w14:paraId="13CB094F" w14:textId="77777777" w:rsidR="003F0579" w:rsidRPr="00B27C53" w:rsidRDefault="003F0579" w:rsidP="003F0579">
            <w:pPr>
              <w:jc w:val="center"/>
              <w:rPr>
                <w:color w:val="000000"/>
                <w:sz w:val="20"/>
                <w:szCs w:val="20"/>
              </w:rPr>
            </w:pPr>
            <w:r w:rsidRPr="00B27C53">
              <w:rPr>
                <w:color w:val="000000"/>
                <w:sz w:val="20"/>
                <w:szCs w:val="20"/>
              </w:rPr>
              <w:t>1.4.</w:t>
            </w:r>
          </w:p>
        </w:tc>
        <w:tc>
          <w:tcPr>
            <w:tcW w:w="1843" w:type="dxa"/>
            <w:vAlign w:val="center"/>
          </w:tcPr>
          <w:p w14:paraId="6F30DB89" w14:textId="77777777" w:rsidR="003F0579" w:rsidRPr="00B27C53" w:rsidRDefault="003F0579" w:rsidP="003F0579">
            <w:pPr>
              <w:rPr>
                <w:color w:val="000000"/>
                <w:sz w:val="20"/>
                <w:szCs w:val="20"/>
              </w:rPr>
            </w:pPr>
            <w:r w:rsidRPr="00B27C53">
              <w:rPr>
                <w:color w:val="000000"/>
                <w:sz w:val="20"/>
                <w:szCs w:val="20"/>
              </w:rPr>
              <w:t>Расход воды на нужды предприятия:</w:t>
            </w:r>
          </w:p>
        </w:tc>
        <w:tc>
          <w:tcPr>
            <w:tcW w:w="709" w:type="dxa"/>
            <w:vAlign w:val="center"/>
          </w:tcPr>
          <w:p w14:paraId="40630DAE"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310B03E" w14:textId="77777777" w:rsidR="003F0579" w:rsidRPr="00B27C53" w:rsidRDefault="003F0579" w:rsidP="003F0579">
            <w:pPr>
              <w:jc w:val="center"/>
              <w:rPr>
                <w:color w:val="000000"/>
                <w:sz w:val="20"/>
                <w:szCs w:val="20"/>
              </w:rPr>
            </w:pPr>
            <w:r w:rsidRPr="00B27C53">
              <w:rPr>
                <w:color w:val="000000"/>
                <w:sz w:val="20"/>
                <w:szCs w:val="20"/>
              </w:rPr>
              <w:t>45886</w:t>
            </w:r>
          </w:p>
        </w:tc>
        <w:tc>
          <w:tcPr>
            <w:tcW w:w="992" w:type="dxa"/>
            <w:vAlign w:val="center"/>
          </w:tcPr>
          <w:p w14:paraId="224600CF" w14:textId="77777777" w:rsidR="003F0579" w:rsidRPr="00B27C53" w:rsidRDefault="003F0579" w:rsidP="003F0579">
            <w:pPr>
              <w:jc w:val="center"/>
              <w:rPr>
                <w:color w:val="000000"/>
                <w:sz w:val="20"/>
                <w:szCs w:val="20"/>
              </w:rPr>
            </w:pPr>
            <w:r w:rsidRPr="00B27C53">
              <w:rPr>
                <w:color w:val="000000"/>
                <w:sz w:val="20"/>
                <w:szCs w:val="20"/>
              </w:rPr>
              <w:t>53777</w:t>
            </w:r>
          </w:p>
        </w:tc>
        <w:tc>
          <w:tcPr>
            <w:tcW w:w="992" w:type="dxa"/>
            <w:vAlign w:val="center"/>
          </w:tcPr>
          <w:p w14:paraId="7299C735" w14:textId="77777777" w:rsidR="003F0579" w:rsidRPr="00B27C53" w:rsidRDefault="003F0579" w:rsidP="003F0579">
            <w:pPr>
              <w:jc w:val="center"/>
              <w:rPr>
                <w:color w:val="000000"/>
                <w:sz w:val="20"/>
                <w:szCs w:val="20"/>
              </w:rPr>
            </w:pPr>
            <w:r w:rsidRPr="00B27C53">
              <w:rPr>
                <w:color w:val="000000"/>
                <w:sz w:val="20"/>
                <w:szCs w:val="20"/>
              </w:rPr>
              <w:t>53339</w:t>
            </w:r>
          </w:p>
        </w:tc>
        <w:tc>
          <w:tcPr>
            <w:tcW w:w="993" w:type="dxa"/>
            <w:vAlign w:val="center"/>
          </w:tcPr>
          <w:p w14:paraId="107C3D6F" w14:textId="77777777" w:rsidR="003F0579" w:rsidRPr="00B27C53" w:rsidRDefault="003F0579" w:rsidP="003F0579">
            <w:pPr>
              <w:jc w:val="center"/>
              <w:rPr>
                <w:color w:val="000000"/>
                <w:sz w:val="20"/>
                <w:szCs w:val="20"/>
              </w:rPr>
            </w:pPr>
            <w:r w:rsidRPr="00B27C53">
              <w:rPr>
                <w:color w:val="000000"/>
                <w:sz w:val="20"/>
                <w:szCs w:val="20"/>
              </w:rPr>
              <w:t>26669</w:t>
            </w:r>
          </w:p>
        </w:tc>
        <w:tc>
          <w:tcPr>
            <w:tcW w:w="992" w:type="dxa"/>
            <w:vAlign w:val="center"/>
          </w:tcPr>
          <w:p w14:paraId="094D8480" w14:textId="77777777" w:rsidR="003F0579" w:rsidRPr="00B27C53" w:rsidRDefault="003F0579" w:rsidP="003F0579">
            <w:pPr>
              <w:jc w:val="center"/>
              <w:rPr>
                <w:color w:val="000000"/>
                <w:sz w:val="20"/>
                <w:szCs w:val="20"/>
              </w:rPr>
            </w:pPr>
            <w:r w:rsidRPr="00B27C53">
              <w:rPr>
                <w:color w:val="000000"/>
                <w:sz w:val="20"/>
                <w:szCs w:val="20"/>
              </w:rPr>
              <w:t>26669</w:t>
            </w:r>
          </w:p>
        </w:tc>
        <w:tc>
          <w:tcPr>
            <w:tcW w:w="992" w:type="dxa"/>
            <w:vAlign w:val="center"/>
          </w:tcPr>
          <w:p w14:paraId="7DE0C650" w14:textId="77777777" w:rsidR="003F0579" w:rsidRPr="00B27C53" w:rsidRDefault="003F0579" w:rsidP="003F0579">
            <w:pPr>
              <w:jc w:val="center"/>
              <w:rPr>
                <w:color w:val="000000"/>
                <w:sz w:val="20"/>
                <w:szCs w:val="20"/>
              </w:rPr>
            </w:pPr>
            <w:r w:rsidRPr="00B27C53">
              <w:rPr>
                <w:color w:val="000000"/>
                <w:sz w:val="20"/>
                <w:szCs w:val="20"/>
              </w:rPr>
              <w:t>18423</w:t>
            </w:r>
          </w:p>
        </w:tc>
        <w:tc>
          <w:tcPr>
            <w:tcW w:w="1100" w:type="dxa"/>
            <w:vAlign w:val="center"/>
          </w:tcPr>
          <w:p w14:paraId="3324E486" w14:textId="77777777" w:rsidR="003F0579" w:rsidRPr="00B27C53" w:rsidRDefault="003F0579" w:rsidP="003F0579">
            <w:pPr>
              <w:jc w:val="center"/>
              <w:rPr>
                <w:color w:val="000000"/>
                <w:sz w:val="20"/>
                <w:szCs w:val="20"/>
              </w:rPr>
            </w:pPr>
            <w:r w:rsidRPr="00B27C53">
              <w:rPr>
                <w:color w:val="000000"/>
                <w:sz w:val="20"/>
                <w:szCs w:val="20"/>
              </w:rPr>
              <w:t>18423</w:t>
            </w:r>
          </w:p>
        </w:tc>
      </w:tr>
      <w:tr w:rsidR="003F0579" w:rsidRPr="00B27C53" w14:paraId="06D190BB" w14:textId="77777777" w:rsidTr="003F0579">
        <w:trPr>
          <w:trHeight w:val="405"/>
          <w:jc w:val="center"/>
        </w:trPr>
        <w:tc>
          <w:tcPr>
            <w:tcW w:w="1022" w:type="dxa"/>
            <w:vAlign w:val="center"/>
          </w:tcPr>
          <w:p w14:paraId="56801EF9" w14:textId="77777777" w:rsidR="003F0579" w:rsidRPr="00B27C53" w:rsidRDefault="003F0579" w:rsidP="003F0579">
            <w:pPr>
              <w:jc w:val="center"/>
              <w:rPr>
                <w:color w:val="000000"/>
                <w:sz w:val="20"/>
                <w:szCs w:val="20"/>
              </w:rPr>
            </w:pPr>
            <w:r w:rsidRPr="00B27C53">
              <w:rPr>
                <w:color w:val="000000"/>
                <w:sz w:val="20"/>
                <w:szCs w:val="20"/>
              </w:rPr>
              <w:t>1.4.1.</w:t>
            </w:r>
          </w:p>
        </w:tc>
        <w:tc>
          <w:tcPr>
            <w:tcW w:w="1843" w:type="dxa"/>
            <w:vAlign w:val="center"/>
          </w:tcPr>
          <w:p w14:paraId="0C312B93" w14:textId="77777777" w:rsidR="003F0579" w:rsidRPr="00B27C53" w:rsidRDefault="003F0579" w:rsidP="003F0579">
            <w:pPr>
              <w:rPr>
                <w:color w:val="000000"/>
                <w:sz w:val="20"/>
                <w:szCs w:val="20"/>
              </w:rPr>
            </w:pPr>
            <w:r w:rsidRPr="00B27C53">
              <w:rPr>
                <w:color w:val="000000"/>
                <w:sz w:val="20"/>
                <w:szCs w:val="20"/>
              </w:rPr>
              <w:t>- на очистные сооружения</w:t>
            </w:r>
          </w:p>
        </w:tc>
        <w:tc>
          <w:tcPr>
            <w:tcW w:w="709" w:type="dxa"/>
            <w:vAlign w:val="center"/>
          </w:tcPr>
          <w:p w14:paraId="55615635"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123504C0"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1703F6E5"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E236B10"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7FCEFD4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2D897E4" w14:textId="77777777" w:rsidR="003F0579" w:rsidRPr="00B27C53" w:rsidRDefault="003F0579" w:rsidP="003F0579">
            <w:pPr>
              <w:jc w:val="center"/>
              <w:rPr>
                <w:color w:val="000000"/>
                <w:sz w:val="20"/>
                <w:szCs w:val="20"/>
              </w:rPr>
            </w:pPr>
            <w:r>
              <w:rPr>
                <w:color w:val="000000"/>
                <w:sz w:val="20"/>
                <w:szCs w:val="20"/>
              </w:rPr>
              <w:t>-</w:t>
            </w:r>
          </w:p>
        </w:tc>
        <w:tc>
          <w:tcPr>
            <w:tcW w:w="992" w:type="dxa"/>
            <w:vAlign w:val="center"/>
          </w:tcPr>
          <w:p w14:paraId="0A47D7BA"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012BC281"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24903294" w14:textId="77777777" w:rsidTr="003F0579">
        <w:trPr>
          <w:trHeight w:val="424"/>
          <w:jc w:val="center"/>
        </w:trPr>
        <w:tc>
          <w:tcPr>
            <w:tcW w:w="1022" w:type="dxa"/>
            <w:vAlign w:val="center"/>
          </w:tcPr>
          <w:p w14:paraId="30A9FC73" w14:textId="77777777" w:rsidR="003F0579" w:rsidRPr="00B27C53" w:rsidRDefault="003F0579" w:rsidP="003F0579">
            <w:pPr>
              <w:jc w:val="center"/>
              <w:rPr>
                <w:color w:val="000000"/>
                <w:sz w:val="20"/>
                <w:szCs w:val="20"/>
              </w:rPr>
            </w:pPr>
            <w:r w:rsidRPr="00B27C53">
              <w:rPr>
                <w:color w:val="000000"/>
                <w:sz w:val="20"/>
                <w:szCs w:val="20"/>
              </w:rPr>
              <w:t>1.4.2.</w:t>
            </w:r>
          </w:p>
        </w:tc>
        <w:tc>
          <w:tcPr>
            <w:tcW w:w="1843" w:type="dxa"/>
            <w:vAlign w:val="center"/>
          </w:tcPr>
          <w:p w14:paraId="044694B2" w14:textId="77777777" w:rsidR="003F0579" w:rsidRPr="00B27C53" w:rsidRDefault="003F0579" w:rsidP="003F0579">
            <w:pPr>
              <w:rPr>
                <w:color w:val="000000"/>
                <w:sz w:val="20"/>
                <w:szCs w:val="20"/>
              </w:rPr>
            </w:pPr>
            <w:r w:rsidRPr="00B27C53">
              <w:rPr>
                <w:color w:val="000000"/>
                <w:sz w:val="20"/>
                <w:szCs w:val="20"/>
              </w:rPr>
              <w:t>- на промывку сетей</w:t>
            </w:r>
          </w:p>
        </w:tc>
        <w:tc>
          <w:tcPr>
            <w:tcW w:w="709" w:type="dxa"/>
            <w:vAlign w:val="center"/>
          </w:tcPr>
          <w:p w14:paraId="22C32262"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30ABDCA" w14:textId="77777777" w:rsidR="003F0579" w:rsidRPr="00B27C53" w:rsidRDefault="003F0579" w:rsidP="003F0579">
            <w:pPr>
              <w:jc w:val="center"/>
              <w:rPr>
                <w:color w:val="000000"/>
                <w:sz w:val="20"/>
                <w:szCs w:val="20"/>
              </w:rPr>
            </w:pPr>
            <w:r w:rsidRPr="00B27C53">
              <w:rPr>
                <w:color w:val="000000"/>
                <w:sz w:val="20"/>
                <w:szCs w:val="20"/>
              </w:rPr>
              <w:t>44775</w:t>
            </w:r>
          </w:p>
        </w:tc>
        <w:tc>
          <w:tcPr>
            <w:tcW w:w="992" w:type="dxa"/>
            <w:vAlign w:val="center"/>
          </w:tcPr>
          <w:p w14:paraId="3E1FC8B6" w14:textId="77777777" w:rsidR="003F0579" w:rsidRPr="00B27C53" w:rsidRDefault="003F0579" w:rsidP="003F0579">
            <w:pPr>
              <w:jc w:val="center"/>
              <w:rPr>
                <w:color w:val="000000"/>
                <w:sz w:val="20"/>
                <w:szCs w:val="20"/>
              </w:rPr>
            </w:pPr>
            <w:r w:rsidRPr="00B27C53">
              <w:rPr>
                <w:color w:val="000000"/>
                <w:sz w:val="20"/>
                <w:szCs w:val="20"/>
              </w:rPr>
              <w:t>52475</w:t>
            </w:r>
          </w:p>
        </w:tc>
        <w:tc>
          <w:tcPr>
            <w:tcW w:w="992" w:type="dxa"/>
            <w:vAlign w:val="center"/>
          </w:tcPr>
          <w:p w14:paraId="6463B389" w14:textId="77777777" w:rsidR="003F0579" w:rsidRPr="00B27C53" w:rsidRDefault="003F0579" w:rsidP="003F0579">
            <w:pPr>
              <w:jc w:val="center"/>
              <w:rPr>
                <w:color w:val="000000"/>
                <w:sz w:val="20"/>
                <w:szCs w:val="20"/>
              </w:rPr>
            </w:pPr>
            <w:r w:rsidRPr="00B27C53">
              <w:rPr>
                <w:color w:val="000000"/>
                <w:sz w:val="20"/>
                <w:szCs w:val="20"/>
              </w:rPr>
              <w:t>52047</w:t>
            </w:r>
          </w:p>
        </w:tc>
        <w:tc>
          <w:tcPr>
            <w:tcW w:w="993" w:type="dxa"/>
            <w:vAlign w:val="center"/>
          </w:tcPr>
          <w:p w14:paraId="5FEB86F4" w14:textId="77777777" w:rsidR="003F0579" w:rsidRPr="00B27C53" w:rsidRDefault="003F0579" w:rsidP="003F0579">
            <w:pPr>
              <w:jc w:val="center"/>
              <w:rPr>
                <w:color w:val="000000"/>
                <w:sz w:val="20"/>
                <w:szCs w:val="20"/>
              </w:rPr>
            </w:pPr>
            <w:r w:rsidRPr="00B27C53">
              <w:rPr>
                <w:color w:val="000000"/>
                <w:sz w:val="20"/>
                <w:szCs w:val="20"/>
              </w:rPr>
              <w:t>26023</w:t>
            </w:r>
          </w:p>
        </w:tc>
        <w:tc>
          <w:tcPr>
            <w:tcW w:w="992" w:type="dxa"/>
            <w:vAlign w:val="center"/>
          </w:tcPr>
          <w:p w14:paraId="69A525F7" w14:textId="77777777" w:rsidR="003F0579" w:rsidRPr="00B27C53" w:rsidRDefault="003F0579" w:rsidP="003F0579">
            <w:pPr>
              <w:jc w:val="center"/>
              <w:rPr>
                <w:color w:val="000000"/>
                <w:sz w:val="20"/>
                <w:szCs w:val="20"/>
              </w:rPr>
            </w:pPr>
            <w:r w:rsidRPr="00B27C53">
              <w:rPr>
                <w:color w:val="000000"/>
                <w:sz w:val="20"/>
                <w:szCs w:val="20"/>
              </w:rPr>
              <w:t>26023</w:t>
            </w:r>
          </w:p>
        </w:tc>
        <w:tc>
          <w:tcPr>
            <w:tcW w:w="992" w:type="dxa"/>
            <w:vAlign w:val="center"/>
          </w:tcPr>
          <w:p w14:paraId="7FAE6113" w14:textId="77777777" w:rsidR="003F0579" w:rsidRPr="00B27C53" w:rsidRDefault="003F0579" w:rsidP="003F0579">
            <w:pPr>
              <w:jc w:val="center"/>
              <w:rPr>
                <w:color w:val="000000"/>
                <w:sz w:val="20"/>
                <w:szCs w:val="20"/>
              </w:rPr>
            </w:pPr>
            <w:r w:rsidRPr="00B27C53">
              <w:rPr>
                <w:color w:val="000000"/>
                <w:sz w:val="20"/>
                <w:szCs w:val="20"/>
              </w:rPr>
              <w:t>14600</w:t>
            </w:r>
          </w:p>
        </w:tc>
        <w:tc>
          <w:tcPr>
            <w:tcW w:w="1100" w:type="dxa"/>
            <w:vAlign w:val="center"/>
          </w:tcPr>
          <w:p w14:paraId="5FCF08C4" w14:textId="77777777" w:rsidR="003F0579" w:rsidRPr="00B27C53" w:rsidRDefault="003F0579" w:rsidP="003F0579">
            <w:pPr>
              <w:jc w:val="center"/>
              <w:rPr>
                <w:color w:val="000000"/>
                <w:sz w:val="20"/>
                <w:szCs w:val="20"/>
              </w:rPr>
            </w:pPr>
            <w:r w:rsidRPr="00B27C53">
              <w:rPr>
                <w:color w:val="000000"/>
                <w:sz w:val="20"/>
                <w:szCs w:val="20"/>
              </w:rPr>
              <w:t>14600</w:t>
            </w:r>
          </w:p>
        </w:tc>
      </w:tr>
      <w:tr w:rsidR="003F0579" w:rsidRPr="00B27C53" w14:paraId="3D80668D" w14:textId="77777777" w:rsidTr="003F0579">
        <w:trPr>
          <w:trHeight w:val="385"/>
          <w:jc w:val="center"/>
        </w:trPr>
        <w:tc>
          <w:tcPr>
            <w:tcW w:w="1022" w:type="dxa"/>
            <w:vAlign w:val="center"/>
          </w:tcPr>
          <w:p w14:paraId="4AF11668" w14:textId="77777777" w:rsidR="003F0579" w:rsidRPr="00B27C53" w:rsidRDefault="003F0579" w:rsidP="003F0579">
            <w:pPr>
              <w:jc w:val="center"/>
              <w:rPr>
                <w:color w:val="000000"/>
                <w:sz w:val="20"/>
                <w:szCs w:val="20"/>
              </w:rPr>
            </w:pPr>
            <w:r w:rsidRPr="00B27C53">
              <w:rPr>
                <w:color w:val="000000"/>
                <w:sz w:val="20"/>
                <w:szCs w:val="20"/>
              </w:rPr>
              <w:t>1.4.3.</w:t>
            </w:r>
          </w:p>
        </w:tc>
        <w:tc>
          <w:tcPr>
            <w:tcW w:w="1843" w:type="dxa"/>
            <w:vAlign w:val="center"/>
          </w:tcPr>
          <w:p w14:paraId="1DF567EE" w14:textId="77777777" w:rsidR="003F0579" w:rsidRPr="00B27C53" w:rsidRDefault="003F0579" w:rsidP="003F0579">
            <w:pPr>
              <w:rPr>
                <w:color w:val="000000"/>
                <w:sz w:val="20"/>
                <w:szCs w:val="20"/>
              </w:rPr>
            </w:pPr>
            <w:r w:rsidRPr="00B27C53">
              <w:rPr>
                <w:color w:val="000000"/>
                <w:sz w:val="20"/>
                <w:szCs w:val="20"/>
              </w:rPr>
              <w:t>- прочие</w:t>
            </w:r>
          </w:p>
        </w:tc>
        <w:tc>
          <w:tcPr>
            <w:tcW w:w="709" w:type="dxa"/>
            <w:vAlign w:val="center"/>
          </w:tcPr>
          <w:p w14:paraId="6AA0C843"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52F9206" w14:textId="77777777" w:rsidR="003F0579" w:rsidRPr="00B27C53" w:rsidRDefault="003F0579" w:rsidP="003F0579">
            <w:pPr>
              <w:jc w:val="center"/>
              <w:rPr>
                <w:color w:val="000000"/>
                <w:sz w:val="20"/>
                <w:szCs w:val="20"/>
              </w:rPr>
            </w:pPr>
            <w:r w:rsidRPr="00B27C53">
              <w:rPr>
                <w:color w:val="000000"/>
                <w:sz w:val="20"/>
                <w:szCs w:val="20"/>
              </w:rPr>
              <w:t>1111</w:t>
            </w:r>
          </w:p>
        </w:tc>
        <w:tc>
          <w:tcPr>
            <w:tcW w:w="992" w:type="dxa"/>
            <w:vAlign w:val="center"/>
          </w:tcPr>
          <w:p w14:paraId="7D01C84B" w14:textId="77777777" w:rsidR="003F0579" w:rsidRPr="00B27C53" w:rsidRDefault="003F0579" w:rsidP="003F0579">
            <w:pPr>
              <w:jc w:val="center"/>
              <w:rPr>
                <w:color w:val="000000"/>
                <w:sz w:val="20"/>
                <w:szCs w:val="20"/>
              </w:rPr>
            </w:pPr>
            <w:r w:rsidRPr="00B27C53">
              <w:rPr>
                <w:color w:val="000000"/>
                <w:sz w:val="20"/>
                <w:szCs w:val="20"/>
              </w:rPr>
              <w:t>1302</w:t>
            </w:r>
          </w:p>
        </w:tc>
        <w:tc>
          <w:tcPr>
            <w:tcW w:w="992" w:type="dxa"/>
            <w:vAlign w:val="center"/>
          </w:tcPr>
          <w:p w14:paraId="486DD676" w14:textId="77777777" w:rsidR="003F0579" w:rsidRPr="00B27C53" w:rsidRDefault="003F0579" w:rsidP="003F0579">
            <w:pPr>
              <w:jc w:val="center"/>
              <w:rPr>
                <w:color w:val="000000"/>
                <w:sz w:val="20"/>
                <w:szCs w:val="20"/>
              </w:rPr>
            </w:pPr>
            <w:r w:rsidRPr="00B27C53">
              <w:rPr>
                <w:color w:val="000000"/>
                <w:sz w:val="20"/>
                <w:szCs w:val="20"/>
              </w:rPr>
              <w:t>1292</w:t>
            </w:r>
          </w:p>
        </w:tc>
        <w:tc>
          <w:tcPr>
            <w:tcW w:w="993" w:type="dxa"/>
            <w:vAlign w:val="center"/>
          </w:tcPr>
          <w:p w14:paraId="38C95864" w14:textId="77777777" w:rsidR="003F0579" w:rsidRPr="00B27C53" w:rsidRDefault="003F0579" w:rsidP="003F0579">
            <w:pPr>
              <w:jc w:val="center"/>
              <w:rPr>
                <w:color w:val="000000"/>
                <w:sz w:val="20"/>
                <w:szCs w:val="20"/>
              </w:rPr>
            </w:pPr>
            <w:r w:rsidRPr="00B27C53">
              <w:rPr>
                <w:color w:val="000000"/>
                <w:sz w:val="20"/>
                <w:szCs w:val="20"/>
              </w:rPr>
              <w:t>646</w:t>
            </w:r>
          </w:p>
        </w:tc>
        <w:tc>
          <w:tcPr>
            <w:tcW w:w="992" w:type="dxa"/>
            <w:vAlign w:val="center"/>
          </w:tcPr>
          <w:p w14:paraId="1F50C0E8" w14:textId="77777777" w:rsidR="003F0579" w:rsidRPr="00B27C53" w:rsidRDefault="003F0579" w:rsidP="003F0579">
            <w:pPr>
              <w:jc w:val="center"/>
              <w:rPr>
                <w:color w:val="000000"/>
                <w:sz w:val="20"/>
                <w:szCs w:val="20"/>
              </w:rPr>
            </w:pPr>
            <w:r w:rsidRPr="00B27C53">
              <w:rPr>
                <w:color w:val="000000"/>
                <w:sz w:val="20"/>
                <w:szCs w:val="20"/>
              </w:rPr>
              <w:t>646</w:t>
            </w:r>
          </w:p>
        </w:tc>
        <w:tc>
          <w:tcPr>
            <w:tcW w:w="992" w:type="dxa"/>
            <w:vAlign w:val="center"/>
          </w:tcPr>
          <w:p w14:paraId="7805502E" w14:textId="77777777" w:rsidR="003F0579" w:rsidRPr="00B27C53" w:rsidRDefault="003F0579" w:rsidP="003F0579">
            <w:pPr>
              <w:jc w:val="center"/>
              <w:rPr>
                <w:color w:val="000000"/>
                <w:sz w:val="20"/>
                <w:szCs w:val="20"/>
              </w:rPr>
            </w:pPr>
            <w:r w:rsidRPr="00B27C53">
              <w:rPr>
                <w:color w:val="000000"/>
                <w:sz w:val="20"/>
                <w:szCs w:val="20"/>
              </w:rPr>
              <w:t>3823</w:t>
            </w:r>
          </w:p>
        </w:tc>
        <w:tc>
          <w:tcPr>
            <w:tcW w:w="1100" w:type="dxa"/>
            <w:vAlign w:val="center"/>
          </w:tcPr>
          <w:p w14:paraId="7EE1F4FC" w14:textId="77777777" w:rsidR="003F0579" w:rsidRPr="00B27C53" w:rsidRDefault="003F0579" w:rsidP="003F0579">
            <w:pPr>
              <w:jc w:val="center"/>
              <w:rPr>
                <w:color w:val="000000"/>
                <w:sz w:val="20"/>
                <w:szCs w:val="20"/>
              </w:rPr>
            </w:pPr>
            <w:r w:rsidRPr="00B27C53">
              <w:rPr>
                <w:color w:val="000000"/>
                <w:sz w:val="20"/>
                <w:szCs w:val="20"/>
              </w:rPr>
              <w:t>3823</w:t>
            </w:r>
          </w:p>
        </w:tc>
      </w:tr>
      <w:tr w:rsidR="003F0579" w:rsidRPr="00B27C53" w14:paraId="75B43B3C" w14:textId="77777777" w:rsidTr="003F0579">
        <w:trPr>
          <w:trHeight w:val="424"/>
          <w:jc w:val="center"/>
        </w:trPr>
        <w:tc>
          <w:tcPr>
            <w:tcW w:w="1022" w:type="dxa"/>
            <w:vAlign w:val="center"/>
          </w:tcPr>
          <w:p w14:paraId="01EB0492" w14:textId="77777777" w:rsidR="003F0579" w:rsidRPr="00B27C53" w:rsidRDefault="003F0579" w:rsidP="003F0579">
            <w:pPr>
              <w:jc w:val="center"/>
              <w:rPr>
                <w:color w:val="000000"/>
                <w:sz w:val="20"/>
                <w:szCs w:val="20"/>
              </w:rPr>
            </w:pPr>
            <w:r w:rsidRPr="00B27C53">
              <w:rPr>
                <w:color w:val="000000"/>
                <w:sz w:val="20"/>
                <w:szCs w:val="20"/>
              </w:rPr>
              <w:t>1.5.</w:t>
            </w:r>
          </w:p>
        </w:tc>
        <w:tc>
          <w:tcPr>
            <w:tcW w:w="1843" w:type="dxa"/>
            <w:vAlign w:val="center"/>
          </w:tcPr>
          <w:p w14:paraId="301B043F" w14:textId="77777777" w:rsidR="003F0579" w:rsidRPr="00B27C53" w:rsidRDefault="003F0579" w:rsidP="003F0579">
            <w:pPr>
              <w:rPr>
                <w:color w:val="000000"/>
                <w:sz w:val="20"/>
                <w:szCs w:val="20"/>
              </w:rPr>
            </w:pPr>
            <w:r w:rsidRPr="00B27C53">
              <w:rPr>
                <w:color w:val="000000"/>
                <w:sz w:val="20"/>
                <w:szCs w:val="20"/>
              </w:rPr>
              <w:t>Подано воды в сеть</w:t>
            </w:r>
          </w:p>
        </w:tc>
        <w:tc>
          <w:tcPr>
            <w:tcW w:w="709" w:type="dxa"/>
            <w:vAlign w:val="center"/>
          </w:tcPr>
          <w:p w14:paraId="177EA900"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712633BF" w14:textId="77777777" w:rsidR="003F0579" w:rsidRPr="00B27C53" w:rsidRDefault="003F0579" w:rsidP="003F0579">
            <w:pPr>
              <w:jc w:val="center"/>
              <w:rPr>
                <w:color w:val="000000"/>
                <w:sz w:val="20"/>
                <w:szCs w:val="20"/>
              </w:rPr>
            </w:pPr>
            <w:r w:rsidRPr="00B27C53">
              <w:rPr>
                <w:color w:val="000000"/>
                <w:sz w:val="20"/>
                <w:szCs w:val="20"/>
              </w:rPr>
              <w:t>775801</w:t>
            </w:r>
          </w:p>
        </w:tc>
        <w:tc>
          <w:tcPr>
            <w:tcW w:w="992" w:type="dxa"/>
            <w:vAlign w:val="center"/>
          </w:tcPr>
          <w:p w14:paraId="619C22EA" w14:textId="77777777" w:rsidR="003F0579" w:rsidRPr="00B27C53" w:rsidRDefault="003F0579" w:rsidP="003F0579">
            <w:pPr>
              <w:jc w:val="center"/>
              <w:rPr>
                <w:color w:val="000000"/>
                <w:sz w:val="20"/>
                <w:szCs w:val="20"/>
              </w:rPr>
            </w:pPr>
            <w:r w:rsidRPr="00B27C53">
              <w:rPr>
                <w:color w:val="000000"/>
                <w:sz w:val="20"/>
                <w:szCs w:val="20"/>
              </w:rPr>
              <w:t>909219</w:t>
            </w:r>
          </w:p>
        </w:tc>
        <w:tc>
          <w:tcPr>
            <w:tcW w:w="992" w:type="dxa"/>
            <w:vAlign w:val="center"/>
          </w:tcPr>
          <w:p w14:paraId="3DF46704" w14:textId="77777777" w:rsidR="003F0579" w:rsidRPr="00B27C53" w:rsidRDefault="003F0579" w:rsidP="003F0579">
            <w:pPr>
              <w:jc w:val="center"/>
              <w:rPr>
                <w:color w:val="000000"/>
                <w:sz w:val="20"/>
                <w:szCs w:val="20"/>
              </w:rPr>
            </w:pPr>
            <w:r w:rsidRPr="00B27C53">
              <w:rPr>
                <w:color w:val="000000"/>
                <w:sz w:val="20"/>
                <w:szCs w:val="20"/>
              </w:rPr>
              <w:t>877500</w:t>
            </w:r>
          </w:p>
        </w:tc>
        <w:tc>
          <w:tcPr>
            <w:tcW w:w="993" w:type="dxa"/>
            <w:vAlign w:val="center"/>
          </w:tcPr>
          <w:p w14:paraId="6420CF88" w14:textId="77777777" w:rsidR="003F0579" w:rsidRPr="00B27C53" w:rsidRDefault="003F0579" w:rsidP="003F0579">
            <w:pPr>
              <w:jc w:val="center"/>
              <w:rPr>
                <w:color w:val="000000"/>
                <w:sz w:val="20"/>
                <w:szCs w:val="20"/>
              </w:rPr>
            </w:pPr>
            <w:r w:rsidRPr="00B27C53">
              <w:rPr>
                <w:color w:val="000000"/>
                <w:sz w:val="20"/>
                <w:szCs w:val="20"/>
              </w:rPr>
              <w:t>438750</w:t>
            </w:r>
          </w:p>
        </w:tc>
        <w:tc>
          <w:tcPr>
            <w:tcW w:w="992" w:type="dxa"/>
            <w:vAlign w:val="center"/>
          </w:tcPr>
          <w:p w14:paraId="59C66E65" w14:textId="77777777" w:rsidR="003F0579" w:rsidRPr="00B27C53" w:rsidRDefault="003F0579" w:rsidP="003F0579">
            <w:pPr>
              <w:jc w:val="center"/>
              <w:rPr>
                <w:color w:val="000000"/>
                <w:sz w:val="20"/>
                <w:szCs w:val="20"/>
              </w:rPr>
            </w:pPr>
            <w:r w:rsidRPr="00B27C53">
              <w:rPr>
                <w:color w:val="000000"/>
                <w:sz w:val="20"/>
                <w:szCs w:val="20"/>
              </w:rPr>
              <w:t>438750</w:t>
            </w:r>
          </w:p>
        </w:tc>
        <w:tc>
          <w:tcPr>
            <w:tcW w:w="992" w:type="dxa"/>
            <w:vAlign w:val="center"/>
          </w:tcPr>
          <w:p w14:paraId="2C85F84D" w14:textId="77777777" w:rsidR="003F0579" w:rsidRPr="00B27C53" w:rsidRDefault="003F0579" w:rsidP="003F0579">
            <w:pPr>
              <w:jc w:val="center"/>
              <w:rPr>
                <w:color w:val="000000"/>
                <w:sz w:val="20"/>
                <w:szCs w:val="20"/>
              </w:rPr>
            </w:pPr>
            <w:r w:rsidRPr="00B27C53">
              <w:rPr>
                <w:color w:val="000000"/>
                <w:sz w:val="20"/>
                <w:szCs w:val="20"/>
              </w:rPr>
              <w:t>816000</w:t>
            </w:r>
          </w:p>
        </w:tc>
        <w:tc>
          <w:tcPr>
            <w:tcW w:w="1100" w:type="dxa"/>
            <w:vAlign w:val="center"/>
          </w:tcPr>
          <w:p w14:paraId="2A93731F" w14:textId="77777777" w:rsidR="003F0579" w:rsidRPr="00B27C53" w:rsidRDefault="003F0579" w:rsidP="003F0579">
            <w:pPr>
              <w:jc w:val="center"/>
              <w:rPr>
                <w:color w:val="000000"/>
                <w:sz w:val="20"/>
                <w:szCs w:val="20"/>
              </w:rPr>
            </w:pPr>
            <w:r w:rsidRPr="00B27C53">
              <w:rPr>
                <w:color w:val="000000"/>
                <w:sz w:val="20"/>
                <w:szCs w:val="20"/>
              </w:rPr>
              <w:t>816000</w:t>
            </w:r>
          </w:p>
        </w:tc>
      </w:tr>
      <w:tr w:rsidR="003F0579" w:rsidRPr="00B27C53" w14:paraId="4A6C9819" w14:textId="77777777" w:rsidTr="003F0579">
        <w:trPr>
          <w:trHeight w:val="447"/>
          <w:jc w:val="center"/>
        </w:trPr>
        <w:tc>
          <w:tcPr>
            <w:tcW w:w="1022" w:type="dxa"/>
            <w:vAlign w:val="center"/>
          </w:tcPr>
          <w:p w14:paraId="1E5157DF" w14:textId="77777777" w:rsidR="003F0579" w:rsidRPr="00B27C53" w:rsidRDefault="003F0579" w:rsidP="003F0579">
            <w:pPr>
              <w:jc w:val="center"/>
              <w:rPr>
                <w:color w:val="000000"/>
                <w:sz w:val="20"/>
                <w:szCs w:val="20"/>
              </w:rPr>
            </w:pPr>
            <w:r w:rsidRPr="00B27C53">
              <w:rPr>
                <w:color w:val="000000"/>
                <w:sz w:val="20"/>
                <w:szCs w:val="20"/>
              </w:rPr>
              <w:t>1.6.</w:t>
            </w:r>
          </w:p>
        </w:tc>
        <w:tc>
          <w:tcPr>
            <w:tcW w:w="1843" w:type="dxa"/>
            <w:vAlign w:val="center"/>
          </w:tcPr>
          <w:p w14:paraId="31A4CF38" w14:textId="77777777" w:rsidR="003F0579" w:rsidRPr="00B27C53" w:rsidRDefault="003F0579" w:rsidP="003F0579">
            <w:pPr>
              <w:rPr>
                <w:color w:val="000000"/>
                <w:sz w:val="20"/>
                <w:szCs w:val="20"/>
              </w:rPr>
            </w:pPr>
            <w:r w:rsidRPr="00B27C53">
              <w:rPr>
                <w:color w:val="000000"/>
                <w:sz w:val="20"/>
                <w:szCs w:val="20"/>
              </w:rPr>
              <w:t>Потери воды</w:t>
            </w:r>
          </w:p>
        </w:tc>
        <w:tc>
          <w:tcPr>
            <w:tcW w:w="709" w:type="dxa"/>
            <w:vAlign w:val="center"/>
          </w:tcPr>
          <w:p w14:paraId="1AAE5C95"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2E226D50" w14:textId="77777777" w:rsidR="003F0579" w:rsidRPr="00B27C53" w:rsidRDefault="003F0579" w:rsidP="003F0579">
            <w:pPr>
              <w:jc w:val="center"/>
              <w:rPr>
                <w:color w:val="000000"/>
                <w:sz w:val="20"/>
                <w:szCs w:val="20"/>
              </w:rPr>
            </w:pPr>
            <w:r w:rsidRPr="00B27C53">
              <w:rPr>
                <w:color w:val="000000"/>
                <w:sz w:val="20"/>
                <w:szCs w:val="20"/>
              </w:rPr>
              <w:t>297877</w:t>
            </w:r>
          </w:p>
        </w:tc>
        <w:tc>
          <w:tcPr>
            <w:tcW w:w="992" w:type="dxa"/>
            <w:vAlign w:val="center"/>
          </w:tcPr>
          <w:p w14:paraId="79C85DD7" w14:textId="77777777" w:rsidR="003F0579" w:rsidRPr="00B27C53" w:rsidRDefault="003F0579" w:rsidP="003F0579">
            <w:pPr>
              <w:jc w:val="center"/>
              <w:rPr>
                <w:color w:val="000000"/>
                <w:sz w:val="20"/>
                <w:szCs w:val="20"/>
              </w:rPr>
            </w:pPr>
            <w:r w:rsidRPr="00B27C53">
              <w:rPr>
                <w:color w:val="000000"/>
                <w:sz w:val="20"/>
                <w:szCs w:val="20"/>
              </w:rPr>
              <w:t>349104</w:t>
            </w:r>
          </w:p>
        </w:tc>
        <w:tc>
          <w:tcPr>
            <w:tcW w:w="992" w:type="dxa"/>
            <w:vAlign w:val="center"/>
          </w:tcPr>
          <w:p w14:paraId="16C501C3" w14:textId="77777777" w:rsidR="003F0579" w:rsidRPr="00B27C53" w:rsidRDefault="003F0579" w:rsidP="003F0579">
            <w:pPr>
              <w:jc w:val="center"/>
              <w:rPr>
                <w:color w:val="000000"/>
                <w:sz w:val="20"/>
                <w:szCs w:val="20"/>
              </w:rPr>
            </w:pPr>
            <w:r w:rsidRPr="00B27C53">
              <w:rPr>
                <w:color w:val="000000"/>
                <w:sz w:val="20"/>
                <w:szCs w:val="20"/>
              </w:rPr>
              <w:t>336936</w:t>
            </w:r>
          </w:p>
        </w:tc>
        <w:tc>
          <w:tcPr>
            <w:tcW w:w="993" w:type="dxa"/>
            <w:vAlign w:val="center"/>
          </w:tcPr>
          <w:p w14:paraId="1EE144AC" w14:textId="77777777" w:rsidR="003F0579" w:rsidRPr="00B27C53" w:rsidRDefault="003F0579" w:rsidP="003F0579">
            <w:pPr>
              <w:jc w:val="center"/>
              <w:rPr>
                <w:color w:val="000000"/>
                <w:sz w:val="20"/>
                <w:szCs w:val="20"/>
              </w:rPr>
            </w:pPr>
            <w:r w:rsidRPr="00B27C53">
              <w:rPr>
                <w:color w:val="000000"/>
                <w:sz w:val="20"/>
                <w:szCs w:val="20"/>
              </w:rPr>
              <w:t>168468</w:t>
            </w:r>
          </w:p>
        </w:tc>
        <w:tc>
          <w:tcPr>
            <w:tcW w:w="992" w:type="dxa"/>
            <w:vAlign w:val="center"/>
          </w:tcPr>
          <w:p w14:paraId="4314421E" w14:textId="77777777" w:rsidR="003F0579" w:rsidRPr="00B27C53" w:rsidRDefault="003F0579" w:rsidP="003F0579">
            <w:pPr>
              <w:jc w:val="center"/>
              <w:rPr>
                <w:color w:val="000000"/>
                <w:sz w:val="20"/>
                <w:szCs w:val="20"/>
              </w:rPr>
            </w:pPr>
            <w:r w:rsidRPr="00B27C53">
              <w:rPr>
                <w:color w:val="000000"/>
                <w:sz w:val="20"/>
                <w:szCs w:val="20"/>
              </w:rPr>
              <w:t>168468</w:t>
            </w:r>
          </w:p>
        </w:tc>
        <w:tc>
          <w:tcPr>
            <w:tcW w:w="992" w:type="dxa"/>
            <w:vAlign w:val="center"/>
          </w:tcPr>
          <w:p w14:paraId="7B39453F" w14:textId="77777777" w:rsidR="003F0579" w:rsidRPr="00B27C53" w:rsidRDefault="003F0579" w:rsidP="003F0579">
            <w:pPr>
              <w:jc w:val="center"/>
              <w:rPr>
                <w:color w:val="000000"/>
                <w:sz w:val="20"/>
                <w:szCs w:val="20"/>
              </w:rPr>
            </w:pPr>
            <w:r w:rsidRPr="00B27C53">
              <w:rPr>
                <w:color w:val="000000"/>
                <w:sz w:val="20"/>
                <w:szCs w:val="20"/>
              </w:rPr>
              <w:t>313322</w:t>
            </w:r>
          </w:p>
        </w:tc>
        <w:tc>
          <w:tcPr>
            <w:tcW w:w="1100" w:type="dxa"/>
            <w:vAlign w:val="center"/>
          </w:tcPr>
          <w:p w14:paraId="5F22859C" w14:textId="77777777" w:rsidR="003F0579" w:rsidRPr="00B27C53" w:rsidRDefault="003F0579" w:rsidP="003F0579">
            <w:pPr>
              <w:jc w:val="center"/>
              <w:rPr>
                <w:color w:val="000000"/>
                <w:sz w:val="20"/>
                <w:szCs w:val="20"/>
              </w:rPr>
            </w:pPr>
            <w:r w:rsidRPr="00B27C53">
              <w:rPr>
                <w:color w:val="000000"/>
                <w:sz w:val="20"/>
                <w:szCs w:val="20"/>
              </w:rPr>
              <w:t>313322</w:t>
            </w:r>
          </w:p>
        </w:tc>
      </w:tr>
      <w:tr w:rsidR="003F0579" w:rsidRPr="00B27C53" w14:paraId="19914D7B" w14:textId="77777777" w:rsidTr="003F0579">
        <w:trPr>
          <w:trHeight w:val="379"/>
          <w:jc w:val="center"/>
        </w:trPr>
        <w:tc>
          <w:tcPr>
            <w:tcW w:w="1022" w:type="dxa"/>
            <w:vAlign w:val="center"/>
          </w:tcPr>
          <w:p w14:paraId="4313DC89" w14:textId="77777777" w:rsidR="003F0579" w:rsidRPr="00B27C53" w:rsidRDefault="003F0579" w:rsidP="003F0579">
            <w:pPr>
              <w:jc w:val="center"/>
              <w:rPr>
                <w:color w:val="000000"/>
                <w:sz w:val="20"/>
                <w:szCs w:val="20"/>
              </w:rPr>
            </w:pPr>
            <w:r w:rsidRPr="00B27C53">
              <w:rPr>
                <w:color w:val="000000"/>
                <w:sz w:val="20"/>
                <w:szCs w:val="20"/>
              </w:rPr>
              <w:t>1.6.1.</w:t>
            </w:r>
          </w:p>
        </w:tc>
        <w:tc>
          <w:tcPr>
            <w:tcW w:w="1843" w:type="dxa"/>
            <w:vAlign w:val="center"/>
          </w:tcPr>
          <w:p w14:paraId="6C004B5C" w14:textId="77777777" w:rsidR="003F0579" w:rsidRPr="00B27C53" w:rsidRDefault="003F0579" w:rsidP="003F0579">
            <w:pPr>
              <w:rPr>
                <w:color w:val="000000"/>
                <w:sz w:val="20"/>
                <w:szCs w:val="20"/>
              </w:rPr>
            </w:pPr>
            <w:r w:rsidRPr="00B27C53">
              <w:rPr>
                <w:color w:val="000000"/>
                <w:sz w:val="20"/>
                <w:szCs w:val="20"/>
              </w:rPr>
              <w:t>Уровень потерь к объему поданной воды в сеть</w:t>
            </w:r>
          </w:p>
        </w:tc>
        <w:tc>
          <w:tcPr>
            <w:tcW w:w="709" w:type="dxa"/>
            <w:vAlign w:val="center"/>
          </w:tcPr>
          <w:p w14:paraId="6257EF39"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2813FA3" w14:textId="77777777" w:rsidR="003F0579" w:rsidRPr="00B27C53" w:rsidRDefault="003F0579" w:rsidP="003F0579">
            <w:pPr>
              <w:jc w:val="center"/>
              <w:rPr>
                <w:color w:val="000000"/>
                <w:sz w:val="20"/>
                <w:szCs w:val="20"/>
              </w:rPr>
            </w:pPr>
            <w:r w:rsidRPr="00B27C53">
              <w:rPr>
                <w:color w:val="000000"/>
                <w:sz w:val="20"/>
                <w:szCs w:val="20"/>
              </w:rPr>
              <w:t>38,40</w:t>
            </w:r>
          </w:p>
        </w:tc>
        <w:tc>
          <w:tcPr>
            <w:tcW w:w="992" w:type="dxa"/>
            <w:vAlign w:val="center"/>
          </w:tcPr>
          <w:p w14:paraId="13733991" w14:textId="77777777" w:rsidR="003F0579" w:rsidRPr="00B27C53" w:rsidRDefault="003F0579" w:rsidP="003F0579">
            <w:pPr>
              <w:jc w:val="center"/>
              <w:rPr>
                <w:color w:val="000000"/>
                <w:sz w:val="20"/>
                <w:szCs w:val="20"/>
              </w:rPr>
            </w:pPr>
            <w:r w:rsidRPr="00B27C53">
              <w:rPr>
                <w:color w:val="000000"/>
                <w:sz w:val="20"/>
                <w:szCs w:val="20"/>
              </w:rPr>
              <w:t>38,40</w:t>
            </w:r>
          </w:p>
        </w:tc>
        <w:tc>
          <w:tcPr>
            <w:tcW w:w="992" w:type="dxa"/>
            <w:vAlign w:val="center"/>
          </w:tcPr>
          <w:p w14:paraId="467431FD" w14:textId="77777777" w:rsidR="003F0579" w:rsidRPr="00B27C53" w:rsidRDefault="003F0579" w:rsidP="003F0579">
            <w:pPr>
              <w:jc w:val="center"/>
              <w:rPr>
                <w:color w:val="000000"/>
                <w:sz w:val="20"/>
                <w:szCs w:val="20"/>
              </w:rPr>
            </w:pPr>
            <w:r w:rsidRPr="00B27C53">
              <w:rPr>
                <w:color w:val="000000"/>
                <w:sz w:val="20"/>
                <w:szCs w:val="20"/>
              </w:rPr>
              <w:t>38,40</w:t>
            </w:r>
          </w:p>
        </w:tc>
        <w:tc>
          <w:tcPr>
            <w:tcW w:w="993" w:type="dxa"/>
            <w:vAlign w:val="center"/>
          </w:tcPr>
          <w:p w14:paraId="72AE873B" w14:textId="77777777" w:rsidR="003F0579" w:rsidRPr="00B27C53" w:rsidRDefault="003F0579" w:rsidP="003F0579">
            <w:pPr>
              <w:jc w:val="center"/>
              <w:rPr>
                <w:color w:val="000000"/>
                <w:sz w:val="20"/>
                <w:szCs w:val="20"/>
              </w:rPr>
            </w:pPr>
            <w:r w:rsidRPr="00B27C53">
              <w:rPr>
                <w:color w:val="000000"/>
                <w:sz w:val="20"/>
                <w:szCs w:val="20"/>
              </w:rPr>
              <w:t>38,40</w:t>
            </w:r>
          </w:p>
        </w:tc>
        <w:tc>
          <w:tcPr>
            <w:tcW w:w="992" w:type="dxa"/>
            <w:vAlign w:val="center"/>
          </w:tcPr>
          <w:p w14:paraId="2C86D7D9" w14:textId="77777777" w:rsidR="003F0579" w:rsidRPr="00B27C53" w:rsidRDefault="003F0579" w:rsidP="003F0579">
            <w:pPr>
              <w:jc w:val="center"/>
              <w:rPr>
                <w:color w:val="000000"/>
                <w:sz w:val="20"/>
                <w:szCs w:val="20"/>
              </w:rPr>
            </w:pPr>
            <w:r w:rsidRPr="00B27C53">
              <w:rPr>
                <w:color w:val="000000"/>
                <w:sz w:val="20"/>
                <w:szCs w:val="20"/>
              </w:rPr>
              <w:t>38,40</w:t>
            </w:r>
          </w:p>
        </w:tc>
        <w:tc>
          <w:tcPr>
            <w:tcW w:w="992" w:type="dxa"/>
            <w:vAlign w:val="center"/>
          </w:tcPr>
          <w:p w14:paraId="4C136B96" w14:textId="77777777" w:rsidR="003F0579" w:rsidRPr="00B27C53" w:rsidRDefault="003F0579" w:rsidP="003F0579">
            <w:pPr>
              <w:jc w:val="center"/>
              <w:rPr>
                <w:color w:val="000000"/>
                <w:sz w:val="20"/>
                <w:szCs w:val="20"/>
              </w:rPr>
            </w:pPr>
            <w:r w:rsidRPr="00B27C53">
              <w:rPr>
                <w:color w:val="000000"/>
                <w:sz w:val="20"/>
                <w:szCs w:val="20"/>
              </w:rPr>
              <w:t>38,40</w:t>
            </w:r>
          </w:p>
        </w:tc>
        <w:tc>
          <w:tcPr>
            <w:tcW w:w="1100" w:type="dxa"/>
            <w:vAlign w:val="center"/>
          </w:tcPr>
          <w:p w14:paraId="20132579" w14:textId="77777777" w:rsidR="003F0579" w:rsidRPr="00B27C53" w:rsidRDefault="003F0579" w:rsidP="003F0579">
            <w:pPr>
              <w:jc w:val="center"/>
              <w:rPr>
                <w:color w:val="000000"/>
                <w:sz w:val="20"/>
                <w:szCs w:val="20"/>
              </w:rPr>
            </w:pPr>
            <w:r w:rsidRPr="00B27C53">
              <w:rPr>
                <w:color w:val="000000"/>
                <w:sz w:val="20"/>
                <w:szCs w:val="20"/>
              </w:rPr>
              <w:t>38,40</w:t>
            </w:r>
          </w:p>
        </w:tc>
      </w:tr>
      <w:tr w:rsidR="003F0579" w:rsidRPr="00B27C53" w14:paraId="4D7FE038" w14:textId="77777777" w:rsidTr="003F0579">
        <w:trPr>
          <w:trHeight w:val="844"/>
          <w:jc w:val="center"/>
        </w:trPr>
        <w:tc>
          <w:tcPr>
            <w:tcW w:w="1022" w:type="dxa"/>
            <w:vAlign w:val="center"/>
          </w:tcPr>
          <w:p w14:paraId="765615D6" w14:textId="77777777" w:rsidR="003F0579" w:rsidRPr="00B27C53" w:rsidRDefault="003F0579" w:rsidP="003F0579">
            <w:pPr>
              <w:jc w:val="center"/>
              <w:rPr>
                <w:color w:val="000000"/>
                <w:sz w:val="20"/>
                <w:szCs w:val="20"/>
              </w:rPr>
            </w:pPr>
            <w:r w:rsidRPr="00B27C53">
              <w:rPr>
                <w:color w:val="000000"/>
                <w:sz w:val="20"/>
                <w:szCs w:val="20"/>
              </w:rPr>
              <w:t>1.7.</w:t>
            </w:r>
          </w:p>
        </w:tc>
        <w:tc>
          <w:tcPr>
            <w:tcW w:w="1843" w:type="dxa"/>
            <w:vAlign w:val="center"/>
          </w:tcPr>
          <w:p w14:paraId="5F90AEBF" w14:textId="77777777" w:rsidR="003F0579" w:rsidRPr="00B27C53" w:rsidRDefault="003F0579" w:rsidP="003F0579">
            <w:pPr>
              <w:rPr>
                <w:color w:val="000000"/>
                <w:sz w:val="20"/>
                <w:szCs w:val="20"/>
              </w:rPr>
            </w:pPr>
            <w:r w:rsidRPr="00B27C53">
              <w:rPr>
                <w:color w:val="000000"/>
                <w:sz w:val="20"/>
                <w:szCs w:val="20"/>
              </w:rPr>
              <w:t>Отпущено воды по категориям потребителей</w:t>
            </w:r>
          </w:p>
        </w:tc>
        <w:tc>
          <w:tcPr>
            <w:tcW w:w="709" w:type="dxa"/>
            <w:vAlign w:val="center"/>
          </w:tcPr>
          <w:p w14:paraId="4C8CC6E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4FB76CE0" w14:textId="77777777" w:rsidR="003F0579" w:rsidRPr="00B27C53" w:rsidRDefault="003F0579" w:rsidP="003F0579">
            <w:pPr>
              <w:jc w:val="center"/>
              <w:rPr>
                <w:color w:val="000000"/>
                <w:sz w:val="20"/>
                <w:szCs w:val="20"/>
              </w:rPr>
            </w:pPr>
            <w:r w:rsidRPr="00B27C53">
              <w:rPr>
                <w:color w:val="000000"/>
                <w:sz w:val="20"/>
                <w:szCs w:val="20"/>
              </w:rPr>
              <w:t>477924</w:t>
            </w:r>
          </w:p>
        </w:tc>
        <w:tc>
          <w:tcPr>
            <w:tcW w:w="992" w:type="dxa"/>
            <w:vAlign w:val="center"/>
          </w:tcPr>
          <w:p w14:paraId="4AD8A8DD" w14:textId="77777777" w:rsidR="003F0579" w:rsidRPr="00B27C53" w:rsidRDefault="003F0579" w:rsidP="003F0579">
            <w:pPr>
              <w:jc w:val="center"/>
              <w:rPr>
                <w:color w:val="000000"/>
                <w:sz w:val="20"/>
                <w:szCs w:val="20"/>
              </w:rPr>
            </w:pPr>
            <w:r w:rsidRPr="00B27C53">
              <w:rPr>
                <w:color w:val="000000"/>
                <w:sz w:val="20"/>
                <w:szCs w:val="20"/>
              </w:rPr>
              <w:t>560115</w:t>
            </w:r>
          </w:p>
        </w:tc>
        <w:tc>
          <w:tcPr>
            <w:tcW w:w="992" w:type="dxa"/>
            <w:vAlign w:val="center"/>
          </w:tcPr>
          <w:p w14:paraId="74D2F7CE" w14:textId="77777777" w:rsidR="003F0579" w:rsidRPr="00B27C53" w:rsidRDefault="003F0579" w:rsidP="003F0579">
            <w:pPr>
              <w:jc w:val="center"/>
              <w:rPr>
                <w:color w:val="000000"/>
                <w:sz w:val="20"/>
                <w:szCs w:val="20"/>
              </w:rPr>
            </w:pPr>
            <w:r w:rsidRPr="00B27C53">
              <w:rPr>
                <w:color w:val="000000"/>
                <w:sz w:val="20"/>
                <w:szCs w:val="20"/>
              </w:rPr>
              <w:t>540564</w:t>
            </w:r>
          </w:p>
        </w:tc>
        <w:tc>
          <w:tcPr>
            <w:tcW w:w="993" w:type="dxa"/>
            <w:vAlign w:val="center"/>
          </w:tcPr>
          <w:p w14:paraId="5C798BA7" w14:textId="77777777" w:rsidR="003F0579" w:rsidRPr="00B27C53" w:rsidRDefault="003F0579" w:rsidP="003F0579">
            <w:pPr>
              <w:jc w:val="center"/>
              <w:rPr>
                <w:color w:val="000000"/>
                <w:sz w:val="20"/>
                <w:szCs w:val="20"/>
              </w:rPr>
            </w:pPr>
            <w:r w:rsidRPr="00B27C53">
              <w:rPr>
                <w:color w:val="000000"/>
                <w:sz w:val="20"/>
                <w:szCs w:val="20"/>
              </w:rPr>
              <w:t>270282</w:t>
            </w:r>
          </w:p>
        </w:tc>
        <w:tc>
          <w:tcPr>
            <w:tcW w:w="992" w:type="dxa"/>
            <w:vAlign w:val="center"/>
          </w:tcPr>
          <w:p w14:paraId="3DEF5C36" w14:textId="77777777" w:rsidR="003F0579" w:rsidRPr="00B27C53" w:rsidRDefault="003F0579" w:rsidP="003F0579">
            <w:pPr>
              <w:jc w:val="center"/>
              <w:rPr>
                <w:color w:val="000000"/>
                <w:sz w:val="20"/>
                <w:szCs w:val="20"/>
              </w:rPr>
            </w:pPr>
            <w:r w:rsidRPr="00B27C53">
              <w:rPr>
                <w:color w:val="000000"/>
                <w:sz w:val="20"/>
                <w:szCs w:val="20"/>
              </w:rPr>
              <w:t>270282</w:t>
            </w:r>
          </w:p>
        </w:tc>
        <w:tc>
          <w:tcPr>
            <w:tcW w:w="992" w:type="dxa"/>
            <w:vAlign w:val="center"/>
          </w:tcPr>
          <w:p w14:paraId="22B15597" w14:textId="77777777" w:rsidR="003F0579" w:rsidRPr="00B27C53" w:rsidRDefault="003F0579" w:rsidP="003F0579">
            <w:pPr>
              <w:jc w:val="center"/>
              <w:rPr>
                <w:color w:val="000000"/>
                <w:sz w:val="20"/>
                <w:szCs w:val="20"/>
              </w:rPr>
            </w:pPr>
            <w:r w:rsidRPr="00B27C53">
              <w:rPr>
                <w:color w:val="000000"/>
                <w:sz w:val="20"/>
                <w:szCs w:val="20"/>
              </w:rPr>
              <w:t>502678</w:t>
            </w:r>
          </w:p>
        </w:tc>
        <w:tc>
          <w:tcPr>
            <w:tcW w:w="1100" w:type="dxa"/>
            <w:vAlign w:val="center"/>
          </w:tcPr>
          <w:p w14:paraId="082D50C2" w14:textId="77777777" w:rsidR="003F0579" w:rsidRPr="00B27C53" w:rsidRDefault="003F0579" w:rsidP="003F0579">
            <w:pPr>
              <w:jc w:val="center"/>
              <w:rPr>
                <w:color w:val="000000"/>
                <w:sz w:val="20"/>
                <w:szCs w:val="20"/>
              </w:rPr>
            </w:pPr>
            <w:r w:rsidRPr="00B27C53">
              <w:rPr>
                <w:color w:val="000000"/>
                <w:sz w:val="20"/>
                <w:szCs w:val="20"/>
              </w:rPr>
              <w:t>502678</w:t>
            </w:r>
          </w:p>
        </w:tc>
      </w:tr>
      <w:tr w:rsidR="003F0579" w:rsidRPr="00B27C53" w14:paraId="3259AD69" w14:textId="77777777" w:rsidTr="003F0579">
        <w:trPr>
          <w:trHeight w:val="573"/>
          <w:jc w:val="center"/>
        </w:trPr>
        <w:tc>
          <w:tcPr>
            <w:tcW w:w="1022" w:type="dxa"/>
            <w:vAlign w:val="center"/>
          </w:tcPr>
          <w:p w14:paraId="3DC99198" w14:textId="77777777" w:rsidR="003F0579" w:rsidRPr="00B27C53" w:rsidRDefault="003F0579" w:rsidP="003F0579">
            <w:pPr>
              <w:jc w:val="center"/>
              <w:rPr>
                <w:color w:val="000000"/>
                <w:sz w:val="20"/>
                <w:szCs w:val="20"/>
              </w:rPr>
            </w:pPr>
            <w:r w:rsidRPr="00B27C53">
              <w:rPr>
                <w:color w:val="000000"/>
                <w:sz w:val="20"/>
                <w:szCs w:val="20"/>
              </w:rPr>
              <w:t>1.7.1.</w:t>
            </w:r>
          </w:p>
        </w:tc>
        <w:tc>
          <w:tcPr>
            <w:tcW w:w="1843" w:type="dxa"/>
            <w:vAlign w:val="center"/>
          </w:tcPr>
          <w:p w14:paraId="78E35878" w14:textId="77777777" w:rsidR="003F0579" w:rsidRPr="00B27C53" w:rsidRDefault="003F0579" w:rsidP="003F0579">
            <w:pPr>
              <w:rPr>
                <w:color w:val="000000"/>
                <w:sz w:val="20"/>
                <w:szCs w:val="20"/>
              </w:rPr>
            </w:pPr>
            <w:r w:rsidRPr="00B27C53">
              <w:rPr>
                <w:color w:val="000000"/>
                <w:sz w:val="20"/>
                <w:szCs w:val="20"/>
              </w:rPr>
              <w:t>Потребительский рынок</w:t>
            </w:r>
          </w:p>
        </w:tc>
        <w:tc>
          <w:tcPr>
            <w:tcW w:w="709" w:type="dxa"/>
            <w:vAlign w:val="center"/>
          </w:tcPr>
          <w:p w14:paraId="44C5F525"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795A6886" w14:textId="77777777" w:rsidR="003F0579" w:rsidRPr="00B27C53" w:rsidRDefault="003F0579" w:rsidP="003F0579">
            <w:pPr>
              <w:jc w:val="center"/>
              <w:rPr>
                <w:color w:val="000000"/>
                <w:sz w:val="20"/>
                <w:szCs w:val="20"/>
              </w:rPr>
            </w:pPr>
            <w:r w:rsidRPr="00B27C53">
              <w:rPr>
                <w:color w:val="000000"/>
                <w:sz w:val="20"/>
                <w:szCs w:val="20"/>
              </w:rPr>
              <w:t>477800</w:t>
            </w:r>
          </w:p>
        </w:tc>
        <w:tc>
          <w:tcPr>
            <w:tcW w:w="992" w:type="dxa"/>
            <w:vAlign w:val="center"/>
          </w:tcPr>
          <w:p w14:paraId="1C68E5F3" w14:textId="77777777" w:rsidR="003F0579" w:rsidRPr="00B27C53" w:rsidRDefault="003F0579" w:rsidP="003F0579">
            <w:pPr>
              <w:jc w:val="center"/>
              <w:rPr>
                <w:color w:val="000000"/>
                <w:sz w:val="20"/>
                <w:szCs w:val="20"/>
              </w:rPr>
            </w:pPr>
            <w:r w:rsidRPr="00B27C53">
              <w:rPr>
                <w:color w:val="000000"/>
                <w:sz w:val="20"/>
                <w:szCs w:val="20"/>
              </w:rPr>
              <w:t>559969</w:t>
            </w:r>
          </w:p>
        </w:tc>
        <w:tc>
          <w:tcPr>
            <w:tcW w:w="992" w:type="dxa"/>
            <w:vAlign w:val="center"/>
          </w:tcPr>
          <w:p w14:paraId="7F4A6C1F" w14:textId="77777777" w:rsidR="003F0579" w:rsidRPr="00B27C53" w:rsidRDefault="003F0579" w:rsidP="003F0579">
            <w:pPr>
              <w:jc w:val="center"/>
              <w:rPr>
                <w:color w:val="000000"/>
                <w:sz w:val="20"/>
                <w:szCs w:val="20"/>
              </w:rPr>
            </w:pPr>
            <w:r w:rsidRPr="00B27C53">
              <w:rPr>
                <w:color w:val="000000"/>
                <w:sz w:val="20"/>
                <w:szCs w:val="20"/>
              </w:rPr>
              <w:t>540425</w:t>
            </w:r>
          </w:p>
        </w:tc>
        <w:tc>
          <w:tcPr>
            <w:tcW w:w="993" w:type="dxa"/>
            <w:vAlign w:val="center"/>
          </w:tcPr>
          <w:p w14:paraId="6522E116" w14:textId="77777777" w:rsidR="003F0579" w:rsidRPr="00B27C53" w:rsidRDefault="003F0579" w:rsidP="003F0579">
            <w:pPr>
              <w:jc w:val="center"/>
              <w:rPr>
                <w:color w:val="000000"/>
                <w:sz w:val="20"/>
                <w:szCs w:val="20"/>
              </w:rPr>
            </w:pPr>
            <w:r w:rsidRPr="00B27C53">
              <w:rPr>
                <w:color w:val="000000"/>
                <w:sz w:val="20"/>
                <w:szCs w:val="20"/>
              </w:rPr>
              <w:t>27021</w:t>
            </w:r>
            <w:r>
              <w:rPr>
                <w:color w:val="000000"/>
                <w:sz w:val="20"/>
                <w:szCs w:val="20"/>
              </w:rPr>
              <w:t>3</w:t>
            </w:r>
          </w:p>
        </w:tc>
        <w:tc>
          <w:tcPr>
            <w:tcW w:w="992" w:type="dxa"/>
            <w:vAlign w:val="center"/>
          </w:tcPr>
          <w:p w14:paraId="062204B4" w14:textId="77777777" w:rsidR="003F0579" w:rsidRPr="00B27C53" w:rsidRDefault="003F0579" w:rsidP="003F0579">
            <w:pPr>
              <w:jc w:val="center"/>
              <w:rPr>
                <w:color w:val="000000"/>
                <w:sz w:val="20"/>
                <w:szCs w:val="20"/>
              </w:rPr>
            </w:pPr>
            <w:r w:rsidRPr="00B27C53">
              <w:rPr>
                <w:color w:val="000000"/>
                <w:sz w:val="20"/>
                <w:szCs w:val="20"/>
              </w:rPr>
              <w:t>27021</w:t>
            </w:r>
            <w:r>
              <w:rPr>
                <w:color w:val="000000"/>
                <w:sz w:val="20"/>
                <w:szCs w:val="20"/>
              </w:rPr>
              <w:t>3</w:t>
            </w:r>
          </w:p>
        </w:tc>
        <w:tc>
          <w:tcPr>
            <w:tcW w:w="992" w:type="dxa"/>
            <w:vAlign w:val="center"/>
          </w:tcPr>
          <w:p w14:paraId="621B1C98" w14:textId="77777777" w:rsidR="003F0579" w:rsidRPr="00B27C53" w:rsidRDefault="003F0579" w:rsidP="003F0579">
            <w:pPr>
              <w:jc w:val="center"/>
              <w:rPr>
                <w:color w:val="000000"/>
                <w:sz w:val="20"/>
                <w:szCs w:val="20"/>
              </w:rPr>
            </w:pPr>
            <w:r w:rsidRPr="00B27C53">
              <w:rPr>
                <w:color w:val="000000"/>
                <w:sz w:val="20"/>
                <w:szCs w:val="20"/>
              </w:rPr>
              <w:t>502678</w:t>
            </w:r>
          </w:p>
        </w:tc>
        <w:tc>
          <w:tcPr>
            <w:tcW w:w="1100" w:type="dxa"/>
            <w:vAlign w:val="center"/>
          </w:tcPr>
          <w:p w14:paraId="4524DDB1" w14:textId="77777777" w:rsidR="003F0579" w:rsidRPr="00B27C53" w:rsidRDefault="003F0579" w:rsidP="003F0579">
            <w:pPr>
              <w:jc w:val="center"/>
              <w:rPr>
                <w:color w:val="000000"/>
                <w:sz w:val="20"/>
                <w:szCs w:val="20"/>
              </w:rPr>
            </w:pPr>
            <w:r w:rsidRPr="00B27C53">
              <w:rPr>
                <w:color w:val="000000"/>
                <w:sz w:val="20"/>
                <w:szCs w:val="20"/>
              </w:rPr>
              <w:t>502678</w:t>
            </w:r>
          </w:p>
        </w:tc>
      </w:tr>
      <w:tr w:rsidR="003F0579" w:rsidRPr="00B27C53" w14:paraId="73C90CA3" w14:textId="77777777" w:rsidTr="003F0579">
        <w:trPr>
          <w:trHeight w:val="325"/>
          <w:jc w:val="center"/>
        </w:trPr>
        <w:tc>
          <w:tcPr>
            <w:tcW w:w="1022" w:type="dxa"/>
            <w:vAlign w:val="center"/>
          </w:tcPr>
          <w:p w14:paraId="355E7461" w14:textId="77777777" w:rsidR="003F0579" w:rsidRPr="00B27C53" w:rsidRDefault="003F0579" w:rsidP="003F0579">
            <w:pPr>
              <w:jc w:val="center"/>
              <w:rPr>
                <w:color w:val="000000"/>
                <w:sz w:val="20"/>
                <w:szCs w:val="20"/>
              </w:rPr>
            </w:pPr>
            <w:r w:rsidRPr="00B27C53">
              <w:rPr>
                <w:color w:val="000000"/>
                <w:sz w:val="20"/>
                <w:szCs w:val="20"/>
              </w:rPr>
              <w:t>1.7.1.1.</w:t>
            </w:r>
          </w:p>
        </w:tc>
        <w:tc>
          <w:tcPr>
            <w:tcW w:w="1843" w:type="dxa"/>
            <w:vAlign w:val="center"/>
          </w:tcPr>
          <w:p w14:paraId="03A381E9" w14:textId="77777777" w:rsidR="003F0579" w:rsidRPr="00B27C53" w:rsidRDefault="003F0579" w:rsidP="003F0579">
            <w:pPr>
              <w:rPr>
                <w:color w:val="000000"/>
                <w:sz w:val="20"/>
                <w:szCs w:val="20"/>
              </w:rPr>
            </w:pPr>
            <w:r w:rsidRPr="00B27C53">
              <w:rPr>
                <w:color w:val="000000"/>
                <w:sz w:val="20"/>
                <w:szCs w:val="20"/>
              </w:rPr>
              <w:t>- население</w:t>
            </w:r>
          </w:p>
        </w:tc>
        <w:tc>
          <w:tcPr>
            <w:tcW w:w="709" w:type="dxa"/>
            <w:vAlign w:val="center"/>
          </w:tcPr>
          <w:p w14:paraId="32BB84DD"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5EE4D51F" w14:textId="77777777" w:rsidR="003F0579" w:rsidRPr="00B27C53" w:rsidRDefault="003F0579" w:rsidP="003F0579">
            <w:pPr>
              <w:jc w:val="center"/>
              <w:rPr>
                <w:color w:val="000000"/>
                <w:sz w:val="20"/>
                <w:szCs w:val="20"/>
              </w:rPr>
            </w:pPr>
            <w:r w:rsidRPr="00B27C53">
              <w:rPr>
                <w:color w:val="000000"/>
                <w:sz w:val="20"/>
                <w:szCs w:val="20"/>
              </w:rPr>
              <w:t>360809</w:t>
            </w:r>
          </w:p>
        </w:tc>
        <w:tc>
          <w:tcPr>
            <w:tcW w:w="992" w:type="dxa"/>
            <w:vAlign w:val="center"/>
          </w:tcPr>
          <w:p w14:paraId="0BD0E101" w14:textId="77777777" w:rsidR="003F0579" w:rsidRPr="00B27C53" w:rsidRDefault="003F0579" w:rsidP="003F0579">
            <w:pPr>
              <w:jc w:val="center"/>
              <w:rPr>
                <w:color w:val="000000"/>
                <w:sz w:val="20"/>
                <w:szCs w:val="20"/>
              </w:rPr>
            </w:pPr>
            <w:r w:rsidRPr="00B27C53">
              <w:rPr>
                <w:color w:val="000000"/>
                <w:sz w:val="20"/>
                <w:szCs w:val="20"/>
              </w:rPr>
              <w:t>422859</w:t>
            </w:r>
          </w:p>
        </w:tc>
        <w:tc>
          <w:tcPr>
            <w:tcW w:w="992" w:type="dxa"/>
            <w:vAlign w:val="center"/>
          </w:tcPr>
          <w:p w14:paraId="67549590" w14:textId="77777777" w:rsidR="003F0579" w:rsidRPr="00B27C53" w:rsidRDefault="003F0579" w:rsidP="003F0579">
            <w:pPr>
              <w:jc w:val="center"/>
              <w:rPr>
                <w:color w:val="000000"/>
                <w:sz w:val="20"/>
                <w:szCs w:val="20"/>
              </w:rPr>
            </w:pPr>
            <w:r w:rsidRPr="00B27C53">
              <w:rPr>
                <w:color w:val="000000"/>
                <w:sz w:val="20"/>
                <w:szCs w:val="20"/>
              </w:rPr>
              <w:t>398441</w:t>
            </w:r>
          </w:p>
        </w:tc>
        <w:tc>
          <w:tcPr>
            <w:tcW w:w="993" w:type="dxa"/>
            <w:vAlign w:val="center"/>
          </w:tcPr>
          <w:p w14:paraId="32FAA9FA" w14:textId="77777777" w:rsidR="003F0579" w:rsidRPr="00B27C53" w:rsidRDefault="003F0579" w:rsidP="003F0579">
            <w:pPr>
              <w:jc w:val="center"/>
              <w:rPr>
                <w:color w:val="000000"/>
                <w:sz w:val="20"/>
                <w:szCs w:val="20"/>
              </w:rPr>
            </w:pPr>
            <w:r w:rsidRPr="00B27C53">
              <w:rPr>
                <w:color w:val="000000"/>
                <w:sz w:val="20"/>
                <w:szCs w:val="20"/>
              </w:rPr>
              <w:t>19922</w:t>
            </w:r>
            <w:r>
              <w:rPr>
                <w:color w:val="000000"/>
                <w:sz w:val="20"/>
                <w:szCs w:val="20"/>
              </w:rPr>
              <w:t>1</w:t>
            </w:r>
          </w:p>
        </w:tc>
        <w:tc>
          <w:tcPr>
            <w:tcW w:w="992" w:type="dxa"/>
            <w:vAlign w:val="center"/>
          </w:tcPr>
          <w:p w14:paraId="5557AE8A" w14:textId="77777777" w:rsidR="003F0579" w:rsidRPr="00B27C53" w:rsidRDefault="003F0579" w:rsidP="003F0579">
            <w:pPr>
              <w:jc w:val="center"/>
              <w:rPr>
                <w:color w:val="000000"/>
                <w:sz w:val="20"/>
                <w:szCs w:val="20"/>
              </w:rPr>
            </w:pPr>
            <w:r w:rsidRPr="00B27C53">
              <w:rPr>
                <w:color w:val="000000"/>
                <w:sz w:val="20"/>
                <w:szCs w:val="20"/>
              </w:rPr>
              <w:t>19922</w:t>
            </w:r>
            <w:r>
              <w:rPr>
                <w:color w:val="000000"/>
                <w:sz w:val="20"/>
                <w:szCs w:val="20"/>
              </w:rPr>
              <w:t>1</w:t>
            </w:r>
          </w:p>
        </w:tc>
        <w:tc>
          <w:tcPr>
            <w:tcW w:w="992" w:type="dxa"/>
            <w:vAlign w:val="center"/>
          </w:tcPr>
          <w:p w14:paraId="1FCFD25B" w14:textId="77777777" w:rsidR="003F0579" w:rsidRPr="00B27C53" w:rsidRDefault="003F0579" w:rsidP="003F0579">
            <w:pPr>
              <w:jc w:val="center"/>
              <w:rPr>
                <w:color w:val="000000"/>
                <w:sz w:val="20"/>
                <w:szCs w:val="20"/>
              </w:rPr>
            </w:pPr>
            <w:r w:rsidRPr="00B27C53">
              <w:rPr>
                <w:color w:val="000000"/>
                <w:sz w:val="20"/>
                <w:szCs w:val="20"/>
              </w:rPr>
              <w:t>378033</w:t>
            </w:r>
          </w:p>
        </w:tc>
        <w:tc>
          <w:tcPr>
            <w:tcW w:w="1100" w:type="dxa"/>
            <w:vAlign w:val="center"/>
          </w:tcPr>
          <w:p w14:paraId="02C5A7F5" w14:textId="77777777" w:rsidR="003F0579" w:rsidRPr="00B27C53" w:rsidRDefault="003F0579" w:rsidP="003F0579">
            <w:pPr>
              <w:jc w:val="center"/>
              <w:rPr>
                <w:color w:val="000000"/>
                <w:sz w:val="20"/>
                <w:szCs w:val="20"/>
              </w:rPr>
            </w:pPr>
            <w:r w:rsidRPr="00B27C53">
              <w:rPr>
                <w:color w:val="000000"/>
                <w:sz w:val="20"/>
                <w:szCs w:val="20"/>
              </w:rPr>
              <w:t>378033</w:t>
            </w:r>
          </w:p>
        </w:tc>
      </w:tr>
      <w:tr w:rsidR="003F0579" w:rsidRPr="00B27C53" w14:paraId="626EC582" w14:textId="77777777" w:rsidTr="003F0579">
        <w:trPr>
          <w:trHeight w:val="628"/>
          <w:jc w:val="center"/>
        </w:trPr>
        <w:tc>
          <w:tcPr>
            <w:tcW w:w="1022" w:type="dxa"/>
            <w:vAlign w:val="center"/>
          </w:tcPr>
          <w:p w14:paraId="02F6B09F" w14:textId="77777777" w:rsidR="003F0579" w:rsidRPr="00B27C53" w:rsidRDefault="003F0579" w:rsidP="003F0579">
            <w:pPr>
              <w:jc w:val="center"/>
              <w:rPr>
                <w:color w:val="000000"/>
                <w:sz w:val="20"/>
                <w:szCs w:val="20"/>
              </w:rPr>
            </w:pPr>
            <w:r w:rsidRPr="00B27C53">
              <w:rPr>
                <w:color w:val="000000"/>
                <w:sz w:val="20"/>
                <w:szCs w:val="20"/>
              </w:rPr>
              <w:t>1.7.1.2.</w:t>
            </w:r>
          </w:p>
        </w:tc>
        <w:tc>
          <w:tcPr>
            <w:tcW w:w="1843" w:type="dxa"/>
            <w:vAlign w:val="center"/>
          </w:tcPr>
          <w:p w14:paraId="4CE2816D" w14:textId="77777777" w:rsidR="003F0579" w:rsidRPr="00B27C53" w:rsidRDefault="003F0579" w:rsidP="003F0579">
            <w:pPr>
              <w:rPr>
                <w:color w:val="000000"/>
                <w:sz w:val="20"/>
                <w:szCs w:val="20"/>
              </w:rPr>
            </w:pPr>
            <w:r w:rsidRPr="00B27C53">
              <w:rPr>
                <w:color w:val="000000"/>
                <w:sz w:val="20"/>
                <w:szCs w:val="20"/>
              </w:rPr>
              <w:t>- прочие потребители</w:t>
            </w:r>
          </w:p>
        </w:tc>
        <w:tc>
          <w:tcPr>
            <w:tcW w:w="709" w:type="dxa"/>
            <w:vAlign w:val="center"/>
          </w:tcPr>
          <w:p w14:paraId="288C1F3F"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22978CE7" w14:textId="77777777" w:rsidR="003F0579" w:rsidRPr="00B27C53" w:rsidRDefault="003F0579" w:rsidP="003F0579">
            <w:pPr>
              <w:jc w:val="center"/>
              <w:rPr>
                <w:color w:val="000000"/>
                <w:sz w:val="20"/>
                <w:szCs w:val="20"/>
              </w:rPr>
            </w:pPr>
            <w:r w:rsidRPr="00B27C53">
              <w:rPr>
                <w:color w:val="000000"/>
                <w:sz w:val="20"/>
                <w:szCs w:val="20"/>
              </w:rPr>
              <w:t>116991</w:t>
            </w:r>
          </w:p>
        </w:tc>
        <w:tc>
          <w:tcPr>
            <w:tcW w:w="992" w:type="dxa"/>
            <w:vAlign w:val="center"/>
          </w:tcPr>
          <w:p w14:paraId="2B054BAB" w14:textId="77777777" w:rsidR="003F0579" w:rsidRPr="00B27C53" w:rsidRDefault="003F0579" w:rsidP="003F0579">
            <w:pPr>
              <w:jc w:val="center"/>
              <w:rPr>
                <w:color w:val="000000"/>
                <w:sz w:val="20"/>
                <w:szCs w:val="20"/>
              </w:rPr>
            </w:pPr>
            <w:r w:rsidRPr="00B27C53">
              <w:rPr>
                <w:color w:val="000000"/>
                <w:sz w:val="20"/>
                <w:szCs w:val="20"/>
              </w:rPr>
              <w:t>137109</w:t>
            </w:r>
          </w:p>
        </w:tc>
        <w:tc>
          <w:tcPr>
            <w:tcW w:w="992" w:type="dxa"/>
            <w:vAlign w:val="center"/>
          </w:tcPr>
          <w:p w14:paraId="0534991F" w14:textId="77777777" w:rsidR="003F0579" w:rsidRPr="00B27C53" w:rsidRDefault="003F0579" w:rsidP="003F0579">
            <w:pPr>
              <w:jc w:val="center"/>
              <w:rPr>
                <w:color w:val="000000"/>
                <w:sz w:val="20"/>
                <w:szCs w:val="20"/>
              </w:rPr>
            </w:pPr>
            <w:r w:rsidRPr="00B27C53">
              <w:rPr>
                <w:color w:val="000000"/>
                <w:sz w:val="20"/>
                <w:szCs w:val="20"/>
              </w:rPr>
              <w:t>141984</w:t>
            </w:r>
          </w:p>
        </w:tc>
        <w:tc>
          <w:tcPr>
            <w:tcW w:w="993" w:type="dxa"/>
            <w:vAlign w:val="center"/>
          </w:tcPr>
          <w:p w14:paraId="4DE2DE01" w14:textId="77777777" w:rsidR="003F0579" w:rsidRPr="00B27C53" w:rsidRDefault="003F0579" w:rsidP="003F0579">
            <w:pPr>
              <w:jc w:val="center"/>
              <w:rPr>
                <w:color w:val="000000"/>
                <w:sz w:val="20"/>
                <w:szCs w:val="20"/>
              </w:rPr>
            </w:pPr>
            <w:r w:rsidRPr="00B27C53">
              <w:rPr>
                <w:color w:val="000000"/>
                <w:sz w:val="20"/>
                <w:szCs w:val="20"/>
              </w:rPr>
              <w:t>70992</w:t>
            </w:r>
          </w:p>
        </w:tc>
        <w:tc>
          <w:tcPr>
            <w:tcW w:w="992" w:type="dxa"/>
            <w:vAlign w:val="center"/>
          </w:tcPr>
          <w:p w14:paraId="136B987E" w14:textId="77777777" w:rsidR="003F0579" w:rsidRPr="00B27C53" w:rsidRDefault="003F0579" w:rsidP="003F0579">
            <w:pPr>
              <w:jc w:val="center"/>
              <w:rPr>
                <w:color w:val="000000"/>
                <w:sz w:val="20"/>
                <w:szCs w:val="20"/>
              </w:rPr>
            </w:pPr>
            <w:r w:rsidRPr="00B27C53">
              <w:rPr>
                <w:color w:val="000000"/>
                <w:sz w:val="20"/>
                <w:szCs w:val="20"/>
              </w:rPr>
              <w:t>70992</w:t>
            </w:r>
          </w:p>
        </w:tc>
        <w:tc>
          <w:tcPr>
            <w:tcW w:w="992" w:type="dxa"/>
            <w:vAlign w:val="center"/>
          </w:tcPr>
          <w:p w14:paraId="21C5E23B" w14:textId="77777777" w:rsidR="003F0579" w:rsidRPr="00B27C53" w:rsidRDefault="003F0579" w:rsidP="003F0579">
            <w:pPr>
              <w:jc w:val="center"/>
              <w:rPr>
                <w:color w:val="000000"/>
                <w:sz w:val="20"/>
                <w:szCs w:val="20"/>
              </w:rPr>
            </w:pPr>
            <w:r w:rsidRPr="00B27C53">
              <w:rPr>
                <w:color w:val="000000"/>
                <w:sz w:val="20"/>
                <w:szCs w:val="20"/>
              </w:rPr>
              <w:t>124645</w:t>
            </w:r>
          </w:p>
        </w:tc>
        <w:tc>
          <w:tcPr>
            <w:tcW w:w="1100" w:type="dxa"/>
            <w:vAlign w:val="center"/>
          </w:tcPr>
          <w:p w14:paraId="3F84BDB6" w14:textId="77777777" w:rsidR="003F0579" w:rsidRPr="00B27C53" w:rsidRDefault="003F0579" w:rsidP="003F0579">
            <w:pPr>
              <w:jc w:val="center"/>
              <w:rPr>
                <w:color w:val="000000"/>
                <w:sz w:val="20"/>
                <w:szCs w:val="20"/>
              </w:rPr>
            </w:pPr>
            <w:r w:rsidRPr="00B27C53">
              <w:rPr>
                <w:color w:val="000000"/>
                <w:sz w:val="20"/>
                <w:szCs w:val="20"/>
              </w:rPr>
              <w:t>124645</w:t>
            </w:r>
          </w:p>
        </w:tc>
      </w:tr>
      <w:tr w:rsidR="003F0579" w:rsidRPr="00B27C53" w14:paraId="2E62A13E" w14:textId="77777777" w:rsidTr="003F0579">
        <w:trPr>
          <w:trHeight w:val="848"/>
          <w:jc w:val="center"/>
        </w:trPr>
        <w:tc>
          <w:tcPr>
            <w:tcW w:w="1022" w:type="dxa"/>
            <w:vAlign w:val="center"/>
          </w:tcPr>
          <w:p w14:paraId="4E9BF6A0" w14:textId="77777777" w:rsidR="003F0579" w:rsidRPr="00B27C53" w:rsidRDefault="003F0579" w:rsidP="003F0579">
            <w:pPr>
              <w:jc w:val="center"/>
              <w:rPr>
                <w:color w:val="000000"/>
                <w:sz w:val="20"/>
                <w:szCs w:val="20"/>
              </w:rPr>
            </w:pPr>
            <w:r w:rsidRPr="00B27C53">
              <w:rPr>
                <w:color w:val="000000"/>
                <w:sz w:val="20"/>
                <w:szCs w:val="20"/>
              </w:rPr>
              <w:lastRenderedPageBreak/>
              <w:t>1.7.2.</w:t>
            </w:r>
          </w:p>
        </w:tc>
        <w:tc>
          <w:tcPr>
            <w:tcW w:w="1843" w:type="dxa"/>
            <w:vAlign w:val="center"/>
          </w:tcPr>
          <w:p w14:paraId="50512F44" w14:textId="77777777" w:rsidR="003F0579" w:rsidRPr="00B27C53" w:rsidRDefault="003F0579" w:rsidP="003F0579">
            <w:pPr>
              <w:rPr>
                <w:color w:val="000000"/>
                <w:sz w:val="20"/>
                <w:szCs w:val="20"/>
              </w:rPr>
            </w:pPr>
            <w:r w:rsidRPr="00B27C53">
              <w:rPr>
                <w:color w:val="000000"/>
                <w:sz w:val="20"/>
                <w:szCs w:val="20"/>
              </w:rPr>
              <w:t>Собственные нужды производства</w:t>
            </w:r>
          </w:p>
        </w:tc>
        <w:tc>
          <w:tcPr>
            <w:tcW w:w="709" w:type="dxa"/>
            <w:vAlign w:val="center"/>
          </w:tcPr>
          <w:p w14:paraId="558F270F"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FDA3EBE" w14:textId="77777777" w:rsidR="003F0579" w:rsidRPr="00B27C53" w:rsidRDefault="003F0579" w:rsidP="003F0579">
            <w:pPr>
              <w:jc w:val="center"/>
              <w:rPr>
                <w:color w:val="000000"/>
                <w:sz w:val="20"/>
                <w:szCs w:val="20"/>
              </w:rPr>
            </w:pPr>
            <w:r w:rsidRPr="00B27C53">
              <w:rPr>
                <w:color w:val="000000"/>
                <w:sz w:val="20"/>
                <w:szCs w:val="20"/>
              </w:rPr>
              <w:t>125</w:t>
            </w:r>
          </w:p>
        </w:tc>
        <w:tc>
          <w:tcPr>
            <w:tcW w:w="992" w:type="dxa"/>
            <w:vAlign w:val="center"/>
          </w:tcPr>
          <w:p w14:paraId="22A5E620" w14:textId="77777777" w:rsidR="003F0579" w:rsidRPr="00B27C53" w:rsidRDefault="003F0579" w:rsidP="003F0579">
            <w:pPr>
              <w:jc w:val="center"/>
              <w:rPr>
                <w:color w:val="000000"/>
                <w:sz w:val="20"/>
                <w:szCs w:val="20"/>
              </w:rPr>
            </w:pPr>
            <w:r w:rsidRPr="00B27C53">
              <w:rPr>
                <w:color w:val="000000"/>
                <w:sz w:val="20"/>
                <w:szCs w:val="20"/>
              </w:rPr>
              <w:t>146</w:t>
            </w:r>
          </w:p>
        </w:tc>
        <w:tc>
          <w:tcPr>
            <w:tcW w:w="992" w:type="dxa"/>
            <w:vAlign w:val="center"/>
          </w:tcPr>
          <w:p w14:paraId="517A3111" w14:textId="77777777" w:rsidR="003F0579" w:rsidRPr="00B27C53" w:rsidRDefault="003F0579" w:rsidP="003F0579">
            <w:pPr>
              <w:jc w:val="center"/>
              <w:rPr>
                <w:color w:val="000000"/>
                <w:sz w:val="20"/>
                <w:szCs w:val="20"/>
              </w:rPr>
            </w:pPr>
            <w:r w:rsidRPr="00B27C53">
              <w:rPr>
                <w:color w:val="000000"/>
                <w:sz w:val="20"/>
                <w:szCs w:val="20"/>
              </w:rPr>
              <w:t>139</w:t>
            </w:r>
          </w:p>
        </w:tc>
        <w:tc>
          <w:tcPr>
            <w:tcW w:w="993" w:type="dxa"/>
            <w:vAlign w:val="center"/>
          </w:tcPr>
          <w:p w14:paraId="57B9320A" w14:textId="77777777" w:rsidR="003F0579" w:rsidRPr="00B27C53" w:rsidRDefault="003F0579" w:rsidP="003F0579">
            <w:pPr>
              <w:jc w:val="center"/>
              <w:rPr>
                <w:color w:val="000000"/>
                <w:sz w:val="20"/>
                <w:szCs w:val="20"/>
              </w:rPr>
            </w:pPr>
            <w:r w:rsidRPr="00B27C53">
              <w:rPr>
                <w:color w:val="000000"/>
                <w:sz w:val="20"/>
                <w:szCs w:val="20"/>
              </w:rPr>
              <w:t>70</w:t>
            </w:r>
          </w:p>
        </w:tc>
        <w:tc>
          <w:tcPr>
            <w:tcW w:w="992" w:type="dxa"/>
            <w:vAlign w:val="center"/>
          </w:tcPr>
          <w:p w14:paraId="76C193CE" w14:textId="77777777" w:rsidR="003F0579" w:rsidRPr="00B27C53" w:rsidRDefault="003F0579" w:rsidP="003F0579">
            <w:pPr>
              <w:jc w:val="center"/>
              <w:rPr>
                <w:color w:val="000000"/>
                <w:sz w:val="20"/>
                <w:szCs w:val="20"/>
              </w:rPr>
            </w:pPr>
            <w:r w:rsidRPr="00B27C53">
              <w:rPr>
                <w:color w:val="000000"/>
                <w:sz w:val="20"/>
                <w:szCs w:val="20"/>
              </w:rPr>
              <w:t>70</w:t>
            </w:r>
          </w:p>
        </w:tc>
        <w:tc>
          <w:tcPr>
            <w:tcW w:w="992" w:type="dxa"/>
            <w:vAlign w:val="center"/>
          </w:tcPr>
          <w:p w14:paraId="7B502E6F"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4E12480B"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549D0D40" w14:textId="77777777" w:rsidTr="003F0579">
        <w:trPr>
          <w:trHeight w:val="369"/>
          <w:jc w:val="center"/>
        </w:trPr>
        <w:tc>
          <w:tcPr>
            <w:tcW w:w="1022" w:type="dxa"/>
            <w:vAlign w:val="center"/>
          </w:tcPr>
          <w:p w14:paraId="18D099CC" w14:textId="77777777" w:rsidR="003F0579" w:rsidRPr="00B27C53" w:rsidRDefault="003F0579" w:rsidP="003F0579">
            <w:pPr>
              <w:jc w:val="center"/>
              <w:rPr>
                <w:color w:val="000000"/>
                <w:sz w:val="20"/>
                <w:szCs w:val="20"/>
              </w:rPr>
            </w:pPr>
            <w:r>
              <w:rPr>
                <w:color w:val="000000"/>
                <w:sz w:val="20"/>
                <w:szCs w:val="20"/>
              </w:rPr>
              <w:t>1</w:t>
            </w:r>
          </w:p>
        </w:tc>
        <w:tc>
          <w:tcPr>
            <w:tcW w:w="1843" w:type="dxa"/>
            <w:vAlign w:val="center"/>
          </w:tcPr>
          <w:p w14:paraId="15A8EB86" w14:textId="77777777" w:rsidR="003F0579" w:rsidRPr="00B27C53" w:rsidRDefault="003F0579" w:rsidP="003F0579">
            <w:pPr>
              <w:jc w:val="center"/>
              <w:rPr>
                <w:color w:val="000000"/>
                <w:sz w:val="20"/>
                <w:szCs w:val="20"/>
              </w:rPr>
            </w:pPr>
            <w:r>
              <w:rPr>
                <w:color w:val="000000"/>
                <w:sz w:val="20"/>
                <w:szCs w:val="20"/>
              </w:rPr>
              <w:t>2</w:t>
            </w:r>
          </w:p>
        </w:tc>
        <w:tc>
          <w:tcPr>
            <w:tcW w:w="709" w:type="dxa"/>
            <w:vAlign w:val="center"/>
          </w:tcPr>
          <w:p w14:paraId="0C6020F1" w14:textId="77777777" w:rsidR="003F0579" w:rsidRPr="00B27C53" w:rsidRDefault="003F0579" w:rsidP="003F0579">
            <w:pPr>
              <w:jc w:val="center"/>
              <w:rPr>
                <w:color w:val="000000"/>
                <w:sz w:val="20"/>
                <w:szCs w:val="20"/>
              </w:rPr>
            </w:pPr>
            <w:r>
              <w:rPr>
                <w:color w:val="000000"/>
                <w:sz w:val="20"/>
                <w:szCs w:val="20"/>
              </w:rPr>
              <w:t>3</w:t>
            </w:r>
          </w:p>
        </w:tc>
        <w:tc>
          <w:tcPr>
            <w:tcW w:w="992" w:type="dxa"/>
            <w:vAlign w:val="center"/>
          </w:tcPr>
          <w:p w14:paraId="5EDC65F0" w14:textId="77777777" w:rsidR="003F0579" w:rsidRPr="00B27C53" w:rsidRDefault="003F0579" w:rsidP="003F0579">
            <w:pPr>
              <w:jc w:val="center"/>
              <w:rPr>
                <w:color w:val="000000"/>
                <w:sz w:val="20"/>
                <w:szCs w:val="20"/>
              </w:rPr>
            </w:pPr>
            <w:r>
              <w:rPr>
                <w:color w:val="000000"/>
                <w:sz w:val="20"/>
                <w:szCs w:val="20"/>
              </w:rPr>
              <w:t>4</w:t>
            </w:r>
          </w:p>
        </w:tc>
        <w:tc>
          <w:tcPr>
            <w:tcW w:w="992" w:type="dxa"/>
            <w:vAlign w:val="center"/>
          </w:tcPr>
          <w:p w14:paraId="483F7E5B" w14:textId="77777777" w:rsidR="003F0579" w:rsidRPr="00B27C53" w:rsidRDefault="003F0579" w:rsidP="003F0579">
            <w:pPr>
              <w:jc w:val="center"/>
              <w:rPr>
                <w:color w:val="000000"/>
                <w:sz w:val="20"/>
                <w:szCs w:val="20"/>
              </w:rPr>
            </w:pPr>
            <w:r>
              <w:rPr>
                <w:color w:val="000000"/>
                <w:sz w:val="20"/>
                <w:szCs w:val="20"/>
              </w:rPr>
              <w:t>5</w:t>
            </w:r>
          </w:p>
        </w:tc>
        <w:tc>
          <w:tcPr>
            <w:tcW w:w="992" w:type="dxa"/>
            <w:vAlign w:val="center"/>
          </w:tcPr>
          <w:p w14:paraId="46DF3E8D" w14:textId="77777777" w:rsidR="003F0579" w:rsidRPr="00B27C53" w:rsidRDefault="003F0579" w:rsidP="003F0579">
            <w:pPr>
              <w:jc w:val="center"/>
              <w:rPr>
                <w:color w:val="000000"/>
                <w:sz w:val="20"/>
                <w:szCs w:val="20"/>
              </w:rPr>
            </w:pPr>
            <w:r>
              <w:rPr>
                <w:color w:val="000000"/>
                <w:sz w:val="20"/>
                <w:szCs w:val="20"/>
              </w:rPr>
              <w:t>6</w:t>
            </w:r>
          </w:p>
        </w:tc>
        <w:tc>
          <w:tcPr>
            <w:tcW w:w="993" w:type="dxa"/>
            <w:vAlign w:val="center"/>
          </w:tcPr>
          <w:p w14:paraId="7D6F8AB9" w14:textId="77777777" w:rsidR="003F0579" w:rsidRPr="00B27C53" w:rsidRDefault="003F0579" w:rsidP="003F0579">
            <w:pPr>
              <w:jc w:val="center"/>
              <w:rPr>
                <w:color w:val="000000"/>
                <w:sz w:val="20"/>
                <w:szCs w:val="20"/>
              </w:rPr>
            </w:pPr>
            <w:r>
              <w:rPr>
                <w:color w:val="000000"/>
                <w:sz w:val="20"/>
                <w:szCs w:val="20"/>
              </w:rPr>
              <w:t>7</w:t>
            </w:r>
          </w:p>
        </w:tc>
        <w:tc>
          <w:tcPr>
            <w:tcW w:w="992" w:type="dxa"/>
            <w:vAlign w:val="center"/>
          </w:tcPr>
          <w:p w14:paraId="3B29E3CD" w14:textId="77777777" w:rsidR="003F0579" w:rsidRPr="00B27C53" w:rsidRDefault="003F0579" w:rsidP="003F0579">
            <w:pPr>
              <w:jc w:val="center"/>
              <w:rPr>
                <w:color w:val="000000"/>
                <w:sz w:val="20"/>
                <w:szCs w:val="20"/>
              </w:rPr>
            </w:pPr>
            <w:r>
              <w:rPr>
                <w:color w:val="000000"/>
                <w:sz w:val="20"/>
                <w:szCs w:val="20"/>
              </w:rPr>
              <w:t>8</w:t>
            </w:r>
          </w:p>
        </w:tc>
        <w:tc>
          <w:tcPr>
            <w:tcW w:w="992" w:type="dxa"/>
            <w:vAlign w:val="center"/>
          </w:tcPr>
          <w:p w14:paraId="51150E68" w14:textId="77777777" w:rsidR="003F0579" w:rsidRPr="00B27C53" w:rsidRDefault="003F0579" w:rsidP="003F0579">
            <w:pPr>
              <w:jc w:val="center"/>
              <w:rPr>
                <w:color w:val="000000"/>
                <w:sz w:val="20"/>
                <w:szCs w:val="20"/>
              </w:rPr>
            </w:pPr>
            <w:r>
              <w:rPr>
                <w:color w:val="000000"/>
                <w:sz w:val="20"/>
                <w:szCs w:val="20"/>
              </w:rPr>
              <w:t>9</w:t>
            </w:r>
          </w:p>
        </w:tc>
        <w:tc>
          <w:tcPr>
            <w:tcW w:w="1100" w:type="dxa"/>
            <w:vAlign w:val="center"/>
          </w:tcPr>
          <w:p w14:paraId="2FD68AF1" w14:textId="77777777" w:rsidR="003F0579" w:rsidRPr="00B27C53" w:rsidRDefault="003F0579" w:rsidP="003F0579">
            <w:pPr>
              <w:jc w:val="center"/>
              <w:rPr>
                <w:color w:val="000000"/>
                <w:sz w:val="20"/>
                <w:szCs w:val="20"/>
              </w:rPr>
            </w:pPr>
            <w:r>
              <w:rPr>
                <w:color w:val="000000"/>
                <w:sz w:val="20"/>
                <w:szCs w:val="20"/>
              </w:rPr>
              <w:t>10</w:t>
            </w:r>
          </w:p>
        </w:tc>
      </w:tr>
      <w:tr w:rsidR="003F0579" w:rsidRPr="00B27C53" w14:paraId="5DF94E1A" w14:textId="77777777" w:rsidTr="003F0579">
        <w:trPr>
          <w:trHeight w:val="377"/>
          <w:jc w:val="center"/>
        </w:trPr>
        <w:tc>
          <w:tcPr>
            <w:tcW w:w="10627" w:type="dxa"/>
            <w:gridSpan w:val="10"/>
            <w:vAlign w:val="center"/>
          </w:tcPr>
          <w:p w14:paraId="281237F4" w14:textId="77777777" w:rsidR="003F0579" w:rsidRPr="00B27C53" w:rsidRDefault="003F0579" w:rsidP="001E5627">
            <w:pPr>
              <w:numPr>
                <w:ilvl w:val="0"/>
                <w:numId w:val="8"/>
              </w:numPr>
              <w:contextualSpacing/>
              <w:jc w:val="center"/>
              <w:rPr>
                <w:color w:val="000000"/>
                <w:sz w:val="20"/>
                <w:szCs w:val="20"/>
              </w:rPr>
            </w:pPr>
            <w:r w:rsidRPr="00B27C53">
              <w:rPr>
                <w:color w:val="000000"/>
                <w:sz w:val="20"/>
                <w:szCs w:val="20"/>
              </w:rPr>
              <w:t xml:space="preserve">Холодное водоснабжение технической водой </w:t>
            </w:r>
          </w:p>
        </w:tc>
      </w:tr>
      <w:tr w:rsidR="003F0579" w:rsidRPr="00B27C53" w14:paraId="6AD78B61" w14:textId="77777777" w:rsidTr="003F0579">
        <w:trPr>
          <w:trHeight w:val="439"/>
          <w:jc w:val="center"/>
        </w:trPr>
        <w:tc>
          <w:tcPr>
            <w:tcW w:w="1022" w:type="dxa"/>
            <w:vAlign w:val="center"/>
          </w:tcPr>
          <w:p w14:paraId="403619B5" w14:textId="77777777" w:rsidR="003F0579" w:rsidRPr="00B27C53" w:rsidRDefault="003F0579" w:rsidP="003F0579">
            <w:pPr>
              <w:jc w:val="center"/>
              <w:rPr>
                <w:color w:val="000000"/>
                <w:sz w:val="20"/>
                <w:szCs w:val="20"/>
              </w:rPr>
            </w:pPr>
            <w:r w:rsidRPr="00B27C53">
              <w:rPr>
                <w:color w:val="000000"/>
                <w:sz w:val="20"/>
                <w:szCs w:val="20"/>
              </w:rPr>
              <w:t>2.1.</w:t>
            </w:r>
          </w:p>
        </w:tc>
        <w:tc>
          <w:tcPr>
            <w:tcW w:w="1843" w:type="dxa"/>
            <w:vAlign w:val="center"/>
          </w:tcPr>
          <w:p w14:paraId="7684FB8F" w14:textId="77777777" w:rsidR="003F0579" w:rsidRPr="00B27C53" w:rsidRDefault="003F0579" w:rsidP="003F0579">
            <w:pPr>
              <w:rPr>
                <w:color w:val="000000"/>
                <w:sz w:val="20"/>
                <w:szCs w:val="20"/>
              </w:rPr>
            </w:pPr>
            <w:r w:rsidRPr="00B27C53">
              <w:rPr>
                <w:color w:val="000000"/>
                <w:sz w:val="20"/>
                <w:szCs w:val="20"/>
              </w:rPr>
              <w:t>Поднято воды</w:t>
            </w:r>
          </w:p>
        </w:tc>
        <w:tc>
          <w:tcPr>
            <w:tcW w:w="709" w:type="dxa"/>
            <w:vAlign w:val="center"/>
          </w:tcPr>
          <w:p w14:paraId="66B38FBD" w14:textId="77777777" w:rsidR="003F0579" w:rsidRPr="00B27C53" w:rsidRDefault="003F0579" w:rsidP="003F0579">
            <w:pPr>
              <w:jc w:val="center"/>
              <w:rPr>
                <w:color w:val="000000"/>
                <w:sz w:val="20"/>
                <w:szCs w:val="20"/>
                <w:vertAlign w:val="superscript"/>
              </w:rPr>
            </w:pPr>
            <w:r w:rsidRPr="00B27C53">
              <w:rPr>
                <w:color w:val="000000"/>
                <w:sz w:val="20"/>
                <w:szCs w:val="20"/>
              </w:rPr>
              <w:t>м</w:t>
            </w:r>
            <w:r w:rsidRPr="00B27C53">
              <w:rPr>
                <w:color w:val="000000"/>
                <w:sz w:val="20"/>
                <w:szCs w:val="20"/>
                <w:vertAlign w:val="superscript"/>
              </w:rPr>
              <w:t>3</w:t>
            </w:r>
          </w:p>
        </w:tc>
        <w:tc>
          <w:tcPr>
            <w:tcW w:w="992" w:type="dxa"/>
            <w:vAlign w:val="center"/>
          </w:tcPr>
          <w:p w14:paraId="119E29F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BBDB110"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73EB111"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7B1BB58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1112DBA"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B141F4C"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0E0181A7"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7D1CC85C" w14:textId="77777777" w:rsidTr="003F0579">
        <w:trPr>
          <w:trHeight w:val="389"/>
          <w:jc w:val="center"/>
        </w:trPr>
        <w:tc>
          <w:tcPr>
            <w:tcW w:w="1022" w:type="dxa"/>
            <w:vAlign w:val="center"/>
          </w:tcPr>
          <w:p w14:paraId="6A0AEC6A" w14:textId="77777777" w:rsidR="003F0579" w:rsidRPr="00B27C53" w:rsidRDefault="003F0579" w:rsidP="003F0579">
            <w:pPr>
              <w:jc w:val="center"/>
              <w:rPr>
                <w:color w:val="000000"/>
                <w:sz w:val="20"/>
                <w:szCs w:val="20"/>
              </w:rPr>
            </w:pPr>
            <w:r w:rsidRPr="00B27C53">
              <w:rPr>
                <w:color w:val="000000"/>
                <w:sz w:val="20"/>
                <w:szCs w:val="20"/>
              </w:rPr>
              <w:t>2.2.</w:t>
            </w:r>
          </w:p>
        </w:tc>
        <w:tc>
          <w:tcPr>
            <w:tcW w:w="1843" w:type="dxa"/>
            <w:vAlign w:val="center"/>
          </w:tcPr>
          <w:p w14:paraId="401C992A" w14:textId="77777777" w:rsidR="003F0579" w:rsidRPr="00B27C53" w:rsidRDefault="003F0579" w:rsidP="003F0579">
            <w:pPr>
              <w:rPr>
                <w:color w:val="000000"/>
                <w:sz w:val="20"/>
                <w:szCs w:val="20"/>
              </w:rPr>
            </w:pPr>
            <w:r w:rsidRPr="00B27C53">
              <w:rPr>
                <w:color w:val="000000"/>
                <w:sz w:val="20"/>
                <w:szCs w:val="20"/>
              </w:rPr>
              <w:t>Получено со стороны</w:t>
            </w:r>
          </w:p>
        </w:tc>
        <w:tc>
          <w:tcPr>
            <w:tcW w:w="709" w:type="dxa"/>
            <w:vAlign w:val="center"/>
          </w:tcPr>
          <w:p w14:paraId="242CC75C"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4E8EBDC" w14:textId="77777777" w:rsidR="003F0579" w:rsidRPr="00B27C53" w:rsidRDefault="003F0579" w:rsidP="003F0579">
            <w:pPr>
              <w:jc w:val="center"/>
              <w:rPr>
                <w:color w:val="000000"/>
                <w:sz w:val="20"/>
                <w:szCs w:val="20"/>
              </w:rPr>
            </w:pPr>
            <w:r w:rsidRPr="00B27C53">
              <w:rPr>
                <w:color w:val="000000"/>
                <w:sz w:val="20"/>
                <w:szCs w:val="20"/>
              </w:rPr>
              <w:t>269520</w:t>
            </w:r>
          </w:p>
        </w:tc>
        <w:tc>
          <w:tcPr>
            <w:tcW w:w="992" w:type="dxa"/>
            <w:vAlign w:val="center"/>
          </w:tcPr>
          <w:p w14:paraId="56AD5626" w14:textId="77777777" w:rsidR="003F0579" w:rsidRPr="00B27C53" w:rsidRDefault="003F0579" w:rsidP="003F0579">
            <w:pPr>
              <w:jc w:val="center"/>
              <w:rPr>
                <w:color w:val="000000"/>
                <w:sz w:val="20"/>
                <w:szCs w:val="20"/>
              </w:rPr>
            </w:pPr>
            <w:r w:rsidRPr="00B27C53">
              <w:rPr>
                <w:color w:val="000000"/>
                <w:sz w:val="20"/>
                <w:szCs w:val="20"/>
              </w:rPr>
              <w:t>315871</w:t>
            </w:r>
          </w:p>
        </w:tc>
        <w:tc>
          <w:tcPr>
            <w:tcW w:w="992" w:type="dxa"/>
            <w:vAlign w:val="center"/>
          </w:tcPr>
          <w:p w14:paraId="52CED9FA" w14:textId="77777777" w:rsidR="003F0579" w:rsidRPr="00B27C53" w:rsidRDefault="003F0579" w:rsidP="003F0579">
            <w:pPr>
              <w:jc w:val="center"/>
              <w:rPr>
                <w:color w:val="000000"/>
                <w:sz w:val="20"/>
                <w:szCs w:val="20"/>
              </w:rPr>
            </w:pPr>
            <w:r w:rsidRPr="00B27C53">
              <w:rPr>
                <w:color w:val="000000"/>
                <w:sz w:val="20"/>
                <w:szCs w:val="20"/>
              </w:rPr>
              <w:t>269900</w:t>
            </w:r>
          </w:p>
        </w:tc>
        <w:tc>
          <w:tcPr>
            <w:tcW w:w="993" w:type="dxa"/>
            <w:vAlign w:val="center"/>
          </w:tcPr>
          <w:p w14:paraId="648D346B" w14:textId="77777777" w:rsidR="003F0579" w:rsidRPr="00B27C53" w:rsidRDefault="003F0579" w:rsidP="003F0579">
            <w:pPr>
              <w:jc w:val="center"/>
              <w:rPr>
                <w:color w:val="000000"/>
                <w:sz w:val="20"/>
                <w:szCs w:val="20"/>
              </w:rPr>
            </w:pPr>
            <w:r w:rsidRPr="00B27C53">
              <w:rPr>
                <w:color w:val="000000"/>
                <w:sz w:val="20"/>
                <w:szCs w:val="20"/>
              </w:rPr>
              <w:t>134950</w:t>
            </w:r>
          </w:p>
        </w:tc>
        <w:tc>
          <w:tcPr>
            <w:tcW w:w="992" w:type="dxa"/>
            <w:vAlign w:val="center"/>
          </w:tcPr>
          <w:p w14:paraId="1820DC98" w14:textId="77777777" w:rsidR="003F0579" w:rsidRPr="00B27C53" w:rsidRDefault="003F0579" w:rsidP="003F0579">
            <w:pPr>
              <w:jc w:val="center"/>
              <w:rPr>
                <w:color w:val="000000"/>
                <w:sz w:val="20"/>
                <w:szCs w:val="20"/>
              </w:rPr>
            </w:pPr>
            <w:r w:rsidRPr="00B27C53">
              <w:rPr>
                <w:color w:val="000000"/>
                <w:sz w:val="20"/>
                <w:szCs w:val="20"/>
              </w:rPr>
              <w:t>134950</w:t>
            </w:r>
          </w:p>
        </w:tc>
        <w:tc>
          <w:tcPr>
            <w:tcW w:w="992" w:type="dxa"/>
            <w:vAlign w:val="center"/>
          </w:tcPr>
          <w:p w14:paraId="3FBB6007" w14:textId="77777777" w:rsidR="003F0579" w:rsidRPr="00B27C53" w:rsidRDefault="003F0579" w:rsidP="003F0579">
            <w:pPr>
              <w:jc w:val="center"/>
              <w:rPr>
                <w:color w:val="000000"/>
                <w:sz w:val="20"/>
                <w:szCs w:val="20"/>
              </w:rPr>
            </w:pPr>
            <w:r w:rsidRPr="00B27C53">
              <w:rPr>
                <w:color w:val="000000"/>
                <w:sz w:val="20"/>
                <w:szCs w:val="20"/>
              </w:rPr>
              <w:t>261650</w:t>
            </w:r>
          </w:p>
        </w:tc>
        <w:tc>
          <w:tcPr>
            <w:tcW w:w="1100" w:type="dxa"/>
            <w:vAlign w:val="center"/>
          </w:tcPr>
          <w:p w14:paraId="125FB7D9" w14:textId="77777777" w:rsidR="003F0579" w:rsidRPr="00B27C53" w:rsidRDefault="003F0579" w:rsidP="003F0579">
            <w:pPr>
              <w:jc w:val="center"/>
              <w:rPr>
                <w:color w:val="000000"/>
                <w:sz w:val="20"/>
                <w:szCs w:val="20"/>
              </w:rPr>
            </w:pPr>
            <w:r w:rsidRPr="00B27C53">
              <w:rPr>
                <w:color w:val="000000"/>
                <w:sz w:val="20"/>
                <w:szCs w:val="20"/>
              </w:rPr>
              <w:t>261650</w:t>
            </w:r>
          </w:p>
        </w:tc>
      </w:tr>
      <w:tr w:rsidR="003F0579" w:rsidRPr="00B27C53" w14:paraId="199AE391" w14:textId="77777777" w:rsidTr="003F0579">
        <w:trPr>
          <w:trHeight w:val="359"/>
          <w:jc w:val="center"/>
        </w:trPr>
        <w:tc>
          <w:tcPr>
            <w:tcW w:w="1022" w:type="dxa"/>
            <w:vAlign w:val="center"/>
          </w:tcPr>
          <w:p w14:paraId="543F6B08" w14:textId="77777777" w:rsidR="003F0579" w:rsidRPr="00B27C53" w:rsidRDefault="003F0579" w:rsidP="003F0579">
            <w:pPr>
              <w:jc w:val="center"/>
              <w:rPr>
                <w:color w:val="000000"/>
                <w:sz w:val="20"/>
                <w:szCs w:val="20"/>
              </w:rPr>
            </w:pPr>
            <w:r w:rsidRPr="00B27C53">
              <w:rPr>
                <w:color w:val="000000"/>
                <w:sz w:val="20"/>
                <w:szCs w:val="20"/>
              </w:rPr>
              <w:t>2.3.</w:t>
            </w:r>
          </w:p>
        </w:tc>
        <w:tc>
          <w:tcPr>
            <w:tcW w:w="1843" w:type="dxa"/>
            <w:vAlign w:val="center"/>
          </w:tcPr>
          <w:p w14:paraId="1FF9E441" w14:textId="77777777" w:rsidR="003F0579" w:rsidRPr="00B27C53" w:rsidRDefault="003F0579" w:rsidP="003F0579">
            <w:pPr>
              <w:rPr>
                <w:color w:val="000000"/>
                <w:sz w:val="20"/>
                <w:szCs w:val="20"/>
              </w:rPr>
            </w:pPr>
            <w:r w:rsidRPr="00B27C53">
              <w:rPr>
                <w:color w:val="000000"/>
                <w:sz w:val="20"/>
                <w:szCs w:val="20"/>
              </w:rPr>
              <w:t>Расход воды на коммунально-бытовые нужды</w:t>
            </w:r>
          </w:p>
        </w:tc>
        <w:tc>
          <w:tcPr>
            <w:tcW w:w="709" w:type="dxa"/>
            <w:vAlign w:val="center"/>
          </w:tcPr>
          <w:p w14:paraId="50B65CFE"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7F1A4BC5"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2ED9BA0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1C37DBB"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73BB562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4E62E99"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D96A895"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57CE1F7D"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200B7306" w14:textId="77777777" w:rsidTr="003F0579">
        <w:trPr>
          <w:trHeight w:val="420"/>
          <w:jc w:val="center"/>
        </w:trPr>
        <w:tc>
          <w:tcPr>
            <w:tcW w:w="1022" w:type="dxa"/>
            <w:vAlign w:val="center"/>
          </w:tcPr>
          <w:p w14:paraId="6618ED64" w14:textId="77777777" w:rsidR="003F0579" w:rsidRPr="00B27C53" w:rsidRDefault="003F0579" w:rsidP="003F0579">
            <w:pPr>
              <w:jc w:val="center"/>
              <w:rPr>
                <w:color w:val="000000"/>
                <w:sz w:val="20"/>
                <w:szCs w:val="20"/>
              </w:rPr>
            </w:pPr>
            <w:r w:rsidRPr="00B27C53">
              <w:rPr>
                <w:color w:val="000000"/>
                <w:sz w:val="20"/>
                <w:szCs w:val="20"/>
              </w:rPr>
              <w:t>2.4.</w:t>
            </w:r>
          </w:p>
        </w:tc>
        <w:tc>
          <w:tcPr>
            <w:tcW w:w="1843" w:type="dxa"/>
            <w:vAlign w:val="center"/>
          </w:tcPr>
          <w:p w14:paraId="65580C9D" w14:textId="77777777" w:rsidR="003F0579" w:rsidRPr="00B27C53" w:rsidRDefault="003F0579" w:rsidP="003F0579">
            <w:pPr>
              <w:rPr>
                <w:color w:val="000000"/>
                <w:sz w:val="20"/>
                <w:szCs w:val="20"/>
              </w:rPr>
            </w:pPr>
            <w:r w:rsidRPr="00B27C53">
              <w:rPr>
                <w:color w:val="000000"/>
                <w:sz w:val="20"/>
                <w:szCs w:val="20"/>
              </w:rPr>
              <w:t>Расход воды на нужды предприятия:</w:t>
            </w:r>
          </w:p>
        </w:tc>
        <w:tc>
          <w:tcPr>
            <w:tcW w:w="709" w:type="dxa"/>
            <w:vAlign w:val="center"/>
          </w:tcPr>
          <w:p w14:paraId="7DE8C37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59FA3AA"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8569F47"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E293D8F"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3F2B7DD3"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286F0A2"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DCA1653"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1CC72CB9"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6ED63D39" w14:textId="77777777" w:rsidTr="003F0579">
        <w:trPr>
          <w:trHeight w:val="709"/>
          <w:jc w:val="center"/>
        </w:trPr>
        <w:tc>
          <w:tcPr>
            <w:tcW w:w="1022" w:type="dxa"/>
            <w:vAlign w:val="center"/>
          </w:tcPr>
          <w:p w14:paraId="72488165" w14:textId="77777777" w:rsidR="003F0579" w:rsidRPr="00B27C53" w:rsidRDefault="003F0579" w:rsidP="003F0579">
            <w:pPr>
              <w:jc w:val="center"/>
              <w:rPr>
                <w:color w:val="000000"/>
                <w:sz w:val="20"/>
                <w:szCs w:val="20"/>
              </w:rPr>
            </w:pPr>
            <w:r w:rsidRPr="00B27C53">
              <w:rPr>
                <w:color w:val="000000"/>
                <w:sz w:val="20"/>
                <w:szCs w:val="20"/>
              </w:rPr>
              <w:t>2.4.1.</w:t>
            </w:r>
          </w:p>
        </w:tc>
        <w:tc>
          <w:tcPr>
            <w:tcW w:w="1843" w:type="dxa"/>
            <w:vAlign w:val="center"/>
          </w:tcPr>
          <w:p w14:paraId="62990630" w14:textId="77777777" w:rsidR="003F0579" w:rsidRPr="00B27C53" w:rsidRDefault="003F0579" w:rsidP="003F0579">
            <w:pPr>
              <w:rPr>
                <w:color w:val="000000"/>
                <w:sz w:val="20"/>
                <w:szCs w:val="20"/>
              </w:rPr>
            </w:pPr>
            <w:r w:rsidRPr="00B27C53">
              <w:rPr>
                <w:color w:val="000000"/>
                <w:sz w:val="20"/>
                <w:szCs w:val="20"/>
              </w:rPr>
              <w:t>- на очистные сооружения</w:t>
            </w:r>
          </w:p>
        </w:tc>
        <w:tc>
          <w:tcPr>
            <w:tcW w:w="709" w:type="dxa"/>
            <w:vAlign w:val="center"/>
          </w:tcPr>
          <w:p w14:paraId="238F3B14"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48DA275C"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424DDF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56556DA"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5BC1D384"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5DC657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32E53E2"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0354FF63"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607893B2" w14:textId="77777777" w:rsidTr="003F0579">
        <w:trPr>
          <w:trHeight w:val="412"/>
          <w:jc w:val="center"/>
        </w:trPr>
        <w:tc>
          <w:tcPr>
            <w:tcW w:w="1022" w:type="dxa"/>
            <w:vAlign w:val="center"/>
          </w:tcPr>
          <w:p w14:paraId="2BF79FC2" w14:textId="77777777" w:rsidR="003F0579" w:rsidRPr="00B27C53" w:rsidRDefault="003F0579" w:rsidP="003F0579">
            <w:pPr>
              <w:jc w:val="center"/>
              <w:rPr>
                <w:color w:val="000000"/>
                <w:sz w:val="20"/>
                <w:szCs w:val="20"/>
              </w:rPr>
            </w:pPr>
            <w:r w:rsidRPr="00B27C53">
              <w:rPr>
                <w:color w:val="000000"/>
                <w:sz w:val="20"/>
                <w:szCs w:val="20"/>
              </w:rPr>
              <w:t>2.4.2.</w:t>
            </w:r>
          </w:p>
        </w:tc>
        <w:tc>
          <w:tcPr>
            <w:tcW w:w="1843" w:type="dxa"/>
            <w:vAlign w:val="center"/>
          </w:tcPr>
          <w:p w14:paraId="55B89D2F" w14:textId="77777777" w:rsidR="003F0579" w:rsidRPr="00B27C53" w:rsidRDefault="003F0579" w:rsidP="003F0579">
            <w:pPr>
              <w:rPr>
                <w:color w:val="000000"/>
                <w:sz w:val="20"/>
                <w:szCs w:val="20"/>
              </w:rPr>
            </w:pPr>
            <w:r w:rsidRPr="00B27C53">
              <w:rPr>
                <w:color w:val="000000"/>
                <w:sz w:val="20"/>
                <w:szCs w:val="20"/>
              </w:rPr>
              <w:t>- на промывку сетей</w:t>
            </w:r>
          </w:p>
        </w:tc>
        <w:tc>
          <w:tcPr>
            <w:tcW w:w="709" w:type="dxa"/>
            <w:vAlign w:val="center"/>
          </w:tcPr>
          <w:p w14:paraId="2672E765"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2123E6E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95F1F1C"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51396F87"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23787FB6"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0C831A5"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B25808C"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68C1737E"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6EECF760" w14:textId="77777777" w:rsidTr="003F0579">
        <w:trPr>
          <w:trHeight w:val="433"/>
          <w:jc w:val="center"/>
        </w:trPr>
        <w:tc>
          <w:tcPr>
            <w:tcW w:w="1022" w:type="dxa"/>
            <w:vAlign w:val="center"/>
          </w:tcPr>
          <w:p w14:paraId="0CC6F539" w14:textId="77777777" w:rsidR="003F0579" w:rsidRPr="00B27C53" w:rsidRDefault="003F0579" w:rsidP="003F0579">
            <w:pPr>
              <w:jc w:val="center"/>
              <w:rPr>
                <w:color w:val="000000"/>
                <w:sz w:val="20"/>
                <w:szCs w:val="20"/>
              </w:rPr>
            </w:pPr>
            <w:r w:rsidRPr="00B27C53">
              <w:rPr>
                <w:color w:val="000000"/>
                <w:sz w:val="20"/>
                <w:szCs w:val="20"/>
              </w:rPr>
              <w:t>2.4.3.</w:t>
            </w:r>
          </w:p>
        </w:tc>
        <w:tc>
          <w:tcPr>
            <w:tcW w:w="1843" w:type="dxa"/>
            <w:vAlign w:val="center"/>
          </w:tcPr>
          <w:p w14:paraId="47BA5237" w14:textId="77777777" w:rsidR="003F0579" w:rsidRPr="00B27C53" w:rsidRDefault="003F0579" w:rsidP="003F0579">
            <w:pPr>
              <w:rPr>
                <w:color w:val="000000"/>
                <w:sz w:val="20"/>
                <w:szCs w:val="20"/>
              </w:rPr>
            </w:pPr>
            <w:r w:rsidRPr="00B27C53">
              <w:rPr>
                <w:color w:val="000000"/>
                <w:sz w:val="20"/>
                <w:szCs w:val="20"/>
              </w:rPr>
              <w:t>- прочие</w:t>
            </w:r>
          </w:p>
        </w:tc>
        <w:tc>
          <w:tcPr>
            <w:tcW w:w="709" w:type="dxa"/>
            <w:vAlign w:val="center"/>
          </w:tcPr>
          <w:p w14:paraId="51F0DEE6"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20A3EC02"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BA1C305"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17C37CCC"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419759C1"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65B0B11"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DC46FBB"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03FF29A3"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2B0CF12E" w14:textId="77777777" w:rsidTr="003F0579">
        <w:trPr>
          <w:trHeight w:val="1257"/>
          <w:jc w:val="center"/>
        </w:trPr>
        <w:tc>
          <w:tcPr>
            <w:tcW w:w="1022" w:type="dxa"/>
            <w:vAlign w:val="center"/>
          </w:tcPr>
          <w:p w14:paraId="13DB21AD" w14:textId="77777777" w:rsidR="003F0579" w:rsidRPr="00B27C53" w:rsidRDefault="003F0579" w:rsidP="003F0579">
            <w:pPr>
              <w:jc w:val="center"/>
              <w:rPr>
                <w:color w:val="000000"/>
                <w:sz w:val="20"/>
                <w:szCs w:val="20"/>
              </w:rPr>
            </w:pPr>
            <w:r w:rsidRPr="00B27C53">
              <w:rPr>
                <w:color w:val="000000"/>
                <w:sz w:val="20"/>
                <w:szCs w:val="20"/>
              </w:rPr>
              <w:t>2.5.</w:t>
            </w:r>
          </w:p>
        </w:tc>
        <w:tc>
          <w:tcPr>
            <w:tcW w:w="1843" w:type="dxa"/>
            <w:vAlign w:val="center"/>
          </w:tcPr>
          <w:p w14:paraId="58A7B0CE" w14:textId="77777777" w:rsidR="003F0579" w:rsidRPr="00B27C53" w:rsidRDefault="003F0579" w:rsidP="003F0579">
            <w:pPr>
              <w:rPr>
                <w:color w:val="000000"/>
                <w:sz w:val="20"/>
                <w:szCs w:val="20"/>
              </w:rPr>
            </w:pPr>
            <w:r w:rsidRPr="00B27C53">
              <w:rPr>
                <w:color w:val="000000"/>
                <w:sz w:val="20"/>
                <w:szCs w:val="20"/>
              </w:rPr>
              <w:t>Объем пропущенной воды через очистные сооружения</w:t>
            </w:r>
          </w:p>
        </w:tc>
        <w:tc>
          <w:tcPr>
            <w:tcW w:w="709" w:type="dxa"/>
            <w:vAlign w:val="center"/>
          </w:tcPr>
          <w:p w14:paraId="3436A933"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005E59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D469AF0"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8B2E066"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11578299"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539DD61"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7EEBC1C"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1CB37144"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652938FF" w14:textId="77777777" w:rsidTr="003F0579">
        <w:trPr>
          <w:trHeight w:val="434"/>
          <w:jc w:val="center"/>
        </w:trPr>
        <w:tc>
          <w:tcPr>
            <w:tcW w:w="1022" w:type="dxa"/>
            <w:vAlign w:val="center"/>
          </w:tcPr>
          <w:p w14:paraId="2A8D4362" w14:textId="77777777" w:rsidR="003F0579" w:rsidRPr="00B27C53" w:rsidRDefault="003F0579" w:rsidP="003F0579">
            <w:pPr>
              <w:jc w:val="center"/>
              <w:rPr>
                <w:color w:val="000000"/>
                <w:sz w:val="20"/>
                <w:szCs w:val="20"/>
              </w:rPr>
            </w:pPr>
            <w:r w:rsidRPr="00B27C53">
              <w:rPr>
                <w:color w:val="000000"/>
                <w:sz w:val="20"/>
                <w:szCs w:val="20"/>
              </w:rPr>
              <w:t>2.6.</w:t>
            </w:r>
          </w:p>
        </w:tc>
        <w:tc>
          <w:tcPr>
            <w:tcW w:w="1843" w:type="dxa"/>
            <w:vAlign w:val="center"/>
          </w:tcPr>
          <w:p w14:paraId="085EDFFF" w14:textId="77777777" w:rsidR="003F0579" w:rsidRPr="00B27C53" w:rsidRDefault="003F0579" w:rsidP="003F0579">
            <w:pPr>
              <w:rPr>
                <w:color w:val="000000"/>
                <w:sz w:val="20"/>
                <w:szCs w:val="20"/>
              </w:rPr>
            </w:pPr>
            <w:r w:rsidRPr="00B27C53">
              <w:rPr>
                <w:color w:val="000000"/>
                <w:sz w:val="20"/>
                <w:szCs w:val="20"/>
              </w:rPr>
              <w:t>Подано воды в сеть</w:t>
            </w:r>
          </w:p>
        </w:tc>
        <w:tc>
          <w:tcPr>
            <w:tcW w:w="709" w:type="dxa"/>
            <w:vAlign w:val="center"/>
          </w:tcPr>
          <w:p w14:paraId="3AC3E180"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07AEB742" w14:textId="77777777" w:rsidR="003F0579" w:rsidRPr="00B27C53" w:rsidRDefault="003F0579" w:rsidP="003F0579">
            <w:pPr>
              <w:jc w:val="center"/>
              <w:rPr>
                <w:color w:val="000000"/>
                <w:sz w:val="20"/>
                <w:szCs w:val="20"/>
              </w:rPr>
            </w:pPr>
            <w:r w:rsidRPr="00B27C53">
              <w:rPr>
                <w:color w:val="000000"/>
                <w:sz w:val="20"/>
                <w:szCs w:val="20"/>
              </w:rPr>
              <w:t>269520</w:t>
            </w:r>
          </w:p>
        </w:tc>
        <w:tc>
          <w:tcPr>
            <w:tcW w:w="992" w:type="dxa"/>
            <w:vAlign w:val="center"/>
          </w:tcPr>
          <w:p w14:paraId="54B90497" w14:textId="77777777" w:rsidR="003F0579" w:rsidRPr="00B27C53" w:rsidRDefault="003F0579" w:rsidP="003F0579">
            <w:pPr>
              <w:jc w:val="center"/>
              <w:rPr>
                <w:color w:val="000000"/>
                <w:sz w:val="20"/>
                <w:szCs w:val="20"/>
              </w:rPr>
            </w:pPr>
            <w:r w:rsidRPr="00B27C53">
              <w:rPr>
                <w:color w:val="000000"/>
                <w:sz w:val="20"/>
                <w:szCs w:val="20"/>
              </w:rPr>
              <w:t>315871</w:t>
            </w:r>
          </w:p>
        </w:tc>
        <w:tc>
          <w:tcPr>
            <w:tcW w:w="992" w:type="dxa"/>
            <w:vAlign w:val="center"/>
          </w:tcPr>
          <w:p w14:paraId="58F1F5BD" w14:textId="77777777" w:rsidR="003F0579" w:rsidRPr="00B27C53" w:rsidRDefault="003F0579" w:rsidP="003F0579">
            <w:pPr>
              <w:jc w:val="center"/>
              <w:rPr>
                <w:color w:val="000000"/>
                <w:sz w:val="20"/>
                <w:szCs w:val="20"/>
              </w:rPr>
            </w:pPr>
            <w:r w:rsidRPr="00B27C53">
              <w:rPr>
                <w:color w:val="000000"/>
                <w:sz w:val="20"/>
                <w:szCs w:val="20"/>
              </w:rPr>
              <w:t>269900</w:t>
            </w:r>
          </w:p>
        </w:tc>
        <w:tc>
          <w:tcPr>
            <w:tcW w:w="993" w:type="dxa"/>
            <w:vAlign w:val="center"/>
          </w:tcPr>
          <w:p w14:paraId="556D282E" w14:textId="77777777" w:rsidR="003F0579" w:rsidRPr="00B27C53" w:rsidRDefault="003F0579" w:rsidP="003F0579">
            <w:pPr>
              <w:jc w:val="center"/>
              <w:rPr>
                <w:color w:val="000000"/>
                <w:sz w:val="20"/>
                <w:szCs w:val="20"/>
              </w:rPr>
            </w:pPr>
            <w:r w:rsidRPr="00B27C53">
              <w:rPr>
                <w:sz w:val="20"/>
                <w:szCs w:val="20"/>
              </w:rPr>
              <w:t>134950</w:t>
            </w:r>
          </w:p>
        </w:tc>
        <w:tc>
          <w:tcPr>
            <w:tcW w:w="992" w:type="dxa"/>
            <w:vAlign w:val="center"/>
          </w:tcPr>
          <w:p w14:paraId="57AB425A" w14:textId="77777777" w:rsidR="003F0579" w:rsidRPr="00B27C53" w:rsidRDefault="003F0579" w:rsidP="003F0579">
            <w:pPr>
              <w:jc w:val="center"/>
              <w:rPr>
                <w:color w:val="000000"/>
                <w:sz w:val="20"/>
                <w:szCs w:val="20"/>
              </w:rPr>
            </w:pPr>
            <w:r w:rsidRPr="00B27C53">
              <w:rPr>
                <w:sz w:val="20"/>
                <w:szCs w:val="20"/>
              </w:rPr>
              <w:t>134950</w:t>
            </w:r>
          </w:p>
        </w:tc>
        <w:tc>
          <w:tcPr>
            <w:tcW w:w="992" w:type="dxa"/>
            <w:vAlign w:val="center"/>
          </w:tcPr>
          <w:p w14:paraId="601D6823" w14:textId="77777777" w:rsidR="003F0579" w:rsidRPr="00B27C53" w:rsidRDefault="003F0579" w:rsidP="003F0579">
            <w:pPr>
              <w:jc w:val="center"/>
              <w:rPr>
                <w:color w:val="000000"/>
                <w:sz w:val="20"/>
                <w:szCs w:val="20"/>
              </w:rPr>
            </w:pPr>
            <w:r w:rsidRPr="00B27C53">
              <w:rPr>
                <w:color w:val="000000"/>
                <w:sz w:val="20"/>
                <w:szCs w:val="20"/>
              </w:rPr>
              <w:t>261650</w:t>
            </w:r>
          </w:p>
        </w:tc>
        <w:tc>
          <w:tcPr>
            <w:tcW w:w="1100" w:type="dxa"/>
            <w:vAlign w:val="center"/>
          </w:tcPr>
          <w:p w14:paraId="6330E0B4" w14:textId="77777777" w:rsidR="003F0579" w:rsidRPr="00B27C53" w:rsidRDefault="003F0579" w:rsidP="003F0579">
            <w:pPr>
              <w:jc w:val="center"/>
              <w:rPr>
                <w:color w:val="000000"/>
                <w:sz w:val="20"/>
                <w:szCs w:val="20"/>
              </w:rPr>
            </w:pPr>
            <w:r w:rsidRPr="00B27C53">
              <w:rPr>
                <w:color w:val="000000"/>
                <w:sz w:val="20"/>
                <w:szCs w:val="20"/>
              </w:rPr>
              <w:t>261650</w:t>
            </w:r>
          </w:p>
        </w:tc>
      </w:tr>
      <w:tr w:rsidR="003F0579" w:rsidRPr="00B27C53" w14:paraId="5096ED36" w14:textId="77777777" w:rsidTr="003F0579">
        <w:trPr>
          <w:trHeight w:val="373"/>
          <w:jc w:val="center"/>
        </w:trPr>
        <w:tc>
          <w:tcPr>
            <w:tcW w:w="1022" w:type="dxa"/>
            <w:vAlign w:val="center"/>
          </w:tcPr>
          <w:p w14:paraId="797C8625" w14:textId="77777777" w:rsidR="003F0579" w:rsidRPr="00B27C53" w:rsidRDefault="003F0579" w:rsidP="003F0579">
            <w:pPr>
              <w:jc w:val="center"/>
              <w:rPr>
                <w:color w:val="000000"/>
                <w:sz w:val="20"/>
                <w:szCs w:val="20"/>
              </w:rPr>
            </w:pPr>
            <w:r w:rsidRPr="00B27C53">
              <w:rPr>
                <w:color w:val="000000"/>
                <w:sz w:val="20"/>
                <w:szCs w:val="20"/>
              </w:rPr>
              <w:t>2.7.</w:t>
            </w:r>
          </w:p>
        </w:tc>
        <w:tc>
          <w:tcPr>
            <w:tcW w:w="1843" w:type="dxa"/>
            <w:vAlign w:val="center"/>
          </w:tcPr>
          <w:p w14:paraId="39332EC8" w14:textId="77777777" w:rsidR="003F0579" w:rsidRPr="00B27C53" w:rsidRDefault="003F0579" w:rsidP="003F0579">
            <w:pPr>
              <w:rPr>
                <w:color w:val="000000"/>
                <w:sz w:val="20"/>
                <w:szCs w:val="20"/>
              </w:rPr>
            </w:pPr>
            <w:r w:rsidRPr="00B27C53">
              <w:rPr>
                <w:color w:val="000000"/>
                <w:sz w:val="20"/>
                <w:szCs w:val="20"/>
              </w:rPr>
              <w:t>Потери воды</w:t>
            </w:r>
          </w:p>
        </w:tc>
        <w:tc>
          <w:tcPr>
            <w:tcW w:w="709" w:type="dxa"/>
            <w:vAlign w:val="center"/>
          </w:tcPr>
          <w:p w14:paraId="7B967383"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55DA6605" w14:textId="77777777" w:rsidR="003F0579" w:rsidRPr="00B27C53" w:rsidRDefault="003F0579" w:rsidP="003F0579">
            <w:pPr>
              <w:jc w:val="center"/>
              <w:rPr>
                <w:color w:val="000000"/>
                <w:sz w:val="20"/>
                <w:szCs w:val="20"/>
              </w:rPr>
            </w:pPr>
            <w:r w:rsidRPr="00B27C53">
              <w:rPr>
                <w:color w:val="000000"/>
                <w:sz w:val="20"/>
                <w:szCs w:val="20"/>
              </w:rPr>
              <w:t>77631</w:t>
            </w:r>
          </w:p>
        </w:tc>
        <w:tc>
          <w:tcPr>
            <w:tcW w:w="992" w:type="dxa"/>
            <w:vAlign w:val="center"/>
          </w:tcPr>
          <w:p w14:paraId="3688AA5B" w14:textId="77777777" w:rsidR="003F0579" w:rsidRPr="00B27C53" w:rsidRDefault="003F0579" w:rsidP="003F0579">
            <w:pPr>
              <w:jc w:val="center"/>
              <w:rPr>
                <w:color w:val="000000"/>
                <w:sz w:val="20"/>
                <w:szCs w:val="20"/>
              </w:rPr>
            </w:pPr>
            <w:r w:rsidRPr="00B27C53">
              <w:rPr>
                <w:color w:val="000000"/>
                <w:sz w:val="20"/>
                <w:szCs w:val="20"/>
              </w:rPr>
              <w:t>90982</w:t>
            </w:r>
          </w:p>
        </w:tc>
        <w:tc>
          <w:tcPr>
            <w:tcW w:w="992" w:type="dxa"/>
            <w:vAlign w:val="center"/>
          </w:tcPr>
          <w:p w14:paraId="33FC250C" w14:textId="77777777" w:rsidR="003F0579" w:rsidRPr="00B27C53" w:rsidRDefault="003F0579" w:rsidP="003F0579">
            <w:pPr>
              <w:jc w:val="center"/>
              <w:rPr>
                <w:color w:val="000000"/>
                <w:sz w:val="20"/>
                <w:szCs w:val="20"/>
              </w:rPr>
            </w:pPr>
            <w:r w:rsidRPr="00B27C53">
              <w:rPr>
                <w:color w:val="000000"/>
                <w:sz w:val="20"/>
                <w:szCs w:val="20"/>
              </w:rPr>
              <w:t>77728</w:t>
            </w:r>
          </w:p>
        </w:tc>
        <w:tc>
          <w:tcPr>
            <w:tcW w:w="993" w:type="dxa"/>
            <w:vAlign w:val="center"/>
          </w:tcPr>
          <w:p w14:paraId="6B261BD7" w14:textId="77777777" w:rsidR="003F0579" w:rsidRPr="00B27C53" w:rsidRDefault="003F0579" w:rsidP="003F0579">
            <w:pPr>
              <w:jc w:val="center"/>
              <w:rPr>
                <w:color w:val="000000"/>
                <w:sz w:val="20"/>
                <w:szCs w:val="20"/>
              </w:rPr>
            </w:pPr>
            <w:r w:rsidRPr="00B27C53">
              <w:rPr>
                <w:sz w:val="20"/>
                <w:szCs w:val="20"/>
              </w:rPr>
              <w:t>38864</w:t>
            </w:r>
          </w:p>
        </w:tc>
        <w:tc>
          <w:tcPr>
            <w:tcW w:w="992" w:type="dxa"/>
            <w:vAlign w:val="center"/>
          </w:tcPr>
          <w:p w14:paraId="3007092F" w14:textId="77777777" w:rsidR="003F0579" w:rsidRPr="00B27C53" w:rsidRDefault="003F0579" w:rsidP="003F0579">
            <w:pPr>
              <w:jc w:val="center"/>
              <w:rPr>
                <w:color w:val="000000"/>
                <w:sz w:val="20"/>
                <w:szCs w:val="20"/>
              </w:rPr>
            </w:pPr>
            <w:r w:rsidRPr="00B27C53">
              <w:rPr>
                <w:sz w:val="20"/>
                <w:szCs w:val="20"/>
              </w:rPr>
              <w:t>38864</w:t>
            </w:r>
          </w:p>
        </w:tc>
        <w:tc>
          <w:tcPr>
            <w:tcW w:w="992" w:type="dxa"/>
            <w:vAlign w:val="center"/>
          </w:tcPr>
          <w:p w14:paraId="18F81024" w14:textId="77777777" w:rsidR="003F0579" w:rsidRPr="00B27C53" w:rsidRDefault="003F0579" w:rsidP="003F0579">
            <w:pPr>
              <w:jc w:val="center"/>
              <w:rPr>
                <w:color w:val="000000"/>
                <w:sz w:val="20"/>
                <w:szCs w:val="20"/>
              </w:rPr>
            </w:pPr>
            <w:r w:rsidRPr="00B27C53">
              <w:rPr>
                <w:color w:val="000000"/>
                <w:sz w:val="20"/>
                <w:szCs w:val="20"/>
              </w:rPr>
              <w:t>75351</w:t>
            </w:r>
          </w:p>
        </w:tc>
        <w:tc>
          <w:tcPr>
            <w:tcW w:w="1100" w:type="dxa"/>
            <w:vAlign w:val="center"/>
          </w:tcPr>
          <w:p w14:paraId="7F8FF42A" w14:textId="77777777" w:rsidR="003F0579" w:rsidRPr="00B27C53" w:rsidRDefault="003F0579" w:rsidP="003F0579">
            <w:pPr>
              <w:jc w:val="center"/>
              <w:rPr>
                <w:color w:val="000000"/>
                <w:sz w:val="20"/>
                <w:szCs w:val="20"/>
              </w:rPr>
            </w:pPr>
            <w:r w:rsidRPr="00B27C53">
              <w:rPr>
                <w:color w:val="000000"/>
                <w:sz w:val="20"/>
                <w:szCs w:val="20"/>
              </w:rPr>
              <w:t>75351</w:t>
            </w:r>
          </w:p>
        </w:tc>
      </w:tr>
      <w:tr w:rsidR="003F0579" w:rsidRPr="00B27C53" w14:paraId="36B432D7" w14:textId="77777777" w:rsidTr="003F0579">
        <w:trPr>
          <w:trHeight w:val="394"/>
          <w:jc w:val="center"/>
        </w:trPr>
        <w:tc>
          <w:tcPr>
            <w:tcW w:w="1022" w:type="dxa"/>
            <w:vAlign w:val="center"/>
          </w:tcPr>
          <w:p w14:paraId="4917177E" w14:textId="77777777" w:rsidR="003F0579" w:rsidRPr="00B27C53" w:rsidRDefault="003F0579" w:rsidP="003F0579">
            <w:pPr>
              <w:jc w:val="center"/>
              <w:rPr>
                <w:color w:val="000000"/>
                <w:sz w:val="20"/>
                <w:szCs w:val="20"/>
              </w:rPr>
            </w:pPr>
            <w:r w:rsidRPr="00B27C53">
              <w:rPr>
                <w:color w:val="000000"/>
                <w:sz w:val="20"/>
                <w:szCs w:val="20"/>
              </w:rPr>
              <w:t>2.7.1.</w:t>
            </w:r>
          </w:p>
        </w:tc>
        <w:tc>
          <w:tcPr>
            <w:tcW w:w="1843" w:type="dxa"/>
            <w:vAlign w:val="center"/>
          </w:tcPr>
          <w:p w14:paraId="15ED25AD" w14:textId="77777777" w:rsidR="003F0579" w:rsidRPr="00B27C53" w:rsidRDefault="003F0579" w:rsidP="003F0579">
            <w:pPr>
              <w:rPr>
                <w:color w:val="000000"/>
                <w:sz w:val="20"/>
                <w:szCs w:val="20"/>
              </w:rPr>
            </w:pPr>
            <w:r w:rsidRPr="00B27C53">
              <w:rPr>
                <w:color w:val="000000"/>
                <w:sz w:val="20"/>
                <w:szCs w:val="20"/>
              </w:rPr>
              <w:t>Уровень потерь к объему поданной воды в сеть</w:t>
            </w:r>
          </w:p>
        </w:tc>
        <w:tc>
          <w:tcPr>
            <w:tcW w:w="709" w:type="dxa"/>
            <w:vAlign w:val="center"/>
          </w:tcPr>
          <w:p w14:paraId="45CB1CB6"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1C195B2B" w14:textId="77777777" w:rsidR="003F0579" w:rsidRPr="00B27C53" w:rsidRDefault="003F0579" w:rsidP="003F0579">
            <w:pPr>
              <w:jc w:val="center"/>
              <w:rPr>
                <w:color w:val="000000"/>
                <w:sz w:val="20"/>
                <w:szCs w:val="20"/>
              </w:rPr>
            </w:pPr>
            <w:r w:rsidRPr="00B27C53">
              <w:rPr>
                <w:color w:val="000000"/>
                <w:sz w:val="20"/>
                <w:szCs w:val="20"/>
              </w:rPr>
              <w:t>28,80</w:t>
            </w:r>
          </w:p>
        </w:tc>
        <w:tc>
          <w:tcPr>
            <w:tcW w:w="992" w:type="dxa"/>
            <w:vAlign w:val="center"/>
          </w:tcPr>
          <w:p w14:paraId="13CB4D6D" w14:textId="77777777" w:rsidR="003F0579" w:rsidRPr="00B27C53" w:rsidRDefault="003F0579" w:rsidP="003F0579">
            <w:pPr>
              <w:jc w:val="center"/>
              <w:rPr>
                <w:color w:val="000000"/>
                <w:sz w:val="20"/>
                <w:szCs w:val="20"/>
              </w:rPr>
            </w:pPr>
            <w:r w:rsidRPr="00B27C53">
              <w:rPr>
                <w:color w:val="000000"/>
                <w:sz w:val="20"/>
                <w:szCs w:val="20"/>
              </w:rPr>
              <w:t>28,80</w:t>
            </w:r>
          </w:p>
        </w:tc>
        <w:tc>
          <w:tcPr>
            <w:tcW w:w="992" w:type="dxa"/>
            <w:vAlign w:val="center"/>
          </w:tcPr>
          <w:p w14:paraId="7966090A" w14:textId="77777777" w:rsidR="003F0579" w:rsidRPr="00B27C53" w:rsidRDefault="003F0579" w:rsidP="003F0579">
            <w:pPr>
              <w:jc w:val="center"/>
              <w:rPr>
                <w:color w:val="000000"/>
                <w:sz w:val="20"/>
                <w:szCs w:val="20"/>
              </w:rPr>
            </w:pPr>
            <w:r w:rsidRPr="00B27C53">
              <w:rPr>
                <w:color w:val="000000"/>
                <w:sz w:val="20"/>
                <w:szCs w:val="20"/>
              </w:rPr>
              <w:t>28,80</w:t>
            </w:r>
          </w:p>
        </w:tc>
        <w:tc>
          <w:tcPr>
            <w:tcW w:w="993" w:type="dxa"/>
            <w:vAlign w:val="center"/>
          </w:tcPr>
          <w:p w14:paraId="5A75B88C" w14:textId="77777777" w:rsidR="003F0579" w:rsidRPr="00B27C53" w:rsidRDefault="003F0579" w:rsidP="003F0579">
            <w:pPr>
              <w:jc w:val="center"/>
              <w:rPr>
                <w:color w:val="000000"/>
                <w:sz w:val="20"/>
                <w:szCs w:val="20"/>
              </w:rPr>
            </w:pPr>
            <w:r w:rsidRPr="00B27C53">
              <w:rPr>
                <w:color w:val="000000"/>
                <w:sz w:val="20"/>
                <w:szCs w:val="20"/>
              </w:rPr>
              <w:t>28,80</w:t>
            </w:r>
          </w:p>
        </w:tc>
        <w:tc>
          <w:tcPr>
            <w:tcW w:w="992" w:type="dxa"/>
            <w:vAlign w:val="center"/>
          </w:tcPr>
          <w:p w14:paraId="7135ACB2" w14:textId="77777777" w:rsidR="003F0579" w:rsidRPr="00B27C53" w:rsidRDefault="003F0579" w:rsidP="003F0579">
            <w:pPr>
              <w:jc w:val="center"/>
              <w:rPr>
                <w:color w:val="000000"/>
                <w:sz w:val="20"/>
                <w:szCs w:val="20"/>
              </w:rPr>
            </w:pPr>
            <w:r w:rsidRPr="00B27C53">
              <w:rPr>
                <w:color w:val="000000"/>
                <w:sz w:val="20"/>
                <w:szCs w:val="20"/>
              </w:rPr>
              <w:t>28,80</w:t>
            </w:r>
          </w:p>
        </w:tc>
        <w:tc>
          <w:tcPr>
            <w:tcW w:w="992" w:type="dxa"/>
            <w:vAlign w:val="center"/>
          </w:tcPr>
          <w:p w14:paraId="332F20B3" w14:textId="77777777" w:rsidR="003F0579" w:rsidRPr="00B27C53" w:rsidRDefault="003F0579" w:rsidP="003F0579">
            <w:pPr>
              <w:jc w:val="center"/>
              <w:rPr>
                <w:color w:val="000000"/>
                <w:sz w:val="20"/>
                <w:szCs w:val="20"/>
              </w:rPr>
            </w:pPr>
            <w:r w:rsidRPr="00B27C53">
              <w:rPr>
                <w:color w:val="000000"/>
                <w:sz w:val="20"/>
                <w:szCs w:val="20"/>
              </w:rPr>
              <w:t>28,80</w:t>
            </w:r>
          </w:p>
        </w:tc>
        <w:tc>
          <w:tcPr>
            <w:tcW w:w="1100" w:type="dxa"/>
            <w:vAlign w:val="center"/>
          </w:tcPr>
          <w:p w14:paraId="32064C91" w14:textId="77777777" w:rsidR="003F0579" w:rsidRPr="00B27C53" w:rsidRDefault="003F0579" w:rsidP="003F0579">
            <w:pPr>
              <w:jc w:val="center"/>
              <w:rPr>
                <w:color w:val="000000"/>
                <w:sz w:val="20"/>
                <w:szCs w:val="20"/>
              </w:rPr>
            </w:pPr>
            <w:r w:rsidRPr="00B27C53">
              <w:rPr>
                <w:color w:val="000000"/>
                <w:sz w:val="20"/>
                <w:szCs w:val="20"/>
              </w:rPr>
              <w:t>28,80</w:t>
            </w:r>
          </w:p>
        </w:tc>
      </w:tr>
      <w:tr w:rsidR="003F0579" w:rsidRPr="00B27C53" w14:paraId="500A1214" w14:textId="77777777" w:rsidTr="003F0579">
        <w:trPr>
          <w:trHeight w:val="1000"/>
          <w:jc w:val="center"/>
        </w:trPr>
        <w:tc>
          <w:tcPr>
            <w:tcW w:w="1022" w:type="dxa"/>
            <w:vAlign w:val="center"/>
          </w:tcPr>
          <w:p w14:paraId="3A0F259E" w14:textId="77777777" w:rsidR="003F0579" w:rsidRPr="00B27C53" w:rsidRDefault="003F0579" w:rsidP="003F0579">
            <w:pPr>
              <w:jc w:val="center"/>
              <w:rPr>
                <w:color w:val="000000"/>
                <w:sz w:val="20"/>
                <w:szCs w:val="20"/>
              </w:rPr>
            </w:pPr>
            <w:r w:rsidRPr="00B27C53">
              <w:rPr>
                <w:color w:val="000000"/>
                <w:sz w:val="20"/>
                <w:szCs w:val="20"/>
              </w:rPr>
              <w:t>2.8.</w:t>
            </w:r>
          </w:p>
        </w:tc>
        <w:tc>
          <w:tcPr>
            <w:tcW w:w="1843" w:type="dxa"/>
            <w:vAlign w:val="center"/>
          </w:tcPr>
          <w:p w14:paraId="7222EB1F" w14:textId="77777777" w:rsidR="003F0579" w:rsidRPr="00B27C53" w:rsidRDefault="003F0579" w:rsidP="003F0579">
            <w:pPr>
              <w:rPr>
                <w:color w:val="000000"/>
                <w:sz w:val="20"/>
                <w:szCs w:val="20"/>
              </w:rPr>
            </w:pPr>
            <w:r w:rsidRPr="00B27C53">
              <w:rPr>
                <w:color w:val="000000"/>
                <w:sz w:val="20"/>
                <w:szCs w:val="20"/>
              </w:rPr>
              <w:t>Отпущено воды по категориям потребителей</w:t>
            </w:r>
          </w:p>
        </w:tc>
        <w:tc>
          <w:tcPr>
            <w:tcW w:w="709" w:type="dxa"/>
            <w:vAlign w:val="center"/>
          </w:tcPr>
          <w:p w14:paraId="40A3047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48EF1AFA" w14:textId="77777777" w:rsidR="003F0579" w:rsidRPr="00B27C53" w:rsidRDefault="003F0579" w:rsidP="003F0579">
            <w:pPr>
              <w:jc w:val="center"/>
              <w:rPr>
                <w:color w:val="000000"/>
                <w:sz w:val="20"/>
                <w:szCs w:val="20"/>
              </w:rPr>
            </w:pPr>
            <w:r w:rsidRPr="00B27C53">
              <w:rPr>
                <w:color w:val="000000"/>
                <w:sz w:val="20"/>
                <w:szCs w:val="20"/>
              </w:rPr>
              <w:t>191889</w:t>
            </w:r>
          </w:p>
        </w:tc>
        <w:tc>
          <w:tcPr>
            <w:tcW w:w="992" w:type="dxa"/>
            <w:vAlign w:val="center"/>
          </w:tcPr>
          <w:p w14:paraId="17EAC92E" w14:textId="77777777" w:rsidR="003F0579" w:rsidRPr="00B27C53" w:rsidRDefault="003F0579" w:rsidP="003F0579">
            <w:pPr>
              <w:jc w:val="center"/>
              <w:rPr>
                <w:color w:val="000000"/>
                <w:sz w:val="20"/>
                <w:szCs w:val="20"/>
              </w:rPr>
            </w:pPr>
            <w:r w:rsidRPr="00B27C53">
              <w:rPr>
                <w:color w:val="000000"/>
                <w:sz w:val="20"/>
                <w:szCs w:val="20"/>
              </w:rPr>
              <w:t>224889</w:t>
            </w:r>
          </w:p>
        </w:tc>
        <w:tc>
          <w:tcPr>
            <w:tcW w:w="992" w:type="dxa"/>
            <w:vAlign w:val="center"/>
          </w:tcPr>
          <w:p w14:paraId="2534B3D1" w14:textId="77777777" w:rsidR="003F0579" w:rsidRPr="00B27C53" w:rsidRDefault="003F0579" w:rsidP="003F0579">
            <w:pPr>
              <w:jc w:val="center"/>
              <w:rPr>
                <w:color w:val="000000"/>
                <w:sz w:val="20"/>
                <w:szCs w:val="20"/>
              </w:rPr>
            </w:pPr>
            <w:r w:rsidRPr="00B27C53">
              <w:rPr>
                <w:color w:val="000000"/>
                <w:sz w:val="20"/>
                <w:szCs w:val="20"/>
              </w:rPr>
              <w:t>192172</w:t>
            </w:r>
          </w:p>
        </w:tc>
        <w:tc>
          <w:tcPr>
            <w:tcW w:w="993" w:type="dxa"/>
            <w:vAlign w:val="center"/>
          </w:tcPr>
          <w:p w14:paraId="71E3250D"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3211528B"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5D986AD9" w14:textId="77777777" w:rsidR="003F0579" w:rsidRPr="00B27C53" w:rsidRDefault="003F0579" w:rsidP="003F0579">
            <w:pPr>
              <w:jc w:val="center"/>
              <w:rPr>
                <w:color w:val="000000"/>
                <w:sz w:val="20"/>
                <w:szCs w:val="20"/>
              </w:rPr>
            </w:pPr>
            <w:r w:rsidRPr="00B27C53">
              <w:rPr>
                <w:color w:val="000000"/>
                <w:sz w:val="20"/>
                <w:szCs w:val="20"/>
              </w:rPr>
              <w:t>186299</w:t>
            </w:r>
          </w:p>
        </w:tc>
        <w:tc>
          <w:tcPr>
            <w:tcW w:w="1100" w:type="dxa"/>
            <w:vAlign w:val="center"/>
          </w:tcPr>
          <w:p w14:paraId="3B47E431" w14:textId="77777777" w:rsidR="003F0579" w:rsidRPr="00B27C53" w:rsidRDefault="003F0579" w:rsidP="003F0579">
            <w:pPr>
              <w:jc w:val="center"/>
              <w:rPr>
                <w:color w:val="000000"/>
                <w:sz w:val="20"/>
                <w:szCs w:val="20"/>
              </w:rPr>
            </w:pPr>
            <w:r w:rsidRPr="00B27C53">
              <w:rPr>
                <w:color w:val="000000"/>
                <w:sz w:val="20"/>
                <w:szCs w:val="20"/>
              </w:rPr>
              <w:t>186299</w:t>
            </w:r>
          </w:p>
        </w:tc>
      </w:tr>
      <w:tr w:rsidR="003F0579" w:rsidRPr="00B27C53" w14:paraId="40D22491" w14:textId="77777777" w:rsidTr="003F0579">
        <w:trPr>
          <w:trHeight w:val="689"/>
          <w:jc w:val="center"/>
        </w:trPr>
        <w:tc>
          <w:tcPr>
            <w:tcW w:w="1022" w:type="dxa"/>
            <w:vAlign w:val="center"/>
          </w:tcPr>
          <w:p w14:paraId="2D6460C9" w14:textId="77777777" w:rsidR="003F0579" w:rsidRPr="00B27C53" w:rsidRDefault="003F0579" w:rsidP="003F0579">
            <w:pPr>
              <w:jc w:val="center"/>
              <w:rPr>
                <w:color w:val="000000"/>
                <w:sz w:val="20"/>
                <w:szCs w:val="20"/>
              </w:rPr>
            </w:pPr>
            <w:r w:rsidRPr="00B27C53">
              <w:rPr>
                <w:color w:val="000000"/>
                <w:sz w:val="20"/>
                <w:szCs w:val="20"/>
              </w:rPr>
              <w:t>2.8.1.</w:t>
            </w:r>
          </w:p>
        </w:tc>
        <w:tc>
          <w:tcPr>
            <w:tcW w:w="1843" w:type="dxa"/>
            <w:vAlign w:val="center"/>
          </w:tcPr>
          <w:p w14:paraId="7EE1B87C" w14:textId="77777777" w:rsidR="003F0579" w:rsidRPr="00B27C53" w:rsidRDefault="003F0579" w:rsidP="003F0579">
            <w:pPr>
              <w:rPr>
                <w:color w:val="000000"/>
                <w:sz w:val="20"/>
                <w:szCs w:val="20"/>
              </w:rPr>
            </w:pPr>
            <w:r w:rsidRPr="00B27C53">
              <w:rPr>
                <w:color w:val="000000"/>
                <w:sz w:val="20"/>
                <w:szCs w:val="20"/>
              </w:rPr>
              <w:t>Потребительский рынок</w:t>
            </w:r>
          </w:p>
        </w:tc>
        <w:tc>
          <w:tcPr>
            <w:tcW w:w="709" w:type="dxa"/>
            <w:vAlign w:val="center"/>
          </w:tcPr>
          <w:p w14:paraId="346F797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3938CFE" w14:textId="77777777" w:rsidR="003F0579" w:rsidRPr="00B27C53" w:rsidRDefault="003F0579" w:rsidP="003F0579">
            <w:pPr>
              <w:jc w:val="center"/>
              <w:rPr>
                <w:color w:val="000000"/>
                <w:sz w:val="20"/>
                <w:szCs w:val="20"/>
              </w:rPr>
            </w:pPr>
            <w:r w:rsidRPr="00B27C53">
              <w:rPr>
                <w:color w:val="000000"/>
                <w:sz w:val="20"/>
                <w:szCs w:val="20"/>
              </w:rPr>
              <w:t>191889</w:t>
            </w:r>
          </w:p>
        </w:tc>
        <w:tc>
          <w:tcPr>
            <w:tcW w:w="992" w:type="dxa"/>
            <w:vAlign w:val="center"/>
          </w:tcPr>
          <w:p w14:paraId="3E94C00B" w14:textId="77777777" w:rsidR="003F0579" w:rsidRPr="00B27C53" w:rsidRDefault="003F0579" w:rsidP="003F0579">
            <w:pPr>
              <w:jc w:val="center"/>
              <w:rPr>
                <w:color w:val="000000"/>
                <w:sz w:val="20"/>
                <w:szCs w:val="20"/>
              </w:rPr>
            </w:pPr>
            <w:r w:rsidRPr="00B27C53">
              <w:rPr>
                <w:color w:val="000000"/>
                <w:sz w:val="20"/>
                <w:szCs w:val="20"/>
              </w:rPr>
              <w:t>224889</w:t>
            </w:r>
          </w:p>
        </w:tc>
        <w:tc>
          <w:tcPr>
            <w:tcW w:w="992" w:type="dxa"/>
            <w:vAlign w:val="center"/>
          </w:tcPr>
          <w:p w14:paraId="6B9842AE" w14:textId="77777777" w:rsidR="003F0579" w:rsidRPr="00B27C53" w:rsidRDefault="003F0579" w:rsidP="003F0579">
            <w:pPr>
              <w:jc w:val="center"/>
              <w:rPr>
                <w:color w:val="000000"/>
                <w:sz w:val="20"/>
                <w:szCs w:val="20"/>
              </w:rPr>
            </w:pPr>
            <w:r w:rsidRPr="00B27C53">
              <w:rPr>
                <w:color w:val="000000"/>
                <w:sz w:val="20"/>
                <w:szCs w:val="20"/>
              </w:rPr>
              <w:t>192172</w:t>
            </w:r>
          </w:p>
        </w:tc>
        <w:tc>
          <w:tcPr>
            <w:tcW w:w="993" w:type="dxa"/>
            <w:vAlign w:val="center"/>
          </w:tcPr>
          <w:p w14:paraId="4B430180"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649D61BE"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04BB927D" w14:textId="77777777" w:rsidR="003F0579" w:rsidRPr="00B27C53" w:rsidRDefault="003F0579" w:rsidP="003F0579">
            <w:pPr>
              <w:jc w:val="center"/>
              <w:rPr>
                <w:color w:val="000000"/>
                <w:sz w:val="20"/>
                <w:szCs w:val="20"/>
              </w:rPr>
            </w:pPr>
            <w:r w:rsidRPr="00B27C53">
              <w:rPr>
                <w:color w:val="000000"/>
                <w:sz w:val="20"/>
                <w:szCs w:val="20"/>
              </w:rPr>
              <w:t>186299</w:t>
            </w:r>
          </w:p>
        </w:tc>
        <w:tc>
          <w:tcPr>
            <w:tcW w:w="1100" w:type="dxa"/>
            <w:vAlign w:val="center"/>
          </w:tcPr>
          <w:p w14:paraId="2AEF7E6F" w14:textId="77777777" w:rsidR="003F0579" w:rsidRPr="00B27C53" w:rsidRDefault="003F0579" w:rsidP="003F0579">
            <w:pPr>
              <w:jc w:val="center"/>
              <w:rPr>
                <w:color w:val="000000"/>
                <w:sz w:val="20"/>
                <w:szCs w:val="20"/>
              </w:rPr>
            </w:pPr>
            <w:r w:rsidRPr="00B27C53">
              <w:rPr>
                <w:color w:val="000000"/>
                <w:sz w:val="20"/>
                <w:szCs w:val="20"/>
              </w:rPr>
              <w:t>186299</w:t>
            </w:r>
          </w:p>
        </w:tc>
      </w:tr>
      <w:tr w:rsidR="003F0579" w:rsidRPr="00B27C53" w14:paraId="1309561A" w14:textId="77777777" w:rsidTr="003F0579">
        <w:trPr>
          <w:trHeight w:val="429"/>
          <w:jc w:val="center"/>
        </w:trPr>
        <w:tc>
          <w:tcPr>
            <w:tcW w:w="1022" w:type="dxa"/>
            <w:vAlign w:val="center"/>
          </w:tcPr>
          <w:p w14:paraId="58D1AA03" w14:textId="77777777" w:rsidR="003F0579" w:rsidRPr="00B27C53" w:rsidRDefault="003F0579" w:rsidP="003F0579">
            <w:pPr>
              <w:jc w:val="center"/>
              <w:rPr>
                <w:color w:val="000000"/>
                <w:sz w:val="20"/>
                <w:szCs w:val="20"/>
              </w:rPr>
            </w:pPr>
            <w:r w:rsidRPr="00B27C53">
              <w:rPr>
                <w:color w:val="000000"/>
                <w:sz w:val="20"/>
                <w:szCs w:val="20"/>
              </w:rPr>
              <w:t>2.8.1.1.</w:t>
            </w:r>
          </w:p>
        </w:tc>
        <w:tc>
          <w:tcPr>
            <w:tcW w:w="1843" w:type="dxa"/>
            <w:vAlign w:val="center"/>
          </w:tcPr>
          <w:p w14:paraId="7E741F09" w14:textId="77777777" w:rsidR="003F0579" w:rsidRPr="00B27C53" w:rsidRDefault="003F0579" w:rsidP="003F0579">
            <w:pPr>
              <w:rPr>
                <w:color w:val="000000"/>
                <w:sz w:val="20"/>
                <w:szCs w:val="20"/>
              </w:rPr>
            </w:pPr>
            <w:r w:rsidRPr="00B27C53">
              <w:rPr>
                <w:color w:val="000000"/>
                <w:sz w:val="20"/>
                <w:szCs w:val="20"/>
              </w:rPr>
              <w:t>- население</w:t>
            </w:r>
          </w:p>
        </w:tc>
        <w:tc>
          <w:tcPr>
            <w:tcW w:w="709" w:type="dxa"/>
            <w:vAlign w:val="center"/>
          </w:tcPr>
          <w:p w14:paraId="47D79654"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34AEEA4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55FB1B7"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3318B3A"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0EB7106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1FFE1611"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1A1564D"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5578B6CA"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12888CAB" w14:textId="77777777" w:rsidTr="003F0579">
        <w:trPr>
          <w:trHeight w:val="788"/>
          <w:jc w:val="center"/>
        </w:trPr>
        <w:tc>
          <w:tcPr>
            <w:tcW w:w="1022" w:type="dxa"/>
            <w:vAlign w:val="center"/>
          </w:tcPr>
          <w:p w14:paraId="6838DA71" w14:textId="77777777" w:rsidR="003F0579" w:rsidRPr="00B27C53" w:rsidRDefault="003F0579" w:rsidP="003F0579">
            <w:pPr>
              <w:jc w:val="center"/>
              <w:rPr>
                <w:color w:val="000000"/>
                <w:sz w:val="20"/>
                <w:szCs w:val="20"/>
              </w:rPr>
            </w:pPr>
            <w:r w:rsidRPr="00B27C53">
              <w:rPr>
                <w:color w:val="000000"/>
                <w:sz w:val="20"/>
                <w:szCs w:val="20"/>
              </w:rPr>
              <w:t>2.8.1.2.</w:t>
            </w:r>
          </w:p>
        </w:tc>
        <w:tc>
          <w:tcPr>
            <w:tcW w:w="1843" w:type="dxa"/>
            <w:vAlign w:val="center"/>
          </w:tcPr>
          <w:p w14:paraId="68210753" w14:textId="77777777" w:rsidR="003F0579" w:rsidRPr="00B27C53" w:rsidRDefault="003F0579" w:rsidP="003F0579">
            <w:pPr>
              <w:rPr>
                <w:color w:val="000000"/>
                <w:sz w:val="20"/>
                <w:szCs w:val="20"/>
              </w:rPr>
            </w:pPr>
            <w:r w:rsidRPr="00B27C53">
              <w:rPr>
                <w:color w:val="000000"/>
                <w:sz w:val="20"/>
                <w:szCs w:val="20"/>
              </w:rPr>
              <w:t>- прочие потребители</w:t>
            </w:r>
          </w:p>
        </w:tc>
        <w:tc>
          <w:tcPr>
            <w:tcW w:w="709" w:type="dxa"/>
            <w:vAlign w:val="center"/>
          </w:tcPr>
          <w:p w14:paraId="5622F908"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16B887BE" w14:textId="77777777" w:rsidR="003F0579" w:rsidRPr="00B27C53" w:rsidRDefault="003F0579" w:rsidP="003F0579">
            <w:pPr>
              <w:jc w:val="center"/>
              <w:rPr>
                <w:color w:val="000000"/>
                <w:sz w:val="20"/>
                <w:szCs w:val="20"/>
              </w:rPr>
            </w:pPr>
            <w:r w:rsidRPr="00B27C53">
              <w:rPr>
                <w:color w:val="000000"/>
                <w:sz w:val="20"/>
                <w:szCs w:val="20"/>
              </w:rPr>
              <w:t>191889</w:t>
            </w:r>
          </w:p>
        </w:tc>
        <w:tc>
          <w:tcPr>
            <w:tcW w:w="992" w:type="dxa"/>
            <w:vAlign w:val="center"/>
          </w:tcPr>
          <w:p w14:paraId="403C43B6" w14:textId="77777777" w:rsidR="003F0579" w:rsidRPr="00B27C53" w:rsidRDefault="003F0579" w:rsidP="003F0579">
            <w:pPr>
              <w:jc w:val="center"/>
              <w:rPr>
                <w:color w:val="000000"/>
                <w:sz w:val="20"/>
                <w:szCs w:val="20"/>
              </w:rPr>
            </w:pPr>
            <w:r w:rsidRPr="00B27C53">
              <w:rPr>
                <w:color w:val="000000"/>
                <w:sz w:val="20"/>
                <w:szCs w:val="20"/>
              </w:rPr>
              <w:t>224889</w:t>
            </w:r>
          </w:p>
        </w:tc>
        <w:tc>
          <w:tcPr>
            <w:tcW w:w="992" w:type="dxa"/>
            <w:vAlign w:val="center"/>
          </w:tcPr>
          <w:p w14:paraId="62FE8617" w14:textId="77777777" w:rsidR="003F0579" w:rsidRPr="00B27C53" w:rsidRDefault="003F0579" w:rsidP="003F0579">
            <w:pPr>
              <w:jc w:val="center"/>
              <w:rPr>
                <w:color w:val="000000"/>
                <w:sz w:val="20"/>
                <w:szCs w:val="20"/>
              </w:rPr>
            </w:pPr>
            <w:r w:rsidRPr="00B27C53">
              <w:rPr>
                <w:color w:val="000000"/>
                <w:sz w:val="20"/>
                <w:szCs w:val="20"/>
              </w:rPr>
              <w:t>192172</w:t>
            </w:r>
          </w:p>
        </w:tc>
        <w:tc>
          <w:tcPr>
            <w:tcW w:w="993" w:type="dxa"/>
            <w:vAlign w:val="center"/>
          </w:tcPr>
          <w:p w14:paraId="596B0C8D"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7ACD6226" w14:textId="77777777" w:rsidR="003F0579" w:rsidRPr="00B27C53" w:rsidRDefault="003F0579" w:rsidP="003F0579">
            <w:pPr>
              <w:jc w:val="center"/>
              <w:rPr>
                <w:color w:val="000000"/>
                <w:sz w:val="20"/>
                <w:szCs w:val="20"/>
              </w:rPr>
            </w:pPr>
            <w:r w:rsidRPr="00B27C53">
              <w:rPr>
                <w:sz w:val="20"/>
                <w:szCs w:val="20"/>
              </w:rPr>
              <w:t>96086</w:t>
            </w:r>
          </w:p>
        </w:tc>
        <w:tc>
          <w:tcPr>
            <w:tcW w:w="992" w:type="dxa"/>
            <w:vAlign w:val="center"/>
          </w:tcPr>
          <w:p w14:paraId="343B3F58" w14:textId="77777777" w:rsidR="003F0579" w:rsidRPr="00B27C53" w:rsidRDefault="003F0579" w:rsidP="003F0579">
            <w:pPr>
              <w:jc w:val="center"/>
              <w:rPr>
                <w:color w:val="000000"/>
                <w:sz w:val="20"/>
                <w:szCs w:val="20"/>
              </w:rPr>
            </w:pPr>
            <w:r w:rsidRPr="00B27C53">
              <w:rPr>
                <w:color w:val="000000"/>
                <w:sz w:val="20"/>
                <w:szCs w:val="20"/>
              </w:rPr>
              <w:t>186299</w:t>
            </w:r>
          </w:p>
        </w:tc>
        <w:tc>
          <w:tcPr>
            <w:tcW w:w="1100" w:type="dxa"/>
            <w:vAlign w:val="center"/>
          </w:tcPr>
          <w:p w14:paraId="5FF9F067" w14:textId="77777777" w:rsidR="003F0579" w:rsidRPr="00B27C53" w:rsidRDefault="003F0579" w:rsidP="003F0579">
            <w:pPr>
              <w:jc w:val="center"/>
              <w:rPr>
                <w:color w:val="000000"/>
                <w:sz w:val="20"/>
                <w:szCs w:val="20"/>
              </w:rPr>
            </w:pPr>
            <w:r w:rsidRPr="00B27C53">
              <w:rPr>
                <w:color w:val="000000"/>
                <w:sz w:val="20"/>
                <w:szCs w:val="20"/>
              </w:rPr>
              <w:t>186299</w:t>
            </w:r>
          </w:p>
        </w:tc>
      </w:tr>
      <w:tr w:rsidR="003F0579" w:rsidRPr="00B27C53" w14:paraId="21BDD1FD" w14:textId="77777777" w:rsidTr="003F0579">
        <w:trPr>
          <w:trHeight w:val="984"/>
          <w:jc w:val="center"/>
        </w:trPr>
        <w:tc>
          <w:tcPr>
            <w:tcW w:w="1022" w:type="dxa"/>
            <w:vAlign w:val="center"/>
          </w:tcPr>
          <w:p w14:paraId="1B892928" w14:textId="77777777" w:rsidR="003F0579" w:rsidRPr="00B27C53" w:rsidRDefault="003F0579" w:rsidP="003F0579">
            <w:pPr>
              <w:jc w:val="center"/>
              <w:rPr>
                <w:color w:val="000000"/>
                <w:sz w:val="20"/>
                <w:szCs w:val="20"/>
              </w:rPr>
            </w:pPr>
            <w:r w:rsidRPr="00B27C53">
              <w:rPr>
                <w:color w:val="000000"/>
                <w:sz w:val="20"/>
                <w:szCs w:val="20"/>
              </w:rPr>
              <w:t>2.8.2.</w:t>
            </w:r>
          </w:p>
        </w:tc>
        <w:tc>
          <w:tcPr>
            <w:tcW w:w="1843" w:type="dxa"/>
            <w:vAlign w:val="center"/>
          </w:tcPr>
          <w:p w14:paraId="77FC9D5F" w14:textId="77777777" w:rsidR="003F0579" w:rsidRPr="00B27C53" w:rsidRDefault="003F0579" w:rsidP="003F0579">
            <w:pPr>
              <w:rPr>
                <w:color w:val="000000"/>
                <w:sz w:val="20"/>
                <w:szCs w:val="20"/>
              </w:rPr>
            </w:pPr>
            <w:r w:rsidRPr="00B27C53">
              <w:rPr>
                <w:color w:val="000000"/>
                <w:sz w:val="20"/>
                <w:szCs w:val="20"/>
              </w:rPr>
              <w:t>Собственные нужды производства</w:t>
            </w:r>
          </w:p>
        </w:tc>
        <w:tc>
          <w:tcPr>
            <w:tcW w:w="709" w:type="dxa"/>
            <w:vAlign w:val="center"/>
          </w:tcPr>
          <w:p w14:paraId="312E4E68"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5882C039"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2B153FBF"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693B5195"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23B5C11C"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EBE0BF1"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2BDCDBF1"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52EE79A7"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1192B916" w14:textId="77777777" w:rsidTr="003F0579">
        <w:trPr>
          <w:trHeight w:val="445"/>
          <w:jc w:val="center"/>
        </w:trPr>
        <w:tc>
          <w:tcPr>
            <w:tcW w:w="10627" w:type="dxa"/>
            <w:gridSpan w:val="10"/>
            <w:vAlign w:val="center"/>
          </w:tcPr>
          <w:p w14:paraId="0A2D93FB" w14:textId="77777777" w:rsidR="003F0579" w:rsidRPr="00B27C53" w:rsidRDefault="003F0579" w:rsidP="001E5627">
            <w:pPr>
              <w:numPr>
                <w:ilvl w:val="0"/>
                <w:numId w:val="8"/>
              </w:numPr>
              <w:contextualSpacing/>
              <w:jc w:val="center"/>
              <w:rPr>
                <w:color w:val="000000"/>
                <w:sz w:val="20"/>
                <w:szCs w:val="20"/>
              </w:rPr>
            </w:pPr>
            <w:r w:rsidRPr="00B27C53">
              <w:rPr>
                <w:color w:val="000000"/>
                <w:sz w:val="20"/>
                <w:szCs w:val="20"/>
              </w:rPr>
              <w:t xml:space="preserve">Водоотведение </w:t>
            </w:r>
          </w:p>
        </w:tc>
      </w:tr>
      <w:tr w:rsidR="003F0579" w:rsidRPr="00B27C53" w14:paraId="017D86F9" w14:textId="77777777" w:rsidTr="003F0579">
        <w:trPr>
          <w:trHeight w:val="620"/>
          <w:jc w:val="center"/>
        </w:trPr>
        <w:tc>
          <w:tcPr>
            <w:tcW w:w="1022" w:type="dxa"/>
            <w:vAlign w:val="center"/>
          </w:tcPr>
          <w:p w14:paraId="44D33D9C" w14:textId="77777777" w:rsidR="003F0579" w:rsidRPr="00B27C53" w:rsidRDefault="003F0579" w:rsidP="003F0579">
            <w:pPr>
              <w:jc w:val="center"/>
              <w:rPr>
                <w:color w:val="000000"/>
                <w:sz w:val="20"/>
                <w:szCs w:val="20"/>
              </w:rPr>
            </w:pPr>
            <w:r w:rsidRPr="00B27C53">
              <w:rPr>
                <w:color w:val="000000"/>
                <w:sz w:val="20"/>
                <w:szCs w:val="20"/>
              </w:rPr>
              <w:t>3.1.</w:t>
            </w:r>
          </w:p>
        </w:tc>
        <w:tc>
          <w:tcPr>
            <w:tcW w:w="1843" w:type="dxa"/>
            <w:vAlign w:val="center"/>
          </w:tcPr>
          <w:p w14:paraId="76EF617C" w14:textId="77777777" w:rsidR="003F0579" w:rsidRPr="00B27C53" w:rsidRDefault="003F0579" w:rsidP="003F0579">
            <w:pPr>
              <w:rPr>
                <w:color w:val="000000"/>
                <w:sz w:val="20"/>
                <w:szCs w:val="20"/>
              </w:rPr>
            </w:pPr>
            <w:r w:rsidRPr="00B27C53">
              <w:rPr>
                <w:color w:val="000000"/>
                <w:sz w:val="20"/>
                <w:szCs w:val="20"/>
              </w:rPr>
              <w:t>Пропущено сточных вод всего</w:t>
            </w:r>
          </w:p>
        </w:tc>
        <w:tc>
          <w:tcPr>
            <w:tcW w:w="709" w:type="dxa"/>
            <w:vAlign w:val="center"/>
          </w:tcPr>
          <w:p w14:paraId="587BCDC1"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20913AC2" w14:textId="77777777" w:rsidR="003F0579" w:rsidRPr="00B27C53" w:rsidRDefault="003F0579" w:rsidP="003F0579">
            <w:pPr>
              <w:jc w:val="center"/>
              <w:rPr>
                <w:color w:val="000000"/>
                <w:sz w:val="20"/>
                <w:szCs w:val="20"/>
              </w:rPr>
            </w:pPr>
            <w:r w:rsidRPr="00B27C53">
              <w:rPr>
                <w:color w:val="000000"/>
                <w:sz w:val="20"/>
                <w:szCs w:val="20"/>
              </w:rPr>
              <w:t>494013</w:t>
            </w:r>
          </w:p>
        </w:tc>
        <w:tc>
          <w:tcPr>
            <w:tcW w:w="992" w:type="dxa"/>
            <w:vAlign w:val="center"/>
          </w:tcPr>
          <w:p w14:paraId="7E87EF8D" w14:textId="77777777" w:rsidR="003F0579" w:rsidRPr="00B27C53" w:rsidRDefault="003F0579" w:rsidP="003F0579">
            <w:pPr>
              <w:jc w:val="center"/>
              <w:rPr>
                <w:color w:val="000000"/>
                <w:sz w:val="20"/>
                <w:szCs w:val="20"/>
              </w:rPr>
            </w:pPr>
            <w:r w:rsidRPr="00B27C53">
              <w:rPr>
                <w:color w:val="000000"/>
                <w:sz w:val="20"/>
                <w:szCs w:val="20"/>
              </w:rPr>
              <w:t>578971</w:t>
            </w:r>
          </w:p>
        </w:tc>
        <w:tc>
          <w:tcPr>
            <w:tcW w:w="992" w:type="dxa"/>
            <w:vAlign w:val="center"/>
          </w:tcPr>
          <w:p w14:paraId="3FFDF493" w14:textId="77777777" w:rsidR="003F0579" w:rsidRPr="00B27C53" w:rsidRDefault="003F0579" w:rsidP="003F0579">
            <w:pPr>
              <w:jc w:val="center"/>
              <w:rPr>
                <w:color w:val="000000"/>
                <w:sz w:val="20"/>
                <w:szCs w:val="20"/>
              </w:rPr>
            </w:pPr>
            <w:r w:rsidRPr="00B27C53">
              <w:rPr>
                <w:color w:val="000000"/>
                <w:sz w:val="20"/>
                <w:szCs w:val="20"/>
              </w:rPr>
              <w:t>551678</w:t>
            </w:r>
          </w:p>
        </w:tc>
        <w:tc>
          <w:tcPr>
            <w:tcW w:w="993" w:type="dxa"/>
            <w:vAlign w:val="center"/>
          </w:tcPr>
          <w:p w14:paraId="0C9C8B17"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6C90A31B"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03CE3407" w14:textId="77777777" w:rsidR="003F0579" w:rsidRPr="00B27C53" w:rsidRDefault="003F0579" w:rsidP="003F0579">
            <w:pPr>
              <w:jc w:val="center"/>
              <w:rPr>
                <w:color w:val="000000"/>
                <w:sz w:val="20"/>
                <w:szCs w:val="20"/>
              </w:rPr>
            </w:pPr>
            <w:r w:rsidRPr="00B27C53">
              <w:rPr>
                <w:color w:val="000000"/>
                <w:sz w:val="20"/>
                <w:szCs w:val="20"/>
              </w:rPr>
              <w:t>523529</w:t>
            </w:r>
          </w:p>
        </w:tc>
        <w:tc>
          <w:tcPr>
            <w:tcW w:w="1100" w:type="dxa"/>
            <w:vAlign w:val="center"/>
          </w:tcPr>
          <w:p w14:paraId="18AEB5B4" w14:textId="77777777" w:rsidR="003F0579" w:rsidRPr="00B27C53" w:rsidRDefault="003F0579" w:rsidP="003F0579">
            <w:pPr>
              <w:jc w:val="center"/>
              <w:rPr>
                <w:color w:val="000000"/>
                <w:sz w:val="20"/>
                <w:szCs w:val="20"/>
              </w:rPr>
            </w:pPr>
            <w:r w:rsidRPr="00B27C53">
              <w:rPr>
                <w:color w:val="000000"/>
                <w:sz w:val="20"/>
                <w:szCs w:val="20"/>
              </w:rPr>
              <w:t>523529</w:t>
            </w:r>
          </w:p>
        </w:tc>
      </w:tr>
      <w:tr w:rsidR="003F0579" w:rsidRPr="00B27C53" w14:paraId="2D8454AE" w14:textId="77777777" w:rsidTr="003F0579">
        <w:trPr>
          <w:trHeight w:val="872"/>
          <w:jc w:val="center"/>
        </w:trPr>
        <w:tc>
          <w:tcPr>
            <w:tcW w:w="1022" w:type="dxa"/>
            <w:vAlign w:val="center"/>
          </w:tcPr>
          <w:p w14:paraId="47AFA3FF" w14:textId="77777777" w:rsidR="003F0579" w:rsidRPr="00B27C53" w:rsidRDefault="003F0579" w:rsidP="003F0579">
            <w:pPr>
              <w:jc w:val="center"/>
              <w:rPr>
                <w:color w:val="000000"/>
                <w:sz w:val="20"/>
                <w:szCs w:val="20"/>
              </w:rPr>
            </w:pPr>
            <w:r w:rsidRPr="00B27C53">
              <w:rPr>
                <w:color w:val="000000"/>
                <w:sz w:val="20"/>
                <w:szCs w:val="20"/>
              </w:rPr>
              <w:t>3.2.</w:t>
            </w:r>
          </w:p>
        </w:tc>
        <w:tc>
          <w:tcPr>
            <w:tcW w:w="1843" w:type="dxa"/>
            <w:vAlign w:val="center"/>
          </w:tcPr>
          <w:p w14:paraId="3833478D" w14:textId="77777777" w:rsidR="003F0579" w:rsidRPr="00B27C53" w:rsidRDefault="003F0579" w:rsidP="003F0579">
            <w:pPr>
              <w:rPr>
                <w:color w:val="000000"/>
                <w:sz w:val="20"/>
                <w:szCs w:val="20"/>
              </w:rPr>
            </w:pPr>
            <w:r w:rsidRPr="00B27C53">
              <w:rPr>
                <w:color w:val="000000"/>
                <w:sz w:val="20"/>
                <w:szCs w:val="20"/>
              </w:rPr>
              <w:t>Хозяйственные нужды предприятия</w:t>
            </w:r>
          </w:p>
        </w:tc>
        <w:tc>
          <w:tcPr>
            <w:tcW w:w="709" w:type="dxa"/>
            <w:vAlign w:val="center"/>
          </w:tcPr>
          <w:p w14:paraId="224CD054"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77E0F3C3"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BF48A76"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F7085D8"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5ACB730E"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A09B3C8"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7142D55F"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2C0095EC" w14:textId="77777777" w:rsidR="003F0579" w:rsidRPr="00B27C53" w:rsidRDefault="003F0579" w:rsidP="003F0579">
            <w:pPr>
              <w:jc w:val="center"/>
              <w:rPr>
                <w:color w:val="000000"/>
                <w:sz w:val="20"/>
                <w:szCs w:val="20"/>
              </w:rPr>
            </w:pPr>
            <w:r w:rsidRPr="00B27C53">
              <w:rPr>
                <w:color w:val="000000"/>
                <w:sz w:val="20"/>
                <w:szCs w:val="20"/>
              </w:rPr>
              <w:t>-</w:t>
            </w:r>
          </w:p>
        </w:tc>
      </w:tr>
      <w:tr w:rsidR="003F0579" w:rsidRPr="00B27C53" w14:paraId="6F4C4D65" w14:textId="77777777" w:rsidTr="003F0579">
        <w:trPr>
          <w:trHeight w:val="740"/>
          <w:jc w:val="center"/>
        </w:trPr>
        <w:tc>
          <w:tcPr>
            <w:tcW w:w="1022" w:type="dxa"/>
            <w:vAlign w:val="center"/>
          </w:tcPr>
          <w:p w14:paraId="48B157CD" w14:textId="77777777" w:rsidR="003F0579" w:rsidRPr="00B27C53" w:rsidRDefault="003F0579" w:rsidP="003F0579">
            <w:pPr>
              <w:jc w:val="center"/>
              <w:rPr>
                <w:color w:val="000000"/>
                <w:sz w:val="20"/>
                <w:szCs w:val="20"/>
              </w:rPr>
            </w:pPr>
            <w:r w:rsidRPr="00B27C53">
              <w:rPr>
                <w:color w:val="000000"/>
                <w:sz w:val="20"/>
                <w:szCs w:val="20"/>
              </w:rPr>
              <w:lastRenderedPageBreak/>
              <w:t>3.3.</w:t>
            </w:r>
          </w:p>
        </w:tc>
        <w:tc>
          <w:tcPr>
            <w:tcW w:w="1843" w:type="dxa"/>
            <w:vAlign w:val="center"/>
          </w:tcPr>
          <w:p w14:paraId="56821CFA" w14:textId="77777777" w:rsidR="003F0579" w:rsidRPr="00B27C53" w:rsidRDefault="003F0579" w:rsidP="003F0579">
            <w:pPr>
              <w:rPr>
                <w:color w:val="000000"/>
                <w:sz w:val="20"/>
                <w:szCs w:val="20"/>
              </w:rPr>
            </w:pPr>
            <w:r w:rsidRPr="00B27C53">
              <w:rPr>
                <w:color w:val="000000"/>
                <w:sz w:val="20"/>
                <w:szCs w:val="20"/>
              </w:rPr>
              <w:t>Принято сточных вод по категориям потребителей</w:t>
            </w:r>
          </w:p>
        </w:tc>
        <w:tc>
          <w:tcPr>
            <w:tcW w:w="709" w:type="dxa"/>
            <w:vAlign w:val="center"/>
          </w:tcPr>
          <w:p w14:paraId="589E83ED"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54380485" w14:textId="77777777" w:rsidR="003F0579" w:rsidRPr="00B27C53" w:rsidRDefault="003F0579" w:rsidP="003F0579">
            <w:pPr>
              <w:jc w:val="center"/>
              <w:rPr>
                <w:color w:val="000000"/>
                <w:sz w:val="20"/>
                <w:szCs w:val="20"/>
              </w:rPr>
            </w:pPr>
            <w:r w:rsidRPr="00B27C53">
              <w:rPr>
                <w:color w:val="000000"/>
                <w:sz w:val="20"/>
                <w:szCs w:val="20"/>
              </w:rPr>
              <w:t>494013</w:t>
            </w:r>
          </w:p>
        </w:tc>
        <w:tc>
          <w:tcPr>
            <w:tcW w:w="992" w:type="dxa"/>
            <w:vAlign w:val="center"/>
          </w:tcPr>
          <w:p w14:paraId="041251F7" w14:textId="77777777" w:rsidR="003F0579" w:rsidRPr="00B27C53" w:rsidRDefault="003F0579" w:rsidP="003F0579">
            <w:pPr>
              <w:jc w:val="center"/>
              <w:rPr>
                <w:color w:val="000000"/>
                <w:sz w:val="20"/>
                <w:szCs w:val="20"/>
              </w:rPr>
            </w:pPr>
            <w:r w:rsidRPr="00B27C53">
              <w:rPr>
                <w:color w:val="000000"/>
                <w:sz w:val="20"/>
                <w:szCs w:val="20"/>
              </w:rPr>
              <w:t>578971</w:t>
            </w:r>
          </w:p>
        </w:tc>
        <w:tc>
          <w:tcPr>
            <w:tcW w:w="992" w:type="dxa"/>
            <w:vAlign w:val="center"/>
          </w:tcPr>
          <w:p w14:paraId="4DDF1692" w14:textId="77777777" w:rsidR="003F0579" w:rsidRPr="00B27C53" w:rsidRDefault="003F0579" w:rsidP="003F0579">
            <w:pPr>
              <w:jc w:val="center"/>
              <w:rPr>
                <w:color w:val="000000"/>
                <w:sz w:val="20"/>
                <w:szCs w:val="20"/>
              </w:rPr>
            </w:pPr>
            <w:r w:rsidRPr="00B27C53">
              <w:rPr>
                <w:color w:val="000000"/>
                <w:sz w:val="20"/>
                <w:szCs w:val="20"/>
              </w:rPr>
              <w:t>551678</w:t>
            </w:r>
          </w:p>
        </w:tc>
        <w:tc>
          <w:tcPr>
            <w:tcW w:w="993" w:type="dxa"/>
            <w:vAlign w:val="center"/>
          </w:tcPr>
          <w:p w14:paraId="0271AE78"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5E3ED363"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2B4053BC" w14:textId="77777777" w:rsidR="003F0579" w:rsidRPr="00B27C53" w:rsidRDefault="003F0579" w:rsidP="003F0579">
            <w:pPr>
              <w:jc w:val="center"/>
              <w:rPr>
                <w:color w:val="000000"/>
                <w:sz w:val="20"/>
                <w:szCs w:val="20"/>
              </w:rPr>
            </w:pPr>
            <w:r w:rsidRPr="00B27C53">
              <w:rPr>
                <w:color w:val="000000"/>
                <w:sz w:val="20"/>
                <w:szCs w:val="20"/>
              </w:rPr>
              <w:t>523529</w:t>
            </w:r>
          </w:p>
        </w:tc>
        <w:tc>
          <w:tcPr>
            <w:tcW w:w="1100" w:type="dxa"/>
            <w:vAlign w:val="center"/>
          </w:tcPr>
          <w:p w14:paraId="5DD92AD0" w14:textId="77777777" w:rsidR="003F0579" w:rsidRPr="00B27C53" w:rsidRDefault="003F0579" w:rsidP="003F0579">
            <w:pPr>
              <w:jc w:val="center"/>
              <w:rPr>
                <w:color w:val="000000"/>
                <w:sz w:val="20"/>
                <w:szCs w:val="20"/>
              </w:rPr>
            </w:pPr>
            <w:r w:rsidRPr="00B27C53">
              <w:rPr>
                <w:color w:val="000000"/>
                <w:sz w:val="20"/>
                <w:szCs w:val="20"/>
              </w:rPr>
              <w:t>523529</w:t>
            </w:r>
          </w:p>
        </w:tc>
      </w:tr>
      <w:tr w:rsidR="003F0579" w:rsidRPr="00B27C53" w14:paraId="76EA5C91" w14:textId="77777777" w:rsidTr="003F0579">
        <w:trPr>
          <w:trHeight w:val="714"/>
          <w:jc w:val="center"/>
        </w:trPr>
        <w:tc>
          <w:tcPr>
            <w:tcW w:w="1022" w:type="dxa"/>
            <w:vAlign w:val="center"/>
          </w:tcPr>
          <w:p w14:paraId="5D4201BE" w14:textId="77777777" w:rsidR="003F0579" w:rsidRPr="00B27C53" w:rsidRDefault="003F0579" w:rsidP="003F0579">
            <w:pPr>
              <w:jc w:val="center"/>
              <w:rPr>
                <w:color w:val="000000"/>
                <w:sz w:val="20"/>
                <w:szCs w:val="20"/>
              </w:rPr>
            </w:pPr>
            <w:r w:rsidRPr="00B27C53">
              <w:rPr>
                <w:color w:val="000000"/>
                <w:sz w:val="20"/>
                <w:szCs w:val="20"/>
              </w:rPr>
              <w:t>3.3.1.</w:t>
            </w:r>
          </w:p>
        </w:tc>
        <w:tc>
          <w:tcPr>
            <w:tcW w:w="1843" w:type="dxa"/>
            <w:vAlign w:val="center"/>
          </w:tcPr>
          <w:p w14:paraId="4849BF26" w14:textId="77777777" w:rsidR="003F0579" w:rsidRPr="00B27C53" w:rsidRDefault="003F0579" w:rsidP="003F0579">
            <w:pPr>
              <w:rPr>
                <w:color w:val="000000"/>
                <w:sz w:val="20"/>
                <w:szCs w:val="20"/>
              </w:rPr>
            </w:pPr>
            <w:r w:rsidRPr="00B27C53">
              <w:rPr>
                <w:color w:val="000000"/>
                <w:sz w:val="20"/>
                <w:szCs w:val="20"/>
              </w:rPr>
              <w:t>Потребительский рынок</w:t>
            </w:r>
          </w:p>
        </w:tc>
        <w:tc>
          <w:tcPr>
            <w:tcW w:w="709" w:type="dxa"/>
            <w:vAlign w:val="center"/>
          </w:tcPr>
          <w:p w14:paraId="5036E893"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5852C16" w14:textId="77777777" w:rsidR="003F0579" w:rsidRPr="00B27C53" w:rsidRDefault="003F0579" w:rsidP="003F0579">
            <w:pPr>
              <w:jc w:val="center"/>
              <w:rPr>
                <w:color w:val="000000"/>
                <w:sz w:val="20"/>
                <w:szCs w:val="20"/>
              </w:rPr>
            </w:pPr>
            <w:r w:rsidRPr="00B27C53">
              <w:rPr>
                <w:color w:val="000000"/>
                <w:sz w:val="20"/>
                <w:szCs w:val="20"/>
              </w:rPr>
              <w:t>493860</w:t>
            </w:r>
          </w:p>
        </w:tc>
        <w:tc>
          <w:tcPr>
            <w:tcW w:w="992" w:type="dxa"/>
            <w:vAlign w:val="center"/>
          </w:tcPr>
          <w:p w14:paraId="40F93C48" w14:textId="77777777" w:rsidR="003F0579" w:rsidRPr="00B27C53" w:rsidRDefault="003F0579" w:rsidP="003F0579">
            <w:pPr>
              <w:jc w:val="center"/>
              <w:rPr>
                <w:color w:val="000000"/>
                <w:sz w:val="20"/>
                <w:szCs w:val="20"/>
              </w:rPr>
            </w:pPr>
            <w:r w:rsidRPr="00B27C53">
              <w:rPr>
                <w:color w:val="000000"/>
                <w:sz w:val="20"/>
                <w:szCs w:val="20"/>
              </w:rPr>
              <w:t>578791</w:t>
            </w:r>
          </w:p>
        </w:tc>
        <w:tc>
          <w:tcPr>
            <w:tcW w:w="992" w:type="dxa"/>
            <w:vAlign w:val="center"/>
          </w:tcPr>
          <w:p w14:paraId="348A6C66" w14:textId="77777777" w:rsidR="003F0579" w:rsidRPr="00B27C53" w:rsidRDefault="003F0579" w:rsidP="003F0579">
            <w:pPr>
              <w:jc w:val="center"/>
              <w:rPr>
                <w:color w:val="000000"/>
                <w:sz w:val="20"/>
                <w:szCs w:val="20"/>
              </w:rPr>
            </w:pPr>
            <w:r w:rsidRPr="00B27C53">
              <w:rPr>
                <w:color w:val="000000"/>
                <w:sz w:val="20"/>
                <w:szCs w:val="20"/>
              </w:rPr>
              <w:t>551678</w:t>
            </w:r>
          </w:p>
        </w:tc>
        <w:tc>
          <w:tcPr>
            <w:tcW w:w="993" w:type="dxa"/>
            <w:vAlign w:val="center"/>
          </w:tcPr>
          <w:p w14:paraId="3D6D6184"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2842E457" w14:textId="77777777" w:rsidR="003F0579" w:rsidRPr="00B27C53" w:rsidRDefault="003F0579" w:rsidP="003F0579">
            <w:pPr>
              <w:jc w:val="center"/>
              <w:rPr>
                <w:color w:val="000000"/>
                <w:sz w:val="20"/>
                <w:szCs w:val="20"/>
              </w:rPr>
            </w:pPr>
            <w:r w:rsidRPr="00B27C53">
              <w:rPr>
                <w:color w:val="000000"/>
                <w:sz w:val="20"/>
                <w:szCs w:val="20"/>
              </w:rPr>
              <w:t>275839</w:t>
            </w:r>
          </w:p>
        </w:tc>
        <w:tc>
          <w:tcPr>
            <w:tcW w:w="992" w:type="dxa"/>
            <w:vAlign w:val="center"/>
          </w:tcPr>
          <w:p w14:paraId="293E99D9" w14:textId="77777777" w:rsidR="003F0579" w:rsidRPr="00B27C53" w:rsidRDefault="003F0579" w:rsidP="003F0579">
            <w:pPr>
              <w:jc w:val="center"/>
              <w:rPr>
                <w:color w:val="000000"/>
                <w:sz w:val="20"/>
                <w:szCs w:val="20"/>
              </w:rPr>
            </w:pPr>
            <w:r w:rsidRPr="00B27C53">
              <w:rPr>
                <w:color w:val="000000"/>
                <w:sz w:val="20"/>
                <w:szCs w:val="20"/>
              </w:rPr>
              <w:t>523529</w:t>
            </w:r>
          </w:p>
        </w:tc>
        <w:tc>
          <w:tcPr>
            <w:tcW w:w="1100" w:type="dxa"/>
            <w:vAlign w:val="center"/>
          </w:tcPr>
          <w:p w14:paraId="61A0F52B" w14:textId="77777777" w:rsidR="003F0579" w:rsidRPr="00B27C53" w:rsidRDefault="003F0579" w:rsidP="003F0579">
            <w:pPr>
              <w:jc w:val="center"/>
              <w:rPr>
                <w:color w:val="000000"/>
                <w:sz w:val="20"/>
                <w:szCs w:val="20"/>
              </w:rPr>
            </w:pPr>
            <w:r w:rsidRPr="00B27C53">
              <w:rPr>
                <w:color w:val="000000"/>
                <w:sz w:val="20"/>
                <w:szCs w:val="20"/>
              </w:rPr>
              <w:t>523529</w:t>
            </w:r>
          </w:p>
        </w:tc>
      </w:tr>
      <w:tr w:rsidR="003F0579" w:rsidRPr="00B27C53" w14:paraId="3E3A1A18" w14:textId="77777777" w:rsidTr="003F0579">
        <w:trPr>
          <w:trHeight w:val="438"/>
          <w:jc w:val="center"/>
        </w:trPr>
        <w:tc>
          <w:tcPr>
            <w:tcW w:w="1022" w:type="dxa"/>
            <w:vAlign w:val="center"/>
          </w:tcPr>
          <w:p w14:paraId="17EE20BD" w14:textId="77777777" w:rsidR="003F0579" w:rsidRPr="00B27C53" w:rsidRDefault="003F0579" w:rsidP="003F0579">
            <w:pPr>
              <w:jc w:val="center"/>
              <w:rPr>
                <w:color w:val="000000"/>
                <w:sz w:val="20"/>
                <w:szCs w:val="20"/>
              </w:rPr>
            </w:pPr>
            <w:r>
              <w:rPr>
                <w:color w:val="000000"/>
                <w:sz w:val="20"/>
                <w:szCs w:val="20"/>
              </w:rPr>
              <w:t>1</w:t>
            </w:r>
          </w:p>
        </w:tc>
        <w:tc>
          <w:tcPr>
            <w:tcW w:w="1843" w:type="dxa"/>
            <w:vAlign w:val="center"/>
          </w:tcPr>
          <w:p w14:paraId="256AA217" w14:textId="77777777" w:rsidR="003F0579" w:rsidRPr="00B27C53" w:rsidRDefault="003F0579" w:rsidP="003F0579">
            <w:pPr>
              <w:jc w:val="center"/>
              <w:rPr>
                <w:color w:val="000000"/>
                <w:sz w:val="20"/>
                <w:szCs w:val="20"/>
              </w:rPr>
            </w:pPr>
            <w:r>
              <w:rPr>
                <w:color w:val="000000"/>
                <w:sz w:val="20"/>
                <w:szCs w:val="20"/>
              </w:rPr>
              <w:t>2</w:t>
            </w:r>
          </w:p>
        </w:tc>
        <w:tc>
          <w:tcPr>
            <w:tcW w:w="709" w:type="dxa"/>
            <w:vAlign w:val="center"/>
          </w:tcPr>
          <w:p w14:paraId="06D92560" w14:textId="77777777" w:rsidR="003F0579" w:rsidRPr="00B27C53" w:rsidRDefault="003F0579" w:rsidP="003F0579">
            <w:pPr>
              <w:jc w:val="center"/>
              <w:rPr>
                <w:color w:val="000000"/>
                <w:sz w:val="20"/>
                <w:szCs w:val="20"/>
              </w:rPr>
            </w:pPr>
            <w:r>
              <w:rPr>
                <w:color w:val="000000"/>
                <w:sz w:val="20"/>
                <w:szCs w:val="20"/>
              </w:rPr>
              <w:t>3</w:t>
            </w:r>
          </w:p>
        </w:tc>
        <w:tc>
          <w:tcPr>
            <w:tcW w:w="992" w:type="dxa"/>
            <w:vAlign w:val="center"/>
          </w:tcPr>
          <w:p w14:paraId="537B7F42" w14:textId="77777777" w:rsidR="003F0579" w:rsidRPr="00B27C53" w:rsidRDefault="003F0579" w:rsidP="003F0579">
            <w:pPr>
              <w:jc w:val="center"/>
              <w:rPr>
                <w:color w:val="000000"/>
                <w:sz w:val="20"/>
                <w:szCs w:val="20"/>
              </w:rPr>
            </w:pPr>
            <w:r>
              <w:rPr>
                <w:color w:val="000000"/>
                <w:sz w:val="20"/>
                <w:szCs w:val="20"/>
              </w:rPr>
              <w:t>4</w:t>
            </w:r>
          </w:p>
        </w:tc>
        <w:tc>
          <w:tcPr>
            <w:tcW w:w="992" w:type="dxa"/>
            <w:vAlign w:val="center"/>
          </w:tcPr>
          <w:p w14:paraId="43CDE756" w14:textId="77777777" w:rsidR="003F0579" w:rsidRPr="00B27C53" w:rsidRDefault="003F0579" w:rsidP="003F0579">
            <w:pPr>
              <w:jc w:val="center"/>
              <w:rPr>
                <w:color w:val="000000"/>
                <w:sz w:val="20"/>
                <w:szCs w:val="20"/>
              </w:rPr>
            </w:pPr>
            <w:r>
              <w:rPr>
                <w:color w:val="000000"/>
                <w:sz w:val="20"/>
                <w:szCs w:val="20"/>
              </w:rPr>
              <w:t>5</w:t>
            </w:r>
          </w:p>
        </w:tc>
        <w:tc>
          <w:tcPr>
            <w:tcW w:w="992" w:type="dxa"/>
            <w:vAlign w:val="center"/>
          </w:tcPr>
          <w:p w14:paraId="4D309859" w14:textId="77777777" w:rsidR="003F0579" w:rsidRPr="00B27C53" w:rsidRDefault="003F0579" w:rsidP="003F0579">
            <w:pPr>
              <w:jc w:val="center"/>
              <w:rPr>
                <w:color w:val="000000"/>
                <w:sz w:val="20"/>
                <w:szCs w:val="20"/>
              </w:rPr>
            </w:pPr>
            <w:r>
              <w:rPr>
                <w:color w:val="000000"/>
                <w:sz w:val="20"/>
                <w:szCs w:val="20"/>
              </w:rPr>
              <w:t>6</w:t>
            </w:r>
          </w:p>
        </w:tc>
        <w:tc>
          <w:tcPr>
            <w:tcW w:w="993" w:type="dxa"/>
            <w:vAlign w:val="center"/>
          </w:tcPr>
          <w:p w14:paraId="5C515A75" w14:textId="77777777" w:rsidR="003F0579" w:rsidRPr="00B27C53" w:rsidRDefault="003F0579" w:rsidP="003F0579">
            <w:pPr>
              <w:jc w:val="center"/>
              <w:rPr>
                <w:color w:val="000000"/>
                <w:sz w:val="20"/>
                <w:szCs w:val="20"/>
              </w:rPr>
            </w:pPr>
            <w:r>
              <w:rPr>
                <w:color w:val="000000"/>
                <w:sz w:val="20"/>
                <w:szCs w:val="20"/>
              </w:rPr>
              <w:t>7</w:t>
            </w:r>
          </w:p>
        </w:tc>
        <w:tc>
          <w:tcPr>
            <w:tcW w:w="992" w:type="dxa"/>
            <w:vAlign w:val="center"/>
          </w:tcPr>
          <w:p w14:paraId="38082953" w14:textId="77777777" w:rsidR="003F0579" w:rsidRPr="00B27C53" w:rsidRDefault="003F0579" w:rsidP="003F0579">
            <w:pPr>
              <w:jc w:val="center"/>
              <w:rPr>
                <w:color w:val="000000"/>
                <w:sz w:val="20"/>
                <w:szCs w:val="20"/>
              </w:rPr>
            </w:pPr>
            <w:r>
              <w:rPr>
                <w:color w:val="000000"/>
                <w:sz w:val="20"/>
                <w:szCs w:val="20"/>
              </w:rPr>
              <w:t>8</w:t>
            </w:r>
          </w:p>
        </w:tc>
        <w:tc>
          <w:tcPr>
            <w:tcW w:w="992" w:type="dxa"/>
            <w:vAlign w:val="center"/>
          </w:tcPr>
          <w:p w14:paraId="2C26216E" w14:textId="77777777" w:rsidR="003F0579" w:rsidRPr="00B27C53" w:rsidRDefault="003F0579" w:rsidP="003F0579">
            <w:pPr>
              <w:jc w:val="center"/>
              <w:rPr>
                <w:color w:val="000000"/>
                <w:sz w:val="20"/>
                <w:szCs w:val="20"/>
              </w:rPr>
            </w:pPr>
            <w:r>
              <w:rPr>
                <w:color w:val="000000"/>
                <w:sz w:val="20"/>
                <w:szCs w:val="20"/>
              </w:rPr>
              <w:t>9</w:t>
            </w:r>
          </w:p>
        </w:tc>
        <w:tc>
          <w:tcPr>
            <w:tcW w:w="1100" w:type="dxa"/>
            <w:vAlign w:val="center"/>
          </w:tcPr>
          <w:p w14:paraId="4DDD4F5A" w14:textId="77777777" w:rsidR="003F0579" w:rsidRPr="00B27C53" w:rsidRDefault="003F0579" w:rsidP="003F0579">
            <w:pPr>
              <w:jc w:val="center"/>
              <w:rPr>
                <w:color w:val="000000"/>
                <w:sz w:val="20"/>
                <w:szCs w:val="20"/>
              </w:rPr>
            </w:pPr>
            <w:r>
              <w:rPr>
                <w:color w:val="000000"/>
                <w:sz w:val="20"/>
                <w:szCs w:val="20"/>
              </w:rPr>
              <w:t>10</w:t>
            </w:r>
          </w:p>
        </w:tc>
      </w:tr>
      <w:tr w:rsidR="003F0579" w:rsidRPr="00B27C53" w14:paraId="0E862224" w14:textId="77777777" w:rsidTr="003F0579">
        <w:trPr>
          <w:trHeight w:val="325"/>
          <w:jc w:val="center"/>
        </w:trPr>
        <w:tc>
          <w:tcPr>
            <w:tcW w:w="1022" w:type="dxa"/>
            <w:vAlign w:val="center"/>
          </w:tcPr>
          <w:p w14:paraId="5607E1DC" w14:textId="77777777" w:rsidR="003F0579" w:rsidRPr="00B27C53" w:rsidRDefault="003F0579" w:rsidP="003F0579">
            <w:pPr>
              <w:jc w:val="center"/>
              <w:rPr>
                <w:color w:val="000000"/>
                <w:sz w:val="20"/>
                <w:szCs w:val="20"/>
              </w:rPr>
            </w:pPr>
            <w:r w:rsidRPr="00B27C53">
              <w:rPr>
                <w:color w:val="000000"/>
                <w:sz w:val="20"/>
                <w:szCs w:val="20"/>
              </w:rPr>
              <w:t>3.3.1.1.</w:t>
            </w:r>
          </w:p>
        </w:tc>
        <w:tc>
          <w:tcPr>
            <w:tcW w:w="1843" w:type="dxa"/>
            <w:vAlign w:val="center"/>
          </w:tcPr>
          <w:p w14:paraId="07709848" w14:textId="77777777" w:rsidR="003F0579" w:rsidRPr="00B27C53" w:rsidRDefault="003F0579" w:rsidP="003F0579">
            <w:pPr>
              <w:rPr>
                <w:color w:val="000000"/>
                <w:sz w:val="20"/>
                <w:szCs w:val="20"/>
              </w:rPr>
            </w:pPr>
            <w:r w:rsidRPr="00B27C53">
              <w:rPr>
                <w:color w:val="000000"/>
                <w:sz w:val="20"/>
                <w:szCs w:val="20"/>
              </w:rPr>
              <w:t>- население</w:t>
            </w:r>
          </w:p>
        </w:tc>
        <w:tc>
          <w:tcPr>
            <w:tcW w:w="709" w:type="dxa"/>
            <w:vAlign w:val="center"/>
          </w:tcPr>
          <w:p w14:paraId="058EB01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4E062318" w14:textId="77777777" w:rsidR="003F0579" w:rsidRPr="00B27C53" w:rsidRDefault="003F0579" w:rsidP="003F0579">
            <w:pPr>
              <w:jc w:val="center"/>
              <w:rPr>
                <w:color w:val="000000"/>
                <w:sz w:val="20"/>
                <w:szCs w:val="20"/>
              </w:rPr>
            </w:pPr>
            <w:r w:rsidRPr="00B27C53">
              <w:rPr>
                <w:color w:val="000000"/>
                <w:sz w:val="20"/>
                <w:szCs w:val="20"/>
              </w:rPr>
              <w:t>403361</w:t>
            </w:r>
          </w:p>
        </w:tc>
        <w:tc>
          <w:tcPr>
            <w:tcW w:w="992" w:type="dxa"/>
            <w:vAlign w:val="center"/>
          </w:tcPr>
          <w:p w14:paraId="5C7D2729" w14:textId="77777777" w:rsidR="003F0579" w:rsidRPr="00B27C53" w:rsidRDefault="003F0579" w:rsidP="003F0579">
            <w:pPr>
              <w:jc w:val="center"/>
              <w:rPr>
                <w:color w:val="000000"/>
                <w:sz w:val="20"/>
                <w:szCs w:val="20"/>
              </w:rPr>
            </w:pPr>
            <w:r w:rsidRPr="00B27C53">
              <w:rPr>
                <w:color w:val="000000"/>
                <w:sz w:val="20"/>
                <w:szCs w:val="20"/>
              </w:rPr>
              <w:t>472728</w:t>
            </w:r>
          </w:p>
        </w:tc>
        <w:tc>
          <w:tcPr>
            <w:tcW w:w="992" w:type="dxa"/>
            <w:vAlign w:val="center"/>
          </w:tcPr>
          <w:p w14:paraId="485428C2" w14:textId="77777777" w:rsidR="003F0579" w:rsidRPr="00B27C53" w:rsidRDefault="003F0579" w:rsidP="003F0579">
            <w:pPr>
              <w:jc w:val="center"/>
              <w:rPr>
                <w:color w:val="000000"/>
                <w:sz w:val="20"/>
                <w:szCs w:val="20"/>
              </w:rPr>
            </w:pPr>
            <w:r w:rsidRPr="00B27C53">
              <w:rPr>
                <w:color w:val="000000"/>
                <w:sz w:val="20"/>
                <w:szCs w:val="20"/>
              </w:rPr>
              <w:t>450194</w:t>
            </w:r>
          </w:p>
        </w:tc>
        <w:tc>
          <w:tcPr>
            <w:tcW w:w="993" w:type="dxa"/>
            <w:vAlign w:val="center"/>
          </w:tcPr>
          <w:p w14:paraId="5FAC84A6" w14:textId="77777777" w:rsidR="003F0579" w:rsidRPr="00B27C53" w:rsidRDefault="003F0579" w:rsidP="003F0579">
            <w:pPr>
              <w:jc w:val="center"/>
              <w:rPr>
                <w:color w:val="000000"/>
                <w:sz w:val="20"/>
                <w:szCs w:val="20"/>
              </w:rPr>
            </w:pPr>
            <w:r w:rsidRPr="00B27C53">
              <w:rPr>
                <w:sz w:val="20"/>
                <w:szCs w:val="20"/>
              </w:rPr>
              <w:t>225097</w:t>
            </w:r>
          </w:p>
        </w:tc>
        <w:tc>
          <w:tcPr>
            <w:tcW w:w="992" w:type="dxa"/>
            <w:vAlign w:val="center"/>
          </w:tcPr>
          <w:p w14:paraId="7869BCE7" w14:textId="77777777" w:rsidR="003F0579" w:rsidRPr="00B27C53" w:rsidRDefault="003F0579" w:rsidP="003F0579">
            <w:pPr>
              <w:jc w:val="center"/>
              <w:rPr>
                <w:color w:val="000000"/>
                <w:sz w:val="20"/>
                <w:szCs w:val="20"/>
              </w:rPr>
            </w:pPr>
            <w:r w:rsidRPr="00B27C53">
              <w:rPr>
                <w:color w:val="000000"/>
                <w:sz w:val="20"/>
                <w:szCs w:val="20"/>
              </w:rPr>
              <w:t>225097</w:t>
            </w:r>
          </w:p>
        </w:tc>
        <w:tc>
          <w:tcPr>
            <w:tcW w:w="992" w:type="dxa"/>
            <w:vAlign w:val="center"/>
          </w:tcPr>
          <w:p w14:paraId="0B80D9A4" w14:textId="77777777" w:rsidR="003F0579" w:rsidRPr="00B27C53" w:rsidRDefault="003F0579" w:rsidP="003F0579">
            <w:pPr>
              <w:jc w:val="center"/>
              <w:rPr>
                <w:color w:val="000000"/>
                <w:sz w:val="20"/>
                <w:szCs w:val="20"/>
              </w:rPr>
            </w:pPr>
            <w:r w:rsidRPr="00B27C53">
              <w:rPr>
                <w:color w:val="000000"/>
                <w:sz w:val="20"/>
                <w:szCs w:val="20"/>
              </w:rPr>
              <w:t>428528</w:t>
            </w:r>
          </w:p>
        </w:tc>
        <w:tc>
          <w:tcPr>
            <w:tcW w:w="1100" w:type="dxa"/>
            <w:vAlign w:val="center"/>
          </w:tcPr>
          <w:p w14:paraId="692A1575" w14:textId="77777777" w:rsidR="003F0579" w:rsidRPr="00B27C53" w:rsidRDefault="003F0579" w:rsidP="003F0579">
            <w:pPr>
              <w:jc w:val="center"/>
              <w:rPr>
                <w:color w:val="000000"/>
                <w:sz w:val="20"/>
                <w:szCs w:val="20"/>
              </w:rPr>
            </w:pPr>
            <w:r w:rsidRPr="00B27C53">
              <w:rPr>
                <w:color w:val="000000"/>
                <w:sz w:val="20"/>
                <w:szCs w:val="20"/>
              </w:rPr>
              <w:t>428528</w:t>
            </w:r>
          </w:p>
        </w:tc>
      </w:tr>
      <w:tr w:rsidR="003F0579" w:rsidRPr="00B27C53" w14:paraId="6BF011B1" w14:textId="77777777" w:rsidTr="003F0579">
        <w:trPr>
          <w:trHeight w:val="486"/>
          <w:jc w:val="center"/>
        </w:trPr>
        <w:tc>
          <w:tcPr>
            <w:tcW w:w="1022" w:type="dxa"/>
            <w:vAlign w:val="center"/>
          </w:tcPr>
          <w:p w14:paraId="4AD8837D" w14:textId="77777777" w:rsidR="003F0579" w:rsidRPr="00B27C53" w:rsidRDefault="003F0579" w:rsidP="003F0579">
            <w:pPr>
              <w:jc w:val="center"/>
              <w:rPr>
                <w:color w:val="000000"/>
                <w:sz w:val="20"/>
                <w:szCs w:val="20"/>
              </w:rPr>
            </w:pPr>
            <w:r w:rsidRPr="00B27C53">
              <w:rPr>
                <w:color w:val="000000"/>
                <w:sz w:val="20"/>
                <w:szCs w:val="20"/>
              </w:rPr>
              <w:t>3.3.1.2.</w:t>
            </w:r>
          </w:p>
        </w:tc>
        <w:tc>
          <w:tcPr>
            <w:tcW w:w="1843" w:type="dxa"/>
            <w:vAlign w:val="center"/>
          </w:tcPr>
          <w:p w14:paraId="6F392607" w14:textId="77777777" w:rsidR="003F0579" w:rsidRPr="00B27C53" w:rsidRDefault="003F0579" w:rsidP="003F0579">
            <w:pPr>
              <w:rPr>
                <w:color w:val="000000"/>
                <w:sz w:val="20"/>
                <w:szCs w:val="20"/>
              </w:rPr>
            </w:pPr>
            <w:r w:rsidRPr="00B27C53">
              <w:rPr>
                <w:color w:val="000000"/>
                <w:sz w:val="20"/>
                <w:szCs w:val="20"/>
              </w:rPr>
              <w:t>- прочие потребители</w:t>
            </w:r>
          </w:p>
        </w:tc>
        <w:tc>
          <w:tcPr>
            <w:tcW w:w="709" w:type="dxa"/>
            <w:vAlign w:val="center"/>
          </w:tcPr>
          <w:p w14:paraId="7E74CFA7"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24F3646" w14:textId="77777777" w:rsidR="003F0579" w:rsidRPr="00B27C53" w:rsidRDefault="003F0579" w:rsidP="003F0579">
            <w:pPr>
              <w:jc w:val="center"/>
              <w:rPr>
                <w:color w:val="000000"/>
                <w:sz w:val="20"/>
                <w:szCs w:val="20"/>
              </w:rPr>
            </w:pPr>
            <w:r w:rsidRPr="00B27C53">
              <w:rPr>
                <w:color w:val="000000"/>
                <w:sz w:val="20"/>
                <w:szCs w:val="20"/>
              </w:rPr>
              <w:t>90499</w:t>
            </w:r>
          </w:p>
        </w:tc>
        <w:tc>
          <w:tcPr>
            <w:tcW w:w="992" w:type="dxa"/>
            <w:vAlign w:val="center"/>
          </w:tcPr>
          <w:p w14:paraId="13E1F7F8" w14:textId="77777777" w:rsidR="003F0579" w:rsidRPr="00B27C53" w:rsidRDefault="003F0579" w:rsidP="003F0579">
            <w:pPr>
              <w:jc w:val="center"/>
              <w:rPr>
                <w:color w:val="000000"/>
                <w:sz w:val="20"/>
                <w:szCs w:val="20"/>
              </w:rPr>
            </w:pPr>
            <w:r w:rsidRPr="00B27C53">
              <w:rPr>
                <w:color w:val="000000"/>
                <w:sz w:val="20"/>
                <w:szCs w:val="20"/>
              </w:rPr>
              <w:t>106063</w:t>
            </w:r>
          </w:p>
        </w:tc>
        <w:tc>
          <w:tcPr>
            <w:tcW w:w="992" w:type="dxa"/>
            <w:vAlign w:val="center"/>
          </w:tcPr>
          <w:p w14:paraId="5EF2A515" w14:textId="77777777" w:rsidR="003F0579" w:rsidRPr="00B27C53" w:rsidRDefault="003F0579" w:rsidP="003F0579">
            <w:pPr>
              <w:jc w:val="center"/>
              <w:rPr>
                <w:color w:val="000000"/>
                <w:sz w:val="20"/>
                <w:szCs w:val="20"/>
              </w:rPr>
            </w:pPr>
            <w:r w:rsidRPr="00B27C53">
              <w:rPr>
                <w:color w:val="000000"/>
                <w:sz w:val="20"/>
                <w:szCs w:val="20"/>
              </w:rPr>
              <w:t>101484</w:t>
            </w:r>
          </w:p>
        </w:tc>
        <w:tc>
          <w:tcPr>
            <w:tcW w:w="993" w:type="dxa"/>
            <w:vAlign w:val="center"/>
          </w:tcPr>
          <w:p w14:paraId="1DB3F51E" w14:textId="77777777" w:rsidR="003F0579" w:rsidRPr="00B27C53" w:rsidRDefault="003F0579" w:rsidP="003F0579">
            <w:pPr>
              <w:jc w:val="center"/>
              <w:rPr>
                <w:color w:val="000000"/>
                <w:sz w:val="20"/>
                <w:szCs w:val="20"/>
              </w:rPr>
            </w:pPr>
            <w:r w:rsidRPr="00B27C53">
              <w:rPr>
                <w:sz w:val="20"/>
                <w:szCs w:val="20"/>
              </w:rPr>
              <w:t>50742</w:t>
            </w:r>
          </w:p>
        </w:tc>
        <w:tc>
          <w:tcPr>
            <w:tcW w:w="992" w:type="dxa"/>
            <w:vAlign w:val="center"/>
          </w:tcPr>
          <w:p w14:paraId="1BCF3540" w14:textId="77777777" w:rsidR="003F0579" w:rsidRPr="00B27C53" w:rsidRDefault="003F0579" w:rsidP="003F0579">
            <w:pPr>
              <w:jc w:val="center"/>
              <w:rPr>
                <w:color w:val="000000"/>
                <w:sz w:val="20"/>
                <w:szCs w:val="20"/>
              </w:rPr>
            </w:pPr>
            <w:r w:rsidRPr="00B27C53">
              <w:rPr>
                <w:color w:val="000000"/>
                <w:sz w:val="20"/>
                <w:szCs w:val="20"/>
              </w:rPr>
              <w:t>50742</w:t>
            </w:r>
          </w:p>
        </w:tc>
        <w:tc>
          <w:tcPr>
            <w:tcW w:w="992" w:type="dxa"/>
            <w:vAlign w:val="center"/>
          </w:tcPr>
          <w:p w14:paraId="773A9850" w14:textId="77777777" w:rsidR="003F0579" w:rsidRPr="00B27C53" w:rsidRDefault="003F0579" w:rsidP="003F0579">
            <w:pPr>
              <w:jc w:val="center"/>
              <w:rPr>
                <w:color w:val="000000"/>
                <w:sz w:val="20"/>
                <w:szCs w:val="20"/>
              </w:rPr>
            </w:pPr>
            <w:r w:rsidRPr="00B27C53">
              <w:rPr>
                <w:color w:val="000000"/>
                <w:sz w:val="20"/>
                <w:szCs w:val="20"/>
              </w:rPr>
              <w:t>95001</w:t>
            </w:r>
          </w:p>
        </w:tc>
        <w:tc>
          <w:tcPr>
            <w:tcW w:w="1100" w:type="dxa"/>
            <w:vAlign w:val="center"/>
          </w:tcPr>
          <w:p w14:paraId="1DF21A85" w14:textId="77777777" w:rsidR="003F0579" w:rsidRPr="00B27C53" w:rsidRDefault="003F0579" w:rsidP="003F0579">
            <w:pPr>
              <w:jc w:val="center"/>
              <w:rPr>
                <w:color w:val="000000"/>
                <w:sz w:val="20"/>
                <w:szCs w:val="20"/>
              </w:rPr>
            </w:pPr>
            <w:r w:rsidRPr="00B27C53">
              <w:rPr>
                <w:color w:val="000000"/>
                <w:sz w:val="20"/>
                <w:szCs w:val="20"/>
              </w:rPr>
              <w:t>95001</w:t>
            </w:r>
          </w:p>
        </w:tc>
      </w:tr>
      <w:tr w:rsidR="003F0579" w:rsidRPr="00B27C53" w14:paraId="0C8EF782" w14:textId="77777777" w:rsidTr="003F0579">
        <w:trPr>
          <w:trHeight w:val="420"/>
          <w:jc w:val="center"/>
        </w:trPr>
        <w:tc>
          <w:tcPr>
            <w:tcW w:w="1022" w:type="dxa"/>
            <w:vAlign w:val="center"/>
          </w:tcPr>
          <w:p w14:paraId="73E3A809" w14:textId="77777777" w:rsidR="003F0579" w:rsidRPr="00B27C53" w:rsidRDefault="003F0579" w:rsidP="003F0579">
            <w:pPr>
              <w:jc w:val="center"/>
              <w:rPr>
                <w:color w:val="000000"/>
                <w:sz w:val="20"/>
                <w:szCs w:val="20"/>
              </w:rPr>
            </w:pPr>
            <w:r w:rsidRPr="00B27C53">
              <w:rPr>
                <w:color w:val="000000"/>
                <w:sz w:val="20"/>
                <w:szCs w:val="20"/>
              </w:rPr>
              <w:t>3.3.2.</w:t>
            </w:r>
          </w:p>
        </w:tc>
        <w:tc>
          <w:tcPr>
            <w:tcW w:w="1843" w:type="dxa"/>
            <w:vAlign w:val="center"/>
          </w:tcPr>
          <w:p w14:paraId="7FB26178" w14:textId="77777777" w:rsidR="003F0579" w:rsidRPr="00B27C53" w:rsidRDefault="003F0579" w:rsidP="003F0579">
            <w:pPr>
              <w:rPr>
                <w:color w:val="000000"/>
                <w:sz w:val="20"/>
                <w:szCs w:val="20"/>
              </w:rPr>
            </w:pPr>
            <w:r w:rsidRPr="00B27C53">
              <w:rPr>
                <w:color w:val="000000"/>
                <w:sz w:val="20"/>
                <w:szCs w:val="20"/>
              </w:rPr>
              <w:t>Собственные нужды производства</w:t>
            </w:r>
          </w:p>
        </w:tc>
        <w:tc>
          <w:tcPr>
            <w:tcW w:w="709" w:type="dxa"/>
            <w:vAlign w:val="center"/>
          </w:tcPr>
          <w:p w14:paraId="795230B3"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612349D2" w14:textId="77777777" w:rsidR="003F0579" w:rsidRPr="00B27C53" w:rsidRDefault="003F0579" w:rsidP="003F0579">
            <w:pPr>
              <w:jc w:val="center"/>
              <w:rPr>
                <w:color w:val="000000"/>
                <w:sz w:val="20"/>
                <w:szCs w:val="20"/>
              </w:rPr>
            </w:pPr>
            <w:r w:rsidRPr="00B27C53">
              <w:rPr>
                <w:color w:val="000000"/>
                <w:sz w:val="20"/>
                <w:szCs w:val="20"/>
              </w:rPr>
              <w:t>153</w:t>
            </w:r>
          </w:p>
        </w:tc>
        <w:tc>
          <w:tcPr>
            <w:tcW w:w="992" w:type="dxa"/>
            <w:vAlign w:val="center"/>
          </w:tcPr>
          <w:p w14:paraId="21D3F4CD" w14:textId="77777777" w:rsidR="003F0579" w:rsidRPr="00B27C53" w:rsidRDefault="003F0579" w:rsidP="003F0579">
            <w:pPr>
              <w:jc w:val="center"/>
              <w:rPr>
                <w:sz w:val="20"/>
                <w:szCs w:val="20"/>
              </w:rPr>
            </w:pPr>
            <w:r w:rsidRPr="00B27C53">
              <w:rPr>
                <w:color w:val="000000"/>
                <w:sz w:val="20"/>
                <w:szCs w:val="20"/>
              </w:rPr>
              <w:t>180</w:t>
            </w:r>
          </w:p>
        </w:tc>
        <w:tc>
          <w:tcPr>
            <w:tcW w:w="992" w:type="dxa"/>
            <w:vAlign w:val="center"/>
          </w:tcPr>
          <w:p w14:paraId="5B632B72" w14:textId="77777777" w:rsidR="003F0579" w:rsidRPr="00B27C53" w:rsidRDefault="003F0579" w:rsidP="003F0579">
            <w:pPr>
              <w:jc w:val="center"/>
              <w:rPr>
                <w:sz w:val="20"/>
                <w:szCs w:val="20"/>
              </w:rPr>
            </w:pPr>
            <w:r w:rsidRPr="00B27C53">
              <w:rPr>
                <w:color w:val="000000"/>
                <w:sz w:val="20"/>
                <w:szCs w:val="20"/>
              </w:rPr>
              <w:t>-</w:t>
            </w:r>
          </w:p>
        </w:tc>
        <w:tc>
          <w:tcPr>
            <w:tcW w:w="993" w:type="dxa"/>
            <w:vAlign w:val="center"/>
          </w:tcPr>
          <w:p w14:paraId="06869F7E" w14:textId="77777777" w:rsidR="003F0579" w:rsidRPr="00B27C53" w:rsidRDefault="003F0579" w:rsidP="003F0579">
            <w:pPr>
              <w:jc w:val="center"/>
              <w:rPr>
                <w:sz w:val="20"/>
                <w:szCs w:val="20"/>
              </w:rPr>
            </w:pPr>
            <w:r w:rsidRPr="00B27C53">
              <w:rPr>
                <w:color w:val="000000"/>
                <w:sz w:val="20"/>
                <w:szCs w:val="20"/>
              </w:rPr>
              <w:t>-</w:t>
            </w:r>
          </w:p>
        </w:tc>
        <w:tc>
          <w:tcPr>
            <w:tcW w:w="992" w:type="dxa"/>
            <w:vAlign w:val="center"/>
          </w:tcPr>
          <w:p w14:paraId="75A1478A"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47425DC3" w14:textId="77777777" w:rsidR="003F0579" w:rsidRPr="00B27C53" w:rsidRDefault="003F0579" w:rsidP="003F0579">
            <w:pPr>
              <w:jc w:val="center"/>
              <w:rPr>
                <w:sz w:val="20"/>
                <w:szCs w:val="20"/>
              </w:rPr>
            </w:pPr>
            <w:r w:rsidRPr="00B27C53">
              <w:rPr>
                <w:color w:val="000000"/>
                <w:sz w:val="20"/>
                <w:szCs w:val="20"/>
              </w:rPr>
              <w:t>-</w:t>
            </w:r>
          </w:p>
        </w:tc>
        <w:tc>
          <w:tcPr>
            <w:tcW w:w="1100" w:type="dxa"/>
            <w:vAlign w:val="center"/>
          </w:tcPr>
          <w:p w14:paraId="5813D994" w14:textId="77777777" w:rsidR="003F0579" w:rsidRPr="00B27C53" w:rsidRDefault="003F0579" w:rsidP="003F0579">
            <w:pPr>
              <w:jc w:val="center"/>
              <w:rPr>
                <w:sz w:val="20"/>
                <w:szCs w:val="20"/>
              </w:rPr>
            </w:pPr>
            <w:r w:rsidRPr="00B27C53">
              <w:rPr>
                <w:color w:val="000000"/>
                <w:sz w:val="20"/>
                <w:szCs w:val="20"/>
              </w:rPr>
              <w:t>-</w:t>
            </w:r>
          </w:p>
        </w:tc>
      </w:tr>
      <w:tr w:rsidR="003F0579" w:rsidRPr="00B27C53" w14:paraId="2842FC94" w14:textId="77777777" w:rsidTr="003F0579">
        <w:trPr>
          <w:trHeight w:val="1127"/>
          <w:jc w:val="center"/>
        </w:trPr>
        <w:tc>
          <w:tcPr>
            <w:tcW w:w="1022" w:type="dxa"/>
            <w:vAlign w:val="center"/>
          </w:tcPr>
          <w:p w14:paraId="63B9E98D" w14:textId="77777777" w:rsidR="003F0579" w:rsidRPr="00B27C53" w:rsidRDefault="003F0579" w:rsidP="003F0579">
            <w:pPr>
              <w:jc w:val="center"/>
              <w:rPr>
                <w:color w:val="000000"/>
                <w:sz w:val="20"/>
                <w:szCs w:val="20"/>
              </w:rPr>
            </w:pPr>
            <w:r w:rsidRPr="00B27C53">
              <w:rPr>
                <w:color w:val="000000"/>
                <w:sz w:val="20"/>
                <w:szCs w:val="20"/>
              </w:rPr>
              <w:t>3.4.</w:t>
            </w:r>
          </w:p>
        </w:tc>
        <w:tc>
          <w:tcPr>
            <w:tcW w:w="1843" w:type="dxa"/>
            <w:vAlign w:val="center"/>
          </w:tcPr>
          <w:p w14:paraId="6E41B052" w14:textId="77777777" w:rsidR="003F0579" w:rsidRPr="00B27C53" w:rsidRDefault="003F0579" w:rsidP="003F0579">
            <w:pPr>
              <w:rPr>
                <w:color w:val="000000"/>
                <w:sz w:val="20"/>
                <w:szCs w:val="20"/>
              </w:rPr>
            </w:pPr>
            <w:r w:rsidRPr="00B27C53">
              <w:rPr>
                <w:color w:val="000000"/>
                <w:sz w:val="20"/>
                <w:szCs w:val="20"/>
              </w:rPr>
              <w:t>Пропущено через собственные очистные сооружения</w:t>
            </w:r>
          </w:p>
        </w:tc>
        <w:tc>
          <w:tcPr>
            <w:tcW w:w="709" w:type="dxa"/>
            <w:vAlign w:val="center"/>
          </w:tcPr>
          <w:p w14:paraId="69161B6B" w14:textId="77777777" w:rsidR="003F0579" w:rsidRPr="00B27C53" w:rsidRDefault="003F0579" w:rsidP="003F0579">
            <w:pPr>
              <w:jc w:val="center"/>
              <w:rPr>
                <w:color w:val="000000"/>
                <w:sz w:val="20"/>
                <w:szCs w:val="20"/>
              </w:rPr>
            </w:pPr>
            <w:r w:rsidRPr="00B27C53">
              <w:rPr>
                <w:color w:val="000000"/>
                <w:sz w:val="20"/>
                <w:szCs w:val="20"/>
              </w:rPr>
              <w:t>м</w:t>
            </w:r>
            <w:r w:rsidRPr="00B27C53">
              <w:rPr>
                <w:color w:val="000000"/>
                <w:sz w:val="20"/>
                <w:szCs w:val="20"/>
                <w:vertAlign w:val="superscript"/>
              </w:rPr>
              <w:t>3</w:t>
            </w:r>
          </w:p>
        </w:tc>
        <w:tc>
          <w:tcPr>
            <w:tcW w:w="992" w:type="dxa"/>
            <w:vAlign w:val="center"/>
          </w:tcPr>
          <w:p w14:paraId="1026CBCA"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3B64B7C9"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21EB64BA" w14:textId="77777777" w:rsidR="003F0579" w:rsidRPr="00B27C53" w:rsidRDefault="003F0579" w:rsidP="003F0579">
            <w:pPr>
              <w:jc w:val="center"/>
              <w:rPr>
                <w:color w:val="000000"/>
                <w:sz w:val="20"/>
                <w:szCs w:val="20"/>
              </w:rPr>
            </w:pPr>
            <w:r w:rsidRPr="00B27C53">
              <w:rPr>
                <w:color w:val="000000"/>
                <w:sz w:val="20"/>
                <w:szCs w:val="20"/>
              </w:rPr>
              <w:t>-</w:t>
            </w:r>
          </w:p>
        </w:tc>
        <w:tc>
          <w:tcPr>
            <w:tcW w:w="993" w:type="dxa"/>
            <w:vAlign w:val="center"/>
          </w:tcPr>
          <w:p w14:paraId="5E83EAB7"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05D062B3" w14:textId="77777777" w:rsidR="003F0579" w:rsidRPr="00B27C53" w:rsidRDefault="003F0579" w:rsidP="003F0579">
            <w:pPr>
              <w:jc w:val="center"/>
              <w:rPr>
                <w:color w:val="000000"/>
                <w:sz w:val="20"/>
                <w:szCs w:val="20"/>
              </w:rPr>
            </w:pPr>
            <w:r w:rsidRPr="00B27C53">
              <w:rPr>
                <w:color w:val="000000"/>
                <w:sz w:val="20"/>
                <w:szCs w:val="20"/>
              </w:rPr>
              <w:t>-</w:t>
            </w:r>
          </w:p>
        </w:tc>
        <w:tc>
          <w:tcPr>
            <w:tcW w:w="992" w:type="dxa"/>
            <w:vAlign w:val="center"/>
          </w:tcPr>
          <w:p w14:paraId="266715F1" w14:textId="77777777" w:rsidR="003F0579" w:rsidRPr="00B27C53" w:rsidRDefault="003F0579" w:rsidP="003F0579">
            <w:pPr>
              <w:jc w:val="center"/>
              <w:rPr>
                <w:color w:val="000000"/>
                <w:sz w:val="20"/>
                <w:szCs w:val="20"/>
              </w:rPr>
            </w:pPr>
            <w:r w:rsidRPr="00B27C53">
              <w:rPr>
                <w:color w:val="000000"/>
                <w:sz w:val="20"/>
                <w:szCs w:val="20"/>
              </w:rPr>
              <w:t>-</w:t>
            </w:r>
          </w:p>
        </w:tc>
        <w:tc>
          <w:tcPr>
            <w:tcW w:w="1100" w:type="dxa"/>
            <w:vAlign w:val="center"/>
          </w:tcPr>
          <w:p w14:paraId="5BC178C5" w14:textId="77777777" w:rsidR="003F0579" w:rsidRPr="00B27C53" w:rsidRDefault="003F0579" w:rsidP="003F0579">
            <w:pPr>
              <w:jc w:val="center"/>
              <w:rPr>
                <w:color w:val="000000"/>
                <w:sz w:val="20"/>
                <w:szCs w:val="20"/>
              </w:rPr>
            </w:pPr>
            <w:r w:rsidRPr="00B27C53">
              <w:rPr>
                <w:color w:val="000000"/>
                <w:sz w:val="20"/>
                <w:szCs w:val="20"/>
              </w:rPr>
              <w:t>-</w:t>
            </w:r>
          </w:p>
        </w:tc>
      </w:tr>
    </w:tbl>
    <w:p w14:paraId="2CE07988" w14:textId="77777777" w:rsidR="003F0579" w:rsidRPr="003F0579" w:rsidRDefault="003F0579" w:rsidP="003F0579">
      <w:pPr>
        <w:ind w:firstLine="709"/>
        <w:jc w:val="right"/>
      </w:pPr>
      <w:r w:rsidRPr="003F0579">
        <w:t>».</w:t>
      </w:r>
    </w:p>
    <w:p w14:paraId="3AA31FFD" w14:textId="77777777" w:rsidR="003F0579" w:rsidRPr="003F0579" w:rsidRDefault="003F0579" w:rsidP="003F0579">
      <w:pPr>
        <w:ind w:firstLine="709"/>
        <w:jc w:val="both"/>
      </w:pPr>
      <w:r w:rsidRPr="003F0579">
        <w:t>1.1.3. Таблицу раздела 6 изложить в следующей редакции:</w:t>
      </w:r>
    </w:p>
    <w:p w14:paraId="1F0EEEA0" w14:textId="77777777" w:rsidR="003F0579" w:rsidRPr="003F0579" w:rsidRDefault="003F0579" w:rsidP="003F0579">
      <w:pPr>
        <w:ind w:firstLine="709"/>
        <w:jc w:val="both"/>
      </w:pPr>
      <w:r w:rsidRPr="003F0579">
        <w:t>«</w:t>
      </w:r>
    </w:p>
    <w:tbl>
      <w:tblPr>
        <w:tblStyle w:val="afb"/>
        <w:tblW w:w="10485" w:type="dxa"/>
        <w:jc w:val="center"/>
        <w:tblLook w:val="04A0" w:firstRow="1" w:lastRow="0" w:firstColumn="1" w:lastColumn="0" w:noHBand="0" w:noVBand="1"/>
      </w:tblPr>
      <w:tblGrid>
        <w:gridCol w:w="594"/>
        <w:gridCol w:w="2803"/>
        <w:gridCol w:w="993"/>
        <w:gridCol w:w="992"/>
        <w:gridCol w:w="992"/>
        <w:gridCol w:w="1134"/>
        <w:gridCol w:w="992"/>
        <w:gridCol w:w="993"/>
        <w:gridCol w:w="992"/>
      </w:tblGrid>
      <w:tr w:rsidR="003F0579" w:rsidRPr="009327E7" w14:paraId="1B6CFF43" w14:textId="77777777" w:rsidTr="003F0579">
        <w:trPr>
          <w:jc w:val="center"/>
        </w:trPr>
        <w:tc>
          <w:tcPr>
            <w:tcW w:w="594" w:type="dxa"/>
            <w:vMerge w:val="restart"/>
            <w:vAlign w:val="center"/>
          </w:tcPr>
          <w:p w14:paraId="1AE52F11" w14:textId="77777777" w:rsidR="003F0579" w:rsidRPr="009327E7" w:rsidRDefault="003F0579" w:rsidP="003F0579">
            <w:pPr>
              <w:jc w:val="center"/>
              <w:rPr>
                <w:bCs/>
                <w:color w:val="000000"/>
                <w:sz w:val="20"/>
                <w:szCs w:val="20"/>
              </w:rPr>
            </w:pPr>
            <w:r w:rsidRPr="009327E7">
              <w:rPr>
                <w:bCs/>
                <w:color w:val="000000"/>
                <w:sz w:val="20"/>
                <w:szCs w:val="20"/>
              </w:rPr>
              <w:t>№ п/п</w:t>
            </w:r>
          </w:p>
        </w:tc>
        <w:tc>
          <w:tcPr>
            <w:tcW w:w="2803" w:type="dxa"/>
            <w:vMerge w:val="restart"/>
            <w:vAlign w:val="center"/>
          </w:tcPr>
          <w:p w14:paraId="654B68D4" w14:textId="77777777" w:rsidR="003F0579" w:rsidRPr="009327E7" w:rsidRDefault="003F0579" w:rsidP="003F0579">
            <w:pPr>
              <w:jc w:val="center"/>
              <w:rPr>
                <w:bCs/>
                <w:color w:val="000000"/>
                <w:sz w:val="20"/>
                <w:szCs w:val="20"/>
              </w:rPr>
            </w:pPr>
            <w:r w:rsidRPr="009327E7">
              <w:rPr>
                <w:bCs/>
                <w:color w:val="000000"/>
                <w:sz w:val="20"/>
                <w:szCs w:val="20"/>
              </w:rPr>
              <w:t>Наименование показателя</w:t>
            </w:r>
          </w:p>
        </w:tc>
        <w:tc>
          <w:tcPr>
            <w:tcW w:w="1985" w:type="dxa"/>
            <w:gridSpan w:val="2"/>
          </w:tcPr>
          <w:p w14:paraId="19017C10" w14:textId="77777777" w:rsidR="003F0579" w:rsidRPr="009327E7" w:rsidRDefault="003F0579" w:rsidP="003F0579">
            <w:pPr>
              <w:jc w:val="center"/>
              <w:rPr>
                <w:bCs/>
                <w:color w:val="000000"/>
                <w:sz w:val="20"/>
                <w:szCs w:val="20"/>
              </w:rPr>
            </w:pPr>
            <w:r w:rsidRPr="009327E7">
              <w:rPr>
                <w:bCs/>
                <w:color w:val="000000"/>
                <w:sz w:val="20"/>
                <w:szCs w:val="20"/>
              </w:rPr>
              <w:t>2019 год</w:t>
            </w:r>
          </w:p>
        </w:tc>
        <w:tc>
          <w:tcPr>
            <w:tcW w:w="3118" w:type="dxa"/>
            <w:gridSpan w:val="3"/>
          </w:tcPr>
          <w:p w14:paraId="69012CA1" w14:textId="77777777" w:rsidR="003F0579" w:rsidRPr="009327E7" w:rsidRDefault="003F0579" w:rsidP="003F0579">
            <w:pPr>
              <w:jc w:val="center"/>
              <w:rPr>
                <w:bCs/>
                <w:color w:val="000000"/>
                <w:sz w:val="20"/>
                <w:szCs w:val="20"/>
              </w:rPr>
            </w:pPr>
            <w:r w:rsidRPr="009327E7">
              <w:rPr>
                <w:bCs/>
                <w:color w:val="000000"/>
                <w:sz w:val="20"/>
                <w:szCs w:val="20"/>
              </w:rPr>
              <w:t>2020 год</w:t>
            </w:r>
          </w:p>
        </w:tc>
        <w:tc>
          <w:tcPr>
            <w:tcW w:w="1985" w:type="dxa"/>
            <w:gridSpan w:val="2"/>
          </w:tcPr>
          <w:p w14:paraId="6D1A0CE1" w14:textId="77777777" w:rsidR="003F0579" w:rsidRPr="009327E7" w:rsidRDefault="003F0579" w:rsidP="003F0579">
            <w:pPr>
              <w:jc w:val="center"/>
              <w:rPr>
                <w:bCs/>
                <w:color w:val="000000"/>
                <w:sz w:val="20"/>
                <w:szCs w:val="20"/>
              </w:rPr>
            </w:pPr>
            <w:r w:rsidRPr="009327E7">
              <w:rPr>
                <w:bCs/>
                <w:color w:val="000000"/>
                <w:sz w:val="20"/>
                <w:szCs w:val="20"/>
              </w:rPr>
              <w:t>2021 год</w:t>
            </w:r>
          </w:p>
        </w:tc>
      </w:tr>
      <w:tr w:rsidR="003F0579" w:rsidRPr="009327E7" w14:paraId="132C7C5C" w14:textId="77777777" w:rsidTr="003F0579">
        <w:trPr>
          <w:trHeight w:val="554"/>
          <w:jc w:val="center"/>
        </w:trPr>
        <w:tc>
          <w:tcPr>
            <w:tcW w:w="594" w:type="dxa"/>
            <w:vMerge/>
          </w:tcPr>
          <w:p w14:paraId="3F8979FE" w14:textId="77777777" w:rsidR="003F0579" w:rsidRPr="009327E7" w:rsidRDefault="003F0579" w:rsidP="003F0579">
            <w:pPr>
              <w:jc w:val="center"/>
              <w:rPr>
                <w:bCs/>
                <w:color w:val="000000"/>
                <w:sz w:val="20"/>
                <w:szCs w:val="20"/>
              </w:rPr>
            </w:pPr>
          </w:p>
        </w:tc>
        <w:tc>
          <w:tcPr>
            <w:tcW w:w="2803" w:type="dxa"/>
            <w:vMerge/>
          </w:tcPr>
          <w:p w14:paraId="1819D826" w14:textId="77777777" w:rsidR="003F0579" w:rsidRPr="009327E7" w:rsidRDefault="003F0579" w:rsidP="003F0579">
            <w:pPr>
              <w:jc w:val="center"/>
              <w:rPr>
                <w:bCs/>
                <w:color w:val="000000"/>
                <w:sz w:val="20"/>
                <w:szCs w:val="20"/>
              </w:rPr>
            </w:pPr>
          </w:p>
        </w:tc>
        <w:tc>
          <w:tcPr>
            <w:tcW w:w="993" w:type="dxa"/>
            <w:vAlign w:val="center"/>
          </w:tcPr>
          <w:p w14:paraId="3285D93C" w14:textId="77777777" w:rsidR="003F0579" w:rsidRPr="009327E7" w:rsidRDefault="003F0579" w:rsidP="003F0579">
            <w:pPr>
              <w:jc w:val="center"/>
              <w:rPr>
                <w:sz w:val="20"/>
                <w:szCs w:val="20"/>
              </w:rPr>
            </w:pPr>
            <w:r w:rsidRPr="009327E7">
              <w:rPr>
                <w:sz w:val="20"/>
                <w:szCs w:val="20"/>
              </w:rPr>
              <w:t>с 25.01.    по 30.06.</w:t>
            </w:r>
          </w:p>
        </w:tc>
        <w:tc>
          <w:tcPr>
            <w:tcW w:w="992" w:type="dxa"/>
            <w:vAlign w:val="center"/>
          </w:tcPr>
          <w:p w14:paraId="53EBABD0" w14:textId="77777777" w:rsidR="003F0579" w:rsidRPr="009327E7" w:rsidRDefault="003F0579" w:rsidP="003F0579">
            <w:pPr>
              <w:jc w:val="center"/>
              <w:rPr>
                <w:bCs/>
                <w:color w:val="000000"/>
                <w:sz w:val="20"/>
                <w:szCs w:val="20"/>
              </w:rPr>
            </w:pPr>
            <w:r w:rsidRPr="009327E7">
              <w:rPr>
                <w:sz w:val="20"/>
                <w:szCs w:val="20"/>
              </w:rPr>
              <w:t>с 01.07.     по 31.12.</w:t>
            </w:r>
          </w:p>
        </w:tc>
        <w:tc>
          <w:tcPr>
            <w:tcW w:w="992" w:type="dxa"/>
            <w:vAlign w:val="center"/>
          </w:tcPr>
          <w:p w14:paraId="132B1C50" w14:textId="77777777" w:rsidR="003F0579" w:rsidRPr="009327E7" w:rsidRDefault="003F0579" w:rsidP="003F0579">
            <w:pPr>
              <w:jc w:val="center"/>
              <w:rPr>
                <w:sz w:val="20"/>
                <w:szCs w:val="20"/>
              </w:rPr>
            </w:pPr>
            <w:r w:rsidRPr="009327E7">
              <w:rPr>
                <w:sz w:val="20"/>
                <w:szCs w:val="20"/>
              </w:rPr>
              <w:t>с 01.01.    по 30.06.</w:t>
            </w:r>
          </w:p>
        </w:tc>
        <w:tc>
          <w:tcPr>
            <w:tcW w:w="1134" w:type="dxa"/>
            <w:vAlign w:val="center"/>
          </w:tcPr>
          <w:p w14:paraId="77E9E30E" w14:textId="77777777" w:rsidR="003F0579" w:rsidRPr="009327E7" w:rsidRDefault="003F0579" w:rsidP="003F0579">
            <w:pPr>
              <w:jc w:val="center"/>
              <w:rPr>
                <w:bCs/>
                <w:color w:val="000000"/>
                <w:sz w:val="20"/>
                <w:szCs w:val="20"/>
              </w:rPr>
            </w:pPr>
            <w:r w:rsidRPr="009327E7">
              <w:rPr>
                <w:sz w:val="20"/>
                <w:szCs w:val="20"/>
              </w:rPr>
              <w:t xml:space="preserve">с 01.07.     по </w:t>
            </w:r>
            <w:r>
              <w:rPr>
                <w:sz w:val="20"/>
                <w:szCs w:val="20"/>
              </w:rPr>
              <w:t>30.09</w:t>
            </w:r>
            <w:r w:rsidRPr="009327E7">
              <w:rPr>
                <w:sz w:val="20"/>
                <w:szCs w:val="20"/>
              </w:rPr>
              <w:t>.</w:t>
            </w:r>
          </w:p>
        </w:tc>
        <w:tc>
          <w:tcPr>
            <w:tcW w:w="992" w:type="dxa"/>
            <w:vAlign w:val="center"/>
          </w:tcPr>
          <w:p w14:paraId="62B8808D" w14:textId="77777777" w:rsidR="003F0579" w:rsidRPr="009327E7" w:rsidRDefault="003F0579" w:rsidP="003F0579">
            <w:pPr>
              <w:jc w:val="center"/>
              <w:rPr>
                <w:sz w:val="20"/>
                <w:szCs w:val="20"/>
              </w:rPr>
            </w:pPr>
            <w:r w:rsidRPr="009327E7">
              <w:rPr>
                <w:sz w:val="20"/>
                <w:szCs w:val="20"/>
              </w:rPr>
              <w:t>с 01.</w:t>
            </w:r>
            <w:r>
              <w:rPr>
                <w:sz w:val="20"/>
                <w:szCs w:val="20"/>
              </w:rPr>
              <w:t>10</w:t>
            </w:r>
            <w:r w:rsidRPr="009327E7">
              <w:rPr>
                <w:sz w:val="20"/>
                <w:szCs w:val="20"/>
              </w:rPr>
              <w:t>.     по 31.12.</w:t>
            </w:r>
          </w:p>
        </w:tc>
        <w:tc>
          <w:tcPr>
            <w:tcW w:w="993" w:type="dxa"/>
            <w:vAlign w:val="center"/>
          </w:tcPr>
          <w:p w14:paraId="5B2893C9" w14:textId="77777777" w:rsidR="003F0579" w:rsidRPr="009327E7" w:rsidRDefault="003F0579" w:rsidP="003F0579">
            <w:pPr>
              <w:jc w:val="center"/>
              <w:rPr>
                <w:sz w:val="20"/>
                <w:szCs w:val="20"/>
              </w:rPr>
            </w:pPr>
            <w:r w:rsidRPr="009327E7">
              <w:rPr>
                <w:sz w:val="20"/>
                <w:szCs w:val="20"/>
              </w:rPr>
              <w:t>с 01.01.    по 30.06.</w:t>
            </w:r>
          </w:p>
        </w:tc>
        <w:tc>
          <w:tcPr>
            <w:tcW w:w="992" w:type="dxa"/>
            <w:vAlign w:val="center"/>
          </w:tcPr>
          <w:p w14:paraId="3EBA7BCF" w14:textId="77777777" w:rsidR="003F0579" w:rsidRPr="009327E7" w:rsidRDefault="003F0579" w:rsidP="003F0579">
            <w:pPr>
              <w:jc w:val="center"/>
              <w:rPr>
                <w:bCs/>
                <w:color w:val="000000"/>
                <w:sz w:val="20"/>
                <w:szCs w:val="20"/>
              </w:rPr>
            </w:pPr>
            <w:r w:rsidRPr="009327E7">
              <w:rPr>
                <w:sz w:val="20"/>
                <w:szCs w:val="20"/>
              </w:rPr>
              <w:t>с 01.07.     по 31.12.</w:t>
            </w:r>
          </w:p>
        </w:tc>
      </w:tr>
      <w:tr w:rsidR="003F0579" w:rsidRPr="009327E7" w14:paraId="5D56FD7D" w14:textId="77777777" w:rsidTr="003F0579">
        <w:trPr>
          <w:jc w:val="center"/>
        </w:trPr>
        <w:tc>
          <w:tcPr>
            <w:tcW w:w="594" w:type="dxa"/>
          </w:tcPr>
          <w:p w14:paraId="2CAB85D4" w14:textId="77777777" w:rsidR="003F0579" w:rsidRPr="009327E7" w:rsidRDefault="003F0579" w:rsidP="003F0579">
            <w:pPr>
              <w:jc w:val="center"/>
              <w:rPr>
                <w:bCs/>
                <w:color w:val="000000"/>
                <w:sz w:val="20"/>
                <w:szCs w:val="20"/>
              </w:rPr>
            </w:pPr>
            <w:r w:rsidRPr="009327E7">
              <w:rPr>
                <w:bCs/>
                <w:color w:val="000000"/>
                <w:sz w:val="20"/>
                <w:szCs w:val="20"/>
              </w:rPr>
              <w:t>1</w:t>
            </w:r>
          </w:p>
        </w:tc>
        <w:tc>
          <w:tcPr>
            <w:tcW w:w="2803" w:type="dxa"/>
          </w:tcPr>
          <w:p w14:paraId="4B39D687" w14:textId="77777777" w:rsidR="003F0579" w:rsidRPr="009327E7" w:rsidRDefault="003F0579" w:rsidP="003F0579">
            <w:pPr>
              <w:jc w:val="center"/>
              <w:rPr>
                <w:bCs/>
                <w:color w:val="000000"/>
                <w:sz w:val="20"/>
                <w:szCs w:val="20"/>
              </w:rPr>
            </w:pPr>
            <w:r w:rsidRPr="009327E7">
              <w:rPr>
                <w:bCs/>
                <w:color w:val="000000"/>
                <w:sz w:val="20"/>
                <w:szCs w:val="20"/>
              </w:rPr>
              <w:t>2</w:t>
            </w:r>
          </w:p>
        </w:tc>
        <w:tc>
          <w:tcPr>
            <w:tcW w:w="993" w:type="dxa"/>
          </w:tcPr>
          <w:p w14:paraId="04E7E1F2" w14:textId="77777777" w:rsidR="003F0579" w:rsidRPr="009327E7" w:rsidRDefault="003F0579" w:rsidP="003F0579">
            <w:pPr>
              <w:jc w:val="center"/>
              <w:rPr>
                <w:bCs/>
                <w:color w:val="000000"/>
                <w:sz w:val="20"/>
                <w:szCs w:val="20"/>
              </w:rPr>
            </w:pPr>
            <w:r w:rsidRPr="009327E7">
              <w:rPr>
                <w:bCs/>
                <w:color w:val="000000"/>
                <w:sz w:val="20"/>
                <w:szCs w:val="20"/>
              </w:rPr>
              <w:t>3</w:t>
            </w:r>
          </w:p>
        </w:tc>
        <w:tc>
          <w:tcPr>
            <w:tcW w:w="992" w:type="dxa"/>
          </w:tcPr>
          <w:p w14:paraId="4ED3BFC7" w14:textId="77777777" w:rsidR="003F0579" w:rsidRPr="009327E7" w:rsidRDefault="003F0579" w:rsidP="003F0579">
            <w:pPr>
              <w:jc w:val="center"/>
              <w:rPr>
                <w:bCs/>
                <w:color w:val="000000"/>
                <w:sz w:val="20"/>
                <w:szCs w:val="20"/>
              </w:rPr>
            </w:pPr>
            <w:r w:rsidRPr="009327E7">
              <w:rPr>
                <w:bCs/>
                <w:color w:val="000000"/>
                <w:sz w:val="20"/>
                <w:szCs w:val="20"/>
              </w:rPr>
              <w:t>4</w:t>
            </w:r>
          </w:p>
        </w:tc>
        <w:tc>
          <w:tcPr>
            <w:tcW w:w="992" w:type="dxa"/>
          </w:tcPr>
          <w:p w14:paraId="2C711E58" w14:textId="77777777" w:rsidR="003F0579" w:rsidRPr="009327E7" w:rsidRDefault="003F0579" w:rsidP="003F0579">
            <w:pPr>
              <w:jc w:val="center"/>
              <w:rPr>
                <w:bCs/>
                <w:color w:val="000000"/>
                <w:sz w:val="20"/>
                <w:szCs w:val="20"/>
              </w:rPr>
            </w:pPr>
            <w:r w:rsidRPr="009327E7">
              <w:rPr>
                <w:bCs/>
                <w:color w:val="000000"/>
                <w:sz w:val="20"/>
                <w:szCs w:val="20"/>
              </w:rPr>
              <w:t>5</w:t>
            </w:r>
          </w:p>
        </w:tc>
        <w:tc>
          <w:tcPr>
            <w:tcW w:w="1134" w:type="dxa"/>
          </w:tcPr>
          <w:p w14:paraId="0AA5E2C6" w14:textId="77777777" w:rsidR="003F0579" w:rsidRPr="009327E7" w:rsidRDefault="003F0579" w:rsidP="003F0579">
            <w:pPr>
              <w:jc w:val="center"/>
              <w:rPr>
                <w:bCs/>
                <w:color w:val="000000"/>
                <w:sz w:val="20"/>
                <w:szCs w:val="20"/>
              </w:rPr>
            </w:pPr>
            <w:r w:rsidRPr="009327E7">
              <w:rPr>
                <w:bCs/>
                <w:color w:val="000000"/>
                <w:sz w:val="20"/>
                <w:szCs w:val="20"/>
              </w:rPr>
              <w:t>6</w:t>
            </w:r>
          </w:p>
        </w:tc>
        <w:tc>
          <w:tcPr>
            <w:tcW w:w="992" w:type="dxa"/>
          </w:tcPr>
          <w:p w14:paraId="18F98060" w14:textId="77777777" w:rsidR="003F0579" w:rsidRPr="009327E7" w:rsidRDefault="003F0579" w:rsidP="003F0579">
            <w:pPr>
              <w:jc w:val="center"/>
              <w:rPr>
                <w:bCs/>
                <w:color w:val="000000"/>
                <w:sz w:val="20"/>
                <w:szCs w:val="20"/>
              </w:rPr>
            </w:pPr>
            <w:r>
              <w:rPr>
                <w:bCs/>
                <w:color w:val="000000"/>
                <w:sz w:val="20"/>
                <w:szCs w:val="20"/>
              </w:rPr>
              <w:t>7</w:t>
            </w:r>
          </w:p>
        </w:tc>
        <w:tc>
          <w:tcPr>
            <w:tcW w:w="993" w:type="dxa"/>
          </w:tcPr>
          <w:p w14:paraId="36BEB06D" w14:textId="77777777" w:rsidR="003F0579" w:rsidRPr="009327E7" w:rsidRDefault="003F0579" w:rsidP="003F0579">
            <w:pPr>
              <w:jc w:val="center"/>
              <w:rPr>
                <w:bCs/>
                <w:color w:val="000000"/>
                <w:sz w:val="20"/>
                <w:szCs w:val="20"/>
              </w:rPr>
            </w:pPr>
            <w:r>
              <w:rPr>
                <w:bCs/>
                <w:color w:val="000000"/>
                <w:sz w:val="20"/>
                <w:szCs w:val="20"/>
              </w:rPr>
              <w:t>8</w:t>
            </w:r>
          </w:p>
        </w:tc>
        <w:tc>
          <w:tcPr>
            <w:tcW w:w="992" w:type="dxa"/>
          </w:tcPr>
          <w:p w14:paraId="4C831F5C" w14:textId="77777777" w:rsidR="003F0579" w:rsidRPr="009327E7" w:rsidRDefault="003F0579" w:rsidP="003F0579">
            <w:pPr>
              <w:jc w:val="center"/>
              <w:rPr>
                <w:bCs/>
                <w:color w:val="000000"/>
                <w:sz w:val="20"/>
                <w:szCs w:val="20"/>
              </w:rPr>
            </w:pPr>
            <w:r>
              <w:rPr>
                <w:bCs/>
                <w:color w:val="000000"/>
                <w:sz w:val="20"/>
                <w:szCs w:val="20"/>
              </w:rPr>
              <w:t>9</w:t>
            </w:r>
          </w:p>
        </w:tc>
      </w:tr>
      <w:tr w:rsidR="003F0579" w:rsidRPr="009327E7" w14:paraId="4559CD48" w14:textId="77777777" w:rsidTr="003F0579">
        <w:trPr>
          <w:trHeight w:val="1517"/>
          <w:jc w:val="center"/>
        </w:trPr>
        <w:tc>
          <w:tcPr>
            <w:tcW w:w="594" w:type="dxa"/>
            <w:vAlign w:val="center"/>
          </w:tcPr>
          <w:p w14:paraId="6D4781EB" w14:textId="77777777" w:rsidR="003F0579" w:rsidRPr="009327E7" w:rsidRDefault="003F0579" w:rsidP="003F0579">
            <w:pPr>
              <w:jc w:val="center"/>
              <w:rPr>
                <w:bCs/>
                <w:color w:val="000000"/>
                <w:sz w:val="20"/>
                <w:szCs w:val="20"/>
              </w:rPr>
            </w:pPr>
            <w:r w:rsidRPr="009327E7">
              <w:rPr>
                <w:bCs/>
                <w:color w:val="000000"/>
                <w:sz w:val="20"/>
                <w:szCs w:val="20"/>
              </w:rPr>
              <w:t>1.</w:t>
            </w:r>
          </w:p>
        </w:tc>
        <w:tc>
          <w:tcPr>
            <w:tcW w:w="2803" w:type="dxa"/>
            <w:vAlign w:val="center"/>
          </w:tcPr>
          <w:p w14:paraId="6B500895" w14:textId="77777777" w:rsidR="003F0579" w:rsidRPr="009327E7" w:rsidRDefault="003F0579" w:rsidP="003F0579">
            <w:pPr>
              <w:rPr>
                <w:bCs/>
                <w:color w:val="000000"/>
                <w:sz w:val="20"/>
                <w:szCs w:val="20"/>
              </w:rPr>
            </w:pPr>
            <w:r w:rsidRPr="009327E7">
              <w:rPr>
                <w:bCs/>
                <w:color w:val="000000"/>
                <w:sz w:val="20"/>
                <w:szCs w:val="20"/>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993" w:type="dxa"/>
            <w:vAlign w:val="center"/>
          </w:tcPr>
          <w:p w14:paraId="786631D7" w14:textId="77777777" w:rsidR="003F0579" w:rsidRPr="009327E7" w:rsidRDefault="003F0579" w:rsidP="003F0579">
            <w:pPr>
              <w:jc w:val="center"/>
              <w:rPr>
                <w:bCs/>
                <w:color w:val="000000"/>
                <w:sz w:val="20"/>
                <w:szCs w:val="20"/>
              </w:rPr>
            </w:pPr>
            <w:r w:rsidRPr="009327E7">
              <w:rPr>
                <w:bCs/>
                <w:color w:val="000000"/>
                <w:sz w:val="20"/>
                <w:szCs w:val="20"/>
              </w:rPr>
              <w:t>18290,16</w:t>
            </w:r>
          </w:p>
        </w:tc>
        <w:tc>
          <w:tcPr>
            <w:tcW w:w="992" w:type="dxa"/>
            <w:vAlign w:val="center"/>
          </w:tcPr>
          <w:p w14:paraId="0392ECBC" w14:textId="77777777" w:rsidR="003F0579" w:rsidRPr="009327E7" w:rsidRDefault="003F0579" w:rsidP="003F0579">
            <w:pPr>
              <w:jc w:val="center"/>
              <w:rPr>
                <w:bCs/>
                <w:color w:val="000000"/>
                <w:sz w:val="20"/>
                <w:szCs w:val="20"/>
              </w:rPr>
            </w:pPr>
            <w:r w:rsidRPr="009327E7">
              <w:rPr>
                <w:bCs/>
                <w:color w:val="000000"/>
                <w:sz w:val="20"/>
                <w:szCs w:val="20"/>
              </w:rPr>
              <w:t>24124,14</w:t>
            </w:r>
          </w:p>
        </w:tc>
        <w:tc>
          <w:tcPr>
            <w:tcW w:w="992" w:type="dxa"/>
            <w:vAlign w:val="center"/>
          </w:tcPr>
          <w:p w14:paraId="3690A3DE" w14:textId="77777777" w:rsidR="003F0579" w:rsidRPr="009327E7" w:rsidRDefault="003F0579" w:rsidP="003F0579">
            <w:pPr>
              <w:jc w:val="center"/>
              <w:rPr>
                <w:bCs/>
                <w:color w:val="000000"/>
                <w:sz w:val="20"/>
                <w:szCs w:val="20"/>
              </w:rPr>
            </w:pPr>
            <w:r w:rsidRPr="009327E7">
              <w:rPr>
                <w:bCs/>
                <w:color w:val="000000"/>
                <w:sz w:val="20"/>
                <w:szCs w:val="20"/>
              </w:rPr>
              <w:t>22676,66</w:t>
            </w:r>
          </w:p>
        </w:tc>
        <w:tc>
          <w:tcPr>
            <w:tcW w:w="1134" w:type="dxa"/>
            <w:shd w:val="clear" w:color="auto" w:fill="auto"/>
            <w:vAlign w:val="center"/>
          </w:tcPr>
          <w:p w14:paraId="65EB3EA2" w14:textId="77777777" w:rsidR="003F0579" w:rsidRPr="00294A2D" w:rsidRDefault="003F0579" w:rsidP="003F0579">
            <w:pPr>
              <w:jc w:val="center"/>
              <w:rPr>
                <w:bCs/>
                <w:color w:val="000000"/>
                <w:sz w:val="20"/>
                <w:szCs w:val="20"/>
                <w:lang w:val="en-US"/>
              </w:rPr>
            </w:pPr>
            <w:r>
              <w:rPr>
                <w:bCs/>
                <w:color w:val="000000"/>
                <w:sz w:val="20"/>
                <w:szCs w:val="20"/>
              </w:rPr>
              <w:t>11338,33</w:t>
            </w:r>
          </w:p>
        </w:tc>
        <w:tc>
          <w:tcPr>
            <w:tcW w:w="992" w:type="dxa"/>
            <w:shd w:val="clear" w:color="auto" w:fill="auto"/>
            <w:vAlign w:val="center"/>
          </w:tcPr>
          <w:p w14:paraId="0CCEB588" w14:textId="77777777" w:rsidR="003F0579" w:rsidRPr="00294A2D" w:rsidRDefault="003F0579" w:rsidP="003F0579">
            <w:pPr>
              <w:jc w:val="center"/>
              <w:rPr>
                <w:sz w:val="20"/>
                <w:szCs w:val="20"/>
              </w:rPr>
            </w:pPr>
            <w:r>
              <w:rPr>
                <w:sz w:val="20"/>
                <w:szCs w:val="20"/>
              </w:rPr>
              <w:t>10000,89</w:t>
            </w:r>
          </w:p>
        </w:tc>
        <w:tc>
          <w:tcPr>
            <w:tcW w:w="993" w:type="dxa"/>
            <w:vAlign w:val="center"/>
          </w:tcPr>
          <w:p w14:paraId="7116CC5D" w14:textId="77777777" w:rsidR="003F0579" w:rsidRPr="009327E7" w:rsidRDefault="003F0579" w:rsidP="003F0579">
            <w:pPr>
              <w:jc w:val="center"/>
              <w:rPr>
                <w:bCs/>
                <w:color w:val="000000"/>
                <w:sz w:val="20"/>
                <w:szCs w:val="20"/>
                <w:highlight w:val="yellow"/>
              </w:rPr>
            </w:pPr>
            <w:r>
              <w:rPr>
                <w:sz w:val="20"/>
                <w:szCs w:val="20"/>
              </w:rPr>
              <w:t>18599,07</w:t>
            </w:r>
          </w:p>
        </w:tc>
        <w:tc>
          <w:tcPr>
            <w:tcW w:w="992" w:type="dxa"/>
            <w:vAlign w:val="center"/>
          </w:tcPr>
          <w:p w14:paraId="12AB0133" w14:textId="77777777" w:rsidR="003F0579" w:rsidRPr="009327E7" w:rsidRDefault="003F0579" w:rsidP="003F0579">
            <w:pPr>
              <w:jc w:val="center"/>
              <w:rPr>
                <w:bCs/>
                <w:color w:val="000000"/>
                <w:sz w:val="20"/>
                <w:szCs w:val="20"/>
                <w:highlight w:val="yellow"/>
              </w:rPr>
            </w:pPr>
            <w:r>
              <w:rPr>
                <w:sz w:val="20"/>
                <w:szCs w:val="20"/>
              </w:rPr>
              <w:t>20856,45</w:t>
            </w:r>
          </w:p>
        </w:tc>
      </w:tr>
      <w:tr w:rsidR="003F0579" w:rsidRPr="009327E7" w14:paraId="2BA1A3E8" w14:textId="77777777" w:rsidTr="003F0579">
        <w:trPr>
          <w:trHeight w:val="1424"/>
          <w:jc w:val="center"/>
        </w:trPr>
        <w:tc>
          <w:tcPr>
            <w:tcW w:w="594" w:type="dxa"/>
            <w:vAlign w:val="center"/>
          </w:tcPr>
          <w:p w14:paraId="21250F23" w14:textId="77777777" w:rsidR="003F0579" w:rsidRPr="009327E7" w:rsidRDefault="003F0579" w:rsidP="003F0579">
            <w:pPr>
              <w:jc w:val="center"/>
              <w:rPr>
                <w:bCs/>
                <w:color w:val="000000"/>
                <w:sz w:val="20"/>
                <w:szCs w:val="20"/>
              </w:rPr>
            </w:pPr>
            <w:r w:rsidRPr="009327E7">
              <w:rPr>
                <w:bCs/>
                <w:color w:val="000000"/>
                <w:sz w:val="20"/>
                <w:szCs w:val="20"/>
              </w:rPr>
              <w:t>2.</w:t>
            </w:r>
          </w:p>
        </w:tc>
        <w:tc>
          <w:tcPr>
            <w:tcW w:w="2803" w:type="dxa"/>
            <w:vAlign w:val="center"/>
          </w:tcPr>
          <w:p w14:paraId="25C26C3C" w14:textId="77777777" w:rsidR="003F0579" w:rsidRPr="009327E7" w:rsidRDefault="003F0579" w:rsidP="003F0579">
            <w:pPr>
              <w:rPr>
                <w:bCs/>
                <w:color w:val="000000"/>
                <w:sz w:val="20"/>
                <w:szCs w:val="20"/>
              </w:rPr>
            </w:pPr>
            <w:r w:rsidRPr="009327E7">
              <w:rPr>
                <w:bCs/>
                <w:color w:val="000000"/>
                <w:sz w:val="20"/>
                <w:szCs w:val="20"/>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993" w:type="dxa"/>
            <w:vAlign w:val="center"/>
          </w:tcPr>
          <w:p w14:paraId="2EBF0E51" w14:textId="77777777" w:rsidR="003F0579" w:rsidRPr="009327E7" w:rsidRDefault="003F0579" w:rsidP="003F0579">
            <w:pPr>
              <w:jc w:val="center"/>
              <w:rPr>
                <w:bCs/>
                <w:color w:val="000000"/>
                <w:sz w:val="20"/>
                <w:szCs w:val="20"/>
              </w:rPr>
            </w:pPr>
            <w:r w:rsidRPr="009327E7">
              <w:rPr>
                <w:bCs/>
                <w:color w:val="000000"/>
                <w:sz w:val="20"/>
                <w:szCs w:val="20"/>
              </w:rPr>
              <w:t>2218,24</w:t>
            </w:r>
          </w:p>
        </w:tc>
        <w:tc>
          <w:tcPr>
            <w:tcW w:w="992" w:type="dxa"/>
            <w:vAlign w:val="center"/>
          </w:tcPr>
          <w:p w14:paraId="72950F11" w14:textId="77777777" w:rsidR="003F0579" w:rsidRPr="009327E7" w:rsidRDefault="003F0579" w:rsidP="003F0579">
            <w:pPr>
              <w:jc w:val="center"/>
              <w:rPr>
                <w:bCs/>
                <w:color w:val="000000"/>
                <w:sz w:val="20"/>
                <w:szCs w:val="20"/>
              </w:rPr>
            </w:pPr>
            <w:r w:rsidRPr="009327E7">
              <w:rPr>
                <w:bCs/>
                <w:color w:val="000000"/>
                <w:sz w:val="20"/>
                <w:szCs w:val="20"/>
              </w:rPr>
              <w:t>2991,49</w:t>
            </w:r>
          </w:p>
        </w:tc>
        <w:tc>
          <w:tcPr>
            <w:tcW w:w="992" w:type="dxa"/>
            <w:vAlign w:val="center"/>
          </w:tcPr>
          <w:p w14:paraId="5B6FF09E" w14:textId="77777777" w:rsidR="003F0579" w:rsidRPr="009327E7" w:rsidRDefault="003F0579" w:rsidP="003F0579">
            <w:pPr>
              <w:jc w:val="center"/>
              <w:rPr>
                <w:bCs/>
                <w:color w:val="000000"/>
                <w:sz w:val="20"/>
                <w:szCs w:val="20"/>
              </w:rPr>
            </w:pPr>
            <w:r w:rsidRPr="009327E7">
              <w:rPr>
                <w:bCs/>
                <w:color w:val="000000"/>
                <w:sz w:val="20"/>
                <w:szCs w:val="20"/>
              </w:rPr>
              <w:t>2555,89</w:t>
            </w:r>
          </w:p>
        </w:tc>
        <w:tc>
          <w:tcPr>
            <w:tcW w:w="1134" w:type="dxa"/>
            <w:vAlign w:val="center"/>
          </w:tcPr>
          <w:p w14:paraId="706EB789" w14:textId="77777777" w:rsidR="003F0579" w:rsidRPr="00ED04D0" w:rsidRDefault="003F0579" w:rsidP="003F0579">
            <w:pPr>
              <w:jc w:val="center"/>
              <w:rPr>
                <w:bCs/>
                <w:color w:val="000000"/>
                <w:sz w:val="20"/>
                <w:szCs w:val="20"/>
              </w:rPr>
            </w:pPr>
            <w:r>
              <w:rPr>
                <w:bCs/>
                <w:color w:val="000000"/>
                <w:sz w:val="20"/>
                <w:szCs w:val="20"/>
              </w:rPr>
              <w:t>1349,05</w:t>
            </w:r>
          </w:p>
        </w:tc>
        <w:tc>
          <w:tcPr>
            <w:tcW w:w="992" w:type="dxa"/>
            <w:vAlign w:val="center"/>
          </w:tcPr>
          <w:p w14:paraId="6283F050" w14:textId="77777777" w:rsidR="003F0579" w:rsidRPr="00ED04D0" w:rsidRDefault="003F0579" w:rsidP="003F0579">
            <w:pPr>
              <w:jc w:val="center"/>
              <w:rPr>
                <w:sz w:val="20"/>
                <w:szCs w:val="20"/>
              </w:rPr>
            </w:pPr>
            <w:r w:rsidRPr="00D6567A">
              <w:rPr>
                <w:sz w:val="20"/>
                <w:szCs w:val="20"/>
              </w:rPr>
              <w:t>1220,48</w:t>
            </w:r>
          </w:p>
        </w:tc>
        <w:tc>
          <w:tcPr>
            <w:tcW w:w="993" w:type="dxa"/>
            <w:vAlign w:val="center"/>
          </w:tcPr>
          <w:p w14:paraId="7AA71C7A" w14:textId="77777777" w:rsidR="003F0579" w:rsidRPr="009327E7" w:rsidRDefault="003F0579" w:rsidP="003F0579">
            <w:pPr>
              <w:jc w:val="center"/>
              <w:rPr>
                <w:bCs/>
                <w:color w:val="000000"/>
                <w:sz w:val="20"/>
                <w:szCs w:val="20"/>
                <w:highlight w:val="yellow"/>
              </w:rPr>
            </w:pPr>
            <w:r w:rsidRPr="00D6567A">
              <w:rPr>
                <w:sz w:val="20"/>
                <w:szCs w:val="20"/>
              </w:rPr>
              <w:t>2366,00</w:t>
            </w:r>
          </w:p>
        </w:tc>
        <w:tc>
          <w:tcPr>
            <w:tcW w:w="992" w:type="dxa"/>
            <w:vAlign w:val="center"/>
          </w:tcPr>
          <w:p w14:paraId="77FC7857" w14:textId="77777777" w:rsidR="003F0579" w:rsidRPr="009327E7" w:rsidRDefault="003F0579" w:rsidP="003F0579">
            <w:pPr>
              <w:jc w:val="center"/>
              <w:rPr>
                <w:bCs/>
                <w:color w:val="000000"/>
                <w:sz w:val="20"/>
                <w:szCs w:val="20"/>
                <w:highlight w:val="yellow"/>
              </w:rPr>
            </w:pPr>
            <w:r w:rsidRPr="00D6567A">
              <w:rPr>
                <w:sz w:val="20"/>
                <w:szCs w:val="20"/>
              </w:rPr>
              <w:t>2689,41</w:t>
            </w:r>
          </w:p>
        </w:tc>
      </w:tr>
      <w:tr w:rsidR="003F0579" w:rsidRPr="009327E7" w14:paraId="3E07083C" w14:textId="77777777" w:rsidTr="003F0579">
        <w:trPr>
          <w:trHeight w:val="1302"/>
          <w:jc w:val="center"/>
        </w:trPr>
        <w:tc>
          <w:tcPr>
            <w:tcW w:w="594" w:type="dxa"/>
            <w:vAlign w:val="center"/>
          </w:tcPr>
          <w:p w14:paraId="7319D052" w14:textId="77777777" w:rsidR="003F0579" w:rsidRPr="009327E7" w:rsidRDefault="003F0579" w:rsidP="003F0579">
            <w:pPr>
              <w:jc w:val="center"/>
              <w:rPr>
                <w:bCs/>
                <w:color w:val="000000"/>
                <w:sz w:val="20"/>
                <w:szCs w:val="20"/>
              </w:rPr>
            </w:pPr>
            <w:r w:rsidRPr="009327E7">
              <w:rPr>
                <w:bCs/>
                <w:color w:val="000000"/>
                <w:sz w:val="20"/>
                <w:szCs w:val="20"/>
              </w:rPr>
              <w:t>3.</w:t>
            </w:r>
          </w:p>
        </w:tc>
        <w:tc>
          <w:tcPr>
            <w:tcW w:w="2803" w:type="dxa"/>
            <w:vAlign w:val="center"/>
          </w:tcPr>
          <w:p w14:paraId="4059E036" w14:textId="77777777" w:rsidR="003F0579" w:rsidRPr="009327E7" w:rsidRDefault="003F0579" w:rsidP="003F0579">
            <w:pPr>
              <w:rPr>
                <w:bCs/>
                <w:color w:val="000000"/>
                <w:sz w:val="20"/>
                <w:szCs w:val="20"/>
              </w:rPr>
            </w:pPr>
            <w:r w:rsidRPr="009327E7">
              <w:rPr>
                <w:bCs/>
                <w:color w:val="000000"/>
                <w:sz w:val="20"/>
                <w:szCs w:val="20"/>
              </w:rPr>
              <w:t>Финансовые потребности, необходимые для реализации производственной программы в сфере водоотведения, тыс. руб.</w:t>
            </w:r>
          </w:p>
        </w:tc>
        <w:tc>
          <w:tcPr>
            <w:tcW w:w="993" w:type="dxa"/>
            <w:vAlign w:val="center"/>
          </w:tcPr>
          <w:p w14:paraId="52FB4C5C" w14:textId="77777777" w:rsidR="003F0579" w:rsidRPr="009327E7" w:rsidRDefault="003F0579" w:rsidP="003F0579">
            <w:pPr>
              <w:jc w:val="center"/>
              <w:rPr>
                <w:bCs/>
                <w:color w:val="000000"/>
                <w:sz w:val="20"/>
                <w:szCs w:val="20"/>
              </w:rPr>
            </w:pPr>
            <w:r w:rsidRPr="009327E7">
              <w:rPr>
                <w:bCs/>
                <w:color w:val="000000"/>
                <w:sz w:val="20"/>
                <w:szCs w:val="20"/>
              </w:rPr>
              <w:t>5611,99</w:t>
            </w:r>
          </w:p>
        </w:tc>
        <w:tc>
          <w:tcPr>
            <w:tcW w:w="992" w:type="dxa"/>
            <w:vAlign w:val="center"/>
          </w:tcPr>
          <w:p w14:paraId="0DAD4FF9" w14:textId="77777777" w:rsidR="003F0579" w:rsidRPr="009327E7" w:rsidRDefault="003F0579" w:rsidP="003F0579">
            <w:pPr>
              <w:jc w:val="center"/>
              <w:rPr>
                <w:bCs/>
                <w:color w:val="000000"/>
                <w:sz w:val="20"/>
                <w:szCs w:val="20"/>
              </w:rPr>
            </w:pPr>
            <w:r w:rsidRPr="009327E7">
              <w:rPr>
                <w:bCs/>
                <w:color w:val="000000"/>
                <w:sz w:val="20"/>
                <w:szCs w:val="20"/>
              </w:rPr>
              <w:t>6931,19</w:t>
            </w:r>
          </w:p>
        </w:tc>
        <w:tc>
          <w:tcPr>
            <w:tcW w:w="992" w:type="dxa"/>
            <w:vAlign w:val="center"/>
          </w:tcPr>
          <w:p w14:paraId="4CE1C22C" w14:textId="77777777" w:rsidR="003F0579" w:rsidRPr="009327E7" w:rsidRDefault="003F0579" w:rsidP="003F0579">
            <w:pPr>
              <w:jc w:val="center"/>
              <w:rPr>
                <w:bCs/>
                <w:color w:val="000000"/>
                <w:sz w:val="20"/>
                <w:szCs w:val="20"/>
              </w:rPr>
            </w:pPr>
            <w:r w:rsidRPr="009327E7">
              <w:rPr>
                <w:bCs/>
                <w:color w:val="000000"/>
                <w:sz w:val="20"/>
                <w:szCs w:val="20"/>
              </w:rPr>
              <w:t>6603,58</w:t>
            </w:r>
          </w:p>
        </w:tc>
        <w:tc>
          <w:tcPr>
            <w:tcW w:w="1134" w:type="dxa"/>
            <w:shd w:val="clear" w:color="auto" w:fill="auto"/>
            <w:vAlign w:val="center"/>
          </w:tcPr>
          <w:p w14:paraId="0BE2ED1A" w14:textId="77777777" w:rsidR="003F0579" w:rsidRPr="00156F37" w:rsidRDefault="003F0579" w:rsidP="003F0579">
            <w:pPr>
              <w:jc w:val="center"/>
              <w:rPr>
                <w:bCs/>
                <w:color w:val="000000"/>
                <w:sz w:val="20"/>
                <w:szCs w:val="20"/>
              </w:rPr>
            </w:pPr>
            <w:r>
              <w:rPr>
                <w:bCs/>
                <w:color w:val="000000"/>
                <w:sz w:val="20"/>
                <w:szCs w:val="20"/>
              </w:rPr>
              <w:t>3428,67</w:t>
            </w:r>
          </w:p>
        </w:tc>
        <w:tc>
          <w:tcPr>
            <w:tcW w:w="992" w:type="dxa"/>
            <w:shd w:val="clear" w:color="auto" w:fill="auto"/>
            <w:vAlign w:val="center"/>
          </w:tcPr>
          <w:p w14:paraId="1BAEAD21" w14:textId="77777777" w:rsidR="003F0579" w:rsidRPr="00156F37" w:rsidRDefault="003F0579" w:rsidP="003F0579">
            <w:pPr>
              <w:jc w:val="center"/>
              <w:rPr>
                <w:sz w:val="20"/>
                <w:szCs w:val="20"/>
              </w:rPr>
            </w:pPr>
            <w:r>
              <w:rPr>
                <w:sz w:val="20"/>
                <w:szCs w:val="20"/>
              </w:rPr>
              <w:t>3283,12</w:t>
            </w:r>
          </w:p>
        </w:tc>
        <w:tc>
          <w:tcPr>
            <w:tcW w:w="993" w:type="dxa"/>
            <w:shd w:val="clear" w:color="auto" w:fill="auto"/>
            <w:vAlign w:val="center"/>
          </w:tcPr>
          <w:p w14:paraId="173484B0" w14:textId="77777777" w:rsidR="003F0579" w:rsidRPr="002E1031" w:rsidRDefault="003F0579" w:rsidP="003F0579">
            <w:pPr>
              <w:jc w:val="center"/>
              <w:rPr>
                <w:bCs/>
                <w:color w:val="000000"/>
                <w:sz w:val="20"/>
                <w:szCs w:val="20"/>
              </w:rPr>
            </w:pPr>
            <w:r>
              <w:rPr>
                <w:sz w:val="20"/>
                <w:szCs w:val="20"/>
              </w:rPr>
              <w:t>6230,00</w:t>
            </w:r>
          </w:p>
        </w:tc>
        <w:tc>
          <w:tcPr>
            <w:tcW w:w="992" w:type="dxa"/>
            <w:shd w:val="clear" w:color="auto" w:fill="auto"/>
            <w:vAlign w:val="center"/>
          </w:tcPr>
          <w:p w14:paraId="54D3022B" w14:textId="77777777" w:rsidR="003F0579" w:rsidRPr="00156F37" w:rsidRDefault="003F0579" w:rsidP="003F0579">
            <w:pPr>
              <w:jc w:val="center"/>
              <w:rPr>
                <w:bCs/>
                <w:color w:val="000000"/>
                <w:sz w:val="20"/>
                <w:szCs w:val="20"/>
              </w:rPr>
            </w:pPr>
            <w:r>
              <w:rPr>
                <w:bCs/>
                <w:color w:val="000000"/>
                <w:sz w:val="20"/>
                <w:szCs w:val="20"/>
              </w:rPr>
              <w:t>6756,70</w:t>
            </w:r>
          </w:p>
        </w:tc>
      </w:tr>
    </w:tbl>
    <w:p w14:paraId="2ED3ACC1" w14:textId="77777777" w:rsidR="003F0579" w:rsidRDefault="003F0579" w:rsidP="003F0579">
      <w:pPr>
        <w:ind w:firstLine="709"/>
        <w:jc w:val="right"/>
        <w:rPr>
          <w:sz w:val="28"/>
          <w:szCs w:val="28"/>
        </w:rPr>
      </w:pPr>
      <w:r>
        <w:rPr>
          <w:sz w:val="28"/>
          <w:szCs w:val="28"/>
        </w:rPr>
        <w:t>».</w:t>
      </w:r>
    </w:p>
    <w:p w14:paraId="0997427B" w14:textId="6D45310F" w:rsidR="003F0579" w:rsidRPr="003F0579" w:rsidRDefault="003F0579" w:rsidP="003F0579">
      <w:pPr>
        <w:ind w:firstLine="709"/>
        <w:jc w:val="both"/>
        <w:rPr>
          <w:color w:val="000000" w:themeColor="text1"/>
        </w:rPr>
      </w:pPr>
      <w:r w:rsidRPr="003F0579">
        <w:rPr>
          <w:bCs/>
          <w:kern w:val="32"/>
        </w:rPr>
        <w:t xml:space="preserve">1.2. Приложение № </w:t>
      </w:r>
      <w:r w:rsidRPr="003F0579">
        <w:rPr>
          <w:bCs/>
          <w:color w:val="000000" w:themeColor="text1"/>
          <w:kern w:val="32"/>
        </w:rPr>
        <w:t xml:space="preserve">2 </w:t>
      </w:r>
      <w:r w:rsidRPr="003F0579">
        <w:rPr>
          <w:color w:val="000000" w:themeColor="text1"/>
        </w:rPr>
        <w:t>изложить в новой редакции, согласно приложению</w:t>
      </w:r>
      <w:r>
        <w:rPr>
          <w:color w:val="000000" w:themeColor="text1"/>
        </w:rPr>
        <w:t xml:space="preserve"> № 4</w:t>
      </w:r>
      <w:r w:rsidRPr="003F0579">
        <w:rPr>
          <w:color w:val="000000" w:themeColor="text1"/>
        </w:rPr>
        <w:t xml:space="preserve"> к настоящему </w:t>
      </w:r>
      <w:r>
        <w:rPr>
          <w:color w:val="000000" w:themeColor="text1"/>
        </w:rPr>
        <w:t>протоколу</w:t>
      </w:r>
      <w:r w:rsidRPr="003F0579">
        <w:rPr>
          <w:color w:val="000000" w:themeColor="text1"/>
        </w:rPr>
        <w:t>.</w:t>
      </w:r>
    </w:p>
    <w:p w14:paraId="63B3E491" w14:textId="3168DA7C" w:rsidR="003F0579" w:rsidRDefault="003F0579" w:rsidP="007D4E43">
      <w:pPr>
        <w:ind w:firstLine="709"/>
        <w:jc w:val="both"/>
        <w:rPr>
          <w:b/>
        </w:rPr>
      </w:pPr>
    </w:p>
    <w:p w14:paraId="1E929CC4" w14:textId="17A070FA" w:rsidR="003F0579" w:rsidRPr="003F0579" w:rsidRDefault="003F0579" w:rsidP="007D4E43">
      <w:pPr>
        <w:ind w:firstLine="709"/>
        <w:jc w:val="both"/>
        <w:rPr>
          <w:bCs/>
        </w:rPr>
      </w:pPr>
      <w:r w:rsidRPr="003F0579">
        <w:rPr>
          <w:bCs/>
        </w:rPr>
        <w:t>Расчет тарифа представлен в приложении № 3 к настоящему протоколу.</w:t>
      </w:r>
    </w:p>
    <w:p w14:paraId="0A130B2D" w14:textId="011AE012" w:rsidR="003F0579" w:rsidRDefault="003F0579" w:rsidP="007D4E43">
      <w:pPr>
        <w:ind w:firstLine="709"/>
        <w:jc w:val="both"/>
        <w:rPr>
          <w:b/>
        </w:rPr>
      </w:pPr>
    </w:p>
    <w:p w14:paraId="7F12BD52" w14:textId="0BC5F452" w:rsidR="003F0579" w:rsidRPr="003F0579" w:rsidRDefault="003F0579" w:rsidP="007D4E43">
      <w:pPr>
        <w:ind w:firstLine="709"/>
        <w:jc w:val="both"/>
        <w:rPr>
          <w:bCs/>
        </w:rPr>
      </w:pPr>
      <w:r w:rsidRPr="003F0579">
        <w:rPr>
          <w:bCs/>
        </w:rPr>
        <w:t>В материалах дела имеется письменное обращение от 24.02.2021 № 131 за подписью директора ООО «ТВК» А.Г. Корчебного с просьбой рассмотреть</w:t>
      </w:r>
      <w:r>
        <w:rPr>
          <w:bCs/>
        </w:rPr>
        <w:t xml:space="preserve"> вопрос</w:t>
      </w:r>
      <w:r w:rsidRPr="003F0579">
        <w:rPr>
          <w:bCs/>
        </w:rPr>
        <w:t xml:space="preserve"> без участия представителей предприятия.</w:t>
      </w:r>
    </w:p>
    <w:p w14:paraId="40342ABD" w14:textId="7CD66C04" w:rsidR="003F0579" w:rsidRDefault="003F0579" w:rsidP="007D4E43">
      <w:pPr>
        <w:ind w:firstLine="709"/>
        <w:jc w:val="both"/>
        <w:rPr>
          <w:bCs/>
        </w:rPr>
      </w:pPr>
    </w:p>
    <w:p w14:paraId="5A70395D" w14:textId="77777777" w:rsidR="00436F47" w:rsidRDefault="00436F47" w:rsidP="00436F4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E559A6D" w14:textId="77777777" w:rsidR="00436F47" w:rsidRDefault="00436F47" w:rsidP="00436F47">
      <w:pPr>
        <w:ind w:firstLine="709"/>
        <w:jc w:val="both"/>
        <w:rPr>
          <w:bCs/>
        </w:rPr>
      </w:pPr>
    </w:p>
    <w:p w14:paraId="551201D1" w14:textId="77777777" w:rsidR="00436F47" w:rsidRDefault="00436F47" w:rsidP="00436F47">
      <w:pPr>
        <w:ind w:firstLine="709"/>
        <w:jc w:val="both"/>
        <w:rPr>
          <w:b/>
        </w:rPr>
      </w:pPr>
      <w:r>
        <w:rPr>
          <w:b/>
        </w:rPr>
        <w:lastRenderedPageBreak/>
        <w:t>ПОСТАНОВИЛО</w:t>
      </w:r>
      <w:r w:rsidRPr="00154164">
        <w:rPr>
          <w:b/>
        </w:rPr>
        <w:t>:</w:t>
      </w:r>
    </w:p>
    <w:p w14:paraId="2EDC8DF0" w14:textId="77777777" w:rsidR="00436F47" w:rsidRDefault="00436F47" w:rsidP="00436F47">
      <w:pPr>
        <w:ind w:firstLine="709"/>
        <w:jc w:val="both"/>
        <w:rPr>
          <w:b/>
        </w:rPr>
      </w:pPr>
    </w:p>
    <w:p w14:paraId="5E3DEFF3" w14:textId="77777777" w:rsidR="00436F47" w:rsidRPr="00826CA4" w:rsidRDefault="00436F47" w:rsidP="00436F47">
      <w:pPr>
        <w:ind w:firstLine="709"/>
        <w:jc w:val="both"/>
      </w:pPr>
      <w:r>
        <w:t>Согласиться с предложением докладчика.</w:t>
      </w:r>
    </w:p>
    <w:p w14:paraId="092B2D39" w14:textId="77777777" w:rsidR="00436F47" w:rsidRPr="00826CA4" w:rsidRDefault="00436F47" w:rsidP="00436F47">
      <w:pPr>
        <w:ind w:firstLine="709"/>
        <w:jc w:val="both"/>
      </w:pPr>
    </w:p>
    <w:p w14:paraId="5872A56B" w14:textId="77777777" w:rsidR="00436F47" w:rsidRDefault="00436F47" w:rsidP="00436F47">
      <w:pPr>
        <w:ind w:firstLine="709"/>
        <w:jc w:val="both"/>
        <w:rPr>
          <w:b/>
        </w:rPr>
      </w:pPr>
      <w:r w:rsidRPr="00312424">
        <w:rPr>
          <w:b/>
        </w:rPr>
        <w:t>Голосовали «ЗА» –</w:t>
      </w:r>
      <w:r>
        <w:rPr>
          <w:b/>
        </w:rPr>
        <w:t xml:space="preserve"> единогласно.</w:t>
      </w:r>
    </w:p>
    <w:p w14:paraId="48FAD954" w14:textId="4140DF2D" w:rsidR="00436F47" w:rsidRDefault="00436F47" w:rsidP="007D4E43">
      <w:pPr>
        <w:ind w:firstLine="709"/>
        <w:jc w:val="both"/>
        <w:rPr>
          <w:bCs/>
        </w:rPr>
      </w:pPr>
    </w:p>
    <w:p w14:paraId="70BE8B00" w14:textId="7FDBA39A" w:rsidR="00436F47" w:rsidRPr="00436F47" w:rsidRDefault="00436F47" w:rsidP="00436F47">
      <w:pPr>
        <w:ind w:firstLine="709"/>
        <w:jc w:val="both"/>
        <w:rPr>
          <w:b/>
        </w:rPr>
      </w:pPr>
      <w:r>
        <w:rPr>
          <w:bCs/>
        </w:rPr>
        <w:t xml:space="preserve">Вопрос 3 </w:t>
      </w:r>
      <w:r w:rsidRPr="00436F47">
        <w:rPr>
          <w:b/>
        </w:rPr>
        <w:t xml:space="preserve">«Об утверждении производственной программы в сфере холодного водоснабжения и об установлении тарифов на питьевую воду </w:t>
      </w:r>
      <w:r w:rsidRPr="00436F47">
        <w:rPr>
          <w:b/>
        </w:rPr>
        <w:br/>
        <w:t>ООО «Новосибирская теплосетевая компания» (Кемеровский муниципальный округ)»</w:t>
      </w:r>
    </w:p>
    <w:p w14:paraId="5AD5F3C9" w14:textId="5CF63B10" w:rsidR="00436F47" w:rsidRPr="00436F47" w:rsidRDefault="00436F47" w:rsidP="00436F47">
      <w:pPr>
        <w:ind w:firstLine="709"/>
        <w:jc w:val="both"/>
        <w:rPr>
          <w:b/>
        </w:rPr>
      </w:pPr>
    </w:p>
    <w:p w14:paraId="5C7B336D" w14:textId="4A42691C" w:rsidR="00436F47" w:rsidRPr="00EB7632" w:rsidRDefault="00436F47" w:rsidP="00436F47">
      <w:pPr>
        <w:ind w:firstLine="709"/>
        <w:jc w:val="both"/>
        <w:rPr>
          <w:bCs/>
        </w:rPr>
      </w:pPr>
      <w:r>
        <w:rPr>
          <w:bCs/>
        </w:rPr>
        <w:t xml:space="preserve">Докладчик </w:t>
      </w:r>
      <w:r>
        <w:rPr>
          <w:b/>
        </w:rPr>
        <w:t>Щекотова А.В.</w:t>
      </w:r>
      <w:r>
        <w:rPr>
          <w:bCs/>
        </w:rPr>
        <w:t xml:space="preserve"> согласно экспертному заключению (приложение № 5 к настоящему протоколу), предлагает:</w:t>
      </w:r>
    </w:p>
    <w:p w14:paraId="7D70B4EF" w14:textId="77777777" w:rsidR="00436F47" w:rsidRDefault="00436F47" w:rsidP="00436F47">
      <w:pPr>
        <w:ind w:firstLine="709"/>
        <w:jc w:val="both"/>
        <w:rPr>
          <w:b/>
        </w:rPr>
      </w:pPr>
    </w:p>
    <w:p w14:paraId="7DA86DE2" w14:textId="0B502F68" w:rsidR="00436F47" w:rsidRDefault="00436F47" w:rsidP="00436F47">
      <w:pPr>
        <w:ind w:firstLine="709"/>
        <w:jc w:val="both"/>
        <w:rPr>
          <w:bCs/>
        </w:rPr>
      </w:pPr>
      <w:r>
        <w:rPr>
          <w:bCs/>
        </w:rPr>
        <w:t xml:space="preserve">1. </w:t>
      </w:r>
      <w:r w:rsidRPr="00436F47">
        <w:rPr>
          <w:bCs/>
        </w:rPr>
        <w:t xml:space="preserve">Утвердить ООО «Новосибирская теплосетевая компания» (Кемеровский муниципальный округ), ИНН 5406993045, производственную программу в сфере холодного водоснабжения на период с 26.02.2021 по 31.12.2021 согласно приложению № </w:t>
      </w:r>
      <w:r>
        <w:rPr>
          <w:bCs/>
        </w:rPr>
        <w:t>6</w:t>
      </w:r>
      <w:r w:rsidRPr="00436F47">
        <w:rPr>
          <w:bCs/>
        </w:rPr>
        <w:t xml:space="preserve">                                        к настоящему </w:t>
      </w:r>
      <w:r>
        <w:rPr>
          <w:bCs/>
        </w:rPr>
        <w:t>протоколу;</w:t>
      </w:r>
    </w:p>
    <w:p w14:paraId="03D6754A" w14:textId="29594F35" w:rsidR="00436F47" w:rsidRPr="00436F47" w:rsidRDefault="00436F47" w:rsidP="00436F47">
      <w:pPr>
        <w:ind w:firstLine="709"/>
        <w:jc w:val="both"/>
        <w:rPr>
          <w:bCs/>
        </w:rPr>
      </w:pPr>
      <w:r>
        <w:rPr>
          <w:bCs/>
        </w:rPr>
        <w:t xml:space="preserve">2. </w:t>
      </w:r>
      <w:r w:rsidRPr="00836EA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rPr>
        <w:t xml:space="preserve">7 </w:t>
      </w:r>
      <w:r w:rsidRPr="00436F47">
        <w:rPr>
          <w:bCs/>
        </w:rPr>
        <w:t xml:space="preserve">к настоящему </w:t>
      </w:r>
      <w:r>
        <w:rPr>
          <w:bCs/>
        </w:rPr>
        <w:t>протоколу;</w:t>
      </w:r>
    </w:p>
    <w:p w14:paraId="418C68D8" w14:textId="555E55FF" w:rsidR="00436F47" w:rsidRPr="00436F47" w:rsidRDefault="00436F47" w:rsidP="00436F47">
      <w:pPr>
        <w:ind w:firstLine="567"/>
        <w:jc w:val="both"/>
        <w:rPr>
          <w:bCs/>
        </w:rPr>
      </w:pPr>
      <w:r>
        <w:rPr>
          <w:bCs/>
        </w:rPr>
        <w:t>3</w:t>
      </w:r>
      <w:r w:rsidRPr="00436F47">
        <w:rPr>
          <w:bCs/>
        </w:rPr>
        <w:t xml:space="preserve">. Установить ООО «Новосибирская теплосетевая компания» (Кемеровский муниципальный округ), ИНН 5406993045, одноставочные тарифы на питьевую воду, с применением метода экономически обоснованных расходов на период с 26.02.2021 по 31.12.2021 согласно приложению № </w:t>
      </w:r>
      <w:r>
        <w:rPr>
          <w:bCs/>
        </w:rPr>
        <w:t>8</w:t>
      </w:r>
      <w:r w:rsidRPr="00436F47">
        <w:rPr>
          <w:bCs/>
        </w:rPr>
        <w:t xml:space="preserve"> к настоящему </w:t>
      </w:r>
      <w:r>
        <w:rPr>
          <w:bCs/>
        </w:rPr>
        <w:t>протоколу</w:t>
      </w:r>
      <w:r w:rsidRPr="00436F47">
        <w:rPr>
          <w:bCs/>
        </w:rPr>
        <w:t xml:space="preserve">.  </w:t>
      </w:r>
    </w:p>
    <w:p w14:paraId="6D44B4DE" w14:textId="4D316DA7" w:rsidR="00436F47" w:rsidRDefault="00436F47" w:rsidP="00436F47">
      <w:pPr>
        <w:ind w:firstLine="709"/>
        <w:jc w:val="both"/>
        <w:rPr>
          <w:bCs/>
        </w:rPr>
      </w:pPr>
    </w:p>
    <w:p w14:paraId="031F8544" w14:textId="77777777" w:rsidR="00436F47" w:rsidRDefault="00436F47" w:rsidP="00436F4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B482CC9" w14:textId="77777777" w:rsidR="00436F47" w:rsidRDefault="00436F47" w:rsidP="00436F47">
      <w:pPr>
        <w:ind w:firstLine="709"/>
        <w:jc w:val="both"/>
        <w:rPr>
          <w:bCs/>
        </w:rPr>
      </w:pPr>
    </w:p>
    <w:p w14:paraId="4AEB05DF" w14:textId="77777777" w:rsidR="00436F47" w:rsidRDefault="00436F47" w:rsidP="00436F47">
      <w:pPr>
        <w:ind w:firstLine="709"/>
        <w:jc w:val="both"/>
        <w:rPr>
          <w:b/>
        </w:rPr>
      </w:pPr>
      <w:r>
        <w:rPr>
          <w:b/>
        </w:rPr>
        <w:t>ПОСТАНОВИЛО</w:t>
      </w:r>
      <w:r w:rsidRPr="00154164">
        <w:rPr>
          <w:b/>
        </w:rPr>
        <w:t>:</w:t>
      </w:r>
    </w:p>
    <w:p w14:paraId="354D0751" w14:textId="77777777" w:rsidR="00436F47" w:rsidRDefault="00436F47" w:rsidP="00436F47">
      <w:pPr>
        <w:ind w:firstLine="709"/>
        <w:jc w:val="both"/>
        <w:rPr>
          <w:b/>
        </w:rPr>
      </w:pPr>
    </w:p>
    <w:p w14:paraId="671E76F4" w14:textId="77777777" w:rsidR="00436F47" w:rsidRPr="00826CA4" w:rsidRDefault="00436F47" w:rsidP="00436F47">
      <w:pPr>
        <w:ind w:firstLine="709"/>
        <w:jc w:val="both"/>
      </w:pPr>
      <w:r>
        <w:t>Согласиться с предложением докладчика.</w:t>
      </w:r>
    </w:p>
    <w:p w14:paraId="16C66841" w14:textId="77777777" w:rsidR="00436F47" w:rsidRPr="00826CA4" w:rsidRDefault="00436F47" w:rsidP="00436F47">
      <w:pPr>
        <w:ind w:firstLine="709"/>
        <w:jc w:val="both"/>
      </w:pPr>
    </w:p>
    <w:p w14:paraId="549A3185" w14:textId="77777777" w:rsidR="00436F47" w:rsidRDefault="00436F47" w:rsidP="00436F47">
      <w:pPr>
        <w:ind w:firstLine="709"/>
        <w:jc w:val="both"/>
        <w:rPr>
          <w:b/>
        </w:rPr>
      </w:pPr>
      <w:r w:rsidRPr="00312424">
        <w:rPr>
          <w:b/>
        </w:rPr>
        <w:t>Голосовали «ЗА» –</w:t>
      </w:r>
      <w:r>
        <w:rPr>
          <w:b/>
        </w:rPr>
        <w:t xml:space="preserve"> единогласно.</w:t>
      </w:r>
    </w:p>
    <w:p w14:paraId="3A6AA617" w14:textId="77777777" w:rsidR="00436F47" w:rsidRDefault="00436F47" w:rsidP="00436F47">
      <w:pPr>
        <w:ind w:firstLine="709"/>
        <w:jc w:val="both"/>
        <w:rPr>
          <w:bCs/>
        </w:rPr>
      </w:pPr>
    </w:p>
    <w:p w14:paraId="7C48778E" w14:textId="0B12EA16" w:rsidR="00436F47" w:rsidRDefault="00DA4CF2" w:rsidP="00DA4CF2">
      <w:pPr>
        <w:ind w:firstLine="709"/>
        <w:jc w:val="both"/>
        <w:rPr>
          <w:b/>
        </w:rPr>
      </w:pPr>
      <w:r>
        <w:rPr>
          <w:bCs/>
        </w:rPr>
        <w:t xml:space="preserve">Вопрос 4 </w:t>
      </w:r>
      <w:r w:rsidRPr="00DA4CF2">
        <w:rPr>
          <w:b/>
        </w:rPr>
        <w:t>«О внесении изменения в постановление Региональной энергетической комиссии Кузбасса от 20.12.2020 № 777 «Об установлении льготных тарифов на коммунальные услуги, оказываемые на территории Таштагольского муниципального района на 2021 год»»</w:t>
      </w:r>
    </w:p>
    <w:p w14:paraId="6FAB16E5" w14:textId="119A4548" w:rsidR="00DA4CF2" w:rsidRDefault="00DA4CF2" w:rsidP="00DA4CF2">
      <w:pPr>
        <w:ind w:firstLine="709"/>
        <w:jc w:val="both"/>
        <w:rPr>
          <w:b/>
        </w:rPr>
      </w:pPr>
    </w:p>
    <w:p w14:paraId="3F7CDC34" w14:textId="77777777" w:rsidR="007556E7" w:rsidRDefault="00DA4CF2" w:rsidP="007556E7">
      <w:pPr>
        <w:tabs>
          <w:tab w:val="left" w:pos="284"/>
        </w:tabs>
        <w:ind w:firstLine="709"/>
        <w:jc w:val="both"/>
        <w:rPr>
          <w:bCs/>
        </w:rPr>
      </w:pPr>
      <w:r>
        <w:rPr>
          <w:bCs/>
        </w:rPr>
        <w:t xml:space="preserve">Докладчик </w:t>
      </w:r>
      <w:r>
        <w:rPr>
          <w:b/>
        </w:rPr>
        <w:t>Чоботар Н.В.</w:t>
      </w:r>
      <w:r>
        <w:rPr>
          <w:bCs/>
        </w:rPr>
        <w:t xml:space="preserve"> </w:t>
      </w:r>
      <w:r w:rsidR="007556E7">
        <w:rPr>
          <w:bCs/>
        </w:rPr>
        <w:t>пояснила:</w:t>
      </w:r>
    </w:p>
    <w:p w14:paraId="2F88EFAE" w14:textId="77777777" w:rsidR="007556E7" w:rsidRDefault="007556E7" w:rsidP="007556E7">
      <w:pPr>
        <w:tabs>
          <w:tab w:val="left" w:pos="284"/>
        </w:tabs>
        <w:ind w:firstLine="709"/>
        <w:jc w:val="both"/>
        <w:rPr>
          <w:bCs/>
        </w:rPr>
      </w:pPr>
    </w:p>
    <w:p w14:paraId="2C833452" w14:textId="5EF6F715" w:rsidR="007556E7" w:rsidRPr="007556E7" w:rsidRDefault="007556E7" w:rsidP="007556E7">
      <w:pPr>
        <w:tabs>
          <w:tab w:val="left" w:pos="284"/>
        </w:tabs>
        <w:ind w:firstLine="709"/>
        <w:jc w:val="both"/>
      </w:pPr>
      <w:r w:rsidRPr="007556E7">
        <w:t xml:space="preserve">В связи с уточнением территорий для которых установлен тариф на коммунальную услугу горячего водоснабжения в закрытой системе горячего водоснабжения </w:t>
      </w:r>
      <w:r>
        <w:br/>
      </w:r>
      <w:r w:rsidRPr="007556E7">
        <w:t xml:space="preserve">ООО «ЮКЭК», ИНН 4228010684  (добавлен п.г.т. Каз) вносятся изменения в постановление </w:t>
      </w:r>
      <w:r w:rsidRPr="007556E7">
        <w:rPr>
          <w:color w:val="000000"/>
          <w:kern w:val="32"/>
        </w:rPr>
        <w:t xml:space="preserve">Региональной энергетической комиссии Кузбасса </w:t>
      </w:r>
      <w:r w:rsidRPr="007556E7">
        <w:t>от 20.12.2020 № 777 «Об установлении льготных тарифов на коммунальные услуги, оказываемые на территории Таштагольского муниципального района на 2021 год»</w:t>
      </w:r>
      <w:r w:rsidRPr="007556E7">
        <w:rPr>
          <w:bCs/>
        </w:rPr>
        <w:t>.</w:t>
      </w:r>
    </w:p>
    <w:p w14:paraId="2B386533" w14:textId="407AEC48" w:rsidR="00DA4CF2" w:rsidRPr="00EB7632" w:rsidRDefault="00DA4CF2" w:rsidP="00DA4CF2">
      <w:pPr>
        <w:ind w:firstLine="709"/>
        <w:jc w:val="both"/>
        <w:rPr>
          <w:bCs/>
        </w:rPr>
      </w:pPr>
    </w:p>
    <w:p w14:paraId="32659C66" w14:textId="77777777" w:rsidR="007556E7" w:rsidRDefault="007556E7" w:rsidP="007556E7">
      <w:pPr>
        <w:ind w:firstLine="709"/>
        <w:jc w:val="both"/>
        <w:rPr>
          <w:bCs/>
        </w:rPr>
      </w:pPr>
      <w:r w:rsidRPr="00EF0E55">
        <w:rPr>
          <w:bCs/>
        </w:rPr>
        <w:lastRenderedPageBreak/>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F2DD675" w14:textId="77777777" w:rsidR="007556E7" w:rsidRDefault="007556E7" w:rsidP="007556E7">
      <w:pPr>
        <w:ind w:firstLine="709"/>
        <w:jc w:val="both"/>
        <w:rPr>
          <w:bCs/>
        </w:rPr>
      </w:pPr>
    </w:p>
    <w:p w14:paraId="1C894BCE" w14:textId="77777777" w:rsidR="007556E7" w:rsidRDefault="007556E7" w:rsidP="007556E7">
      <w:pPr>
        <w:ind w:firstLine="709"/>
        <w:jc w:val="both"/>
        <w:rPr>
          <w:b/>
        </w:rPr>
      </w:pPr>
      <w:r>
        <w:rPr>
          <w:b/>
        </w:rPr>
        <w:t>ПОСТАНОВИЛО</w:t>
      </w:r>
      <w:r w:rsidRPr="00154164">
        <w:rPr>
          <w:b/>
        </w:rPr>
        <w:t>:</w:t>
      </w:r>
    </w:p>
    <w:p w14:paraId="5A2DD6B5" w14:textId="77777777" w:rsidR="007556E7" w:rsidRDefault="007556E7" w:rsidP="007556E7">
      <w:pPr>
        <w:ind w:firstLine="709"/>
        <w:jc w:val="both"/>
        <w:rPr>
          <w:b/>
        </w:rPr>
      </w:pPr>
    </w:p>
    <w:p w14:paraId="2BEA152D" w14:textId="05172567" w:rsidR="007556E7" w:rsidRPr="007556E7" w:rsidRDefault="007556E7" w:rsidP="007556E7">
      <w:pPr>
        <w:ind w:firstLine="709"/>
        <w:jc w:val="both"/>
        <w:rPr>
          <w:bCs/>
        </w:rPr>
      </w:pPr>
      <w:r w:rsidRPr="007556E7">
        <w:rPr>
          <w:bCs/>
        </w:rPr>
        <w:t>Внести в постановление Региональной энергетической комиссии Кузбасса от 20.12.2020 № 777 «Об установлении льготных тарифов на коммунальные услуги, оказываемые на территории Таштагольского муниципального района на 2021 год» (в редакции постановлений Региональной энергетической комиссии Кузбасса от 14.01.2021 № 7, от 21.01.2021 № 17), следующее изменение:</w:t>
      </w:r>
    </w:p>
    <w:p w14:paraId="4E3B366A" w14:textId="77777777" w:rsidR="007556E7" w:rsidRPr="007556E7" w:rsidRDefault="007556E7" w:rsidP="007556E7">
      <w:pPr>
        <w:ind w:firstLine="709"/>
        <w:jc w:val="both"/>
        <w:rPr>
          <w:bCs/>
        </w:rPr>
      </w:pPr>
      <w:r w:rsidRPr="007556E7">
        <w:rPr>
          <w:bCs/>
        </w:rPr>
        <w:t>Приложение № 3 дополнить пунктом 3 следующего содержания:</w:t>
      </w:r>
    </w:p>
    <w:p w14:paraId="50A35CE5" w14:textId="77777777" w:rsidR="007556E7" w:rsidRPr="007556E7" w:rsidRDefault="007556E7" w:rsidP="007556E7">
      <w:pPr>
        <w:ind w:firstLine="709"/>
        <w:jc w:val="both"/>
        <w:rPr>
          <w:bCs/>
        </w:rPr>
      </w:pPr>
      <w:r w:rsidRPr="007556E7">
        <w:rPr>
          <w:bCs/>
        </w:rPr>
        <w:t>«</w:t>
      </w:r>
    </w:p>
    <w:tbl>
      <w:tblPr>
        <w:tblStyle w:val="afb"/>
        <w:tblW w:w="9634" w:type="dxa"/>
        <w:tblLayout w:type="fixed"/>
        <w:tblLook w:val="04A0" w:firstRow="1" w:lastRow="0" w:firstColumn="1" w:lastColumn="0" w:noHBand="0" w:noVBand="1"/>
      </w:tblPr>
      <w:tblGrid>
        <w:gridCol w:w="988"/>
        <w:gridCol w:w="5386"/>
        <w:gridCol w:w="1559"/>
        <w:gridCol w:w="1701"/>
      </w:tblGrid>
      <w:tr w:rsidR="007556E7" w:rsidRPr="006E35E2" w14:paraId="3289BCAD" w14:textId="77777777" w:rsidTr="008E3839">
        <w:trPr>
          <w:trHeight w:val="449"/>
        </w:trPr>
        <w:tc>
          <w:tcPr>
            <w:tcW w:w="9634" w:type="dxa"/>
            <w:gridSpan w:val="4"/>
            <w:vAlign w:val="center"/>
          </w:tcPr>
          <w:p w14:paraId="6B9AF3D9" w14:textId="77777777" w:rsidR="007556E7" w:rsidRPr="006E35E2" w:rsidRDefault="007556E7" w:rsidP="001E5627">
            <w:pPr>
              <w:pStyle w:val="afa"/>
              <w:numPr>
                <w:ilvl w:val="0"/>
                <w:numId w:val="13"/>
              </w:numPr>
              <w:tabs>
                <w:tab w:val="left" w:pos="0"/>
              </w:tabs>
              <w:jc w:val="center"/>
              <w:rPr>
                <w:bCs/>
                <w:sz w:val="16"/>
                <w:szCs w:val="16"/>
              </w:rPr>
            </w:pPr>
            <w:r w:rsidRPr="006E35E2">
              <w:rPr>
                <w:bCs/>
                <w:sz w:val="16"/>
                <w:szCs w:val="16"/>
              </w:rPr>
              <w:t>п.г.т. Каз</w:t>
            </w:r>
          </w:p>
        </w:tc>
      </w:tr>
      <w:tr w:rsidR="007556E7" w:rsidRPr="006E35E2" w14:paraId="59025918" w14:textId="77777777" w:rsidTr="008E3839">
        <w:trPr>
          <w:trHeight w:val="413"/>
        </w:trPr>
        <w:tc>
          <w:tcPr>
            <w:tcW w:w="9634" w:type="dxa"/>
            <w:gridSpan w:val="4"/>
            <w:vAlign w:val="center"/>
          </w:tcPr>
          <w:p w14:paraId="6918019A" w14:textId="77777777" w:rsidR="007556E7" w:rsidRPr="006E35E2" w:rsidRDefault="007556E7" w:rsidP="008E3839">
            <w:pPr>
              <w:tabs>
                <w:tab w:val="left" w:pos="0"/>
              </w:tabs>
              <w:jc w:val="center"/>
              <w:rPr>
                <w:bCs/>
                <w:sz w:val="16"/>
                <w:szCs w:val="16"/>
              </w:rPr>
            </w:pPr>
            <w:r w:rsidRPr="006E35E2">
              <w:rPr>
                <w:bCs/>
                <w:sz w:val="16"/>
                <w:szCs w:val="16"/>
              </w:rPr>
              <w:t>3.1. Компонент на тепловую энергию, руб/Гкал</w:t>
            </w:r>
          </w:p>
        </w:tc>
      </w:tr>
      <w:tr w:rsidR="007556E7" w:rsidRPr="006E35E2" w14:paraId="3EEAEB46" w14:textId="77777777" w:rsidTr="008E3839">
        <w:trPr>
          <w:trHeight w:val="419"/>
        </w:trPr>
        <w:tc>
          <w:tcPr>
            <w:tcW w:w="988" w:type="dxa"/>
            <w:vAlign w:val="center"/>
          </w:tcPr>
          <w:p w14:paraId="4A20D9FD" w14:textId="77777777" w:rsidR="007556E7" w:rsidRPr="006E35E2" w:rsidRDefault="007556E7" w:rsidP="008E3839">
            <w:pPr>
              <w:tabs>
                <w:tab w:val="left" w:pos="0"/>
              </w:tabs>
              <w:jc w:val="center"/>
              <w:rPr>
                <w:bCs/>
                <w:sz w:val="16"/>
                <w:szCs w:val="16"/>
              </w:rPr>
            </w:pPr>
            <w:r w:rsidRPr="006E35E2">
              <w:rPr>
                <w:bCs/>
                <w:sz w:val="16"/>
                <w:szCs w:val="16"/>
              </w:rPr>
              <w:t>3.1.1</w:t>
            </w:r>
          </w:p>
        </w:tc>
        <w:tc>
          <w:tcPr>
            <w:tcW w:w="5386" w:type="dxa"/>
            <w:vAlign w:val="center"/>
          </w:tcPr>
          <w:p w14:paraId="6957AACE" w14:textId="77777777" w:rsidR="007556E7" w:rsidRPr="006E35E2" w:rsidRDefault="007556E7" w:rsidP="008E3839">
            <w:pPr>
              <w:tabs>
                <w:tab w:val="left" w:pos="0"/>
              </w:tabs>
              <w:rPr>
                <w:bCs/>
                <w:sz w:val="16"/>
                <w:szCs w:val="16"/>
              </w:rPr>
            </w:pPr>
            <w:r w:rsidRPr="006E35E2">
              <w:rPr>
                <w:bCs/>
                <w:sz w:val="16"/>
                <w:szCs w:val="16"/>
              </w:rPr>
              <w:t>ООО «ЮКЭК», ИНН 4228010684</w:t>
            </w:r>
          </w:p>
        </w:tc>
        <w:tc>
          <w:tcPr>
            <w:tcW w:w="3260" w:type="dxa"/>
            <w:gridSpan w:val="2"/>
            <w:vAlign w:val="center"/>
          </w:tcPr>
          <w:p w14:paraId="63409041" w14:textId="77777777" w:rsidR="007556E7" w:rsidRPr="006E35E2" w:rsidRDefault="007556E7" w:rsidP="008E3839">
            <w:pPr>
              <w:tabs>
                <w:tab w:val="left" w:pos="0"/>
              </w:tabs>
              <w:jc w:val="center"/>
              <w:rPr>
                <w:bCs/>
                <w:sz w:val="16"/>
                <w:szCs w:val="16"/>
              </w:rPr>
            </w:pPr>
            <w:r w:rsidRPr="006E35E2">
              <w:rPr>
                <w:bCs/>
                <w:sz w:val="16"/>
                <w:szCs w:val="16"/>
              </w:rPr>
              <w:t>С изолированными стояками</w:t>
            </w:r>
          </w:p>
        </w:tc>
      </w:tr>
      <w:tr w:rsidR="007556E7" w:rsidRPr="006E35E2" w14:paraId="5004BFC6" w14:textId="77777777" w:rsidTr="008E3839">
        <w:trPr>
          <w:trHeight w:val="425"/>
        </w:trPr>
        <w:tc>
          <w:tcPr>
            <w:tcW w:w="988" w:type="dxa"/>
            <w:vAlign w:val="center"/>
          </w:tcPr>
          <w:p w14:paraId="5550B837" w14:textId="77777777" w:rsidR="007556E7" w:rsidRPr="006E35E2" w:rsidRDefault="007556E7" w:rsidP="008E3839">
            <w:pPr>
              <w:tabs>
                <w:tab w:val="left" w:pos="0"/>
              </w:tabs>
              <w:jc w:val="center"/>
              <w:rPr>
                <w:bCs/>
                <w:sz w:val="16"/>
                <w:szCs w:val="16"/>
              </w:rPr>
            </w:pPr>
            <w:r w:rsidRPr="006E35E2">
              <w:rPr>
                <w:bCs/>
                <w:sz w:val="16"/>
                <w:szCs w:val="16"/>
              </w:rPr>
              <w:t>3.1.1.1</w:t>
            </w:r>
          </w:p>
        </w:tc>
        <w:tc>
          <w:tcPr>
            <w:tcW w:w="5386" w:type="dxa"/>
            <w:vAlign w:val="center"/>
          </w:tcPr>
          <w:p w14:paraId="14B80361" w14:textId="77777777" w:rsidR="007556E7" w:rsidRPr="006E35E2" w:rsidRDefault="007556E7" w:rsidP="008E3839">
            <w:pPr>
              <w:tabs>
                <w:tab w:val="left" w:pos="0"/>
              </w:tabs>
              <w:rPr>
                <w:bCs/>
                <w:sz w:val="16"/>
                <w:szCs w:val="16"/>
              </w:rPr>
            </w:pPr>
            <w:r w:rsidRPr="006E35E2">
              <w:rPr>
                <w:bCs/>
                <w:sz w:val="16"/>
                <w:szCs w:val="16"/>
              </w:rPr>
              <w:t>при наличии полотенцесушителя</w:t>
            </w:r>
          </w:p>
        </w:tc>
        <w:tc>
          <w:tcPr>
            <w:tcW w:w="1559" w:type="dxa"/>
            <w:vAlign w:val="center"/>
          </w:tcPr>
          <w:p w14:paraId="72665B34" w14:textId="77777777" w:rsidR="007556E7" w:rsidRPr="006E35E2" w:rsidRDefault="007556E7" w:rsidP="008E3839">
            <w:pPr>
              <w:tabs>
                <w:tab w:val="left" w:pos="0"/>
              </w:tabs>
              <w:jc w:val="center"/>
              <w:rPr>
                <w:bCs/>
                <w:sz w:val="16"/>
                <w:szCs w:val="16"/>
              </w:rPr>
            </w:pPr>
            <w:r w:rsidRPr="006E35E2">
              <w:rPr>
                <w:bCs/>
                <w:sz w:val="16"/>
                <w:szCs w:val="16"/>
              </w:rPr>
              <w:t>741,36</w:t>
            </w:r>
          </w:p>
        </w:tc>
        <w:tc>
          <w:tcPr>
            <w:tcW w:w="1701" w:type="dxa"/>
            <w:vAlign w:val="center"/>
          </w:tcPr>
          <w:p w14:paraId="5BC5D838" w14:textId="77777777" w:rsidR="007556E7" w:rsidRPr="006E35E2" w:rsidRDefault="007556E7" w:rsidP="008E3839">
            <w:pPr>
              <w:tabs>
                <w:tab w:val="left" w:pos="0"/>
              </w:tabs>
              <w:jc w:val="center"/>
              <w:rPr>
                <w:bCs/>
                <w:sz w:val="16"/>
                <w:szCs w:val="16"/>
              </w:rPr>
            </w:pPr>
            <w:r w:rsidRPr="006E35E2">
              <w:rPr>
                <w:bCs/>
                <w:sz w:val="16"/>
                <w:szCs w:val="16"/>
              </w:rPr>
              <w:t>763,24</w:t>
            </w:r>
          </w:p>
        </w:tc>
      </w:tr>
      <w:tr w:rsidR="007556E7" w:rsidRPr="006E35E2" w14:paraId="5D96968A" w14:textId="77777777" w:rsidTr="008E3839">
        <w:trPr>
          <w:trHeight w:val="417"/>
        </w:trPr>
        <w:tc>
          <w:tcPr>
            <w:tcW w:w="988" w:type="dxa"/>
            <w:vAlign w:val="center"/>
          </w:tcPr>
          <w:p w14:paraId="613DEA31" w14:textId="77777777" w:rsidR="007556E7" w:rsidRPr="006E35E2" w:rsidRDefault="007556E7" w:rsidP="008E3839">
            <w:pPr>
              <w:tabs>
                <w:tab w:val="left" w:pos="0"/>
              </w:tabs>
              <w:jc w:val="center"/>
              <w:rPr>
                <w:bCs/>
                <w:sz w:val="16"/>
                <w:szCs w:val="16"/>
              </w:rPr>
            </w:pPr>
            <w:r w:rsidRPr="006E35E2">
              <w:rPr>
                <w:bCs/>
                <w:sz w:val="16"/>
                <w:szCs w:val="16"/>
              </w:rPr>
              <w:t>3.1.1.2</w:t>
            </w:r>
          </w:p>
        </w:tc>
        <w:tc>
          <w:tcPr>
            <w:tcW w:w="5386" w:type="dxa"/>
            <w:vAlign w:val="center"/>
          </w:tcPr>
          <w:p w14:paraId="1F4E3CC9" w14:textId="77777777" w:rsidR="007556E7" w:rsidRPr="006E35E2" w:rsidRDefault="007556E7" w:rsidP="008E3839">
            <w:pPr>
              <w:tabs>
                <w:tab w:val="left" w:pos="0"/>
              </w:tabs>
              <w:rPr>
                <w:bCs/>
                <w:sz w:val="16"/>
                <w:szCs w:val="16"/>
              </w:rPr>
            </w:pPr>
            <w:r w:rsidRPr="006E35E2">
              <w:rPr>
                <w:bCs/>
                <w:sz w:val="16"/>
                <w:szCs w:val="16"/>
              </w:rPr>
              <w:t>без полотенцесушителя</w:t>
            </w:r>
          </w:p>
        </w:tc>
        <w:tc>
          <w:tcPr>
            <w:tcW w:w="1559" w:type="dxa"/>
            <w:vAlign w:val="center"/>
          </w:tcPr>
          <w:p w14:paraId="177E9C7A" w14:textId="77777777" w:rsidR="007556E7" w:rsidRPr="006E35E2" w:rsidRDefault="007556E7" w:rsidP="008E3839">
            <w:pPr>
              <w:tabs>
                <w:tab w:val="left" w:pos="0"/>
              </w:tabs>
              <w:jc w:val="center"/>
              <w:rPr>
                <w:bCs/>
                <w:sz w:val="16"/>
                <w:szCs w:val="16"/>
              </w:rPr>
            </w:pPr>
            <w:r w:rsidRPr="006E35E2">
              <w:rPr>
                <w:bCs/>
                <w:sz w:val="16"/>
                <w:szCs w:val="16"/>
              </w:rPr>
              <w:t>752,43</w:t>
            </w:r>
          </w:p>
        </w:tc>
        <w:tc>
          <w:tcPr>
            <w:tcW w:w="1701" w:type="dxa"/>
            <w:vAlign w:val="center"/>
          </w:tcPr>
          <w:p w14:paraId="6F45A34C" w14:textId="77777777" w:rsidR="007556E7" w:rsidRPr="006E35E2" w:rsidRDefault="007556E7" w:rsidP="008E3839">
            <w:pPr>
              <w:tabs>
                <w:tab w:val="left" w:pos="0"/>
              </w:tabs>
              <w:jc w:val="center"/>
              <w:rPr>
                <w:bCs/>
                <w:sz w:val="16"/>
                <w:szCs w:val="16"/>
              </w:rPr>
            </w:pPr>
            <w:r w:rsidRPr="006E35E2">
              <w:rPr>
                <w:bCs/>
                <w:sz w:val="16"/>
                <w:szCs w:val="16"/>
              </w:rPr>
              <w:t>774,63</w:t>
            </w:r>
          </w:p>
        </w:tc>
      </w:tr>
      <w:tr w:rsidR="007556E7" w:rsidRPr="006E35E2" w14:paraId="6F60CE9F" w14:textId="77777777" w:rsidTr="008E3839">
        <w:trPr>
          <w:trHeight w:val="191"/>
        </w:trPr>
        <w:tc>
          <w:tcPr>
            <w:tcW w:w="988" w:type="dxa"/>
            <w:vAlign w:val="center"/>
          </w:tcPr>
          <w:p w14:paraId="751A16C1" w14:textId="77777777" w:rsidR="007556E7" w:rsidRPr="006E35E2" w:rsidRDefault="007556E7" w:rsidP="008E3839">
            <w:pPr>
              <w:tabs>
                <w:tab w:val="left" w:pos="0"/>
              </w:tabs>
              <w:jc w:val="center"/>
              <w:rPr>
                <w:bCs/>
                <w:sz w:val="16"/>
                <w:szCs w:val="16"/>
              </w:rPr>
            </w:pPr>
            <w:r w:rsidRPr="006E35E2">
              <w:rPr>
                <w:bCs/>
                <w:sz w:val="16"/>
                <w:szCs w:val="16"/>
              </w:rPr>
              <w:t>3.1.2</w:t>
            </w:r>
          </w:p>
        </w:tc>
        <w:tc>
          <w:tcPr>
            <w:tcW w:w="5386" w:type="dxa"/>
            <w:vAlign w:val="center"/>
          </w:tcPr>
          <w:p w14:paraId="04E7D62A" w14:textId="77777777" w:rsidR="007556E7" w:rsidRPr="006E35E2" w:rsidRDefault="007556E7" w:rsidP="008E3839">
            <w:pPr>
              <w:tabs>
                <w:tab w:val="left" w:pos="0"/>
              </w:tabs>
              <w:rPr>
                <w:bCs/>
                <w:sz w:val="16"/>
                <w:szCs w:val="16"/>
              </w:rPr>
            </w:pPr>
            <w:r w:rsidRPr="006E35E2">
              <w:rPr>
                <w:bCs/>
                <w:sz w:val="16"/>
                <w:szCs w:val="16"/>
              </w:rPr>
              <w:t>ООО «ЮКЭК», ИНН 4228010684</w:t>
            </w:r>
          </w:p>
        </w:tc>
        <w:tc>
          <w:tcPr>
            <w:tcW w:w="3260" w:type="dxa"/>
            <w:gridSpan w:val="2"/>
            <w:vAlign w:val="center"/>
          </w:tcPr>
          <w:p w14:paraId="4D0FBA09" w14:textId="77777777" w:rsidR="007556E7" w:rsidRPr="006E35E2" w:rsidRDefault="007556E7" w:rsidP="008E3839">
            <w:pPr>
              <w:tabs>
                <w:tab w:val="left" w:pos="0"/>
              </w:tabs>
              <w:jc w:val="center"/>
              <w:rPr>
                <w:bCs/>
                <w:sz w:val="16"/>
                <w:szCs w:val="16"/>
              </w:rPr>
            </w:pPr>
            <w:r w:rsidRPr="006E35E2">
              <w:rPr>
                <w:bCs/>
                <w:sz w:val="16"/>
                <w:szCs w:val="16"/>
              </w:rPr>
              <w:t>С неизолированными стояками</w:t>
            </w:r>
          </w:p>
        </w:tc>
      </w:tr>
      <w:tr w:rsidR="007556E7" w:rsidRPr="006E35E2" w14:paraId="7C08EB22" w14:textId="77777777" w:rsidTr="008E3839">
        <w:trPr>
          <w:trHeight w:val="417"/>
        </w:trPr>
        <w:tc>
          <w:tcPr>
            <w:tcW w:w="988" w:type="dxa"/>
            <w:vAlign w:val="center"/>
          </w:tcPr>
          <w:p w14:paraId="6FE3A46B" w14:textId="77777777" w:rsidR="007556E7" w:rsidRPr="006E35E2" w:rsidRDefault="007556E7" w:rsidP="008E3839">
            <w:pPr>
              <w:tabs>
                <w:tab w:val="left" w:pos="0"/>
              </w:tabs>
              <w:jc w:val="center"/>
              <w:rPr>
                <w:bCs/>
                <w:sz w:val="16"/>
                <w:szCs w:val="16"/>
              </w:rPr>
            </w:pPr>
            <w:r w:rsidRPr="006E35E2">
              <w:rPr>
                <w:bCs/>
                <w:sz w:val="16"/>
                <w:szCs w:val="16"/>
              </w:rPr>
              <w:t>3.1.2.1</w:t>
            </w:r>
          </w:p>
        </w:tc>
        <w:tc>
          <w:tcPr>
            <w:tcW w:w="5386" w:type="dxa"/>
            <w:vAlign w:val="center"/>
          </w:tcPr>
          <w:p w14:paraId="0B27840D" w14:textId="77777777" w:rsidR="007556E7" w:rsidRPr="006E35E2" w:rsidRDefault="007556E7" w:rsidP="008E3839">
            <w:pPr>
              <w:tabs>
                <w:tab w:val="left" w:pos="0"/>
              </w:tabs>
              <w:rPr>
                <w:bCs/>
                <w:sz w:val="16"/>
                <w:szCs w:val="16"/>
              </w:rPr>
            </w:pPr>
            <w:r w:rsidRPr="006E35E2">
              <w:rPr>
                <w:bCs/>
                <w:sz w:val="16"/>
                <w:szCs w:val="16"/>
              </w:rPr>
              <w:t>при наличии полотенцесушителя</w:t>
            </w:r>
          </w:p>
        </w:tc>
        <w:tc>
          <w:tcPr>
            <w:tcW w:w="1559" w:type="dxa"/>
            <w:vAlign w:val="center"/>
          </w:tcPr>
          <w:p w14:paraId="06019ED9" w14:textId="77777777" w:rsidR="007556E7" w:rsidRPr="006E35E2" w:rsidRDefault="007556E7" w:rsidP="008E3839">
            <w:pPr>
              <w:tabs>
                <w:tab w:val="left" w:pos="0"/>
              </w:tabs>
              <w:jc w:val="center"/>
              <w:rPr>
                <w:bCs/>
                <w:sz w:val="16"/>
                <w:szCs w:val="16"/>
              </w:rPr>
            </w:pPr>
            <w:r w:rsidRPr="006E35E2">
              <w:rPr>
                <w:bCs/>
                <w:sz w:val="16"/>
                <w:szCs w:val="16"/>
              </w:rPr>
              <w:t>695,34</w:t>
            </w:r>
          </w:p>
        </w:tc>
        <w:tc>
          <w:tcPr>
            <w:tcW w:w="1701" w:type="dxa"/>
            <w:vAlign w:val="center"/>
          </w:tcPr>
          <w:p w14:paraId="0737A02F" w14:textId="77777777" w:rsidR="007556E7" w:rsidRPr="006E35E2" w:rsidRDefault="007556E7" w:rsidP="008E3839">
            <w:pPr>
              <w:tabs>
                <w:tab w:val="left" w:pos="0"/>
              </w:tabs>
              <w:jc w:val="center"/>
              <w:rPr>
                <w:bCs/>
                <w:sz w:val="16"/>
                <w:szCs w:val="16"/>
              </w:rPr>
            </w:pPr>
            <w:r w:rsidRPr="006E35E2">
              <w:rPr>
                <w:bCs/>
                <w:sz w:val="16"/>
                <w:szCs w:val="16"/>
              </w:rPr>
              <w:t>715,86</w:t>
            </w:r>
          </w:p>
        </w:tc>
      </w:tr>
      <w:tr w:rsidR="007556E7" w:rsidRPr="006E35E2" w14:paraId="3DD55BFD" w14:textId="77777777" w:rsidTr="008E3839">
        <w:trPr>
          <w:trHeight w:val="70"/>
        </w:trPr>
        <w:tc>
          <w:tcPr>
            <w:tcW w:w="988" w:type="dxa"/>
            <w:vAlign w:val="center"/>
          </w:tcPr>
          <w:p w14:paraId="7D31832A" w14:textId="77777777" w:rsidR="007556E7" w:rsidRPr="006E35E2" w:rsidRDefault="007556E7" w:rsidP="008E3839">
            <w:pPr>
              <w:tabs>
                <w:tab w:val="left" w:pos="0"/>
              </w:tabs>
              <w:jc w:val="center"/>
              <w:rPr>
                <w:bCs/>
                <w:sz w:val="16"/>
                <w:szCs w:val="16"/>
              </w:rPr>
            </w:pPr>
            <w:r w:rsidRPr="006E35E2">
              <w:rPr>
                <w:bCs/>
                <w:sz w:val="16"/>
                <w:szCs w:val="16"/>
              </w:rPr>
              <w:t>3.1.2.2</w:t>
            </w:r>
          </w:p>
        </w:tc>
        <w:tc>
          <w:tcPr>
            <w:tcW w:w="5386" w:type="dxa"/>
            <w:vAlign w:val="center"/>
          </w:tcPr>
          <w:p w14:paraId="6F81E05C" w14:textId="77777777" w:rsidR="007556E7" w:rsidRPr="006E35E2" w:rsidRDefault="007556E7" w:rsidP="008E3839">
            <w:pPr>
              <w:tabs>
                <w:tab w:val="left" w:pos="0"/>
              </w:tabs>
              <w:rPr>
                <w:bCs/>
                <w:sz w:val="16"/>
                <w:szCs w:val="16"/>
              </w:rPr>
            </w:pPr>
            <w:r w:rsidRPr="006E35E2">
              <w:rPr>
                <w:bCs/>
                <w:sz w:val="16"/>
                <w:szCs w:val="16"/>
              </w:rPr>
              <w:t>без полотенцесушителя</w:t>
            </w:r>
          </w:p>
        </w:tc>
        <w:tc>
          <w:tcPr>
            <w:tcW w:w="1559" w:type="dxa"/>
            <w:vAlign w:val="center"/>
          </w:tcPr>
          <w:p w14:paraId="64891E3C" w14:textId="77777777" w:rsidR="007556E7" w:rsidRPr="006E35E2" w:rsidRDefault="007556E7" w:rsidP="008E3839">
            <w:pPr>
              <w:tabs>
                <w:tab w:val="left" w:pos="0"/>
              </w:tabs>
              <w:jc w:val="center"/>
              <w:rPr>
                <w:bCs/>
                <w:sz w:val="16"/>
                <w:szCs w:val="16"/>
              </w:rPr>
            </w:pPr>
            <w:r w:rsidRPr="006E35E2">
              <w:rPr>
                <w:bCs/>
                <w:sz w:val="16"/>
                <w:szCs w:val="16"/>
              </w:rPr>
              <w:t>735,95</w:t>
            </w:r>
          </w:p>
        </w:tc>
        <w:tc>
          <w:tcPr>
            <w:tcW w:w="1701" w:type="dxa"/>
            <w:vAlign w:val="center"/>
          </w:tcPr>
          <w:p w14:paraId="7B59C487" w14:textId="77777777" w:rsidR="007556E7" w:rsidRPr="006E35E2" w:rsidRDefault="007556E7" w:rsidP="008E3839">
            <w:pPr>
              <w:tabs>
                <w:tab w:val="left" w:pos="0"/>
              </w:tabs>
              <w:jc w:val="center"/>
              <w:rPr>
                <w:bCs/>
                <w:sz w:val="16"/>
                <w:szCs w:val="16"/>
              </w:rPr>
            </w:pPr>
            <w:r w:rsidRPr="006E35E2">
              <w:rPr>
                <w:bCs/>
                <w:sz w:val="16"/>
                <w:szCs w:val="16"/>
              </w:rPr>
              <w:t>757,66</w:t>
            </w:r>
          </w:p>
        </w:tc>
      </w:tr>
      <w:tr w:rsidR="007556E7" w:rsidRPr="006E35E2" w14:paraId="7BE0DA2D" w14:textId="77777777" w:rsidTr="008E3839">
        <w:trPr>
          <w:trHeight w:val="413"/>
        </w:trPr>
        <w:tc>
          <w:tcPr>
            <w:tcW w:w="9634" w:type="dxa"/>
            <w:gridSpan w:val="4"/>
            <w:vAlign w:val="center"/>
          </w:tcPr>
          <w:p w14:paraId="3D36D6F2" w14:textId="77777777" w:rsidR="007556E7" w:rsidRPr="006E35E2" w:rsidRDefault="007556E7" w:rsidP="008E3839">
            <w:pPr>
              <w:tabs>
                <w:tab w:val="left" w:pos="0"/>
              </w:tabs>
              <w:jc w:val="center"/>
              <w:rPr>
                <w:bCs/>
                <w:sz w:val="16"/>
                <w:szCs w:val="16"/>
              </w:rPr>
            </w:pPr>
            <w:r w:rsidRPr="006E35E2">
              <w:rPr>
                <w:bCs/>
                <w:sz w:val="16"/>
                <w:szCs w:val="16"/>
              </w:rPr>
              <w:t>3.2. Компонент на холодную воду, руб/м</w:t>
            </w:r>
            <w:r w:rsidRPr="006E35E2">
              <w:rPr>
                <w:bCs/>
                <w:sz w:val="16"/>
                <w:szCs w:val="16"/>
                <w:vertAlign w:val="superscript"/>
              </w:rPr>
              <w:t>3</w:t>
            </w:r>
          </w:p>
        </w:tc>
      </w:tr>
      <w:tr w:rsidR="007556E7" w:rsidRPr="006E35E2" w14:paraId="0D465FBE" w14:textId="77777777" w:rsidTr="008E3839">
        <w:trPr>
          <w:trHeight w:val="419"/>
        </w:trPr>
        <w:tc>
          <w:tcPr>
            <w:tcW w:w="988" w:type="dxa"/>
            <w:vAlign w:val="center"/>
          </w:tcPr>
          <w:p w14:paraId="7C1EEF7F" w14:textId="77777777" w:rsidR="007556E7" w:rsidRPr="006E35E2" w:rsidRDefault="007556E7" w:rsidP="008E3839">
            <w:pPr>
              <w:tabs>
                <w:tab w:val="left" w:pos="0"/>
              </w:tabs>
              <w:jc w:val="center"/>
              <w:rPr>
                <w:bCs/>
                <w:sz w:val="16"/>
                <w:szCs w:val="16"/>
              </w:rPr>
            </w:pPr>
            <w:r w:rsidRPr="006E35E2">
              <w:rPr>
                <w:bCs/>
                <w:sz w:val="16"/>
                <w:szCs w:val="16"/>
              </w:rPr>
              <w:t>3.2.1</w:t>
            </w:r>
          </w:p>
        </w:tc>
        <w:tc>
          <w:tcPr>
            <w:tcW w:w="5386" w:type="dxa"/>
            <w:vAlign w:val="center"/>
          </w:tcPr>
          <w:p w14:paraId="49D6E4C8" w14:textId="77777777" w:rsidR="007556E7" w:rsidRPr="006E35E2" w:rsidRDefault="007556E7" w:rsidP="008E3839">
            <w:pPr>
              <w:tabs>
                <w:tab w:val="left" w:pos="0"/>
              </w:tabs>
              <w:rPr>
                <w:bCs/>
                <w:sz w:val="16"/>
                <w:szCs w:val="16"/>
              </w:rPr>
            </w:pPr>
            <w:r w:rsidRPr="006E35E2">
              <w:rPr>
                <w:bCs/>
                <w:sz w:val="16"/>
                <w:szCs w:val="16"/>
              </w:rPr>
              <w:t>ООО «Водоканал», ИНН 4252014295</w:t>
            </w:r>
          </w:p>
        </w:tc>
        <w:tc>
          <w:tcPr>
            <w:tcW w:w="1559" w:type="dxa"/>
            <w:vAlign w:val="center"/>
          </w:tcPr>
          <w:p w14:paraId="54139A0E" w14:textId="77777777" w:rsidR="007556E7" w:rsidRPr="006E35E2" w:rsidRDefault="007556E7" w:rsidP="008E3839">
            <w:pPr>
              <w:tabs>
                <w:tab w:val="left" w:pos="0"/>
              </w:tabs>
              <w:jc w:val="center"/>
              <w:rPr>
                <w:bCs/>
                <w:sz w:val="16"/>
                <w:szCs w:val="16"/>
              </w:rPr>
            </w:pPr>
            <w:r w:rsidRPr="006E35E2">
              <w:rPr>
                <w:bCs/>
                <w:sz w:val="16"/>
                <w:szCs w:val="16"/>
              </w:rPr>
              <w:t>38,90</w:t>
            </w:r>
          </w:p>
        </w:tc>
        <w:tc>
          <w:tcPr>
            <w:tcW w:w="1701" w:type="dxa"/>
            <w:vAlign w:val="center"/>
          </w:tcPr>
          <w:p w14:paraId="0F09FD48" w14:textId="77777777" w:rsidR="007556E7" w:rsidRPr="006E35E2" w:rsidRDefault="007556E7" w:rsidP="008E3839">
            <w:pPr>
              <w:tabs>
                <w:tab w:val="left" w:pos="0"/>
              </w:tabs>
              <w:jc w:val="center"/>
              <w:rPr>
                <w:bCs/>
                <w:sz w:val="16"/>
                <w:szCs w:val="16"/>
              </w:rPr>
            </w:pPr>
            <w:r w:rsidRPr="006E35E2">
              <w:rPr>
                <w:bCs/>
                <w:sz w:val="16"/>
                <w:szCs w:val="16"/>
              </w:rPr>
              <w:t>38,90</w:t>
            </w:r>
          </w:p>
        </w:tc>
      </w:tr>
    </w:tbl>
    <w:p w14:paraId="1EFEC17A" w14:textId="77777777" w:rsidR="007556E7" w:rsidRPr="007556E7" w:rsidRDefault="007556E7" w:rsidP="007556E7">
      <w:pPr>
        <w:ind w:firstLine="709"/>
        <w:jc w:val="both"/>
        <w:rPr>
          <w:bCs/>
        </w:rPr>
      </w:pPr>
      <w:r w:rsidRPr="007556E7">
        <w:rPr>
          <w:bCs/>
        </w:rPr>
        <w:t>».</w:t>
      </w:r>
    </w:p>
    <w:p w14:paraId="35D3BCD1" w14:textId="77777777" w:rsidR="007556E7" w:rsidRPr="00826CA4" w:rsidRDefault="007556E7" w:rsidP="007556E7">
      <w:pPr>
        <w:ind w:firstLine="709"/>
        <w:jc w:val="both"/>
      </w:pPr>
    </w:p>
    <w:p w14:paraId="16FF60C4" w14:textId="77777777" w:rsidR="007556E7" w:rsidRDefault="007556E7" w:rsidP="007556E7">
      <w:pPr>
        <w:ind w:firstLine="709"/>
        <w:jc w:val="both"/>
        <w:rPr>
          <w:b/>
        </w:rPr>
      </w:pPr>
      <w:r w:rsidRPr="00312424">
        <w:rPr>
          <w:b/>
        </w:rPr>
        <w:t>Голосовали «ЗА» –</w:t>
      </w:r>
      <w:r>
        <w:rPr>
          <w:b/>
        </w:rPr>
        <w:t xml:space="preserve"> единогласно.</w:t>
      </w:r>
    </w:p>
    <w:p w14:paraId="666098D2" w14:textId="5E2FF394" w:rsidR="00DA4CF2" w:rsidRDefault="00DA4CF2" w:rsidP="00DA4CF2">
      <w:pPr>
        <w:ind w:firstLine="709"/>
        <w:jc w:val="both"/>
        <w:rPr>
          <w:b/>
        </w:rPr>
      </w:pPr>
    </w:p>
    <w:p w14:paraId="70A04D54" w14:textId="224E60EE" w:rsidR="007556E7" w:rsidRPr="007556E7" w:rsidRDefault="007556E7" w:rsidP="007556E7">
      <w:pPr>
        <w:ind w:firstLine="709"/>
        <w:jc w:val="both"/>
        <w:rPr>
          <w:b/>
        </w:rPr>
      </w:pPr>
      <w:r w:rsidRPr="007556E7">
        <w:rPr>
          <w:bCs/>
        </w:rPr>
        <w:t xml:space="preserve">Вопрос 5 </w:t>
      </w:r>
      <w:r w:rsidRPr="007556E7">
        <w:rPr>
          <w:b/>
        </w:rPr>
        <w:t>«О внесении изменений в постановления Региональной энергетической комиссии Кузбасса от 31.12.2020 № 843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области-Кузбасса на 2021 год», от 31.12.2020 № 845 «Об установлении тарифов на услуги по передаче электрической энергии по электрическим сетям Кемеровской области-Кузбасса на 2021 год»»</w:t>
      </w:r>
    </w:p>
    <w:p w14:paraId="33E95E9B" w14:textId="1ADF397A" w:rsidR="007556E7" w:rsidRDefault="007556E7" w:rsidP="007556E7">
      <w:pPr>
        <w:ind w:firstLine="709"/>
        <w:jc w:val="both"/>
        <w:rPr>
          <w:bCs/>
        </w:rPr>
      </w:pPr>
    </w:p>
    <w:p w14:paraId="599A3C84" w14:textId="41EA3494" w:rsidR="007556E7" w:rsidRDefault="007556E7" w:rsidP="007556E7">
      <w:pPr>
        <w:tabs>
          <w:tab w:val="left" w:pos="284"/>
        </w:tabs>
        <w:ind w:firstLine="709"/>
        <w:jc w:val="both"/>
        <w:rPr>
          <w:bCs/>
        </w:rPr>
      </w:pPr>
      <w:r>
        <w:rPr>
          <w:bCs/>
        </w:rPr>
        <w:t xml:space="preserve">Докладчик </w:t>
      </w:r>
      <w:r>
        <w:rPr>
          <w:b/>
        </w:rPr>
        <w:t>Игонина Е.В.</w:t>
      </w:r>
      <w:r>
        <w:rPr>
          <w:bCs/>
        </w:rPr>
        <w:t xml:space="preserve"> пояснила:</w:t>
      </w:r>
    </w:p>
    <w:p w14:paraId="00ACB6A5" w14:textId="600145FA" w:rsidR="007556E7" w:rsidRDefault="007556E7" w:rsidP="007556E7">
      <w:pPr>
        <w:ind w:firstLine="709"/>
        <w:jc w:val="both"/>
        <w:rPr>
          <w:bCs/>
        </w:rPr>
      </w:pPr>
    </w:p>
    <w:p w14:paraId="4256E9E2" w14:textId="77777777" w:rsidR="007556E7" w:rsidRPr="007556E7" w:rsidRDefault="007556E7" w:rsidP="007556E7">
      <w:pPr>
        <w:ind w:firstLine="567"/>
        <w:jc w:val="both"/>
      </w:pPr>
      <w:r w:rsidRPr="007556E7">
        <w:t xml:space="preserve">Предлагается исключить заголовки таблиц в приложениях к постановлению РЭК Кузбасса от 31.12.2020 № 843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области-Кузбасса на 2021 год»,  так как они отсутствуют в Методических указаниях по определению размера платы за технологическое присоединение к электрическим сетям, утвержденных приказом ФАС России от 29.08.2017 № 1135/17, полностью не отражают содержащиеся в таблицах наименования ставок и являются избыточными, так как имеются наименования приложений, содержащих необходимую информацию. </w:t>
      </w:r>
    </w:p>
    <w:p w14:paraId="1B57591F" w14:textId="77777777" w:rsidR="007556E7" w:rsidRPr="007556E7" w:rsidRDefault="007556E7" w:rsidP="007556E7">
      <w:pPr>
        <w:ind w:firstLine="567"/>
        <w:jc w:val="both"/>
      </w:pPr>
      <w:r w:rsidRPr="007556E7">
        <w:lastRenderedPageBreak/>
        <w:t>2. Предлагается цифры указанные в строке 3 в столбцах 3 и 6 таблицы приложения № 3 постановления Региональной энергетической комиссии Кузбасса от 31.12.2020 № 845 «Об установлении тарифов на услуги по передаче электрической энергии по электрическим сетям Кемеровской области-Кузбасса на 2021 год» «0,48787» заменить цифрами «0,55453» и «0,48682» заменить цифрами «0,54737», так как предлагаемые к замене значения не соответствуют  расчетным и получатель ОАО «КузбассЭлектро» не получит в полном объеме свою НВВ, а плательщик ООО «Кузбасская энергосетевая компания» будет иметь необоснованный избыток средств.</w:t>
      </w:r>
    </w:p>
    <w:p w14:paraId="0102C1D3" w14:textId="77777777" w:rsidR="007556E7" w:rsidRPr="007556E7" w:rsidRDefault="007556E7" w:rsidP="007556E7">
      <w:pPr>
        <w:ind w:firstLine="567"/>
        <w:jc w:val="both"/>
      </w:pPr>
      <w:r w:rsidRPr="007556E7">
        <w:t>Предлагается строку 54 из таблицы приложения № 3 исключить, так как данная пара в таблице указывается дважды, а в данной строке она не отвечает договорной финансовой модели между ТСО.</w:t>
      </w:r>
    </w:p>
    <w:p w14:paraId="2BE66FAC" w14:textId="3043C11D" w:rsidR="007556E7" w:rsidRDefault="007556E7" w:rsidP="007556E7">
      <w:pPr>
        <w:ind w:firstLine="709"/>
        <w:jc w:val="both"/>
        <w:rPr>
          <w:bCs/>
        </w:rPr>
      </w:pPr>
    </w:p>
    <w:p w14:paraId="325454B2" w14:textId="30E696C7" w:rsidR="006E35E2" w:rsidRDefault="006E35E2" w:rsidP="007556E7">
      <w:pPr>
        <w:ind w:firstLine="709"/>
        <w:jc w:val="both"/>
        <w:rPr>
          <w:bCs/>
        </w:rPr>
      </w:pPr>
      <w:r>
        <w:rPr>
          <w:bCs/>
        </w:rPr>
        <w:t>В материалах дела имеется письменное обращение от 19.02.2021 № 783 за подписью генерального директора ОАО «КузбассЭлектро» В.А. Жукова с просьбой рассмотреть вопрос в отсутствии представителей общества.</w:t>
      </w:r>
    </w:p>
    <w:p w14:paraId="19330BCA" w14:textId="77777777" w:rsidR="006E35E2" w:rsidRDefault="006E35E2" w:rsidP="007556E7">
      <w:pPr>
        <w:ind w:firstLine="709"/>
        <w:jc w:val="both"/>
        <w:rPr>
          <w:bCs/>
        </w:rPr>
      </w:pPr>
    </w:p>
    <w:p w14:paraId="7BFFE508" w14:textId="03AB060F" w:rsidR="006E35E2" w:rsidRDefault="006E35E2" w:rsidP="007556E7">
      <w:pPr>
        <w:ind w:firstLine="709"/>
        <w:jc w:val="both"/>
      </w:pPr>
      <w:r w:rsidRPr="006E35E2">
        <w:rPr>
          <w:b/>
        </w:rPr>
        <w:t>Кулебякина М.В.</w:t>
      </w:r>
      <w:r>
        <w:rPr>
          <w:bCs/>
        </w:rPr>
        <w:t xml:space="preserve"> отметил</w:t>
      </w:r>
      <w:r w:rsidR="00D76B6C">
        <w:rPr>
          <w:bCs/>
        </w:rPr>
        <w:t xml:space="preserve">а, </w:t>
      </w:r>
      <w:r w:rsidR="00D76B6C">
        <w:t>что пунктом 4 проекта постановления предлагается распространить действие на правоотношения, возникшие с 01 января 2021 г. В соответствии с п. 31 Правил государственного регулирования (пересмотра, применения) цен (тарифов) в электроэнергетике, утвержденных постановлением Правительства РФ от 29.12.2011 №1178, решение об установлении цен (тарифов) и (или) их предельных уровней обратной силы не имеет.</w:t>
      </w:r>
    </w:p>
    <w:p w14:paraId="17B34E3F" w14:textId="77777777" w:rsidR="00D76B6C" w:rsidRDefault="00D76B6C" w:rsidP="007556E7">
      <w:pPr>
        <w:ind w:firstLine="709"/>
        <w:jc w:val="both"/>
        <w:rPr>
          <w:bCs/>
        </w:rPr>
      </w:pPr>
    </w:p>
    <w:p w14:paraId="523B5490" w14:textId="77777777" w:rsidR="007556E7" w:rsidRDefault="007556E7" w:rsidP="007556E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927E6E9" w14:textId="77777777" w:rsidR="007556E7" w:rsidRDefault="007556E7" w:rsidP="007556E7">
      <w:pPr>
        <w:ind w:firstLine="709"/>
        <w:jc w:val="both"/>
        <w:rPr>
          <w:bCs/>
        </w:rPr>
      </w:pPr>
    </w:p>
    <w:p w14:paraId="1AD2673E" w14:textId="74916FF2" w:rsidR="007556E7" w:rsidRDefault="007556E7" w:rsidP="007556E7">
      <w:pPr>
        <w:ind w:firstLine="709"/>
        <w:jc w:val="both"/>
        <w:rPr>
          <w:b/>
        </w:rPr>
      </w:pPr>
      <w:r>
        <w:rPr>
          <w:b/>
        </w:rPr>
        <w:t>ПОСТАНОВИЛО</w:t>
      </w:r>
      <w:r w:rsidRPr="00154164">
        <w:rPr>
          <w:b/>
        </w:rPr>
        <w:t>:</w:t>
      </w:r>
    </w:p>
    <w:p w14:paraId="0A808031" w14:textId="7EC29337" w:rsidR="007556E7" w:rsidRDefault="007556E7" w:rsidP="007556E7">
      <w:pPr>
        <w:ind w:firstLine="709"/>
        <w:jc w:val="both"/>
        <w:rPr>
          <w:b/>
        </w:rPr>
      </w:pPr>
    </w:p>
    <w:p w14:paraId="1B6BB07A"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 Внести в постановление Региональной энергетической комиссии Кузбасса от 31.12.2020 № 843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области-Кузбасса на 2021 год» следующие изменения:</w:t>
      </w:r>
    </w:p>
    <w:p w14:paraId="0D5DF970"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1.1. В приложении № 1:</w:t>
      </w:r>
    </w:p>
    <w:p w14:paraId="6936EB3E"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1.1.1. После слов «Таблица 1» слова «Стандартизированные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связанным со строительством объектов электросетевого хозяйства («последней милей») (без учета НДС, в ценах 2021 года)» исключить.</w:t>
      </w:r>
    </w:p>
    <w:p w14:paraId="7AEB9425"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 xml:space="preserve"> 1.1.2. После слов «Таблица 2» слова «Стандартизированные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связанным со строительством объектов электросетевого хозяйства («последней милей») (без учета НДС, в ценах 2021 года)» исключить.</w:t>
      </w:r>
    </w:p>
    <w:p w14:paraId="3A9F3B7D"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1.2. В приложении № 2:</w:t>
      </w:r>
    </w:p>
    <w:p w14:paraId="09BA018E"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1.2.1. В заголовке:</w:t>
      </w:r>
    </w:p>
    <w:p w14:paraId="3FDA6194"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1.2.1.1. После слов «Кемеровской области - Кузбасса» дополнить словами «на уровне напряжения 20 кВ и менее и мощности менее 670 кВт».</w:t>
      </w:r>
    </w:p>
    <w:p w14:paraId="37DE3F10"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1.2.1.2. После слов «на 2021 год» дополнить словами «(без учета НДС, в ценах 2021 года)».</w:t>
      </w:r>
    </w:p>
    <w:p w14:paraId="6426098C"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lastRenderedPageBreak/>
        <w:t>1.2.2. После слов «Таблица 1» слова «Ставки за единицу максимальной мощности на уровне напряжения 20 кВ и менее и мощности менее 670 кВт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связанных со строительством объектов электросетевого хозяйства («последней милей») на 2021 год (без учета НДС, в ценах 2021 года)» исключить.</w:t>
      </w:r>
    </w:p>
    <w:p w14:paraId="22493DAB"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1.2.3. После слов «Таблица 2» слова «Ставки за единицу максимальной мощности на уровне напряжения 20 кВ и мощности менее 670 кВт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связанных со строительством объектов электросетевого хозяйства («последней милей») на 2021 год (без учета НДС, в ценах 2021 года)» исключить.</w:t>
      </w:r>
    </w:p>
    <w:p w14:paraId="6ECF7B9F"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 Внести в постановление Региональной энергетической комиссии Кузбасса от 31.12.2020 № 845 «Об установлении тарифов на услуги по передаче электрической энергии по электрическим сетям Кемеровской области-Кузбасса на 2021 год» следующие изменения:</w:t>
      </w:r>
    </w:p>
    <w:p w14:paraId="28C66CF0"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2.1. В приложении № 3:</w:t>
      </w:r>
    </w:p>
    <w:p w14:paraId="5F4DF57F"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2.1.1. В строке 3:</w:t>
      </w:r>
    </w:p>
    <w:p w14:paraId="4CCFFFD3"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2.1.1.1.В столбце 3 цифры «0,48787» заменить цифрами «0,55453».</w:t>
      </w:r>
    </w:p>
    <w:p w14:paraId="629610B3"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2.1.1.2. В столбце 6 цифры «0,48682» заменить цифрами «0,54737».</w:t>
      </w:r>
    </w:p>
    <w:p w14:paraId="320B9512"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2.1.2. Строку 54 исключить.</w:t>
      </w:r>
    </w:p>
    <w:p w14:paraId="0162988D" w14:textId="77777777" w:rsidR="007556E7" w:rsidRPr="007556E7" w:rsidRDefault="007556E7" w:rsidP="007556E7">
      <w:pPr>
        <w:tabs>
          <w:tab w:val="left" w:pos="709"/>
          <w:tab w:val="left" w:pos="993"/>
          <w:tab w:val="left" w:pos="1560"/>
          <w:tab w:val="left" w:pos="2127"/>
        </w:tabs>
        <w:ind w:firstLine="567"/>
        <w:jc w:val="both"/>
        <w:rPr>
          <w:color w:val="000000"/>
        </w:rPr>
      </w:pPr>
      <w:r w:rsidRPr="007556E7">
        <w:rPr>
          <w:color w:val="000000"/>
        </w:rPr>
        <w:t xml:space="preserve">2.1.3. Строки 55 - 72 считать строками 54 - 71 соответственно. </w:t>
      </w:r>
    </w:p>
    <w:p w14:paraId="0996A6C3" w14:textId="77777777" w:rsidR="007556E7" w:rsidRDefault="007556E7" w:rsidP="007556E7">
      <w:pPr>
        <w:ind w:firstLine="709"/>
        <w:jc w:val="both"/>
        <w:rPr>
          <w:b/>
        </w:rPr>
      </w:pPr>
    </w:p>
    <w:p w14:paraId="784246DB" w14:textId="45FEC6B3" w:rsidR="006E35E2" w:rsidRDefault="007556E7" w:rsidP="006E35E2">
      <w:pPr>
        <w:ind w:firstLine="709"/>
        <w:jc w:val="both"/>
        <w:rPr>
          <w:b/>
        </w:rPr>
      </w:pPr>
      <w:r w:rsidRPr="00312424">
        <w:rPr>
          <w:b/>
        </w:rPr>
        <w:t>Голосовали «ЗА» –</w:t>
      </w:r>
      <w:r>
        <w:rPr>
          <w:b/>
        </w:rPr>
        <w:t xml:space="preserve"> </w:t>
      </w:r>
      <w:r w:rsidR="00D76B6C">
        <w:rPr>
          <w:b/>
        </w:rPr>
        <w:t>4;</w:t>
      </w:r>
    </w:p>
    <w:p w14:paraId="5A1990E6" w14:textId="4919A8F7" w:rsidR="00D76B6C" w:rsidRDefault="00D76B6C" w:rsidP="006E35E2">
      <w:pPr>
        <w:ind w:firstLine="709"/>
        <w:jc w:val="both"/>
        <w:rPr>
          <w:b/>
        </w:rPr>
      </w:pPr>
      <w:r>
        <w:rPr>
          <w:b/>
        </w:rPr>
        <w:t>«ПРОТИВ» - 1 (Кулебякина М.В.).</w:t>
      </w:r>
    </w:p>
    <w:p w14:paraId="599D83D4" w14:textId="77777777" w:rsidR="006E35E2" w:rsidRDefault="006E35E2" w:rsidP="006E35E2">
      <w:pPr>
        <w:ind w:firstLine="709"/>
        <w:jc w:val="both"/>
        <w:rPr>
          <w:b/>
        </w:rPr>
      </w:pPr>
    </w:p>
    <w:p w14:paraId="22390594" w14:textId="77777777" w:rsidR="00D76B6C" w:rsidRDefault="006E35E2" w:rsidP="00D76B6C">
      <w:pPr>
        <w:ind w:firstLine="709"/>
        <w:jc w:val="both"/>
        <w:rPr>
          <w:b/>
        </w:rPr>
      </w:pPr>
      <w:r>
        <w:rPr>
          <w:bCs/>
        </w:rPr>
        <w:t xml:space="preserve">Вопрос 6 </w:t>
      </w:r>
      <w:r w:rsidRPr="006E35E2">
        <w:rPr>
          <w:b/>
        </w:rPr>
        <w:t>«Об установлении ООО «Сибирская тепловая компания» тарифов на теплоноситель, реализуемый на потребительском рынке Киселевского городского округа, на 2021 год»</w:t>
      </w:r>
    </w:p>
    <w:p w14:paraId="58AEAE66" w14:textId="77777777" w:rsidR="00D76B6C" w:rsidRDefault="00D76B6C" w:rsidP="00D76B6C">
      <w:pPr>
        <w:ind w:firstLine="709"/>
        <w:jc w:val="both"/>
        <w:rPr>
          <w:b/>
        </w:rPr>
      </w:pPr>
    </w:p>
    <w:p w14:paraId="5064009A" w14:textId="31BF0F35" w:rsidR="006E35E2" w:rsidRPr="00D76B6C" w:rsidRDefault="006E35E2" w:rsidP="00D76B6C">
      <w:pPr>
        <w:ind w:firstLine="709"/>
        <w:jc w:val="both"/>
        <w:rPr>
          <w:b/>
        </w:rPr>
      </w:pPr>
      <w:r w:rsidRPr="00D76B6C">
        <w:rPr>
          <w:bCs/>
        </w:rPr>
        <w:t xml:space="preserve">Докладчик </w:t>
      </w:r>
      <w:r w:rsidRPr="00D76B6C">
        <w:rPr>
          <w:b/>
        </w:rPr>
        <w:t xml:space="preserve">Игонин С.Е. </w:t>
      </w:r>
      <w:r w:rsidR="00D76B6C" w:rsidRPr="00D76B6C">
        <w:rPr>
          <w:bCs/>
        </w:rPr>
        <w:t>согласно экспертному заключению</w:t>
      </w:r>
      <w:r w:rsidR="00D76B6C">
        <w:rPr>
          <w:bCs/>
        </w:rPr>
        <w:t xml:space="preserve"> (приложение № 9 у настоящему протоколу),</w:t>
      </w:r>
      <w:r w:rsidR="00D76B6C">
        <w:rPr>
          <w:b/>
        </w:rPr>
        <w:t xml:space="preserve"> </w:t>
      </w:r>
      <w:r w:rsidR="00D76B6C" w:rsidRPr="00D76B6C">
        <w:rPr>
          <w:bCs/>
        </w:rPr>
        <w:t xml:space="preserve">предлагает </w:t>
      </w:r>
      <w:r w:rsidR="00D76B6C" w:rsidRPr="00D76B6C">
        <w:rPr>
          <w:bCs/>
          <w:kern w:val="32"/>
        </w:rPr>
        <w:t>у</w:t>
      </w:r>
      <w:r w:rsidRPr="00D76B6C">
        <w:rPr>
          <w:bCs/>
          <w:kern w:val="32"/>
        </w:rPr>
        <w:t xml:space="preserve">становить ООО «Сибирская тепловая компания», ИНН 4223104900, тарифы на теплоноситель, реализуемый на потребительском рынке Киселевского городского округа, на период с 26.02.2021 по 31.12.2021 согласно приложению </w:t>
      </w:r>
      <w:r w:rsidR="00D76B6C">
        <w:rPr>
          <w:bCs/>
          <w:kern w:val="32"/>
        </w:rPr>
        <w:t xml:space="preserve">№ 10 </w:t>
      </w:r>
      <w:r w:rsidRPr="00D76B6C">
        <w:rPr>
          <w:bCs/>
          <w:kern w:val="32"/>
        </w:rPr>
        <w:t xml:space="preserve">к настоящему </w:t>
      </w:r>
      <w:r w:rsidR="00D76B6C">
        <w:rPr>
          <w:bCs/>
          <w:kern w:val="32"/>
        </w:rPr>
        <w:t>протоколу</w:t>
      </w:r>
      <w:r w:rsidRPr="00D76B6C">
        <w:rPr>
          <w:bCs/>
          <w:kern w:val="32"/>
        </w:rPr>
        <w:t>.</w:t>
      </w:r>
    </w:p>
    <w:p w14:paraId="45EFF2FF" w14:textId="277806F6" w:rsidR="006E35E2" w:rsidRPr="00D76B6C" w:rsidRDefault="006E35E2" w:rsidP="006E35E2">
      <w:pPr>
        <w:ind w:firstLine="709"/>
        <w:jc w:val="both"/>
        <w:rPr>
          <w:b/>
        </w:rPr>
      </w:pPr>
    </w:p>
    <w:p w14:paraId="44FDF089" w14:textId="77777777" w:rsidR="00D76B6C" w:rsidRDefault="00D76B6C" w:rsidP="00D76B6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D0192E2" w14:textId="77777777" w:rsidR="00D76B6C" w:rsidRDefault="00D76B6C" w:rsidP="00D76B6C">
      <w:pPr>
        <w:ind w:firstLine="709"/>
        <w:jc w:val="both"/>
        <w:rPr>
          <w:bCs/>
        </w:rPr>
      </w:pPr>
    </w:p>
    <w:p w14:paraId="206CBD26" w14:textId="42604055" w:rsidR="00D76B6C" w:rsidRDefault="00D76B6C" w:rsidP="00D76B6C">
      <w:pPr>
        <w:ind w:firstLine="709"/>
        <w:jc w:val="both"/>
        <w:rPr>
          <w:b/>
        </w:rPr>
      </w:pPr>
      <w:r>
        <w:rPr>
          <w:b/>
        </w:rPr>
        <w:t>ПОСТАНОВИЛО</w:t>
      </w:r>
      <w:r w:rsidRPr="00154164">
        <w:rPr>
          <w:b/>
        </w:rPr>
        <w:t>:</w:t>
      </w:r>
    </w:p>
    <w:p w14:paraId="0190C3D7" w14:textId="77D38B8B" w:rsidR="00D76B6C" w:rsidRDefault="00D76B6C" w:rsidP="00D76B6C">
      <w:pPr>
        <w:ind w:firstLine="709"/>
        <w:jc w:val="both"/>
        <w:rPr>
          <w:b/>
        </w:rPr>
      </w:pPr>
    </w:p>
    <w:p w14:paraId="099D3AFA" w14:textId="0FC0FFB9" w:rsidR="00D76B6C" w:rsidRPr="00D76B6C" w:rsidRDefault="00D76B6C" w:rsidP="00D76B6C">
      <w:pPr>
        <w:ind w:firstLine="709"/>
        <w:jc w:val="both"/>
        <w:rPr>
          <w:bCs/>
        </w:rPr>
      </w:pPr>
      <w:r w:rsidRPr="00D76B6C">
        <w:rPr>
          <w:bCs/>
        </w:rPr>
        <w:t>Согласиться с предложением докладчика.</w:t>
      </w:r>
    </w:p>
    <w:p w14:paraId="7A1F2748" w14:textId="77777777" w:rsidR="00D76B6C" w:rsidRDefault="00D76B6C" w:rsidP="00D76B6C">
      <w:pPr>
        <w:ind w:firstLine="709"/>
        <w:jc w:val="both"/>
        <w:rPr>
          <w:b/>
        </w:rPr>
      </w:pPr>
    </w:p>
    <w:p w14:paraId="557154EA" w14:textId="77777777" w:rsidR="00D76B6C" w:rsidRDefault="00D76B6C" w:rsidP="00D76B6C">
      <w:pPr>
        <w:ind w:firstLine="709"/>
        <w:jc w:val="both"/>
        <w:rPr>
          <w:b/>
        </w:rPr>
      </w:pPr>
      <w:r w:rsidRPr="00312424">
        <w:rPr>
          <w:b/>
        </w:rPr>
        <w:t>Голосовали «ЗА» –</w:t>
      </w:r>
      <w:r>
        <w:rPr>
          <w:b/>
        </w:rPr>
        <w:t xml:space="preserve"> единогласно.</w:t>
      </w:r>
    </w:p>
    <w:p w14:paraId="193ECEA5" w14:textId="198A61C4" w:rsidR="006E35E2" w:rsidRDefault="006E35E2" w:rsidP="006E35E2">
      <w:pPr>
        <w:ind w:firstLine="709"/>
        <w:jc w:val="both"/>
        <w:rPr>
          <w:b/>
        </w:rPr>
      </w:pPr>
    </w:p>
    <w:p w14:paraId="43B2AA9A" w14:textId="77777777" w:rsidR="00D76B6C" w:rsidRDefault="00D76B6C" w:rsidP="00D76B6C">
      <w:pPr>
        <w:ind w:firstLine="709"/>
        <w:jc w:val="both"/>
        <w:rPr>
          <w:b/>
        </w:rPr>
      </w:pPr>
      <w:r w:rsidRPr="00D76B6C">
        <w:rPr>
          <w:bCs/>
        </w:rPr>
        <w:t xml:space="preserve">Вопрос 7 </w:t>
      </w:r>
      <w:r w:rsidRPr="00D76B6C">
        <w:rPr>
          <w:b/>
        </w:rPr>
        <w:t>«Об установлении ООО «Сибирская тепловая компания» тарифов на горячую воду в открытой системе горячего водоснабжения (теплоснабжения), реализуемую на потребительском рынке Киселевского городского округа, на 2021 год»</w:t>
      </w:r>
    </w:p>
    <w:p w14:paraId="310FE51D" w14:textId="77777777" w:rsidR="00D76B6C" w:rsidRDefault="00D76B6C" w:rsidP="00D76B6C">
      <w:pPr>
        <w:ind w:firstLine="709"/>
        <w:jc w:val="both"/>
        <w:rPr>
          <w:b/>
        </w:rPr>
      </w:pPr>
    </w:p>
    <w:p w14:paraId="3D161596" w14:textId="20EC6096" w:rsidR="00D76B6C" w:rsidRPr="00D76B6C" w:rsidRDefault="00D76B6C" w:rsidP="00D76B6C">
      <w:pPr>
        <w:ind w:firstLine="709"/>
        <w:jc w:val="both"/>
        <w:rPr>
          <w:bCs/>
        </w:rPr>
      </w:pPr>
      <w:r w:rsidRPr="00D76B6C">
        <w:rPr>
          <w:bCs/>
        </w:rPr>
        <w:t xml:space="preserve">Докладчик </w:t>
      </w:r>
      <w:r w:rsidRPr="00D76B6C">
        <w:rPr>
          <w:b/>
        </w:rPr>
        <w:t xml:space="preserve">Игонин С.Е. </w:t>
      </w:r>
      <w:r w:rsidRPr="00D76B6C">
        <w:rPr>
          <w:bCs/>
        </w:rPr>
        <w:t xml:space="preserve">согласно экспертному заключению (приложение № 9 у настоящему протоколу), предлагает установить ООО «Сибирская тепловая компания»,                                </w:t>
      </w:r>
      <w:r w:rsidRPr="00D76B6C">
        <w:rPr>
          <w:bCs/>
        </w:rPr>
        <w:lastRenderedPageBreak/>
        <w:t xml:space="preserve">ИНН 4223104900, тарифы на горячую воду в открытой системе горячего водоснабжения (теплоснабжения), реализуемую на потребительском рынке Киселевского городского округа, на период с 26.02.2021 по 31.12.2021 согласно приложению </w:t>
      </w:r>
      <w:r>
        <w:rPr>
          <w:bCs/>
        </w:rPr>
        <w:t xml:space="preserve">№ 11 </w:t>
      </w:r>
      <w:r w:rsidRPr="00D76B6C">
        <w:rPr>
          <w:bCs/>
        </w:rPr>
        <w:t xml:space="preserve">к настоящему </w:t>
      </w:r>
      <w:r>
        <w:rPr>
          <w:bCs/>
        </w:rPr>
        <w:t>протоколу</w:t>
      </w:r>
      <w:r w:rsidRPr="00D76B6C">
        <w:rPr>
          <w:bCs/>
        </w:rPr>
        <w:t>.</w:t>
      </w:r>
    </w:p>
    <w:p w14:paraId="439F6ED8" w14:textId="2881B5D6" w:rsidR="00D76B6C" w:rsidRDefault="00D76B6C" w:rsidP="00D76B6C">
      <w:pPr>
        <w:ind w:firstLine="709"/>
        <w:jc w:val="both"/>
        <w:rPr>
          <w:bCs/>
          <w:lang w:val="x-none"/>
        </w:rPr>
      </w:pPr>
    </w:p>
    <w:p w14:paraId="3F8130CE" w14:textId="77777777" w:rsidR="00D76B6C" w:rsidRDefault="00D76B6C" w:rsidP="00D76B6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A3A138B" w14:textId="77777777" w:rsidR="00D76B6C" w:rsidRDefault="00D76B6C" w:rsidP="00D76B6C">
      <w:pPr>
        <w:ind w:firstLine="709"/>
        <w:jc w:val="both"/>
        <w:rPr>
          <w:bCs/>
        </w:rPr>
      </w:pPr>
    </w:p>
    <w:p w14:paraId="010CAAFE" w14:textId="77777777" w:rsidR="00D76B6C" w:rsidRDefault="00D76B6C" w:rsidP="00D76B6C">
      <w:pPr>
        <w:ind w:firstLine="709"/>
        <w:jc w:val="both"/>
        <w:rPr>
          <w:b/>
        </w:rPr>
      </w:pPr>
      <w:r>
        <w:rPr>
          <w:b/>
        </w:rPr>
        <w:t>ПОСТАНОВИЛО</w:t>
      </w:r>
      <w:r w:rsidRPr="00154164">
        <w:rPr>
          <w:b/>
        </w:rPr>
        <w:t>:</w:t>
      </w:r>
    </w:p>
    <w:p w14:paraId="5E08908A" w14:textId="77777777" w:rsidR="00D76B6C" w:rsidRDefault="00D76B6C" w:rsidP="00D76B6C">
      <w:pPr>
        <w:ind w:firstLine="709"/>
        <w:jc w:val="both"/>
        <w:rPr>
          <w:b/>
        </w:rPr>
      </w:pPr>
    </w:p>
    <w:p w14:paraId="099DD5CE" w14:textId="77777777" w:rsidR="00D76B6C" w:rsidRPr="00D76B6C" w:rsidRDefault="00D76B6C" w:rsidP="00D76B6C">
      <w:pPr>
        <w:ind w:firstLine="709"/>
        <w:jc w:val="both"/>
        <w:rPr>
          <w:bCs/>
        </w:rPr>
      </w:pPr>
      <w:r w:rsidRPr="00D76B6C">
        <w:rPr>
          <w:bCs/>
        </w:rPr>
        <w:t>Согласиться с предложением докладчика.</w:t>
      </w:r>
    </w:p>
    <w:p w14:paraId="071FEC59" w14:textId="77777777" w:rsidR="00D76B6C" w:rsidRDefault="00D76B6C" w:rsidP="00D76B6C">
      <w:pPr>
        <w:ind w:firstLine="709"/>
        <w:jc w:val="both"/>
        <w:rPr>
          <w:b/>
        </w:rPr>
      </w:pPr>
    </w:p>
    <w:p w14:paraId="6EBAC1C2" w14:textId="77777777" w:rsidR="00D76B6C" w:rsidRDefault="00D76B6C" w:rsidP="00D76B6C">
      <w:pPr>
        <w:ind w:firstLine="709"/>
        <w:jc w:val="both"/>
        <w:rPr>
          <w:b/>
        </w:rPr>
      </w:pPr>
      <w:r w:rsidRPr="00312424">
        <w:rPr>
          <w:b/>
        </w:rPr>
        <w:t>Голосовали «ЗА» –</w:t>
      </w:r>
      <w:r>
        <w:rPr>
          <w:b/>
        </w:rPr>
        <w:t xml:space="preserve"> единогласно.</w:t>
      </w:r>
    </w:p>
    <w:p w14:paraId="1329A3E5" w14:textId="40F53476" w:rsidR="00D76B6C" w:rsidRDefault="00D76B6C" w:rsidP="00D76B6C">
      <w:pPr>
        <w:ind w:firstLine="709"/>
        <w:jc w:val="both"/>
        <w:rPr>
          <w:bCs/>
          <w:lang w:val="x-none"/>
        </w:rPr>
      </w:pPr>
    </w:p>
    <w:p w14:paraId="19EA5D59" w14:textId="4EFB866D" w:rsidR="008E3839" w:rsidRPr="008E3839" w:rsidRDefault="008E3839" w:rsidP="00D76B6C">
      <w:pPr>
        <w:ind w:firstLine="709"/>
        <w:jc w:val="both"/>
        <w:rPr>
          <w:b/>
        </w:rPr>
      </w:pPr>
      <w:r>
        <w:rPr>
          <w:bCs/>
        </w:rPr>
        <w:t xml:space="preserve">Вопрос 8 </w:t>
      </w:r>
      <w:r w:rsidRPr="008E3839">
        <w:rPr>
          <w:b/>
        </w:rPr>
        <w:t>«О закрытии тарифного дела об установлении тарифов в сфере горячего</w:t>
      </w:r>
      <w:r>
        <w:rPr>
          <w:b/>
        </w:rPr>
        <w:t xml:space="preserve"> </w:t>
      </w:r>
      <w:r w:rsidRPr="008E3839">
        <w:rPr>
          <w:b/>
        </w:rPr>
        <w:t xml:space="preserve">водоснабжения в закрытой системе горячего водоснабжения, реализуемую </w:t>
      </w:r>
      <w:r w:rsidRPr="008E3839">
        <w:rPr>
          <w:b/>
        </w:rPr>
        <w:br/>
        <w:t xml:space="preserve">ОАО «Северо-Кузбасская энергетическая компания» на потребительском рынке Полысаевского городского округа, на 2021 год </w:t>
      </w:r>
      <w:r w:rsidRPr="008E3839">
        <w:rPr>
          <w:b/>
        </w:rPr>
        <w:br/>
        <w:t>№ РЭК/150-СКЭКполгвс-2021 от 29.01.2021»»</w:t>
      </w:r>
    </w:p>
    <w:p w14:paraId="44F41901" w14:textId="63701580" w:rsidR="008E3839" w:rsidRDefault="008E3839" w:rsidP="00D76B6C">
      <w:pPr>
        <w:ind w:firstLine="709"/>
        <w:jc w:val="both"/>
        <w:rPr>
          <w:bCs/>
        </w:rPr>
      </w:pPr>
    </w:p>
    <w:p w14:paraId="5DF5BD0B" w14:textId="0AB570AF" w:rsidR="008E3839" w:rsidRPr="008E3839" w:rsidRDefault="008E3839" w:rsidP="00D76B6C">
      <w:pPr>
        <w:ind w:firstLine="709"/>
        <w:jc w:val="both"/>
        <w:rPr>
          <w:bCs/>
        </w:rPr>
      </w:pPr>
      <w:r w:rsidRPr="00D76B6C">
        <w:rPr>
          <w:bCs/>
        </w:rPr>
        <w:t xml:space="preserve">Докладчик </w:t>
      </w:r>
      <w:r w:rsidRPr="00D76B6C">
        <w:rPr>
          <w:b/>
        </w:rPr>
        <w:t>Игонин С.Е.</w:t>
      </w:r>
      <w:r>
        <w:rPr>
          <w:b/>
        </w:rPr>
        <w:t xml:space="preserve"> </w:t>
      </w:r>
      <w:r w:rsidRPr="008E3839">
        <w:rPr>
          <w:bCs/>
        </w:rPr>
        <w:t>пояснил:</w:t>
      </w:r>
    </w:p>
    <w:p w14:paraId="6DB09195" w14:textId="29CE012F" w:rsidR="008E3839" w:rsidRPr="008E3839" w:rsidRDefault="008E3839" w:rsidP="00D76B6C">
      <w:pPr>
        <w:ind w:firstLine="709"/>
        <w:jc w:val="both"/>
        <w:rPr>
          <w:bCs/>
        </w:rPr>
      </w:pPr>
    </w:p>
    <w:p w14:paraId="2CD73A02" w14:textId="77777777" w:rsidR="008E3839" w:rsidRDefault="008E3839" w:rsidP="008E3839">
      <w:pPr>
        <w:ind w:firstLine="709"/>
        <w:jc w:val="both"/>
      </w:pPr>
      <w:r>
        <w:t xml:space="preserve">ОАО «СКЭК» обратилось в </w:t>
      </w:r>
      <w:r w:rsidRPr="00BE55C3">
        <w:t>Регионал</w:t>
      </w:r>
      <w:r>
        <w:t>ьную энергетическую комиссию</w:t>
      </w:r>
      <w:r w:rsidRPr="00BE55C3">
        <w:t xml:space="preserve"> Кузбасса</w:t>
      </w:r>
      <w:r>
        <w:t xml:space="preserve"> с заявлением</w:t>
      </w:r>
      <w:r w:rsidRPr="00B85793">
        <w:t xml:space="preserve"> №2021/002 от 27.01.2021</w:t>
      </w:r>
      <w:r>
        <w:t xml:space="preserve"> (вх. РЭК от 27.01.2021 №343) об установлении тарифов на горячую воду в закрытой системе горячего водоснабжения на потребительском рынке Полысаевского городского округа на 2021 год.</w:t>
      </w:r>
    </w:p>
    <w:p w14:paraId="57D934F8" w14:textId="77777777" w:rsidR="008E3839" w:rsidRDefault="008E3839" w:rsidP="008E3839">
      <w:pPr>
        <w:ind w:firstLine="709"/>
        <w:jc w:val="both"/>
      </w:pPr>
      <w:r>
        <w:t xml:space="preserve">Администрация </w:t>
      </w:r>
      <w:r w:rsidRPr="00CD7AF7">
        <w:t>Полысаевского городского округа</w:t>
      </w:r>
      <w:r>
        <w:t xml:space="preserve"> письмом от 16.11.2020 №5260 известила ОАО «СКЭК» о том, что на территории Полысаевского городского округа в многоквартирных домах, по ул. Космонавтов, 36а, 38а, 40а, </w:t>
      </w:r>
      <w:r>
        <w:br/>
        <w:t xml:space="preserve">ул. Анжерская, 4, ул. Прокопьевская, 19, ул. Читинская, 39а, </w:t>
      </w:r>
      <w:r>
        <w:br/>
        <w:t xml:space="preserve">ул. Космонавтов, 82а, ул. Шукшина, 20, услуга горячего водоснабжения оказывается путем нагрева холодной воды через теплообменники, установленные в тепловом узле потребителя. Таким образом, по указанным адресам, услуга горячего водоснабжения оказывается по </w:t>
      </w:r>
      <w:r w:rsidRPr="0064476D">
        <w:t>закрытой системе горячего водоснабжения</w:t>
      </w:r>
      <w:r>
        <w:t>.</w:t>
      </w:r>
    </w:p>
    <w:p w14:paraId="42D1EA8E" w14:textId="77777777" w:rsidR="008E3839" w:rsidRDefault="008E3839" w:rsidP="008E3839">
      <w:pPr>
        <w:ind w:firstLine="709"/>
        <w:jc w:val="both"/>
      </w:pPr>
      <w:r>
        <w:t>Нецентрализованная система горячего водоснабжения представляет собой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 (пункт 12 статьи 2 Федеральным законом от 07.12.2011 № 416-ФЗ «О водоснабжении и водоотведении»).</w:t>
      </w:r>
    </w:p>
    <w:p w14:paraId="0A2028F9" w14:textId="77777777" w:rsidR="008E3839" w:rsidRDefault="008E3839" w:rsidP="008E3839">
      <w:pPr>
        <w:ind w:firstLine="709"/>
        <w:jc w:val="both"/>
      </w:pPr>
      <w:r>
        <w:t>Частью 6 статьи 31 Закона № 416-ФЗ предусмотрено, что при приготовлении горячей воды с использованием нецентрализованных систем горячего водоснабжения, в том числе в многоквартирном доме, тариф на горячую воду (горячее водоснабжение) в соответствии с названным Федеральным законом не устанавливается, плата за потребленную горячую воду рассчитывается в порядке, определенном Правительством Российской Федерации.</w:t>
      </w:r>
    </w:p>
    <w:p w14:paraId="0ED094B4" w14:textId="77777777" w:rsidR="008E3839" w:rsidRDefault="008E3839" w:rsidP="008E3839">
      <w:pPr>
        <w:ind w:firstLine="709"/>
        <w:jc w:val="both"/>
      </w:pPr>
      <w:r>
        <w:t>Такой порядок установлен Правилами № 354 «О предоставлении коммунальных услуг собственникам и пользователям помещений в многоквартирных домах и жилых домов», расчет размера платы за коммунальную услугу по горячему водоснабжению производится с учетом пунктов 40 и 54 Правил № 354 и формул, содержащихся в приложении № 2 к указанным правилам.</w:t>
      </w:r>
    </w:p>
    <w:p w14:paraId="72E5725D" w14:textId="77777777" w:rsidR="008E3839" w:rsidRDefault="008E3839" w:rsidP="008E3839">
      <w:pPr>
        <w:ind w:firstLine="709"/>
        <w:jc w:val="both"/>
      </w:pPr>
      <w:r>
        <w:t xml:space="preserve">В соответствии с формулой 20 приложения № 2 к Правилам № 354 в составе платы за коммунальную услугу по горячему водоснабжению потребитель оплачивает объем потребленной горячей воды по тарифу на холодную воду (объем определяется по общим </w:t>
      </w:r>
      <w:r>
        <w:lastRenderedPageBreak/>
        <w:t>правилам: исходя из показаний индивидуального прибора учета либо в его отсутствие по нормативам потребления горячей воды) и стоимость коммунального ресурса, использованного для подогрева холодной воды (тепловая энергия), отнесенную на потребителя в каждом жилом и нежилом помещении пропорционально объему горячей воды, потребленному за расчетный период в таком помещении, и определенную исходя из тарифа на этот ресурс, установленного в соответствии с законодательством Российской Федерации.</w:t>
      </w:r>
    </w:p>
    <w:p w14:paraId="676143BB" w14:textId="77777777" w:rsidR="008E3839" w:rsidRDefault="008E3839" w:rsidP="008E3839">
      <w:pPr>
        <w:ind w:firstLine="709"/>
        <w:jc w:val="both"/>
      </w:pPr>
      <w:r>
        <w:t>Таким образом, потребители должны заключить прямые договоры с организациями поставщиками энергоресурсов на поставку холодной воды и тепловой энергии, для услуги горячего водоснабжения.</w:t>
      </w:r>
    </w:p>
    <w:p w14:paraId="19705725" w14:textId="77777777" w:rsidR="008E3839" w:rsidRDefault="008E3839" w:rsidP="008E3839">
      <w:pPr>
        <w:ind w:firstLine="709"/>
        <w:jc w:val="both"/>
      </w:pPr>
      <w:r w:rsidRPr="005E08E8">
        <w:t xml:space="preserve">На основании вышеуказанного, </w:t>
      </w:r>
      <w:r>
        <w:t xml:space="preserve">предлагается закрыть дело об установлении тарифов </w:t>
      </w:r>
      <w:r w:rsidRPr="002C3D5B">
        <w:t>в сфере горячего водоснабжения в закрытой системе горячего водоснабжения, реализуемую ОАО «Северо-Кузбасская энергетическая компания» на потребительском рынке Полысаевского городского округа, на 2021 год</w:t>
      </w:r>
      <w:r>
        <w:t xml:space="preserve"> </w:t>
      </w:r>
      <w:r>
        <w:br/>
      </w:r>
      <w:r w:rsidRPr="002C3D5B">
        <w:t>№ РЭК/150-СКЭКполгвс-2021 от 29.01.2021</w:t>
      </w:r>
      <w:r>
        <w:t>.</w:t>
      </w:r>
    </w:p>
    <w:p w14:paraId="5F102BE2" w14:textId="54DCCA03" w:rsidR="008E3839" w:rsidRDefault="008E3839" w:rsidP="00D76B6C">
      <w:pPr>
        <w:ind w:firstLine="709"/>
        <w:jc w:val="both"/>
        <w:rPr>
          <w:bCs/>
        </w:rPr>
      </w:pPr>
    </w:p>
    <w:p w14:paraId="4222A29D" w14:textId="77777777" w:rsidR="008E3839" w:rsidRDefault="008E3839" w:rsidP="008E3839">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5C53E9F" w14:textId="77777777" w:rsidR="008E3839" w:rsidRDefault="008E3839" w:rsidP="008E3839">
      <w:pPr>
        <w:ind w:firstLine="709"/>
        <w:jc w:val="both"/>
        <w:rPr>
          <w:bCs/>
        </w:rPr>
      </w:pPr>
    </w:p>
    <w:p w14:paraId="3B002E95" w14:textId="32C817BF" w:rsidR="008E3839" w:rsidRDefault="008E3839" w:rsidP="008E3839">
      <w:pPr>
        <w:ind w:firstLine="709"/>
        <w:jc w:val="both"/>
        <w:rPr>
          <w:b/>
        </w:rPr>
      </w:pPr>
      <w:r>
        <w:rPr>
          <w:b/>
        </w:rPr>
        <w:t>РЕШИЛО</w:t>
      </w:r>
      <w:r w:rsidRPr="00154164">
        <w:rPr>
          <w:b/>
        </w:rPr>
        <w:t>:</w:t>
      </w:r>
    </w:p>
    <w:p w14:paraId="1107D549" w14:textId="77777777" w:rsidR="008E3839" w:rsidRDefault="008E3839" w:rsidP="008E3839">
      <w:pPr>
        <w:ind w:firstLine="709"/>
        <w:jc w:val="both"/>
        <w:rPr>
          <w:b/>
        </w:rPr>
      </w:pPr>
    </w:p>
    <w:p w14:paraId="2F7342D3" w14:textId="6568FF01" w:rsidR="008E3839" w:rsidRDefault="008E3839" w:rsidP="008E3839">
      <w:pPr>
        <w:ind w:firstLine="709"/>
        <w:jc w:val="both"/>
      </w:pPr>
      <w:r>
        <w:t xml:space="preserve">Закрыть дело об установлении тарифов </w:t>
      </w:r>
      <w:r w:rsidRPr="002C3D5B">
        <w:t>в сфере горячего водоснабжения в закрытой системе горячего водоснабжения, реализуемую ОАО «Северо-Кузбасская энергетическая компания» на потребительском рынке Полысаевского городского округа, на 2021 год</w:t>
      </w:r>
      <w:r>
        <w:t xml:space="preserve"> </w:t>
      </w:r>
      <w:r>
        <w:br/>
      </w:r>
      <w:r w:rsidRPr="002C3D5B">
        <w:t>№ РЭК/150-СКЭКполгвс-2021 от 29.01.2021</w:t>
      </w:r>
      <w:r>
        <w:t>.</w:t>
      </w:r>
    </w:p>
    <w:p w14:paraId="08739007" w14:textId="77777777" w:rsidR="008E3839" w:rsidRDefault="008E3839" w:rsidP="008E3839">
      <w:pPr>
        <w:jc w:val="both"/>
        <w:rPr>
          <w:b/>
        </w:rPr>
      </w:pPr>
    </w:p>
    <w:p w14:paraId="546907C7" w14:textId="77777777" w:rsidR="008E3839" w:rsidRDefault="008E3839" w:rsidP="008E3839">
      <w:pPr>
        <w:ind w:firstLine="709"/>
        <w:jc w:val="both"/>
        <w:rPr>
          <w:b/>
        </w:rPr>
      </w:pPr>
      <w:r w:rsidRPr="00312424">
        <w:rPr>
          <w:b/>
        </w:rPr>
        <w:t>Голосовали «ЗА» –</w:t>
      </w:r>
      <w:r>
        <w:rPr>
          <w:b/>
        </w:rPr>
        <w:t xml:space="preserve"> единогласно.</w:t>
      </w:r>
    </w:p>
    <w:p w14:paraId="353EB7EC" w14:textId="080BAE38" w:rsidR="008E3839" w:rsidRDefault="008E3839" w:rsidP="00D76B6C">
      <w:pPr>
        <w:ind w:firstLine="709"/>
        <w:jc w:val="both"/>
        <w:rPr>
          <w:bCs/>
        </w:rPr>
      </w:pPr>
    </w:p>
    <w:p w14:paraId="4327608D" w14:textId="23C8187F" w:rsidR="008E3839" w:rsidRPr="005A100C" w:rsidRDefault="005A100C" w:rsidP="00D76B6C">
      <w:pPr>
        <w:ind w:firstLine="709"/>
        <w:jc w:val="both"/>
        <w:rPr>
          <w:b/>
        </w:rPr>
      </w:pPr>
      <w:r>
        <w:rPr>
          <w:bCs/>
        </w:rPr>
        <w:t xml:space="preserve">Вопрос 9 </w:t>
      </w:r>
      <w:r w:rsidRPr="005A100C">
        <w:rPr>
          <w:b/>
        </w:rPr>
        <w:t>«О закрытии тарифного дела об установлении тарифов в сфере горячего</w:t>
      </w:r>
      <w:r>
        <w:rPr>
          <w:b/>
        </w:rPr>
        <w:t xml:space="preserve"> </w:t>
      </w:r>
      <w:r w:rsidRPr="005A100C">
        <w:rPr>
          <w:b/>
        </w:rPr>
        <w:t>водоснабжения в открытой системе теплоснабжения (горячего</w:t>
      </w:r>
      <w:r w:rsidRPr="005A100C">
        <w:rPr>
          <w:b/>
        </w:rPr>
        <w:br/>
        <w:t>водоснабжения) для ОАО «Северо-Кузбасская энергетическая компания»</w:t>
      </w:r>
      <w:r w:rsidRPr="005A100C">
        <w:rPr>
          <w:b/>
        </w:rPr>
        <w:br/>
        <w:t>на потребительском рынке Промышленновского муниципального округа,</w:t>
      </w:r>
      <w:r w:rsidRPr="005A100C">
        <w:rPr>
          <w:b/>
        </w:rPr>
        <w:br/>
        <w:t>на 2021 год № РЭК/СКЭКпргвс-2021 от 29.01.2021»</w:t>
      </w:r>
    </w:p>
    <w:p w14:paraId="79ADB653" w14:textId="51EA4C5F" w:rsidR="005A100C" w:rsidRDefault="005A100C" w:rsidP="00D76B6C">
      <w:pPr>
        <w:ind w:firstLine="709"/>
        <w:jc w:val="both"/>
        <w:rPr>
          <w:bCs/>
        </w:rPr>
      </w:pPr>
    </w:p>
    <w:p w14:paraId="794C8C98" w14:textId="77777777" w:rsidR="005A100C" w:rsidRPr="008E3839" w:rsidRDefault="005A100C" w:rsidP="005A100C">
      <w:pPr>
        <w:ind w:firstLine="709"/>
        <w:jc w:val="both"/>
        <w:rPr>
          <w:bCs/>
        </w:rPr>
      </w:pPr>
      <w:r w:rsidRPr="00D76B6C">
        <w:rPr>
          <w:bCs/>
        </w:rPr>
        <w:t xml:space="preserve">Докладчик </w:t>
      </w:r>
      <w:r w:rsidRPr="00D76B6C">
        <w:rPr>
          <w:b/>
        </w:rPr>
        <w:t>Игонин С.Е.</w:t>
      </w:r>
      <w:r>
        <w:rPr>
          <w:b/>
        </w:rPr>
        <w:t xml:space="preserve"> </w:t>
      </w:r>
      <w:r w:rsidRPr="008E3839">
        <w:rPr>
          <w:bCs/>
        </w:rPr>
        <w:t>пояснил:</w:t>
      </w:r>
    </w:p>
    <w:p w14:paraId="2480B92C" w14:textId="77777777" w:rsidR="005A100C" w:rsidRDefault="005A100C" w:rsidP="00D76B6C">
      <w:pPr>
        <w:ind w:firstLine="709"/>
        <w:jc w:val="both"/>
        <w:rPr>
          <w:bCs/>
        </w:rPr>
      </w:pPr>
    </w:p>
    <w:p w14:paraId="1C65A0C6" w14:textId="77777777" w:rsidR="005A100C" w:rsidRPr="005D419D" w:rsidRDefault="005A100C" w:rsidP="005A100C">
      <w:pPr>
        <w:ind w:firstLine="709"/>
        <w:jc w:val="both"/>
      </w:pPr>
      <w:r w:rsidRPr="005D419D">
        <w:t xml:space="preserve">ОАО «СКЭК» письмом </w:t>
      </w:r>
      <w:r>
        <w:t xml:space="preserve">(исх. </w:t>
      </w:r>
      <w:r w:rsidRPr="005D419D">
        <w:t>от 27.01.2021 № 2021/002</w:t>
      </w:r>
      <w:r>
        <w:t xml:space="preserve">4, </w:t>
      </w:r>
      <w:r w:rsidRPr="005D419D">
        <w:t xml:space="preserve">вх. от 27.01.2021 </w:t>
      </w:r>
      <w:r>
        <w:br/>
      </w:r>
      <w:r w:rsidRPr="005D419D">
        <w:t>№</w:t>
      </w:r>
      <w:r>
        <w:t xml:space="preserve"> </w:t>
      </w:r>
      <w:r w:rsidRPr="005D419D">
        <w:t>34</w:t>
      </w:r>
      <w:r>
        <w:t>2</w:t>
      </w:r>
      <w:r w:rsidRPr="005D419D">
        <w:t xml:space="preserve">) обратилось в Региональную энергетическую комиссию Кузбасса с заявлением об установлении тарифов на горячую воду в открытой системе горячего водоснабжения на потребительском рынке </w:t>
      </w:r>
      <w:r>
        <w:t>Промышленновского муниципального округа</w:t>
      </w:r>
      <w:r w:rsidRPr="005D419D">
        <w:t xml:space="preserve"> на 2021 год. Было открыто дело </w:t>
      </w:r>
      <w:r w:rsidRPr="00C418F3">
        <w:t>№ РЭК/СКЭКпргвс-2021 от 29.01.2021</w:t>
      </w:r>
      <w:r w:rsidRPr="005D419D">
        <w:t>.</w:t>
      </w:r>
    </w:p>
    <w:p w14:paraId="01D59271" w14:textId="77777777" w:rsidR="005A100C" w:rsidRPr="005D419D" w:rsidRDefault="005A100C" w:rsidP="005A100C">
      <w:pPr>
        <w:ind w:firstLine="709"/>
        <w:jc w:val="both"/>
      </w:pPr>
      <w:r w:rsidRPr="005D419D">
        <w:t xml:space="preserve">ОАО «СКЭК» считает, что с точки зрения потребителей, система горячего водоснабжения от трех котельных </w:t>
      </w:r>
      <w:r>
        <w:t xml:space="preserve">(котельные № 19 и № 20 в п. Плотниково, и котельная № 12 в с. Ваганово) </w:t>
      </w:r>
      <w:r w:rsidRPr="005D419D">
        <w:t xml:space="preserve">является открытой, </w:t>
      </w:r>
      <w:bookmarkStart w:id="5" w:name="_Hlk65078912"/>
      <w:r w:rsidRPr="005D419D">
        <w:t xml:space="preserve">ссылаясь на Правила коммерческого учета тепловой энергии и теплоносителя </w:t>
      </w:r>
      <w:bookmarkStart w:id="6" w:name="_Hlk64623417"/>
      <w:r w:rsidRPr="005D419D">
        <w:t>(ут</w:t>
      </w:r>
      <w:r>
        <w:t>вержденные</w:t>
      </w:r>
      <w:r w:rsidRPr="005D419D">
        <w:t xml:space="preserve"> ПП РФ №</w:t>
      </w:r>
      <w:r>
        <w:t xml:space="preserve"> </w:t>
      </w:r>
      <w:r w:rsidRPr="005D419D">
        <w:t>1034 от 18.11.2013)</w:t>
      </w:r>
      <w:r>
        <w:t>,</w:t>
      </w:r>
      <w:r w:rsidRPr="005D419D">
        <w:t xml:space="preserve"> </w:t>
      </w:r>
      <w:bookmarkEnd w:id="6"/>
      <w:r w:rsidRPr="005D419D">
        <w:t xml:space="preserve">согласно которым </w:t>
      </w:r>
      <w:r w:rsidRPr="00354C11">
        <w:rPr>
          <w:b/>
          <w:bCs/>
        </w:rPr>
        <w:t>открытой водяной системой теплоснабжения</w:t>
      </w:r>
      <w:r w:rsidRPr="005D419D">
        <w:t xml:space="preserve"> считается</w:t>
      </w:r>
      <w:r>
        <w:t>,</w:t>
      </w:r>
      <w:r w:rsidRPr="005D419D">
        <w:t xml:space="preserve"> в том числе</w:t>
      </w:r>
      <w:r>
        <w:t>,</w:t>
      </w:r>
      <w:r w:rsidRPr="005D419D">
        <w:t xml:space="preserve"> такая система, при которой отбор горячей воды производится из сетей горячего водоснабжения.</w:t>
      </w:r>
    </w:p>
    <w:bookmarkEnd w:id="5"/>
    <w:p w14:paraId="795FA99A" w14:textId="77777777" w:rsidR="005A100C" w:rsidRPr="00A027A0" w:rsidRDefault="005A100C" w:rsidP="005A100C">
      <w:pPr>
        <w:ind w:firstLine="709"/>
        <w:jc w:val="both"/>
      </w:pPr>
      <w:r w:rsidRPr="00A027A0">
        <w:t xml:space="preserve">Данное заявление </w:t>
      </w:r>
      <w:r>
        <w:t>противоречит</w:t>
      </w:r>
      <w:r w:rsidRPr="00A027A0">
        <w:t xml:space="preserve"> актуализированной схем</w:t>
      </w:r>
      <w:r>
        <w:t>е</w:t>
      </w:r>
      <w:r w:rsidRPr="00A027A0">
        <w:t xml:space="preserve"> теплоснабжения на 2021 год (</w:t>
      </w:r>
      <w:r>
        <w:t>утверждена</w:t>
      </w:r>
      <w:r w:rsidRPr="00A027A0">
        <w:t xml:space="preserve"> до 20</w:t>
      </w:r>
      <w:r>
        <w:t>27</w:t>
      </w:r>
      <w:r w:rsidRPr="00A027A0">
        <w:t xml:space="preserve"> года)</w:t>
      </w:r>
      <w:r>
        <w:t>,</w:t>
      </w:r>
      <w:r w:rsidRPr="00A027A0">
        <w:t xml:space="preserve"> </w:t>
      </w:r>
      <w:r>
        <w:t xml:space="preserve">согласно которой, </w:t>
      </w:r>
      <w:r w:rsidRPr="00A027A0">
        <w:t xml:space="preserve">система горячего водоснабжения, утвержденная </w:t>
      </w:r>
      <w:r>
        <w:t xml:space="preserve">Решением совета народных депутатов </w:t>
      </w:r>
      <w:r w:rsidRPr="00762C22">
        <w:t>Промышленновского муниципального округа</w:t>
      </w:r>
      <w:r w:rsidRPr="00A027A0">
        <w:t xml:space="preserve"> от </w:t>
      </w:r>
      <w:r>
        <w:t>27</w:t>
      </w:r>
      <w:r w:rsidRPr="00A027A0">
        <w:t>.0</w:t>
      </w:r>
      <w:r>
        <w:t>8.2020 № 185,</w:t>
      </w:r>
      <w:r w:rsidRPr="00A027A0">
        <w:t xml:space="preserve"> </w:t>
      </w:r>
      <w:r>
        <w:t>обозначена</w:t>
      </w:r>
      <w:r w:rsidRPr="00A027A0">
        <w:t xml:space="preserve"> как «</w:t>
      </w:r>
      <w:r w:rsidRPr="00354C11">
        <w:rPr>
          <w:b/>
          <w:bCs/>
        </w:rPr>
        <w:t>закрытая</w:t>
      </w:r>
      <w:r w:rsidRPr="00A027A0">
        <w:t>».</w:t>
      </w:r>
      <w:r>
        <w:t xml:space="preserve"> Р</w:t>
      </w:r>
      <w:r w:rsidRPr="00C91D95">
        <w:rPr>
          <w:color w:val="000000"/>
        </w:rPr>
        <w:t xml:space="preserve">асчетный отпуск теплоносителя </w:t>
      </w:r>
      <w:r w:rsidRPr="00C91D95">
        <w:rPr>
          <w:color w:val="000000"/>
        </w:rPr>
        <w:lastRenderedPageBreak/>
        <w:t xml:space="preserve">из тепловых сетей </w:t>
      </w:r>
      <w:r>
        <w:rPr>
          <w:color w:val="000000"/>
        </w:rPr>
        <w:t xml:space="preserve">вышеназванных котельных, согласно схеме теплоснабжения, </w:t>
      </w:r>
      <w:r w:rsidRPr="00C91D95">
        <w:rPr>
          <w:color w:val="000000"/>
        </w:rPr>
        <w:t>на цели горячего водоснабжения (для открытых систем теплоснабжения)</w:t>
      </w:r>
      <w:r>
        <w:rPr>
          <w:color w:val="000000"/>
        </w:rPr>
        <w:t xml:space="preserve"> отсутствует.</w:t>
      </w:r>
    </w:p>
    <w:p w14:paraId="65FA6DC2" w14:textId="77777777" w:rsidR="005A100C" w:rsidRPr="00604D86" w:rsidRDefault="005A100C" w:rsidP="005A100C">
      <w:pPr>
        <w:ind w:firstLine="709"/>
        <w:jc w:val="both"/>
      </w:pPr>
      <w:r w:rsidRPr="00604D86">
        <w:t>На 2021 год, на данной территории, для ОАО «СКЭК» были установлены тарифы только на горячую воду в закрытой системе теплоснабжения</w:t>
      </w:r>
      <w:r>
        <w:t xml:space="preserve"> постановлением РЭК Кузбасса от 15.12.2020 № 587 «</w:t>
      </w:r>
      <w:r w:rsidRPr="00731DE8">
        <w:t>О внесении изменений в постановление региональной энергетической комиссии Кемеровской области</w:t>
      </w:r>
      <w:r>
        <w:t xml:space="preserve"> </w:t>
      </w:r>
      <w:r w:rsidRPr="00731DE8">
        <w:t xml:space="preserve">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«Северо – Кузбасская энергетическая компания» на потребительском рынке Промышленновского муниципального округа, на 2019-2025 годы», в части </w:t>
      </w:r>
      <w:r>
        <w:br/>
      </w:r>
      <w:r w:rsidRPr="00731DE8">
        <w:t>2021 года</w:t>
      </w:r>
      <w:r>
        <w:t xml:space="preserve">» на основании заявления ОАО «СКЭК» на установление тарифов </w:t>
      </w:r>
      <w:r>
        <w:br/>
        <w:t xml:space="preserve">на горячую воду в закрытой системе горячего водоснабжения (исх. </w:t>
      </w:r>
      <w:r w:rsidRPr="00731DE8">
        <w:t>от</w:t>
      </w:r>
      <w:r>
        <w:t xml:space="preserve"> </w:t>
      </w:r>
      <w:r w:rsidRPr="00731DE8">
        <w:t xml:space="preserve">27.01.2021 </w:t>
      </w:r>
      <w:r>
        <w:br/>
      </w:r>
      <w:r w:rsidRPr="00731DE8">
        <w:t>№</w:t>
      </w:r>
      <w:r>
        <w:t xml:space="preserve"> </w:t>
      </w:r>
      <w:r w:rsidRPr="00731DE8">
        <w:t>2021/0024, вх. от 27.01.2021 № 342)</w:t>
      </w:r>
      <w:r>
        <w:t xml:space="preserve">, дело </w:t>
      </w:r>
      <w:r w:rsidRPr="0093011A">
        <w:t>№ РЭК/СКЭКпргвс-2021</w:t>
      </w:r>
      <w:r>
        <w:t xml:space="preserve"> </w:t>
      </w:r>
      <w:r w:rsidRPr="0093011A">
        <w:t>от 29.01.2021</w:t>
      </w:r>
      <w:r>
        <w:t>).</w:t>
      </w:r>
    </w:p>
    <w:p w14:paraId="5351A323" w14:textId="77777777" w:rsidR="005A100C" w:rsidRPr="00604D86" w:rsidRDefault="005A100C" w:rsidP="005A100C">
      <w:pPr>
        <w:ind w:firstLine="709"/>
        <w:jc w:val="both"/>
      </w:pPr>
      <w:r>
        <w:t>РЭК Кузбасса при утверждении тарифов руководствуется принятой в установленном порядке схемой теплоснабжения.</w:t>
      </w:r>
    </w:p>
    <w:p w14:paraId="7DEC529F" w14:textId="7C5589CE" w:rsidR="005A100C" w:rsidRPr="00604D86" w:rsidRDefault="005A100C" w:rsidP="005A100C">
      <w:pPr>
        <w:ind w:firstLine="709"/>
        <w:jc w:val="both"/>
      </w:pPr>
      <w:r w:rsidRPr="00604D86">
        <w:t>Правила коммерческого учета тепловой энергии и теплоносителя, утвержденные постановлением Правительства Российской Федерации от 18.11.2013 № 1034 регулируют отношения, возникающие в соответствии с Федеральным законом «О теплоснабжении»</w:t>
      </w:r>
      <w:r>
        <w:t>.</w:t>
      </w:r>
    </w:p>
    <w:p w14:paraId="6E2AA6F4" w14:textId="77777777" w:rsidR="005A100C" w:rsidRPr="003A1B59" w:rsidRDefault="005A100C" w:rsidP="005A100C">
      <w:pPr>
        <w:ind w:firstLine="709"/>
        <w:jc w:val="both"/>
      </w:pPr>
      <w:r w:rsidRPr="003A1B59">
        <w:t>Правила коммерческого учета дают понятия как закрытой, так и открытой систем горячего водоснабжения, при этом эти два понятия противоречат друг другу.</w:t>
      </w:r>
    </w:p>
    <w:p w14:paraId="7553CEF5" w14:textId="77777777" w:rsidR="005A100C" w:rsidRPr="003A1B59" w:rsidRDefault="005A100C" w:rsidP="005A100C">
      <w:pPr>
        <w:ind w:firstLine="709"/>
        <w:jc w:val="both"/>
      </w:pPr>
      <w:r>
        <w:t xml:space="preserve">Согласно пункту 3 </w:t>
      </w:r>
      <w:r w:rsidRPr="003A1B59">
        <w:t>Общих положений Правил коммерческого учета теплоносителя (утв</w:t>
      </w:r>
      <w:r>
        <w:t>ержденных</w:t>
      </w:r>
      <w:r w:rsidRPr="003A1B59">
        <w:t xml:space="preserve"> ПП РФ №</w:t>
      </w:r>
      <w:r>
        <w:t xml:space="preserve"> </w:t>
      </w:r>
      <w:r w:rsidRPr="003A1B59">
        <w:t>1034 от 18.11.2013)</w:t>
      </w:r>
      <w:r>
        <w:t>:</w:t>
      </w:r>
      <w:r w:rsidRPr="003A1B59">
        <w:t xml:space="preserve"> </w:t>
      </w:r>
    </w:p>
    <w:p w14:paraId="2B3771A2" w14:textId="77777777" w:rsidR="005A100C" w:rsidRPr="003A1B59" w:rsidRDefault="005A100C" w:rsidP="005A100C">
      <w:pPr>
        <w:ind w:firstLine="709"/>
        <w:jc w:val="both"/>
        <w:rPr>
          <w:rFonts w:eastAsiaTheme="minorHAnsi"/>
          <w:lang w:eastAsia="en-US"/>
        </w:rPr>
      </w:pPr>
      <w:r w:rsidRPr="003A1B59">
        <w:t xml:space="preserve">- </w:t>
      </w:r>
      <w:r>
        <w:t>«</w:t>
      </w:r>
      <w:r w:rsidRPr="003A1B59">
        <w:rPr>
          <w:rFonts w:eastAsiaTheme="minorHAnsi"/>
          <w:lang w:eastAsia="en-US"/>
        </w:rPr>
        <w:t>открытая водяная система теплоснабжения</w:t>
      </w:r>
      <w:r>
        <w:rPr>
          <w:rFonts w:eastAsiaTheme="minorHAnsi"/>
          <w:lang w:eastAsia="en-US"/>
        </w:rPr>
        <w:t>»</w:t>
      </w:r>
      <w:r w:rsidRPr="003A1B59">
        <w:rPr>
          <w:rFonts w:eastAsiaTheme="minorHAnsi"/>
          <w:lang w:eastAsia="en-US"/>
        </w:rPr>
        <w:t xml:space="preserve"> - комплекс технологически связанных между собой инженерных сооружений, предназначенных для теплоснабжения и (или) горячего водоснабжения путем отбора горячей воды (теплоносителя) из тепловой сети или отбора горячей воды из сетей горячего водоснабжения. Ключевые слова в данном определении, на которые ссылается ОАО «СКЭК»</w:t>
      </w:r>
      <w:r>
        <w:rPr>
          <w:rFonts w:eastAsiaTheme="minorHAnsi"/>
          <w:lang w:eastAsia="en-US"/>
        </w:rPr>
        <w:t xml:space="preserve"> </w:t>
      </w:r>
      <w:r w:rsidRPr="003A1B59">
        <w:rPr>
          <w:rFonts w:eastAsiaTheme="minorHAnsi"/>
          <w:lang w:eastAsia="en-US"/>
        </w:rPr>
        <w:t>– это «отбор горячей воды из сетей горячего водоснабжения»</w:t>
      </w:r>
      <w:r>
        <w:rPr>
          <w:rFonts w:eastAsiaTheme="minorHAnsi"/>
          <w:lang w:eastAsia="en-US"/>
        </w:rPr>
        <w:t>;</w:t>
      </w:r>
      <w:r w:rsidRPr="003A1B59">
        <w:t xml:space="preserve"> </w:t>
      </w:r>
    </w:p>
    <w:p w14:paraId="090F2B99" w14:textId="77777777" w:rsidR="005A100C" w:rsidRPr="003A1B59" w:rsidRDefault="005A100C" w:rsidP="005A100C">
      <w:pPr>
        <w:ind w:firstLine="709"/>
        <w:jc w:val="both"/>
        <w:rPr>
          <w:rFonts w:eastAsiaTheme="minorHAnsi"/>
          <w:lang w:eastAsia="en-US"/>
        </w:rPr>
      </w:pPr>
      <w:r w:rsidRPr="003A1B59">
        <w:tab/>
        <w:t>- «</w:t>
      </w:r>
      <w:r w:rsidRPr="003A1B59">
        <w:rPr>
          <w:rFonts w:eastAsiaTheme="minorHAnsi"/>
          <w:lang w:eastAsia="en-US"/>
        </w:rPr>
        <w:t>закрытая водяная система теплоснабжения</w:t>
      </w:r>
      <w:r>
        <w:rPr>
          <w:rFonts w:eastAsiaTheme="minorHAnsi"/>
          <w:lang w:eastAsia="en-US"/>
        </w:rPr>
        <w:t>»</w:t>
      </w:r>
      <w:r w:rsidRPr="003A1B59">
        <w:rPr>
          <w:rFonts w:eastAsiaTheme="minorHAnsi"/>
          <w:lang w:eastAsia="en-US"/>
        </w:rPr>
        <w:t xml:space="preserve"> </w:t>
      </w:r>
      <w:r>
        <w:rPr>
          <w:rFonts w:eastAsiaTheme="minorHAnsi"/>
          <w:lang w:eastAsia="en-US"/>
        </w:rPr>
        <w:t>–</w:t>
      </w:r>
      <w:r w:rsidRPr="003A1B59">
        <w:rPr>
          <w:rFonts w:eastAsiaTheme="minorHAnsi"/>
          <w:lang w:eastAsia="en-US"/>
        </w:rPr>
        <w:t xml:space="preserve"> комплекс технологически связанных между собой инженерных сооружений, предназначенных для теплоснабжения без отбора горячей воды (теплоносителя) из тепловой сети</w:t>
      </w:r>
      <w:r>
        <w:rPr>
          <w:rFonts w:eastAsiaTheme="minorHAnsi"/>
          <w:lang w:eastAsia="en-US"/>
        </w:rPr>
        <w:t>, что</w:t>
      </w:r>
      <w:r w:rsidRPr="003A1B59">
        <w:rPr>
          <w:rFonts w:eastAsiaTheme="minorHAnsi"/>
          <w:lang w:eastAsia="en-US"/>
        </w:rPr>
        <w:t xml:space="preserve"> не исключает отбор горячей воды из сетей горячего водоснабжения.</w:t>
      </w:r>
    </w:p>
    <w:p w14:paraId="26083498" w14:textId="77777777" w:rsidR="005A100C" w:rsidRPr="003A1B59" w:rsidRDefault="005A100C" w:rsidP="005A100C">
      <w:pPr>
        <w:ind w:firstLine="709"/>
        <w:jc w:val="both"/>
        <w:rPr>
          <w:rFonts w:eastAsiaTheme="minorHAnsi"/>
          <w:lang w:eastAsia="en-US"/>
        </w:rPr>
      </w:pPr>
      <w:r w:rsidRPr="003A1B59">
        <w:rPr>
          <w:rFonts w:eastAsiaTheme="minorHAnsi"/>
          <w:lang w:eastAsia="en-US"/>
        </w:rPr>
        <w:t>То есть, эти два понятия противоречат друг другу.</w:t>
      </w:r>
    </w:p>
    <w:p w14:paraId="23D684E9" w14:textId="77777777" w:rsidR="005A100C" w:rsidRPr="003A1B59" w:rsidRDefault="005A100C" w:rsidP="005A100C">
      <w:pPr>
        <w:ind w:firstLine="709"/>
        <w:jc w:val="both"/>
        <w:rPr>
          <w:rFonts w:eastAsiaTheme="minorHAnsi"/>
          <w:lang w:eastAsia="en-US"/>
        </w:rPr>
      </w:pPr>
      <w:r w:rsidRPr="003A1B59">
        <w:rPr>
          <w:rFonts w:eastAsiaTheme="minorHAnsi"/>
          <w:lang w:eastAsia="en-US"/>
        </w:rPr>
        <w:t>Пункт 2</w:t>
      </w:r>
      <w:r w:rsidRPr="003A1B59">
        <w:t xml:space="preserve"> Федерального закона от 27.07.2010 № 190-ФЗ «О теплоснабжении» прямо указывает, что </w:t>
      </w:r>
      <w:r w:rsidRPr="003A1B59">
        <w:rPr>
          <w:rFonts w:eastAsiaTheme="minorHAnsi"/>
          <w:lang w:eastAsia="en-US"/>
        </w:rPr>
        <w:t>отношения, связанные с горячим водоснабжением, осуществляемым с использованием открытых систем теплоснабжения (горячего водоснабжения), регулируются настоящим Федеральным законом, за исключением отношений, связанных с обеспечением качества и безопасности горячей воды.</w:t>
      </w:r>
    </w:p>
    <w:p w14:paraId="77B5A260" w14:textId="77777777" w:rsidR="005A100C" w:rsidRPr="003A1B59" w:rsidRDefault="005A100C" w:rsidP="005A100C">
      <w:pPr>
        <w:autoSpaceDE w:val="0"/>
        <w:autoSpaceDN w:val="0"/>
        <w:adjustRightInd w:val="0"/>
        <w:ind w:firstLine="709"/>
        <w:jc w:val="both"/>
      </w:pPr>
      <w:r w:rsidRPr="003A1B59">
        <w:rPr>
          <w:rFonts w:eastAsiaTheme="minorHAnsi"/>
          <w:lang w:eastAsia="en-US"/>
        </w:rPr>
        <w:tab/>
        <w:t>Так же</w:t>
      </w:r>
      <w:r>
        <w:rPr>
          <w:rFonts w:eastAsiaTheme="minorHAnsi"/>
          <w:lang w:eastAsia="en-US"/>
        </w:rPr>
        <w:t>,</w:t>
      </w:r>
      <w:r w:rsidRPr="003A1B59">
        <w:rPr>
          <w:rFonts w:eastAsiaTheme="minorHAnsi"/>
          <w:lang w:eastAsia="en-US"/>
        </w:rPr>
        <w:t xml:space="preserve"> п</w:t>
      </w:r>
      <w:r w:rsidRPr="003A1B59">
        <w:t>ункт 19.1 Федерального закона от 27.07.2010 № 190-ФЗ</w:t>
      </w:r>
      <w:r>
        <w:t xml:space="preserve"> </w:t>
      </w:r>
      <w:r>
        <w:br/>
      </w:r>
      <w:r w:rsidRPr="003A1B59">
        <w:t xml:space="preserve">«О теплоснабжении» дает понятие </w:t>
      </w:r>
      <w:r w:rsidRPr="00680C30">
        <w:rPr>
          <w:b/>
          <w:bCs/>
        </w:rPr>
        <w:t>открытой системы</w:t>
      </w:r>
      <w:r w:rsidRPr="003A1B59">
        <w:t xml:space="preserve"> теплоснабжения (горячего водоснабжения), как технологически связанного комплекса инженерных сооружений, предназначенного для теплоснабжения и горячего водоснабжения </w:t>
      </w:r>
      <w:r>
        <w:t xml:space="preserve">обычным </w:t>
      </w:r>
      <w:r w:rsidRPr="003A1B59">
        <w:t xml:space="preserve">путем </w:t>
      </w:r>
      <w:r w:rsidRPr="00680C30">
        <w:rPr>
          <w:bCs/>
        </w:rPr>
        <w:t>отбора горячей воды</w:t>
      </w:r>
      <w:r w:rsidRPr="003A1B59">
        <w:rPr>
          <w:b/>
        </w:rPr>
        <w:t xml:space="preserve"> из тепловой сети.</w:t>
      </w:r>
      <w:r w:rsidRPr="003A1B59">
        <w:t xml:space="preserve"> </w:t>
      </w:r>
    </w:p>
    <w:p w14:paraId="0E2344E0" w14:textId="77777777" w:rsidR="005A100C" w:rsidRPr="003A1B59" w:rsidRDefault="005A100C" w:rsidP="005A100C">
      <w:pPr>
        <w:autoSpaceDE w:val="0"/>
        <w:autoSpaceDN w:val="0"/>
        <w:adjustRightInd w:val="0"/>
        <w:ind w:firstLine="709"/>
        <w:jc w:val="both"/>
        <w:rPr>
          <w:b/>
          <w:bCs/>
        </w:rPr>
      </w:pPr>
      <w:r w:rsidRPr="003A1B59">
        <w:tab/>
        <w:t>Соответственно</w:t>
      </w:r>
      <w:r>
        <w:t>,</w:t>
      </w:r>
      <w:r w:rsidRPr="003A1B59">
        <w:t xml:space="preserve"> </w:t>
      </w:r>
      <w:r w:rsidRPr="00680C30">
        <w:t>если отбор горячей воды осуществляется</w:t>
      </w:r>
      <w:r w:rsidRPr="003A1B59">
        <w:rPr>
          <w:b/>
          <w:bCs/>
        </w:rPr>
        <w:t xml:space="preserve"> из сети горячего водоснабжения, </w:t>
      </w:r>
      <w:r w:rsidRPr="00680C30">
        <w:t xml:space="preserve">то данный отбор горячей воды производится из </w:t>
      </w:r>
      <w:r w:rsidRPr="00680C30">
        <w:rPr>
          <w:b/>
          <w:bCs/>
        </w:rPr>
        <w:t>закрытой системы</w:t>
      </w:r>
      <w:r w:rsidRPr="00680C30">
        <w:t xml:space="preserve"> </w:t>
      </w:r>
      <w:r>
        <w:t>горячего водоснабжения</w:t>
      </w:r>
      <w:r w:rsidRPr="003A1B59">
        <w:rPr>
          <w:b/>
          <w:bCs/>
        </w:rPr>
        <w:t>.</w:t>
      </w:r>
    </w:p>
    <w:p w14:paraId="7A15EC8F" w14:textId="77777777" w:rsidR="005A100C" w:rsidRPr="00B83CE1" w:rsidRDefault="005A100C" w:rsidP="005A100C">
      <w:pPr>
        <w:ind w:firstLine="709"/>
        <w:jc w:val="both"/>
      </w:pPr>
      <w:r w:rsidRPr="00B83CE1">
        <w:t xml:space="preserve">Данная трактовка подтверждает </w:t>
      </w:r>
      <w:r>
        <w:t>понятия</w:t>
      </w:r>
      <w:r w:rsidRPr="00B83CE1">
        <w:t xml:space="preserve"> открытой системы в технологическом плане, когда отбор </w:t>
      </w:r>
      <w:r>
        <w:t>горячей воды</w:t>
      </w:r>
      <w:r w:rsidRPr="00B83CE1">
        <w:t xml:space="preserve"> </w:t>
      </w:r>
      <w:r>
        <w:t>осуществляется</w:t>
      </w:r>
      <w:r w:rsidRPr="00B83CE1">
        <w:t xml:space="preserve"> из системы отопления.</w:t>
      </w:r>
    </w:p>
    <w:p w14:paraId="36212A14" w14:textId="77777777" w:rsidR="005A100C" w:rsidRPr="00B83CE1" w:rsidRDefault="005A100C" w:rsidP="005A100C">
      <w:pPr>
        <w:ind w:firstLine="709"/>
        <w:jc w:val="both"/>
      </w:pPr>
      <w:r w:rsidRPr="00B83CE1">
        <w:t xml:space="preserve">В законе «О теплоснабжении» </w:t>
      </w:r>
      <w:r w:rsidRPr="00B83CE1">
        <w:rPr>
          <w:u w:val="single"/>
        </w:rPr>
        <w:t>нет трактовки понятия закрытая система теплоснабжения</w:t>
      </w:r>
      <w:r w:rsidRPr="00B83CE1">
        <w:t xml:space="preserve">. Но, из трактовки понятия «открытой системы» можно понять, что закрытой система </w:t>
      </w:r>
      <w:r>
        <w:t>рассматривается</w:t>
      </w:r>
      <w:r w:rsidRPr="00B83CE1">
        <w:t xml:space="preserve"> в том случае, когда для ГВС применяется комплекс </w:t>
      </w:r>
      <w:r w:rsidRPr="00B83CE1">
        <w:lastRenderedPageBreak/>
        <w:t xml:space="preserve">инженерных сооружений </w:t>
      </w:r>
      <w:r w:rsidRPr="00B83CE1">
        <w:rPr>
          <w:b/>
          <w:bCs/>
        </w:rPr>
        <w:t>без отбора ГВС из тепловых сетей</w:t>
      </w:r>
      <w:r w:rsidRPr="00B83CE1">
        <w:t xml:space="preserve"> (3-х трубная система, 4-х трубная система, подготовка ГВС в тепловых узлах потребителей). </w:t>
      </w:r>
    </w:p>
    <w:p w14:paraId="31580C1F" w14:textId="77777777" w:rsidR="005A100C" w:rsidRPr="00B83CE1" w:rsidRDefault="005A100C" w:rsidP="005A100C">
      <w:pPr>
        <w:autoSpaceDE w:val="0"/>
        <w:autoSpaceDN w:val="0"/>
        <w:adjustRightInd w:val="0"/>
        <w:ind w:firstLine="709"/>
        <w:jc w:val="both"/>
      </w:pPr>
      <w:r w:rsidRPr="00B83CE1">
        <w:t xml:space="preserve">Пункт </w:t>
      </w:r>
      <w:r>
        <w:t>4</w:t>
      </w:r>
      <w:r w:rsidRPr="00B83CE1">
        <w:t xml:space="preserve"> ст</w:t>
      </w:r>
      <w:r>
        <w:t xml:space="preserve">атьи </w:t>
      </w:r>
      <w:r w:rsidRPr="00B83CE1">
        <w:t>1 № 416-ФЗ «О водоснабжении и водоотведении» (далее</w:t>
      </w:r>
      <w:r>
        <w:t xml:space="preserve"> –</w:t>
      </w:r>
      <w:r w:rsidRPr="00B83CE1">
        <w:t xml:space="preserve"> 416</w:t>
      </w:r>
      <w:r>
        <w:t>-</w:t>
      </w:r>
      <w:r w:rsidRPr="00B83CE1">
        <w:t xml:space="preserve">ФЗ) также говорит о том, что «Отношения в сфере горячего водоснабжения, осуществляемого с использованием открытых систем теплоснабжения (горячего водоснабжения), регулируются Федеральным </w:t>
      </w:r>
      <w:hyperlink r:id="rId8" w:history="1">
        <w:r w:rsidRPr="00B83CE1">
          <w:t>законом</w:t>
        </w:r>
      </w:hyperlink>
      <w:r w:rsidRPr="00B83CE1">
        <w:t xml:space="preserve"> от 27</w:t>
      </w:r>
      <w:r>
        <w:t>.07.</w:t>
      </w:r>
      <w:r w:rsidRPr="00B83CE1">
        <w:t xml:space="preserve">2010 </w:t>
      </w:r>
      <w:r>
        <w:t>№</w:t>
      </w:r>
      <w:r w:rsidRPr="00B83CE1">
        <w:t xml:space="preserve"> 190-ФЗ </w:t>
      </w:r>
      <w:r>
        <w:t>«</w:t>
      </w:r>
      <w:r w:rsidRPr="00B83CE1">
        <w:t>О теплоснабжении</w:t>
      </w:r>
      <w:r>
        <w:t>»</w:t>
      </w:r>
      <w:r w:rsidRPr="00B83CE1">
        <w:t>, за исключением отношений, связанных с обеспечением качества и безопасности горячей воды.</w:t>
      </w:r>
    </w:p>
    <w:p w14:paraId="19D5C659" w14:textId="77777777" w:rsidR="005A100C" w:rsidRPr="00B83CE1" w:rsidRDefault="005A100C" w:rsidP="005A100C">
      <w:pPr>
        <w:autoSpaceDE w:val="0"/>
        <w:autoSpaceDN w:val="0"/>
        <w:adjustRightInd w:val="0"/>
        <w:ind w:firstLine="709"/>
        <w:jc w:val="both"/>
        <w:rPr>
          <w:rFonts w:eastAsiaTheme="minorHAnsi"/>
          <w:lang w:eastAsia="en-US"/>
        </w:rPr>
      </w:pPr>
      <w:r>
        <w:rPr>
          <w:rFonts w:eastAsiaTheme="minorHAnsi"/>
          <w:lang w:eastAsia="en-US"/>
        </w:rPr>
        <w:t>Согласно пункту 5</w:t>
      </w:r>
      <w:r w:rsidRPr="00B83CE1">
        <w:rPr>
          <w:rFonts w:eastAsiaTheme="minorHAnsi"/>
          <w:lang w:eastAsia="en-US"/>
        </w:rPr>
        <w:t xml:space="preserve"> ст</w:t>
      </w:r>
      <w:r>
        <w:rPr>
          <w:rFonts w:eastAsiaTheme="minorHAnsi"/>
          <w:lang w:eastAsia="en-US"/>
        </w:rPr>
        <w:t>атьи</w:t>
      </w:r>
      <w:r w:rsidRPr="00B83CE1">
        <w:rPr>
          <w:rFonts w:eastAsiaTheme="minorHAnsi"/>
          <w:lang w:eastAsia="en-US"/>
        </w:rPr>
        <w:t xml:space="preserve"> 1</w:t>
      </w:r>
      <w:r>
        <w:rPr>
          <w:rFonts w:eastAsiaTheme="minorHAnsi"/>
          <w:lang w:eastAsia="en-US"/>
        </w:rPr>
        <w:t> 416-ФЗ,</w:t>
      </w:r>
      <w:r w:rsidRPr="00B83CE1">
        <w:rPr>
          <w:rFonts w:eastAsiaTheme="minorHAnsi"/>
          <w:lang w:eastAsia="en-US"/>
        </w:rPr>
        <w:t xml:space="preserve"> </w:t>
      </w:r>
      <w:r>
        <w:rPr>
          <w:rFonts w:eastAsiaTheme="minorHAnsi"/>
          <w:lang w:eastAsia="en-US"/>
        </w:rPr>
        <w:t>к</w:t>
      </w:r>
      <w:r w:rsidRPr="00B83CE1">
        <w:rPr>
          <w:rFonts w:eastAsiaTheme="minorHAnsi"/>
          <w:lang w:eastAsia="en-US"/>
        </w:rPr>
        <w:t xml:space="preserve"> отношениям, связанным с предоставлением коммунальных услуг по горячему водоснабжению, холодному водоснабжению, водоотведению, с оплатой таких услуг, положения настоящего Федерального закона применяются в части, не урегулированной другими федеральными законами. В данном </w:t>
      </w:r>
      <w:r>
        <w:rPr>
          <w:rFonts w:eastAsiaTheme="minorHAnsi"/>
          <w:lang w:eastAsia="en-US"/>
        </w:rPr>
        <w:t>пункте</w:t>
      </w:r>
      <w:r w:rsidRPr="00B83CE1">
        <w:rPr>
          <w:rFonts w:eastAsiaTheme="minorHAnsi"/>
          <w:lang w:eastAsia="en-US"/>
        </w:rPr>
        <w:t xml:space="preserve"> отсутствует отсылка к Правилам коммерческого учета тепловой энергии</w:t>
      </w:r>
      <w:r>
        <w:rPr>
          <w:rFonts w:eastAsiaTheme="minorHAnsi"/>
          <w:lang w:eastAsia="en-US"/>
        </w:rPr>
        <w:t xml:space="preserve"> и теплоносителя, утвержденным п</w:t>
      </w:r>
      <w:r w:rsidRPr="00B83CE1">
        <w:rPr>
          <w:rFonts w:eastAsiaTheme="minorHAnsi"/>
          <w:lang w:eastAsia="en-US"/>
        </w:rPr>
        <w:t>остановлением Правительства Российской Федерации</w:t>
      </w:r>
      <w:r>
        <w:rPr>
          <w:rFonts w:eastAsiaTheme="minorHAnsi"/>
          <w:lang w:eastAsia="en-US"/>
        </w:rPr>
        <w:t xml:space="preserve"> </w:t>
      </w:r>
      <w:r w:rsidRPr="00B83CE1">
        <w:rPr>
          <w:rFonts w:eastAsiaTheme="minorHAnsi"/>
          <w:lang w:eastAsia="en-US"/>
        </w:rPr>
        <w:t>18.11.2013 № 1034.</w:t>
      </w:r>
    </w:p>
    <w:p w14:paraId="392709F1" w14:textId="77777777" w:rsidR="005A100C" w:rsidRPr="0053401F" w:rsidRDefault="005A100C" w:rsidP="005A100C">
      <w:pPr>
        <w:ind w:firstLine="709"/>
        <w:jc w:val="both"/>
      </w:pPr>
      <w:r w:rsidRPr="00B83CE1">
        <w:t>Согласно пункту 27 статьи 2</w:t>
      </w:r>
      <w:r>
        <w:t> 416-ФЗ</w:t>
      </w:r>
      <w:r w:rsidRPr="00B83CE1">
        <w:t xml:space="preserve"> централизованная система горячего водоснабжения – это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открытая система теплоснабжения (горячего водоснабжения)) </w:t>
      </w:r>
      <w:r w:rsidRPr="0053401F">
        <w:t>или из</w:t>
      </w:r>
      <w:r w:rsidRPr="00B83CE1">
        <w:rPr>
          <w:b/>
          <w:bCs/>
        </w:rPr>
        <w:t xml:space="preserve"> сетей горячего водоснабжения</w:t>
      </w:r>
      <w:r w:rsidRPr="00B83CE1">
        <w:t xml:space="preserve"> </w:t>
      </w:r>
      <w:r w:rsidRPr="0053401F">
        <w:t>либо путем нагрева воды без отбора горячей воды из тепловой сети с использованием центрального теплового пункта</w:t>
      </w:r>
      <w:r w:rsidRPr="00B83CE1">
        <w:rPr>
          <w:b/>
          <w:bCs/>
        </w:rPr>
        <w:t xml:space="preserve"> </w:t>
      </w:r>
      <w:r w:rsidRPr="0053401F">
        <w:t xml:space="preserve">(далее – </w:t>
      </w:r>
      <w:r w:rsidRPr="0053401F">
        <w:rPr>
          <w:b/>
          <w:bCs/>
        </w:rPr>
        <w:t>закрытая система</w:t>
      </w:r>
      <w:r w:rsidRPr="0053401F">
        <w:t xml:space="preserve"> горячего водоснабжения).</w:t>
      </w:r>
    </w:p>
    <w:p w14:paraId="29B53293" w14:textId="77777777" w:rsidR="005A100C" w:rsidRPr="00B83CE1" w:rsidRDefault="005A100C" w:rsidP="005A100C">
      <w:pPr>
        <w:ind w:firstLine="709"/>
        <w:jc w:val="both"/>
      </w:pPr>
      <w:r w:rsidRPr="00B83CE1">
        <w:t>По мнению экспертов</w:t>
      </w:r>
      <w:r>
        <w:t>,</w:t>
      </w:r>
      <w:r w:rsidRPr="00B83CE1">
        <w:t xml:space="preserve"> система горячего водоснабжения </w:t>
      </w:r>
      <w:r>
        <w:t xml:space="preserve">Промышленновского муниципального округа </w:t>
      </w:r>
      <w:r w:rsidRPr="00B83CE1">
        <w:t>должна рассматриваться как закрытая</w:t>
      </w:r>
      <w:r>
        <w:t>.</w:t>
      </w:r>
    </w:p>
    <w:p w14:paraId="27620AF2" w14:textId="77777777" w:rsidR="005A100C" w:rsidRDefault="005A100C" w:rsidP="005A100C">
      <w:pPr>
        <w:ind w:firstLine="709"/>
        <w:jc w:val="both"/>
      </w:pPr>
      <w:r>
        <w:t>П</w:t>
      </w:r>
      <w:r w:rsidRPr="00B83CE1">
        <w:t xml:space="preserve">остановлением РЭК Кузбасса </w:t>
      </w:r>
      <w:r>
        <w:t>от 15.12.2020 № 587 «</w:t>
      </w:r>
      <w:r w:rsidRPr="00731DE8">
        <w:t xml:space="preserve">О внесении изменений в постановление региональной энергетической комиссии Кемеровской области  </w:t>
      </w:r>
      <w:r>
        <w:br/>
      </w:r>
      <w:r w:rsidRPr="00731DE8">
        <w:t xml:space="preserve">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w:t>
      </w:r>
      <w:r>
        <w:t xml:space="preserve"> </w:t>
      </w:r>
      <w:r w:rsidRPr="00731DE8">
        <w:t>АО «Северо – Кузбасская энергетическая компания» на потребительском рынке Промышленновского муниципального округа, на 2019-2025 годы», в части 2021 года</w:t>
      </w:r>
      <w:r>
        <w:t xml:space="preserve">», утверждены тарифы на горячую воду </w:t>
      </w:r>
      <w:r w:rsidRPr="00B83CE1">
        <w:t>ОАО СКЭК</w:t>
      </w:r>
      <w:r>
        <w:t xml:space="preserve"> в виде двух компонентов.</w:t>
      </w:r>
      <w:r w:rsidRPr="00985B76">
        <w:t xml:space="preserve"> </w:t>
      </w:r>
    </w:p>
    <w:p w14:paraId="774A9BB6" w14:textId="77777777" w:rsidR="005A100C" w:rsidRPr="00A562AC" w:rsidRDefault="005A100C" w:rsidP="005A100C">
      <w:pPr>
        <w:ind w:firstLine="709"/>
        <w:jc w:val="both"/>
        <w:rPr>
          <w:color w:val="333333"/>
        </w:rPr>
      </w:pPr>
      <w:r w:rsidRPr="00A562AC">
        <w:rPr>
          <w:color w:val="333333"/>
        </w:rPr>
        <w:t>Возможность применения двухкомпонентного тарифа на горячее водоснабжение установлена следу</w:t>
      </w:r>
      <w:r>
        <w:rPr>
          <w:color w:val="333333"/>
        </w:rPr>
        <w:t>ю</w:t>
      </w:r>
      <w:r w:rsidRPr="00A562AC">
        <w:rPr>
          <w:color w:val="333333"/>
        </w:rPr>
        <w:t>щими законами:</w:t>
      </w:r>
    </w:p>
    <w:p w14:paraId="04447EFF" w14:textId="77777777" w:rsidR="005A100C" w:rsidRPr="00A562AC" w:rsidRDefault="005A100C" w:rsidP="005A100C">
      <w:pPr>
        <w:shd w:val="clear" w:color="auto" w:fill="FFFFFF"/>
        <w:jc w:val="both"/>
      </w:pPr>
      <w:r>
        <w:rPr>
          <w:color w:val="212529"/>
        </w:rPr>
        <w:t xml:space="preserve">- </w:t>
      </w:r>
      <w:r w:rsidRPr="00A562AC">
        <w:rPr>
          <w:color w:val="212529"/>
        </w:rPr>
        <w:t>п</w:t>
      </w:r>
      <w:r>
        <w:rPr>
          <w:color w:val="212529"/>
        </w:rPr>
        <w:t>унктом</w:t>
      </w:r>
      <w:r w:rsidRPr="00A562AC">
        <w:rPr>
          <w:color w:val="212529"/>
        </w:rPr>
        <w:t xml:space="preserve"> 9 ст</w:t>
      </w:r>
      <w:r>
        <w:rPr>
          <w:color w:val="212529"/>
        </w:rPr>
        <w:t>атьи</w:t>
      </w:r>
      <w:r w:rsidRPr="00A562AC">
        <w:rPr>
          <w:color w:val="212529"/>
        </w:rPr>
        <w:t xml:space="preserve"> 32</w:t>
      </w:r>
      <w:r>
        <w:rPr>
          <w:color w:val="212529"/>
        </w:rPr>
        <w:t xml:space="preserve"> </w:t>
      </w:r>
      <w:hyperlink r:id="rId9" w:tgtFrame="_blank" w:history="1">
        <w:r w:rsidRPr="00A562AC">
          <w:t>ФЗ № 416 от 07.12.</w:t>
        </w:r>
        <w:r>
          <w:t>20</w:t>
        </w:r>
        <w:r w:rsidRPr="00A562AC">
          <w:t>11 «О водоснабжении и водоотведении»</w:t>
        </w:r>
      </w:hyperlink>
      <w:r w:rsidRPr="00A562AC">
        <w:t> – в закрытых системах;</w:t>
      </w:r>
    </w:p>
    <w:p w14:paraId="52C8A313" w14:textId="77777777" w:rsidR="005A100C" w:rsidRPr="00A562AC" w:rsidRDefault="005A100C" w:rsidP="005A100C">
      <w:pPr>
        <w:shd w:val="clear" w:color="auto" w:fill="FFFFFF"/>
        <w:jc w:val="both"/>
        <w:rPr>
          <w:color w:val="212529"/>
        </w:rPr>
      </w:pPr>
      <w:r w:rsidRPr="00CA2F8F">
        <w:t xml:space="preserve">- </w:t>
      </w:r>
      <w:r w:rsidRPr="00A562AC">
        <w:t>п</w:t>
      </w:r>
      <w:r>
        <w:t>унктом</w:t>
      </w:r>
      <w:r w:rsidRPr="00A562AC">
        <w:t xml:space="preserve"> 5 ст</w:t>
      </w:r>
      <w:r>
        <w:t>атьи</w:t>
      </w:r>
      <w:r w:rsidRPr="00A562AC">
        <w:t xml:space="preserve"> 9 </w:t>
      </w:r>
      <w:hyperlink r:id="rId10" w:tgtFrame="_blank" w:history="1">
        <w:r w:rsidRPr="00A562AC">
          <w:t>ФЗ № 190 от 27.07.</w:t>
        </w:r>
        <w:r>
          <w:t>20</w:t>
        </w:r>
        <w:r w:rsidRPr="00A562AC">
          <w:t>10 «О теплоснабжении»</w:t>
        </w:r>
      </w:hyperlink>
      <w:r w:rsidRPr="00A562AC">
        <w:rPr>
          <w:color w:val="212529"/>
        </w:rPr>
        <w:t xml:space="preserve"> – в открытых системах </w:t>
      </w:r>
      <w:r>
        <w:rPr>
          <w:color w:val="212529"/>
        </w:rPr>
        <w:t>теплоснабжения (горячего водоснабжения)</w:t>
      </w:r>
      <w:r w:rsidRPr="00A562AC">
        <w:rPr>
          <w:color w:val="212529"/>
        </w:rPr>
        <w:t>.</w:t>
      </w:r>
    </w:p>
    <w:p w14:paraId="7624F0B5" w14:textId="77777777" w:rsidR="005A100C" w:rsidRPr="00A562AC" w:rsidRDefault="005A100C" w:rsidP="005A100C">
      <w:pPr>
        <w:shd w:val="clear" w:color="auto" w:fill="FFFFFF"/>
        <w:ind w:firstLine="720"/>
        <w:jc w:val="both"/>
      </w:pPr>
      <w:r w:rsidRPr="00A562AC">
        <w:t>Но эти законы лишь определяют возможность и составляющие такого тарифа, а конкретные положения содержатся в подзаконных актах.</w:t>
      </w:r>
    </w:p>
    <w:p w14:paraId="023343AC" w14:textId="77777777" w:rsidR="005A100C" w:rsidRPr="005A100C" w:rsidRDefault="005A100C" w:rsidP="005A100C">
      <w:pPr>
        <w:shd w:val="clear" w:color="auto" w:fill="FFFFFF"/>
        <w:ind w:firstLine="720"/>
        <w:jc w:val="both"/>
      </w:pPr>
      <w:bookmarkStart w:id="7" w:name="_Hlk65079459"/>
      <w:r w:rsidRPr="00A562AC">
        <w:t>В частности, обязанность установить нормативы потребления воды и тепла, а также перейти на двухкомпонентный тариф с 2021 года возлагает на региональные власти п</w:t>
      </w:r>
      <w:r>
        <w:t>унктом</w:t>
      </w:r>
      <w:r w:rsidRPr="00A562AC">
        <w:t xml:space="preserve"> 2 </w:t>
      </w:r>
      <w:hyperlink r:id="rId11" w:tgtFrame="_blank" w:history="1">
        <w:r>
          <w:t>п</w:t>
        </w:r>
        <w:r w:rsidRPr="00A562AC">
          <w:t>остановления Правительства № 129 от 14.02.</w:t>
        </w:r>
        <w:r>
          <w:t>20</w:t>
        </w:r>
        <w:r w:rsidRPr="00A562AC">
          <w:t>15</w:t>
        </w:r>
      </w:hyperlink>
      <w:r w:rsidRPr="00A562AC">
        <w:t>. Он же вносит изменения в Правила определения нормативов потребления коммунальных услуг, утв</w:t>
      </w:r>
      <w:r>
        <w:t>ержденным</w:t>
      </w:r>
      <w:r w:rsidRPr="00A562AC">
        <w:t> </w:t>
      </w:r>
      <w:hyperlink r:id="rId12" w:tgtFrame="_blank" w:history="1">
        <w:r>
          <w:t>п</w:t>
        </w:r>
        <w:r w:rsidRPr="00A562AC">
          <w:t>остановлением Правительства № 306 от 23.05.2006</w:t>
        </w:r>
      </w:hyperlink>
      <w:r w:rsidRPr="00A562AC">
        <w:t>, и Правила предоставления коммунальных услуг, утв</w:t>
      </w:r>
      <w:r>
        <w:t xml:space="preserve">ержденных </w:t>
      </w:r>
      <w:hyperlink r:id="rId13" w:tgtFrame="_blank" w:history="1">
        <w:r w:rsidRPr="005A100C">
          <w:t>постановлением Правительства № 354 от 06.05.2011</w:t>
        </w:r>
      </w:hyperlink>
      <w:r w:rsidRPr="005A100C">
        <w:t>.</w:t>
      </w:r>
    </w:p>
    <w:p w14:paraId="03B7D0F7" w14:textId="77777777" w:rsidR="005A100C" w:rsidRPr="005A100C" w:rsidRDefault="005A100C" w:rsidP="005A100C">
      <w:pPr>
        <w:shd w:val="clear" w:color="auto" w:fill="FFFFFF"/>
        <w:ind w:firstLine="720"/>
        <w:jc w:val="both"/>
      </w:pPr>
      <w:r w:rsidRPr="005A100C">
        <w:t>Согласно перечисленным документам, уполномоченный орган обязан установить норматив тепла для нагрева воды с учетом:</w:t>
      </w:r>
    </w:p>
    <w:p w14:paraId="3DD83F0B" w14:textId="77777777" w:rsidR="005A100C" w:rsidRPr="005A100C" w:rsidRDefault="005A100C" w:rsidP="005A100C">
      <w:pPr>
        <w:shd w:val="clear" w:color="auto" w:fill="FFFFFF"/>
        <w:jc w:val="both"/>
      </w:pPr>
      <w:r w:rsidRPr="005A100C">
        <w:t>- системы водоснабжения;</w:t>
      </w:r>
    </w:p>
    <w:p w14:paraId="2BF75304" w14:textId="77777777" w:rsidR="005A100C" w:rsidRPr="005A100C" w:rsidRDefault="005A100C" w:rsidP="005A100C">
      <w:pPr>
        <w:shd w:val="clear" w:color="auto" w:fill="FFFFFF"/>
        <w:jc w:val="both"/>
      </w:pPr>
      <w:r w:rsidRPr="005A100C">
        <w:t>- конструктивных особенностей многоквартирных домов;</w:t>
      </w:r>
    </w:p>
    <w:p w14:paraId="4A389CB1" w14:textId="77777777" w:rsidR="005A100C" w:rsidRPr="005A100C" w:rsidRDefault="005A100C" w:rsidP="005A100C">
      <w:pPr>
        <w:shd w:val="clear" w:color="auto" w:fill="FFFFFF"/>
        <w:jc w:val="both"/>
      </w:pPr>
      <w:r w:rsidRPr="005A100C">
        <w:t>- наличия водоразборных устройств;</w:t>
      </w:r>
    </w:p>
    <w:p w14:paraId="78DFFCC7" w14:textId="77777777" w:rsidR="005A100C" w:rsidRPr="005A100C" w:rsidRDefault="005A100C" w:rsidP="005A100C">
      <w:pPr>
        <w:shd w:val="clear" w:color="auto" w:fill="FFFFFF"/>
        <w:jc w:val="both"/>
      </w:pPr>
      <w:r w:rsidRPr="005A100C">
        <w:lastRenderedPageBreak/>
        <w:t>- санитарно-технического оборудования и так далее.</w:t>
      </w:r>
    </w:p>
    <w:p w14:paraId="43F14D43" w14:textId="77777777" w:rsidR="005A100C" w:rsidRPr="005A100C" w:rsidRDefault="005A100C" w:rsidP="005A100C">
      <w:pPr>
        <w:pStyle w:val="article-renderblock"/>
        <w:shd w:val="clear" w:color="auto" w:fill="FFFFFF"/>
        <w:spacing w:before="0" w:beforeAutospacing="0" w:after="0" w:afterAutospacing="0"/>
        <w:ind w:firstLine="720"/>
        <w:jc w:val="both"/>
        <w:rPr>
          <w:color w:val="000000"/>
        </w:rPr>
      </w:pPr>
      <w:r w:rsidRPr="005A100C">
        <w:rPr>
          <w:color w:val="000000"/>
        </w:rPr>
        <w:t>При разработке параметров также учитываются следующие технические и конструктивные особенности домов:</w:t>
      </w:r>
    </w:p>
    <w:p w14:paraId="1B2DDDA2" w14:textId="77777777" w:rsidR="005A100C" w:rsidRPr="005A100C" w:rsidRDefault="005A100C" w:rsidP="005A100C">
      <w:pPr>
        <w:pStyle w:val="article-renderblock"/>
        <w:shd w:val="clear" w:color="auto" w:fill="FFFFFF"/>
        <w:spacing w:before="0" w:beforeAutospacing="0" w:after="0" w:afterAutospacing="0"/>
        <w:rPr>
          <w:color w:val="000000"/>
        </w:rPr>
      </w:pPr>
      <w:r w:rsidRPr="005A100C">
        <w:rPr>
          <w:color w:val="000000"/>
        </w:rPr>
        <w:t>- имеет ли система горячего водоснабжения наружную сеть;</w:t>
      </w:r>
    </w:p>
    <w:p w14:paraId="499C3E9B" w14:textId="77777777" w:rsidR="005A100C" w:rsidRPr="005A100C" w:rsidRDefault="005A100C" w:rsidP="005A100C">
      <w:pPr>
        <w:pStyle w:val="article-renderblock"/>
        <w:shd w:val="clear" w:color="auto" w:fill="FFFFFF"/>
        <w:spacing w:before="0" w:beforeAutospacing="0" w:after="0" w:afterAutospacing="0"/>
        <w:rPr>
          <w:color w:val="000000"/>
        </w:rPr>
      </w:pPr>
      <w:r w:rsidRPr="005A100C">
        <w:rPr>
          <w:color w:val="000000"/>
        </w:rPr>
        <w:t>- произведена ли теплоизоляция стояков;</w:t>
      </w:r>
    </w:p>
    <w:p w14:paraId="0A1AA757" w14:textId="77777777" w:rsidR="005A100C" w:rsidRPr="005A100C" w:rsidRDefault="005A100C" w:rsidP="005A100C">
      <w:pPr>
        <w:pStyle w:val="article-renderblock"/>
        <w:shd w:val="clear" w:color="auto" w:fill="FFFFFF"/>
        <w:spacing w:before="0" w:beforeAutospacing="0" w:after="0" w:afterAutospacing="0"/>
        <w:rPr>
          <w:color w:val="000000"/>
        </w:rPr>
      </w:pPr>
      <w:r w:rsidRPr="005A100C">
        <w:rPr>
          <w:color w:val="000000"/>
        </w:rPr>
        <w:t>- имеются ли в квартирах полотенцесушители.</w:t>
      </w:r>
    </w:p>
    <w:p w14:paraId="3B925EB7" w14:textId="77777777" w:rsidR="005A100C" w:rsidRPr="005A100C" w:rsidRDefault="005A100C" w:rsidP="005A100C">
      <w:pPr>
        <w:pStyle w:val="article-renderblock"/>
        <w:shd w:val="clear" w:color="auto" w:fill="FFFFFF"/>
        <w:spacing w:before="0" w:beforeAutospacing="0" w:after="0" w:afterAutospacing="0"/>
        <w:ind w:firstLine="720"/>
        <w:jc w:val="both"/>
        <w:rPr>
          <w:rFonts w:ascii="Arial" w:hAnsi="Arial" w:cs="Arial"/>
          <w:color w:val="000000"/>
        </w:rPr>
      </w:pPr>
      <w:r w:rsidRPr="005A100C">
        <w:rPr>
          <w:color w:val="000000"/>
        </w:rPr>
        <w:t>Дому присваиваются определенные показатели целиком, без учета особенности конструкции труб в каждой конкретной квартире. Если МКД изначально оборудовался полотенцесушителями, но один из собственников его удалил, это не повлияет на формулу расчета стоимости горячей воды</w:t>
      </w:r>
      <w:r w:rsidRPr="005A100C">
        <w:rPr>
          <w:rFonts w:ascii="Arial" w:hAnsi="Arial" w:cs="Arial"/>
          <w:color w:val="000000"/>
        </w:rPr>
        <w:t>.</w:t>
      </w:r>
    </w:p>
    <w:p w14:paraId="79486F77" w14:textId="77777777" w:rsidR="005A100C" w:rsidRPr="005A100C" w:rsidRDefault="005A100C" w:rsidP="005A100C">
      <w:pPr>
        <w:shd w:val="clear" w:color="auto" w:fill="FFFFFF"/>
        <w:ind w:firstLine="720"/>
        <w:jc w:val="both"/>
        <w:rPr>
          <w:color w:val="000000"/>
        </w:rPr>
      </w:pPr>
      <w:r w:rsidRPr="005A100C">
        <w:rPr>
          <w:color w:val="000000"/>
        </w:rPr>
        <w:t>Для каждого параметра предусматривается собственный коэффициент, указывающий на интенсивность теплопотерь в трубах с горячей водой.</w:t>
      </w:r>
    </w:p>
    <w:p w14:paraId="6AE91207" w14:textId="77777777" w:rsidR="005A100C" w:rsidRPr="005A100C" w:rsidRDefault="005A100C" w:rsidP="005A100C">
      <w:pPr>
        <w:autoSpaceDE w:val="0"/>
        <w:autoSpaceDN w:val="0"/>
        <w:adjustRightInd w:val="0"/>
        <w:jc w:val="both"/>
        <w:rPr>
          <w:color w:val="333333"/>
        </w:rPr>
      </w:pPr>
      <w:r w:rsidRPr="005A100C">
        <w:rPr>
          <w:rFonts w:eastAsiaTheme="minorHAnsi"/>
          <w:lang w:eastAsia="en-US"/>
        </w:rPr>
        <w:tab/>
      </w:r>
      <w:r w:rsidRPr="005A100C">
        <w:rPr>
          <w:color w:val="333333"/>
        </w:rPr>
        <w:t xml:space="preserve">Для целей ГВС необходимо одновременно учитывать два компонента, </w:t>
      </w:r>
      <w:r w:rsidRPr="005A100C">
        <w:rPr>
          <w:color w:val="333333"/>
        </w:rPr>
        <w:br/>
        <w:t>за которые платит абонент: холодная вода (или теплоноситель, если речь идет об открытых системах) и тепловая энергия.</w:t>
      </w:r>
    </w:p>
    <w:p w14:paraId="0A6582AB" w14:textId="77777777" w:rsidR="005A100C" w:rsidRPr="005A100C" w:rsidRDefault="005A100C" w:rsidP="005A100C">
      <w:pPr>
        <w:autoSpaceDE w:val="0"/>
        <w:autoSpaceDN w:val="0"/>
        <w:adjustRightInd w:val="0"/>
        <w:ind w:firstLine="709"/>
        <w:jc w:val="both"/>
        <w:outlineLvl w:val="0"/>
        <w:rPr>
          <w:rFonts w:eastAsiaTheme="minorHAnsi"/>
          <w:lang w:eastAsia="en-US"/>
        </w:rPr>
      </w:pPr>
      <w:r w:rsidRPr="005A100C">
        <w:rPr>
          <w:rFonts w:eastAsiaTheme="minorHAnsi"/>
          <w:lang w:eastAsia="en-US"/>
        </w:rPr>
        <w:t>Согласно статье 544 Гражданского кодекса оплата энергии производится за фактически принятое абонентом количество энергии в соответствии с данными учета энергии.</w:t>
      </w:r>
    </w:p>
    <w:p w14:paraId="735291CA" w14:textId="77777777" w:rsidR="005A100C" w:rsidRPr="005A100C" w:rsidRDefault="005A100C" w:rsidP="005A100C">
      <w:pPr>
        <w:shd w:val="clear" w:color="auto" w:fill="FFFFFF"/>
        <w:ind w:firstLine="720"/>
        <w:jc w:val="both"/>
        <w:rPr>
          <w:rFonts w:eastAsiaTheme="minorHAnsi"/>
          <w:lang w:eastAsia="en-US"/>
        </w:rPr>
      </w:pPr>
      <w:r w:rsidRPr="005A100C">
        <w:rPr>
          <w:color w:val="000000"/>
        </w:rPr>
        <w:t>В целях организации коммерческого учета как</w:t>
      </w:r>
      <w:r w:rsidRPr="005A100C">
        <w:rPr>
          <w:rFonts w:eastAsiaTheme="minorHAnsi"/>
          <w:lang w:eastAsia="en-US"/>
        </w:rPr>
        <w:t xml:space="preserve"> тепловой энергии, так и холодной воды ОАО «СКЭК» необходимо организовать узлы учета ресурсов в местах максимально приближенных к границе балансовой принадлежности трубопроводов.</w:t>
      </w:r>
    </w:p>
    <w:p w14:paraId="41AFF103" w14:textId="77777777" w:rsidR="005A100C" w:rsidRPr="005A100C" w:rsidRDefault="005A100C" w:rsidP="005A100C">
      <w:pPr>
        <w:autoSpaceDE w:val="0"/>
        <w:autoSpaceDN w:val="0"/>
        <w:adjustRightInd w:val="0"/>
        <w:ind w:firstLine="709"/>
        <w:jc w:val="both"/>
        <w:rPr>
          <w:rFonts w:eastAsiaTheme="minorHAnsi"/>
          <w:lang w:eastAsia="en-US"/>
        </w:rPr>
      </w:pPr>
      <w:bookmarkStart w:id="8" w:name="_Hlk65079508"/>
      <w:bookmarkEnd w:id="7"/>
      <w:r w:rsidRPr="005A100C">
        <w:rPr>
          <w:rFonts w:eastAsiaTheme="minorHAnsi"/>
          <w:lang w:eastAsia="en-US"/>
        </w:rPr>
        <w:t>При бездоговорном, бесприборном потреблении тепловой энергии, теплоносителя (в закрытой системе теплоносителем является холодная вода) определение количества тепловой энергии, теплоносителя, использованных потребителем, производится расчетным путем. А именно используется нормативное потребление ресурса. Для данного случая производится расчет потребления.</w:t>
      </w:r>
    </w:p>
    <w:p w14:paraId="15BDD908" w14:textId="77777777" w:rsidR="005A100C" w:rsidRPr="005A100C" w:rsidRDefault="005A100C" w:rsidP="005A100C">
      <w:pPr>
        <w:autoSpaceDE w:val="0"/>
        <w:autoSpaceDN w:val="0"/>
        <w:adjustRightInd w:val="0"/>
        <w:ind w:firstLine="709"/>
        <w:jc w:val="both"/>
        <w:rPr>
          <w:rFonts w:eastAsiaTheme="minorHAnsi"/>
          <w:lang w:eastAsia="en-US"/>
        </w:rPr>
      </w:pPr>
      <w:r w:rsidRPr="005A100C">
        <w:rPr>
          <w:rFonts w:eastAsiaTheme="minorHAnsi"/>
          <w:lang w:eastAsia="en-US"/>
        </w:rPr>
        <w:t xml:space="preserve">Согласно </w:t>
      </w:r>
      <w:hyperlink r:id="rId14" w:history="1">
        <w:r w:rsidRPr="005A100C">
          <w:rPr>
            <w:rFonts w:eastAsiaTheme="minorHAnsi"/>
            <w:lang w:eastAsia="en-US"/>
          </w:rPr>
          <w:t>пункту 2</w:t>
        </w:r>
      </w:hyperlink>
      <w:r w:rsidRPr="005A100C">
        <w:rPr>
          <w:rFonts w:eastAsiaTheme="minorHAnsi"/>
          <w:lang w:eastAsia="en-US"/>
        </w:rPr>
        <w:t xml:space="preserve"> постановления Правительства РФ от 14.02.2015 № 129, скорректированному </w:t>
      </w:r>
      <w:hyperlink r:id="rId15" w:history="1">
        <w:r w:rsidRPr="005A100C">
          <w:rPr>
            <w:rFonts w:eastAsiaTheme="minorHAnsi"/>
            <w:lang w:eastAsia="en-US"/>
          </w:rPr>
          <w:t>постановлением</w:t>
        </w:r>
      </w:hyperlink>
      <w:r w:rsidRPr="005A100C">
        <w:rPr>
          <w:rFonts w:eastAsiaTheme="minorHAnsi"/>
          <w:lang w:eastAsia="en-US"/>
        </w:rPr>
        <w:t xml:space="preserve"> Правительства РФ № 1822, до 01.01.2021 (вместо 01.01.2020) органы государственной власти субъектов РФ должны утвердить:</w:t>
      </w:r>
    </w:p>
    <w:p w14:paraId="2F3BD2B0" w14:textId="77777777" w:rsidR="005A100C" w:rsidRPr="005A100C" w:rsidRDefault="005A100C" w:rsidP="005A100C">
      <w:pPr>
        <w:autoSpaceDE w:val="0"/>
        <w:autoSpaceDN w:val="0"/>
        <w:adjustRightInd w:val="0"/>
        <w:ind w:firstLine="709"/>
        <w:jc w:val="both"/>
        <w:rPr>
          <w:rFonts w:eastAsiaTheme="minorHAnsi"/>
          <w:lang w:eastAsia="en-US"/>
        </w:rPr>
      </w:pPr>
      <w:r w:rsidRPr="005A100C">
        <w:rPr>
          <w:rFonts w:eastAsiaTheme="minorHAnsi"/>
          <w:lang w:eastAsia="en-US"/>
        </w:rPr>
        <w:t>- норматив потребления холодной воды для предоставления коммунальной услуги по горячему водоснабжению в жилом помещении;</w:t>
      </w:r>
    </w:p>
    <w:p w14:paraId="250E680E" w14:textId="77777777" w:rsidR="005A100C" w:rsidRPr="005A100C" w:rsidRDefault="005A100C" w:rsidP="005A100C">
      <w:pPr>
        <w:autoSpaceDE w:val="0"/>
        <w:autoSpaceDN w:val="0"/>
        <w:adjustRightInd w:val="0"/>
        <w:ind w:firstLine="709"/>
        <w:jc w:val="both"/>
        <w:rPr>
          <w:rFonts w:eastAsiaTheme="minorHAnsi"/>
          <w:lang w:eastAsia="en-US"/>
        </w:rPr>
      </w:pPr>
      <w:r w:rsidRPr="005A100C">
        <w:rPr>
          <w:rFonts w:eastAsiaTheme="minorHAnsi"/>
          <w:lang w:eastAsia="en-US"/>
        </w:rPr>
        <w:t>- норматив расхода тепловой энергии на подогрев холодной воды для предоставления коммунальной услуги по горячему водоснабжению.</w:t>
      </w:r>
    </w:p>
    <w:p w14:paraId="34BAAAD1" w14:textId="77777777" w:rsidR="005A100C" w:rsidRPr="005A100C" w:rsidRDefault="005A100C" w:rsidP="005A100C">
      <w:pPr>
        <w:autoSpaceDE w:val="0"/>
        <w:autoSpaceDN w:val="0"/>
        <w:adjustRightInd w:val="0"/>
        <w:ind w:firstLine="709"/>
        <w:jc w:val="both"/>
        <w:rPr>
          <w:rFonts w:eastAsiaTheme="minorHAnsi"/>
          <w:lang w:eastAsia="en-US"/>
        </w:rPr>
      </w:pPr>
      <w:r w:rsidRPr="005A100C">
        <w:rPr>
          <w:rFonts w:eastAsiaTheme="minorHAnsi"/>
          <w:lang w:eastAsia="en-US"/>
        </w:rPr>
        <w:t>Эти нормативы нужны для определения норматива потребления коммунальной услуги по горячему водоснабжению в жилом помещении в случае установления двухкомпонентных тарифов на горячую воду.</w:t>
      </w:r>
    </w:p>
    <w:p w14:paraId="7837E392" w14:textId="77777777" w:rsidR="005A100C" w:rsidRPr="005A100C" w:rsidRDefault="005A100C" w:rsidP="005A100C">
      <w:pPr>
        <w:autoSpaceDE w:val="0"/>
        <w:autoSpaceDN w:val="0"/>
        <w:adjustRightInd w:val="0"/>
        <w:ind w:firstLine="709"/>
        <w:jc w:val="both"/>
        <w:rPr>
          <w:rFonts w:eastAsiaTheme="minorHAnsi"/>
          <w:lang w:eastAsia="en-US"/>
        </w:rPr>
      </w:pPr>
      <w:r w:rsidRPr="005A100C">
        <w:rPr>
          <w:rFonts w:eastAsiaTheme="minorHAnsi"/>
          <w:lang w:eastAsia="en-US"/>
        </w:rPr>
        <w:t>То есть, полезный отпуск горячей воды определяется согласно установленным нормативам. Объем холодной воды определяется согласно нормативам потребления горячей воды. Количество тепловой энергии определяется через установленные нормативы нагрева холодной воды в целях осуществления горячего водоснабжения.</w:t>
      </w:r>
    </w:p>
    <w:p w14:paraId="13225B77" w14:textId="77777777" w:rsidR="005A100C" w:rsidRPr="005A100C" w:rsidRDefault="005A100C" w:rsidP="005A100C">
      <w:pPr>
        <w:autoSpaceDE w:val="0"/>
        <w:autoSpaceDN w:val="0"/>
        <w:adjustRightInd w:val="0"/>
        <w:ind w:firstLine="540"/>
        <w:jc w:val="both"/>
        <w:rPr>
          <w:rFonts w:eastAsiaTheme="minorHAnsi"/>
          <w:lang w:eastAsia="en-US"/>
        </w:rPr>
      </w:pPr>
      <w:r w:rsidRPr="005A100C">
        <w:rPr>
          <w:rFonts w:eastAsiaTheme="minorHAnsi"/>
          <w:lang w:eastAsia="en-US"/>
        </w:rPr>
        <w:t>Кроме того, пунктом 9 статьи 31 Федерального закона от 27.07.2010 № 190-ФЗ «О теплоснабжении» предписывается недопущение использования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с 1 января 2022 года.</w:t>
      </w:r>
    </w:p>
    <w:bookmarkEnd w:id="8"/>
    <w:p w14:paraId="281BAEC9" w14:textId="77777777" w:rsidR="005A100C" w:rsidRPr="005A100C" w:rsidRDefault="005A100C" w:rsidP="005A100C">
      <w:pPr>
        <w:ind w:firstLine="709"/>
        <w:jc w:val="both"/>
      </w:pPr>
      <w:r w:rsidRPr="005A100C">
        <w:t>На основании вышеуказанного, предлагается закрыть дело об установлении тарифов в сфере горячего водоснабжения в открытой системе теплоснабжения (горячего водоснабжения) для ОАО «Северо-Кузбасская энергетическая компания» на потребительском рынке Промышленновского муниципального округа, на 2021 год № РЭК/СКЭКпргвс-2021 от 29.01.2021.</w:t>
      </w:r>
    </w:p>
    <w:p w14:paraId="4B587AA3" w14:textId="7EA878DE" w:rsidR="005A100C" w:rsidRDefault="005A100C" w:rsidP="00D76B6C">
      <w:pPr>
        <w:ind w:firstLine="709"/>
        <w:jc w:val="both"/>
        <w:rPr>
          <w:bCs/>
        </w:rPr>
      </w:pPr>
    </w:p>
    <w:p w14:paraId="32689ABC" w14:textId="77777777" w:rsidR="005A100C" w:rsidRDefault="005A100C" w:rsidP="005A100C">
      <w:pPr>
        <w:ind w:firstLine="709"/>
        <w:jc w:val="both"/>
        <w:rPr>
          <w:bCs/>
        </w:rPr>
      </w:pPr>
      <w:r w:rsidRPr="00EF0E55">
        <w:rPr>
          <w:bCs/>
        </w:rPr>
        <w:lastRenderedPageBreak/>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204FAC1" w14:textId="77777777" w:rsidR="005A100C" w:rsidRDefault="005A100C" w:rsidP="005A100C">
      <w:pPr>
        <w:ind w:firstLine="709"/>
        <w:jc w:val="both"/>
        <w:rPr>
          <w:bCs/>
        </w:rPr>
      </w:pPr>
    </w:p>
    <w:p w14:paraId="4414C3DC" w14:textId="0E6C4341" w:rsidR="005A100C" w:rsidRDefault="005A100C" w:rsidP="005A100C">
      <w:pPr>
        <w:ind w:firstLine="709"/>
        <w:jc w:val="both"/>
        <w:rPr>
          <w:b/>
        </w:rPr>
      </w:pPr>
      <w:r>
        <w:rPr>
          <w:b/>
        </w:rPr>
        <w:t>РЕШИЛО</w:t>
      </w:r>
      <w:r w:rsidRPr="00154164">
        <w:rPr>
          <w:b/>
        </w:rPr>
        <w:t>:</w:t>
      </w:r>
    </w:p>
    <w:p w14:paraId="6A5CD413" w14:textId="0091D071" w:rsidR="005A100C" w:rsidRDefault="005A100C" w:rsidP="005A100C">
      <w:pPr>
        <w:ind w:firstLine="709"/>
        <w:jc w:val="both"/>
        <w:rPr>
          <w:b/>
        </w:rPr>
      </w:pPr>
    </w:p>
    <w:p w14:paraId="257B8585" w14:textId="281DE729" w:rsidR="005A100C" w:rsidRPr="005A100C" w:rsidRDefault="005A100C" w:rsidP="005A100C">
      <w:pPr>
        <w:ind w:firstLine="709"/>
        <w:jc w:val="both"/>
      </w:pPr>
      <w:r>
        <w:t>З</w:t>
      </w:r>
      <w:r w:rsidRPr="005A100C">
        <w:t>акрыть дело об установлении тарифов в сфере горячего водоснабжения в открытой системе теплоснабжения (горячего водоснабжения) для ОАО «Северо-Кузбасская энергетическая компания» на потребительском рынке Промышленновского муниципального округа, на 2021 год № РЭК/СКЭКпргвс-2021 от 29.01.2021.</w:t>
      </w:r>
    </w:p>
    <w:p w14:paraId="74F63C7D" w14:textId="77777777" w:rsidR="005A100C" w:rsidRDefault="005A100C" w:rsidP="005A100C">
      <w:pPr>
        <w:ind w:firstLine="709"/>
        <w:jc w:val="both"/>
        <w:rPr>
          <w:b/>
        </w:rPr>
      </w:pPr>
    </w:p>
    <w:p w14:paraId="6BAAB19A" w14:textId="77777777" w:rsidR="005A100C" w:rsidRDefault="005A100C" w:rsidP="005A100C">
      <w:pPr>
        <w:ind w:firstLine="709"/>
        <w:jc w:val="both"/>
        <w:rPr>
          <w:b/>
        </w:rPr>
      </w:pPr>
      <w:r w:rsidRPr="00312424">
        <w:rPr>
          <w:b/>
        </w:rPr>
        <w:t>Голосовали «ЗА» –</w:t>
      </w:r>
      <w:r>
        <w:rPr>
          <w:b/>
        </w:rPr>
        <w:t xml:space="preserve"> единогласно.</w:t>
      </w:r>
    </w:p>
    <w:p w14:paraId="2031D296" w14:textId="1E39E10B" w:rsidR="005A100C" w:rsidRDefault="005A100C" w:rsidP="00D76B6C">
      <w:pPr>
        <w:ind w:firstLine="709"/>
        <w:jc w:val="both"/>
        <w:rPr>
          <w:bCs/>
        </w:rPr>
      </w:pPr>
    </w:p>
    <w:p w14:paraId="2D7B31F9" w14:textId="5EE8DB44" w:rsidR="005A100C" w:rsidRPr="005A100C" w:rsidRDefault="005A100C" w:rsidP="00D76B6C">
      <w:pPr>
        <w:ind w:firstLine="709"/>
        <w:jc w:val="both"/>
        <w:rPr>
          <w:b/>
          <w:bCs/>
        </w:rPr>
      </w:pPr>
      <w:r>
        <w:t xml:space="preserve">Вопрос 10 </w:t>
      </w:r>
      <w:r w:rsidRPr="005A100C">
        <w:rPr>
          <w:b/>
          <w:bCs/>
        </w:rPr>
        <w:t>«О закрытии тарифного дела об установлении тарифов в сфере горячего</w:t>
      </w:r>
      <w:r>
        <w:rPr>
          <w:b/>
          <w:bCs/>
        </w:rPr>
        <w:t xml:space="preserve"> </w:t>
      </w:r>
      <w:r w:rsidRPr="005A100C">
        <w:rPr>
          <w:b/>
          <w:bCs/>
        </w:rPr>
        <w:t>водоснабжения в открытой системе теплоснабжения</w:t>
      </w:r>
      <w:r w:rsidRPr="005A100C">
        <w:rPr>
          <w:b/>
          <w:bCs/>
        </w:rPr>
        <w:br/>
        <w:t>(горячего водоснабжения) для ОАО «Северо-Кузбасская энергетическая</w:t>
      </w:r>
      <w:r w:rsidRPr="005A100C">
        <w:rPr>
          <w:b/>
          <w:bCs/>
        </w:rPr>
        <w:br/>
        <w:t>компания» на потребительском рынке Тайгинского городского округа,</w:t>
      </w:r>
      <w:r w:rsidRPr="005A100C">
        <w:rPr>
          <w:b/>
          <w:bCs/>
        </w:rPr>
        <w:br/>
        <w:t>на 2021 год № РЭК/151-СКЭКтггвс-2021 от 29.01.2021»</w:t>
      </w:r>
    </w:p>
    <w:p w14:paraId="47A86E53" w14:textId="77777777" w:rsidR="005A100C" w:rsidRDefault="005A100C" w:rsidP="00EC619F">
      <w:pPr>
        <w:ind w:firstLine="709"/>
        <w:jc w:val="both"/>
      </w:pPr>
    </w:p>
    <w:p w14:paraId="383269C7" w14:textId="77777777" w:rsidR="0021491F" w:rsidRPr="0021491F" w:rsidRDefault="005A100C" w:rsidP="0021491F">
      <w:pPr>
        <w:widowControl w:val="0"/>
        <w:shd w:val="clear" w:color="auto" w:fill="FFFFFF"/>
        <w:autoSpaceDE w:val="0"/>
        <w:autoSpaceDN w:val="0"/>
        <w:adjustRightInd w:val="0"/>
        <w:spacing w:line="276" w:lineRule="auto"/>
        <w:ind w:firstLine="709"/>
        <w:jc w:val="both"/>
        <w:rPr>
          <w:bCs/>
        </w:rPr>
      </w:pPr>
      <w:r w:rsidRPr="00D76B6C">
        <w:rPr>
          <w:bCs/>
        </w:rPr>
        <w:t xml:space="preserve">Докладчик </w:t>
      </w:r>
      <w:r w:rsidRPr="00D76B6C">
        <w:rPr>
          <w:b/>
        </w:rPr>
        <w:t>Игонин С.Е.</w:t>
      </w:r>
      <w:r>
        <w:rPr>
          <w:b/>
        </w:rPr>
        <w:t xml:space="preserve"> </w:t>
      </w:r>
      <w:r w:rsidR="0021491F" w:rsidRPr="0021491F">
        <w:rPr>
          <w:bCs/>
        </w:rPr>
        <w:t>пояснил:</w:t>
      </w:r>
    </w:p>
    <w:p w14:paraId="7987E14F" w14:textId="77777777" w:rsidR="0021491F" w:rsidRDefault="0021491F" w:rsidP="0021491F">
      <w:pPr>
        <w:widowControl w:val="0"/>
        <w:shd w:val="clear" w:color="auto" w:fill="FFFFFF"/>
        <w:autoSpaceDE w:val="0"/>
        <w:autoSpaceDN w:val="0"/>
        <w:adjustRightInd w:val="0"/>
        <w:spacing w:line="276" w:lineRule="auto"/>
        <w:ind w:firstLine="709"/>
        <w:jc w:val="both"/>
        <w:rPr>
          <w:b/>
        </w:rPr>
      </w:pPr>
    </w:p>
    <w:p w14:paraId="11457CF2" w14:textId="5921CDC9" w:rsidR="0021491F" w:rsidRPr="0021491F" w:rsidRDefault="0021491F" w:rsidP="0021491F">
      <w:pPr>
        <w:widowControl w:val="0"/>
        <w:shd w:val="clear" w:color="auto" w:fill="FFFFFF"/>
        <w:autoSpaceDE w:val="0"/>
        <w:autoSpaceDN w:val="0"/>
        <w:adjustRightInd w:val="0"/>
        <w:spacing w:line="276" w:lineRule="auto"/>
        <w:ind w:firstLine="709"/>
        <w:jc w:val="both"/>
      </w:pPr>
      <w:r w:rsidRPr="0021491F">
        <w:t>В целях осуществления дополнительного анализа, имеющего существенное</w:t>
      </w:r>
      <w:r>
        <w:t xml:space="preserve"> </w:t>
      </w:r>
      <w:r w:rsidRPr="0021491F">
        <w:t xml:space="preserve">значение для рассмотрения вышеуказанного тарифного дела, в соответствии с пунктом 27 постановления Правительства РФ от 13.05.2013 № 406 срок рассмотрения </w:t>
      </w:r>
      <w:r>
        <w:t xml:space="preserve">предлагается </w:t>
      </w:r>
      <w:r w:rsidRPr="0021491F">
        <w:t>продл</w:t>
      </w:r>
      <w:r>
        <w:t>ить</w:t>
      </w:r>
      <w:r w:rsidRPr="0021491F">
        <w:t xml:space="preserve"> на 30 дней.</w:t>
      </w:r>
    </w:p>
    <w:p w14:paraId="205149CF" w14:textId="31D716E0" w:rsidR="005A100C" w:rsidRPr="008E3839" w:rsidRDefault="005A100C" w:rsidP="005A100C">
      <w:pPr>
        <w:ind w:firstLine="709"/>
        <w:jc w:val="both"/>
        <w:rPr>
          <w:bCs/>
        </w:rPr>
      </w:pPr>
    </w:p>
    <w:p w14:paraId="2D483E6C" w14:textId="77777777" w:rsidR="005A100C" w:rsidRDefault="005A100C" w:rsidP="005A100C">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78F6D95" w14:textId="77777777" w:rsidR="005A100C" w:rsidRDefault="005A100C" w:rsidP="005A100C">
      <w:pPr>
        <w:ind w:firstLine="709"/>
        <w:jc w:val="both"/>
        <w:rPr>
          <w:bCs/>
        </w:rPr>
      </w:pPr>
    </w:p>
    <w:p w14:paraId="646BC2E2" w14:textId="1164C27D" w:rsidR="005A100C" w:rsidRDefault="005A100C" w:rsidP="005A100C">
      <w:pPr>
        <w:ind w:firstLine="709"/>
        <w:jc w:val="both"/>
        <w:rPr>
          <w:b/>
        </w:rPr>
      </w:pPr>
      <w:r>
        <w:rPr>
          <w:b/>
        </w:rPr>
        <w:t>РЕШИЛО</w:t>
      </w:r>
      <w:r w:rsidRPr="00154164">
        <w:rPr>
          <w:b/>
        </w:rPr>
        <w:t>:</w:t>
      </w:r>
    </w:p>
    <w:p w14:paraId="61860056" w14:textId="6CC7D5A8" w:rsidR="005A100C" w:rsidRDefault="005A100C" w:rsidP="005A100C">
      <w:pPr>
        <w:ind w:firstLine="709"/>
        <w:jc w:val="both"/>
        <w:rPr>
          <w:b/>
        </w:rPr>
      </w:pPr>
    </w:p>
    <w:p w14:paraId="7F24AACB" w14:textId="342C9B16" w:rsidR="0021491F" w:rsidRDefault="0021491F" w:rsidP="0021491F">
      <w:pPr>
        <w:widowControl w:val="0"/>
        <w:shd w:val="clear" w:color="auto" w:fill="FFFFFF"/>
        <w:autoSpaceDE w:val="0"/>
        <w:autoSpaceDN w:val="0"/>
        <w:adjustRightInd w:val="0"/>
        <w:spacing w:line="276" w:lineRule="auto"/>
        <w:ind w:firstLine="709"/>
      </w:pPr>
      <w:r>
        <w:t>Согласиться с предложением докладчика.</w:t>
      </w:r>
    </w:p>
    <w:p w14:paraId="2E466685" w14:textId="77777777" w:rsidR="0021491F" w:rsidRPr="0021491F" w:rsidRDefault="0021491F" w:rsidP="0021491F">
      <w:pPr>
        <w:widowControl w:val="0"/>
        <w:shd w:val="clear" w:color="auto" w:fill="FFFFFF"/>
        <w:autoSpaceDE w:val="0"/>
        <w:autoSpaceDN w:val="0"/>
        <w:adjustRightInd w:val="0"/>
        <w:spacing w:line="276" w:lineRule="auto"/>
        <w:ind w:firstLine="709"/>
      </w:pPr>
    </w:p>
    <w:p w14:paraId="152040DB" w14:textId="77777777" w:rsidR="005A100C" w:rsidRDefault="005A100C" w:rsidP="005A100C">
      <w:pPr>
        <w:ind w:firstLine="709"/>
        <w:jc w:val="both"/>
        <w:rPr>
          <w:b/>
        </w:rPr>
      </w:pPr>
      <w:r w:rsidRPr="00312424">
        <w:rPr>
          <w:b/>
        </w:rPr>
        <w:t>Голосовали «ЗА» –</w:t>
      </w:r>
      <w:r>
        <w:rPr>
          <w:b/>
        </w:rPr>
        <w:t xml:space="preserve"> единогласно.</w:t>
      </w:r>
    </w:p>
    <w:p w14:paraId="736261DD" w14:textId="77777777" w:rsidR="005A100C" w:rsidRDefault="005A100C" w:rsidP="00EC619F">
      <w:pPr>
        <w:ind w:firstLine="709"/>
        <w:jc w:val="both"/>
      </w:pPr>
    </w:p>
    <w:p w14:paraId="7B8E9E73" w14:textId="7B4DD146" w:rsidR="00EC619F" w:rsidRPr="00376C6F" w:rsidRDefault="00EC619F" w:rsidP="00EC619F">
      <w:pPr>
        <w:ind w:firstLine="709"/>
        <w:jc w:val="both"/>
      </w:pPr>
      <w:r w:rsidRPr="00376C6F">
        <w:t>Члены Правления Региональной энергетической комиссии Кузбасса:</w:t>
      </w:r>
    </w:p>
    <w:p w14:paraId="1DA991B9" w14:textId="77777777" w:rsidR="00AD6D25" w:rsidRDefault="00AD6D25" w:rsidP="00AD6D25">
      <w:pPr>
        <w:tabs>
          <w:tab w:val="left" w:pos="5580"/>
          <w:tab w:val="left" w:pos="9498"/>
        </w:tabs>
      </w:pPr>
    </w:p>
    <w:p w14:paraId="1B2AF13E" w14:textId="77777777" w:rsidR="004D150A" w:rsidRPr="00376C6F" w:rsidRDefault="004D150A" w:rsidP="00EC619F">
      <w:pPr>
        <w:tabs>
          <w:tab w:val="left" w:pos="5580"/>
          <w:tab w:val="left" w:pos="9639"/>
        </w:tabs>
        <w:ind w:firstLine="709"/>
        <w:jc w:val="both"/>
        <w:rPr>
          <w:color w:val="FF0000"/>
        </w:rPr>
      </w:pPr>
    </w:p>
    <w:p w14:paraId="3A86A705" w14:textId="034E088C" w:rsidR="004D150A" w:rsidRDefault="004D150A" w:rsidP="004D150A">
      <w:pPr>
        <w:tabs>
          <w:tab w:val="left" w:pos="5580"/>
          <w:tab w:val="left" w:pos="9639"/>
        </w:tabs>
        <w:ind w:firstLine="709"/>
        <w:jc w:val="both"/>
      </w:pPr>
      <w:r w:rsidRPr="00E31724">
        <w:t>_____________________</w:t>
      </w:r>
      <w:r>
        <w:t>О.А. Чурсина</w:t>
      </w:r>
    </w:p>
    <w:p w14:paraId="5A303968" w14:textId="77777777" w:rsidR="00EC619F" w:rsidRPr="00E31724" w:rsidRDefault="00EC619F" w:rsidP="00EB7632">
      <w:pPr>
        <w:tabs>
          <w:tab w:val="left" w:pos="5580"/>
          <w:tab w:val="left" w:pos="9639"/>
        </w:tabs>
        <w:jc w:val="both"/>
      </w:pPr>
    </w:p>
    <w:p w14:paraId="07174179" w14:textId="77777777" w:rsidR="00EC619F" w:rsidRPr="00E31724" w:rsidRDefault="00EC619F" w:rsidP="00EC619F">
      <w:pPr>
        <w:tabs>
          <w:tab w:val="left" w:pos="5580"/>
          <w:tab w:val="left" w:pos="9498"/>
        </w:tabs>
        <w:ind w:firstLine="709"/>
      </w:pPr>
    </w:p>
    <w:p w14:paraId="223767A5" w14:textId="77777777" w:rsidR="00EC619F" w:rsidRPr="00E31724" w:rsidRDefault="00EC619F" w:rsidP="00EC619F">
      <w:pPr>
        <w:tabs>
          <w:tab w:val="left" w:pos="5580"/>
          <w:tab w:val="left" w:pos="9639"/>
        </w:tabs>
        <w:ind w:firstLine="709"/>
        <w:jc w:val="both"/>
      </w:pPr>
      <w:r w:rsidRPr="00E31724">
        <w:t>_____________________</w:t>
      </w:r>
      <w:r>
        <w:t>С.Е. Игонин</w:t>
      </w:r>
    </w:p>
    <w:p w14:paraId="428FF09F" w14:textId="6BDC9F10" w:rsidR="00EC619F" w:rsidRDefault="00EC619F" w:rsidP="00EC619F">
      <w:pPr>
        <w:tabs>
          <w:tab w:val="left" w:pos="5580"/>
          <w:tab w:val="left" w:pos="9639"/>
        </w:tabs>
        <w:ind w:firstLine="709"/>
        <w:jc w:val="both"/>
      </w:pPr>
    </w:p>
    <w:p w14:paraId="09CF238C" w14:textId="77777777" w:rsidR="0021491F" w:rsidRDefault="0021491F" w:rsidP="00EC619F">
      <w:pPr>
        <w:tabs>
          <w:tab w:val="left" w:pos="5580"/>
          <w:tab w:val="left" w:pos="9639"/>
        </w:tabs>
        <w:ind w:firstLine="709"/>
        <w:jc w:val="both"/>
      </w:pPr>
    </w:p>
    <w:p w14:paraId="1A731509" w14:textId="3357EDDA" w:rsidR="0021491F" w:rsidRPr="00E31724" w:rsidRDefault="0021491F" w:rsidP="0021491F">
      <w:pPr>
        <w:tabs>
          <w:tab w:val="left" w:pos="5580"/>
          <w:tab w:val="left" w:pos="9639"/>
        </w:tabs>
        <w:ind w:firstLine="709"/>
        <w:jc w:val="both"/>
      </w:pPr>
      <w:r w:rsidRPr="00E31724">
        <w:t>_____________________</w:t>
      </w:r>
      <w:r>
        <w:t>М.В. Кулебякина</w:t>
      </w:r>
    </w:p>
    <w:p w14:paraId="4BFAB41D" w14:textId="77777777" w:rsidR="0021491F" w:rsidRDefault="0021491F" w:rsidP="0021491F">
      <w:pPr>
        <w:tabs>
          <w:tab w:val="left" w:pos="5580"/>
          <w:tab w:val="left" w:pos="9639"/>
        </w:tabs>
        <w:ind w:firstLine="709"/>
        <w:jc w:val="both"/>
      </w:pPr>
    </w:p>
    <w:p w14:paraId="7FA6C74F" w14:textId="3C4EE795" w:rsidR="00EC619F" w:rsidRDefault="00EC619F" w:rsidP="00044110">
      <w:pPr>
        <w:tabs>
          <w:tab w:val="left" w:pos="5580"/>
          <w:tab w:val="left" w:pos="9639"/>
        </w:tabs>
        <w:jc w:val="both"/>
      </w:pPr>
    </w:p>
    <w:p w14:paraId="642BB451" w14:textId="3F67F14F" w:rsidR="001E2948" w:rsidRDefault="001E2948" w:rsidP="001E2948">
      <w:pPr>
        <w:framePr w:w="9427" w:wrap="auto" w:vAnchor="text" w:hAnchor="page" w:x="1966" w:y="433"/>
        <w:tabs>
          <w:tab w:val="left" w:pos="5580"/>
          <w:tab w:val="left" w:pos="9498"/>
        </w:tabs>
        <w:ind w:firstLine="709"/>
        <w:sectPr w:rsidR="001E2948" w:rsidSect="003F49D5">
          <w:footerReference w:type="default" r:id="rId16"/>
          <w:pgSz w:w="11906" w:h="16838"/>
          <w:pgMar w:top="1134" w:right="850" w:bottom="1134" w:left="1701" w:header="708" w:footer="708" w:gutter="0"/>
          <w:cols w:space="708"/>
          <w:docGrid w:linePitch="360"/>
        </w:sectPr>
      </w:pPr>
      <w:r w:rsidRPr="00E31724">
        <w:t xml:space="preserve">Секретарь заседания: ____________________ </w:t>
      </w:r>
      <w:r w:rsidR="001F1EA7">
        <w:t>К.С. Юхневич</w:t>
      </w:r>
    </w:p>
    <w:p w14:paraId="01DE3A2B" w14:textId="453B3967" w:rsidR="00EB7632" w:rsidRPr="00081AD4" w:rsidRDefault="00EB7632" w:rsidP="00EB7632">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Pr>
          <w:color w:val="000000" w:themeColor="text1"/>
        </w:rPr>
        <w:t>1</w:t>
      </w:r>
      <w:r w:rsidR="00F90E01">
        <w:rPr>
          <w:color w:val="000000" w:themeColor="text1"/>
        </w:rPr>
        <w:t>3</w:t>
      </w:r>
    </w:p>
    <w:p w14:paraId="456A3CCB" w14:textId="77777777" w:rsidR="00EB7632" w:rsidRPr="00081AD4" w:rsidRDefault="00EB7632" w:rsidP="00EB7632">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17AB01EE" w14:textId="77777777" w:rsidR="00EB7632" w:rsidRPr="00081AD4" w:rsidRDefault="00EB7632" w:rsidP="00EB7632">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1675CB33" w14:textId="60358599" w:rsidR="00EB7632" w:rsidRDefault="00EB7632" w:rsidP="00EB7632">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w:t>
      </w:r>
      <w:r w:rsidR="00F90E01">
        <w:rPr>
          <w:color w:val="000000" w:themeColor="text1"/>
        </w:rPr>
        <w:t>5</w:t>
      </w:r>
      <w:r>
        <w:rPr>
          <w:color w:val="000000" w:themeColor="text1"/>
        </w:rPr>
        <w:t>.02.2021</w:t>
      </w:r>
    </w:p>
    <w:p w14:paraId="00532889" w14:textId="77777777" w:rsidR="00F90E01" w:rsidRDefault="00F90E01" w:rsidP="00EB7632">
      <w:pPr>
        <w:tabs>
          <w:tab w:val="left" w:pos="5580"/>
          <w:tab w:val="left" w:pos="9498"/>
        </w:tabs>
        <w:ind w:left="-961" w:right="-569" w:firstLine="7057"/>
        <w:rPr>
          <w:color w:val="000000" w:themeColor="text1"/>
        </w:rPr>
      </w:pPr>
    </w:p>
    <w:p w14:paraId="78F8F8D9" w14:textId="77777777" w:rsidR="00F90E01" w:rsidRPr="00F90E01" w:rsidRDefault="00F90E01" w:rsidP="00F90E01">
      <w:pPr>
        <w:ind w:left="284"/>
        <w:jc w:val="center"/>
        <w:rPr>
          <w:rFonts w:eastAsia="Calibri"/>
          <w:b/>
          <w:bCs/>
          <w:sz w:val="28"/>
          <w:szCs w:val="22"/>
          <w:lang w:eastAsia="en-US"/>
        </w:rPr>
      </w:pPr>
      <w:r w:rsidRPr="00F90E01">
        <w:rPr>
          <w:rFonts w:eastAsia="Calibri"/>
          <w:b/>
          <w:bCs/>
          <w:sz w:val="28"/>
          <w:szCs w:val="22"/>
          <w:lang w:eastAsia="en-US"/>
        </w:rPr>
        <w:t>Пояснительная записка</w:t>
      </w:r>
    </w:p>
    <w:p w14:paraId="026F86A3" w14:textId="77777777" w:rsidR="00F90E01" w:rsidRPr="00F90E01" w:rsidRDefault="00F90E01" w:rsidP="00F90E01">
      <w:pPr>
        <w:ind w:left="284" w:right="140"/>
        <w:jc w:val="center"/>
        <w:rPr>
          <w:rFonts w:eastAsia="Calibri"/>
          <w:b/>
          <w:bCs/>
          <w:sz w:val="28"/>
          <w:szCs w:val="22"/>
          <w:lang w:eastAsia="en-US"/>
        </w:rPr>
      </w:pPr>
      <w:r w:rsidRPr="00F90E01">
        <w:rPr>
          <w:rFonts w:eastAsia="Calibri"/>
          <w:b/>
          <w:bCs/>
          <w:sz w:val="28"/>
          <w:szCs w:val="22"/>
          <w:lang w:eastAsia="en-US"/>
        </w:rPr>
        <w:t>Региональной энергетической комиссии Кузбасса</w:t>
      </w:r>
    </w:p>
    <w:p w14:paraId="0B8CBA9D" w14:textId="77777777" w:rsidR="00F90E01" w:rsidRPr="00F90E01" w:rsidRDefault="00F90E01" w:rsidP="00F90E01">
      <w:pPr>
        <w:ind w:left="284" w:right="140"/>
        <w:jc w:val="center"/>
        <w:rPr>
          <w:rFonts w:eastAsia="Calibri"/>
          <w:b/>
          <w:bCs/>
          <w:sz w:val="28"/>
          <w:szCs w:val="22"/>
          <w:lang w:eastAsia="en-US"/>
        </w:rPr>
      </w:pPr>
      <w:r w:rsidRPr="00F90E01">
        <w:rPr>
          <w:rFonts w:eastAsia="Calibri"/>
          <w:b/>
          <w:bCs/>
          <w:sz w:val="28"/>
          <w:szCs w:val="22"/>
          <w:lang w:eastAsia="en-US"/>
        </w:rPr>
        <w:t xml:space="preserve"> к проекту постановления </w:t>
      </w:r>
      <w:bookmarkStart w:id="9" w:name="_Hlk64706113"/>
      <w:r w:rsidRPr="00F90E01">
        <w:rPr>
          <w:rFonts w:eastAsia="Calibri"/>
          <w:b/>
          <w:bCs/>
          <w:sz w:val="28"/>
          <w:szCs w:val="22"/>
          <w:lang w:eastAsia="en-US"/>
        </w:rPr>
        <w:t xml:space="preserve">«О внесении изменения в постановление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w:t>
      </w:r>
    </w:p>
    <w:p w14:paraId="30DFD0A3" w14:textId="77777777" w:rsidR="00F90E01" w:rsidRPr="00F90E01" w:rsidRDefault="00F90E01" w:rsidP="00F90E01">
      <w:pPr>
        <w:ind w:left="284" w:right="140"/>
        <w:jc w:val="center"/>
        <w:rPr>
          <w:rFonts w:eastAsia="Calibri"/>
          <w:b/>
          <w:bCs/>
          <w:sz w:val="28"/>
          <w:szCs w:val="22"/>
          <w:lang w:eastAsia="en-US"/>
        </w:rPr>
      </w:pPr>
      <w:r w:rsidRPr="00F90E01">
        <w:rPr>
          <w:rFonts w:eastAsia="Calibri"/>
          <w:b/>
          <w:bCs/>
          <w:sz w:val="28"/>
          <w:szCs w:val="22"/>
          <w:lang w:eastAsia="en-US"/>
        </w:rPr>
        <w:t>(г. Топки Топкинского муниципального округа)»</w:t>
      </w:r>
    </w:p>
    <w:bookmarkEnd w:id="9"/>
    <w:p w14:paraId="4AA4B170" w14:textId="77777777" w:rsidR="00F90E01" w:rsidRPr="00F90E01" w:rsidRDefault="00F90E01" w:rsidP="00F90E01">
      <w:pPr>
        <w:ind w:right="140"/>
        <w:jc w:val="both"/>
        <w:rPr>
          <w:rFonts w:eastAsia="Calibri"/>
          <w:sz w:val="28"/>
          <w:szCs w:val="22"/>
          <w:lang w:eastAsia="en-US"/>
        </w:rPr>
      </w:pPr>
    </w:p>
    <w:p w14:paraId="2B380376"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sz w:val="28"/>
          <w:szCs w:val="22"/>
          <w:lang w:eastAsia="en-US"/>
        </w:rPr>
        <w:t xml:space="preserve">Проект постановления Региональной энергетической комиссии Кузбасса разработан в соответствии с </w:t>
      </w:r>
      <w:r w:rsidRPr="00F90E01">
        <w:rPr>
          <w:rFonts w:eastAsia="Calibri"/>
          <w:bCs/>
          <w:color w:val="000000"/>
          <w:kern w:val="32"/>
          <w:sz w:val="28"/>
          <w:szCs w:val="28"/>
          <w:lang w:eastAsia="en-US"/>
        </w:rPr>
        <w:t>Федеральным законом от 07.12.2011            № 416-ФЗ «О водоснабжении и водоотведении»,</w:t>
      </w:r>
      <w:r w:rsidRPr="00F90E01">
        <w:rPr>
          <w:rFonts w:eastAsia="Calibri"/>
          <w:b/>
          <w:bCs/>
          <w:color w:val="000000"/>
          <w:kern w:val="32"/>
          <w:sz w:val="28"/>
          <w:szCs w:val="28"/>
          <w:lang w:eastAsia="en-US"/>
        </w:rPr>
        <w:t xml:space="preserve"> </w:t>
      </w:r>
      <w:r w:rsidRPr="00F90E01">
        <w:rPr>
          <w:rFonts w:eastAsia="Calibri"/>
          <w:bCs/>
          <w:color w:val="000000"/>
          <w:kern w:val="32"/>
          <w:sz w:val="28"/>
          <w:szCs w:val="28"/>
          <w:lang w:eastAsia="en-US"/>
        </w:rPr>
        <w:t>постановлением Правительства Российской Федерации от 13.05.2013 № 406 «О государственном регулировании тарифов в сфере водоснабжения и водоотведения»,</w:t>
      </w:r>
      <w:r w:rsidRPr="00F90E01">
        <w:rPr>
          <w:rFonts w:eastAsia="Calibri"/>
          <w:b/>
          <w:bCs/>
          <w:color w:val="000000"/>
          <w:kern w:val="32"/>
          <w:sz w:val="28"/>
          <w:szCs w:val="28"/>
          <w:lang w:eastAsia="en-US"/>
        </w:rPr>
        <w:t xml:space="preserve"> </w:t>
      </w:r>
      <w:r w:rsidRPr="00F90E01">
        <w:rPr>
          <w:rFonts w:eastAsia="Calibri"/>
          <w:bCs/>
          <w:color w:val="000000"/>
          <w:kern w:val="32"/>
          <w:sz w:val="28"/>
          <w:szCs w:val="28"/>
          <w:lang w:eastAsia="en-US"/>
        </w:rPr>
        <w:t>постановлением Правительства Кемеровской области – Кузбасса от 19.03.2020 № 142 «О Региональной энергетической комиссии Кузбасса», приказом ФСТ России от 27.12.2013 № 1746-э «Об утверждении Методических указаний по расчету регулируемых тарифов в сфере водоснабжения и водоотведения».</w:t>
      </w:r>
    </w:p>
    <w:p w14:paraId="1EE97D51"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В адрес Региональной энергетической комиссии Кузбасса (далее – РЭК Кузбасса) поступило заявление  ООО «Топкинский водоканал» (г. Топки Топкинского муниципального округа) (исх. от 21.01.2021 № 36,37, вх. от 21.01.2021 № 247,248) с уведомлением об утрате права на применение упрощенной системы налогообложения с 30.12.2020 и просьбой учесть данный факт в утвержденных тарифах на 2020 год ( с 01.10.2020 по 31.12.2020) и 2021 год (с 01.01.2021 по 31.12.2021), так как согласно ст.346.13 п. 4 НК РФ (часть вторая) от 05.08.2000 № 117-ФЗ (ред. от 17.02.2021)</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14:paraId="7E794FC8"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В качестве обосновывающих документов организацией представлены «Сообщение об утрате права на применение упрощенной системы налогообложения (форма № 26.2-2)», «Квитанция о приеме Межрайонной ИФНС России №7 по Кемеровской области от 14.11.2021г.».</w:t>
      </w:r>
    </w:p>
    <w:p w14:paraId="0EF6B72D"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Для ООО «Топкинский водоканал» (г. Топки Топкинского муниципального округа)</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постановлением региональной энергетической комиссии Кемеровской области от 24.01.2019 № 32 «Об установлении </w:t>
      </w:r>
      <w:r w:rsidRPr="00F90E01">
        <w:rPr>
          <w:rFonts w:eastAsia="Calibri"/>
          <w:bCs/>
          <w:color w:val="000000"/>
          <w:kern w:val="32"/>
          <w:sz w:val="28"/>
          <w:szCs w:val="28"/>
          <w:lang w:eastAsia="en-US"/>
        </w:rPr>
        <w:lastRenderedPageBreak/>
        <w:t>долгосрочных параметров регулирования тарифов в сфере холодного водоснабжения, водоотведения ООО «Топкинский водоканал» установлены долгосрочные параметры регулирования тарифов на питьевую воду, техническую воду и водоотведение на период с 25.01.2019 по 31.12.2021.</w:t>
      </w:r>
    </w:p>
    <w:p w14:paraId="29DDF538"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Согласно п. 33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долгосрочные тарифы устанавливаются методом индексации на основе долгосрочных параметров регулирования тарифов. Указанные параметры не подлежат пересмотру в течение долгосрочного периода регулирования, при этом исключением для их пересмотра является основание, определённое п.п. ж) пункта 33 Основ: </w:t>
      </w:r>
    </w:p>
    <w:p w14:paraId="43151DD7" w14:textId="77777777" w:rsidR="00F90E01" w:rsidRPr="00F90E01" w:rsidRDefault="00F90E01" w:rsidP="00F90E01">
      <w:pPr>
        <w:ind w:left="284" w:right="140"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ж) решение регионального органа регулирования тарифов, принятое в связи с изменением в течение периода регулирования системы налогообложения регулируемой организации.</w:t>
      </w:r>
    </w:p>
    <w:p w14:paraId="1C26994C" w14:textId="77777777" w:rsidR="00F90E01" w:rsidRPr="00F90E01" w:rsidRDefault="00F90E01" w:rsidP="00F90E01">
      <w:pPr>
        <w:spacing w:after="160" w:line="259" w:lineRule="auto"/>
        <w:ind w:firstLine="709"/>
        <w:jc w:val="both"/>
        <w:rPr>
          <w:sz w:val="28"/>
          <w:szCs w:val="28"/>
          <w:lang w:eastAsia="en-US"/>
        </w:rPr>
      </w:pPr>
      <w:r w:rsidRPr="00F90E01">
        <w:rPr>
          <w:rFonts w:eastAsia="Calibri"/>
          <w:bCs/>
          <w:color w:val="000000"/>
          <w:kern w:val="32"/>
          <w:sz w:val="28"/>
          <w:szCs w:val="28"/>
          <w:lang w:eastAsia="en-US"/>
        </w:rPr>
        <w:t xml:space="preserve">В связи с изменением режима налогообложения регулируемой организации с 01.10.2020 и представлением соответствующих документов, специалистом РЭК Кузбасса в соответствии с положениями действующего законодательства произведена корректировка базового уровня операционных расходов на первый (2019) год долгосрочного периода регулирования, рассчитанный с применением метода </w:t>
      </w:r>
      <w:bookmarkStart w:id="10" w:name="_Hlk64035287"/>
      <w:r w:rsidRPr="00F90E01">
        <w:rPr>
          <w:rFonts w:eastAsia="Calibri"/>
          <w:bCs/>
          <w:color w:val="000000"/>
          <w:kern w:val="32"/>
          <w:sz w:val="28"/>
          <w:szCs w:val="28"/>
          <w:lang w:eastAsia="en-US"/>
        </w:rPr>
        <w:t xml:space="preserve">экономически обоснованных расходов </w:t>
      </w:r>
      <w:bookmarkEnd w:id="10"/>
      <w:r w:rsidRPr="00F90E01">
        <w:rPr>
          <w:rFonts w:eastAsia="Calibri"/>
          <w:bCs/>
          <w:color w:val="000000"/>
          <w:kern w:val="32"/>
          <w:sz w:val="28"/>
          <w:szCs w:val="28"/>
          <w:lang w:eastAsia="en-US"/>
        </w:rPr>
        <w:t>(затрат)</w:t>
      </w:r>
      <w:r w:rsidRPr="00F90E01">
        <w:rPr>
          <w:sz w:val="28"/>
          <w:szCs w:val="28"/>
          <w:lang w:eastAsia="en-US"/>
        </w:rPr>
        <w:t xml:space="preserve"> в соответствии с пунктами 17 - 26 Методических указаний, утвержденных Приказом ФСТ России от 27.12.2013 № 1746-э:</w:t>
      </w:r>
    </w:p>
    <w:p w14:paraId="0FD3CA6F" w14:textId="77777777" w:rsidR="00F90E01" w:rsidRPr="00F90E01" w:rsidRDefault="00F90E01" w:rsidP="001E5627">
      <w:pPr>
        <w:numPr>
          <w:ilvl w:val="0"/>
          <w:numId w:val="5"/>
        </w:numPr>
        <w:tabs>
          <w:tab w:val="left" w:pos="1134"/>
        </w:tabs>
        <w:spacing w:after="160" w:line="259" w:lineRule="auto"/>
        <w:ind w:left="0" w:firstLine="709"/>
        <w:contextualSpacing/>
        <w:jc w:val="both"/>
        <w:rPr>
          <w:color w:val="000000"/>
          <w:sz w:val="28"/>
          <w:szCs w:val="28"/>
          <w:lang w:eastAsia="en-US"/>
        </w:rPr>
      </w:pPr>
      <w:r w:rsidRPr="00F90E01">
        <w:rPr>
          <w:b/>
          <w:bCs/>
          <w:color w:val="000000"/>
          <w:sz w:val="28"/>
          <w:szCs w:val="28"/>
          <w:u w:val="single"/>
          <w:lang w:eastAsia="en-US"/>
        </w:rPr>
        <w:t>по водоснабжению (питьевая вода)</w:t>
      </w:r>
      <w:r w:rsidRPr="00F90E01">
        <w:rPr>
          <w:b/>
          <w:bCs/>
          <w:color w:val="000000"/>
          <w:sz w:val="28"/>
          <w:szCs w:val="28"/>
          <w:lang w:eastAsia="en-US"/>
        </w:rPr>
        <w:t>,</w:t>
      </w:r>
      <w:r w:rsidRPr="00F90E01">
        <w:rPr>
          <w:sz w:val="28"/>
          <w:szCs w:val="28"/>
          <w:lang w:eastAsia="en-US"/>
        </w:rPr>
        <w:t xml:space="preserve"> путем исключения налога на добавленную стоимость в сумме на - </w:t>
      </w:r>
      <w:r w:rsidRPr="00F90E01">
        <w:rPr>
          <w:color w:val="000000"/>
          <w:sz w:val="28"/>
          <w:szCs w:val="28"/>
          <w:lang w:eastAsia="en-US"/>
        </w:rPr>
        <w:t xml:space="preserve">816,95 тыс. руб. в статьи, содержащие НДС. </w:t>
      </w:r>
    </w:p>
    <w:p w14:paraId="4B09C549"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Для пересчета исключен налог на добавленную стоимость в операционных расходах по статьям, содержащим НДС на 2019 г., в том числе:</w:t>
      </w:r>
    </w:p>
    <w:p w14:paraId="50E26DDD"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«Реагенты»</w:t>
      </w:r>
      <w:r w:rsidRPr="00F90E01">
        <w:rPr>
          <w:rFonts w:eastAsia="Calibri"/>
          <w:bCs/>
          <w:color w:val="000000"/>
          <w:kern w:val="32"/>
          <w:sz w:val="28"/>
          <w:szCs w:val="28"/>
          <w:lang w:eastAsia="en-US"/>
        </w:rPr>
        <w:t xml:space="preserve"> снижены на </w:t>
      </w:r>
      <w:r w:rsidRPr="00F90E01">
        <w:rPr>
          <w:rFonts w:eastAsia="Calibri"/>
          <w:b/>
          <w:color w:val="000000"/>
          <w:kern w:val="32"/>
          <w:sz w:val="28"/>
          <w:szCs w:val="28"/>
          <w:lang w:eastAsia="en-US"/>
        </w:rPr>
        <w:t>14,94</w:t>
      </w:r>
      <w:r w:rsidRPr="00F90E01">
        <w:rPr>
          <w:rFonts w:eastAsia="Calibri"/>
          <w:bCs/>
          <w:color w:val="000000"/>
          <w:kern w:val="32"/>
          <w:sz w:val="28"/>
          <w:szCs w:val="28"/>
          <w:lang w:eastAsia="en-US"/>
        </w:rPr>
        <w:t xml:space="preserve"> тыс. руб., с 89,62 тыс. руб. до 74,68 тыс. руб. По статье из расходов извлечен НДС по ставке 20% из цены реагентов (41421,60 руб./1,2=34518,00 руб.), так как поставщики ООО «ТД Химпром», ООО «Энерго-химическая компания» являются плательщиками НДС. </w:t>
      </w:r>
    </w:p>
    <w:p w14:paraId="199DAA27"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w:t>
      </w:r>
      <w:r w:rsidRPr="00F90E01">
        <w:rPr>
          <w:rFonts w:eastAsia="Calibri"/>
          <w:b/>
          <w:i/>
          <w:iCs/>
          <w:color w:val="000000"/>
          <w:kern w:val="32"/>
          <w:sz w:val="28"/>
          <w:szCs w:val="28"/>
          <w:lang w:eastAsia="en-US"/>
        </w:rPr>
        <w:t>Цеховые (общехозяйственные) расходы»</w:t>
      </w:r>
      <w:r w:rsidRPr="00F90E01">
        <w:rPr>
          <w:rFonts w:ascii="Calibri" w:eastAsia="Calibri" w:hAnsi="Calibri"/>
          <w:b/>
          <w:i/>
          <w:iCs/>
          <w:sz w:val="22"/>
          <w:szCs w:val="22"/>
          <w:lang w:eastAsia="en-US"/>
        </w:rPr>
        <w:t xml:space="preserve"> </w:t>
      </w:r>
      <w:r w:rsidRPr="00F90E01">
        <w:rPr>
          <w:rFonts w:eastAsia="Calibri"/>
          <w:bCs/>
          <w:color w:val="000000"/>
          <w:kern w:val="32"/>
          <w:sz w:val="28"/>
          <w:szCs w:val="28"/>
          <w:lang w:eastAsia="en-US"/>
        </w:rPr>
        <w:t xml:space="preserve">пункт «прочие расходы» снижен на </w:t>
      </w:r>
      <w:r w:rsidRPr="00F90E01">
        <w:rPr>
          <w:rFonts w:eastAsia="Calibri"/>
          <w:b/>
          <w:color w:val="000000"/>
          <w:kern w:val="32"/>
          <w:sz w:val="28"/>
          <w:szCs w:val="28"/>
          <w:lang w:eastAsia="en-US"/>
        </w:rPr>
        <w:t>64,36</w:t>
      </w:r>
      <w:r w:rsidRPr="00F90E01">
        <w:rPr>
          <w:rFonts w:eastAsia="Calibri"/>
          <w:bCs/>
          <w:color w:val="000000"/>
          <w:kern w:val="32"/>
          <w:sz w:val="28"/>
          <w:szCs w:val="28"/>
          <w:lang w:eastAsia="en-US"/>
        </w:rPr>
        <w:t xml:space="preserve"> тыс. руб. с 392,39 тыс. руб. до 328,03 тыс. руб., а именно:</w:t>
      </w:r>
    </w:p>
    <w:p w14:paraId="50955F1A"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пункт «ГСМ для цехового персонала» снижен на 36,93 тыс. руб. с 221,54 тыс. руб. до 184,61 тыс. руб. из расходов извлечен НДС по ставке 20%, так как поставщик ЗАО «Газпромнефть Кузбасс корпоративные продажи» являются плательщиками НДС. </w:t>
      </w:r>
    </w:p>
    <w:p w14:paraId="0D6E467C"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lastRenderedPageBreak/>
        <w:t>- пункт «коммунальные услуги сторонних организаций»</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1,91 тыс. руб. с 11,48 тыс. руб. до 9,57 тыс. руб. из расходов извлечен НДС по ставке 20%, так как поставщик ПАО «Кузбассэнерго сбыт» является плательщиком НДС.</w:t>
      </w:r>
    </w:p>
    <w:p w14:paraId="5A92B4F3"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«материалы на содержание помещений»</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19,66 тыс. руб. с 124,15 тыс. руб. до 104,49 тыс. руб. (124,15тыс.руб.*0,95/1,2+124,15 тыс.руб.*0,05=104,49 тыс.руб.). Из расходов извлечен НДС по ставке 20% в доле 95%, так как поставщиками материалов являются плательщики НДС только 95%, а остальные 5%</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поставщиков материалов  не являются плательщиками НДС, согласно представленных данных организацией по факту 2019 года (приложение 1) .</w:t>
      </w:r>
    </w:p>
    <w:p w14:paraId="4934A711"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«охрана труда по расчету»</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5,87 тыс. руб. с 35,23 тыс. руб. до 29,36 тыс. руб. из расходов извлечен НДС по ставке 20%, так как поставщики ЗАО «Кузнецкий Альянс» и ООО «ТД Кузнецкий Альянс» являются плательщиками НДС.</w:t>
      </w:r>
    </w:p>
    <w:p w14:paraId="03FA1A63"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«Прочие производственные расходы»</w:t>
      </w:r>
      <w:r w:rsidRPr="00F90E01">
        <w:rPr>
          <w:rFonts w:ascii="Calibri" w:eastAsia="Calibri" w:hAnsi="Calibri"/>
          <w:sz w:val="22"/>
          <w:szCs w:val="22"/>
          <w:lang w:eastAsia="en-US"/>
        </w:rPr>
        <w:t xml:space="preserve"> </w:t>
      </w:r>
      <w:bookmarkStart w:id="11" w:name="_Hlk64713233"/>
      <w:r w:rsidRPr="00F90E01">
        <w:rPr>
          <w:rFonts w:eastAsia="Calibri"/>
          <w:bCs/>
          <w:color w:val="000000"/>
          <w:kern w:val="32"/>
          <w:sz w:val="28"/>
          <w:szCs w:val="28"/>
          <w:lang w:eastAsia="en-US"/>
        </w:rPr>
        <w:t xml:space="preserve">снижены на </w:t>
      </w:r>
      <w:r w:rsidRPr="00F90E01">
        <w:rPr>
          <w:rFonts w:eastAsia="Calibri"/>
          <w:b/>
          <w:color w:val="000000"/>
          <w:kern w:val="32"/>
          <w:sz w:val="28"/>
          <w:szCs w:val="28"/>
          <w:lang w:eastAsia="en-US"/>
        </w:rPr>
        <w:t>429,31</w:t>
      </w:r>
      <w:r w:rsidRPr="00F90E01">
        <w:rPr>
          <w:rFonts w:eastAsia="Calibri"/>
          <w:bCs/>
          <w:color w:val="000000"/>
          <w:kern w:val="32"/>
          <w:sz w:val="28"/>
          <w:szCs w:val="28"/>
          <w:lang w:eastAsia="en-US"/>
        </w:rPr>
        <w:t xml:space="preserve"> тыс. руб. с 3652,86 тыс. руб. до 3223,55 тыс. руб., а именно:</w:t>
      </w:r>
    </w:p>
    <w:bookmarkEnd w:id="11"/>
    <w:p w14:paraId="2CD2E7F6"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пункт «Лабораторные анализы» снижены на </w:t>
      </w:r>
      <w:r w:rsidRPr="00F90E01">
        <w:rPr>
          <w:rFonts w:eastAsia="Calibri"/>
          <w:b/>
          <w:color w:val="000000"/>
          <w:kern w:val="32"/>
          <w:sz w:val="28"/>
          <w:szCs w:val="28"/>
          <w:lang w:eastAsia="en-US"/>
        </w:rPr>
        <w:t>45,06</w:t>
      </w:r>
      <w:r w:rsidRPr="00F90E01">
        <w:rPr>
          <w:rFonts w:eastAsia="Calibri"/>
          <w:bCs/>
          <w:color w:val="000000"/>
          <w:kern w:val="32"/>
          <w:sz w:val="28"/>
          <w:szCs w:val="28"/>
          <w:lang w:eastAsia="en-US"/>
        </w:rPr>
        <w:t xml:space="preserve"> тыс. руб. с 429,13 тыс. руб. до 384,07 тыс. руб. (429,13тыс.руб.*0,63/1,2+429,13тыс.руб.*0,37=384,07 тыс.руб.). Из расходов извлечен НДС по ставке 20% в доле 63%, так как поставщиками услуг по лабораторным анализам являются плательщики НДС только 63%, а остальные 37% поставщиков услуг по лабораторным анализам не являются плательщиками НДС, согласно представленных данных организацией по факту 2019 года (приложение 2) . </w:t>
      </w:r>
    </w:p>
    <w:p w14:paraId="32199159"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«Расходы на ГСМ (и расходы на аренду спец.техники)»</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color w:val="000000"/>
          <w:kern w:val="32"/>
          <w:sz w:val="28"/>
          <w:szCs w:val="28"/>
          <w:lang w:eastAsia="en-US"/>
        </w:rPr>
        <w:t>267,91</w:t>
      </w:r>
      <w:r w:rsidRPr="00F90E01">
        <w:rPr>
          <w:rFonts w:eastAsia="Calibri"/>
          <w:bCs/>
          <w:color w:val="000000"/>
          <w:kern w:val="32"/>
          <w:sz w:val="28"/>
          <w:szCs w:val="28"/>
          <w:lang w:eastAsia="en-US"/>
        </w:rPr>
        <w:t xml:space="preserve"> тыс. руб. с 2412,97 тыс. руб. до 2145,06 тыс. руб. (2412,94 тыс.руб.*(1478,328/1,2 (ГСМ по факту 2019 года)+(3968,51 (всего расходов по статье по факту 2019 года)-1478,328)*0,92%)/3968,51)). Из расходов извлечен НДС по ставке 20% для ГСМ  так как поставщик ЗАО «Газпромнефть Кузбасс корпоративные продажи» являются плательщиками НДС, остальные затраты учтены в доле при разнесении НДС 92 % по факту 2019 года согласно представленных данных организации (приложение 3 и 4) .</w:t>
      </w:r>
    </w:p>
    <w:p w14:paraId="19E9DA07"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color w:val="000000"/>
          <w:kern w:val="32"/>
          <w:sz w:val="28"/>
          <w:szCs w:val="28"/>
          <w:lang w:eastAsia="en-US"/>
        </w:rPr>
        <w:t>116,35</w:t>
      </w:r>
      <w:r w:rsidRPr="00F90E01">
        <w:rPr>
          <w:rFonts w:eastAsia="Calibri"/>
          <w:bCs/>
          <w:color w:val="000000"/>
          <w:kern w:val="32"/>
          <w:sz w:val="28"/>
          <w:szCs w:val="28"/>
          <w:lang w:eastAsia="en-US"/>
        </w:rPr>
        <w:t xml:space="preserve"> тыс. руб. с 810,76 тыс. руб. до 694,41 тыс. руб., а именно: </w:t>
      </w:r>
      <w:r w:rsidRPr="00F90E01">
        <w:rPr>
          <w:rFonts w:eastAsia="Calibri"/>
          <w:bCs/>
          <w:color w:val="000000"/>
          <w:kern w:val="32"/>
          <w:sz w:val="28"/>
          <w:szCs w:val="28"/>
          <w:u w:val="single"/>
          <w:lang w:eastAsia="en-US"/>
        </w:rPr>
        <w:t>подпункт «охрана труда по расчету»</w:t>
      </w:r>
      <w:r w:rsidRPr="00F90E01">
        <w:rPr>
          <w:rFonts w:eastAsia="Calibri"/>
          <w:bCs/>
          <w:color w:val="000000"/>
          <w:kern w:val="32"/>
          <w:sz w:val="28"/>
          <w:szCs w:val="28"/>
          <w:lang w:eastAsia="en-US"/>
        </w:rPr>
        <w:t xml:space="preserve"> снижен на 44,55 тыс. руб. с 267,29 тыс. руб. до 222,74 тыс. руб. из расходов извлечен НДС по ставке 20%, так как поставщики ЗАО «Кузнецкий Альянс» и ООО «ТД Кузнецкий Альянс» являются плательщиками НДС; </w:t>
      </w:r>
      <w:r w:rsidRPr="00F90E01">
        <w:rPr>
          <w:rFonts w:eastAsia="Calibri"/>
          <w:bCs/>
          <w:color w:val="000000"/>
          <w:kern w:val="32"/>
          <w:sz w:val="28"/>
          <w:szCs w:val="28"/>
          <w:u w:val="single"/>
          <w:lang w:eastAsia="en-US"/>
        </w:rPr>
        <w:t>подпункт «материалы прочие, химреактивы»</w:t>
      </w:r>
      <w:r w:rsidRPr="00F90E01">
        <w:rPr>
          <w:rFonts w:eastAsia="Calibri"/>
          <w:bCs/>
          <w:color w:val="000000"/>
          <w:kern w:val="32"/>
          <w:sz w:val="28"/>
          <w:szCs w:val="28"/>
          <w:lang w:eastAsia="en-US"/>
        </w:rPr>
        <w:t xml:space="preserve"> снижен на 41,38 тыс. руб. с 261,31 тыс. руб. до 219,93 тыс. руб. (261,31тыс.руб.*0,95/1,2+261,31 тыс.руб.*0,05=219,93 тыс.руб.). Из расходов </w:t>
      </w:r>
      <w:r w:rsidRPr="00F90E01">
        <w:rPr>
          <w:rFonts w:eastAsia="Calibri"/>
          <w:bCs/>
          <w:color w:val="000000"/>
          <w:kern w:val="32"/>
          <w:sz w:val="28"/>
          <w:szCs w:val="28"/>
          <w:lang w:eastAsia="en-US"/>
        </w:rPr>
        <w:lastRenderedPageBreak/>
        <w:t xml:space="preserve">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 </w:t>
      </w:r>
      <w:r w:rsidRPr="00F90E01">
        <w:rPr>
          <w:rFonts w:eastAsia="Calibri"/>
          <w:bCs/>
          <w:color w:val="000000"/>
          <w:kern w:val="32"/>
          <w:sz w:val="28"/>
          <w:szCs w:val="28"/>
          <w:u w:val="single"/>
          <w:lang w:eastAsia="en-US"/>
        </w:rPr>
        <w:t>подпункт «топливо на отопление производственных помещений»</w:t>
      </w:r>
      <w:r w:rsidRPr="00F90E01">
        <w:rPr>
          <w:rFonts w:eastAsia="Calibri"/>
          <w:bCs/>
          <w:color w:val="000000"/>
          <w:kern w:val="32"/>
          <w:sz w:val="28"/>
          <w:szCs w:val="28"/>
          <w:lang w:eastAsia="en-US"/>
        </w:rPr>
        <w:t xml:space="preserve"> снижен на 27,7 тыс. руб. с 166,20 тыс. руб. до 138,50 тыс. руб. Из расходов извлечен НДС по ставке 20%, так как поставщиком услуги ООО «Кузбасстопливосбыт» является плательщиком НДС;</w:t>
      </w:r>
      <w:r w:rsidRPr="00F90E01">
        <w:rPr>
          <w:rFonts w:eastAsia="Calibri"/>
          <w:bCs/>
          <w:color w:val="000000"/>
          <w:kern w:val="32"/>
          <w:sz w:val="28"/>
          <w:szCs w:val="28"/>
          <w:u w:val="single"/>
          <w:lang w:eastAsia="en-US"/>
        </w:rPr>
        <w:t xml:space="preserve"> подпункт «услуги сторонних организаций производственного характера»</w:t>
      </w:r>
      <w:r w:rsidRPr="00F90E01">
        <w:rPr>
          <w:rFonts w:eastAsia="Calibri"/>
          <w:bCs/>
          <w:color w:val="000000"/>
          <w:kern w:val="32"/>
          <w:sz w:val="28"/>
          <w:szCs w:val="28"/>
          <w:lang w:eastAsia="en-US"/>
        </w:rPr>
        <w:t xml:space="preserve"> снижен на 2,72 тыс. руб. с 108,93 тыс. руб. до 106,21 тыс. руб.</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(108,93тыс.руб.*0,15/1,2+108,93тыс.руб.*0,85=106,21тыс.руб.). Из расходов извлечен НДС по ставке 20% в доле 15%, так как поставщиками услуг являются плательщики НДС только 15%, а остальные 85% поставщиков материалов  не являются плательщиками НДС, согласно представленных данных организацией по факту 2019 года (приложение 5);</w:t>
      </w:r>
    </w:p>
    <w:p w14:paraId="3B5DF817"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«Капитальный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color w:val="000000"/>
          <w:kern w:val="32"/>
          <w:sz w:val="28"/>
          <w:szCs w:val="28"/>
          <w:lang w:eastAsia="en-US"/>
        </w:rPr>
        <w:t>70,82</w:t>
      </w:r>
      <w:r w:rsidRPr="00F90E01">
        <w:rPr>
          <w:rFonts w:eastAsia="Calibri"/>
          <w:bCs/>
          <w:color w:val="000000"/>
          <w:kern w:val="32"/>
          <w:sz w:val="28"/>
          <w:szCs w:val="28"/>
          <w:lang w:eastAsia="en-US"/>
        </w:rPr>
        <w:t xml:space="preserve"> тыс. руб. с 621,27 тыс. руб. до 550,45 тыс. руб. Из расходов извлечен НДС по ставке 20% в доле 88,6% (расчет в приложении 6). </w:t>
      </w:r>
    </w:p>
    <w:p w14:paraId="1F035104"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«Текущий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color w:val="000000"/>
          <w:kern w:val="32"/>
          <w:sz w:val="28"/>
          <w:szCs w:val="28"/>
          <w:lang w:eastAsia="en-US"/>
        </w:rPr>
        <w:t>106,15</w:t>
      </w:r>
      <w:r w:rsidRPr="00F90E01">
        <w:rPr>
          <w:rFonts w:eastAsia="Calibri"/>
          <w:bCs/>
          <w:color w:val="000000"/>
          <w:kern w:val="32"/>
          <w:sz w:val="28"/>
          <w:szCs w:val="28"/>
          <w:lang w:eastAsia="en-US"/>
        </w:rPr>
        <w:t xml:space="preserve"> тыс. руб. с 670,41 тыс. руб. до 564,26 тыс. руб., а именно: пункт «материалы на ремонт».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w:t>
      </w:r>
    </w:p>
    <w:p w14:paraId="5D47C4F1"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w:t>
      </w:r>
      <w:r w:rsidRPr="00F90E01">
        <w:rPr>
          <w:rFonts w:eastAsia="Calibri"/>
          <w:b/>
          <w:i/>
          <w:iCs/>
          <w:color w:val="000000"/>
          <w:kern w:val="32"/>
          <w:sz w:val="28"/>
          <w:szCs w:val="28"/>
          <w:lang w:eastAsia="en-US"/>
        </w:rPr>
        <w:t>«Прочие административные расходы»</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131,36</w:t>
      </w:r>
      <w:r w:rsidRPr="00F90E01">
        <w:rPr>
          <w:rFonts w:eastAsia="Calibri"/>
          <w:bCs/>
          <w:color w:val="000000"/>
          <w:kern w:val="32"/>
          <w:sz w:val="28"/>
          <w:szCs w:val="28"/>
          <w:lang w:eastAsia="en-US"/>
        </w:rPr>
        <w:t xml:space="preserve"> тыс. руб. с 1365,55 тыс. руб. до 1234,19 тыс. руб., а именно: </w:t>
      </w:r>
    </w:p>
    <w:p w14:paraId="255B3E20"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«услуги связи, охрана труда, переподготовка кадров, товары» снижены на 11,50 тыс. руб. с 160,41 тыс. руб. до 148,91 тыс. руб., Из расходов извлечен НДС по ставке 20% в доле 43%, так как поставщиками услуг являются плательщики НДС только 43%, а остальные 57% поставщиков услуг  не являются плательщиками НДС, согласно представленных данных организацией по факту 2019 года (приложение 7).</w:t>
      </w:r>
    </w:p>
    <w:p w14:paraId="386B0CAB"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«материалы» снижен на 44,14 тыс. руб. с 278,78 тыс. руб. до 234,64 тыс. руб. (278,78тыс.руб.*0,95/1,2+278,78 тыс.руб.*0,05=234,64 тыс.руб.).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w:t>
      </w:r>
    </w:p>
    <w:p w14:paraId="7DD1DB0D"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lastRenderedPageBreak/>
        <w:t>- пункт «коммунальные услуги сторонних организаций»</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14,47 тыс. руб. с 86,82 тыс. руб. до 72,35 тыс. руб. из расходов извлечен НДС по ставке 20%, так как поставщик ПАО «Кузбассэнерго сбыт» является плательщиком НДС.</w:t>
      </w:r>
    </w:p>
    <w:p w14:paraId="76CD873E"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«юридические услуги»</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57,32 тыс. руб. с 343,90 тыс. руб. до 286,58 тыс. руб. из расходов извлечен НДС по ставке 20%, так как поставщик услуг является плательщиком НДС.</w:t>
      </w:r>
    </w:p>
    <w:p w14:paraId="45CA49BD"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3,94 тыс. руб. с 236,3 тыс. руб. до 232,36 тыс. руб. из расходов извлечен НДС по ставке 20%, в доле 10%, так как поставщиками прочих услуг являются плательщики НДС только 10%, а остальные 90% поставщиков прочих услуг не являются плательщиками НДС, согласно представленных данных организацией по факту 2019 года (приложение 7);</w:t>
      </w:r>
    </w:p>
    <w:p w14:paraId="7C7BA701"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Скорректированный базовый уровень операционных расходов на 2019 год составил </w:t>
      </w:r>
      <w:r w:rsidRPr="00F90E01">
        <w:rPr>
          <w:rFonts w:eastAsia="Calibri"/>
          <w:b/>
          <w:bCs/>
          <w:color w:val="000000"/>
          <w:kern w:val="32"/>
          <w:sz w:val="28"/>
          <w:szCs w:val="28"/>
          <w:lang w:eastAsia="en-US"/>
        </w:rPr>
        <w:t>26685,17</w:t>
      </w:r>
      <w:r w:rsidRPr="00F90E01">
        <w:rPr>
          <w:rFonts w:eastAsia="Calibri"/>
          <w:bCs/>
          <w:color w:val="000000"/>
          <w:kern w:val="32"/>
          <w:sz w:val="28"/>
          <w:szCs w:val="28"/>
          <w:lang w:eastAsia="en-US"/>
        </w:rPr>
        <w:t xml:space="preserve"> тыс. руб.</w:t>
      </w:r>
    </w:p>
    <w:p w14:paraId="2EC2DF47" w14:textId="77777777" w:rsidR="00F90E01" w:rsidRPr="00F90E01" w:rsidRDefault="00F90E01" w:rsidP="001E5627">
      <w:pPr>
        <w:numPr>
          <w:ilvl w:val="0"/>
          <w:numId w:val="5"/>
        </w:numPr>
        <w:tabs>
          <w:tab w:val="left" w:pos="1134"/>
        </w:tabs>
        <w:spacing w:after="160" w:line="259" w:lineRule="auto"/>
        <w:ind w:left="0" w:firstLine="852"/>
        <w:contextualSpacing/>
        <w:jc w:val="both"/>
        <w:rPr>
          <w:color w:val="000000"/>
          <w:sz w:val="28"/>
          <w:szCs w:val="28"/>
          <w:lang w:eastAsia="en-US"/>
        </w:rPr>
      </w:pPr>
      <w:r w:rsidRPr="00F90E01">
        <w:rPr>
          <w:b/>
          <w:bCs/>
          <w:color w:val="000000"/>
          <w:sz w:val="28"/>
          <w:szCs w:val="28"/>
          <w:u w:val="single"/>
          <w:lang w:eastAsia="en-US"/>
        </w:rPr>
        <w:t>по водоснабжению (техническая вода)</w:t>
      </w:r>
      <w:r w:rsidRPr="00F90E01">
        <w:rPr>
          <w:b/>
          <w:bCs/>
          <w:color w:val="000000"/>
          <w:sz w:val="28"/>
          <w:szCs w:val="28"/>
          <w:lang w:eastAsia="en-US"/>
        </w:rPr>
        <w:t>,</w:t>
      </w:r>
      <w:r w:rsidRPr="00F90E01">
        <w:rPr>
          <w:sz w:val="28"/>
          <w:szCs w:val="28"/>
          <w:lang w:eastAsia="en-US"/>
        </w:rPr>
        <w:t xml:space="preserve"> путем исключения налога на добавленную стоимость в сумме на – </w:t>
      </w:r>
      <w:r w:rsidRPr="00F90E01">
        <w:rPr>
          <w:b/>
          <w:color w:val="000000"/>
          <w:sz w:val="28"/>
          <w:szCs w:val="28"/>
          <w:lang w:eastAsia="en-US"/>
        </w:rPr>
        <w:t>96,55</w:t>
      </w:r>
      <w:r w:rsidRPr="00F90E01">
        <w:rPr>
          <w:color w:val="000000"/>
          <w:sz w:val="28"/>
          <w:szCs w:val="28"/>
          <w:lang w:eastAsia="en-US"/>
        </w:rPr>
        <w:t xml:space="preserve"> тыс. руб. в статьи, содержащие НДС. </w:t>
      </w:r>
    </w:p>
    <w:p w14:paraId="04FC81D6"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Для пересчета исключен налог на добавленную стоимость в операционных расходах по статьям, содержащим НДС на 2019 г., в том числе:</w:t>
      </w:r>
    </w:p>
    <w:p w14:paraId="660D9674"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w:t>
      </w:r>
      <w:r w:rsidRPr="00F90E01">
        <w:rPr>
          <w:rFonts w:eastAsia="Calibri"/>
          <w:b/>
          <w:i/>
          <w:iCs/>
          <w:color w:val="000000"/>
          <w:kern w:val="32"/>
          <w:sz w:val="28"/>
          <w:szCs w:val="28"/>
          <w:lang w:eastAsia="en-US"/>
        </w:rPr>
        <w:t>Цеховые (общехозяйственные) расходы»</w:t>
      </w:r>
      <w:r w:rsidRPr="00F90E01">
        <w:rPr>
          <w:rFonts w:ascii="Calibri" w:eastAsia="Calibri" w:hAnsi="Calibri"/>
          <w:b/>
          <w:i/>
          <w:iCs/>
          <w:sz w:val="22"/>
          <w:szCs w:val="22"/>
          <w:lang w:eastAsia="en-US"/>
        </w:rPr>
        <w:t xml:space="preserve"> </w:t>
      </w:r>
      <w:r w:rsidRPr="00F90E01">
        <w:rPr>
          <w:rFonts w:eastAsia="Calibri"/>
          <w:bCs/>
          <w:color w:val="000000"/>
          <w:kern w:val="32"/>
          <w:sz w:val="28"/>
          <w:szCs w:val="28"/>
          <w:lang w:eastAsia="en-US"/>
        </w:rPr>
        <w:t xml:space="preserve">пункт «прочие расходы» снижен на </w:t>
      </w:r>
      <w:r w:rsidRPr="00F90E01">
        <w:rPr>
          <w:rFonts w:eastAsia="Calibri"/>
          <w:b/>
          <w:bCs/>
          <w:color w:val="000000"/>
          <w:kern w:val="32"/>
          <w:sz w:val="28"/>
          <w:szCs w:val="28"/>
          <w:lang w:eastAsia="en-US"/>
        </w:rPr>
        <w:t>3,28</w:t>
      </w:r>
      <w:r w:rsidRPr="00F90E01">
        <w:rPr>
          <w:rFonts w:eastAsia="Calibri"/>
          <w:bCs/>
          <w:color w:val="000000"/>
          <w:kern w:val="32"/>
          <w:sz w:val="28"/>
          <w:szCs w:val="28"/>
          <w:lang w:eastAsia="en-US"/>
        </w:rPr>
        <w:t xml:space="preserve"> тыс. руб. с 19,67 тыс. руб. до 16,39 тыс. руб., а именно:</w:t>
      </w:r>
    </w:p>
    <w:p w14:paraId="3251C452"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3,28 тыс. руб. с 19,67 тыс. руб. до 16,39 тыс. руб. из расходов извлечен НДС по ставке 20%, так как поставщики услуг являются плательщиками НДС.</w:t>
      </w:r>
    </w:p>
    <w:p w14:paraId="05E55203"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«Прочие производственные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bCs/>
          <w:color w:val="000000"/>
          <w:kern w:val="32"/>
          <w:sz w:val="28"/>
          <w:szCs w:val="28"/>
          <w:lang w:eastAsia="en-US"/>
        </w:rPr>
        <w:t>17,54</w:t>
      </w:r>
      <w:r w:rsidRPr="00F90E01">
        <w:rPr>
          <w:rFonts w:eastAsia="Calibri"/>
          <w:bCs/>
          <w:color w:val="000000"/>
          <w:kern w:val="32"/>
          <w:sz w:val="28"/>
          <w:szCs w:val="28"/>
          <w:lang w:eastAsia="en-US"/>
        </w:rPr>
        <w:t xml:space="preserve"> тыс. руб. с 135,72 тыс. руб. до 118,18 тыс. руб., а именно:</w:t>
      </w:r>
    </w:p>
    <w:p w14:paraId="4987F6DC"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«Расходы на ГСМ (и расходы на аренду спец.техники)»</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bCs/>
          <w:color w:val="000000"/>
          <w:kern w:val="32"/>
          <w:sz w:val="28"/>
          <w:szCs w:val="28"/>
          <w:lang w:eastAsia="en-US"/>
        </w:rPr>
        <w:t>11,19</w:t>
      </w:r>
      <w:r w:rsidRPr="00F90E01">
        <w:rPr>
          <w:rFonts w:eastAsia="Calibri"/>
          <w:bCs/>
          <w:color w:val="000000"/>
          <w:kern w:val="32"/>
          <w:sz w:val="28"/>
          <w:szCs w:val="28"/>
          <w:lang w:eastAsia="en-US"/>
        </w:rPr>
        <w:t xml:space="preserve"> тыс. руб. с 96,82 тыс. руб. до 85,63 тыс. руб. (96,32 тыс.руб.*(134,2/1,2 (ГСМ по факту 2019 года)+(317,48 (всего расходов по статье по факту 2019 года)-134,27)*0,92%)/317,48)). Из расходов извлечен НДС по ставке 20% для ГСМ  так как поставщик ЗАО «Газпромнефть Кузбасс корпоративные продажи» являются плательщиками НДС, остальные затраты учтены в доле при разнесении НДС 92 % по факту 2019 года согласно представленных данных организации (приложение 3 и 4) .</w:t>
      </w:r>
    </w:p>
    <w:p w14:paraId="0016317D"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w:t>
      </w:r>
      <w:r w:rsidRPr="00F90E01">
        <w:rPr>
          <w:rFonts w:eastAsia="Calibri"/>
          <w:b/>
          <w:bCs/>
          <w:color w:val="000000"/>
          <w:kern w:val="32"/>
          <w:sz w:val="28"/>
          <w:szCs w:val="28"/>
          <w:lang w:eastAsia="en-US"/>
        </w:rPr>
        <w:t>на 6,36</w:t>
      </w:r>
      <w:r w:rsidRPr="00F90E01">
        <w:rPr>
          <w:rFonts w:eastAsia="Calibri"/>
          <w:bCs/>
          <w:color w:val="000000"/>
          <w:kern w:val="32"/>
          <w:sz w:val="28"/>
          <w:szCs w:val="28"/>
          <w:lang w:eastAsia="en-US"/>
        </w:rPr>
        <w:t xml:space="preserve"> тыс. руб. с 38,91 тыс. руб. до 32,55 тыс. руб., а именно: </w:t>
      </w:r>
      <w:r w:rsidRPr="00F90E01">
        <w:rPr>
          <w:rFonts w:eastAsia="Calibri"/>
          <w:bCs/>
          <w:color w:val="000000"/>
          <w:kern w:val="32"/>
          <w:sz w:val="28"/>
          <w:szCs w:val="28"/>
          <w:u w:val="single"/>
          <w:lang w:eastAsia="en-US"/>
        </w:rPr>
        <w:t>подпункт «охрана труда по расчету»</w:t>
      </w:r>
      <w:r w:rsidRPr="00F90E01">
        <w:rPr>
          <w:rFonts w:eastAsia="Calibri"/>
          <w:bCs/>
          <w:color w:val="000000"/>
          <w:kern w:val="32"/>
          <w:sz w:val="28"/>
          <w:szCs w:val="28"/>
          <w:lang w:eastAsia="en-US"/>
        </w:rPr>
        <w:t xml:space="preserve"> снижен на 1,32 тыс. руб. с 7,93 тыс. руб. до 6,61 тыс. руб. из расходов извлечен НДС по ставке 20%, так как поставщики ЗАО «Кузнецкий Альянс» и ООО «ТД Кузнецкий Альянс» являются плательщиками НДС..; </w:t>
      </w:r>
      <w:r w:rsidRPr="00F90E01">
        <w:rPr>
          <w:rFonts w:eastAsia="Calibri"/>
          <w:bCs/>
          <w:color w:val="000000"/>
          <w:kern w:val="32"/>
          <w:sz w:val="28"/>
          <w:szCs w:val="28"/>
          <w:u w:val="single"/>
          <w:lang w:eastAsia="en-US"/>
        </w:rPr>
        <w:t>подпункт «материалы прочие, химреактивы»</w:t>
      </w:r>
      <w:r w:rsidRPr="00F90E01">
        <w:rPr>
          <w:rFonts w:eastAsia="Calibri"/>
          <w:bCs/>
          <w:color w:val="000000"/>
          <w:kern w:val="32"/>
          <w:sz w:val="28"/>
          <w:szCs w:val="28"/>
          <w:lang w:eastAsia="en-US"/>
        </w:rPr>
        <w:t xml:space="preserve"> снижен на 2,42 тыс. руб. с 15,35 тыс. руб. до 12,90 тыс. руб. </w:t>
      </w:r>
      <w:r w:rsidRPr="00F90E01">
        <w:rPr>
          <w:rFonts w:eastAsia="Calibri"/>
          <w:bCs/>
          <w:color w:val="000000"/>
          <w:kern w:val="32"/>
          <w:sz w:val="28"/>
          <w:szCs w:val="28"/>
          <w:lang w:eastAsia="en-US"/>
        </w:rPr>
        <w:lastRenderedPageBreak/>
        <w:t xml:space="preserve">(15,32тыс.руб.*0,95/1,2+15,32 тыс.руб.*0,05=12,90 тыс.руб.).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 </w:t>
      </w:r>
      <w:r w:rsidRPr="00F90E01">
        <w:rPr>
          <w:rFonts w:eastAsia="Calibri"/>
          <w:bCs/>
          <w:color w:val="000000"/>
          <w:kern w:val="32"/>
          <w:sz w:val="28"/>
          <w:szCs w:val="28"/>
          <w:u w:val="single"/>
          <w:lang w:eastAsia="en-US"/>
        </w:rPr>
        <w:t>подпункт «топливо на отопление производственных помещений»</w:t>
      </w:r>
      <w:r w:rsidRPr="00F90E01">
        <w:rPr>
          <w:rFonts w:eastAsia="Calibri"/>
          <w:bCs/>
          <w:color w:val="000000"/>
          <w:kern w:val="32"/>
          <w:sz w:val="28"/>
          <w:szCs w:val="28"/>
          <w:lang w:eastAsia="en-US"/>
        </w:rPr>
        <w:t xml:space="preserve"> снижен на 2,61 тыс. руб. с 15,66 тыс. руб. до 13,05 тыс. руб. Из расходов извлечен НДС по ставке 20%, так как поставщиком услуги ООО «Кузбасстопливосбыт» является плательщиком НДС;</w:t>
      </w:r>
      <w:r w:rsidRPr="00F90E01">
        <w:rPr>
          <w:rFonts w:eastAsia="Calibri"/>
          <w:bCs/>
          <w:color w:val="000000"/>
          <w:kern w:val="32"/>
          <w:sz w:val="28"/>
          <w:szCs w:val="28"/>
          <w:u w:val="single"/>
          <w:lang w:eastAsia="en-US"/>
        </w:rPr>
        <w:t xml:space="preserve"> </w:t>
      </w:r>
    </w:p>
    <w:p w14:paraId="6E753A89"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«Капитальный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62,08</w:t>
      </w:r>
      <w:r w:rsidRPr="00F90E01">
        <w:rPr>
          <w:rFonts w:eastAsia="Calibri"/>
          <w:bCs/>
          <w:color w:val="000000"/>
          <w:kern w:val="32"/>
          <w:sz w:val="28"/>
          <w:szCs w:val="28"/>
          <w:lang w:eastAsia="en-US"/>
        </w:rPr>
        <w:t xml:space="preserve"> тыс. руб. с 313,09 тыс. руб. до 251,01 тыс. руб. Из расходов извлечен НДС по ставке 20% в доле 80,17% (расчет в приложении 6). </w:t>
      </w:r>
    </w:p>
    <w:p w14:paraId="22538778"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«Текущий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2,1</w:t>
      </w:r>
      <w:r w:rsidRPr="00F90E01">
        <w:rPr>
          <w:rFonts w:eastAsia="Calibri"/>
          <w:bCs/>
          <w:color w:val="000000"/>
          <w:kern w:val="32"/>
          <w:sz w:val="28"/>
          <w:szCs w:val="28"/>
          <w:lang w:eastAsia="en-US"/>
        </w:rPr>
        <w:t xml:space="preserve"> тыс. руб. с 13,3 тыс. руб. до 11,20 тыс. руб., а именно: пункт «материалы на ремонт».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w:t>
      </w:r>
    </w:p>
    <w:p w14:paraId="7980C4DB"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w:t>
      </w:r>
      <w:r w:rsidRPr="00F90E01">
        <w:rPr>
          <w:rFonts w:eastAsia="Calibri"/>
          <w:b/>
          <w:i/>
          <w:iCs/>
          <w:color w:val="000000"/>
          <w:kern w:val="32"/>
          <w:sz w:val="28"/>
          <w:szCs w:val="28"/>
          <w:lang w:eastAsia="en-US"/>
        </w:rPr>
        <w:t>«Прочие административные расходы»</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11,54</w:t>
      </w:r>
      <w:r w:rsidRPr="00F90E01">
        <w:rPr>
          <w:rFonts w:eastAsia="Calibri"/>
          <w:bCs/>
          <w:color w:val="000000"/>
          <w:kern w:val="32"/>
          <w:sz w:val="28"/>
          <w:szCs w:val="28"/>
          <w:lang w:eastAsia="en-US"/>
        </w:rPr>
        <w:t xml:space="preserve"> тыс. руб. с 145,86 тыс. руб. до 134,32 тыс. руб., а именно: </w:t>
      </w:r>
    </w:p>
    <w:p w14:paraId="5C0D0396"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«услуги связи, охрана труда, обучение» снижены на 0,74 тыс. руб. с 10,28 тыс. руб. до 9,54 тыс. руб. Из расходов извлечен НДС по ставке 20% в доле 43%, так как поставщиками услуг являются плательщики НДС только 43%, а остальные 57% поставщиков услуг не являются плательщиками НДС, согласно представленных данных организацией по факту 2019 года (приложение 7).</w:t>
      </w:r>
    </w:p>
    <w:p w14:paraId="7A4F7F69"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«материалы» снижен на 2,72 тыс. руб. с 17,19 тыс. руб. до 14,47 тыс. руб.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w:t>
      </w:r>
    </w:p>
    <w:p w14:paraId="56D7CAE4"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«электроэнергия прочих объектов»</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1,56 тыс. руб. с 9,34 тыс. руб. до 7,78 тыс. руб. из расходов извлечен НДС по ставке 20%, так как поставщик ПАО «Кузбассэнерго сбыт» является плательщиком НДС.</w:t>
      </w:r>
    </w:p>
    <w:p w14:paraId="2F8F6E76"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«юридические услуги»</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6,12 тыс. руб. с 36,72 тыс. руб. до 30,60 тыс. руб. из расходов извлечен НДС по ставке 20%, так как поставщик услуг является плательщиком НДС.</w:t>
      </w:r>
    </w:p>
    <w:p w14:paraId="2C8D7258"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 на 0,4 тыс. руб. с 24,13 тыс. руб. до 23,73 тыс. руб. из расходов извлечен НДС по ставке 20%, в доле 10%, так как поставщиками </w:t>
      </w:r>
      <w:r w:rsidRPr="00F90E01">
        <w:rPr>
          <w:rFonts w:eastAsia="Calibri"/>
          <w:bCs/>
          <w:color w:val="000000"/>
          <w:kern w:val="32"/>
          <w:sz w:val="28"/>
          <w:szCs w:val="28"/>
          <w:lang w:eastAsia="en-US"/>
        </w:rPr>
        <w:lastRenderedPageBreak/>
        <w:t>прочих услуг являются плательщики НДС только 10%, а остальные 90% поставщиков прочих услуг не являются плательщиками НДС, согласно представленных данных организацией по факту 2019 года (приложение 7);</w:t>
      </w:r>
    </w:p>
    <w:p w14:paraId="49686CC4"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Скорректированный базовый уровень операционных расходов на 2019 год составил </w:t>
      </w:r>
      <w:r w:rsidRPr="00F90E01">
        <w:rPr>
          <w:rFonts w:eastAsia="Calibri"/>
          <w:b/>
          <w:bCs/>
          <w:color w:val="000000"/>
          <w:kern w:val="32"/>
          <w:sz w:val="28"/>
          <w:szCs w:val="28"/>
          <w:lang w:eastAsia="en-US"/>
        </w:rPr>
        <w:t>2354,91</w:t>
      </w:r>
      <w:r w:rsidRPr="00F90E01">
        <w:rPr>
          <w:rFonts w:eastAsia="Calibri"/>
          <w:bCs/>
          <w:color w:val="000000"/>
          <w:kern w:val="32"/>
          <w:sz w:val="28"/>
          <w:szCs w:val="28"/>
          <w:lang w:eastAsia="en-US"/>
        </w:rPr>
        <w:t xml:space="preserve"> тыс. руб.</w:t>
      </w:r>
    </w:p>
    <w:p w14:paraId="46216A07" w14:textId="77777777" w:rsidR="00F90E01" w:rsidRPr="00F90E01" w:rsidRDefault="00F90E01" w:rsidP="00F90E01">
      <w:pPr>
        <w:spacing w:line="259" w:lineRule="auto"/>
        <w:ind w:firstLine="709"/>
        <w:jc w:val="both"/>
        <w:rPr>
          <w:rFonts w:eastAsia="Calibri"/>
          <w:bCs/>
          <w:color w:val="000000"/>
          <w:kern w:val="32"/>
          <w:sz w:val="28"/>
          <w:szCs w:val="28"/>
          <w:lang w:eastAsia="en-US"/>
        </w:rPr>
      </w:pPr>
    </w:p>
    <w:p w14:paraId="0AED6BAF" w14:textId="77777777" w:rsidR="00F90E01" w:rsidRPr="00F90E01" w:rsidRDefault="00F90E01" w:rsidP="00F90E01">
      <w:pPr>
        <w:tabs>
          <w:tab w:val="left" w:pos="1134"/>
        </w:tabs>
        <w:ind w:left="709"/>
        <w:contextualSpacing/>
        <w:jc w:val="both"/>
        <w:rPr>
          <w:color w:val="000000"/>
          <w:sz w:val="28"/>
          <w:szCs w:val="28"/>
          <w:lang w:eastAsia="en-US"/>
        </w:rPr>
      </w:pPr>
    </w:p>
    <w:p w14:paraId="5148C395" w14:textId="77777777" w:rsidR="00F90E01" w:rsidRPr="00F90E01" w:rsidRDefault="00F90E01" w:rsidP="001E5627">
      <w:pPr>
        <w:numPr>
          <w:ilvl w:val="0"/>
          <w:numId w:val="5"/>
        </w:numPr>
        <w:tabs>
          <w:tab w:val="left" w:pos="852"/>
        </w:tabs>
        <w:spacing w:after="160" w:line="259" w:lineRule="auto"/>
        <w:ind w:left="0" w:firstLine="852"/>
        <w:contextualSpacing/>
        <w:jc w:val="both"/>
        <w:rPr>
          <w:color w:val="000000"/>
          <w:sz w:val="28"/>
          <w:szCs w:val="28"/>
          <w:lang w:eastAsia="en-US"/>
        </w:rPr>
      </w:pPr>
      <w:r w:rsidRPr="00F90E01">
        <w:rPr>
          <w:b/>
          <w:bCs/>
          <w:color w:val="000000"/>
          <w:sz w:val="28"/>
          <w:szCs w:val="28"/>
          <w:u w:val="single"/>
          <w:lang w:eastAsia="en-US"/>
        </w:rPr>
        <w:t>по водоотведению</w:t>
      </w:r>
      <w:r w:rsidRPr="00F90E01">
        <w:rPr>
          <w:b/>
          <w:bCs/>
          <w:color w:val="000000"/>
          <w:sz w:val="28"/>
          <w:szCs w:val="28"/>
          <w:lang w:eastAsia="en-US"/>
        </w:rPr>
        <w:t>,</w:t>
      </w:r>
      <w:r w:rsidRPr="00F90E01">
        <w:rPr>
          <w:sz w:val="28"/>
          <w:szCs w:val="28"/>
          <w:lang w:eastAsia="en-US"/>
        </w:rPr>
        <w:t xml:space="preserve"> путем исключения налога на добавленную стоимость в сумме на </w:t>
      </w:r>
      <w:r w:rsidRPr="00F90E01">
        <w:rPr>
          <w:b/>
          <w:sz w:val="28"/>
          <w:szCs w:val="28"/>
          <w:lang w:eastAsia="en-US"/>
        </w:rPr>
        <w:t>-237,49</w:t>
      </w:r>
      <w:r w:rsidRPr="00F90E01">
        <w:rPr>
          <w:color w:val="000000"/>
          <w:sz w:val="28"/>
          <w:szCs w:val="28"/>
          <w:lang w:eastAsia="en-US"/>
        </w:rPr>
        <w:t xml:space="preserve"> тыс. руб. в статьи, содержащие НДС. </w:t>
      </w:r>
    </w:p>
    <w:p w14:paraId="6F840F01"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Для пересчета исключен налог на добавленную стоимость в операционных расходах по статьям, содержащим НДС на 2019 г., в том числе:</w:t>
      </w:r>
    </w:p>
    <w:p w14:paraId="38409E70"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w:t>
      </w:r>
      <w:r w:rsidRPr="00F90E01">
        <w:rPr>
          <w:rFonts w:eastAsia="Calibri"/>
          <w:b/>
          <w:i/>
          <w:iCs/>
          <w:color w:val="000000"/>
          <w:kern w:val="32"/>
          <w:sz w:val="28"/>
          <w:szCs w:val="28"/>
          <w:lang w:eastAsia="en-US"/>
        </w:rPr>
        <w:t>Цеховые (общехозяйственные) расходы»</w:t>
      </w:r>
      <w:r w:rsidRPr="00F90E01">
        <w:rPr>
          <w:rFonts w:ascii="Calibri" w:eastAsia="Calibri" w:hAnsi="Calibri"/>
          <w:b/>
          <w:i/>
          <w:iCs/>
          <w:sz w:val="22"/>
          <w:szCs w:val="22"/>
          <w:lang w:eastAsia="en-US"/>
        </w:rPr>
        <w:t xml:space="preserve"> </w:t>
      </w:r>
      <w:r w:rsidRPr="00F90E01">
        <w:rPr>
          <w:rFonts w:eastAsia="Calibri"/>
          <w:bCs/>
          <w:color w:val="000000"/>
          <w:kern w:val="32"/>
          <w:sz w:val="28"/>
          <w:szCs w:val="28"/>
          <w:lang w:eastAsia="en-US"/>
        </w:rPr>
        <w:t xml:space="preserve">пункт «прочие расходы» снижен на </w:t>
      </w:r>
      <w:r w:rsidRPr="00F90E01">
        <w:rPr>
          <w:rFonts w:eastAsia="Calibri"/>
          <w:b/>
          <w:bCs/>
          <w:color w:val="000000"/>
          <w:kern w:val="32"/>
          <w:sz w:val="28"/>
          <w:szCs w:val="28"/>
          <w:lang w:eastAsia="en-US"/>
        </w:rPr>
        <w:t>11,03</w:t>
      </w:r>
      <w:r w:rsidRPr="00F90E01">
        <w:rPr>
          <w:rFonts w:eastAsia="Calibri"/>
          <w:bCs/>
          <w:color w:val="000000"/>
          <w:kern w:val="32"/>
          <w:sz w:val="28"/>
          <w:szCs w:val="28"/>
          <w:lang w:eastAsia="en-US"/>
        </w:rPr>
        <w:t xml:space="preserve"> тыс. руб. с 67,05 тыс. руб. до 56,02 тыс. руб., а именно:</w:t>
      </w:r>
    </w:p>
    <w:p w14:paraId="220AF8F2"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пункт «ГСМ для цехового персонала» снижен на 5,99 тыс. руб. с 35,92 тыс. руб. до 29,93 тыс. руб. из расходов извлечен НДС по ставке 20%, так как поставщик ЗАО «Газпромнефть Кузбасс корпоративные продажи» являются плательщиками НДС. </w:t>
      </w:r>
    </w:p>
    <w:p w14:paraId="19FD0F9E"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«коммунальные услуги сторонних организаций»</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0,74 тыс. руб. с 4,43 тыс. руб. до 3,69 тыс. руб. из расходов извлечен НДС по ставке 20%, так как поставщик ПАО «Кузбассэнерго сбыт» являются плательщиками НДС.</w:t>
      </w:r>
    </w:p>
    <w:p w14:paraId="1C4CE09D"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«материалы на содержание помещений»</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2,88 тыс. руб. с 18,17 тыс. руб. до 15,29 тыс. руб. (18,17 тыс.руб.*0,95/1,2+18,17 тыс.руб.*0,05=15,29 тыс.руб.). Из расходов извлечен НДС по ставке 20% в доле 95%, так как поставщиками материалов являются плательщики НДС только 95%, а остальные 5%</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поставщиков материалов не являются плательщиками НДС, согласно представленных данных организацией по факту 2019 года (приложение 1).</w:t>
      </w:r>
    </w:p>
    <w:p w14:paraId="4C51B410"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«охрана труда по расчету»</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1,08 тыс. руб. с 6,52 тыс. руб. до 5,44 тыс. руб. из расходов извлечен НДС по ставке 20%, так как поставщики ЗАО «Кузнецкий Альянс» и ООО «ТД Кузнецкий Альянс» являются плательщиками НДС.</w:t>
      </w:r>
    </w:p>
    <w:p w14:paraId="75759929" w14:textId="77777777" w:rsidR="00F90E01" w:rsidRPr="00F90E01" w:rsidRDefault="00F90E01" w:rsidP="00F90E01">
      <w:pPr>
        <w:spacing w:after="12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снижен на 0,34 тыс. руб. с 2,01 тыс. руб. до 1,67 тыс. руб. из расходов извлечен НДС по ставке 20%, так как поставщики являются плательщиками НДС.</w:t>
      </w:r>
    </w:p>
    <w:p w14:paraId="3B81A172" w14:textId="77777777" w:rsidR="00F90E01" w:rsidRPr="00F90E01" w:rsidRDefault="00F90E01" w:rsidP="00F90E01">
      <w:pPr>
        <w:spacing w:after="12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«Прочие производственные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bCs/>
          <w:color w:val="000000"/>
          <w:kern w:val="32"/>
          <w:sz w:val="28"/>
          <w:szCs w:val="28"/>
          <w:lang w:eastAsia="en-US"/>
        </w:rPr>
        <w:t>155,67</w:t>
      </w:r>
      <w:r w:rsidRPr="00F90E01">
        <w:rPr>
          <w:rFonts w:eastAsia="Calibri"/>
          <w:bCs/>
          <w:color w:val="000000"/>
          <w:kern w:val="32"/>
          <w:sz w:val="28"/>
          <w:szCs w:val="28"/>
          <w:lang w:eastAsia="en-US"/>
        </w:rPr>
        <w:t xml:space="preserve"> тыс. руб. с 1458,72 тыс. руб. до 1303,05 тыс. руб., а именно:</w:t>
      </w:r>
    </w:p>
    <w:p w14:paraId="771B6D73" w14:textId="77777777" w:rsidR="00F90E01" w:rsidRPr="00F90E01" w:rsidRDefault="00F90E01" w:rsidP="00F90E01">
      <w:pPr>
        <w:spacing w:after="12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пункт «Лабораторные анализы» снижены на </w:t>
      </w:r>
      <w:r w:rsidRPr="00F90E01">
        <w:rPr>
          <w:rFonts w:eastAsia="Calibri"/>
          <w:b/>
          <w:bCs/>
          <w:color w:val="000000"/>
          <w:kern w:val="32"/>
          <w:sz w:val="28"/>
          <w:szCs w:val="28"/>
          <w:lang w:eastAsia="en-US"/>
        </w:rPr>
        <w:t>25,07</w:t>
      </w:r>
      <w:r w:rsidRPr="00F90E01">
        <w:rPr>
          <w:rFonts w:eastAsia="Calibri"/>
          <w:bCs/>
          <w:color w:val="000000"/>
          <w:kern w:val="32"/>
          <w:sz w:val="28"/>
          <w:szCs w:val="28"/>
          <w:lang w:eastAsia="en-US"/>
        </w:rPr>
        <w:t xml:space="preserve"> тыс. руб. с 238,79 тыс. руб. до 213,72 тыс. руб. (238,79 тыс.руб.*0,63/1,2+238,79 тыс.руб.*0,37=213,72 </w:t>
      </w:r>
      <w:r w:rsidRPr="00F90E01">
        <w:rPr>
          <w:rFonts w:eastAsia="Calibri"/>
          <w:bCs/>
          <w:color w:val="000000"/>
          <w:kern w:val="32"/>
          <w:sz w:val="28"/>
          <w:szCs w:val="28"/>
          <w:lang w:eastAsia="en-US"/>
        </w:rPr>
        <w:lastRenderedPageBreak/>
        <w:t xml:space="preserve">тыс.руб.). Из расходов извлечен НДС по ставке 20% в доле 63%, так как поставщиками услуг по лабораторным анализам являются плательщики НДС только 63%, а остальные 37% поставщиков услуг по лабораторным анализам не являются плательщиками НДС, согласно представленных данных организацией по факту 2019 года (приложение 2). </w:t>
      </w:r>
    </w:p>
    <w:p w14:paraId="7242C937"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«Расходы на ГСМ (и расходы на аренду спец.техники)»</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bCs/>
          <w:color w:val="000000"/>
          <w:kern w:val="32"/>
          <w:sz w:val="28"/>
          <w:szCs w:val="28"/>
          <w:lang w:eastAsia="en-US"/>
        </w:rPr>
        <w:t>107,52</w:t>
      </w:r>
      <w:r w:rsidRPr="00F90E01">
        <w:rPr>
          <w:rFonts w:eastAsia="Calibri"/>
          <w:bCs/>
          <w:color w:val="000000"/>
          <w:kern w:val="32"/>
          <w:sz w:val="28"/>
          <w:szCs w:val="28"/>
          <w:lang w:eastAsia="en-US"/>
        </w:rPr>
        <w:t xml:space="preserve"> тыс. руб. с 1033,28 тыс. руб. до 925,76 тыс. руб. (1033,28 тыс.руб.*(553,878/1,2 (ГСМ по факту 2019 года)+(1885,19 (всего расходов по статье по факту 2019 года)-553,878)*0,92%)/1885,19)). Из расходов извлечен НДС по ставке 20% для ГСМ  так как поставщик ЗАО «Газпромнефть Кузбасс корпоративные продажи» являются плательщиками НДС, остальные затраты учтены в доле при разнесении НДС 92 % по факту 2019 года согласно представленных данных организации (приложение 3 и 4) .</w:t>
      </w:r>
    </w:p>
    <w:p w14:paraId="072E2750"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расходы»</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снижены на </w:t>
      </w:r>
      <w:r w:rsidRPr="00F90E01">
        <w:rPr>
          <w:rFonts w:eastAsia="Calibri"/>
          <w:b/>
          <w:bCs/>
          <w:color w:val="000000"/>
          <w:kern w:val="32"/>
          <w:sz w:val="28"/>
          <w:szCs w:val="28"/>
          <w:lang w:eastAsia="en-US"/>
        </w:rPr>
        <w:t>23,08</w:t>
      </w:r>
      <w:r w:rsidRPr="00F90E01">
        <w:rPr>
          <w:rFonts w:eastAsia="Calibri"/>
          <w:bCs/>
          <w:color w:val="000000"/>
          <w:kern w:val="32"/>
          <w:sz w:val="28"/>
          <w:szCs w:val="28"/>
          <w:lang w:eastAsia="en-US"/>
        </w:rPr>
        <w:t xml:space="preserve"> тыс. руб. с 186,65 тыс. руб. до 163,57 тыс. руб., а именно: </w:t>
      </w:r>
      <w:r w:rsidRPr="00F90E01">
        <w:rPr>
          <w:rFonts w:eastAsia="Calibri"/>
          <w:bCs/>
          <w:color w:val="000000"/>
          <w:kern w:val="32"/>
          <w:sz w:val="28"/>
          <w:szCs w:val="28"/>
          <w:u w:val="single"/>
          <w:lang w:eastAsia="en-US"/>
        </w:rPr>
        <w:t>подпункт «охрана труда по расчету»</w:t>
      </w:r>
      <w:r w:rsidRPr="00F90E01">
        <w:rPr>
          <w:rFonts w:eastAsia="Calibri"/>
          <w:bCs/>
          <w:color w:val="000000"/>
          <w:kern w:val="32"/>
          <w:sz w:val="28"/>
          <w:szCs w:val="28"/>
          <w:lang w:eastAsia="en-US"/>
        </w:rPr>
        <w:t xml:space="preserve"> снижен на 15,29 тыс. руб. с 91,73 тыс. руб. до 76,44 тыс. руб. из расходов извлечен НДС по ставке 20%, так как поставщики ЗАО «Кузнецкий Альянс» и ООО «ТД Кузнецкий Альянс» являются плательщиками НДС..; </w:t>
      </w:r>
      <w:r w:rsidRPr="00F90E01">
        <w:rPr>
          <w:rFonts w:eastAsia="Calibri"/>
          <w:bCs/>
          <w:color w:val="000000"/>
          <w:kern w:val="32"/>
          <w:sz w:val="28"/>
          <w:szCs w:val="28"/>
          <w:u w:val="single"/>
          <w:lang w:eastAsia="en-US"/>
        </w:rPr>
        <w:t>подпункт «материалы прочие, химреактивы»</w:t>
      </w:r>
      <w:r w:rsidRPr="00F90E01">
        <w:rPr>
          <w:rFonts w:eastAsia="Calibri"/>
          <w:bCs/>
          <w:color w:val="000000"/>
          <w:kern w:val="32"/>
          <w:sz w:val="28"/>
          <w:szCs w:val="28"/>
          <w:lang w:eastAsia="en-US"/>
        </w:rPr>
        <w:t xml:space="preserve"> снижен на 6,56 тыс. руб. с 41,39 тыс. руб. до 34,83 тыс. руб. Из расходов извлечен НДС по ставке 20% в доле 95%, так как поставщиками материалов являются плательщики НДС только 95%, а остальные 5% поставщиков материалов  не являются плательщиками НДС, согласно представленных данных организацией по факту 2019 года (приложение 1); </w:t>
      </w:r>
      <w:r w:rsidRPr="00F90E01">
        <w:rPr>
          <w:rFonts w:eastAsia="Calibri"/>
          <w:bCs/>
          <w:color w:val="000000"/>
          <w:kern w:val="32"/>
          <w:sz w:val="28"/>
          <w:szCs w:val="28"/>
          <w:u w:val="single"/>
          <w:lang w:eastAsia="en-US"/>
        </w:rPr>
        <w:t>подпункт «услуги сторонних организаций производственного характера»</w:t>
      </w:r>
      <w:r w:rsidRPr="00F90E01">
        <w:rPr>
          <w:rFonts w:eastAsia="Calibri"/>
          <w:bCs/>
          <w:color w:val="000000"/>
          <w:kern w:val="32"/>
          <w:sz w:val="28"/>
          <w:szCs w:val="28"/>
          <w:lang w:eastAsia="en-US"/>
        </w:rPr>
        <w:t xml:space="preserve"> снижен на 1,24 тыс. руб. с 49,7 тыс. руб. до 48,46 тыс. руб.</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(49,70тыс.руб.*0,15/1,2+49,70тыс.руб.*0,85=48,46 тыс.руб.). Из расходов извлечен НДС по ставке 20% в доле 15%, так как поставщиками услуг являются плательщики НДС только 15%, а остальные 85% поставщиков материалов не являются плательщиками НДС, согласно представленных данных организацией по факту 2019 года (приложение 5);</w:t>
      </w:r>
    </w:p>
    <w:p w14:paraId="10A6E3EF"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«Капитальный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34,98</w:t>
      </w:r>
      <w:r w:rsidRPr="00F90E01">
        <w:rPr>
          <w:rFonts w:eastAsia="Calibri"/>
          <w:bCs/>
          <w:color w:val="000000"/>
          <w:kern w:val="32"/>
          <w:sz w:val="28"/>
          <w:szCs w:val="28"/>
          <w:lang w:eastAsia="en-US"/>
        </w:rPr>
        <w:t xml:space="preserve"> тыс. руб. с 306,83 тыс. руб. до 271,85 тыс. руб. Из расходов извлечен НДС по ставке 20% в доле 88,6% (расчет в приложении 6). </w:t>
      </w:r>
    </w:p>
    <w:p w14:paraId="6D830051" w14:textId="77777777" w:rsidR="00F90E01" w:rsidRPr="00F90E01" w:rsidRDefault="00F90E01" w:rsidP="00F90E01">
      <w:pPr>
        <w:spacing w:after="160" w:line="259" w:lineRule="auto"/>
        <w:ind w:firstLine="709"/>
        <w:jc w:val="both"/>
        <w:rPr>
          <w:rFonts w:eastAsia="Calibri"/>
          <w:bCs/>
          <w:color w:val="000000"/>
          <w:kern w:val="32"/>
          <w:sz w:val="28"/>
          <w:szCs w:val="28"/>
          <w:lang w:eastAsia="en-US"/>
        </w:rPr>
      </w:pPr>
      <w:r w:rsidRPr="00F90E01">
        <w:rPr>
          <w:rFonts w:eastAsia="Calibri"/>
          <w:b/>
          <w:i/>
          <w:iCs/>
          <w:color w:val="000000"/>
          <w:kern w:val="32"/>
          <w:sz w:val="28"/>
          <w:szCs w:val="28"/>
          <w:lang w:eastAsia="en-US"/>
        </w:rPr>
        <w:t>«Текущий ремонт основных средств»</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27,35</w:t>
      </w:r>
      <w:r w:rsidRPr="00F90E01">
        <w:rPr>
          <w:rFonts w:eastAsia="Calibri"/>
          <w:bCs/>
          <w:color w:val="000000"/>
          <w:kern w:val="32"/>
          <w:sz w:val="28"/>
          <w:szCs w:val="28"/>
          <w:lang w:eastAsia="en-US"/>
        </w:rPr>
        <w:t xml:space="preserve"> тыс. руб. с 172,79 тыс. руб. до 145,44 тыс. руб., а именно: пункт «материалы на ремонт». Из расходов извлечен НДС по ставке 20% в доле 95%, так как поставщиками материалов являются плательщики НДС только 95%, а остальные 5% поставщиков материалов </w:t>
      </w:r>
      <w:r w:rsidRPr="00F90E01">
        <w:rPr>
          <w:rFonts w:eastAsia="Calibri"/>
          <w:bCs/>
          <w:color w:val="000000"/>
          <w:kern w:val="32"/>
          <w:sz w:val="28"/>
          <w:szCs w:val="28"/>
          <w:lang w:eastAsia="en-US"/>
        </w:rPr>
        <w:lastRenderedPageBreak/>
        <w:t>не являются плательщиками НДС, согласно представленных данных организацией по факту 2019 года (приложение 1).</w:t>
      </w:r>
    </w:p>
    <w:p w14:paraId="55B021FB"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 </w:t>
      </w:r>
      <w:r w:rsidRPr="00F90E01">
        <w:rPr>
          <w:rFonts w:eastAsia="Calibri"/>
          <w:b/>
          <w:i/>
          <w:iCs/>
          <w:color w:val="000000"/>
          <w:kern w:val="32"/>
          <w:sz w:val="28"/>
          <w:szCs w:val="28"/>
          <w:lang w:eastAsia="en-US"/>
        </w:rPr>
        <w:t>«Прочие административные расходы»</w:t>
      </w:r>
      <w:r w:rsidRPr="00F90E01">
        <w:rPr>
          <w:rFonts w:eastAsia="Calibri"/>
          <w:bCs/>
          <w:color w:val="000000"/>
          <w:kern w:val="32"/>
          <w:sz w:val="28"/>
          <w:szCs w:val="28"/>
          <w:lang w:eastAsia="en-US"/>
        </w:rPr>
        <w:t xml:space="preserve"> снижены на </w:t>
      </w:r>
      <w:r w:rsidRPr="00F90E01">
        <w:rPr>
          <w:rFonts w:eastAsia="Calibri"/>
          <w:b/>
          <w:bCs/>
          <w:color w:val="000000"/>
          <w:kern w:val="32"/>
          <w:sz w:val="28"/>
          <w:szCs w:val="28"/>
          <w:lang w:eastAsia="en-US"/>
        </w:rPr>
        <w:t>8,46</w:t>
      </w:r>
      <w:r w:rsidRPr="00F90E01">
        <w:rPr>
          <w:rFonts w:eastAsia="Calibri"/>
          <w:bCs/>
          <w:color w:val="000000"/>
          <w:kern w:val="32"/>
          <w:sz w:val="28"/>
          <w:szCs w:val="28"/>
          <w:lang w:eastAsia="en-US"/>
        </w:rPr>
        <w:t xml:space="preserve"> тыс. руб. с 362,35 тыс. руб. до 353,89 тыс. руб., а именно: </w:t>
      </w:r>
    </w:p>
    <w:p w14:paraId="61146C14"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«прочие» снижены на 4,33 тыс. руб. с 259,65 тыс. руб. до 255,32 тыс. руб., из расходов извлечен НДС по ставке 20% в доле 10%, так как поставщиками услуг являются плательщики НДС только 10%, а остальные 90% поставщиков услуг не являются плательщиками НДС, согласно представленных данных организацией по факту 2019 года (приложение 7).</w:t>
      </w:r>
    </w:p>
    <w:p w14:paraId="6783298F"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пункт «электроэнергия прочих объектов»</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снижен на 4,14 тыс. руб. с 24,79 тыс. руб. до 20,65 тыс. руб. из расходов извлечен НДС по ставке 20%, так как поставщик ПАО «Кузбассэнерго сбыт» является плательщиком НДС.</w:t>
      </w:r>
    </w:p>
    <w:p w14:paraId="2DDE3B2D" w14:textId="77777777" w:rsidR="00F90E01" w:rsidRPr="00F90E01" w:rsidRDefault="00F90E01" w:rsidP="00F90E01">
      <w:pPr>
        <w:spacing w:line="259" w:lineRule="auto"/>
        <w:ind w:firstLine="709"/>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Скорректированный базовый уровень операционных расходов на 2019 год составил </w:t>
      </w:r>
      <w:r w:rsidRPr="00F90E01">
        <w:rPr>
          <w:rFonts w:eastAsia="Calibri"/>
          <w:b/>
          <w:bCs/>
          <w:color w:val="000000"/>
          <w:kern w:val="32"/>
          <w:sz w:val="28"/>
          <w:szCs w:val="28"/>
          <w:lang w:eastAsia="en-US"/>
        </w:rPr>
        <w:t>9321,89</w:t>
      </w:r>
      <w:r w:rsidRPr="00F90E01">
        <w:rPr>
          <w:rFonts w:eastAsia="Calibri"/>
          <w:bCs/>
          <w:color w:val="000000"/>
          <w:kern w:val="32"/>
          <w:sz w:val="28"/>
          <w:szCs w:val="28"/>
          <w:lang w:eastAsia="en-US"/>
        </w:rPr>
        <w:t xml:space="preserve"> тыс. руб.</w:t>
      </w:r>
    </w:p>
    <w:p w14:paraId="4190FA39" w14:textId="77777777" w:rsidR="00F90E01" w:rsidRPr="00F90E01" w:rsidRDefault="00F90E01" w:rsidP="00F90E01">
      <w:pPr>
        <w:ind w:firstLine="709"/>
        <w:jc w:val="both"/>
        <w:rPr>
          <w:sz w:val="28"/>
          <w:szCs w:val="28"/>
          <w:lang w:eastAsia="en-US"/>
        </w:rPr>
      </w:pPr>
      <w:r w:rsidRPr="00F90E01">
        <w:rPr>
          <w:sz w:val="28"/>
          <w:szCs w:val="28"/>
          <w:lang w:eastAsia="en-US"/>
        </w:rPr>
        <w:t>Учитывая вышеизложенное регулирующим органом, предлагается внести изменения в постановление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 которое</w:t>
      </w:r>
      <w:r w:rsidRPr="00F90E01">
        <w:rPr>
          <w:lang w:eastAsia="en-US"/>
        </w:rPr>
        <w:t xml:space="preserve"> </w:t>
      </w:r>
      <w:r w:rsidRPr="00F90E01">
        <w:rPr>
          <w:sz w:val="28"/>
          <w:szCs w:val="28"/>
          <w:lang w:eastAsia="en-US"/>
        </w:rPr>
        <w:t>вступает в силу со дня официального опубликования и распространяется на правоотношения, возникшие с 01.10.2020.</w:t>
      </w:r>
    </w:p>
    <w:p w14:paraId="71DC447B" w14:textId="77777777" w:rsidR="00F90E01" w:rsidRPr="00F90E01" w:rsidRDefault="00F90E01" w:rsidP="00F90E01">
      <w:pPr>
        <w:ind w:firstLine="709"/>
        <w:jc w:val="both"/>
        <w:rPr>
          <w:sz w:val="28"/>
          <w:szCs w:val="28"/>
          <w:lang w:eastAsia="en-US"/>
        </w:rPr>
      </w:pPr>
    </w:p>
    <w:p w14:paraId="04EDF20E" w14:textId="77777777" w:rsidR="00F90E01" w:rsidRPr="00F90E01" w:rsidRDefault="00F90E01" w:rsidP="00F90E01">
      <w:pPr>
        <w:spacing w:after="200" w:line="276" w:lineRule="auto"/>
        <w:rPr>
          <w:sz w:val="28"/>
          <w:szCs w:val="28"/>
          <w:lang w:eastAsia="en-US"/>
        </w:rPr>
      </w:pPr>
      <w:r w:rsidRPr="00F90E01">
        <w:rPr>
          <w:sz w:val="28"/>
          <w:szCs w:val="28"/>
          <w:lang w:eastAsia="en-US"/>
        </w:rPr>
        <w:br w:type="page"/>
      </w:r>
    </w:p>
    <w:p w14:paraId="376BA5A1" w14:textId="77777777" w:rsidR="00F90E01" w:rsidRPr="00F90E01" w:rsidRDefault="00F90E01" w:rsidP="00F90E01">
      <w:pPr>
        <w:ind w:left="284" w:right="140" w:firstLine="709"/>
        <w:jc w:val="right"/>
        <w:rPr>
          <w:rFonts w:eastAsia="Calibri"/>
          <w:sz w:val="28"/>
          <w:szCs w:val="22"/>
          <w:lang w:eastAsia="en-US"/>
        </w:rPr>
      </w:pPr>
      <w:r w:rsidRPr="00F90E01">
        <w:rPr>
          <w:rFonts w:eastAsia="Calibri"/>
          <w:sz w:val="28"/>
          <w:szCs w:val="22"/>
          <w:lang w:eastAsia="en-US"/>
        </w:rPr>
        <w:lastRenderedPageBreak/>
        <w:t>Приложение 1</w:t>
      </w:r>
    </w:p>
    <w:p w14:paraId="37BDE136" w14:textId="77777777" w:rsidR="00F90E01" w:rsidRPr="00F90E01" w:rsidRDefault="00F90E01" w:rsidP="00F90E01">
      <w:pPr>
        <w:ind w:left="284" w:right="140" w:hanging="284"/>
        <w:jc w:val="right"/>
        <w:rPr>
          <w:rFonts w:eastAsia="Calibri"/>
          <w:sz w:val="28"/>
          <w:szCs w:val="22"/>
          <w:lang w:eastAsia="en-US"/>
        </w:rPr>
      </w:pPr>
      <w:r w:rsidRPr="00F90E01">
        <w:rPr>
          <w:rFonts w:ascii="Calibri" w:eastAsia="Calibri" w:hAnsi="Calibri"/>
          <w:noProof/>
          <w:sz w:val="22"/>
          <w:szCs w:val="22"/>
          <w:lang w:eastAsia="zh-CN"/>
        </w:rPr>
        <w:drawing>
          <wp:inline distT="0" distB="0" distL="0" distR="0" wp14:anchorId="204AE938" wp14:editId="28C9C91F">
            <wp:extent cx="6470650" cy="8001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0650" cy="8001000"/>
                    </a:xfrm>
                    <a:prstGeom prst="rect">
                      <a:avLst/>
                    </a:prstGeom>
                    <a:noFill/>
                    <a:ln>
                      <a:noFill/>
                    </a:ln>
                  </pic:spPr>
                </pic:pic>
              </a:graphicData>
            </a:graphic>
          </wp:inline>
        </w:drawing>
      </w:r>
    </w:p>
    <w:p w14:paraId="0A75B8A6" w14:textId="77777777" w:rsidR="00F90E01" w:rsidRPr="00F90E01" w:rsidRDefault="00F90E01" w:rsidP="00F90E01">
      <w:pPr>
        <w:ind w:right="140" w:firstLine="142"/>
        <w:jc w:val="center"/>
        <w:rPr>
          <w:rFonts w:eastAsia="Calibri"/>
          <w:sz w:val="28"/>
          <w:szCs w:val="22"/>
          <w:lang w:eastAsia="en-US"/>
        </w:rPr>
      </w:pPr>
      <w:r w:rsidRPr="00F90E01">
        <w:rPr>
          <w:rFonts w:ascii="Calibri" w:eastAsia="Calibri" w:hAnsi="Calibri"/>
          <w:noProof/>
          <w:sz w:val="22"/>
          <w:szCs w:val="22"/>
          <w:lang w:eastAsia="zh-CN"/>
        </w:rPr>
        <w:lastRenderedPageBreak/>
        <w:drawing>
          <wp:inline distT="0" distB="0" distL="0" distR="0" wp14:anchorId="1426A9AE" wp14:editId="2A482372">
            <wp:extent cx="6369685" cy="9251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9685" cy="9251950"/>
                    </a:xfrm>
                    <a:prstGeom prst="rect">
                      <a:avLst/>
                    </a:prstGeom>
                    <a:noFill/>
                    <a:ln>
                      <a:noFill/>
                    </a:ln>
                  </pic:spPr>
                </pic:pic>
              </a:graphicData>
            </a:graphic>
          </wp:inline>
        </w:drawing>
      </w:r>
    </w:p>
    <w:p w14:paraId="61397E96" w14:textId="77777777" w:rsidR="00F90E01" w:rsidRPr="00F90E01" w:rsidRDefault="00F90E01" w:rsidP="00F90E01">
      <w:pPr>
        <w:ind w:right="140" w:firstLine="142"/>
        <w:jc w:val="center"/>
        <w:rPr>
          <w:rFonts w:eastAsia="Calibri"/>
          <w:sz w:val="28"/>
          <w:szCs w:val="22"/>
          <w:lang w:eastAsia="en-US"/>
        </w:rPr>
      </w:pPr>
      <w:r w:rsidRPr="00F90E01">
        <w:rPr>
          <w:rFonts w:ascii="Calibri" w:eastAsia="Calibri" w:hAnsi="Calibri"/>
          <w:noProof/>
          <w:sz w:val="22"/>
          <w:szCs w:val="22"/>
          <w:lang w:eastAsia="zh-CN"/>
        </w:rPr>
        <w:lastRenderedPageBreak/>
        <w:drawing>
          <wp:inline distT="0" distB="0" distL="0" distR="0" wp14:anchorId="2C849ED6" wp14:editId="76CE4A16">
            <wp:extent cx="6293485"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3485" cy="9251950"/>
                    </a:xfrm>
                    <a:prstGeom prst="rect">
                      <a:avLst/>
                    </a:prstGeom>
                    <a:noFill/>
                    <a:ln>
                      <a:noFill/>
                    </a:ln>
                  </pic:spPr>
                </pic:pic>
              </a:graphicData>
            </a:graphic>
          </wp:inline>
        </w:drawing>
      </w:r>
    </w:p>
    <w:p w14:paraId="75BA28DD" w14:textId="77777777" w:rsidR="00F90E01" w:rsidRPr="00F90E01" w:rsidRDefault="00F90E01" w:rsidP="00F90E01">
      <w:pPr>
        <w:ind w:right="140" w:firstLine="142"/>
        <w:jc w:val="center"/>
        <w:rPr>
          <w:rFonts w:eastAsia="Calibri"/>
          <w:sz w:val="28"/>
          <w:szCs w:val="22"/>
          <w:lang w:eastAsia="en-US"/>
        </w:rPr>
      </w:pPr>
      <w:r w:rsidRPr="00F90E01">
        <w:rPr>
          <w:rFonts w:ascii="Calibri" w:eastAsia="Calibri" w:hAnsi="Calibri"/>
          <w:noProof/>
          <w:sz w:val="22"/>
          <w:szCs w:val="22"/>
          <w:lang w:eastAsia="zh-CN"/>
        </w:rPr>
        <w:lastRenderedPageBreak/>
        <w:drawing>
          <wp:inline distT="0" distB="0" distL="0" distR="0" wp14:anchorId="62FD1FBB" wp14:editId="23B73EF3">
            <wp:extent cx="6322060" cy="9251950"/>
            <wp:effectExtent l="0" t="0" r="254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2060" cy="9251950"/>
                    </a:xfrm>
                    <a:prstGeom prst="rect">
                      <a:avLst/>
                    </a:prstGeom>
                    <a:noFill/>
                    <a:ln>
                      <a:noFill/>
                    </a:ln>
                  </pic:spPr>
                </pic:pic>
              </a:graphicData>
            </a:graphic>
          </wp:inline>
        </w:drawing>
      </w:r>
    </w:p>
    <w:p w14:paraId="01BEA777" w14:textId="77777777" w:rsidR="00F90E01" w:rsidRPr="00F90E01" w:rsidRDefault="00F90E01" w:rsidP="00F90E01">
      <w:pPr>
        <w:ind w:right="140" w:firstLine="142"/>
        <w:jc w:val="center"/>
        <w:rPr>
          <w:rFonts w:eastAsia="Calibri"/>
          <w:sz w:val="28"/>
          <w:szCs w:val="22"/>
          <w:lang w:eastAsia="en-US"/>
        </w:rPr>
      </w:pPr>
      <w:r w:rsidRPr="00F90E01">
        <w:rPr>
          <w:rFonts w:ascii="Calibri" w:eastAsia="Calibri" w:hAnsi="Calibri"/>
          <w:noProof/>
          <w:sz w:val="22"/>
          <w:szCs w:val="22"/>
          <w:lang w:eastAsia="zh-CN"/>
        </w:rPr>
        <w:lastRenderedPageBreak/>
        <w:drawing>
          <wp:inline distT="0" distB="0" distL="0" distR="0" wp14:anchorId="47F6A6FA" wp14:editId="5C708F39">
            <wp:extent cx="6407785" cy="92519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785" cy="9251950"/>
                    </a:xfrm>
                    <a:prstGeom prst="rect">
                      <a:avLst/>
                    </a:prstGeom>
                    <a:noFill/>
                    <a:ln>
                      <a:noFill/>
                    </a:ln>
                  </pic:spPr>
                </pic:pic>
              </a:graphicData>
            </a:graphic>
          </wp:inline>
        </w:drawing>
      </w:r>
    </w:p>
    <w:p w14:paraId="0A2B3968" w14:textId="77777777" w:rsidR="00F90E01" w:rsidRPr="00F90E01" w:rsidRDefault="00F90E01" w:rsidP="00F90E01">
      <w:pPr>
        <w:ind w:right="140" w:firstLine="142"/>
        <w:jc w:val="center"/>
        <w:rPr>
          <w:rFonts w:eastAsia="Calibri"/>
          <w:sz w:val="28"/>
          <w:szCs w:val="22"/>
          <w:lang w:eastAsia="en-US"/>
        </w:rPr>
      </w:pPr>
      <w:r w:rsidRPr="00F90E01">
        <w:rPr>
          <w:rFonts w:ascii="Calibri" w:eastAsia="Calibri" w:hAnsi="Calibri"/>
          <w:noProof/>
          <w:sz w:val="22"/>
          <w:szCs w:val="22"/>
          <w:lang w:eastAsia="zh-CN"/>
        </w:rPr>
        <w:lastRenderedPageBreak/>
        <w:drawing>
          <wp:inline distT="0" distB="0" distL="0" distR="0" wp14:anchorId="653365B5" wp14:editId="7FD1AF16">
            <wp:extent cx="6322060" cy="925195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2060" cy="9251950"/>
                    </a:xfrm>
                    <a:prstGeom prst="rect">
                      <a:avLst/>
                    </a:prstGeom>
                    <a:noFill/>
                    <a:ln>
                      <a:noFill/>
                    </a:ln>
                  </pic:spPr>
                </pic:pic>
              </a:graphicData>
            </a:graphic>
          </wp:inline>
        </w:drawing>
      </w:r>
    </w:p>
    <w:p w14:paraId="3745EE9A" w14:textId="77777777" w:rsidR="00F90E01" w:rsidRPr="00F90E01" w:rsidRDefault="00F90E01" w:rsidP="00F90E01">
      <w:pPr>
        <w:ind w:right="140" w:firstLine="142"/>
        <w:jc w:val="center"/>
        <w:rPr>
          <w:rFonts w:ascii="Calibri" w:eastAsia="Calibri" w:hAnsi="Calibri"/>
          <w:sz w:val="22"/>
          <w:szCs w:val="22"/>
          <w:lang w:eastAsia="en-US"/>
        </w:rPr>
      </w:pPr>
      <w:r w:rsidRPr="00F90E01">
        <w:rPr>
          <w:rFonts w:ascii="Calibri" w:eastAsia="Calibri" w:hAnsi="Calibri"/>
          <w:noProof/>
          <w:sz w:val="22"/>
          <w:szCs w:val="22"/>
          <w:lang w:eastAsia="zh-CN"/>
        </w:rPr>
        <w:lastRenderedPageBreak/>
        <w:drawing>
          <wp:inline distT="0" distB="0" distL="0" distR="0" wp14:anchorId="2A36D322" wp14:editId="144E87CF">
            <wp:extent cx="6210300" cy="6451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6451600"/>
                    </a:xfrm>
                    <a:prstGeom prst="rect">
                      <a:avLst/>
                    </a:prstGeom>
                    <a:noFill/>
                    <a:ln>
                      <a:noFill/>
                    </a:ln>
                  </pic:spPr>
                </pic:pic>
              </a:graphicData>
            </a:graphic>
          </wp:inline>
        </w:drawing>
      </w:r>
    </w:p>
    <w:p w14:paraId="10DF4DAD" w14:textId="77777777" w:rsidR="00F90E01" w:rsidRPr="00F90E01" w:rsidRDefault="00F90E01" w:rsidP="00F90E01">
      <w:pPr>
        <w:spacing w:after="160" w:line="259" w:lineRule="auto"/>
        <w:rPr>
          <w:rFonts w:eastAsia="Calibri"/>
          <w:sz w:val="28"/>
          <w:szCs w:val="22"/>
          <w:lang w:eastAsia="en-US"/>
        </w:rPr>
      </w:pPr>
    </w:p>
    <w:p w14:paraId="61B391D4" w14:textId="77777777" w:rsidR="00F90E01" w:rsidRPr="00F90E01" w:rsidRDefault="00F90E01" w:rsidP="00F90E01">
      <w:pPr>
        <w:spacing w:after="160" w:line="259" w:lineRule="auto"/>
        <w:rPr>
          <w:rFonts w:eastAsia="Calibri"/>
          <w:sz w:val="28"/>
          <w:szCs w:val="22"/>
          <w:lang w:eastAsia="en-US"/>
        </w:rPr>
      </w:pPr>
    </w:p>
    <w:p w14:paraId="40EE63C2" w14:textId="77777777" w:rsidR="00F90E01" w:rsidRPr="00F90E01" w:rsidRDefault="00F90E01" w:rsidP="00F90E01">
      <w:pPr>
        <w:spacing w:after="160" w:line="259" w:lineRule="auto"/>
        <w:rPr>
          <w:rFonts w:ascii="Calibri" w:eastAsia="Calibri" w:hAnsi="Calibri"/>
          <w:sz w:val="22"/>
          <w:szCs w:val="22"/>
          <w:lang w:eastAsia="en-US"/>
        </w:rPr>
      </w:pPr>
    </w:p>
    <w:p w14:paraId="1475D8FA" w14:textId="77777777" w:rsidR="00F90E01" w:rsidRPr="00F90E01" w:rsidRDefault="00F90E01" w:rsidP="00F90E01">
      <w:pPr>
        <w:tabs>
          <w:tab w:val="left" w:pos="8190"/>
        </w:tabs>
        <w:spacing w:after="160" w:line="259" w:lineRule="auto"/>
        <w:rPr>
          <w:rFonts w:eastAsia="Calibri"/>
          <w:sz w:val="28"/>
          <w:szCs w:val="22"/>
          <w:lang w:eastAsia="en-US"/>
        </w:rPr>
      </w:pPr>
      <w:r w:rsidRPr="00F90E01">
        <w:rPr>
          <w:rFonts w:eastAsia="Calibri"/>
          <w:sz w:val="28"/>
          <w:szCs w:val="22"/>
          <w:lang w:eastAsia="en-US"/>
        </w:rPr>
        <w:tab/>
      </w:r>
    </w:p>
    <w:p w14:paraId="0811BDF3" w14:textId="77777777" w:rsidR="00F90E01" w:rsidRPr="00F90E01" w:rsidRDefault="00F90E01" w:rsidP="00F90E01">
      <w:pPr>
        <w:spacing w:after="160" w:line="259" w:lineRule="auto"/>
        <w:rPr>
          <w:rFonts w:eastAsia="Calibri"/>
          <w:sz w:val="28"/>
          <w:szCs w:val="22"/>
          <w:lang w:eastAsia="en-US"/>
        </w:rPr>
      </w:pPr>
      <w:r w:rsidRPr="00F90E01">
        <w:rPr>
          <w:rFonts w:eastAsia="Calibri"/>
          <w:sz w:val="28"/>
          <w:szCs w:val="22"/>
          <w:lang w:eastAsia="en-US"/>
        </w:rPr>
        <w:br w:type="page"/>
      </w:r>
    </w:p>
    <w:p w14:paraId="2BB0BF90"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2</w:t>
      </w:r>
    </w:p>
    <w:p w14:paraId="36B1B834"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ascii="Calibri" w:eastAsia="Calibri" w:hAnsi="Calibri"/>
          <w:noProof/>
          <w:sz w:val="22"/>
          <w:szCs w:val="22"/>
          <w:lang w:eastAsia="zh-CN"/>
        </w:rPr>
        <w:drawing>
          <wp:inline distT="0" distB="0" distL="0" distR="0" wp14:anchorId="23BCDC7A" wp14:editId="1F630AB7">
            <wp:extent cx="6210300" cy="3335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3335020"/>
                    </a:xfrm>
                    <a:prstGeom prst="rect">
                      <a:avLst/>
                    </a:prstGeom>
                    <a:noFill/>
                    <a:ln>
                      <a:noFill/>
                    </a:ln>
                  </pic:spPr>
                </pic:pic>
              </a:graphicData>
            </a:graphic>
          </wp:inline>
        </w:drawing>
      </w:r>
    </w:p>
    <w:p w14:paraId="5AF461E7"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6C5CD1E7"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3FED75D7"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13CE9ABD"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78131222"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0EAB9B84"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6879BF7D"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21B40284"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11D14F35"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25D86226"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793A00A0"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4136FC80"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7581966F"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07751BA9"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32B2D546"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2B2C1F56"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3</w:t>
      </w:r>
    </w:p>
    <w:p w14:paraId="56BAE7CE"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ascii="Calibri" w:eastAsia="Calibri" w:hAnsi="Calibri"/>
          <w:noProof/>
          <w:sz w:val="22"/>
          <w:szCs w:val="22"/>
          <w:lang w:eastAsia="zh-CN"/>
        </w:rPr>
        <w:drawing>
          <wp:inline distT="0" distB="0" distL="0" distR="0" wp14:anchorId="359ED284" wp14:editId="28FEE919">
            <wp:extent cx="5705475" cy="7524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786" r="8270" b="2339"/>
                    <a:stretch/>
                  </pic:blipFill>
                  <pic:spPr bwMode="auto">
                    <a:xfrm>
                      <a:off x="0" y="0"/>
                      <a:ext cx="5705475" cy="7524750"/>
                    </a:xfrm>
                    <a:prstGeom prst="rect">
                      <a:avLst/>
                    </a:prstGeom>
                    <a:noFill/>
                    <a:ln>
                      <a:noFill/>
                    </a:ln>
                    <a:extLst>
                      <a:ext uri="{53640926-AAD7-44D8-BBD7-CCE9431645EC}">
                        <a14:shadowObscured xmlns:a14="http://schemas.microsoft.com/office/drawing/2010/main"/>
                      </a:ext>
                    </a:extLst>
                  </pic:spPr>
                </pic:pic>
              </a:graphicData>
            </a:graphic>
          </wp:inline>
        </w:drawing>
      </w:r>
    </w:p>
    <w:p w14:paraId="23AD3AC8" w14:textId="77777777" w:rsidR="00F90E01" w:rsidRDefault="00F90E01" w:rsidP="00F90E01">
      <w:pPr>
        <w:tabs>
          <w:tab w:val="left" w:pos="8190"/>
        </w:tabs>
        <w:spacing w:after="160" w:line="259" w:lineRule="auto"/>
        <w:jc w:val="right"/>
        <w:rPr>
          <w:rFonts w:eastAsia="Calibri"/>
          <w:sz w:val="28"/>
          <w:szCs w:val="22"/>
          <w:lang w:eastAsia="en-US"/>
        </w:rPr>
        <w:sectPr w:rsidR="00F90E01" w:rsidSect="00132E3B">
          <w:pgSz w:w="12240" w:h="15840"/>
          <w:pgMar w:top="992" w:right="992" w:bottom="851" w:left="1418" w:header="708" w:footer="708" w:gutter="0"/>
          <w:cols w:space="708"/>
          <w:docGrid w:linePitch="381"/>
        </w:sectPr>
      </w:pPr>
    </w:p>
    <w:p w14:paraId="3E63C6C3" w14:textId="28496B7C"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4</w:t>
      </w:r>
    </w:p>
    <w:p w14:paraId="14CCF3B8"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ascii="Calibri" w:eastAsia="Calibri" w:hAnsi="Calibri"/>
          <w:noProof/>
          <w:sz w:val="22"/>
          <w:szCs w:val="22"/>
          <w:lang w:eastAsia="zh-CN"/>
        </w:rPr>
        <w:drawing>
          <wp:inline distT="0" distB="0" distL="0" distR="0" wp14:anchorId="56412113" wp14:editId="1B9EAA33">
            <wp:extent cx="5562600" cy="794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35" t="2530" r="6595" b="1534"/>
                    <a:stretch/>
                  </pic:blipFill>
                  <pic:spPr bwMode="auto">
                    <a:xfrm>
                      <a:off x="0" y="0"/>
                      <a:ext cx="5562600" cy="7943850"/>
                    </a:xfrm>
                    <a:prstGeom prst="rect">
                      <a:avLst/>
                    </a:prstGeom>
                    <a:noFill/>
                    <a:ln>
                      <a:noFill/>
                    </a:ln>
                    <a:extLst>
                      <a:ext uri="{53640926-AAD7-44D8-BBD7-CCE9431645EC}">
                        <a14:shadowObscured xmlns:a14="http://schemas.microsoft.com/office/drawing/2010/main"/>
                      </a:ext>
                    </a:extLst>
                  </pic:spPr>
                </pic:pic>
              </a:graphicData>
            </a:graphic>
          </wp:inline>
        </w:drawing>
      </w:r>
    </w:p>
    <w:p w14:paraId="15AE9B42"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6686FC67"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638DFBEB"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590653EA"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eastAsia="Calibri"/>
          <w:sz w:val="28"/>
          <w:szCs w:val="22"/>
          <w:lang w:eastAsia="en-US"/>
        </w:rPr>
        <w:t>Приложение 5</w:t>
      </w:r>
    </w:p>
    <w:p w14:paraId="62CE2746" w14:textId="77777777" w:rsidR="00F90E01" w:rsidRPr="00F90E01" w:rsidRDefault="00F90E01" w:rsidP="00F90E01">
      <w:pPr>
        <w:tabs>
          <w:tab w:val="left" w:pos="8190"/>
        </w:tabs>
        <w:spacing w:after="160" w:line="259" w:lineRule="auto"/>
        <w:jc w:val="right"/>
        <w:rPr>
          <w:rFonts w:eastAsia="Calibri"/>
          <w:sz w:val="28"/>
          <w:szCs w:val="22"/>
          <w:lang w:eastAsia="en-US"/>
        </w:rPr>
      </w:pPr>
      <w:r w:rsidRPr="00F90E01">
        <w:rPr>
          <w:rFonts w:ascii="Calibri" w:eastAsia="Calibri" w:hAnsi="Calibri"/>
          <w:noProof/>
          <w:sz w:val="22"/>
          <w:szCs w:val="22"/>
          <w:lang w:eastAsia="en-US"/>
        </w:rPr>
        <w:drawing>
          <wp:inline distT="0" distB="0" distL="0" distR="0" wp14:anchorId="30F42744" wp14:editId="21933326">
            <wp:extent cx="6172200" cy="3133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3133725"/>
                    </a:xfrm>
                    <a:prstGeom prst="rect">
                      <a:avLst/>
                    </a:prstGeom>
                    <a:noFill/>
                    <a:ln>
                      <a:noFill/>
                    </a:ln>
                  </pic:spPr>
                </pic:pic>
              </a:graphicData>
            </a:graphic>
          </wp:inline>
        </w:drawing>
      </w:r>
    </w:p>
    <w:p w14:paraId="19C59E85"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4D5F11FB"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5341B6D4"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1B0FCB65" w14:textId="77777777" w:rsidR="00F90E01" w:rsidRPr="00F90E01" w:rsidRDefault="00F90E01" w:rsidP="00F90E01">
      <w:pPr>
        <w:tabs>
          <w:tab w:val="left" w:pos="8190"/>
        </w:tabs>
        <w:spacing w:after="160" w:line="259" w:lineRule="auto"/>
        <w:jc w:val="right"/>
        <w:rPr>
          <w:rFonts w:eastAsia="Calibri"/>
          <w:sz w:val="28"/>
          <w:szCs w:val="22"/>
          <w:lang w:eastAsia="en-US"/>
        </w:rPr>
      </w:pPr>
    </w:p>
    <w:p w14:paraId="47FA9624" w14:textId="77777777" w:rsidR="00F90E01" w:rsidRPr="00F90E01" w:rsidRDefault="00F90E01" w:rsidP="00F90E01">
      <w:pPr>
        <w:spacing w:after="160" w:line="259" w:lineRule="auto"/>
        <w:rPr>
          <w:rFonts w:ascii="Calibri" w:eastAsia="Calibri" w:hAnsi="Calibri"/>
          <w:noProof/>
          <w:sz w:val="22"/>
          <w:szCs w:val="22"/>
          <w:lang w:eastAsia="zh-CN"/>
        </w:rPr>
      </w:pPr>
      <w:r w:rsidRPr="00F90E01">
        <w:rPr>
          <w:rFonts w:ascii="Calibri" w:eastAsia="Calibri" w:hAnsi="Calibri"/>
          <w:noProof/>
          <w:sz w:val="22"/>
          <w:szCs w:val="22"/>
          <w:lang w:eastAsia="zh-CN"/>
        </w:rPr>
        <w:br w:type="page"/>
      </w:r>
    </w:p>
    <w:p w14:paraId="735EC29C" w14:textId="77777777" w:rsidR="00F90E01" w:rsidRPr="00F90E01" w:rsidRDefault="00F90E01" w:rsidP="00F90E01">
      <w:pPr>
        <w:tabs>
          <w:tab w:val="left" w:pos="6135"/>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6</w:t>
      </w:r>
    </w:p>
    <w:p w14:paraId="155CCB38" w14:textId="77777777" w:rsidR="00F90E01" w:rsidRPr="00F90E01" w:rsidRDefault="00F90E01" w:rsidP="00F90E01">
      <w:pPr>
        <w:tabs>
          <w:tab w:val="left" w:pos="6135"/>
        </w:tabs>
        <w:spacing w:after="160" w:line="259" w:lineRule="auto"/>
        <w:jc w:val="right"/>
        <w:rPr>
          <w:rFonts w:eastAsia="Calibri"/>
          <w:sz w:val="28"/>
          <w:szCs w:val="22"/>
          <w:lang w:eastAsia="en-US"/>
        </w:rPr>
      </w:pPr>
      <w:r w:rsidRPr="00F90E01">
        <w:rPr>
          <w:rFonts w:ascii="Calibri" w:eastAsia="Calibri" w:hAnsi="Calibri"/>
          <w:noProof/>
          <w:sz w:val="22"/>
          <w:szCs w:val="22"/>
          <w:lang w:eastAsia="en-US"/>
        </w:rPr>
        <w:drawing>
          <wp:inline distT="0" distB="0" distL="0" distR="0" wp14:anchorId="271DEB4F" wp14:editId="41D8F982">
            <wp:extent cx="6172200" cy="685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6858000"/>
                    </a:xfrm>
                    <a:prstGeom prst="rect">
                      <a:avLst/>
                    </a:prstGeom>
                    <a:noFill/>
                    <a:ln>
                      <a:noFill/>
                    </a:ln>
                  </pic:spPr>
                </pic:pic>
              </a:graphicData>
            </a:graphic>
          </wp:inline>
        </w:drawing>
      </w:r>
    </w:p>
    <w:p w14:paraId="23ECD03A" w14:textId="77777777" w:rsidR="00F90E01" w:rsidRPr="00F90E01" w:rsidRDefault="00F90E01" w:rsidP="00F90E01">
      <w:pPr>
        <w:tabs>
          <w:tab w:val="left" w:pos="6135"/>
        </w:tabs>
        <w:spacing w:after="160" w:line="259" w:lineRule="auto"/>
        <w:jc w:val="right"/>
        <w:rPr>
          <w:rFonts w:eastAsia="Calibri"/>
          <w:sz w:val="28"/>
          <w:szCs w:val="22"/>
          <w:lang w:eastAsia="en-US"/>
        </w:rPr>
      </w:pPr>
    </w:p>
    <w:p w14:paraId="567BEBDB" w14:textId="77777777" w:rsidR="00F90E01" w:rsidRPr="00F90E01" w:rsidRDefault="00F90E01" w:rsidP="00F90E01">
      <w:pPr>
        <w:tabs>
          <w:tab w:val="left" w:pos="7335"/>
        </w:tabs>
        <w:spacing w:after="160" w:line="259" w:lineRule="auto"/>
        <w:rPr>
          <w:rFonts w:eastAsia="Calibri"/>
          <w:sz w:val="28"/>
          <w:szCs w:val="22"/>
          <w:lang w:eastAsia="en-US"/>
        </w:rPr>
      </w:pPr>
      <w:r w:rsidRPr="00F90E01">
        <w:rPr>
          <w:rFonts w:eastAsia="Calibri"/>
          <w:sz w:val="28"/>
          <w:szCs w:val="22"/>
          <w:lang w:eastAsia="en-US"/>
        </w:rPr>
        <w:tab/>
      </w:r>
    </w:p>
    <w:p w14:paraId="6B1425AB" w14:textId="77777777" w:rsidR="00F90E01" w:rsidRPr="00F90E01" w:rsidRDefault="00F90E01" w:rsidP="00F90E01">
      <w:pPr>
        <w:spacing w:after="160" w:line="259" w:lineRule="auto"/>
        <w:rPr>
          <w:rFonts w:eastAsia="Calibri"/>
          <w:sz w:val="28"/>
          <w:szCs w:val="22"/>
          <w:lang w:eastAsia="en-US"/>
        </w:rPr>
      </w:pPr>
      <w:r w:rsidRPr="00F90E01">
        <w:rPr>
          <w:rFonts w:eastAsia="Calibri"/>
          <w:sz w:val="28"/>
          <w:szCs w:val="22"/>
          <w:lang w:eastAsia="en-US"/>
        </w:rPr>
        <w:br w:type="page"/>
      </w:r>
    </w:p>
    <w:p w14:paraId="7EF60DA6" w14:textId="77777777" w:rsidR="00F90E01" w:rsidRPr="00F90E01" w:rsidRDefault="00F90E01" w:rsidP="00F90E01">
      <w:pPr>
        <w:tabs>
          <w:tab w:val="left" w:pos="7335"/>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7</w:t>
      </w:r>
    </w:p>
    <w:p w14:paraId="40769550" w14:textId="77777777" w:rsidR="00F90E01" w:rsidRPr="00F90E01" w:rsidRDefault="00F90E01" w:rsidP="00F90E01">
      <w:pPr>
        <w:tabs>
          <w:tab w:val="left" w:pos="7335"/>
        </w:tabs>
        <w:spacing w:after="160" w:line="259" w:lineRule="auto"/>
        <w:jc w:val="right"/>
        <w:rPr>
          <w:rFonts w:eastAsia="Calibri"/>
          <w:sz w:val="28"/>
          <w:szCs w:val="22"/>
          <w:lang w:eastAsia="en-US"/>
        </w:rPr>
      </w:pPr>
      <w:r w:rsidRPr="00F90E01">
        <w:rPr>
          <w:rFonts w:ascii="Calibri" w:eastAsia="Calibri" w:hAnsi="Calibri"/>
          <w:noProof/>
          <w:sz w:val="22"/>
          <w:szCs w:val="22"/>
          <w:lang w:eastAsia="zh-CN"/>
        </w:rPr>
        <w:drawing>
          <wp:inline distT="0" distB="0" distL="0" distR="0" wp14:anchorId="3BE8D8D4" wp14:editId="6ED3065E">
            <wp:extent cx="5553075" cy="7496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975" t="2876" r="2608" b="6595"/>
                    <a:stretch/>
                  </pic:blipFill>
                  <pic:spPr bwMode="auto">
                    <a:xfrm>
                      <a:off x="0" y="0"/>
                      <a:ext cx="5553075" cy="7496175"/>
                    </a:xfrm>
                    <a:prstGeom prst="rect">
                      <a:avLst/>
                    </a:prstGeom>
                    <a:noFill/>
                    <a:ln>
                      <a:noFill/>
                    </a:ln>
                    <a:extLst>
                      <a:ext uri="{53640926-AAD7-44D8-BBD7-CCE9431645EC}">
                        <a14:shadowObscured xmlns:a14="http://schemas.microsoft.com/office/drawing/2010/main"/>
                      </a:ext>
                    </a:extLst>
                  </pic:spPr>
                </pic:pic>
              </a:graphicData>
            </a:graphic>
          </wp:inline>
        </w:drawing>
      </w:r>
    </w:p>
    <w:p w14:paraId="4A4C395B" w14:textId="77777777" w:rsidR="00F90E01" w:rsidRDefault="00F90E01" w:rsidP="00F90E01">
      <w:pPr>
        <w:tabs>
          <w:tab w:val="left" w:pos="5730"/>
        </w:tabs>
        <w:rPr>
          <w:sz w:val="28"/>
          <w:szCs w:val="28"/>
        </w:rPr>
        <w:sectPr w:rsidR="00F90E01" w:rsidSect="00132E3B">
          <w:pgSz w:w="12240" w:h="15840"/>
          <w:pgMar w:top="992" w:right="992" w:bottom="851" w:left="1418" w:header="708" w:footer="708" w:gutter="0"/>
          <w:cols w:space="708"/>
          <w:docGrid w:linePitch="381"/>
        </w:sectPr>
      </w:pPr>
    </w:p>
    <w:p w14:paraId="694121C9" w14:textId="3540566C" w:rsidR="00F90E01" w:rsidRPr="00081AD4" w:rsidRDefault="00F90E01" w:rsidP="00F90E01">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13</w:t>
      </w:r>
    </w:p>
    <w:p w14:paraId="02BA1209" w14:textId="77777777" w:rsidR="00F90E01" w:rsidRPr="00081AD4" w:rsidRDefault="00F90E01" w:rsidP="00F90E01">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375299F8" w14:textId="77777777" w:rsidR="00F90E01" w:rsidRPr="00081AD4" w:rsidRDefault="00F90E01" w:rsidP="00F90E01">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76E9897F" w14:textId="3A496D88" w:rsidR="00F90E01" w:rsidRDefault="00F90E01" w:rsidP="00F90E01">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2DFBDCB7" w14:textId="77777777" w:rsidR="00F90E01" w:rsidRDefault="00F90E01" w:rsidP="00F90E01">
      <w:pPr>
        <w:tabs>
          <w:tab w:val="left" w:pos="5580"/>
          <w:tab w:val="left" w:pos="9498"/>
        </w:tabs>
        <w:ind w:left="-961" w:right="-569" w:firstLine="7057"/>
        <w:rPr>
          <w:color w:val="000000" w:themeColor="text1"/>
        </w:rPr>
      </w:pPr>
    </w:p>
    <w:p w14:paraId="2457561E" w14:textId="77777777" w:rsidR="00F90E01" w:rsidRPr="00F90E01" w:rsidRDefault="00F90E01" w:rsidP="00F90E01">
      <w:pPr>
        <w:jc w:val="center"/>
        <w:rPr>
          <w:rFonts w:eastAsia="Calibri"/>
          <w:b/>
          <w:bCs/>
          <w:sz w:val="28"/>
          <w:szCs w:val="22"/>
          <w:lang w:eastAsia="en-US"/>
        </w:rPr>
      </w:pPr>
      <w:r w:rsidRPr="00F90E01">
        <w:rPr>
          <w:rFonts w:eastAsia="Calibri"/>
          <w:b/>
          <w:bCs/>
          <w:sz w:val="28"/>
          <w:szCs w:val="22"/>
          <w:lang w:eastAsia="en-US"/>
        </w:rPr>
        <w:t>Пояснительная записка</w:t>
      </w:r>
    </w:p>
    <w:p w14:paraId="458F7EAF" w14:textId="77777777" w:rsidR="00F90E01" w:rsidRPr="00F90E01" w:rsidRDefault="00F90E01" w:rsidP="00F90E01">
      <w:pPr>
        <w:ind w:right="140"/>
        <w:jc w:val="center"/>
        <w:rPr>
          <w:rFonts w:eastAsia="Calibri"/>
          <w:b/>
          <w:bCs/>
          <w:sz w:val="28"/>
          <w:szCs w:val="22"/>
          <w:lang w:eastAsia="en-US"/>
        </w:rPr>
      </w:pPr>
      <w:r w:rsidRPr="00F90E01">
        <w:rPr>
          <w:rFonts w:eastAsia="Calibri"/>
          <w:b/>
          <w:bCs/>
          <w:sz w:val="28"/>
          <w:szCs w:val="22"/>
          <w:lang w:eastAsia="en-US"/>
        </w:rPr>
        <w:t>Региональной энергетической комиссии Кузбасса</w:t>
      </w:r>
    </w:p>
    <w:p w14:paraId="2CFBEBD9" w14:textId="411F60A2" w:rsidR="00F90E01" w:rsidRPr="00F90E01" w:rsidRDefault="00F90E01" w:rsidP="00F90E01">
      <w:pPr>
        <w:ind w:right="140"/>
        <w:jc w:val="center"/>
        <w:rPr>
          <w:rFonts w:eastAsia="Calibri"/>
          <w:b/>
          <w:bCs/>
          <w:sz w:val="28"/>
          <w:szCs w:val="22"/>
          <w:lang w:eastAsia="en-US"/>
        </w:rPr>
      </w:pPr>
      <w:r w:rsidRPr="00F90E01">
        <w:rPr>
          <w:rFonts w:eastAsia="Calibri"/>
          <w:b/>
          <w:bCs/>
          <w:sz w:val="28"/>
          <w:szCs w:val="22"/>
          <w:lang w:eastAsia="en-US"/>
        </w:rPr>
        <w:t xml:space="preserve"> к проекту постановления О внесении изменений </w:t>
      </w:r>
      <w:bookmarkStart w:id="12" w:name="_Hlk65049644"/>
      <w:r w:rsidRPr="00F90E01">
        <w:rPr>
          <w:rFonts w:eastAsia="Calibri"/>
          <w:b/>
          <w:bCs/>
          <w:sz w:val="28"/>
          <w:szCs w:val="22"/>
          <w:lang w:eastAsia="en-US"/>
        </w:rPr>
        <w:t xml:space="preserve">в постановление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w:t>
      </w:r>
      <w:r>
        <w:rPr>
          <w:rFonts w:eastAsia="Calibri"/>
          <w:b/>
          <w:bCs/>
          <w:sz w:val="28"/>
          <w:szCs w:val="22"/>
          <w:lang w:eastAsia="en-US"/>
        </w:rPr>
        <w:br/>
      </w:r>
      <w:r w:rsidRPr="00F90E01">
        <w:rPr>
          <w:rFonts w:eastAsia="Calibri"/>
          <w:b/>
          <w:bCs/>
          <w:sz w:val="28"/>
          <w:szCs w:val="22"/>
          <w:lang w:eastAsia="en-US"/>
        </w:rPr>
        <w:t>(г. Топки Топкинского муниципального округа)» в части 2021 года»</w:t>
      </w:r>
    </w:p>
    <w:bookmarkEnd w:id="12"/>
    <w:p w14:paraId="5793A95D" w14:textId="77777777" w:rsidR="00F90E01" w:rsidRPr="00F90E01" w:rsidRDefault="00F90E01" w:rsidP="00F90E01">
      <w:pPr>
        <w:ind w:right="140"/>
        <w:jc w:val="center"/>
        <w:rPr>
          <w:rFonts w:eastAsia="Calibri"/>
          <w:b/>
          <w:bCs/>
          <w:sz w:val="28"/>
          <w:szCs w:val="22"/>
          <w:lang w:eastAsia="en-US"/>
        </w:rPr>
      </w:pPr>
    </w:p>
    <w:p w14:paraId="676C4EFE" w14:textId="77777777" w:rsidR="00F90E01" w:rsidRDefault="00F90E01" w:rsidP="00F90E01">
      <w:pPr>
        <w:ind w:right="140" w:firstLine="851"/>
        <w:jc w:val="both"/>
        <w:rPr>
          <w:rFonts w:eastAsia="Calibri"/>
          <w:bCs/>
          <w:color w:val="000000"/>
          <w:kern w:val="32"/>
          <w:sz w:val="28"/>
          <w:szCs w:val="28"/>
          <w:lang w:eastAsia="en-US"/>
        </w:rPr>
      </w:pPr>
      <w:r w:rsidRPr="00F90E01">
        <w:rPr>
          <w:rFonts w:eastAsia="Calibri"/>
          <w:sz w:val="28"/>
          <w:szCs w:val="22"/>
          <w:lang w:eastAsia="en-US"/>
        </w:rPr>
        <w:t xml:space="preserve">Проект постановления Региональной энергетической комиссии Кузбасса разработан в соответствии с </w:t>
      </w:r>
      <w:r w:rsidRPr="00F90E01">
        <w:rPr>
          <w:rFonts w:eastAsia="Calibri"/>
          <w:bCs/>
          <w:color w:val="000000"/>
          <w:kern w:val="32"/>
          <w:sz w:val="28"/>
          <w:szCs w:val="28"/>
          <w:lang w:eastAsia="en-US"/>
        </w:rPr>
        <w:t>Федеральным законом от 07.12.2011 № 416-ФЗ «О водоснабжении и водоотведении»,</w:t>
      </w:r>
      <w:r w:rsidRPr="00F90E01">
        <w:rPr>
          <w:rFonts w:eastAsia="Calibri"/>
          <w:b/>
          <w:bCs/>
          <w:color w:val="000000"/>
          <w:kern w:val="32"/>
          <w:sz w:val="28"/>
          <w:szCs w:val="28"/>
          <w:lang w:eastAsia="en-US"/>
        </w:rPr>
        <w:t xml:space="preserve"> </w:t>
      </w:r>
      <w:r w:rsidRPr="00F90E01">
        <w:rPr>
          <w:rFonts w:eastAsia="Calibri"/>
          <w:bCs/>
          <w:color w:val="000000"/>
          <w:kern w:val="32"/>
          <w:sz w:val="28"/>
          <w:szCs w:val="28"/>
          <w:lang w:eastAsia="en-US"/>
        </w:rPr>
        <w:t>постановлением Правительства Российской Федерации от 13.05.2013 № 406 «О государственном регулировании тарифов в сфере водоснабжения и водоотведения»,</w:t>
      </w:r>
      <w:r w:rsidRPr="00F90E01">
        <w:rPr>
          <w:rFonts w:eastAsia="Calibri"/>
          <w:b/>
          <w:bCs/>
          <w:color w:val="000000"/>
          <w:kern w:val="32"/>
          <w:sz w:val="28"/>
          <w:szCs w:val="28"/>
          <w:lang w:eastAsia="en-US"/>
        </w:rPr>
        <w:t xml:space="preserve"> </w:t>
      </w:r>
      <w:r w:rsidRPr="00F90E01">
        <w:rPr>
          <w:rFonts w:eastAsia="Calibri"/>
          <w:bCs/>
          <w:color w:val="000000"/>
          <w:kern w:val="32"/>
          <w:sz w:val="28"/>
          <w:szCs w:val="28"/>
          <w:lang w:eastAsia="en-US"/>
        </w:rPr>
        <w:t>постановлением Правительства Кемеровской области – Кузбасса от 19.03.2020 № 142 «О Региональной энергетической комиссии Кузбасса», приказом ФСТ России от 27.12.2013 № 1746-э «Об утверждении Методических указаний по расчету регулируемых тарифов в сфере водоснабжения и водоотведения».</w:t>
      </w:r>
    </w:p>
    <w:p w14:paraId="51271C3E" w14:textId="77777777" w:rsidR="00F90E01" w:rsidRDefault="00F90E01" w:rsidP="00F90E01">
      <w:pPr>
        <w:ind w:right="140" w:firstLine="851"/>
        <w:jc w:val="both"/>
        <w:rPr>
          <w:rFonts w:eastAsia="Calibri"/>
          <w:bCs/>
          <w:color w:val="000000"/>
          <w:kern w:val="32"/>
          <w:sz w:val="28"/>
          <w:szCs w:val="28"/>
          <w:lang w:eastAsia="en-US"/>
        </w:rPr>
      </w:pPr>
      <w:r w:rsidRPr="00F90E01">
        <w:rPr>
          <w:rFonts w:eastAsia="Calibri"/>
          <w:bCs/>
          <w:color w:val="000000"/>
          <w:kern w:val="32"/>
          <w:sz w:val="28"/>
          <w:szCs w:val="28"/>
          <w:lang w:eastAsia="en-US"/>
        </w:rPr>
        <w:t>В адрес Региональной энергетической комиссии Кузбасса (далее – РЭК Кузбасса) поступило заявление  ООО «Топкинский водоканал» (г. Топки Топкинского муниципального округа) (исх. от 21.01.2021 № 36,37, вх. от 21.01.2021 № 247,248) с уведомлением об утрате права на применение упрощенной системы налогообложения с 30.12.2020 и просьбой учесть данный факт в утвержденных тарифах на 2020 год ( с 01.10.2020 по 31.12.2020) и 2021 год (с 01.01.2021 по 31.12.2021), так как согласно ст.346.13 п. 4 НК РФ (часть вторая) от 05.08.2000 № 117-ФЗ (ред. от 17.02.2021)</w:t>
      </w:r>
      <w:r w:rsidRPr="00F90E01">
        <w:rPr>
          <w:rFonts w:ascii="Calibri" w:eastAsia="Calibri" w:hAnsi="Calibri"/>
          <w:sz w:val="22"/>
          <w:szCs w:val="22"/>
          <w:lang w:eastAsia="en-US"/>
        </w:rPr>
        <w:t xml:space="preserve"> </w:t>
      </w:r>
      <w:r w:rsidRPr="00F90E01">
        <w:rPr>
          <w:rFonts w:eastAsia="Calibri"/>
          <w:bCs/>
          <w:color w:val="000000"/>
          <w:kern w:val="32"/>
          <w:sz w:val="28"/>
          <w:szCs w:val="28"/>
          <w:lang w:eastAsia="en-US"/>
        </w:rPr>
        <w:t xml:space="preserve">налогоплательщик считается </w:t>
      </w:r>
      <w:r w:rsidRPr="00F90E01">
        <w:rPr>
          <w:rFonts w:eastAsia="Calibri"/>
          <w:bCs/>
          <w:color w:val="000000"/>
          <w:kern w:val="32"/>
          <w:sz w:val="28"/>
          <w:szCs w:val="28"/>
          <w:u w:val="single"/>
          <w:lang w:eastAsia="en-US"/>
        </w:rPr>
        <w:t>утратившим право на применение упрощенной системы налогообложения с начала того квартала</w:t>
      </w:r>
      <w:r w:rsidRPr="00F90E01">
        <w:rPr>
          <w:rFonts w:eastAsia="Calibri"/>
          <w:bCs/>
          <w:color w:val="000000"/>
          <w:kern w:val="32"/>
          <w:sz w:val="28"/>
          <w:szCs w:val="28"/>
          <w:lang w:eastAsia="en-US"/>
        </w:rPr>
        <w:t>,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14:paraId="41652893" w14:textId="77777777" w:rsidR="00D76668" w:rsidRDefault="00F90E01" w:rsidP="00D76668">
      <w:pPr>
        <w:ind w:right="140" w:firstLine="851"/>
        <w:jc w:val="both"/>
        <w:rPr>
          <w:rFonts w:eastAsia="Calibri"/>
          <w:bCs/>
          <w:color w:val="000000"/>
          <w:kern w:val="32"/>
          <w:sz w:val="28"/>
          <w:szCs w:val="28"/>
          <w:lang w:eastAsia="en-US"/>
        </w:rPr>
      </w:pPr>
      <w:r w:rsidRPr="00F90E01">
        <w:rPr>
          <w:rFonts w:eastAsia="Calibri"/>
          <w:bCs/>
          <w:color w:val="000000"/>
          <w:kern w:val="32"/>
          <w:sz w:val="28"/>
          <w:szCs w:val="28"/>
          <w:lang w:eastAsia="en-US"/>
        </w:rPr>
        <w:t>В качестве обосновывающих документов организацией представлены «Сообщение об утрате права на применение упрощенной системы налогообложения (форма № 26.2-2)», «Квитанция о приеме Межрайонной ИФНС России №7 по Кемеровской области от 14.11.2021г.».</w:t>
      </w:r>
    </w:p>
    <w:p w14:paraId="0382EE52" w14:textId="079D8788" w:rsidR="00F90E01" w:rsidRPr="00D76668" w:rsidRDefault="00F90E01" w:rsidP="00D76668">
      <w:pPr>
        <w:ind w:right="140" w:firstLine="851"/>
        <w:jc w:val="both"/>
        <w:rPr>
          <w:rFonts w:eastAsia="Calibri"/>
          <w:bCs/>
          <w:color w:val="000000"/>
          <w:kern w:val="32"/>
          <w:sz w:val="28"/>
          <w:szCs w:val="28"/>
          <w:lang w:eastAsia="en-US"/>
        </w:rPr>
      </w:pPr>
      <w:r w:rsidRPr="00F90E01">
        <w:rPr>
          <w:rFonts w:eastAsia="Calibri"/>
          <w:bCs/>
          <w:color w:val="000000"/>
          <w:kern w:val="32"/>
          <w:sz w:val="28"/>
          <w:szCs w:val="28"/>
          <w:lang w:eastAsia="en-US"/>
        </w:rPr>
        <w:t xml:space="preserve">Для ООО «Топкинский водоканал» (г. Топки Топкинского муниципального округа) постановлением региональной энергетической комиссии Кемеровской области от 24.01.2019 № 33 «Об утверждении производственной программы в сфере </w:t>
      </w:r>
      <w:r w:rsidRPr="00F90E01">
        <w:rPr>
          <w:rFonts w:eastAsia="Calibri"/>
          <w:bCs/>
          <w:color w:val="000000"/>
          <w:kern w:val="32"/>
          <w:sz w:val="28"/>
          <w:szCs w:val="28"/>
          <w:lang w:eastAsia="en-US"/>
        </w:rPr>
        <w:lastRenderedPageBreak/>
        <w:t xml:space="preserve">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w:t>
      </w:r>
      <w:r w:rsidRPr="00F90E01">
        <w:rPr>
          <w:rFonts w:eastAsia="Calibri"/>
          <w:sz w:val="28"/>
          <w:szCs w:val="22"/>
          <w:lang w:eastAsia="en-US"/>
        </w:rPr>
        <w:t>установлены одноставочные тарифы на питьевую воду, техническую воду, водоотведение, с применением метода индексации на период с 25.01.2019 по 31.12.2021.</w:t>
      </w:r>
    </w:p>
    <w:p w14:paraId="7BE9C288" w14:textId="77777777" w:rsidR="00D76668" w:rsidRDefault="00F90E01" w:rsidP="00D76668">
      <w:pPr>
        <w:ind w:right="140" w:firstLine="709"/>
        <w:jc w:val="both"/>
        <w:rPr>
          <w:rFonts w:eastAsia="Calibri"/>
          <w:sz w:val="28"/>
          <w:szCs w:val="22"/>
          <w:lang w:eastAsia="en-US"/>
        </w:rPr>
      </w:pPr>
      <w:r w:rsidRPr="00F90E01">
        <w:rPr>
          <w:rFonts w:eastAsia="Calibri"/>
          <w:sz w:val="28"/>
          <w:szCs w:val="22"/>
          <w:lang w:eastAsia="en-US"/>
        </w:rPr>
        <w:t>Согласно п.п. «к» п. 9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тарифы вводятся в действие с начала очередного года на срок не менее одного года, за исключением решений органов регулирования, принятых в связи с изменением в течение периода регулирования системы налогообложения регулируемой организации.</w:t>
      </w:r>
    </w:p>
    <w:p w14:paraId="2472EA63" w14:textId="024A6AA4" w:rsidR="00F90E01" w:rsidRPr="00D76668" w:rsidRDefault="00F90E01" w:rsidP="00D76668">
      <w:pPr>
        <w:ind w:right="140" w:firstLine="709"/>
        <w:jc w:val="both"/>
        <w:rPr>
          <w:rFonts w:eastAsia="Calibri"/>
          <w:sz w:val="28"/>
          <w:szCs w:val="22"/>
          <w:lang w:eastAsia="en-US"/>
        </w:rPr>
      </w:pPr>
      <w:r w:rsidRPr="00F90E01">
        <w:rPr>
          <w:rFonts w:eastAsia="Calibri"/>
          <w:bCs/>
          <w:color w:val="000000"/>
          <w:kern w:val="32"/>
          <w:sz w:val="28"/>
          <w:szCs w:val="28"/>
          <w:lang w:eastAsia="en-US"/>
        </w:rPr>
        <w:t>В связи с изменением режима налогообложения регулируемой организации с 01.10.2020 и представлением соответствующих документов, специалистом РЭК Кузбасса в соответствии с положениями действующего законодательства произведены следующие корректировки:</w:t>
      </w:r>
    </w:p>
    <w:p w14:paraId="67969CD2" w14:textId="77777777" w:rsidR="00F90E01" w:rsidRPr="00F90E01" w:rsidRDefault="00F90E01" w:rsidP="00F90E01">
      <w:pPr>
        <w:jc w:val="both"/>
        <w:rPr>
          <w:sz w:val="28"/>
          <w:szCs w:val="28"/>
          <w:lang w:eastAsia="en-US"/>
        </w:rPr>
      </w:pPr>
    </w:p>
    <w:p w14:paraId="180B21B9" w14:textId="77777777" w:rsidR="00F90E01" w:rsidRPr="00F90E01" w:rsidRDefault="00F90E01" w:rsidP="001E5627">
      <w:pPr>
        <w:numPr>
          <w:ilvl w:val="0"/>
          <w:numId w:val="6"/>
        </w:numPr>
        <w:spacing w:after="160" w:line="259" w:lineRule="auto"/>
        <w:ind w:firstLine="709"/>
        <w:contextualSpacing/>
        <w:jc w:val="center"/>
        <w:rPr>
          <w:b/>
          <w:bCs/>
          <w:sz w:val="28"/>
          <w:szCs w:val="28"/>
          <w:lang w:eastAsia="en-US"/>
        </w:rPr>
      </w:pPr>
      <w:r w:rsidRPr="00F90E01">
        <w:rPr>
          <w:b/>
          <w:bCs/>
          <w:sz w:val="28"/>
          <w:szCs w:val="28"/>
          <w:lang w:eastAsia="en-US"/>
        </w:rPr>
        <w:t>ВОДОСНАБЖЕНИЕ (питьевая вода)</w:t>
      </w:r>
    </w:p>
    <w:p w14:paraId="7E196C3A" w14:textId="77777777" w:rsidR="00F90E01" w:rsidRPr="00F90E01" w:rsidRDefault="00F90E01" w:rsidP="00F90E01">
      <w:pPr>
        <w:contextualSpacing/>
        <w:rPr>
          <w:b/>
          <w:bCs/>
          <w:sz w:val="28"/>
          <w:szCs w:val="28"/>
          <w:lang w:eastAsia="en-US"/>
        </w:rPr>
      </w:pPr>
    </w:p>
    <w:p w14:paraId="3059EBDA"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bookmarkStart w:id="13" w:name="_Hlk31103914"/>
      <w:r w:rsidRPr="00F90E01">
        <w:rPr>
          <w:b/>
          <w:bCs/>
          <w:i/>
          <w:iCs/>
          <w:sz w:val="28"/>
          <w:szCs w:val="28"/>
          <w:lang w:eastAsia="en-US"/>
        </w:rPr>
        <w:t>Скорректированы операционные расходы.</w:t>
      </w:r>
    </w:p>
    <w:p w14:paraId="04B9CA90" w14:textId="77777777" w:rsidR="00F90E01" w:rsidRPr="00F90E01" w:rsidRDefault="00F90E01" w:rsidP="00F90E01">
      <w:pPr>
        <w:contextualSpacing/>
        <w:jc w:val="both"/>
        <w:rPr>
          <w:sz w:val="28"/>
          <w:szCs w:val="28"/>
          <w:u w:val="single"/>
          <w:lang w:eastAsia="en-US"/>
        </w:rPr>
      </w:pPr>
    </w:p>
    <w:bookmarkEnd w:id="13"/>
    <w:p w14:paraId="669CAAE9" w14:textId="77777777" w:rsidR="00F90E01" w:rsidRPr="00F90E01" w:rsidRDefault="00F90E01" w:rsidP="00F90E01">
      <w:pPr>
        <w:jc w:val="both"/>
        <w:rPr>
          <w:sz w:val="28"/>
          <w:szCs w:val="28"/>
          <w:lang w:eastAsia="en-US"/>
        </w:rPr>
      </w:pPr>
      <w:r w:rsidRPr="00F90E01">
        <w:rPr>
          <w:sz w:val="28"/>
          <w:szCs w:val="28"/>
          <w:lang w:eastAsia="en-US"/>
        </w:rPr>
        <w:t>Согласно п. 95 Методических указаний операционные расходы определяются по формуле:</w:t>
      </w:r>
    </w:p>
    <w:p w14:paraId="23559A1E" w14:textId="77777777" w:rsidR="00F90E01" w:rsidRPr="00F90E01" w:rsidRDefault="00F90E01" w:rsidP="00F90E01">
      <w:pPr>
        <w:jc w:val="both"/>
        <w:rPr>
          <w:sz w:val="28"/>
          <w:szCs w:val="28"/>
          <w:lang w:eastAsia="en-US"/>
        </w:rPr>
      </w:pPr>
      <w:r w:rsidRPr="00F90E01">
        <w:rPr>
          <w:sz w:val="28"/>
          <w:szCs w:val="28"/>
          <w:lang w:eastAsia="en-US"/>
        </w:rPr>
        <w:t xml:space="preserve"> </w:t>
      </w:r>
      <w:r w:rsidRPr="00F90E01">
        <w:rPr>
          <w:noProof/>
          <w:position w:val="-33"/>
        </w:rPr>
        <w:drawing>
          <wp:inline distT="0" distB="0" distL="0" distR="0" wp14:anchorId="2A65FAE1" wp14:editId="25565950">
            <wp:extent cx="5934075" cy="600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260632D6" w14:textId="77777777" w:rsidR="00F90E01" w:rsidRPr="00F90E01" w:rsidRDefault="00F90E01" w:rsidP="00F90E01">
      <w:pPr>
        <w:jc w:val="both"/>
        <w:rPr>
          <w:sz w:val="28"/>
          <w:szCs w:val="28"/>
          <w:lang w:eastAsia="en-US"/>
        </w:rPr>
      </w:pPr>
      <w:r w:rsidRPr="00F90E01">
        <w:rPr>
          <w:sz w:val="28"/>
          <w:szCs w:val="28"/>
          <w:lang w:eastAsia="en-US"/>
        </w:rPr>
        <w:t>где:</w:t>
      </w:r>
    </w:p>
    <w:p w14:paraId="56D90F96" w14:textId="77777777" w:rsidR="00F90E01" w:rsidRPr="00F90E01" w:rsidRDefault="00F90E01" w:rsidP="00F90E01">
      <w:pPr>
        <w:jc w:val="both"/>
        <w:rPr>
          <w:sz w:val="28"/>
          <w:szCs w:val="28"/>
          <w:lang w:eastAsia="en-US"/>
        </w:rPr>
      </w:pPr>
      <w:r w:rsidRPr="00F90E01">
        <w:rPr>
          <w:sz w:val="28"/>
          <w:szCs w:val="28"/>
          <w:lang w:eastAsia="en-US"/>
        </w:rPr>
        <w:t>i0 - первый год текущего долгосрочного периода регулирования;</w:t>
      </w:r>
    </w:p>
    <w:p w14:paraId="6037D125" w14:textId="77777777" w:rsidR="00F90E01" w:rsidRPr="00F90E01" w:rsidRDefault="00F90E01" w:rsidP="00F90E01">
      <w:pPr>
        <w:jc w:val="both"/>
        <w:rPr>
          <w:sz w:val="28"/>
          <w:szCs w:val="28"/>
          <w:lang w:eastAsia="en-US"/>
        </w:rPr>
      </w:pPr>
      <w:r w:rsidRPr="00F90E01">
        <w:rPr>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585F689C" w14:textId="77777777" w:rsidR="00F90E01" w:rsidRPr="00F90E01" w:rsidRDefault="00F90E01" w:rsidP="00F90E01">
      <w:pPr>
        <w:jc w:val="both"/>
        <w:rPr>
          <w:sz w:val="28"/>
          <w:szCs w:val="28"/>
          <w:lang w:eastAsia="en-US"/>
        </w:rPr>
      </w:pPr>
      <w:r w:rsidRPr="00F90E01">
        <w:rPr>
          <w:sz w:val="28"/>
          <w:szCs w:val="28"/>
          <w:lang w:eastAsia="en-US"/>
        </w:rPr>
        <w:t>ОРi0 -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F3CFF4A" w14:textId="77777777" w:rsidR="00F90E01" w:rsidRPr="00F90E01" w:rsidRDefault="00F90E01" w:rsidP="00F90E01">
      <w:pPr>
        <w:jc w:val="both"/>
        <w:rPr>
          <w:sz w:val="28"/>
          <w:szCs w:val="28"/>
          <w:lang w:eastAsia="en-US"/>
        </w:rPr>
      </w:pPr>
      <w:r w:rsidRPr="00F90E01">
        <w:rPr>
          <w:sz w:val="28"/>
          <w:szCs w:val="28"/>
          <w:lang w:eastAsia="en-US"/>
        </w:rPr>
        <w:t>ИЭР - индекс эффективности операционных расходов, установленный на j-й год и выраженный в процентах;</w:t>
      </w:r>
    </w:p>
    <w:p w14:paraId="421A92D3"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потребительских цен в j-м году;</w:t>
      </w:r>
    </w:p>
    <w:p w14:paraId="107F736F"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47C2772" w14:textId="77777777" w:rsidR="00F90E01" w:rsidRPr="00F90E01" w:rsidRDefault="00F90E01" w:rsidP="00F90E01">
      <w:pPr>
        <w:jc w:val="both"/>
        <w:rPr>
          <w:sz w:val="28"/>
          <w:szCs w:val="28"/>
          <w:lang w:eastAsia="en-US"/>
        </w:rPr>
      </w:pPr>
    </w:p>
    <w:p w14:paraId="2A01E3C8" w14:textId="77777777" w:rsidR="00F90E01" w:rsidRPr="00F90E01" w:rsidRDefault="00F90E01" w:rsidP="00F90E01">
      <w:pPr>
        <w:jc w:val="both"/>
        <w:rPr>
          <w:sz w:val="28"/>
          <w:szCs w:val="28"/>
          <w:lang w:eastAsia="en-US"/>
        </w:rPr>
      </w:pPr>
      <w:r w:rsidRPr="00F90E01">
        <w:rPr>
          <w:sz w:val="28"/>
          <w:szCs w:val="28"/>
          <w:lang w:eastAsia="en-US"/>
        </w:rPr>
        <w:t>Индекс изменения количества активов рассчитывается по формуле:</w:t>
      </w:r>
    </w:p>
    <w:p w14:paraId="258C3F4F" w14:textId="77777777" w:rsidR="00F90E01" w:rsidRPr="00F90E01" w:rsidRDefault="00F90E01" w:rsidP="00F90E01">
      <w:pPr>
        <w:jc w:val="both"/>
        <w:rPr>
          <w:sz w:val="28"/>
          <w:szCs w:val="28"/>
          <w:lang w:eastAsia="en-US"/>
        </w:rPr>
      </w:pPr>
      <w:r w:rsidRPr="00F90E01">
        <w:rPr>
          <w:noProof/>
          <w:position w:val="-32"/>
          <w:sz w:val="28"/>
          <w:szCs w:val="28"/>
        </w:rPr>
        <w:lastRenderedPageBreak/>
        <w:drawing>
          <wp:inline distT="0" distB="0" distL="0" distR="0" wp14:anchorId="7CAD2827" wp14:editId="19EA550F">
            <wp:extent cx="5743575" cy="590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90E01">
        <w:rPr>
          <w:sz w:val="28"/>
          <w:szCs w:val="28"/>
          <w:lang w:eastAsia="en-US"/>
        </w:rPr>
        <w:t xml:space="preserve"> , (8.1)</w:t>
      </w:r>
    </w:p>
    <w:p w14:paraId="10657066" w14:textId="77777777" w:rsidR="00F90E01" w:rsidRPr="00F90E01" w:rsidRDefault="00F90E01" w:rsidP="00F90E01">
      <w:pPr>
        <w:jc w:val="both"/>
        <w:rPr>
          <w:sz w:val="28"/>
          <w:szCs w:val="28"/>
          <w:lang w:eastAsia="en-US"/>
        </w:rPr>
      </w:pPr>
      <w:r w:rsidRPr="00F90E01">
        <w:rPr>
          <w:sz w:val="28"/>
          <w:szCs w:val="28"/>
          <w:lang w:eastAsia="en-US"/>
        </w:rPr>
        <w:t>где:</w:t>
      </w:r>
    </w:p>
    <w:p w14:paraId="1E95C376" w14:textId="77777777" w:rsidR="00F90E01" w:rsidRPr="00F90E01" w:rsidRDefault="00F90E01" w:rsidP="00F90E01">
      <w:pPr>
        <w:jc w:val="both"/>
        <w:rPr>
          <w:sz w:val="28"/>
          <w:szCs w:val="28"/>
          <w:lang w:eastAsia="en-US"/>
        </w:rPr>
      </w:pPr>
      <w:r w:rsidRPr="00F90E01">
        <w:rPr>
          <w:sz w:val="28"/>
          <w:szCs w:val="28"/>
          <w:lang w:eastAsia="en-US"/>
        </w:rPr>
        <w:t xml:space="preserve">  - индекс изменения количества активов в году i;</w:t>
      </w:r>
    </w:p>
    <w:p w14:paraId="72784780" w14:textId="77777777" w:rsidR="00F90E01" w:rsidRPr="00F90E01" w:rsidRDefault="00F90E01" w:rsidP="00F90E01">
      <w:pPr>
        <w:jc w:val="both"/>
        <w:rPr>
          <w:sz w:val="28"/>
          <w:szCs w:val="28"/>
          <w:lang w:eastAsia="en-US"/>
        </w:rPr>
      </w:pPr>
      <w:r w:rsidRPr="00F90E01">
        <w:rPr>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B5BFE34" w14:textId="77777777" w:rsidR="00F90E01" w:rsidRPr="00F90E01" w:rsidRDefault="00F90E01" w:rsidP="00F90E01">
      <w:pPr>
        <w:jc w:val="both"/>
        <w:rPr>
          <w:sz w:val="28"/>
          <w:szCs w:val="28"/>
          <w:lang w:eastAsia="en-US"/>
        </w:rPr>
      </w:pPr>
      <w:r w:rsidRPr="00F90E01">
        <w:rPr>
          <w:sz w:val="28"/>
          <w:szCs w:val="28"/>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333B860" w14:textId="77777777" w:rsidR="00F90E01" w:rsidRPr="00F90E01" w:rsidRDefault="00F90E01" w:rsidP="00F90E01">
      <w:pPr>
        <w:jc w:val="both"/>
        <w:rPr>
          <w:sz w:val="28"/>
          <w:szCs w:val="28"/>
          <w:lang w:eastAsia="en-US"/>
        </w:rPr>
      </w:pPr>
      <w:r w:rsidRPr="00F90E01">
        <w:rPr>
          <w:sz w:val="28"/>
          <w:szCs w:val="28"/>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2353083" w14:textId="77777777" w:rsidR="00F90E01" w:rsidRPr="00F90E01" w:rsidRDefault="00F90E01" w:rsidP="00F90E01">
      <w:pPr>
        <w:contextualSpacing/>
        <w:jc w:val="both"/>
        <w:rPr>
          <w:sz w:val="28"/>
          <w:szCs w:val="28"/>
          <w:u w:val="single"/>
          <w:lang w:eastAsia="en-US"/>
        </w:rPr>
      </w:pPr>
    </w:p>
    <w:p w14:paraId="5D92F22C" w14:textId="77777777" w:rsidR="00F90E01" w:rsidRPr="00F90E01" w:rsidRDefault="00F90E01" w:rsidP="00F90E01">
      <w:pPr>
        <w:contextualSpacing/>
        <w:jc w:val="both"/>
        <w:rPr>
          <w:b/>
          <w:bCs/>
          <w:sz w:val="28"/>
          <w:szCs w:val="28"/>
          <w:u w:val="single"/>
          <w:lang w:eastAsia="en-US"/>
        </w:rPr>
      </w:pPr>
      <w:r w:rsidRPr="00F90E01">
        <w:rPr>
          <w:b/>
          <w:bCs/>
          <w:sz w:val="28"/>
          <w:szCs w:val="28"/>
          <w:u w:val="single"/>
          <w:lang w:eastAsia="en-US"/>
        </w:rPr>
        <w:t>2020 год</w:t>
      </w:r>
    </w:p>
    <w:p w14:paraId="696160FE" w14:textId="77777777" w:rsidR="00F90E01" w:rsidRPr="00F90E01" w:rsidRDefault="00F90E01" w:rsidP="00F90E01">
      <w:pPr>
        <w:jc w:val="both"/>
        <w:rPr>
          <w:sz w:val="28"/>
          <w:szCs w:val="28"/>
          <w:lang w:eastAsia="en-US"/>
        </w:rPr>
      </w:pPr>
      <w:r w:rsidRPr="00F90E01">
        <w:rPr>
          <w:sz w:val="28"/>
          <w:szCs w:val="28"/>
          <w:lang w:eastAsia="en-US"/>
        </w:rPr>
        <w:t xml:space="preserve">При </w:t>
      </w:r>
      <w:r w:rsidRPr="00F90E01">
        <w:rPr>
          <w:sz w:val="28"/>
          <w:szCs w:val="28"/>
          <w:u w:val="single"/>
          <w:lang w:eastAsia="en-US"/>
        </w:rPr>
        <w:t xml:space="preserve">пересчете Операционных расходов на 2020 год </w:t>
      </w:r>
      <w:r w:rsidRPr="00F90E01">
        <w:rPr>
          <w:sz w:val="28"/>
          <w:szCs w:val="28"/>
          <w:lang w:eastAsia="en-US"/>
        </w:rPr>
        <w:t>регулятором использовались следующие показатели:</w:t>
      </w:r>
    </w:p>
    <w:p w14:paraId="57D2D666"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базовый уровень операционных расходов 2019 года – 27502,12 тыс. руб. (для расчета на период 1.01.2020-30.09.2020); - 26685,17 тыс.руб. (для расчета на период 1.10.2020-31.12.2020)</w:t>
      </w:r>
      <w:r w:rsidRPr="00F90E01">
        <w:rPr>
          <w:rFonts w:ascii="Calibri" w:eastAsia="Calibri" w:hAnsi="Calibri"/>
          <w:sz w:val="22"/>
          <w:szCs w:val="22"/>
          <w:lang w:eastAsia="en-US"/>
        </w:rPr>
        <w:t xml:space="preserve"> </w:t>
      </w:r>
      <w:r w:rsidRPr="00F90E01">
        <w:rPr>
          <w:sz w:val="28"/>
          <w:szCs w:val="28"/>
          <w:lang w:eastAsia="en-US"/>
        </w:rPr>
        <w:t>установлен</w:t>
      </w:r>
      <w:r w:rsidRPr="00F90E01">
        <w:rPr>
          <w:rFonts w:ascii="Calibri" w:eastAsia="Calibri" w:hAnsi="Calibri"/>
          <w:sz w:val="22"/>
          <w:szCs w:val="22"/>
          <w:lang w:eastAsia="en-US"/>
        </w:rPr>
        <w:t xml:space="preserve"> </w:t>
      </w:r>
      <w:r w:rsidRPr="00F90E01">
        <w:rPr>
          <w:sz w:val="28"/>
          <w:szCs w:val="28"/>
          <w:lang w:eastAsia="en-US"/>
        </w:rPr>
        <w:t xml:space="preserve">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  </w:t>
      </w:r>
    </w:p>
    <w:p w14:paraId="4E77F6FF"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 xml:space="preserve">индекс потребительских цен </w:t>
      </w:r>
      <w:r w:rsidRPr="00F90E01">
        <w:rPr>
          <w:sz w:val="28"/>
          <w:szCs w:val="28"/>
          <w:u w:val="single"/>
          <w:lang w:eastAsia="en-US"/>
        </w:rPr>
        <w:t>на 2020 год - 103,0% (для расчета на период 1.01.2020-30.09.2020)</w:t>
      </w:r>
      <w:r w:rsidRPr="00F90E01">
        <w:rPr>
          <w:rFonts w:ascii="Calibri" w:eastAsia="Calibri" w:hAnsi="Calibri"/>
          <w:sz w:val="22"/>
          <w:szCs w:val="22"/>
          <w:lang w:eastAsia="en-US"/>
        </w:rPr>
        <w:t xml:space="preserve"> </w:t>
      </w:r>
      <w:r w:rsidRPr="00F90E01">
        <w:rPr>
          <w:sz w:val="28"/>
          <w:szCs w:val="28"/>
          <w:lang w:eastAsia="en-US"/>
        </w:rPr>
        <w:t>согласно 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w:t>
      </w:r>
      <w:r w:rsidRPr="00F90E01">
        <w:rPr>
          <w:sz w:val="28"/>
          <w:szCs w:val="28"/>
          <w:u w:val="single"/>
          <w:lang w:eastAsia="en-US"/>
        </w:rPr>
        <w:t xml:space="preserve">;  – 103,2% ( для расчета на период 1.10.2020-31.12.2020), </w:t>
      </w:r>
      <w:r w:rsidRPr="00F90E01">
        <w:rPr>
          <w:sz w:val="28"/>
          <w:szCs w:val="28"/>
          <w:lang w:eastAsia="en-US"/>
        </w:rPr>
        <w:t>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6B4B7CB6"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эффективности операционных расходов 1%;</w:t>
      </w:r>
    </w:p>
    <w:p w14:paraId="49FC376C"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изменения количества активов 0%;</w:t>
      </w:r>
    </w:p>
    <w:p w14:paraId="6BE6F3E3"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коэффициент эластичности операционных расходов 0,75.</w:t>
      </w:r>
    </w:p>
    <w:p w14:paraId="16273A83" w14:textId="77777777" w:rsidR="00F90E01" w:rsidRPr="00F90E01" w:rsidRDefault="00F90E01" w:rsidP="00F90E01">
      <w:pPr>
        <w:jc w:val="both"/>
        <w:rPr>
          <w:sz w:val="28"/>
          <w:szCs w:val="28"/>
          <w:lang w:eastAsia="en-US"/>
        </w:rPr>
      </w:pPr>
    </w:p>
    <w:p w14:paraId="79FC6E8E" w14:textId="77777777" w:rsidR="00F90E01" w:rsidRPr="00F90E01" w:rsidRDefault="00F90E01" w:rsidP="00F90E01">
      <w:pPr>
        <w:jc w:val="both"/>
        <w:rPr>
          <w:b/>
          <w:bCs/>
          <w:sz w:val="28"/>
          <w:szCs w:val="28"/>
          <w:lang w:eastAsia="en-US"/>
        </w:rPr>
      </w:pPr>
      <w:r w:rsidRPr="00F90E01">
        <w:rPr>
          <w:sz w:val="28"/>
          <w:szCs w:val="28"/>
          <w:lang w:eastAsia="en-US"/>
        </w:rPr>
        <w:t xml:space="preserve">Таким образом, в процессе экспертизы </w:t>
      </w:r>
      <w:r w:rsidRPr="00F90E01">
        <w:rPr>
          <w:b/>
          <w:bCs/>
          <w:sz w:val="28"/>
          <w:szCs w:val="28"/>
          <w:lang w:eastAsia="en-US"/>
        </w:rPr>
        <w:t>операционные расходы на 2020 год определены в сумме 27847,25 тыс. руб.</w:t>
      </w:r>
    </w:p>
    <w:p w14:paraId="642A3BEA" w14:textId="77777777" w:rsidR="00F90E01" w:rsidRPr="00F90E01" w:rsidRDefault="00F90E01" w:rsidP="00F90E01">
      <w:pPr>
        <w:jc w:val="both"/>
        <w:rPr>
          <w:sz w:val="28"/>
          <w:szCs w:val="28"/>
          <w:lang w:eastAsia="en-US"/>
        </w:rPr>
      </w:pPr>
    </w:p>
    <w:p w14:paraId="43496370" w14:textId="77777777" w:rsidR="00F90E01" w:rsidRPr="00F90E01" w:rsidRDefault="00F90E01" w:rsidP="00F90E01">
      <w:pPr>
        <w:jc w:val="both"/>
        <w:rPr>
          <w:sz w:val="28"/>
          <w:szCs w:val="28"/>
          <w:lang w:eastAsia="en-US"/>
        </w:rPr>
      </w:pPr>
      <w:r w:rsidRPr="00F90E01">
        <w:rPr>
          <w:sz w:val="28"/>
          <w:szCs w:val="28"/>
          <w:lang w:eastAsia="en-US"/>
        </w:rPr>
        <w:t>ОР2020 = (27502,12 х [(1- 1%/100%) х (1+0,030) х (1+0)])/365*273+(26685,17 х [(1- 1%/100%) х (1+0,032) х (1+0)])/365*92=27847,25 тыс. руб.</w:t>
      </w:r>
    </w:p>
    <w:p w14:paraId="71789AF3" w14:textId="77777777" w:rsidR="00F90E01" w:rsidRPr="00F90E01" w:rsidRDefault="00F90E01" w:rsidP="00F90E01">
      <w:pPr>
        <w:jc w:val="both"/>
        <w:rPr>
          <w:sz w:val="28"/>
          <w:szCs w:val="28"/>
          <w:lang w:eastAsia="en-US"/>
        </w:rPr>
      </w:pPr>
    </w:p>
    <w:p w14:paraId="3ADD3F42"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54D09EDE" w14:textId="77777777" w:rsidR="00F90E01" w:rsidRPr="00F90E01" w:rsidRDefault="00F90E01" w:rsidP="00F90E01">
      <w:pPr>
        <w:jc w:val="both"/>
        <w:rPr>
          <w:sz w:val="28"/>
          <w:szCs w:val="28"/>
          <w:lang w:eastAsia="en-US"/>
        </w:rPr>
      </w:pPr>
      <w:r w:rsidRPr="00F90E01">
        <w:rPr>
          <w:sz w:val="28"/>
          <w:szCs w:val="28"/>
          <w:lang w:eastAsia="en-US"/>
        </w:rPr>
        <w:t xml:space="preserve">При </w:t>
      </w:r>
      <w:bookmarkStart w:id="14" w:name="_Hlk65052230"/>
      <w:r w:rsidRPr="00F90E01">
        <w:rPr>
          <w:sz w:val="28"/>
          <w:szCs w:val="28"/>
          <w:lang w:eastAsia="en-US"/>
        </w:rPr>
        <w:t xml:space="preserve">пересчете Операционных расходов на 2021 год </w:t>
      </w:r>
      <w:bookmarkEnd w:id="14"/>
      <w:r w:rsidRPr="00F90E01">
        <w:rPr>
          <w:sz w:val="28"/>
          <w:szCs w:val="28"/>
          <w:lang w:eastAsia="en-US"/>
        </w:rPr>
        <w:t>регулятором использовались следующие показатели:</w:t>
      </w:r>
    </w:p>
    <w:p w14:paraId="626B86F5" w14:textId="77777777" w:rsidR="00F90E01" w:rsidRPr="00F90E01" w:rsidRDefault="00F90E01" w:rsidP="001E5627">
      <w:pPr>
        <w:widowControl w:val="0"/>
        <w:numPr>
          <w:ilvl w:val="0"/>
          <w:numId w:val="7"/>
        </w:numPr>
        <w:tabs>
          <w:tab w:val="left" w:pos="710"/>
        </w:tabs>
        <w:autoSpaceDE w:val="0"/>
        <w:autoSpaceDN w:val="0"/>
        <w:adjustRightInd w:val="0"/>
        <w:spacing w:after="160" w:line="259" w:lineRule="auto"/>
        <w:ind w:firstLine="709"/>
        <w:jc w:val="both"/>
        <w:rPr>
          <w:sz w:val="28"/>
          <w:szCs w:val="28"/>
        </w:rPr>
      </w:pPr>
      <w:r w:rsidRPr="00F90E01">
        <w:rPr>
          <w:sz w:val="28"/>
          <w:szCs w:val="28"/>
          <w:lang w:eastAsia="en-US"/>
        </w:rPr>
        <w:t xml:space="preserve"> </w:t>
      </w:r>
      <w:r w:rsidRPr="00F90E01">
        <w:rPr>
          <w:sz w:val="28"/>
          <w:szCs w:val="28"/>
        </w:rPr>
        <w:t xml:space="preserve">базовый уровень операционных расходов 2019 года – </w:t>
      </w:r>
      <w:r w:rsidRPr="00F90E01">
        <w:rPr>
          <w:sz w:val="28"/>
          <w:szCs w:val="28"/>
          <w:lang w:eastAsia="en-US"/>
        </w:rPr>
        <w:t>26685,17 тыс.руб. установлен</w:t>
      </w:r>
      <w:r w:rsidRPr="00F90E01">
        <w:rPr>
          <w:rFonts w:ascii="Calibri" w:eastAsia="Calibri" w:hAnsi="Calibri"/>
          <w:sz w:val="22"/>
          <w:szCs w:val="22"/>
          <w:lang w:eastAsia="en-US"/>
        </w:rPr>
        <w:t xml:space="preserve"> </w:t>
      </w:r>
      <w:r w:rsidRPr="00F90E01">
        <w:rPr>
          <w:sz w:val="28"/>
          <w:szCs w:val="28"/>
          <w:lang w:eastAsia="en-US"/>
        </w:rPr>
        <w:t>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w:t>
      </w:r>
      <w:r w:rsidRPr="00F90E01">
        <w:rPr>
          <w:sz w:val="28"/>
          <w:szCs w:val="28"/>
        </w:rPr>
        <w:t>;</w:t>
      </w:r>
    </w:p>
    <w:p w14:paraId="52255CD0"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709"/>
        <w:jc w:val="both"/>
        <w:rPr>
          <w:sz w:val="28"/>
          <w:szCs w:val="28"/>
          <w:lang w:eastAsia="en-US"/>
        </w:rPr>
      </w:pPr>
      <w:r w:rsidRPr="00F90E01">
        <w:rPr>
          <w:sz w:val="28"/>
          <w:szCs w:val="28"/>
          <w:lang w:eastAsia="en-US"/>
        </w:rPr>
        <w:t>индекс потребительских цен на 2020 год – 103,2%, на 2021г. – 103,6% 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России).индекс эффективности операционных расходов 1%;</w:t>
      </w:r>
    </w:p>
    <w:p w14:paraId="7E668268"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709"/>
        <w:jc w:val="both"/>
        <w:rPr>
          <w:sz w:val="28"/>
          <w:szCs w:val="28"/>
          <w:lang w:eastAsia="en-US"/>
        </w:rPr>
      </w:pPr>
      <w:r w:rsidRPr="00F90E01">
        <w:rPr>
          <w:sz w:val="28"/>
          <w:szCs w:val="28"/>
          <w:lang w:eastAsia="en-US"/>
        </w:rPr>
        <w:t>индекс изменения количества активов 0%;</w:t>
      </w:r>
    </w:p>
    <w:p w14:paraId="3DA5D0BC"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709"/>
        <w:jc w:val="both"/>
        <w:rPr>
          <w:sz w:val="28"/>
          <w:szCs w:val="28"/>
          <w:lang w:eastAsia="en-US"/>
        </w:rPr>
      </w:pPr>
      <w:r w:rsidRPr="00F90E01">
        <w:rPr>
          <w:sz w:val="28"/>
          <w:szCs w:val="28"/>
          <w:lang w:eastAsia="en-US"/>
        </w:rPr>
        <w:t>коэффициент эластичности операционных расходов 0,75.</w:t>
      </w:r>
    </w:p>
    <w:p w14:paraId="1D458701" w14:textId="77777777" w:rsidR="00F90E01" w:rsidRPr="00F90E01" w:rsidRDefault="00F90E01" w:rsidP="00D76668">
      <w:pPr>
        <w:autoSpaceDE w:val="0"/>
        <w:autoSpaceDN w:val="0"/>
        <w:adjustRightInd w:val="0"/>
        <w:spacing w:before="58"/>
        <w:jc w:val="both"/>
        <w:rPr>
          <w:sz w:val="28"/>
          <w:szCs w:val="28"/>
          <w:lang w:eastAsia="en-US"/>
        </w:rPr>
      </w:pPr>
    </w:p>
    <w:p w14:paraId="0F58E884" w14:textId="77777777" w:rsidR="00F90E01" w:rsidRPr="00F90E01" w:rsidRDefault="00F90E01" w:rsidP="00F90E01">
      <w:pPr>
        <w:widowControl w:val="0"/>
        <w:autoSpaceDE w:val="0"/>
        <w:autoSpaceDN w:val="0"/>
        <w:adjustRightInd w:val="0"/>
        <w:rPr>
          <w:sz w:val="28"/>
          <w:szCs w:val="28"/>
          <w:u w:val="single"/>
        </w:rPr>
      </w:pPr>
      <w:r w:rsidRPr="00F90E01">
        <w:rPr>
          <w:sz w:val="28"/>
          <w:szCs w:val="28"/>
        </w:rPr>
        <w:t xml:space="preserve">Таким образом, в процессе экспертизы </w:t>
      </w:r>
      <w:r w:rsidRPr="00F90E01">
        <w:rPr>
          <w:b/>
          <w:bCs/>
          <w:sz w:val="28"/>
          <w:szCs w:val="28"/>
          <w:u w:val="single"/>
        </w:rPr>
        <w:t>операционные расходы на 2021 год определены в сумме 27962,74 тыс. руб.</w:t>
      </w:r>
    </w:p>
    <w:p w14:paraId="60DCB770" w14:textId="77777777" w:rsidR="00F90E01" w:rsidRPr="00F90E01" w:rsidRDefault="00F90E01" w:rsidP="00F90E01">
      <w:pPr>
        <w:autoSpaceDE w:val="0"/>
        <w:autoSpaceDN w:val="0"/>
        <w:adjustRightInd w:val="0"/>
        <w:rPr>
          <w:sz w:val="28"/>
          <w:szCs w:val="28"/>
        </w:rPr>
      </w:pPr>
    </w:p>
    <w:p w14:paraId="0E763954" w14:textId="77777777" w:rsidR="00F90E01" w:rsidRPr="00F90E01" w:rsidRDefault="00F90E01" w:rsidP="00F90E01">
      <w:pPr>
        <w:jc w:val="both"/>
        <w:rPr>
          <w:sz w:val="28"/>
          <w:szCs w:val="28"/>
        </w:rPr>
      </w:pPr>
      <w:r w:rsidRPr="00F90E01">
        <w:rPr>
          <w:sz w:val="28"/>
          <w:szCs w:val="28"/>
        </w:rPr>
        <w:t>ОР2021 = 26685,17 х [(1- 1%/100%) х (1+0,032) х (1+0)] х [(1- 1%/100%) х (1+0,036) х (1+0)] = 27962,74   тыс. руб.</w:t>
      </w:r>
    </w:p>
    <w:p w14:paraId="688205BC" w14:textId="77777777" w:rsidR="00F90E01" w:rsidRPr="00F90E01" w:rsidRDefault="00F90E01" w:rsidP="00F90E01">
      <w:pPr>
        <w:jc w:val="both"/>
        <w:rPr>
          <w:sz w:val="28"/>
          <w:szCs w:val="28"/>
          <w:lang w:eastAsia="en-US"/>
        </w:rPr>
      </w:pPr>
    </w:p>
    <w:p w14:paraId="5F22DC4E"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Исключен НДС из расходов на приобретение энергетических ресурсов. </w:t>
      </w:r>
    </w:p>
    <w:p w14:paraId="576A8276" w14:textId="77777777" w:rsidR="00F90E01" w:rsidRPr="00F90E01" w:rsidRDefault="00F90E01" w:rsidP="00F90E01">
      <w:pPr>
        <w:jc w:val="both"/>
        <w:rPr>
          <w:b/>
          <w:bCs/>
          <w:sz w:val="28"/>
          <w:szCs w:val="28"/>
          <w:lang w:eastAsia="en-US"/>
        </w:rPr>
      </w:pPr>
      <w:r w:rsidRPr="00F90E01">
        <w:rPr>
          <w:b/>
          <w:bCs/>
          <w:sz w:val="28"/>
          <w:szCs w:val="28"/>
          <w:lang w:eastAsia="en-US"/>
        </w:rPr>
        <w:t>2020 год</w:t>
      </w:r>
    </w:p>
    <w:p w14:paraId="42E1BF6E" w14:textId="77777777" w:rsidR="00D76668" w:rsidRDefault="00F90E01" w:rsidP="00D76668">
      <w:pPr>
        <w:ind w:firstLine="851"/>
        <w:jc w:val="both"/>
        <w:rPr>
          <w:sz w:val="28"/>
          <w:szCs w:val="28"/>
          <w:lang w:eastAsia="en-US"/>
        </w:rPr>
      </w:pPr>
      <w:r w:rsidRPr="00F90E01">
        <w:rPr>
          <w:sz w:val="28"/>
          <w:szCs w:val="28"/>
          <w:lang w:eastAsia="en-US"/>
        </w:rPr>
        <w:t>Расходы снижены на сумму (налога на добавленную стоимость) 461,22 тыс. руб. с</w:t>
      </w:r>
      <w:r w:rsidRPr="00F90E01">
        <w:rPr>
          <w:rFonts w:ascii="Tahoma" w:hAnsi="Tahoma" w:cs="Tahoma"/>
          <w:bCs/>
          <w:sz w:val="18"/>
          <w:szCs w:val="18"/>
          <w:lang w:eastAsia="en-US"/>
        </w:rPr>
        <w:t xml:space="preserve"> </w:t>
      </w:r>
      <w:r w:rsidRPr="00F90E01">
        <w:rPr>
          <w:bCs/>
          <w:sz w:val="28"/>
          <w:szCs w:val="28"/>
        </w:rPr>
        <w:t xml:space="preserve">8754,47 тыс. руб. до </w:t>
      </w:r>
      <w:r w:rsidRPr="00F90E01">
        <w:rPr>
          <w:sz w:val="28"/>
          <w:szCs w:val="28"/>
          <w:lang w:eastAsia="en-US"/>
        </w:rPr>
        <w:t xml:space="preserve">8293,25 тыс. руб. по сравнению с утвержденными, согласно постановления региональной энергетической комиссии Кемеровской </w:t>
      </w:r>
      <w:r w:rsidRPr="00F90E01">
        <w:rPr>
          <w:sz w:val="28"/>
          <w:szCs w:val="28"/>
          <w:lang w:eastAsia="en-US"/>
        </w:rPr>
        <w:lastRenderedPageBreak/>
        <w:t>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w:t>
      </w:r>
    </w:p>
    <w:p w14:paraId="22B06E86" w14:textId="77777777" w:rsidR="00D76668" w:rsidRDefault="00F90E01" w:rsidP="00D76668">
      <w:pPr>
        <w:ind w:firstLine="851"/>
        <w:jc w:val="both"/>
        <w:rPr>
          <w:sz w:val="28"/>
          <w:szCs w:val="28"/>
          <w:lang w:eastAsia="en-US"/>
        </w:rPr>
      </w:pPr>
      <w:r w:rsidRPr="00F90E01">
        <w:rPr>
          <w:sz w:val="28"/>
          <w:szCs w:val="28"/>
          <w:lang w:eastAsia="en-US"/>
        </w:rPr>
        <w:t>Объем электрической энергии принят в размере 1862,82 тыс.кВт.ч. Удельный расход электрической энергии на 2020 год – 1,06 кВт.ч/м3</w:t>
      </w:r>
      <w:r w:rsidRPr="00F90E01">
        <w:rPr>
          <w:lang w:eastAsia="en-US"/>
        </w:rPr>
        <w:t xml:space="preserve"> </w:t>
      </w:r>
      <w:r w:rsidRPr="00F90E01">
        <w:rPr>
          <w:sz w:val="28"/>
          <w:szCs w:val="28"/>
          <w:lang w:eastAsia="en-US"/>
        </w:rPr>
        <w:t>в рамках соблюдения долгосрочных параметров регулирования установленных постановлением РЭК КО от 24.01.2019 № 32.</w:t>
      </w:r>
    </w:p>
    <w:p w14:paraId="7BBADD91" w14:textId="77777777" w:rsidR="00D76668" w:rsidRDefault="00F90E01" w:rsidP="00D76668">
      <w:pPr>
        <w:ind w:firstLine="851"/>
        <w:jc w:val="both"/>
        <w:rPr>
          <w:sz w:val="28"/>
          <w:szCs w:val="28"/>
          <w:lang w:eastAsia="en-US"/>
        </w:rPr>
      </w:pPr>
      <w:r w:rsidRPr="00F90E01">
        <w:rPr>
          <w:sz w:val="28"/>
          <w:szCs w:val="28"/>
          <w:lang w:eastAsia="en-US"/>
        </w:rPr>
        <w:t>Средний тариф на электроэнергию на период с 01.01.2020 по 30.09.2020 принят в размере 4,70</w:t>
      </w:r>
      <w:r w:rsidRPr="00F90E01">
        <w:rPr>
          <w:color w:val="000000"/>
          <w:sz w:val="28"/>
          <w:szCs w:val="28"/>
          <w:lang w:eastAsia="en-US"/>
        </w:rPr>
        <w:t xml:space="preserve"> руб./кВт.ч. (с НДС)</w:t>
      </w:r>
      <w:r w:rsidRPr="00F90E01">
        <w:rPr>
          <w:sz w:val="28"/>
          <w:szCs w:val="28"/>
          <w:lang w:eastAsia="en-US"/>
        </w:rPr>
        <w:t>. В том числе электроэнергия НН в размере 103,51 тыс. руб. объем – 14,06 тыс. кВт, тариф – 7,36 руб./кВт*час., электроэнергия СН 2 в размере 3827,4 тыс. руб. объем – 757,5 тыс. кВт, тариф – 5,05 руб./кВт*час., электроэнергия ВН в размере 2634,93 тыс. руб. объем – 625,56 тыс. кВт, тариф – 4,21 руб./кВт*час.</w:t>
      </w:r>
      <w:r w:rsidRPr="00F90E01">
        <w:rPr>
          <w:rFonts w:ascii="Calibri" w:eastAsia="Calibri" w:hAnsi="Calibri"/>
          <w:sz w:val="22"/>
          <w:szCs w:val="22"/>
          <w:lang w:eastAsia="en-US"/>
        </w:rPr>
        <w:t xml:space="preserve"> </w:t>
      </w:r>
      <w:r w:rsidRPr="00F90E01">
        <w:rPr>
          <w:sz w:val="28"/>
          <w:szCs w:val="28"/>
          <w:lang w:eastAsia="en-US"/>
        </w:rPr>
        <w:t>Затраты учтены согласно утвержденным по постановлению региональной энергетической комиссии Кемеровской области от 29.10.2019 № 349, на 2020 год)</w:t>
      </w:r>
    </w:p>
    <w:p w14:paraId="26F4DCF4" w14:textId="65F178F9" w:rsidR="00F90E01" w:rsidRPr="00F90E01" w:rsidRDefault="00F90E01" w:rsidP="00D76668">
      <w:pPr>
        <w:ind w:firstLine="851"/>
        <w:jc w:val="both"/>
        <w:rPr>
          <w:sz w:val="28"/>
          <w:szCs w:val="28"/>
          <w:lang w:eastAsia="en-US"/>
        </w:rPr>
      </w:pPr>
      <w:r w:rsidRPr="00F90E01">
        <w:rPr>
          <w:sz w:val="28"/>
          <w:szCs w:val="28"/>
          <w:lang w:eastAsia="en-US"/>
        </w:rPr>
        <w:t>Средний тариф на электроэнергию на период с 01.10.2020 по 31.12.2020 принят в размере   3,71 руб./кВт.ч. (без НДС).</w:t>
      </w:r>
      <w:r w:rsidRPr="00F90E01">
        <w:rPr>
          <w:rFonts w:ascii="Calibri" w:eastAsia="Calibri" w:hAnsi="Calibri"/>
          <w:sz w:val="22"/>
          <w:szCs w:val="22"/>
          <w:lang w:eastAsia="en-US"/>
        </w:rPr>
        <w:t xml:space="preserve"> </w:t>
      </w:r>
      <w:r w:rsidRPr="00F90E01">
        <w:rPr>
          <w:sz w:val="28"/>
          <w:szCs w:val="28"/>
          <w:lang w:eastAsia="en-US"/>
        </w:rPr>
        <w:t>В том числе электроэнергия НН в размере 27,07 тыс. руб. объем – 4,69 тыс. кВт, тариф – 5,78 руб./кВт*час., электроэнергия СН 2 в размере 1015,61 тыс. руб. объем – 252,50 тыс. кВт, тариф – 4,02 руб./кВт*час., электроэнергия ВН в размере 684,72 тыс. руб. объем – 208,52 тыс. кВт, тариф – 3,28 руб./кВт*час. Затраты учтены по факту  2019 г. с ИПЦ Минэкономразвития РФ на 2020 г.-103,2%,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1ACD4553"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4FE93BF8"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4377,24 тыс. руб.; </w:t>
      </w:r>
    </w:p>
    <w:p w14:paraId="41AE897D"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2188,62 тыс. руб;</w:t>
      </w:r>
    </w:p>
    <w:p w14:paraId="5FDD4591"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1727,40 тыс. руб.</w:t>
      </w:r>
    </w:p>
    <w:p w14:paraId="46C2BE9E" w14:textId="77777777" w:rsidR="00F90E01" w:rsidRPr="00F90E01" w:rsidRDefault="00F90E01" w:rsidP="00F90E01">
      <w:pPr>
        <w:jc w:val="both"/>
        <w:rPr>
          <w:b/>
          <w:bCs/>
          <w:sz w:val="28"/>
          <w:szCs w:val="28"/>
          <w:lang w:eastAsia="en-US"/>
        </w:rPr>
      </w:pPr>
    </w:p>
    <w:p w14:paraId="38177F4D"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787B86E2"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1385,34 тыс. руб. с</w:t>
      </w:r>
      <w:r w:rsidRPr="00F90E01">
        <w:rPr>
          <w:rFonts w:ascii="Tahoma" w:hAnsi="Tahoma" w:cs="Tahoma"/>
          <w:bCs/>
          <w:sz w:val="18"/>
          <w:szCs w:val="18"/>
          <w:lang w:eastAsia="en-US"/>
        </w:rPr>
        <w:t xml:space="preserve"> </w:t>
      </w:r>
      <w:r w:rsidRPr="00F90E01">
        <w:rPr>
          <w:bCs/>
          <w:sz w:val="28"/>
          <w:szCs w:val="28"/>
        </w:rPr>
        <w:t xml:space="preserve">8312,08 тыс. руб. до </w:t>
      </w:r>
      <w:r w:rsidRPr="00F90E01">
        <w:rPr>
          <w:sz w:val="28"/>
          <w:szCs w:val="28"/>
          <w:lang w:eastAsia="en-US"/>
        </w:rPr>
        <w:t>6926,74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w:t>
      </w:r>
    </w:p>
    <w:p w14:paraId="0DCA30A3" w14:textId="77777777" w:rsidR="00D76668" w:rsidRDefault="00F90E01" w:rsidP="00F90E01">
      <w:pPr>
        <w:tabs>
          <w:tab w:val="left" w:pos="1134"/>
        </w:tabs>
        <w:jc w:val="both"/>
        <w:rPr>
          <w:sz w:val="28"/>
          <w:szCs w:val="28"/>
          <w:lang w:eastAsia="en-US"/>
        </w:rPr>
      </w:pPr>
      <w:r w:rsidRPr="00F90E01">
        <w:rPr>
          <w:sz w:val="28"/>
          <w:szCs w:val="28"/>
          <w:lang w:eastAsia="en-US"/>
        </w:rPr>
        <w:t>Объем электрической энергии принят в размере 1729,58 тыс.кВт.ч. Удельный расход электрической энергии на 2021 год – 1,06 кВт.ч/м3</w:t>
      </w:r>
      <w:r w:rsidRPr="00F90E01">
        <w:rPr>
          <w:lang w:eastAsia="en-US"/>
        </w:rPr>
        <w:t xml:space="preserve"> </w:t>
      </w:r>
      <w:r w:rsidRPr="00F90E01">
        <w:rPr>
          <w:sz w:val="28"/>
          <w:szCs w:val="28"/>
          <w:lang w:eastAsia="en-US"/>
        </w:rPr>
        <w:t>в рамках соблюдения долгосрочных параметров регулирования установленных постановлением РЭК КО от 24.01.2019 № 32.</w:t>
      </w:r>
    </w:p>
    <w:p w14:paraId="34CF6027" w14:textId="1BBBC6E6" w:rsidR="00F90E01" w:rsidRPr="00F90E01" w:rsidRDefault="00F90E01" w:rsidP="00D76668">
      <w:pPr>
        <w:tabs>
          <w:tab w:val="left" w:pos="1134"/>
        </w:tabs>
        <w:ind w:firstLine="851"/>
        <w:jc w:val="both"/>
        <w:rPr>
          <w:sz w:val="28"/>
          <w:szCs w:val="28"/>
          <w:lang w:eastAsia="en-US"/>
        </w:rPr>
      </w:pPr>
      <w:r w:rsidRPr="00F90E01">
        <w:rPr>
          <w:sz w:val="28"/>
          <w:szCs w:val="28"/>
          <w:lang w:eastAsia="en-US"/>
        </w:rPr>
        <w:t>Средний тариф на электроэнергию принят в размере 4,00</w:t>
      </w:r>
      <w:r w:rsidRPr="00F90E01">
        <w:rPr>
          <w:color w:val="000000"/>
          <w:sz w:val="28"/>
          <w:szCs w:val="28"/>
          <w:lang w:eastAsia="en-US"/>
        </w:rPr>
        <w:t xml:space="preserve"> руб./кВт.ч. (без НДС)</w:t>
      </w:r>
      <w:r w:rsidRPr="00F90E01">
        <w:rPr>
          <w:sz w:val="28"/>
          <w:szCs w:val="28"/>
          <w:lang w:eastAsia="en-US"/>
        </w:rPr>
        <w:t xml:space="preserve">. В том числе электроэнергия НН в размере 104,56 тыс. руб. объем – 17,41 тыс. кВт, тариф – 6,01 руб./кВт*час., электроэнергия СН 2 в размере 3922,73 тыс. руб. </w:t>
      </w:r>
      <w:r w:rsidRPr="00F90E01">
        <w:rPr>
          <w:sz w:val="28"/>
          <w:szCs w:val="28"/>
          <w:lang w:eastAsia="en-US"/>
        </w:rPr>
        <w:lastRenderedPageBreak/>
        <w:t>объем – 937,76 тыс. кВт, тариф – 4,18 руб./кВт*час., электроэнергия ВН в размере 2899,45 тыс. руб. объем – 774,42 тыс. кВт, тариф – 3,74 руб./кВт*час.</w:t>
      </w:r>
      <w:r w:rsidRPr="00F90E01">
        <w:rPr>
          <w:rFonts w:ascii="Calibri" w:eastAsia="Calibri" w:hAnsi="Calibri"/>
          <w:sz w:val="22"/>
          <w:szCs w:val="22"/>
          <w:lang w:eastAsia="en-US"/>
        </w:rPr>
        <w:t xml:space="preserve"> </w:t>
      </w:r>
      <w:r w:rsidRPr="00F90E01">
        <w:rPr>
          <w:sz w:val="28"/>
          <w:szCs w:val="28"/>
          <w:lang w:eastAsia="en-US"/>
        </w:rPr>
        <w:t>Затраты учтены по факту  2019 г. с ИПЦ Минэкономразвития РФ на 2020 г.-103,2%, на 2021 год -104,0%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12A88DBD"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67524FC5"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3463,37 тыс. руб.; </w:t>
      </w:r>
    </w:p>
    <w:p w14:paraId="5BCB16AD"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3463,37 тыс. руб.</w:t>
      </w:r>
    </w:p>
    <w:p w14:paraId="1931CA16"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Исключен НДС из расходов на приобретение тепловой энергии.</w:t>
      </w:r>
    </w:p>
    <w:p w14:paraId="26225C4D" w14:textId="77777777" w:rsidR="00F90E01" w:rsidRPr="00F90E01" w:rsidRDefault="00F90E01" w:rsidP="00F90E01">
      <w:pPr>
        <w:jc w:val="both"/>
        <w:rPr>
          <w:b/>
          <w:bCs/>
          <w:sz w:val="28"/>
          <w:szCs w:val="28"/>
          <w:lang w:eastAsia="en-US"/>
        </w:rPr>
      </w:pPr>
      <w:r w:rsidRPr="00F90E01">
        <w:rPr>
          <w:b/>
          <w:bCs/>
          <w:i/>
          <w:iCs/>
          <w:sz w:val="28"/>
          <w:szCs w:val="28"/>
          <w:lang w:eastAsia="en-US"/>
        </w:rPr>
        <w:t xml:space="preserve"> </w:t>
      </w:r>
      <w:r w:rsidRPr="00F90E01">
        <w:rPr>
          <w:b/>
          <w:bCs/>
          <w:sz w:val="28"/>
          <w:szCs w:val="28"/>
          <w:lang w:eastAsia="en-US"/>
        </w:rPr>
        <w:t>2020 год</w:t>
      </w:r>
    </w:p>
    <w:p w14:paraId="0F3BB331"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505,34 тыс. руб. с</w:t>
      </w:r>
      <w:r w:rsidRPr="00F90E01">
        <w:rPr>
          <w:rFonts w:ascii="Tahoma" w:hAnsi="Tahoma" w:cs="Tahoma"/>
          <w:bCs/>
          <w:sz w:val="18"/>
          <w:szCs w:val="18"/>
          <w:lang w:eastAsia="en-US"/>
        </w:rPr>
        <w:t xml:space="preserve"> </w:t>
      </w:r>
      <w:r w:rsidRPr="00F90E01">
        <w:rPr>
          <w:bCs/>
          <w:sz w:val="28"/>
          <w:szCs w:val="28"/>
        </w:rPr>
        <w:t xml:space="preserve">2021,37 тыс. руб. до </w:t>
      </w:r>
      <w:r w:rsidRPr="00F90E01">
        <w:rPr>
          <w:sz w:val="28"/>
          <w:szCs w:val="28"/>
          <w:lang w:eastAsia="en-US"/>
        </w:rPr>
        <w:t>1516,03 тыс. руб. по сравнению с утвержденными, согласно постановления региональной энергетической комиссии Кемеровской 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 Расчет корректировки представлен в приложении 1.</w:t>
      </w:r>
    </w:p>
    <w:p w14:paraId="005621A4"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035544F5"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1010,69 тыс. руб.; </w:t>
      </w:r>
    </w:p>
    <w:p w14:paraId="79431D34"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505,34 тыс. руб;</w:t>
      </w:r>
    </w:p>
    <w:p w14:paraId="1EC456EE"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0,00 тыс. руб.</w:t>
      </w:r>
    </w:p>
    <w:p w14:paraId="6D47B69C" w14:textId="77777777" w:rsidR="00F90E01" w:rsidRPr="00F90E01" w:rsidRDefault="00F90E01" w:rsidP="00F90E01">
      <w:pPr>
        <w:jc w:val="both"/>
        <w:rPr>
          <w:b/>
          <w:bCs/>
          <w:sz w:val="28"/>
          <w:szCs w:val="28"/>
          <w:lang w:eastAsia="en-US"/>
        </w:rPr>
      </w:pPr>
    </w:p>
    <w:p w14:paraId="733569D1"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63296D89"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218,78 тыс. руб. с</w:t>
      </w:r>
      <w:r w:rsidRPr="00F90E01">
        <w:rPr>
          <w:rFonts w:ascii="Tahoma" w:hAnsi="Tahoma" w:cs="Tahoma"/>
          <w:bCs/>
          <w:sz w:val="18"/>
          <w:szCs w:val="18"/>
          <w:lang w:eastAsia="en-US"/>
        </w:rPr>
        <w:t xml:space="preserve"> </w:t>
      </w:r>
      <w:r w:rsidRPr="00F90E01">
        <w:rPr>
          <w:bCs/>
          <w:sz w:val="28"/>
          <w:szCs w:val="28"/>
        </w:rPr>
        <w:t xml:space="preserve">1251,91 тыс. руб. до </w:t>
      </w:r>
      <w:r w:rsidRPr="00F90E01">
        <w:rPr>
          <w:sz w:val="28"/>
          <w:szCs w:val="28"/>
          <w:lang w:eastAsia="en-US"/>
        </w:rPr>
        <w:t>1033,13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 Расчет корректировки представлен в приложении 1.</w:t>
      </w:r>
    </w:p>
    <w:p w14:paraId="475C0F4A"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31C360A7"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516,56 тыс. руб.; </w:t>
      </w:r>
    </w:p>
    <w:p w14:paraId="2F5FA72F"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516,56 тыс. руб.</w:t>
      </w:r>
    </w:p>
    <w:p w14:paraId="039D789D" w14:textId="77777777" w:rsidR="00F90E01" w:rsidRPr="00F90E01" w:rsidRDefault="00F90E01" w:rsidP="00F90E01">
      <w:pPr>
        <w:tabs>
          <w:tab w:val="left" w:pos="1134"/>
        </w:tabs>
        <w:jc w:val="both"/>
        <w:rPr>
          <w:sz w:val="28"/>
          <w:szCs w:val="28"/>
          <w:lang w:eastAsia="en-US"/>
        </w:rPr>
      </w:pPr>
    </w:p>
    <w:p w14:paraId="4B28DDE6"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Налог на имущество организаций</w:t>
      </w:r>
    </w:p>
    <w:p w14:paraId="79D5A99A" w14:textId="77777777" w:rsidR="00F90E01" w:rsidRPr="00F90E01" w:rsidRDefault="00F90E01" w:rsidP="00F90E01">
      <w:pPr>
        <w:jc w:val="both"/>
        <w:rPr>
          <w:sz w:val="28"/>
          <w:szCs w:val="28"/>
          <w:lang w:eastAsia="en-US"/>
        </w:rPr>
      </w:pPr>
    </w:p>
    <w:p w14:paraId="14D86C1D" w14:textId="77777777" w:rsidR="00F90E01" w:rsidRPr="00F90E01" w:rsidRDefault="00F90E01" w:rsidP="00F90E01">
      <w:pPr>
        <w:jc w:val="both"/>
        <w:rPr>
          <w:sz w:val="28"/>
          <w:szCs w:val="28"/>
          <w:lang w:eastAsia="en-US"/>
        </w:rPr>
      </w:pPr>
      <w:r w:rsidRPr="00F90E01">
        <w:rPr>
          <w:sz w:val="28"/>
          <w:szCs w:val="28"/>
          <w:lang w:eastAsia="en-US"/>
        </w:rPr>
        <w:t>Предприятием в целях корректировки предложены затраты по статье «налог на имущество» в размере на 2020 год 15,30 тыс.руб., на 2021 год 13,00 тыс.руб. Предложение организации основано на расчете по объектам по которым начисляется амортизация (Приложение 2), данные объекты являются движимым имуществом и согласно законодательству налог по этим объектам не уплачивается. Предложение организации не учтено при расчете тарифа.</w:t>
      </w:r>
    </w:p>
    <w:p w14:paraId="4DB84F0E" w14:textId="77777777" w:rsidR="00F90E01" w:rsidRPr="00F90E01" w:rsidRDefault="00F90E01" w:rsidP="00F90E01">
      <w:pPr>
        <w:jc w:val="both"/>
        <w:rPr>
          <w:sz w:val="28"/>
          <w:szCs w:val="28"/>
          <w:lang w:eastAsia="en-US"/>
        </w:rPr>
      </w:pPr>
    </w:p>
    <w:p w14:paraId="32BDA09B"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lastRenderedPageBreak/>
        <w:t xml:space="preserve"> Скорректирована нормативная прибыль</w:t>
      </w:r>
    </w:p>
    <w:p w14:paraId="2FC72FF4" w14:textId="77777777" w:rsidR="00F90E01" w:rsidRPr="00F90E01" w:rsidRDefault="00F90E01" w:rsidP="00F90E01">
      <w:pPr>
        <w:tabs>
          <w:tab w:val="left" w:pos="730"/>
        </w:tabs>
        <w:autoSpaceDE w:val="0"/>
        <w:autoSpaceDN w:val="0"/>
        <w:adjustRightInd w:val="0"/>
        <w:jc w:val="center"/>
        <w:rPr>
          <w:b/>
          <w:bCs/>
          <w:sz w:val="28"/>
          <w:szCs w:val="28"/>
          <w:u w:val="single"/>
        </w:rPr>
      </w:pPr>
    </w:p>
    <w:p w14:paraId="4771B647" w14:textId="77777777" w:rsidR="00D76668" w:rsidRDefault="00F90E01" w:rsidP="00D76668">
      <w:pPr>
        <w:autoSpaceDE w:val="0"/>
        <w:autoSpaceDN w:val="0"/>
        <w:adjustRightInd w:val="0"/>
        <w:ind w:firstLine="851"/>
        <w:jc w:val="both"/>
        <w:rPr>
          <w:rFonts w:eastAsia="Calibri"/>
          <w:sz w:val="28"/>
          <w:szCs w:val="28"/>
          <w:lang w:eastAsia="en-US"/>
        </w:rPr>
      </w:pPr>
      <w:r w:rsidRPr="00F90E01">
        <w:rPr>
          <w:rFonts w:eastAsia="Calibri"/>
          <w:sz w:val="28"/>
          <w:szCs w:val="28"/>
          <w:lang w:eastAsia="en-US"/>
        </w:rPr>
        <w:t xml:space="preserve">Величина нормативной прибыли на i-й год, определяется в соответствии с </w:t>
      </w:r>
      <w:hyperlink w:anchor="Par3" w:history="1">
        <w:r w:rsidRPr="00F90E01">
          <w:rPr>
            <w:rFonts w:eastAsia="Calibri"/>
            <w:color w:val="0000FF"/>
            <w:sz w:val="28"/>
            <w:szCs w:val="28"/>
            <w:lang w:eastAsia="en-US"/>
          </w:rPr>
          <w:t>формулой 30.1</w:t>
        </w:r>
      </w:hyperlink>
      <w:r w:rsidRPr="00F90E01">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71AF62D4" w14:textId="1495873C" w:rsidR="00F90E01" w:rsidRPr="00F90E01" w:rsidRDefault="00F90E01" w:rsidP="00D76668">
      <w:pPr>
        <w:autoSpaceDE w:val="0"/>
        <w:autoSpaceDN w:val="0"/>
        <w:adjustRightInd w:val="0"/>
        <w:ind w:firstLine="851"/>
        <w:jc w:val="both"/>
        <w:rPr>
          <w:rFonts w:eastAsia="Calibri"/>
          <w:sz w:val="28"/>
          <w:szCs w:val="28"/>
          <w:lang w:eastAsia="en-US"/>
        </w:rPr>
      </w:pPr>
      <w:r w:rsidRPr="00F90E01">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F90E01">
          <w:rPr>
            <w:rFonts w:eastAsia="Calibri"/>
            <w:color w:val="0000FF"/>
            <w:sz w:val="28"/>
            <w:szCs w:val="28"/>
            <w:lang w:eastAsia="en-US"/>
          </w:rPr>
          <w:t>формулой 31</w:t>
        </w:r>
      </w:hyperlink>
      <w:r w:rsidRPr="00F90E01">
        <w:rPr>
          <w:rFonts w:eastAsia="Calibri"/>
          <w:sz w:val="28"/>
          <w:szCs w:val="28"/>
          <w:lang w:eastAsia="en-US"/>
        </w:rPr>
        <w:t xml:space="preserve"> настоящего пункта.</w:t>
      </w:r>
    </w:p>
    <w:p w14:paraId="706F64FC" w14:textId="77777777" w:rsidR="00F90E01" w:rsidRPr="00F90E01" w:rsidRDefault="00F90E01" w:rsidP="00F90E01">
      <w:pPr>
        <w:autoSpaceDE w:val="0"/>
        <w:autoSpaceDN w:val="0"/>
        <w:adjustRightInd w:val="0"/>
        <w:jc w:val="center"/>
        <w:rPr>
          <w:rFonts w:eastAsia="Calibri"/>
          <w:sz w:val="28"/>
          <w:szCs w:val="28"/>
          <w:lang w:eastAsia="en-US"/>
        </w:rPr>
      </w:pPr>
      <w:bookmarkStart w:id="15" w:name="Par3"/>
      <w:bookmarkEnd w:id="15"/>
      <w:r w:rsidRPr="00F90E01">
        <w:rPr>
          <w:rFonts w:eastAsia="Calibri"/>
          <w:noProof/>
          <w:position w:val="-14"/>
          <w:sz w:val="28"/>
          <w:szCs w:val="28"/>
          <w:lang w:eastAsia="en-US"/>
        </w:rPr>
        <w:drawing>
          <wp:inline distT="0" distB="0" distL="0" distR="0" wp14:anchorId="4DCDE1B6" wp14:editId="6E58E4F9">
            <wp:extent cx="3324225" cy="257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7C820F0E" w14:textId="77777777" w:rsidR="00F90E01" w:rsidRPr="00F90E01" w:rsidRDefault="00F90E01" w:rsidP="00F90E01">
      <w:pPr>
        <w:autoSpaceDE w:val="0"/>
        <w:autoSpaceDN w:val="0"/>
        <w:adjustRightInd w:val="0"/>
        <w:jc w:val="center"/>
        <w:rPr>
          <w:rFonts w:eastAsia="Calibri"/>
          <w:sz w:val="28"/>
          <w:szCs w:val="28"/>
          <w:lang w:eastAsia="en-US"/>
        </w:rPr>
      </w:pPr>
      <w:bookmarkStart w:id="16" w:name="Par5"/>
      <w:bookmarkEnd w:id="16"/>
      <w:r w:rsidRPr="00F90E01">
        <w:rPr>
          <w:rFonts w:eastAsia="Calibri"/>
          <w:noProof/>
          <w:position w:val="-14"/>
          <w:sz w:val="28"/>
          <w:szCs w:val="28"/>
          <w:lang w:eastAsia="en-US"/>
        </w:rPr>
        <w:drawing>
          <wp:inline distT="0" distB="0" distL="0" distR="0" wp14:anchorId="635506D6" wp14:editId="4FF42C9D">
            <wp:extent cx="2562225" cy="247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24888180"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где:</w:t>
      </w:r>
    </w:p>
    <w:p w14:paraId="23DCD741"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2"/>
          <w:sz w:val="28"/>
          <w:szCs w:val="28"/>
          <w:lang w:eastAsia="en-US"/>
        </w:rPr>
        <w:drawing>
          <wp:inline distT="0" distB="0" distL="0" distR="0" wp14:anchorId="656059F3" wp14:editId="3C67B417">
            <wp:extent cx="447675" cy="3619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F90E01">
        <w:rPr>
          <w:rFonts w:eastAsia="Calibri"/>
          <w:sz w:val="28"/>
          <w:szCs w:val="28"/>
          <w:lang w:eastAsia="en-US"/>
        </w:rPr>
        <w:t xml:space="preserve"> - величина нормативной прибыли, тыс. руб.;</w:t>
      </w:r>
    </w:p>
    <w:p w14:paraId="6A3AA497"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7174B703" wp14:editId="259DD412">
            <wp:extent cx="485775" cy="390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90E01">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66C915BC"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
          <w:sz w:val="28"/>
          <w:szCs w:val="28"/>
          <w:lang w:eastAsia="en-US"/>
        </w:rPr>
        <w:drawing>
          <wp:inline distT="0" distB="0" distL="0" distR="0" wp14:anchorId="32DD7242" wp14:editId="74751EE5">
            <wp:extent cx="228600" cy="22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0E01">
        <w:rPr>
          <w:rFonts w:eastAsia="Calibri"/>
          <w:sz w:val="28"/>
          <w:szCs w:val="28"/>
          <w:lang w:eastAsia="en-US"/>
        </w:rPr>
        <w:t xml:space="preserve"> - нормативный уровень прибыли, установленный на i-й год в соответствии с </w:t>
      </w:r>
      <w:hyperlink r:id="rId37" w:history="1">
        <w:r w:rsidRPr="00F90E01">
          <w:rPr>
            <w:rFonts w:eastAsia="Calibri"/>
            <w:color w:val="0000FF"/>
            <w:sz w:val="28"/>
            <w:szCs w:val="28"/>
            <w:lang w:eastAsia="en-US"/>
          </w:rPr>
          <w:t>пунктом 84</w:t>
        </w:r>
      </w:hyperlink>
      <w:r w:rsidRPr="00F90E01">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4B53C82E"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4C2F3DFD" wp14:editId="4B69E40F">
            <wp:extent cx="771525" cy="39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F90E01">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45588D3" w14:textId="77777777" w:rsidR="00D76668"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w:t>
      </w:r>
      <w:r w:rsidRPr="00F90E01">
        <w:rPr>
          <w:rFonts w:eastAsia="Calibri"/>
          <w:sz w:val="28"/>
          <w:szCs w:val="28"/>
          <w:lang w:eastAsia="en-US"/>
        </w:rPr>
        <w:lastRenderedPageBreak/>
        <w:t>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6510824" w14:textId="4659F695"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385EE26D" wp14:editId="2B21344F">
            <wp:extent cx="590550" cy="390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F90E01">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40" w:history="1">
        <w:r w:rsidRPr="00F90E01">
          <w:rPr>
            <w:rFonts w:eastAsia="Calibri"/>
            <w:color w:val="0000FF"/>
            <w:sz w:val="28"/>
            <w:szCs w:val="28"/>
            <w:lang w:eastAsia="en-US"/>
          </w:rPr>
          <w:t>пункта 15</w:t>
        </w:r>
      </w:hyperlink>
      <w:r w:rsidRPr="00F90E01">
        <w:rPr>
          <w:rFonts w:eastAsia="Calibri"/>
          <w:sz w:val="28"/>
          <w:szCs w:val="28"/>
          <w:lang w:eastAsia="en-US"/>
        </w:rPr>
        <w:t xml:space="preserve"> Основ ценообразования, тыс. руб.;</w:t>
      </w:r>
    </w:p>
    <w:p w14:paraId="3DB200B4"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41" w:history="1">
        <w:r w:rsidRPr="00F90E01">
          <w:rPr>
            <w:rFonts w:eastAsia="Calibri"/>
            <w:color w:val="0000FF"/>
            <w:sz w:val="28"/>
            <w:szCs w:val="28"/>
            <w:lang w:eastAsia="en-US"/>
          </w:rPr>
          <w:t>кодексом</w:t>
        </w:r>
      </w:hyperlink>
      <w:r w:rsidRPr="00F90E01">
        <w:rPr>
          <w:rFonts w:eastAsia="Calibri"/>
          <w:sz w:val="28"/>
          <w:szCs w:val="28"/>
          <w:lang w:eastAsia="en-US"/>
        </w:rPr>
        <w:t xml:space="preserve"> Российской Федерации, тыс. руб.</w:t>
      </w:r>
    </w:p>
    <w:p w14:paraId="70D1D8FF"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(п. 86 в ред. </w:t>
      </w:r>
      <w:hyperlink r:id="rId42" w:history="1">
        <w:r w:rsidRPr="00F90E01">
          <w:rPr>
            <w:rFonts w:eastAsia="Calibri"/>
            <w:color w:val="0000FF"/>
            <w:sz w:val="28"/>
            <w:szCs w:val="28"/>
            <w:lang w:eastAsia="en-US"/>
          </w:rPr>
          <w:t>Приказа</w:t>
        </w:r>
      </w:hyperlink>
      <w:r w:rsidRPr="00F90E01">
        <w:rPr>
          <w:rFonts w:eastAsia="Calibri"/>
          <w:sz w:val="28"/>
          <w:szCs w:val="28"/>
          <w:lang w:eastAsia="en-US"/>
        </w:rPr>
        <w:t xml:space="preserve"> ФАС России от 29.10.2019 N 1438/19)</w:t>
      </w:r>
    </w:p>
    <w:p w14:paraId="3D7EA626"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Долгосрочными параметрами регулирования тарифов на водоснабжение (питьевая вода) нормативный уровень прибыли установлен для организации 0,12 %.  </w:t>
      </w:r>
    </w:p>
    <w:p w14:paraId="3EB8CEDB"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2020 год</w:t>
      </w:r>
      <w:r w:rsidRPr="00F90E01">
        <w:rPr>
          <w:rFonts w:ascii="Calibri" w:eastAsia="Calibri" w:hAnsi="Calibri"/>
          <w:b/>
          <w:sz w:val="22"/>
          <w:szCs w:val="22"/>
          <w:lang w:eastAsia="en-US"/>
        </w:rPr>
        <w:t xml:space="preserve"> </w:t>
      </w:r>
    </w:p>
    <w:p w14:paraId="52E4733C"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Расходы не изменились и составляют 51,77 тыс.руб. Предприятием в целях корректировки прибыль заявлена в размере 51,77 тыс. руб. согласно долгосрочным параметрам 0,12% по постановлению РЭК КО от 24.01.2019 г. № 32, вследствие чего при корректировке на 2021 г. социальная прибыль устанавливается в размере 51,77 тыс. руб.</w:t>
      </w:r>
    </w:p>
    <w:p w14:paraId="2125B02C"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3DE446A0"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25,89 тыс. руб.; </w:t>
      </w:r>
    </w:p>
    <w:p w14:paraId="79763C44"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12,94 тыс. руб;</w:t>
      </w:r>
    </w:p>
    <w:p w14:paraId="47F2FC3B"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12,94 тыс. руб.</w:t>
      </w:r>
    </w:p>
    <w:p w14:paraId="4FC34344" w14:textId="77777777" w:rsidR="00F90E01" w:rsidRPr="00F90E01" w:rsidRDefault="00F90E01" w:rsidP="00F90E01">
      <w:pPr>
        <w:tabs>
          <w:tab w:val="left" w:pos="874"/>
        </w:tabs>
        <w:autoSpaceDE w:val="0"/>
        <w:autoSpaceDN w:val="0"/>
        <w:adjustRightInd w:val="0"/>
        <w:spacing w:before="53"/>
        <w:jc w:val="both"/>
        <w:rPr>
          <w:b/>
          <w:sz w:val="28"/>
          <w:szCs w:val="28"/>
        </w:rPr>
      </w:pPr>
    </w:p>
    <w:p w14:paraId="10F86DC2" w14:textId="77777777" w:rsidR="00F90E01" w:rsidRPr="00F90E01" w:rsidRDefault="00F90E01" w:rsidP="00F90E01">
      <w:pPr>
        <w:tabs>
          <w:tab w:val="left" w:pos="874"/>
        </w:tabs>
        <w:autoSpaceDE w:val="0"/>
        <w:autoSpaceDN w:val="0"/>
        <w:adjustRightInd w:val="0"/>
        <w:spacing w:before="53"/>
        <w:jc w:val="both"/>
        <w:rPr>
          <w:b/>
          <w:sz w:val="28"/>
          <w:szCs w:val="28"/>
        </w:rPr>
      </w:pPr>
      <w:r w:rsidRPr="00F90E01">
        <w:rPr>
          <w:b/>
          <w:sz w:val="28"/>
          <w:szCs w:val="28"/>
        </w:rPr>
        <w:t>на 2021 год</w:t>
      </w:r>
    </w:p>
    <w:p w14:paraId="25976E17"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Расходы снижены на сумму </w:t>
      </w:r>
      <w:r w:rsidRPr="00F90E01">
        <w:rPr>
          <w:b/>
          <w:sz w:val="28"/>
          <w:szCs w:val="28"/>
        </w:rPr>
        <w:t>3,46</w:t>
      </w:r>
      <w:r w:rsidRPr="00F90E01">
        <w:rPr>
          <w:bCs/>
          <w:sz w:val="28"/>
          <w:szCs w:val="28"/>
        </w:rPr>
        <w:t xml:space="preserve"> тыс. руб. с 50,94 тыс. руб. до 47,48 тыс. руб. предприятием в целях корректировки прибыль заявлена в размере </w:t>
      </w:r>
      <w:r w:rsidRPr="00F90E01">
        <w:rPr>
          <w:b/>
          <w:i/>
          <w:iCs/>
          <w:sz w:val="28"/>
          <w:szCs w:val="28"/>
        </w:rPr>
        <w:t>50,94</w:t>
      </w:r>
      <w:r w:rsidRPr="00F90E01">
        <w:rPr>
          <w:bCs/>
          <w:sz w:val="28"/>
          <w:szCs w:val="28"/>
        </w:rPr>
        <w:t xml:space="preserve"> тыс. руб. на уровне утвержденной на 2021 год ( 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w:t>
      </w:r>
    </w:p>
    <w:p w14:paraId="3D672E30"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lastRenderedPageBreak/>
        <w:t xml:space="preserve"> В процессе экспертизы прибыль определена в размере </w:t>
      </w:r>
      <w:r w:rsidRPr="00F90E01">
        <w:rPr>
          <w:b/>
          <w:i/>
          <w:iCs/>
          <w:sz w:val="28"/>
          <w:szCs w:val="28"/>
        </w:rPr>
        <w:t xml:space="preserve">47,48 </w:t>
      </w:r>
      <w:r w:rsidRPr="00F90E01">
        <w:rPr>
          <w:bCs/>
          <w:sz w:val="28"/>
          <w:szCs w:val="28"/>
        </w:rPr>
        <w:t xml:space="preserve">тыс. руб. (прибыль на социальное развитие относится в расчет уровня нормативной прибыли, данный показатель является долгосрочным параметром и составляет 0,12% согласно Постановлению РЭК КО от 24.01.2019 г. № 32, вследствие чего при корректировке на 2021 г. социальная прибыль устанавливается в размере 47,48 тыс. руб. </w:t>
      </w:r>
    </w:p>
    <w:p w14:paraId="3A63CC5E"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21A3FF54"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23,74 тыс. руб.; </w:t>
      </w:r>
    </w:p>
    <w:p w14:paraId="2B86F071"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23,74 тыс. руб.</w:t>
      </w:r>
    </w:p>
    <w:p w14:paraId="72C2D7FE" w14:textId="77777777" w:rsidR="00F90E01" w:rsidRPr="00F90E01" w:rsidRDefault="00F90E01" w:rsidP="00F90E01">
      <w:pPr>
        <w:tabs>
          <w:tab w:val="left" w:pos="874"/>
        </w:tabs>
        <w:autoSpaceDE w:val="0"/>
        <w:autoSpaceDN w:val="0"/>
        <w:adjustRightInd w:val="0"/>
        <w:spacing w:before="53"/>
        <w:jc w:val="both"/>
        <w:rPr>
          <w:b/>
          <w:sz w:val="28"/>
          <w:szCs w:val="28"/>
        </w:rPr>
      </w:pPr>
    </w:p>
    <w:p w14:paraId="37E52D46" w14:textId="77777777" w:rsidR="00F90E01" w:rsidRPr="00F90E01" w:rsidRDefault="00F90E01" w:rsidP="00F90E01">
      <w:pPr>
        <w:tabs>
          <w:tab w:val="left" w:pos="1134"/>
        </w:tabs>
        <w:jc w:val="both"/>
        <w:rPr>
          <w:bCs/>
          <w:sz w:val="28"/>
          <w:szCs w:val="28"/>
        </w:rPr>
      </w:pPr>
    </w:p>
    <w:p w14:paraId="6E06B5F6"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Скорректирована величина расчетной предпринимательской прибыли</w:t>
      </w:r>
    </w:p>
    <w:p w14:paraId="72F585B8" w14:textId="77777777" w:rsidR="00D76668" w:rsidRDefault="00D76668" w:rsidP="00F90E01">
      <w:pPr>
        <w:autoSpaceDE w:val="0"/>
        <w:autoSpaceDN w:val="0"/>
        <w:adjustRightInd w:val="0"/>
        <w:spacing w:after="160" w:line="259" w:lineRule="auto"/>
        <w:jc w:val="both"/>
        <w:rPr>
          <w:rFonts w:eastAsia="Calibri"/>
          <w:sz w:val="28"/>
          <w:szCs w:val="28"/>
          <w:lang w:eastAsia="en-US"/>
        </w:rPr>
      </w:pPr>
    </w:p>
    <w:p w14:paraId="429A53E4" w14:textId="205B8B23" w:rsidR="00F90E01" w:rsidRPr="00F90E01" w:rsidRDefault="00F90E01" w:rsidP="00F90E01">
      <w:pPr>
        <w:autoSpaceDE w:val="0"/>
        <w:autoSpaceDN w:val="0"/>
        <w:adjustRightInd w:val="0"/>
        <w:spacing w:after="160" w:line="259" w:lineRule="auto"/>
        <w:jc w:val="both"/>
        <w:rPr>
          <w:rFonts w:eastAsia="Calibri"/>
          <w:sz w:val="28"/>
          <w:szCs w:val="28"/>
          <w:lang w:eastAsia="en-US"/>
        </w:rPr>
      </w:pPr>
      <w:r w:rsidRPr="00F90E01">
        <w:rPr>
          <w:rFonts w:eastAsia="Calibri"/>
          <w:sz w:val="28"/>
          <w:szCs w:val="28"/>
          <w:lang w:eastAsia="en-US"/>
        </w:rPr>
        <w:t xml:space="preserve">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F90E01">
        <w:rPr>
          <w:rFonts w:eastAsia="Calibri"/>
          <w:color w:val="000000"/>
          <w:sz w:val="28"/>
          <w:szCs w:val="28"/>
          <w:lang w:eastAsia="en-US"/>
        </w:rPr>
        <w:t xml:space="preserve">долгосрочного периода регулирования, определенных в соответствии с </w:t>
      </w:r>
      <w:hyperlink r:id="rId43" w:history="1">
        <w:r w:rsidRPr="00F90E01">
          <w:rPr>
            <w:rFonts w:eastAsia="Calibri"/>
            <w:color w:val="000000"/>
            <w:sz w:val="28"/>
            <w:szCs w:val="28"/>
            <w:lang w:eastAsia="en-US"/>
          </w:rPr>
          <w:t>пунктом 88</w:t>
        </w:r>
      </w:hyperlink>
      <w:r w:rsidRPr="00F90E01">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44" w:history="1">
        <w:r w:rsidRPr="00F90E01">
          <w:rPr>
            <w:rFonts w:eastAsia="Calibri"/>
            <w:color w:val="000000"/>
            <w:sz w:val="28"/>
            <w:szCs w:val="28"/>
            <w:lang w:eastAsia="en-US"/>
          </w:rPr>
          <w:t>пунктом 78(1)</w:t>
        </w:r>
      </w:hyperlink>
      <w:r w:rsidRPr="00F90E01">
        <w:rPr>
          <w:rFonts w:eastAsia="Calibri"/>
          <w:color w:val="000000"/>
          <w:sz w:val="28"/>
          <w:szCs w:val="28"/>
          <w:lang w:eastAsia="en-US"/>
        </w:rPr>
        <w:t xml:space="preserve"> Основ ценообразования.</w:t>
      </w:r>
      <w:r w:rsidRPr="00F90E01">
        <w:rPr>
          <w:rFonts w:eastAsia="Calibri"/>
          <w:sz w:val="28"/>
          <w:szCs w:val="28"/>
          <w:lang w:eastAsia="en-US"/>
        </w:rPr>
        <w:t xml:space="preserve"> </w:t>
      </w:r>
    </w:p>
    <w:p w14:paraId="3591241A"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Расчетная предпринимательская прибыль гарантирующей организации рассчитывается по формуле:</w:t>
      </w:r>
    </w:p>
    <w:p w14:paraId="1C22BDDB" w14:textId="77777777" w:rsidR="00F90E01" w:rsidRPr="00F90E01" w:rsidRDefault="00F90E01" w:rsidP="00F90E01">
      <w:pPr>
        <w:autoSpaceDE w:val="0"/>
        <w:autoSpaceDN w:val="0"/>
        <w:adjustRightInd w:val="0"/>
        <w:jc w:val="both"/>
        <w:rPr>
          <w:rFonts w:eastAsia="Calibri"/>
          <w:sz w:val="28"/>
          <w:szCs w:val="28"/>
          <w:lang w:eastAsia="en-US"/>
        </w:rPr>
      </w:pPr>
    </w:p>
    <w:p w14:paraId="7BDA4E2D" w14:textId="77777777" w:rsidR="00F90E01" w:rsidRPr="00F90E01" w:rsidRDefault="00F90E01" w:rsidP="00F90E01">
      <w:pPr>
        <w:autoSpaceDE w:val="0"/>
        <w:autoSpaceDN w:val="0"/>
        <w:adjustRightInd w:val="0"/>
        <w:jc w:val="center"/>
        <w:rPr>
          <w:rFonts w:eastAsia="Calibri"/>
          <w:sz w:val="28"/>
          <w:szCs w:val="28"/>
          <w:lang w:eastAsia="en-US"/>
        </w:rPr>
      </w:pPr>
      <w:r w:rsidRPr="00F90E01">
        <w:rPr>
          <w:rFonts w:eastAsia="Calibri"/>
          <w:noProof/>
          <w:position w:val="-14"/>
          <w:sz w:val="28"/>
          <w:szCs w:val="28"/>
          <w:lang w:eastAsia="en-US"/>
        </w:rPr>
        <w:drawing>
          <wp:inline distT="0" distB="0" distL="0" distR="0" wp14:anchorId="33E083D5" wp14:editId="472E40A5">
            <wp:extent cx="2381250" cy="361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F90E01">
        <w:rPr>
          <w:rFonts w:eastAsia="Calibri"/>
          <w:sz w:val="28"/>
          <w:szCs w:val="28"/>
          <w:lang w:eastAsia="en-US"/>
        </w:rPr>
        <w:t>, (31.1)</w:t>
      </w:r>
    </w:p>
    <w:p w14:paraId="00F60977" w14:textId="77777777" w:rsidR="00F90E01" w:rsidRPr="00F90E01" w:rsidRDefault="00F90E01" w:rsidP="00F90E01">
      <w:pPr>
        <w:autoSpaceDE w:val="0"/>
        <w:autoSpaceDN w:val="0"/>
        <w:adjustRightInd w:val="0"/>
        <w:jc w:val="both"/>
        <w:rPr>
          <w:rFonts w:eastAsia="Calibri"/>
          <w:sz w:val="28"/>
          <w:szCs w:val="28"/>
          <w:lang w:eastAsia="en-US"/>
        </w:rPr>
      </w:pPr>
    </w:p>
    <w:p w14:paraId="79D5CA1B"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где:</w:t>
      </w:r>
      <w:r w:rsidRPr="00F90E01">
        <w:rPr>
          <w:rFonts w:eastAsia="Calibri"/>
          <w:noProof/>
          <w:position w:val="-7"/>
          <w:sz w:val="28"/>
          <w:szCs w:val="28"/>
          <w:lang w:eastAsia="en-US"/>
        </w:rPr>
        <w:drawing>
          <wp:inline distT="0" distB="0" distL="0" distR="0" wp14:anchorId="5472D19B" wp14:editId="53E01514">
            <wp:extent cx="361950" cy="276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90E01">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19B770A3" w14:textId="77777777" w:rsidR="00F90E01" w:rsidRPr="00F90E01" w:rsidRDefault="00F90E01" w:rsidP="00F90E01">
      <w:pPr>
        <w:autoSpaceDE w:val="0"/>
        <w:autoSpaceDN w:val="0"/>
        <w:adjustRightInd w:val="0"/>
        <w:spacing w:before="280"/>
        <w:jc w:val="both"/>
        <w:rPr>
          <w:rFonts w:eastAsia="Calibri"/>
          <w:sz w:val="28"/>
          <w:szCs w:val="28"/>
          <w:lang w:eastAsia="en-US"/>
        </w:rPr>
      </w:pPr>
      <w:r w:rsidRPr="00F90E01">
        <w:rPr>
          <w:rFonts w:eastAsia="Calibri"/>
          <w:noProof/>
          <w:position w:val="-11"/>
          <w:sz w:val="28"/>
          <w:szCs w:val="28"/>
          <w:lang w:eastAsia="en-US"/>
        </w:rPr>
        <w:drawing>
          <wp:inline distT="0" distB="0" distL="0" distR="0" wp14:anchorId="56957E13" wp14:editId="401288A0">
            <wp:extent cx="361950" cy="32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90E01">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2D68E1C7" w14:textId="77777777" w:rsidR="00F90E01" w:rsidRPr="00F90E01" w:rsidRDefault="00F90E01" w:rsidP="00F90E01">
      <w:pPr>
        <w:widowControl w:val="0"/>
        <w:autoSpaceDE w:val="0"/>
        <w:autoSpaceDN w:val="0"/>
        <w:adjustRightInd w:val="0"/>
        <w:jc w:val="both"/>
        <w:rPr>
          <w:bCs/>
          <w:sz w:val="28"/>
          <w:szCs w:val="28"/>
        </w:rPr>
      </w:pPr>
    </w:p>
    <w:p w14:paraId="2BAA4A7D"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2020 год</w:t>
      </w:r>
      <w:r w:rsidRPr="00F90E01">
        <w:rPr>
          <w:rFonts w:ascii="Calibri" w:eastAsia="Calibri" w:hAnsi="Calibri"/>
          <w:b/>
          <w:sz w:val="22"/>
          <w:szCs w:val="22"/>
          <w:lang w:eastAsia="en-US"/>
        </w:rPr>
        <w:t xml:space="preserve"> </w:t>
      </w:r>
    </w:p>
    <w:p w14:paraId="3EF863EB" w14:textId="77777777" w:rsidR="00F90E01" w:rsidRPr="00F90E01" w:rsidRDefault="00F90E01" w:rsidP="00F90E01">
      <w:pPr>
        <w:tabs>
          <w:tab w:val="left" w:pos="1134"/>
        </w:tabs>
        <w:jc w:val="both"/>
        <w:rPr>
          <w:sz w:val="28"/>
          <w:szCs w:val="28"/>
        </w:rPr>
      </w:pPr>
      <w:r w:rsidRPr="00F90E01">
        <w:rPr>
          <w:sz w:val="28"/>
          <w:szCs w:val="28"/>
        </w:rPr>
        <w:t xml:space="preserve">По статье РЭК на 2020 год была утверждена в размере </w:t>
      </w:r>
      <w:r w:rsidRPr="00F90E01">
        <w:rPr>
          <w:b/>
          <w:bCs/>
          <w:i/>
          <w:iCs/>
          <w:sz w:val="28"/>
          <w:szCs w:val="28"/>
        </w:rPr>
        <w:t>2157,22</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 xml:space="preserve">согласно постановлению региональной энергетической комиссии Кемеровской области от </w:t>
      </w:r>
      <w:r w:rsidRPr="00F90E01">
        <w:rPr>
          <w:sz w:val="28"/>
          <w:szCs w:val="28"/>
        </w:rPr>
        <w:lastRenderedPageBreak/>
        <w:t>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предприятием в целях корректировки затраты заявлены в размере 2044,69 тыс. руб.</w:t>
      </w:r>
    </w:p>
    <w:p w14:paraId="5A1E0549" w14:textId="77777777" w:rsidR="00F90E01" w:rsidRPr="00F90E01" w:rsidRDefault="00F90E01" w:rsidP="00F90E01">
      <w:pPr>
        <w:tabs>
          <w:tab w:val="left" w:pos="874"/>
        </w:tabs>
        <w:autoSpaceDE w:val="0"/>
        <w:autoSpaceDN w:val="0"/>
        <w:adjustRightInd w:val="0"/>
        <w:spacing w:before="53"/>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2096,31</w:t>
      </w:r>
      <w:r w:rsidRPr="00F90E01">
        <w:rPr>
          <w:bCs/>
          <w:sz w:val="28"/>
          <w:szCs w:val="28"/>
        </w:rPr>
        <w:t xml:space="preserve"> тыс. руб. (</w:t>
      </w:r>
      <w:r w:rsidRPr="00F90E01">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 Снижение затрат по отношению к утвержденным регулятором составило - 60,91 тыс. руб. с 2157,22 тыс.руб. до 2096,31 тыс.руб.</w:t>
      </w:r>
    </w:p>
    <w:p w14:paraId="4CBDB655"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2508BB8A"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1078,61 тыс. руб.; </w:t>
      </w:r>
    </w:p>
    <w:p w14:paraId="5B0F5CBF"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539,30 тыс. руб;</w:t>
      </w:r>
    </w:p>
    <w:p w14:paraId="7765ED64"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478,39 тыс. руб.</w:t>
      </w:r>
    </w:p>
    <w:p w14:paraId="1C5105A6" w14:textId="77777777" w:rsidR="00F90E01" w:rsidRPr="00F90E01" w:rsidRDefault="00F90E01" w:rsidP="00F90E01">
      <w:pPr>
        <w:tabs>
          <w:tab w:val="left" w:pos="1134"/>
        </w:tabs>
        <w:jc w:val="both"/>
        <w:rPr>
          <w:bCs/>
          <w:sz w:val="28"/>
          <w:szCs w:val="28"/>
        </w:rPr>
      </w:pPr>
    </w:p>
    <w:p w14:paraId="6B526F91"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2021 год</w:t>
      </w:r>
      <w:r w:rsidRPr="00F90E01">
        <w:rPr>
          <w:rFonts w:ascii="Calibri" w:eastAsia="Calibri" w:hAnsi="Calibri"/>
          <w:b/>
          <w:sz w:val="22"/>
          <w:szCs w:val="22"/>
          <w:lang w:eastAsia="en-US"/>
        </w:rPr>
        <w:t xml:space="preserve"> </w:t>
      </w:r>
    </w:p>
    <w:p w14:paraId="548F0BB4" w14:textId="77777777" w:rsidR="00F90E01" w:rsidRPr="00F90E01" w:rsidRDefault="00F90E01" w:rsidP="00F90E01">
      <w:pPr>
        <w:tabs>
          <w:tab w:val="left" w:pos="1134"/>
        </w:tabs>
        <w:jc w:val="both"/>
        <w:rPr>
          <w:sz w:val="28"/>
          <w:szCs w:val="28"/>
        </w:rPr>
      </w:pPr>
      <w:r w:rsidRPr="00F90E01">
        <w:rPr>
          <w:bCs/>
          <w:sz w:val="28"/>
          <w:szCs w:val="28"/>
        </w:rPr>
        <w:t xml:space="preserve">По статье </w:t>
      </w:r>
      <w:r w:rsidRPr="00F90E01">
        <w:rPr>
          <w:sz w:val="28"/>
          <w:szCs w:val="28"/>
        </w:rPr>
        <w:t xml:space="preserve">РЭК на 2021 год была утверждена в размере </w:t>
      </w:r>
      <w:r w:rsidRPr="00F90E01">
        <w:rPr>
          <w:b/>
          <w:bCs/>
          <w:i/>
          <w:iCs/>
          <w:sz w:val="28"/>
          <w:szCs w:val="28"/>
        </w:rPr>
        <w:t>2122,71</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 xml:space="preserve">( 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 предприятием в целях корректировки затраты заявлены в размере </w:t>
      </w:r>
      <w:r w:rsidRPr="00F90E01">
        <w:rPr>
          <w:b/>
          <w:bCs/>
          <w:i/>
          <w:iCs/>
          <w:sz w:val="28"/>
          <w:szCs w:val="28"/>
        </w:rPr>
        <w:t>2015,54</w:t>
      </w:r>
      <w:r w:rsidRPr="00F90E01">
        <w:rPr>
          <w:sz w:val="28"/>
          <w:szCs w:val="28"/>
        </w:rPr>
        <w:t xml:space="preserve"> тыс. руб.</w:t>
      </w:r>
    </w:p>
    <w:p w14:paraId="0EC0E650" w14:textId="77777777" w:rsidR="00F90E01" w:rsidRPr="00F90E01" w:rsidRDefault="00F90E01" w:rsidP="00D76668">
      <w:pPr>
        <w:tabs>
          <w:tab w:val="left" w:pos="874"/>
        </w:tabs>
        <w:autoSpaceDE w:val="0"/>
        <w:autoSpaceDN w:val="0"/>
        <w:adjustRightInd w:val="0"/>
        <w:spacing w:before="53"/>
        <w:ind w:firstLine="851"/>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1982,90</w:t>
      </w:r>
      <w:r w:rsidRPr="00F90E01">
        <w:rPr>
          <w:bCs/>
          <w:sz w:val="28"/>
          <w:szCs w:val="28"/>
        </w:rPr>
        <w:t xml:space="preserve"> тыс. руб. (</w:t>
      </w:r>
      <w:r w:rsidRPr="00F90E01">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w:t>
      </w:r>
      <w:r w:rsidRPr="00F90E01">
        <w:rPr>
          <w:rFonts w:ascii="Calibri" w:eastAsia="Calibri" w:hAnsi="Calibri"/>
          <w:sz w:val="22"/>
          <w:szCs w:val="22"/>
          <w:lang w:eastAsia="en-US"/>
        </w:rPr>
        <w:t xml:space="preserve"> </w:t>
      </w:r>
      <w:r w:rsidRPr="00F90E01">
        <w:rPr>
          <w:rFonts w:eastAsia="Calibri"/>
          <w:sz w:val="28"/>
          <w:szCs w:val="28"/>
          <w:lang w:eastAsia="en-US"/>
        </w:rPr>
        <w:t>Снижение затрат по отношению к утвержденным регулятором составило -139,81 тыс. руб. с 2122,71 тыс.руб. до 1982,90 тыс.руб.</w:t>
      </w:r>
    </w:p>
    <w:p w14:paraId="19505073"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392B06E6"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991,45 тыс. руб.; </w:t>
      </w:r>
    </w:p>
    <w:p w14:paraId="42B46518"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991,45 тыс. руб.</w:t>
      </w:r>
    </w:p>
    <w:p w14:paraId="1D9724C2" w14:textId="77777777" w:rsidR="00F90E01" w:rsidRPr="00F90E01" w:rsidRDefault="00F90E01" w:rsidP="00F90E01">
      <w:pPr>
        <w:tabs>
          <w:tab w:val="left" w:pos="1134"/>
        </w:tabs>
        <w:jc w:val="both"/>
        <w:rPr>
          <w:sz w:val="28"/>
          <w:szCs w:val="28"/>
          <w:lang w:eastAsia="en-US"/>
        </w:rPr>
      </w:pPr>
    </w:p>
    <w:p w14:paraId="4A69F48D"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lastRenderedPageBreak/>
        <w:t xml:space="preserve"> Налог на прибыль «на реализацию производственной программы»</w:t>
      </w:r>
    </w:p>
    <w:p w14:paraId="5DD7A966" w14:textId="77777777" w:rsidR="00F90E01" w:rsidRPr="00F90E01" w:rsidRDefault="00F90E01" w:rsidP="00F90E01">
      <w:pPr>
        <w:tabs>
          <w:tab w:val="left" w:pos="1134"/>
        </w:tabs>
        <w:jc w:val="both"/>
        <w:rPr>
          <w:sz w:val="28"/>
          <w:szCs w:val="28"/>
          <w:lang w:eastAsia="en-US"/>
        </w:rPr>
      </w:pPr>
    </w:p>
    <w:p w14:paraId="265A2BBE" w14:textId="77777777" w:rsidR="00D76668" w:rsidRDefault="00F90E01" w:rsidP="00D76668">
      <w:pPr>
        <w:tabs>
          <w:tab w:val="left" w:pos="1134"/>
        </w:tabs>
        <w:ind w:firstLine="851"/>
        <w:jc w:val="both"/>
        <w:rPr>
          <w:sz w:val="28"/>
          <w:szCs w:val="28"/>
          <w:lang w:eastAsia="en-US"/>
        </w:rPr>
      </w:pPr>
      <w:r w:rsidRPr="00F90E01">
        <w:rPr>
          <w:sz w:val="28"/>
          <w:szCs w:val="28"/>
          <w:lang w:eastAsia="en-US"/>
        </w:rPr>
        <w:t xml:space="preserve">Предприятием предложены затраты по статье Налог на прибыль «на реализацию производственной программы» в размере на 2020 год 511,71 тыс.руб., на 2021 год 516,54 тыс.руб. Предложение организации представлено в приложении 3. </w:t>
      </w:r>
    </w:p>
    <w:p w14:paraId="2374555A" w14:textId="61020A83" w:rsidR="00F90E01" w:rsidRPr="00F90E01" w:rsidRDefault="00F90E01" w:rsidP="00D76668">
      <w:pPr>
        <w:tabs>
          <w:tab w:val="left" w:pos="1134"/>
        </w:tabs>
        <w:ind w:firstLine="851"/>
        <w:jc w:val="both"/>
        <w:rPr>
          <w:sz w:val="28"/>
          <w:szCs w:val="28"/>
          <w:lang w:eastAsia="en-US"/>
        </w:rPr>
      </w:pPr>
      <w:r w:rsidRPr="00F90E01">
        <w:rPr>
          <w:sz w:val="28"/>
          <w:szCs w:val="28"/>
          <w:lang w:eastAsia="en-US"/>
        </w:rPr>
        <w:t>Предложение организации не учтено в соответствии с разъяснениями ФАС России от 18.07.2018 № ВК/55514/18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Российской Федерации, и не включается в состав расходов, учитываемых при установлении (корректировке) тарифов в сферах теплоснабжения, водоснабжения или водоотведения».</w:t>
      </w:r>
    </w:p>
    <w:p w14:paraId="40FB12E5" w14:textId="77777777" w:rsidR="00F90E01" w:rsidRPr="00F90E01" w:rsidRDefault="00F90E01" w:rsidP="00F90E01">
      <w:pPr>
        <w:tabs>
          <w:tab w:val="left" w:pos="1134"/>
        </w:tabs>
        <w:jc w:val="both"/>
        <w:rPr>
          <w:sz w:val="28"/>
          <w:szCs w:val="28"/>
          <w:lang w:eastAsia="en-US"/>
        </w:rPr>
      </w:pPr>
    </w:p>
    <w:p w14:paraId="7B10B3AE"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Натуральные показатели по питьевой воде</w:t>
      </w:r>
    </w:p>
    <w:p w14:paraId="4ACA07E8" w14:textId="77777777" w:rsidR="00F90E01" w:rsidRPr="00F90E01" w:rsidRDefault="00F90E01" w:rsidP="00F90E01">
      <w:pPr>
        <w:contextualSpacing/>
        <w:jc w:val="both"/>
        <w:rPr>
          <w:b/>
          <w:bCs/>
          <w:i/>
          <w:iCs/>
          <w:sz w:val="28"/>
          <w:szCs w:val="28"/>
          <w:lang w:eastAsia="en-US"/>
        </w:rPr>
      </w:pPr>
    </w:p>
    <w:p w14:paraId="439E2620" w14:textId="77777777" w:rsidR="00F90E01" w:rsidRPr="00F90E01" w:rsidRDefault="00F90E01" w:rsidP="00D76668">
      <w:pPr>
        <w:ind w:firstLine="851"/>
        <w:jc w:val="both"/>
        <w:rPr>
          <w:color w:val="000000"/>
          <w:sz w:val="28"/>
          <w:szCs w:val="28"/>
        </w:rPr>
      </w:pPr>
      <w:r w:rsidRPr="00F90E0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529611C" w14:textId="77777777" w:rsidR="00F90E01" w:rsidRPr="00F90E01" w:rsidRDefault="00F90E01" w:rsidP="00F90E01">
      <w:pPr>
        <w:jc w:val="both"/>
        <w:rPr>
          <w:color w:val="000000"/>
          <w:sz w:val="28"/>
          <w:szCs w:val="28"/>
        </w:rPr>
      </w:pPr>
      <w:r w:rsidRPr="00F90E01">
        <w:rPr>
          <w:color w:val="000000"/>
          <w:sz w:val="28"/>
          <w:szCs w:val="28"/>
        </w:rPr>
        <w:t>В соответствии с п. 5 Методических указаний объем отпускаемой воды определяется по формулам:</w:t>
      </w:r>
    </w:p>
    <w:p w14:paraId="3F7F2D96" w14:textId="77777777" w:rsidR="00F90E01" w:rsidRPr="00F90E01" w:rsidRDefault="00F90E01" w:rsidP="00F90E01">
      <w:pPr>
        <w:jc w:val="both"/>
        <w:rPr>
          <w:color w:val="000000"/>
          <w:sz w:val="28"/>
          <w:szCs w:val="28"/>
        </w:rPr>
      </w:pPr>
    </w:p>
    <w:p w14:paraId="0D04B919" w14:textId="77777777" w:rsidR="00F90E01" w:rsidRPr="00F90E01" w:rsidRDefault="00F90E01" w:rsidP="00F90E01">
      <w:pPr>
        <w:jc w:val="center"/>
        <w:rPr>
          <w:position w:val="-12"/>
        </w:rPr>
      </w:pPr>
      <w:r w:rsidRPr="00F90E01">
        <w:rPr>
          <w:noProof/>
          <w:position w:val="-12"/>
        </w:rPr>
        <w:drawing>
          <wp:inline distT="0" distB="0" distL="0" distR="0" wp14:anchorId="22104748" wp14:editId="658B50DF">
            <wp:extent cx="2867025" cy="35242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093DB340" w14:textId="77777777" w:rsidR="00F90E01" w:rsidRPr="00F90E01" w:rsidRDefault="00F90E01" w:rsidP="00F90E01">
      <w:pPr>
        <w:jc w:val="center"/>
        <w:rPr>
          <w:color w:val="000000"/>
          <w:sz w:val="28"/>
          <w:szCs w:val="28"/>
        </w:rPr>
      </w:pPr>
      <w:r w:rsidRPr="00F90E01">
        <w:rPr>
          <w:noProof/>
          <w:position w:val="-36"/>
        </w:rPr>
        <w:drawing>
          <wp:inline distT="0" distB="0" distL="0" distR="0" wp14:anchorId="2CAA724D" wp14:editId="21EFAE0B">
            <wp:extent cx="3181350" cy="647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1F125673" w14:textId="77777777" w:rsidR="00F90E01" w:rsidRPr="00F90E01" w:rsidRDefault="00F90E01" w:rsidP="00F90E01">
      <w:pPr>
        <w:jc w:val="both"/>
        <w:rPr>
          <w:color w:val="000000"/>
          <w:sz w:val="14"/>
          <w:szCs w:val="28"/>
        </w:rPr>
      </w:pPr>
    </w:p>
    <w:p w14:paraId="1D8B3619" w14:textId="77777777" w:rsidR="00F90E01" w:rsidRPr="00F90E01" w:rsidRDefault="00F90E01" w:rsidP="00F90E01">
      <w:pPr>
        <w:autoSpaceDE w:val="0"/>
        <w:autoSpaceDN w:val="0"/>
        <w:adjustRightInd w:val="0"/>
        <w:jc w:val="both"/>
        <w:rPr>
          <w:sz w:val="28"/>
          <w:szCs w:val="28"/>
        </w:rPr>
      </w:pPr>
    </w:p>
    <w:p w14:paraId="00A71907" w14:textId="77777777" w:rsidR="00F90E01" w:rsidRPr="00F90E01" w:rsidRDefault="00F90E01" w:rsidP="00F90E01">
      <w:pPr>
        <w:autoSpaceDE w:val="0"/>
        <w:autoSpaceDN w:val="0"/>
        <w:adjustRightInd w:val="0"/>
        <w:jc w:val="both"/>
        <w:rPr>
          <w:sz w:val="28"/>
          <w:szCs w:val="28"/>
        </w:rPr>
      </w:pPr>
    </w:p>
    <w:p w14:paraId="2577E102" w14:textId="77777777" w:rsidR="00F90E01" w:rsidRPr="00F90E01" w:rsidRDefault="00F90E01" w:rsidP="00F90E01">
      <w:pPr>
        <w:autoSpaceDE w:val="0"/>
        <w:autoSpaceDN w:val="0"/>
        <w:adjustRightInd w:val="0"/>
        <w:jc w:val="both"/>
        <w:rPr>
          <w:sz w:val="28"/>
          <w:szCs w:val="28"/>
        </w:rPr>
      </w:pPr>
      <w:r w:rsidRPr="00F90E01">
        <w:rPr>
          <w:sz w:val="28"/>
          <w:szCs w:val="28"/>
        </w:rPr>
        <w:t>где:</w:t>
      </w:r>
    </w:p>
    <w:p w14:paraId="02FFDDCD"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02F4AD13" wp14:editId="7FA0538B">
            <wp:extent cx="266700" cy="323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90E01">
        <w:rPr>
          <w:sz w:val="28"/>
          <w:szCs w:val="28"/>
        </w:rPr>
        <w:t xml:space="preserve"> - объем воды, отпускаемой абонентам (планируемой к отпуску) в году i, тыс. куб. м;</w:t>
      </w:r>
    </w:p>
    <w:p w14:paraId="2CECB8CF"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drawing>
          <wp:inline distT="0" distB="0" distL="0" distR="0" wp14:anchorId="44B1EAB1" wp14:editId="78856822">
            <wp:extent cx="361950"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90E0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07AA94B"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lastRenderedPageBreak/>
        <w:drawing>
          <wp:inline distT="0" distB="0" distL="0" distR="0" wp14:anchorId="30F8C668" wp14:editId="52E0468B">
            <wp:extent cx="428625"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90E0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CBD6B0A"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00FF1645" wp14:editId="55060B63">
            <wp:extent cx="20002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90E0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9C03717" w14:textId="77777777" w:rsidR="00F90E01" w:rsidRPr="00F90E01" w:rsidRDefault="00F90E01" w:rsidP="00F90E01">
      <w:pPr>
        <w:contextualSpacing/>
        <w:jc w:val="both"/>
        <w:rPr>
          <w:bCs/>
          <w:color w:val="000000"/>
          <w:kern w:val="32"/>
          <w:sz w:val="28"/>
          <w:szCs w:val="28"/>
          <w:lang w:eastAsia="en-US"/>
        </w:rPr>
      </w:pPr>
    </w:p>
    <w:p w14:paraId="7E0E1E0E" w14:textId="77777777" w:rsidR="00F90E01" w:rsidRPr="00F90E01" w:rsidRDefault="00F90E01" w:rsidP="00D76668">
      <w:pPr>
        <w:tabs>
          <w:tab w:val="left" w:pos="10206"/>
        </w:tabs>
        <w:spacing w:after="160" w:line="259" w:lineRule="auto"/>
        <w:ind w:firstLine="851"/>
        <w:jc w:val="both"/>
        <w:rPr>
          <w:bCs/>
          <w:color w:val="000000"/>
          <w:kern w:val="32"/>
          <w:sz w:val="28"/>
          <w:szCs w:val="28"/>
          <w:lang w:eastAsia="en-US"/>
        </w:rPr>
      </w:pPr>
      <w:r w:rsidRPr="00F90E01">
        <w:rPr>
          <w:color w:val="000000"/>
          <w:sz w:val="28"/>
          <w:szCs w:val="28"/>
        </w:rPr>
        <w:t>Объемы отпуска воды</w:t>
      </w:r>
      <w:r w:rsidRPr="00F90E01">
        <w:rPr>
          <w:bCs/>
          <w:color w:val="000000"/>
          <w:kern w:val="32"/>
          <w:sz w:val="28"/>
          <w:szCs w:val="28"/>
          <w:lang w:eastAsia="en-US"/>
        </w:rPr>
        <w:t xml:space="preserve"> утвержден постановлением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w:t>
      </w:r>
      <w:r w:rsidRPr="00F90E01">
        <w:rPr>
          <w:lang w:eastAsia="en-US"/>
        </w:rPr>
        <w:t xml:space="preserve"> </w:t>
      </w:r>
      <w:r w:rsidRPr="00F90E01">
        <w:rPr>
          <w:bCs/>
          <w:color w:val="000000"/>
          <w:kern w:val="32"/>
          <w:sz w:val="28"/>
          <w:szCs w:val="28"/>
          <w:lang w:eastAsia="en-US"/>
        </w:rPr>
        <w:t>Топкинского муниципального округа)» (в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bCs/>
          <w:color w:val="000000"/>
          <w:kern w:val="32"/>
          <w:sz w:val="28"/>
          <w:szCs w:val="28"/>
          <w:lang w:eastAsia="en-US"/>
        </w:rPr>
        <w:t xml:space="preserve">постановлений РЭК Кузбасса от 12.11.2020 № 356, от 27.11.2020 № 456). Корректировка объемов не производилась согласно законодательству. </w:t>
      </w:r>
    </w:p>
    <w:p w14:paraId="7EA401D5" w14:textId="77777777" w:rsidR="00F90E01" w:rsidRPr="00F90E01" w:rsidRDefault="00F90E01" w:rsidP="00D76668">
      <w:pPr>
        <w:tabs>
          <w:tab w:val="left" w:pos="10206"/>
        </w:tabs>
        <w:spacing w:after="160" w:line="259" w:lineRule="auto"/>
        <w:ind w:firstLine="851"/>
        <w:jc w:val="both"/>
        <w:rPr>
          <w:rFonts w:eastAsia="Calibri"/>
          <w:sz w:val="28"/>
          <w:szCs w:val="28"/>
          <w:lang w:eastAsia="en-US"/>
        </w:rPr>
      </w:pPr>
      <w:r w:rsidRPr="00F90E01">
        <w:rPr>
          <w:bCs/>
          <w:color w:val="000000"/>
          <w:kern w:val="32"/>
          <w:sz w:val="28"/>
          <w:szCs w:val="28"/>
          <w:lang w:eastAsia="en-US"/>
        </w:rPr>
        <w:t>О</w:t>
      </w:r>
      <w:r w:rsidRPr="00F90E01">
        <w:rPr>
          <w:bCs/>
          <w:sz w:val="28"/>
          <w:szCs w:val="28"/>
        </w:rPr>
        <w:t xml:space="preserve">бъем питьевой воды по категориям потребителей </w:t>
      </w:r>
      <w:r w:rsidRPr="00F90E01">
        <w:rPr>
          <w:rFonts w:eastAsia="Calibri"/>
          <w:sz w:val="28"/>
          <w:szCs w:val="28"/>
          <w:lang w:eastAsia="en-US"/>
        </w:rPr>
        <w:t>с календарной разбивкой по периодам представлен в таблице:</w:t>
      </w:r>
    </w:p>
    <w:p w14:paraId="74E7473B" w14:textId="77777777" w:rsidR="00F90E01" w:rsidRPr="00F90E01" w:rsidRDefault="00F90E01" w:rsidP="00F90E01">
      <w:pPr>
        <w:tabs>
          <w:tab w:val="left" w:pos="10206"/>
        </w:tabs>
        <w:spacing w:after="160" w:line="259" w:lineRule="auto"/>
        <w:jc w:val="right"/>
        <w:rPr>
          <w:rFonts w:eastAsia="Calibri"/>
          <w:sz w:val="28"/>
          <w:szCs w:val="28"/>
          <w:lang w:eastAsia="en-US"/>
        </w:rPr>
      </w:pPr>
      <w:r w:rsidRPr="00F90E01">
        <w:rPr>
          <w:bCs/>
          <w:color w:val="000000"/>
          <w:kern w:val="32"/>
          <w:sz w:val="28"/>
          <w:szCs w:val="28"/>
          <w:lang w:eastAsia="en-US"/>
        </w:rPr>
        <w:t>Таблица 1</w:t>
      </w:r>
    </w:p>
    <w:tbl>
      <w:tblPr>
        <w:tblStyle w:val="300"/>
        <w:tblW w:w="10065" w:type="dxa"/>
        <w:jc w:val="center"/>
        <w:tblLayout w:type="fixed"/>
        <w:tblLook w:val="04A0" w:firstRow="1" w:lastRow="0" w:firstColumn="1" w:lastColumn="0" w:noHBand="0" w:noVBand="1"/>
      </w:tblPr>
      <w:tblGrid>
        <w:gridCol w:w="851"/>
        <w:gridCol w:w="3261"/>
        <w:gridCol w:w="708"/>
        <w:gridCol w:w="1134"/>
        <w:gridCol w:w="993"/>
        <w:gridCol w:w="992"/>
        <w:gridCol w:w="1134"/>
        <w:gridCol w:w="992"/>
      </w:tblGrid>
      <w:tr w:rsidR="00F90E01" w:rsidRPr="00F90E01" w14:paraId="1A5CC672" w14:textId="77777777" w:rsidTr="00F90E01">
        <w:trPr>
          <w:trHeight w:val="317"/>
          <w:jc w:val="center"/>
        </w:trPr>
        <w:tc>
          <w:tcPr>
            <w:tcW w:w="851" w:type="dxa"/>
            <w:vMerge w:val="restart"/>
            <w:vAlign w:val="center"/>
          </w:tcPr>
          <w:p w14:paraId="67A49034" w14:textId="77777777" w:rsidR="00F90E01" w:rsidRPr="00F90E01" w:rsidRDefault="00F90E01" w:rsidP="00F90E01">
            <w:pPr>
              <w:jc w:val="center"/>
              <w:rPr>
                <w:color w:val="000000"/>
                <w:sz w:val="16"/>
                <w:szCs w:val="16"/>
              </w:rPr>
            </w:pPr>
            <w:r w:rsidRPr="00F90E01">
              <w:rPr>
                <w:color w:val="000000"/>
                <w:sz w:val="16"/>
                <w:szCs w:val="16"/>
              </w:rPr>
              <w:t>№ п/п</w:t>
            </w:r>
          </w:p>
        </w:tc>
        <w:tc>
          <w:tcPr>
            <w:tcW w:w="3261" w:type="dxa"/>
            <w:vMerge w:val="restart"/>
            <w:vAlign w:val="center"/>
          </w:tcPr>
          <w:p w14:paraId="2F3CF8C7" w14:textId="77777777" w:rsidR="00F90E01" w:rsidRPr="00F90E01" w:rsidRDefault="00F90E01" w:rsidP="00F90E01">
            <w:pPr>
              <w:jc w:val="center"/>
              <w:rPr>
                <w:color w:val="000000"/>
                <w:sz w:val="16"/>
                <w:szCs w:val="16"/>
              </w:rPr>
            </w:pPr>
            <w:r w:rsidRPr="00F90E01">
              <w:rPr>
                <w:color w:val="000000"/>
                <w:sz w:val="16"/>
                <w:szCs w:val="16"/>
              </w:rPr>
              <w:t>Наименование показателя</w:t>
            </w:r>
          </w:p>
        </w:tc>
        <w:tc>
          <w:tcPr>
            <w:tcW w:w="708" w:type="dxa"/>
            <w:vMerge w:val="restart"/>
            <w:vAlign w:val="center"/>
          </w:tcPr>
          <w:p w14:paraId="5120B49F" w14:textId="77777777" w:rsidR="00F90E01" w:rsidRPr="00F90E01" w:rsidRDefault="00F90E01" w:rsidP="00F90E01">
            <w:pPr>
              <w:jc w:val="center"/>
              <w:rPr>
                <w:color w:val="000000"/>
                <w:sz w:val="16"/>
                <w:szCs w:val="16"/>
              </w:rPr>
            </w:pPr>
            <w:r w:rsidRPr="00F90E01">
              <w:rPr>
                <w:color w:val="000000"/>
                <w:sz w:val="16"/>
                <w:szCs w:val="16"/>
              </w:rPr>
              <w:t>Ед. изм.</w:t>
            </w:r>
          </w:p>
        </w:tc>
        <w:tc>
          <w:tcPr>
            <w:tcW w:w="3119" w:type="dxa"/>
            <w:gridSpan w:val="3"/>
            <w:vAlign w:val="center"/>
          </w:tcPr>
          <w:p w14:paraId="6EBE18CB" w14:textId="77777777" w:rsidR="00F90E01" w:rsidRPr="00F90E01" w:rsidRDefault="00F90E01" w:rsidP="00F90E01">
            <w:pPr>
              <w:jc w:val="center"/>
              <w:rPr>
                <w:sz w:val="16"/>
                <w:szCs w:val="16"/>
              </w:rPr>
            </w:pPr>
            <w:r w:rsidRPr="00F90E01">
              <w:rPr>
                <w:sz w:val="16"/>
                <w:szCs w:val="16"/>
              </w:rPr>
              <w:t>2020 год</w:t>
            </w:r>
          </w:p>
        </w:tc>
        <w:tc>
          <w:tcPr>
            <w:tcW w:w="2126" w:type="dxa"/>
            <w:gridSpan w:val="2"/>
            <w:vAlign w:val="center"/>
          </w:tcPr>
          <w:p w14:paraId="0DCA0635" w14:textId="77777777" w:rsidR="00F90E01" w:rsidRPr="00F90E01" w:rsidRDefault="00F90E01" w:rsidP="00F90E01">
            <w:pPr>
              <w:jc w:val="center"/>
              <w:rPr>
                <w:sz w:val="16"/>
                <w:szCs w:val="16"/>
              </w:rPr>
            </w:pPr>
            <w:r w:rsidRPr="00F90E01">
              <w:rPr>
                <w:sz w:val="16"/>
                <w:szCs w:val="16"/>
              </w:rPr>
              <w:t>2021 год</w:t>
            </w:r>
          </w:p>
        </w:tc>
      </w:tr>
      <w:tr w:rsidR="00F90E01" w:rsidRPr="00F90E01" w14:paraId="6D6B545F" w14:textId="77777777" w:rsidTr="00F90E01">
        <w:trPr>
          <w:trHeight w:val="502"/>
          <w:jc w:val="center"/>
        </w:trPr>
        <w:tc>
          <w:tcPr>
            <w:tcW w:w="851" w:type="dxa"/>
            <w:vMerge/>
          </w:tcPr>
          <w:p w14:paraId="7435B6D0" w14:textId="77777777" w:rsidR="00F90E01" w:rsidRPr="00F90E01" w:rsidRDefault="00F90E01" w:rsidP="00F90E01">
            <w:pPr>
              <w:jc w:val="both"/>
              <w:rPr>
                <w:color w:val="000000"/>
                <w:sz w:val="16"/>
                <w:szCs w:val="16"/>
              </w:rPr>
            </w:pPr>
          </w:p>
        </w:tc>
        <w:tc>
          <w:tcPr>
            <w:tcW w:w="3261" w:type="dxa"/>
            <w:vMerge/>
          </w:tcPr>
          <w:p w14:paraId="4BB33AA1" w14:textId="77777777" w:rsidR="00F90E01" w:rsidRPr="00F90E01" w:rsidRDefault="00F90E01" w:rsidP="00F90E01">
            <w:pPr>
              <w:jc w:val="both"/>
              <w:rPr>
                <w:color w:val="000000"/>
                <w:sz w:val="16"/>
                <w:szCs w:val="16"/>
              </w:rPr>
            </w:pPr>
          </w:p>
        </w:tc>
        <w:tc>
          <w:tcPr>
            <w:tcW w:w="708" w:type="dxa"/>
            <w:vMerge/>
          </w:tcPr>
          <w:p w14:paraId="35DD1013" w14:textId="77777777" w:rsidR="00F90E01" w:rsidRPr="00F90E01" w:rsidRDefault="00F90E01" w:rsidP="00F90E01">
            <w:pPr>
              <w:jc w:val="both"/>
              <w:rPr>
                <w:color w:val="000000"/>
                <w:sz w:val="16"/>
                <w:szCs w:val="16"/>
              </w:rPr>
            </w:pPr>
          </w:p>
        </w:tc>
        <w:tc>
          <w:tcPr>
            <w:tcW w:w="1134" w:type="dxa"/>
            <w:vAlign w:val="center"/>
          </w:tcPr>
          <w:p w14:paraId="7CBE7DB8" w14:textId="77777777" w:rsidR="00F90E01" w:rsidRPr="00F90E01" w:rsidRDefault="00F90E01" w:rsidP="00F90E01">
            <w:pPr>
              <w:jc w:val="center"/>
              <w:rPr>
                <w:sz w:val="16"/>
                <w:szCs w:val="16"/>
              </w:rPr>
            </w:pPr>
            <w:r w:rsidRPr="00F90E01">
              <w:rPr>
                <w:sz w:val="16"/>
                <w:szCs w:val="16"/>
              </w:rPr>
              <w:t>с 01.01.   по 30.06.</w:t>
            </w:r>
          </w:p>
        </w:tc>
        <w:tc>
          <w:tcPr>
            <w:tcW w:w="993" w:type="dxa"/>
            <w:vAlign w:val="center"/>
          </w:tcPr>
          <w:p w14:paraId="32E9ED5C" w14:textId="77777777" w:rsidR="00F90E01" w:rsidRPr="00F90E01" w:rsidRDefault="00F90E01" w:rsidP="00F90E01">
            <w:pPr>
              <w:jc w:val="center"/>
              <w:rPr>
                <w:sz w:val="16"/>
                <w:szCs w:val="16"/>
              </w:rPr>
            </w:pPr>
            <w:r w:rsidRPr="00F90E01">
              <w:rPr>
                <w:sz w:val="16"/>
                <w:szCs w:val="16"/>
              </w:rPr>
              <w:t>с 01.07.    по 30.09.</w:t>
            </w:r>
          </w:p>
        </w:tc>
        <w:tc>
          <w:tcPr>
            <w:tcW w:w="992" w:type="dxa"/>
            <w:vAlign w:val="center"/>
          </w:tcPr>
          <w:p w14:paraId="5343C374" w14:textId="77777777" w:rsidR="00F90E01" w:rsidRPr="00F90E01" w:rsidRDefault="00F90E01" w:rsidP="00F90E01">
            <w:pPr>
              <w:jc w:val="center"/>
              <w:rPr>
                <w:sz w:val="16"/>
                <w:szCs w:val="16"/>
              </w:rPr>
            </w:pPr>
            <w:r w:rsidRPr="00F90E01">
              <w:rPr>
                <w:sz w:val="16"/>
                <w:szCs w:val="16"/>
              </w:rPr>
              <w:t>с 01.10.    по 31.12.</w:t>
            </w:r>
          </w:p>
        </w:tc>
        <w:tc>
          <w:tcPr>
            <w:tcW w:w="1134" w:type="dxa"/>
            <w:vAlign w:val="center"/>
          </w:tcPr>
          <w:p w14:paraId="69AE1B98" w14:textId="77777777" w:rsidR="00F90E01" w:rsidRPr="00F90E01" w:rsidRDefault="00F90E01" w:rsidP="00F90E01">
            <w:pPr>
              <w:jc w:val="center"/>
              <w:rPr>
                <w:sz w:val="16"/>
                <w:szCs w:val="16"/>
              </w:rPr>
            </w:pPr>
            <w:r w:rsidRPr="00F90E01">
              <w:rPr>
                <w:sz w:val="16"/>
                <w:szCs w:val="16"/>
              </w:rPr>
              <w:t>с 01.01.     по 30.06.</w:t>
            </w:r>
          </w:p>
        </w:tc>
        <w:tc>
          <w:tcPr>
            <w:tcW w:w="992" w:type="dxa"/>
            <w:vAlign w:val="center"/>
          </w:tcPr>
          <w:p w14:paraId="576589FB" w14:textId="77777777" w:rsidR="00F90E01" w:rsidRPr="00F90E01" w:rsidRDefault="00F90E01" w:rsidP="00F90E01">
            <w:pPr>
              <w:jc w:val="center"/>
              <w:rPr>
                <w:sz w:val="16"/>
                <w:szCs w:val="16"/>
              </w:rPr>
            </w:pPr>
            <w:r w:rsidRPr="00F90E01">
              <w:rPr>
                <w:sz w:val="16"/>
                <w:szCs w:val="16"/>
              </w:rPr>
              <w:t>с 01.07.   по 31.12.</w:t>
            </w:r>
          </w:p>
        </w:tc>
      </w:tr>
      <w:tr w:rsidR="00F90E01" w:rsidRPr="00F90E01" w14:paraId="50358A20" w14:textId="77777777" w:rsidTr="00F90E01">
        <w:trPr>
          <w:trHeight w:val="268"/>
          <w:jc w:val="center"/>
        </w:trPr>
        <w:tc>
          <w:tcPr>
            <w:tcW w:w="10065" w:type="dxa"/>
            <w:gridSpan w:val="8"/>
            <w:vAlign w:val="center"/>
          </w:tcPr>
          <w:p w14:paraId="4990B9D2" w14:textId="77777777" w:rsidR="00F90E01" w:rsidRPr="00F90E01" w:rsidRDefault="00F90E01" w:rsidP="00F90E01">
            <w:pPr>
              <w:jc w:val="center"/>
              <w:rPr>
                <w:color w:val="000000"/>
                <w:sz w:val="16"/>
                <w:szCs w:val="16"/>
              </w:rPr>
            </w:pPr>
            <w:r w:rsidRPr="00F90E01">
              <w:rPr>
                <w:color w:val="000000"/>
                <w:sz w:val="16"/>
                <w:szCs w:val="16"/>
              </w:rPr>
              <w:t>Холодное водоснабжение</w:t>
            </w:r>
          </w:p>
        </w:tc>
      </w:tr>
      <w:tr w:rsidR="00F90E01" w:rsidRPr="00F90E01" w14:paraId="294644B3" w14:textId="77777777" w:rsidTr="00F90E01">
        <w:trPr>
          <w:trHeight w:val="285"/>
          <w:jc w:val="center"/>
        </w:trPr>
        <w:tc>
          <w:tcPr>
            <w:tcW w:w="851" w:type="dxa"/>
            <w:vAlign w:val="center"/>
          </w:tcPr>
          <w:p w14:paraId="3100C97D" w14:textId="77777777" w:rsidR="00F90E01" w:rsidRPr="00F90E01" w:rsidRDefault="00F90E01" w:rsidP="00F90E01">
            <w:pPr>
              <w:jc w:val="center"/>
              <w:rPr>
                <w:color w:val="000000"/>
                <w:sz w:val="16"/>
                <w:szCs w:val="16"/>
              </w:rPr>
            </w:pPr>
            <w:r w:rsidRPr="00F90E01">
              <w:rPr>
                <w:color w:val="000000"/>
                <w:sz w:val="16"/>
                <w:szCs w:val="16"/>
              </w:rPr>
              <w:t>1.1.</w:t>
            </w:r>
          </w:p>
        </w:tc>
        <w:tc>
          <w:tcPr>
            <w:tcW w:w="3261" w:type="dxa"/>
            <w:vAlign w:val="center"/>
          </w:tcPr>
          <w:p w14:paraId="063E8E6A" w14:textId="77777777" w:rsidR="00F90E01" w:rsidRPr="00F90E01" w:rsidRDefault="00F90E01" w:rsidP="00F90E01">
            <w:pPr>
              <w:rPr>
                <w:color w:val="000000"/>
                <w:sz w:val="16"/>
                <w:szCs w:val="16"/>
              </w:rPr>
            </w:pPr>
            <w:r w:rsidRPr="00F90E01">
              <w:rPr>
                <w:color w:val="000000"/>
                <w:sz w:val="16"/>
                <w:szCs w:val="16"/>
              </w:rPr>
              <w:t>Поднято воды</w:t>
            </w:r>
          </w:p>
        </w:tc>
        <w:tc>
          <w:tcPr>
            <w:tcW w:w="708" w:type="dxa"/>
            <w:vAlign w:val="center"/>
          </w:tcPr>
          <w:p w14:paraId="28EA2F5B" w14:textId="77777777" w:rsidR="00F90E01" w:rsidRPr="00F90E01" w:rsidRDefault="00F90E01" w:rsidP="00F90E01">
            <w:pPr>
              <w:jc w:val="center"/>
              <w:rPr>
                <w:color w:val="000000"/>
                <w:sz w:val="16"/>
                <w:szCs w:val="16"/>
                <w:vertAlign w:val="superscript"/>
              </w:rPr>
            </w:pPr>
            <w:r w:rsidRPr="00F90E01">
              <w:rPr>
                <w:color w:val="000000"/>
                <w:sz w:val="16"/>
                <w:szCs w:val="16"/>
              </w:rPr>
              <w:t>м</w:t>
            </w:r>
            <w:r w:rsidRPr="00F90E01">
              <w:rPr>
                <w:color w:val="000000"/>
                <w:sz w:val="16"/>
                <w:szCs w:val="16"/>
                <w:vertAlign w:val="superscript"/>
              </w:rPr>
              <w:t>3</w:t>
            </w:r>
          </w:p>
        </w:tc>
        <w:tc>
          <w:tcPr>
            <w:tcW w:w="1134" w:type="dxa"/>
            <w:vAlign w:val="center"/>
          </w:tcPr>
          <w:p w14:paraId="3B278E66" w14:textId="77777777" w:rsidR="00F90E01" w:rsidRPr="00F90E01" w:rsidRDefault="00F90E01" w:rsidP="00F90E01">
            <w:pPr>
              <w:jc w:val="center"/>
              <w:rPr>
                <w:color w:val="000000"/>
                <w:sz w:val="16"/>
                <w:szCs w:val="16"/>
              </w:rPr>
            </w:pPr>
            <w:r w:rsidRPr="00F90E01">
              <w:rPr>
                <w:color w:val="000000"/>
                <w:sz w:val="16"/>
                <w:szCs w:val="16"/>
              </w:rPr>
              <w:t>930994</w:t>
            </w:r>
          </w:p>
        </w:tc>
        <w:tc>
          <w:tcPr>
            <w:tcW w:w="993" w:type="dxa"/>
            <w:vAlign w:val="center"/>
          </w:tcPr>
          <w:p w14:paraId="778EBECF" w14:textId="77777777" w:rsidR="00F90E01" w:rsidRPr="00F90E01" w:rsidRDefault="00F90E01" w:rsidP="00F90E01">
            <w:pPr>
              <w:jc w:val="center"/>
              <w:rPr>
                <w:color w:val="000000"/>
                <w:sz w:val="16"/>
                <w:szCs w:val="16"/>
              </w:rPr>
            </w:pPr>
            <w:r w:rsidRPr="00F90E01">
              <w:rPr>
                <w:color w:val="000000"/>
                <w:sz w:val="16"/>
                <w:szCs w:val="16"/>
              </w:rPr>
              <w:t>465497</w:t>
            </w:r>
          </w:p>
        </w:tc>
        <w:tc>
          <w:tcPr>
            <w:tcW w:w="992" w:type="dxa"/>
            <w:vAlign w:val="center"/>
          </w:tcPr>
          <w:p w14:paraId="3A3B10A6" w14:textId="77777777" w:rsidR="00F90E01" w:rsidRPr="00F90E01" w:rsidRDefault="00F90E01" w:rsidP="00F90E01">
            <w:pPr>
              <w:jc w:val="center"/>
              <w:rPr>
                <w:color w:val="000000"/>
                <w:sz w:val="16"/>
                <w:szCs w:val="16"/>
              </w:rPr>
            </w:pPr>
            <w:r w:rsidRPr="00F90E01">
              <w:rPr>
                <w:color w:val="000000"/>
                <w:sz w:val="16"/>
                <w:szCs w:val="16"/>
              </w:rPr>
              <w:t>465497</w:t>
            </w:r>
          </w:p>
        </w:tc>
        <w:tc>
          <w:tcPr>
            <w:tcW w:w="1134" w:type="dxa"/>
            <w:vAlign w:val="center"/>
          </w:tcPr>
          <w:p w14:paraId="06FA771E" w14:textId="77777777" w:rsidR="00F90E01" w:rsidRPr="00F90E01" w:rsidRDefault="00F90E01" w:rsidP="00F90E01">
            <w:pPr>
              <w:jc w:val="center"/>
              <w:rPr>
                <w:color w:val="000000"/>
                <w:sz w:val="16"/>
                <w:szCs w:val="16"/>
              </w:rPr>
            </w:pPr>
            <w:r w:rsidRPr="00F90E01">
              <w:rPr>
                <w:color w:val="000000"/>
                <w:sz w:val="16"/>
                <w:szCs w:val="16"/>
              </w:rPr>
              <w:t>834578</w:t>
            </w:r>
          </w:p>
        </w:tc>
        <w:tc>
          <w:tcPr>
            <w:tcW w:w="992" w:type="dxa"/>
            <w:vAlign w:val="center"/>
          </w:tcPr>
          <w:p w14:paraId="51B85FF6" w14:textId="77777777" w:rsidR="00F90E01" w:rsidRPr="00F90E01" w:rsidRDefault="00F90E01" w:rsidP="00F90E01">
            <w:pPr>
              <w:jc w:val="center"/>
              <w:rPr>
                <w:color w:val="000000"/>
                <w:sz w:val="16"/>
                <w:szCs w:val="16"/>
              </w:rPr>
            </w:pPr>
            <w:r w:rsidRPr="00F90E01">
              <w:rPr>
                <w:color w:val="000000"/>
                <w:sz w:val="16"/>
                <w:szCs w:val="16"/>
              </w:rPr>
              <w:t>834578</w:t>
            </w:r>
          </w:p>
        </w:tc>
      </w:tr>
      <w:tr w:rsidR="00F90E01" w:rsidRPr="00F90E01" w14:paraId="19330B1D" w14:textId="77777777" w:rsidTr="00F90E01">
        <w:trPr>
          <w:trHeight w:val="276"/>
          <w:jc w:val="center"/>
        </w:trPr>
        <w:tc>
          <w:tcPr>
            <w:tcW w:w="851" w:type="dxa"/>
            <w:vAlign w:val="center"/>
          </w:tcPr>
          <w:p w14:paraId="07C642D3" w14:textId="77777777" w:rsidR="00F90E01" w:rsidRPr="00F90E01" w:rsidRDefault="00F90E01" w:rsidP="00F90E01">
            <w:pPr>
              <w:jc w:val="center"/>
              <w:rPr>
                <w:color w:val="000000"/>
                <w:sz w:val="16"/>
                <w:szCs w:val="16"/>
              </w:rPr>
            </w:pPr>
            <w:r w:rsidRPr="00F90E01">
              <w:rPr>
                <w:color w:val="000000"/>
                <w:sz w:val="16"/>
                <w:szCs w:val="16"/>
              </w:rPr>
              <w:t>1.2.</w:t>
            </w:r>
          </w:p>
        </w:tc>
        <w:tc>
          <w:tcPr>
            <w:tcW w:w="3261" w:type="dxa"/>
            <w:vAlign w:val="center"/>
          </w:tcPr>
          <w:p w14:paraId="5BFE4A2E" w14:textId="77777777" w:rsidR="00F90E01" w:rsidRPr="00F90E01" w:rsidRDefault="00F90E01" w:rsidP="00F90E01">
            <w:pPr>
              <w:rPr>
                <w:color w:val="000000"/>
                <w:sz w:val="16"/>
                <w:szCs w:val="16"/>
              </w:rPr>
            </w:pPr>
            <w:r w:rsidRPr="00F90E01">
              <w:rPr>
                <w:color w:val="000000"/>
                <w:sz w:val="16"/>
                <w:szCs w:val="16"/>
              </w:rPr>
              <w:t>Получено со стороны</w:t>
            </w:r>
          </w:p>
        </w:tc>
        <w:tc>
          <w:tcPr>
            <w:tcW w:w="708" w:type="dxa"/>
            <w:vAlign w:val="center"/>
          </w:tcPr>
          <w:p w14:paraId="4570A306"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0D2AEEA1"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43115AF9"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0BDBDD0D"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0CBBDFFE"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1E8CC374"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0D821386" w14:textId="77777777" w:rsidTr="00F90E01">
        <w:trPr>
          <w:trHeight w:val="392"/>
          <w:jc w:val="center"/>
        </w:trPr>
        <w:tc>
          <w:tcPr>
            <w:tcW w:w="851" w:type="dxa"/>
            <w:vAlign w:val="center"/>
          </w:tcPr>
          <w:p w14:paraId="563E266F" w14:textId="77777777" w:rsidR="00F90E01" w:rsidRPr="00F90E01" w:rsidRDefault="00F90E01" w:rsidP="00F90E01">
            <w:pPr>
              <w:jc w:val="center"/>
              <w:rPr>
                <w:color w:val="000000"/>
                <w:sz w:val="16"/>
                <w:szCs w:val="16"/>
              </w:rPr>
            </w:pPr>
            <w:r w:rsidRPr="00F90E01">
              <w:rPr>
                <w:color w:val="000000"/>
                <w:sz w:val="16"/>
                <w:szCs w:val="16"/>
              </w:rPr>
              <w:t>1.3.</w:t>
            </w:r>
          </w:p>
        </w:tc>
        <w:tc>
          <w:tcPr>
            <w:tcW w:w="3261" w:type="dxa"/>
            <w:vAlign w:val="center"/>
          </w:tcPr>
          <w:p w14:paraId="2955546E" w14:textId="77777777" w:rsidR="00F90E01" w:rsidRPr="00F90E01" w:rsidRDefault="00F90E01" w:rsidP="00F90E01">
            <w:pPr>
              <w:rPr>
                <w:color w:val="000000"/>
                <w:sz w:val="16"/>
                <w:szCs w:val="16"/>
              </w:rPr>
            </w:pPr>
            <w:r w:rsidRPr="00F90E01">
              <w:rPr>
                <w:color w:val="000000"/>
                <w:sz w:val="16"/>
                <w:szCs w:val="16"/>
              </w:rPr>
              <w:t>Расход воды на коммунально-бытовые нужды</w:t>
            </w:r>
          </w:p>
        </w:tc>
        <w:tc>
          <w:tcPr>
            <w:tcW w:w="708" w:type="dxa"/>
            <w:vAlign w:val="center"/>
          </w:tcPr>
          <w:p w14:paraId="4994CD36"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C9174DE" w14:textId="77777777" w:rsidR="00F90E01" w:rsidRPr="00F90E01" w:rsidRDefault="00F90E01" w:rsidP="00F90E01">
            <w:pPr>
              <w:jc w:val="center"/>
              <w:rPr>
                <w:color w:val="000000"/>
                <w:sz w:val="16"/>
                <w:szCs w:val="16"/>
              </w:rPr>
            </w:pPr>
            <w:r w:rsidRPr="00F90E01">
              <w:rPr>
                <w:color w:val="000000"/>
                <w:sz w:val="16"/>
                <w:szCs w:val="16"/>
              </w:rPr>
              <w:t>155</w:t>
            </w:r>
          </w:p>
        </w:tc>
        <w:tc>
          <w:tcPr>
            <w:tcW w:w="993" w:type="dxa"/>
            <w:vAlign w:val="center"/>
          </w:tcPr>
          <w:p w14:paraId="233D6A34" w14:textId="77777777" w:rsidR="00F90E01" w:rsidRPr="00F90E01" w:rsidRDefault="00F90E01" w:rsidP="00F90E01">
            <w:pPr>
              <w:jc w:val="center"/>
              <w:rPr>
                <w:color w:val="000000"/>
                <w:sz w:val="16"/>
                <w:szCs w:val="16"/>
              </w:rPr>
            </w:pPr>
            <w:r w:rsidRPr="00F90E01">
              <w:rPr>
                <w:color w:val="000000"/>
                <w:sz w:val="16"/>
                <w:szCs w:val="16"/>
              </w:rPr>
              <w:t>78</w:t>
            </w:r>
          </w:p>
        </w:tc>
        <w:tc>
          <w:tcPr>
            <w:tcW w:w="992" w:type="dxa"/>
            <w:vAlign w:val="center"/>
          </w:tcPr>
          <w:p w14:paraId="0620029E" w14:textId="77777777" w:rsidR="00F90E01" w:rsidRPr="00F90E01" w:rsidRDefault="00F90E01" w:rsidP="00F90E01">
            <w:pPr>
              <w:jc w:val="center"/>
              <w:rPr>
                <w:color w:val="000000"/>
                <w:sz w:val="16"/>
                <w:szCs w:val="16"/>
              </w:rPr>
            </w:pPr>
            <w:r w:rsidRPr="00F90E01">
              <w:rPr>
                <w:color w:val="000000"/>
                <w:sz w:val="16"/>
                <w:szCs w:val="16"/>
              </w:rPr>
              <w:t>78</w:t>
            </w:r>
          </w:p>
        </w:tc>
        <w:tc>
          <w:tcPr>
            <w:tcW w:w="1134" w:type="dxa"/>
            <w:vAlign w:val="center"/>
          </w:tcPr>
          <w:p w14:paraId="151123F2" w14:textId="77777777" w:rsidR="00F90E01" w:rsidRPr="00F90E01" w:rsidRDefault="00F90E01" w:rsidP="00F90E01">
            <w:pPr>
              <w:jc w:val="center"/>
              <w:rPr>
                <w:color w:val="000000"/>
                <w:sz w:val="16"/>
                <w:szCs w:val="16"/>
              </w:rPr>
            </w:pPr>
            <w:r w:rsidRPr="00F90E01">
              <w:rPr>
                <w:color w:val="000000"/>
                <w:sz w:val="16"/>
                <w:szCs w:val="16"/>
              </w:rPr>
              <w:t>155</w:t>
            </w:r>
          </w:p>
        </w:tc>
        <w:tc>
          <w:tcPr>
            <w:tcW w:w="992" w:type="dxa"/>
            <w:vAlign w:val="center"/>
          </w:tcPr>
          <w:p w14:paraId="4D9CA566" w14:textId="77777777" w:rsidR="00F90E01" w:rsidRPr="00F90E01" w:rsidRDefault="00F90E01" w:rsidP="00F90E01">
            <w:pPr>
              <w:jc w:val="center"/>
              <w:rPr>
                <w:color w:val="000000"/>
                <w:sz w:val="16"/>
                <w:szCs w:val="16"/>
              </w:rPr>
            </w:pPr>
            <w:r w:rsidRPr="00F90E01">
              <w:rPr>
                <w:color w:val="000000"/>
                <w:sz w:val="16"/>
                <w:szCs w:val="16"/>
              </w:rPr>
              <w:t>155</w:t>
            </w:r>
          </w:p>
        </w:tc>
      </w:tr>
      <w:tr w:rsidR="00F90E01" w:rsidRPr="00F90E01" w14:paraId="12BE051E" w14:textId="77777777" w:rsidTr="00F90E01">
        <w:trPr>
          <w:trHeight w:val="286"/>
          <w:jc w:val="center"/>
        </w:trPr>
        <w:tc>
          <w:tcPr>
            <w:tcW w:w="851" w:type="dxa"/>
            <w:vAlign w:val="center"/>
          </w:tcPr>
          <w:p w14:paraId="5233AA82" w14:textId="77777777" w:rsidR="00F90E01" w:rsidRPr="00F90E01" w:rsidRDefault="00F90E01" w:rsidP="00F90E01">
            <w:pPr>
              <w:jc w:val="center"/>
              <w:rPr>
                <w:color w:val="000000"/>
                <w:sz w:val="16"/>
                <w:szCs w:val="16"/>
              </w:rPr>
            </w:pPr>
            <w:r w:rsidRPr="00F90E01">
              <w:rPr>
                <w:color w:val="000000"/>
                <w:sz w:val="16"/>
                <w:szCs w:val="16"/>
              </w:rPr>
              <w:t>1.4.</w:t>
            </w:r>
          </w:p>
        </w:tc>
        <w:tc>
          <w:tcPr>
            <w:tcW w:w="3261" w:type="dxa"/>
            <w:vAlign w:val="center"/>
          </w:tcPr>
          <w:p w14:paraId="23212B39" w14:textId="77777777" w:rsidR="00F90E01" w:rsidRPr="00F90E01" w:rsidRDefault="00F90E01" w:rsidP="00F90E01">
            <w:pPr>
              <w:rPr>
                <w:color w:val="000000"/>
                <w:sz w:val="16"/>
                <w:szCs w:val="16"/>
              </w:rPr>
            </w:pPr>
            <w:r w:rsidRPr="00F90E01">
              <w:rPr>
                <w:color w:val="000000"/>
                <w:sz w:val="16"/>
                <w:szCs w:val="16"/>
              </w:rPr>
              <w:t>Расход воды на нужды предприятия:</w:t>
            </w:r>
          </w:p>
        </w:tc>
        <w:tc>
          <w:tcPr>
            <w:tcW w:w="708" w:type="dxa"/>
            <w:vAlign w:val="center"/>
          </w:tcPr>
          <w:p w14:paraId="4A83F60F"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43837ACF" w14:textId="77777777" w:rsidR="00F90E01" w:rsidRPr="00F90E01" w:rsidRDefault="00F90E01" w:rsidP="00F90E01">
            <w:pPr>
              <w:jc w:val="center"/>
              <w:rPr>
                <w:color w:val="000000"/>
                <w:sz w:val="16"/>
                <w:szCs w:val="16"/>
              </w:rPr>
            </w:pPr>
            <w:r w:rsidRPr="00F90E01">
              <w:rPr>
                <w:color w:val="000000"/>
                <w:sz w:val="16"/>
                <w:szCs w:val="16"/>
              </w:rPr>
              <w:t>53339</w:t>
            </w:r>
          </w:p>
        </w:tc>
        <w:tc>
          <w:tcPr>
            <w:tcW w:w="993" w:type="dxa"/>
            <w:vAlign w:val="center"/>
          </w:tcPr>
          <w:p w14:paraId="260B3D7A" w14:textId="77777777" w:rsidR="00F90E01" w:rsidRPr="00F90E01" w:rsidRDefault="00F90E01" w:rsidP="00F90E01">
            <w:pPr>
              <w:jc w:val="center"/>
              <w:rPr>
                <w:color w:val="000000"/>
                <w:sz w:val="16"/>
                <w:szCs w:val="16"/>
              </w:rPr>
            </w:pPr>
            <w:r w:rsidRPr="00F90E01">
              <w:rPr>
                <w:color w:val="000000"/>
                <w:sz w:val="16"/>
                <w:szCs w:val="16"/>
              </w:rPr>
              <w:t>26669</w:t>
            </w:r>
          </w:p>
        </w:tc>
        <w:tc>
          <w:tcPr>
            <w:tcW w:w="992" w:type="dxa"/>
            <w:vAlign w:val="center"/>
          </w:tcPr>
          <w:p w14:paraId="184248D7" w14:textId="77777777" w:rsidR="00F90E01" w:rsidRPr="00F90E01" w:rsidRDefault="00F90E01" w:rsidP="00F90E01">
            <w:pPr>
              <w:jc w:val="center"/>
              <w:rPr>
                <w:color w:val="000000"/>
                <w:sz w:val="16"/>
                <w:szCs w:val="16"/>
              </w:rPr>
            </w:pPr>
            <w:r w:rsidRPr="00F90E01">
              <w:rPr>
                <w:color w:val="000000"/>
                <w:sz w:val="16"/>
                <w:szCs w:val="16"/>
              </w:rPr>
              <w:t>26669</w:t>
            </w:r>
          </w:p>
        </w:tc>
        <w:tc>
          <w:tcPr>
            <w:tcW w:w="1134" w:type="dxa"/>
            <w:vAlign w:val="center"/>
          </w:tcPr>
          <w:p w14:paraId="41F11993" w14:textId="77777777" w:rsidR="00F90E01" w:rsidRPr="00F90E01" w:rsidRDefault="00F90E01" w:rsidP="00F90E01">
            <w:pPr>
              <w:jc w:val="center"/>
              <w:rPr>
                <w:color w:val="000000"/>
                <w:sz w:val="16"/>
                <w:szCs w:val="16"/>
              </w:rPr>
            </w:pPr>
            <w:r w:rsidRPr="00F90E01">
              <w:rPr>
                <w:color w:val="000000"/>
                <w:sz w:val="16"/>
                <w:szCs w:val="16"/>
              </w:rPr>
              <w:t>18423</w:t>
            </w:r>
          </w:p>
        </w:tc>
        <w:tc>
          <w:tcPr>
            <w:tcW w:w="992" w:type="dxa"/>
            <w:vAlign w:val="center"/>
          </w:tcPr>
          <w:p w14:paraId="596F0274" w14:textId="77777777" w:rsidR="00F90E01" w:rsidRPr="00F90E01" w:rsidRDefault="00F90E01" w:rsidP="00F90E01">
            <w:pPr>
              <w:jc w:val="center"/>
              <w:rPr>
                <w:color w:val="000000"/>
                <w:sz w:val="16"/>
                <w:szCs w:val="16"/>
              </w:rPr>
            </w:pPr>
            <w:r w:rsidRPr="00F90E01">
              <w:rPr>
                <w:color w:val="000000"/>
                <w:sz w:val="16"/>
                <w:szCs w:val="16"/>
              </w:rPr>
              <w:t>18423</w:t>
            </w:r>
          </w:p>
        </w:tc>
      </w:tr>
      <w:tr w:rsidR="00F90E01" w:rsidRPr="00F90E01" w14:paraId="5B64D057" w14:textId="77777777" w:rsidTr="00F90E01">
        <w:trPr>
          <w:trHeight w:val="275"/>
          <w:jc w:val="center"/>
        </w:trPr>
        <w:tc>
          <w:tcPr>
            <w:tcW w:w="851" w:type="dxa"/>
            <w:vAlign w:val="center"/>
          </w:tcPr>
          <w:p w14:paraId="1ED715BC" w14:textId="77777777" w:rsidR="00F90E01" w:rsidRPr="00F90E01" w:rsidRDefault="00F90E01" w:rsidP="00F90E01">
            <w:pPr>
              <w:jc w:val="center"/>
              <w:rPr>
                <w:color w:val="000000"/>
                <w:sz w:val="16"/>
                <w:szCs w:val="16"/>
              </w:rPr>
            </w:pPr>
            <w:r w:rsidRPr="00F90E01">
              <w:rPr>
                <w:color w:val="000000"/>
                <w:sz w:val="16"/>
                <w:szCs w:val="16"/>
              </w:rPr>
              <w:t>1.4.1.</w:t>
            </w:r>
          </w:p>
        </w:tc>
        <w:tc>
          <w:tcPr>
            <w:tcW w:w="3261" w:type="dxa"/>
            <w:vAlign w:val="center"/>
          </w:tcPr>
          <w:p w14:paraId="3C698BDD" w14:textId="77777777" w:rsidR="00F90E01" w:rsidRPr="00F90E01" w:rsidRDefault="00F90E01" w:rsidP="00F90E01">
            <w:pPr>
              <w:rPr>
                <w:color w:val="000000"/>
                <w:sz w:val="16"/>
                <w:szCs w:val="16"/>
              </w:rPr>
            </w:pPr>
            <w:r w:rsidRPr="00F90E01">
              <w:rPr>
                <w:color w:val="000000"/>
                <w:sz w:val="16"/>
                <w:szCs w:val="16"/>
              </w:rPr>
              <w:t>- на очистные сооружения</w:t>
            </w:r>
          </w:p>
        </w:tc>
        <w:tc>
          <w:tcPr>
            <w:tcW w:w="708" w:type="dxa"/>
            <w:vAlign w:val="center"/>
          </w:tcPr>
          <w:p w14:paraId="38276A76"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5B2C0E27"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4427CD7A"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46029CF5"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6D4C4276"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219E9271"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6DCF3D14" w14:textId="77777777" w:rsidTr="00F90E01">
        <w:trPr>
          <w:trHeight w:val="296"/>
          <w:jc w:val="center"/>
        </w:trPr>
        <w:tc>
          <w:tcPr>
            <w:tcW w:w="851" w:type="dxa"/>
            <w:vAlign w:val="center"/>
          </w:tcPr>
          <w:p w14:paraId="45998AE6" w14:textId="77777777" w:rsidR="00F90E01" w:rsidRPr="00F90E01" w:rsidRDefault="00F90E01" w:rsidP="00F90E01">
            <w:pPr>
              <w:jc w:val="center"/>
              <w:rPr>
                <w:color w:val="000000"/>
                <w:sz w:val="16"/>
                <w:szCs w:val="16"/>
              </w:rPr>
            </w:pPr>
            <w:r w:rsidRPr="00F90E01">
              <w:rPr>
                <w:color w:val="000000"/>
                <w:sz w:val="16"/>
                <w:szCs w:val="16"/>
              </w:rPr>
              <w:t>1.4.2.</w:t>
            </w:r>
          </w:p>
        </w:tc>
        <w:tc>
          <w:tcPr>
            <w:tcW w:w="3261" w:type="dxa"/>
            <w:vAlign w:val="center"/>
          </w:tcPr>
          <w:p w14:paraId="2E72659C" w14:textId="77777777" w:rsidR="00F90E01" w:rsidRPr="00F90E01" w:rsidRDefault="00F90E01" w:rsidP="00F90E01">
            <w:pPr>
              <w:rPr>
                <w:color w:val="000000"/>
                <w:sz w:val="16"/>
                <w:szCs w:val="16"/>
              </w:rPr>
            </w:pPr>
            <w:r w:rsidRPr="00F90E01">
              <w:rPr>
                <w:color w:val="000000"/>
                <w:sz w:val="16"/>
                <w:szCs w:val="16"/>
              </w:rPr>
              <w:t>- на промывку сетей</w:t>
            </w:r>
          </w:p>
        </w:tc>
        <w:tc>
          <w:tcPr>
            <w:tcW w:w="708" w:type="dxa"/>
            <w:vAlign w:val="center"/>
          </w:tcPr>
          <w:p w14:paraId="75B0D328"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1BA19C4C" w14:textId="77777777" w:rsidR="00F90E01" w:rsidRPr="00F90E01" w:rsidRDefault="00F90E01" w:rsidP="00F90E01">
            <w:pPr>
              <w:jc w:val="center"/>
              <w:rPr>
                <w:color w:val="000000"/>
                <w:sz w:val="16"/>
                <w:szCs w:val="16"/>
              </w:rPr>
            </w:pPr>
            <w:r w:rsidRPr="00F90E01">
              <w:rPr>
                <w:color w:val="000000"/>
                <w:sz w:val="16"/>
                <w:szCs w:val="16"/>
              </w:rPr>
              <w:t>52047</w:t>
            </w:r>
          </w:p>
        </w:tc>
        <w:tc>
          <w:tcPr>
            <w:tcW w:w="993" w:type="dxa"/>
            <w:vAlign w:val="center"/>
          </w:tcPr>
          <w:p w14:paraId="21F5BF57" w14:textId="77777777" w:rsidR="00F90E01" w:rsidRPr="00F90E01" w:rsidRDefault="00F90E01" w:rsidP="00F90E01">
            <w:pPr>
              <w:jc w:val="center"/>
              <w:rPr>
                <w:color w:val="000000"/>
                <w:sz w:val="16"/>
                <w:szCs w:val="16"/>
              </w:rPr>
            </w:pPr>
            <w:r w:rsidRPr="00F90E01">
              <w:rPr>
                <w:color w:val="000000"/>
                <w:sz w:val="16"/>
                <w:szCs w:val="16"/>
              </w:rPr>
              <w:t>26023</w:t>
            </w:r>
          </w:p>
        </w:tc>
        <w:tc>
          <w:tcPr>
            <w:tcW w:w="992" w:type="dxa"/>
            <w:vAlign w:val="center"/>
          </w:tcPr>
          <w:p w14:paraId="6BBA3B21" w14:textId="77777777" w:rsidR="00F90E01" w:rsidRPr="00F90E01" w:rsidRDefault="00F90E01" w:rsidP="00F90E01">
            <w:pPr>
              <w:jc w:val="center"/>
              <w:rPr>
                <w:color w:val="000000"/>
                <w:sz w:val="16"/>
                <w:szCs w:val="16"/>
              </w:rPr>
            </w:pPr>
            <w:r w:rsidRPr="00F90E01">
              <w:rPr>
                <w:color w:val="000000"/>
                <w:sz w:val="16"/>
                <w:szCs w:val="16"/>
              </w:rPr>
              <w:t>26023</w:t>
            </w:r>
          </w:p>
        </w:tc>
        <w:tc>
          <w:tcPr>
            <w:tcW w:w="1134" w:type="dxa"/>
            <w:vAlign w:val="center"/>
          </w:tcPr>
          <w:p w14:paraId="627B489D" w14:textId="77777777" w:rsidR="00F90E01" w:rsidRPr="00F90E01" w:rsidRDefault="00F90E01" w:rsidP="00F90E01">
            <w:pPr>
              <w:jc w:val="center"/>
              <w:rPr>
                <w:color w:val="000000"/>
                <w:sz w:val="16"/>
                <w:szCs w:val="16"/>
              </w:rPr>
            </w:pPr>
            <w:r w:rsidRPr="00F90E01">
              <w:rPr>
                <w:color w:val="000000"/>
                <w:sz w:val="16"/>
                <w:szCs w:val="16"/>
              </w:rPr>
              <w:t>14600</w:t>
            </w:r>
          </w:p>
        </w:tc>
        <w:tc>
          <w:tcPr>
            <w:tcW w:w="992" w:type="dxa"/>
            <w:vAlign w:val="center"/>
          </w:tcPr>
          <w:p w14:paraId="2E9D90F8" w14:textId="77777777" w:rsidR="00F90E01" w:rsidRPr="00F90E01" w:rsidRDefault="00F90E01" w:rsidP="00F90E01">
            <w:pPr>
              <w:jc w:val="center"/>
              <w:rPr>
                <w:color w:val="000000"/>
                <w:sz w:val="16"/>
                <w:szCs w:val="16"/>
              </w:rPr>
            </w:pPr>
            <w:r w:rsidRPr="00F90E01">
              <w:rPr>
                <w:color w:val="000000"/>
                <w:sz w:val="16"/>
                <w:szCs w:val="16"/>
              </w:rPr>
              <w:t>14600</w:t>
            </w:r>
          </w:p>
        </w:tc>
      </w:tr>
      <w:tr w:rsidR="00F90E01" w:rsidRPr="00F90E01" w14:paraId="3DE64860" w14:textId="77777777" w:rsidTr="00F90E01">
        <w:trPr>
          <w:trHeight w:val="258"/>
          <w:jc w:val="center"/>
        </w:trPr>
        <w:tc>
          <w:tcPr>
            <w:tcW w:w="851" w:type="dxa"/>
            <w:vAlign w:val="center"/>
          </w:tcPr>
          <w:p w14:paraId="426710F1" w14:textId="77777777" w:rsidR="00F90E01" w:rsidRPr="00F90E01" w:rsidRDefault="00F90E01" w:rsidP="00F90E01">
            <w:pPr>
              <w:jc w:val="center"/>
              <w:rPr>
                <w:color w:val="000000"/>
                <w:sz w:val="16"/>
                <w:szCs w:val="16"/>
              </w:rPr>
            </w:pPr>
            <w:r w:rsidRPr="00F90E01">
              <w:rPr>
                <w:color w:val="000000"/>
                <w:sz w:val="16"/>
                <w:szCs w:val="16"/>
              </w:rPr>
              <w:t>1.4.3.</w:t>
            </w:r>
          </w:p>
        </w:tc>
        <w:tc>
          <w:tcPr>
            <w:tcW w:w="3261" w:type="dxa"/>
            <w:vAlign w:val="center"/>
          </w:tcPr>
          <w:p w14:paraId="0701BDF4" w14:textId="77777777" w:rsidR="00F90E01" w:rsidRPr="00F90E01" w:rsidRDefault="00F90E01" w:rsidP="00F90E01">
            <w:pPr>
              <w:rPr>
                <w:color w:val="000000"/>
                <w:sz w:val="16"/>
                <w:szCs w:val="16"/>
              </w:rPr>
            </w:pPr>
            <w:r w:rsidRPr="00F90E01">
              <w:rPr>
                <w:color w:val="000000"/>
                <w:sz w:val="16"/>
                <w:szCs w:val="16"/>
              </w:rPr>
              <w:t>- прочие</w:t>
            </w:r>
          </w:p>
        </w:tc>
        <w:tc>
          <w:tcPr>
            <w:tcW w:w="708" w:type="dxa"/>
            <w:vAlign w:val="center"/>
          </w:tcPr>
          <w:p w14:paraId="68E0E94B"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1762D02B" w14:textId="77777777" w:rsidR="00F90E01" w:rsidRPr="00F90E01" w:rsidRDefault="00F90E01" w:rsidP="00F90E01">
            <w:pPr>
              <w:jc w:val="center"/>
              <w:rPr>
                <w:color w:val="000000"/>
                <w:sz w:val="16"/>
                <w:szCs w:val="16"/>
              </w:rPr>
            </w:pPr>
            <w:r w:rsidRPr="00F90E01">
              <w:rPr>
                <w:color w:val="000000"/>
                <w:sz w:val="16"/>
                <w:szCs w:val="16"/>
              </w:rPr>
              <w:t>1292</w:t>
            </w:r>
          </w:p>
        </w:tc>
        <w:tc>
          <w:tcPr>
            <w:tcW w:w="993" w:type="dxa"/>
            <w:vAlign w:val="center"/>
          </w:tcPr>
          <w:p w14:paraId="44D8C701" w14:textId="77777777" w:rsidR="00F90E01" w:rsidRPr="00F90E01" w:rsidRDefault="00F90E01" w:rsidP="00F90E01">
            <w:pPr>
              <w:jc w:val="center"/>
              <w:rPr>
                <w:color w:val="000000"/>
                <w:sz w:val="16"/>
                <w:szCs w:val="16"/>
              </w:rPr>
            </w:pPr>
            <w:r w:rsidRPr="00F90E01">
              <w:rPr>
                <w:color w:val="000000"/>
                <w:sz w:val="16"/>
                <w:szCs w:val="16"/>
              </w:rPr>
              <w:t>646</w:t>
            </w:r>
          </w:p>
        </w:tc>
        <w:tc>
          <w:tcPr>
            <w:tcW w:w="992" w:type="dxa"/>
            <w:vAlign w:val="center"/>
          </w:tcPr>
          <w:p w14:paraId="4B5752D8" w14:textId="77777777" w:rsidR="00F90E01" w:rsidRPr="00F90E01" w:rsidRDefault="00F90E01" w:rsidP="00F90E01">
            <w:pPr>
              <w:jc w:val="center"/>
              <w:rPr>
                <w:color w:val="000000"/>
                <w:sz w:val="16"/>
                <w:szCs w:val="16"/>
              </w:rPr>
            </w:pPr>
            <w:r w:rsidRPr="00F90E01">
              <w:rPr>
                <w:color w:val="000000"/>
                <w:sz w:val="16"/>
                <w:szCs w:val="16"/>
              </w:rPr>
              <w:t>646</w:t>
            </w:r>
          </w:p>
        </w:tc>
        <w:tc>
          <w:tcPr>
            <w:tcW w:w="1134" w:type="dxa"/>
            <w:vAlign w:val="center"/>
          </w:tcPr>
          <w:p w14:paraId="70120E5E" w14:textId="77777777" w:rsidR="00F90E01" w:rsidRPr="00F90E01" w:rsidRDefault="00F90E01" w:rsidP="00F90E01">
            <w:pPr>
              <w:jc w:val="center"/>
              <w:rPr>
                <w:color w:val="000000"/>
                <w:sz w:val="16"/>
                <w:szCs w:val="16"/>
              </w:rPr>
            </w:pPr>
            <w:r w:rsidRPr="00F90E01">
              <w:rPr>
                <w:color w:val="000000"/>
                <w:sz w:val="16"/>
                <w:szCs w:val="16"/>
              </w:rPr>
              <w:t>3823</w:t>
            </w:r>
          </w:p>
        </w:tc>
        <w:tc>
          <w:tcPr>
            <w:tcW w:w="992" w:type="dxa"/>
            <w:vAlign w:val="center"/>
          </w:tcPr>
          <w:p w14:paraId="7FBE2D8C" w14:textId="77777777" w:rsidR="00F90E01" w:rsidRPr="00F90E01" w:rsidRDefault="00F90E01" w:rsidP="00F90E01">
            <w:pPr>
              <w:jc w:val="center"/>
              <w:rPr>
                <w:color w:val="000000"/>
                <w:sz w:val="16"/>
                <w:szCs w:val="16"/>
              </w:rPr>
            </w:pPr>
            <w:r w:rsidRPr="00F90E01">
              <w:rPr>
                <w:color w:val="000000"/>
                <w:sz w:val="16"/>
                <w:szCs w:val="16"/>
              </w:rPr>
              <w:t>3823</w:t>
            </w:r>
          </w:p>
        </w:tc>
      </w:tr>
      <w:tr w:rsidR="00F90E01" w:rsidRPr="00F90E01" w14:paraId="7D27FFE6" w14:textId="77777777" w:rsidTr="00F90E01">
        <w:trPr>
          <w:trHeight w:val="291"/>
          <w:jc w:val="center"/>
        </w:trPr>
        <w:tc>
          <w:tcPr>
            <w:tcW w:w="851" w:type="dxa"/>
            <w:vAlign w:val="center"/>
          </w:tcPr>
          <w:p w14:paraId="46734FBC" w14:textId="77777777" w:rsidR="00F90E01" w:rsidRPr="00F90E01" w:rsidRDefault="00F90E01" w:rsidP="00F90E01">
            <w:pPr>
              <w:jc w:val="center"/>
              <w:rPr>
                <w:color w:val="000000"/>
                <w:sz w:val="16"/>
                <w:szCs w:val="16"/>
              </w:rPr>
            </w:pPr>
            <w:r w:rsidRPr="00F90E01">
              <w:rPr>
                <w:color w:val="000000"/>
                <w:sz w:val="16"/>
                <w:szCs w:val="16"/>
              </w:rPr>
              <w:t>1.5.</w:t>
            </w:r>
          </w:p>
        </w:tc>
        <w:tc>
          <w:tcPr>
            <w:tcW w:w="3261" w:type="dxa"/>
            <w:vAlign w:val="center"/>
          </w:tcPr>
          <w:p w14:paraId="50C6B65D" w14:textId="77777777" w:rsidR="00F90E01" w:rsidRPr="00F90E01" w:rsidRDefault="00F90E01" w:rsidP="00F90E01">
            <w:pPr>
              <w:rPr>
                <w:color w:val="000000"/>
                <w:sz w:val="16"/>
                <w:szCs w:val="16"/>
              </w:rPr>
            </w:pPr>
            <w:r w:rsidRPr="00F90E01">
              <w:rPr>
                <w:color w:val="000000"/>
                <w:sz w:val="16"/>
                <w:szCs w:val="16"/>
              </w:rPr>
              <w:t>Подано воды в сеть</w:t>
            </w:r>
          </w:p>
        </w:tc>
        <w:tc>
          <w:tcPr>
            <w:tcW w:w="708" w:type="dxa"/>
            <w:vAlign w:val="center"/>
          </w:tcPr>
          <w:p w14:paraId="724EEA2B"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587A7266" w14:textId="77777777" w:rsidR="00F90E01" w:rsidRPr="00F90E01" w:rsidRDefault="00F90E01" w:rsidP="00F90E01">
            <w:pPr>
              <w:jc w:val="center"/>
              <w:rPr>
                <w:color w:val="000000"/>
                <w:sz w:val="16"/>
                <w:szCs w:val="16"/>
              </w:rPr>
            </w:pPr>
            <w:r w:rsidRPr="00F90E01">
              <w:rPr>
                <w:color w:val="000000"/>
                <w:sz w:val="16"/>
                <w:szCs w:val="16"/>
              </w:rPr>
              <w:t>877500</w:t>
            </w:r>
          </w:p>
        </w:tc>
        <w:tc>
          <w:tcPr>
            <w:tcW w:w="993" w:type="dxa"/>
            <w:vAlign w:val="center"/>
          </w:tcPr>
          <w:p w14:paraId="6C8399C7" w14:textId="77777777" w:rsidR="00F90E01" w:rsidRPr="00F90E01" w:rsidRDefault="00F90E01" w:rsidP="00F90E01">
            <w:pPr>
              <w:jc w:val="center"/>
              <w:rPr>
                <w:color w:val="000000"/>
                <w:sz w:val="16"/>
                <w:szCs w:val="16"/>
              </w:rPr>
            </w:pPr>
            <w:r w:rsidRPr="00F90E01">
              <w:rPr>
                <w:color w:val="000000"/>
                <w:sz w:val="16"/>
                <w:szCs w:val="16"/>
              </w:rPr>
              <w:t>438750</w:t>
            </w:r>
          </w:p>
        </w:tc>
        <w:tc>
          <w:tcPr>
            <w:tcW w:w="992" w:type="dxa"/>
            <w:vAlign w:val="center"/>
          </w:tcPr>
          <w:p w14:paraId="0FAF689F" w14:textId="77777777" w:rsidR="00F90E01" w:rsidRPr="00F90E01" w:rsidRDefault="00F90E01" w:rsidP="00F90E01">
            <w:pPr>
              <w:jc w:val="center"/>
              <w:rPr>
                <w:color w:val="000000"/>
                <w:sz w:val="16"/>
                <w:szCs w:val="16"/>
              </w:rPr>
            </w:pPr>
            <w:r w:rsidRPr="00F90E01">
              <w:rPr>
                <w:color w:val="000000"/>
                <w:sz w:val="16"/>
                <w:szCs w:val="16"/>
              </w:rPr>
              <w:t>438750</w:t>
            </w:r>
          </w:p>
        </w:tc>
        <w:tc>
          <w:tcPr>
            <w:tcW w:w="1134" w:type="dxa"/>
            <w:vAlign w:val="center"/>
          </w:tcPr>
          <w:p w14:paraId="574D6304" w14:textId="77777777" w:rsidR="00F90E01" w:rsidRPr="00F90E01" w:rsidRDefault="00F90E01" w:rsidP="00F90E01">
            <w:pPr>
              <w:jc w:val="center"/>
              <w:rPr>
                <w:color w:val="000000"/>
                <w:sz w:val="16"/>
                <w:szCs w:val="16"/>
              </w:rPr>
            </w:pPr>
            <w:r w:rsidRPr="00F90E01">
              <w:rPr>
                <w:color w:val="000000"/>
                <w:sz w:val="16"/>
                <w:szCs w:val="16"/>
              </w:rPr>
              <w:t>816000</w:t>
            </w:r>
          </w:p>
        </w:tc>
        <w:tc>
          <w:tcPr>
            <w:tcW w:w="992" w:type="dxa"/>
            <w:vAlign w:val="center"/>
          </w:tcPr>
          <w:p w14:paraId="4EDC86B0" w14:textId="77777777" w:rsidR="00F90E01" w:rsidRPr="00F90E01" w:rsidRDefault="00F90E01" w:rsidP="00F90E01">
            <w:pPr>
              <w:jc w:val="center"/>
              <w:rPr>
                <w:color w:val="000000"/>
                <w:sz w:val="16"/>
                <w:szCs w:val="16"/>
              </w:rPr>
            </w:pPr>
            <w:r w:rsidRPr="00F90E01">
              <w:rPr>
                <w:color w:val="000000"/>
                <w:sz w:val="16"/>
                <w:szCs w:val="16"/>
              </w:rPr>
              <w:t>816000</w:t>
            </w:r>
          </w:p>
        </w:tc>
      </w:tr>
      <w:tr w:rsidR="00F90E01" w:rsidRPr="00F90E01" w14:paraId="031F1635" w14:textId="77777777" w:rsidTr="00F90E01">
        <w:trPr>
          <w:trHeight w:val="283"/>
          <w:jc w:val="center"/>
        </w:trPr>
        <w:tc>
          <w:tcPr>
            <w:tcW w:w="851" w:type="dxa"/>
            <w:vAlign w:val="center"/>
          </w:tcPr>
          <w:p w14:paraId="02912553" w14:textId="77777777" w:rsidR="00F90E01" w:rsidRPr="00F90E01" w:rsidRDefault="00F90E01" w:rsidP="00F90E01">
            <w:pPr>
              <w:jc w:val="center"/>
              <w:rPr>
                <w:color w:val="000000"/>
                <w:sz w:val="16"/>
                <w:szCs w:val="16"/>
              </w:rPr>
            </w:pPr>
            <w:r w:rsidRPr="00F90E01">
              <w:rPr>
                <w:color w:val="000000"/>
                <w:sz w:val="16"/>
                <w:szCs w:val="16"/>
              </w:rPr>
              <w:t>1.6.</w:t>
            </w:r>
          </w:p>
        </w:tc>
        <w:tc>
          <w:tcPr>
            <w:tcW w:w="3261" w:type="dxa"/>
            <w:vAlign w:val="center"/>
          </w:tcPr>
          <w:p w14:paraId="1551A3EB" w14:textId="77777777" w:rsidR="00F90E01" w:rsidRPr="00F90E01" w:rsidRDefault="00F90E01" w:rsidP="00F90E01">
            <w:pPr>
              <w:rPr>
                <w:color w:val="000000"/>
                <w:sz w:val="16"/>
                <w:szCs w:val="16"/>
              </w:rPr>
            </w:pPr>
            <w:r w:rsidRPr="00F90E01">
              <w:rPr>
                <w:color w:val="000000"/>
                <w:sz w:val="16"/>
                <w:szCs w:val="16"/>
              </w:rPr>
              <w:t>Потери воды</w:t>
            </w:r>
          </w:p>
        </w:tc>
        <w:tc>
          <w:tcPr>
            <w:tcW w:w="708" w:type="dxa"/>
            <w:vAlign w:val="center"/>
          </w:tcPr>
          <w:p w14:paraId="780A1BC7"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36D894FC" w14:textId="77777777" w:rsidR="00F90E01" w:rsidRPr="00F90E01" w:rsidRDefault="00F90E01" w:rsidP="00F90E01">
            <w:pPr>
              <w:jc w:val="center"/>
              <w:rPr>
                <w:color w:val="000000"/>
                <w:sz w:val="16"/>
                <w:szCs w:val="16"/>
              </w:rPr>
            </w:pPr>
            <w:r w:rsidRPr="00F90E01">
              <w:rPr>
                <w:color w:val="000000"/>
                <w:sz w:val="16"/>
                <w:szCs w:val="16"/>
              </w:rPr>
              <w:t>336936</w:t>
            </w:r>
          </w:p>
        </w:tc>
        <w:tc>
          <w:tcPr>
            <w:tcW w:w="993" w:type="dxa"/>
            <w:vAlign w:val="center"/>
          </w:tcPr>
          <w:p w14:paraId="2DD84C68" w14:textId="77777777" w:rsidR="00F90E01" w:rsidRPr="00F90E01" w:rsidRDefault="00F90E01" w:rsidP="00F90E01">
            <w:pPr>
              <w:jc w:val="center"/>
              <w:rPr>
                <w:color w:val="000000"/>
                <w:sz w:val="16"/>
                <w:szCs w:val="16"/>
              </w:rPr>
            </w:pPr>
            <w:r w:rsidRPr="00F90E01">
              <w:rPr>
                <w:color w:val="000000"/>
                <w:sz w:val="16"/>
                <w:szCs w:val="16"/>
              </w:rPr>
              <w:t>168468</w:t>
            </w:r>
          </w:p>
        </w:tc>
        <w:tc>
          <w:tcPr>
            <w:tcW w:w="992" w:type="dxa"/>
            <w:vAlign w:val="center"/>
          </w:tcPr>
          <w:p w14:paraId="5DF808D9" w14:textId="77777777" w:rsidR="00F90E01" w:rsidRPr="00F90E01" w:rsidRDefault="00F90E01" w:rsidP="00F90E01">
            <w:pPr>
              <w:jc w:val="center"/>
              <w:rPr>
                <w:color w:val="000000"/>
                <w:sz w:val="16"/>
                <w:szCs w:val="16"/>
              </w:rPr>
            </w:pPr>
            <w:r w:rsidRPr="00F90E01">
              <w:rPr>
                <w:color w:val="000000"/>
                <w:sz w:val="16"/>
                <w:szCs w:val="16"/>
              </w:rPr>
              <w:t>168468</w:t>
            </w:r>
          </w:p>
        </w:tc>
        <w:tc>
          <w:tcPr>
            <w:tcW w:w="1134" w:type="dxa"/>
            <w:vAlign w:val="center"/>
          </w:tcPr>
          <w:p w14:paraId="0F784939" w14:textId="77777777" w:rsidR="00F90E01" w:rsidRPr="00F90E01" w:rsidRDefault="00F90E01" w:rsidP="00F90E01">
            <w:pPr>
              <w:jc w:val="center"/>
              <w:rPr>
                <w:color w:val="000000"/>
                <w:sz w:val="16"/>
                <w:szCs w:val="16"/>
              </w:rPr>
            </w:pPr>
            <w:r w:rsidRPr="00F90E01">
              <w:rPr>
                <w:color w:val="000000"/>
                <w:sz w:val="16"/>
                <w:szCs w:val="16"/>
              </w:rPr>
              <w:t>313322</w:t>
            </w:r>
          </w:p>
        </w:tc>
        <w:tc>
          <w:tcPr>
            <w:tcW w:w="992" w:type="dxa"/>
            <w:vAlign w:val="center"/>
          </w:tcPr>
          <w:p w14:paraId="149DC1C3" w14:textId="77777777" w:rsidR="00F90E01" w:rsidRPr="00F90E01" w:rsidRDefault="00F90E01" w:rsidP="00F90E01">
            <w:pPr>
              <w:jc w:val="center"/>
              <w:rPr>
                <w:color w:val="000000"/>
                <w:sz w:val="16"/>
                <w:szCs w:val="16"/>
              </w:rPr>
            </w:pPr>
            <w:r w:rsidRPr="00F90E01">
              <w:rPr>
                <w:color w:val="000000"/>
                <w:sz w:val="16"/>
                <w:szCs w:val="16"/>
              </w:rPr>
              <w:t>313322</w:t>
            </w:r>
          </w:p>
        </w:tc>
      </w:tr>
      <w:tr w:rsidR="00F90E01" w:rsidRPr="00F90E01" w14:paraId="3F98CA6A" w14:textId="77777777" w:rsidTr="00F90E01">
        <w:trPr>
          <w:trHeight w:val="379"/>
          <w:jc w:val="center"/>
        </w:trPr>
        <w:tc>
          <w:tcPr>
            <w:tcW w:w="851" w:type="dxa"/>
            <w:vAlign w:val="center"/>
          </w:tcPr>
          <w:p w14:paraId="5AA3A3DA" w14:textId="77777777" w:rsidR="00F90E01" w:rsidRPr="00F90E01" w:rsidRDefault="00F90E01" w:rsidP="00F90E01">
            <w:pPr>
              <w:jc w:val="center"/>
              <w:rPr>
                <w:color w:val="000000"/>
                <w:sz w:val="16"/>
                <w:szCs w:val="16"/>
              </w:rPr>
            </w:pPr>
            <w:r w:rsidRPr="00F90E01">
              <w:rPr>
                <w:color w:val="000000"/>
                <w:sz w:val="16"/>
                <w:szCs w:val="16"/>
              </w:rPr>
              <w:t>1.6.1.</w:t>
            </w:r>
          </w:p>
        </w:tc>
        <w:tc>
          <w:tcPr>
            <w:tcW w:w="3261" w:type="dxa"/>
            <w:vAlign w:val="center"/>
          </w:tcPr>
          <w:p w14:paraId="52D1CFAB" w14:textId="77777777" w:rsidR="00F90E01" w:rsidRPr="00F90E01" w:rsidRDefault="00F90E01" w:rsidP="00F90E01">
            <w:pPr>
              <w:rPr>
                <w:color w:val="000000"/>
                <w:sz w:val="16"/>
                <w:szCs w:val="16"/>
              </w:rPr>
            </w:pPr>
            <w:r w:rsidRPr="00F90E01">
              <w:rPr>
                <w:color w:val="000000"/>
                <w:sz w:val="16"/>
                <w:szCs w:val="16"/>
              </w:rPr>
              <w:t>Уровень потерь к объему поданной воды в сеть</w:t>
            </w:r>
          </w:p>
        </w:tc>
        <w:tc>
          <w:tcPr>
            <w:tcW w:w="708" w:type="dxa"/>
            <w:vAlign w:val="center"/>
          </w:tcPr>
          <w:p w14:paraId="5618AC0F"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0B8DAC98" w14:textId="77777777" w:rsidR="00F90E01" w:rsidRPr="00F90E01" w:rsidRDefault="00F90E01" w:rsidP="00F90E01">
            <w:pPr>
              <w:jc w:val="center"/>
              <w:rPr>
                <w:color w:val="000000"/>
                <w:sz w:val="16"/>
                <w:szCs w:val="16"/>
              </w:rPr>
            </w:pPr>
            <w:r w:rsidRPr="00F90E01">
              <w:rPr>
                <w:color w:val="000000"/>
                <w:sz w:val="16"/>
                <w:szCs w:val="16"/>
              </w:rPr>
              <w:t>38,40</w:t>
            </w:r>
          </w:p>
        </w:tc>
        <w:tc>
          <w:tcPr>
            <w:tcW w:w="993" w:type="dxa"/>
            <w:vAlign w:val="center"/>
          </w:tcPr>
          <w:p w14:paraId="55230155" w14:textId="77777777" w:rsidR="00F90E01" w:rsidRPr="00F90E01" w:rsidRDefault="00F90E01" w:rsidP="00F90E01">
            <w:pPr>
              <w:jc w:val="center"/>
              <w:rPr>
                <w:color w:val="000000"/>
                <w:sz w:val="16"/>
                <w:szCs w:val="16"/>
              </w:rPr>
            </w:pPr>
            <w:r w:rsidRPr="00F90E01">
              <w:rPr>
                <w:color w:val="000000"/>
                <w:sz w:val="16"/>
                <w:szCs w:val="16"/>
              </w:rPr>
              <w:t>38,40</w:t>
            </w:r>
          </w:p>
        </w:tc>
        <w:tc>
          <w:tcPr>
            <w:tcW w:w="992" w:type="dxa"/>
            <w:vAlign w:val="center"/>
          </w:tcPr>
          <w:p w14:paraId="3AF709F9" w14:textId="77777777" w:rsidR="00F90E01" w:rsidRPr="00F90E01" w:rsidRDefault="00F90E01" w:rsidP="00F90E01">
            <w:pPr>
              <w:jc w:val="center"/>
              <w:rPr>
                <w:color w:val="000000"/>
                <w:sz w:val="16"/>
                <w:szCs w:val="16"/>
              </w:rPr>
            </w:pPr>
            <w:r w:rsidRPr="00F90E01">
              <w:rPr>
                <w:color w:val="000000"/>
                <w:sz w:val="16"/>
                <w:szCs w:val="16"/>
              </w:rPr>
              <w:t>38,40</w:t>
            </w:r>
          </w:p>
        </w:tc>
        <w:tc>
          <w:tcPr>
            <w:tcW w:w="1134" w:type="dxa"/>
            <w:vAlign w:val="center"/>
          </w:tcPr>
          <w:p w14:paraId="3246651B" w14:textId="77777777" w:rsidR="00F90E01" w:rsidRPr="00F90E01" w:rsidRDefault="00F90E01" w:rsidP="00F90E01">
            <w:pPr>
              <w:jc w:val="center"/>
              <w:rPr>
                <w:color w:val="000000"/>
                <w:sz w:val="16"/>
                <w:szCs w:val="16"/>
              </w:rPr>
            </w:pPr>
            <w:r w:rsidRPr="00F90E01">
              <w:rPr>
                <w:color w:val="000000"/>
                <w:sz w:val="16"/>
                <w:szCs w:val="16"/>
              </w:rPr>
              <w:t>38,40</w:t>
            </w:r>
          </w:p>
        </w:tc>
        <w:tc>
          <w:tcPr>
            <w:tcW w:w="992" w:type="dxa"/>
            <w:vAlign w:val="center"/>
          </w:tcPr>
          <w:p w14:paraId="51A199DE" w14:textId="77777777" w:rsidR="00F90E01" w:rsidRPr="00F90E01" w:rsidRDefault="00F90E01" w:rsidP="00F90E01">
            <w:pPr>
              <w:jc w:val="center"/>
              <w:rPr>
                <w:color w:val="000000"/>
                <w:sz w:val="16"/>
                <w:szCs w:val="16"/>
              </w:rPr>
            </w:pPr>
            <w:r w:rsidRPr="00F90E01">
              <w:rPr>
                <w:color w:val="000000"/>
                <w:sz w:val="16"/>
                <w:szCs w:val="16"/>
              </w:rPr>
              <w:t>38,40</w:t>
            </w:r>
          </w:p>
        </w:tc>
      </w:tr>
      <w:tr w:rsidR="00F90E01" w:rsidRPr="00F90E01" w14:paraId="6C1F59ED" w14:textId="77777777" w:rsidTr="00F90E01">
        <w:trPr>
          <w:trHeight w:val="305"/>
          <w:jc w:val="center"/>
        </w:trPr>
        <w:tc>
          <w:tcPr>
            <w:tcW w:w="851" w:type="dxa"/>
            <w:vAlign w:val="center"/>
          </w:tcPr>
          <w:p w14:paraId="639A2C82" w14:textId="77777777" w:rsidR="00F90E01" w:rsidRPr="00F90E01" w:rsidRDefault="00F90E01" w:rsidP="00F90E01">
            <w:pPr>
              <w:jc w:val="center"/>
              <w:rPr>
                <w:color w:val="000000"/>
                <w:sz w:val="16"/>
                <w:szCs w:val="16"/>
              </w:rPr>
            </w:pPr>
            <w:r w:rsidRPr="00F90E01">
              <w:rPr>
                <w:color w:val="000000"/>
                <w:sz w:val="16"/>
                <w:szCs w:val="16"/>
              </w:rPr>
              <w:t>1.7.</w:t>
            </w:r>
          </w:p>
        </w:tc>
        <w:tc>
          <w:tcPr>
            <w:tcW w:w="3261" w:type="dxa"/>
            <w:vAlign w:val="center"/>
          </w:tcPr>
          <w:p w14:paraId="2CAA5590" w14:textId="77777777" w:rsidR="00F90E01" w:rsidRPr="00F90E01" w:rsidRDefault="00F90E01" w:rsidP="00F90E01">
            <w:pPr>
              <w:rPr>
                <w:color w:val="000000"/>
                <w:sz w:val="16"/>
                <w:szCs w:val="16"/>
              </w:rPr>
            </w:pPr>
            <w:r w:rsidRPr="00F90E01">
              <w:rPr>
                <w:color w:val="000000"/>
                <w:sz w:val="16"/>
                <w:szCs w:val="16"/>
              </w:rPr>
              <w:t>Отпущено воды по категориям потребителей</w:t>
            </w:r>
          </w:p>
        </w:tc>
        <w:tc>
          <w:tcPr>
            <w:tcW w:w="708" w:type="dxa"/>
            <w:vAlign w:val="center"/>
          </w:tcPr>
          <w:p w14:paraId="1DA14317"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4E9791A9" w14:textId="77777777" w:rsidR="00F90E01" w:rsidRPr="00F90E01" w:rsidRDefault="00F90E01" w:rsidP="00F90E01">
            <w:pPr>
              <w:jc w:val="center"/>
              <w:rPr>
                <w:color w:val="000000"/>
                <w:sz w:val="16"/>
                <w:szCs w:val="16"/>
              </w:rPr>
            </w:pPr>
            <w:r w:rsidRPr="00F90E01">
              <w:rPr>
                <w:color w:val="000000"/>
                <w:sz w:val="16"/>
                <w:szCs w:val="16"/>
              </w:rPr>
              <w:t>540564</w:t>
            </w:r>
          </w:p>
        </w:tc>
        <w:tc>
          <w:tcPr>
            <w:tcW w:w="993" w:type="dxa"/>
            <w:vAlign w:val="center"/>
          </w:tcPr>
          <w:p w14:paraId="27BBE51A" w14:textId="77777777" w:rsidR="00F90E01" w:rsidRPr="00F90E01" w:rsidRDefault="00F90E01" w:rsidP="00F90E01">
            <w:pPr>
              <w:jc w:val="center"/>
              <w:rPr>
                <w:color w:val="000000"/>
                <w:sz w:val="16"/>
                <w:szCs w:val="16"/>
              </w:rPr>
            </w:pPr>
            <w:r w:rsidRPr="00F90E01">
              <w:rPr>
                <w:color w:val="000000"/>
                <w:sz w:val="16"/>
                <w:szCs w:val="16"/>
              </w:rPr>
              <w:t>270282</w:t>
            </w:r>
          </w:p>
        </w:tc>
        <w:tc>
          <w:tcPr>
            <w:tcW w:w="992" w:type="dxa"/>
            <w:vAlign w:val="center"/>
          </w:tcPr>
          <w:p w14:paraId="6E50CEB7" w14:textId="77777777" w:rsidR="00F90E01" w:rsidRPr="00F90E01" w:rsidRDefault="00F90E01" w:rsidP="00F90E01">
            <w:pPr>
              <w:jc w:val="center"/>
              <w:rPr>
                <w:color w:val="000000"/>
                <w:sz w:val="16"/>
                <w:szCs w:val="16"/>
              </w:rPr>
            </w:pPr>
            <w:r w:rsidRPr="00F90E01">
              <w:rPr>
                <w:color w:val="000000"/>
                <w:sz w:val="16"/>
                <w:szCs w:val="16"/>
              </w:rPr>
              <w:t>270282</w:t>
            </w:r>
          </w:p>
        </w:tc>
        <w:tc>
          <w:tcPr>
            <w:tcW w:w="1134" w:type="dxa"/>
            <w:vAlign w:val="center"/>
          </w:tcPr>
          <w:p w14:paraId="2D172C21" w14:textId="77777777" w:rsidR="00F90E01" w:rsidRPr="00F90E01" w:rsidRDefault="00F90E01" w:rsidP="00F90E01">
            <w:pPr>
              <w:jc w:val="center"/>
              <w:rPr>
                <w:color w:val="000000"/>
                <w:sz w:val="16"/>
                <w:szCs w:val="16"/>
              </w:rPr>
            </w:pPr>
            <w:r w:rsidRPr="00F90E01">
              <w:rPr>
                <w:color w:val="000000"/>
                <w:sz w:val="16"/>
                <w:szCs w:val="16"/>
              </w:rPr>
              <w:t>502678</w:t>
            </w:r>
          </w:p>
        </w:tc>
        <w:tc>
          <w:tcPr>
            <w:tcW w:w="992" w:type="dxa"/>
            <w:vAlign w:val="center"/>
          </w:tcPr>
          <w:p w14:paraId="6D04CC52" w14:textId="77777777" w:rsidR="00F90E01" w:rsidRPr="00F90E01" w:rsidRDefault="00F90E01" w:rsidP="00F90E01">
            <w:pPr>
              <w:jc w:val="center"/>
              <w:rPr>
                <w:color w:val="000000"/>
                <w:sz w:val="16"/>
                <w:szCs w:val="16"/>
              </w:rPr>
            </w:pPr>
            <w:r w:rsidRPr="00F90E01">
              <w:rPr>
                <w:color w:val="000000"/>
                <w:sz w:val="16"/>
                <w:szCs w:val="16"/>
              </w:rPr>
              <w:t>502678</w:t>
            </w:r>
          </w:p>
        </w:tc>
      </w:tr>
      <w:tr w:rsidR="00F90E01" w:rsidRPr="00F90E01" w14:paraId="7AF9D1AC" w14:textId="77777777" w:rsidTr="00F90E01">
        <w:trPr>
          <w:trHeight w:val="354"/>
          <w:jc w:val="center"/>
        </w:trPr>
        <w:tc>
          <w:tcPr>
            <w:tcW w:w="851" w:type="dxa"/>
            <w:vAlign w:val="center"/>
          </w:tcPr>
          <w:p w14:paraId="09C9C7EC" w14:textId="77777777" w:rsidR="00F90E01" w:rsidRPr="00F90E01" w:rsidRDefault="00F90E01" w:rsidP="00F90E01">
            <w:pPr>
              <w:jc w:val="center"/>
              <w:rPr>
                <w:color w:val="000000"/>
                <w:sz w:val="16"/>
                <w:szCs w:val="16"/>
              </w:rPr>
            </w:pPr>
            <w:r w:rsidRPr="00F90E01">
              <w:rPr>
                <w:color w:val="000000"/>
                <w:sz w:val="16"/>
                <w:szCs w:val="16"/>
              </w:rPr>
              <w:t>1.7.1.</w:t>
            </w:r>
          </w:p>
        </w:tc>
        <w:tc>
          <w:tcPr>
            <w:tcW w:w="3261" w:type="dxa"/>
            <w:vAlign w:val="center"/>
          </w:tcPr>
          <w:p w14:paraId="1D074EBA" w14:textId="77777777" w:rsidR="00F90E01" w:rsidRPr="00F90E01" w:rsidRDefault="00F90E01" w:rsidP="00F90E01">
            <w:pPr>
              <w:rPr>
                <w:color w:val="000000"/>
                <w:sz w:val="16"/>
                <w:szCs w:val="16"/>
              </w:rPr>
            </w:pPr>
            <w:r w:rsidRPr="00F90E01">
              <w:rPr>
                <w:color w:val="000000"/>
                <w:sz w:val="16"/>
                <w:szCs w:val="16"/>
              </w:rPr>
              <w:t>Потребительский рынок</w:t>
            </w:r>
          </w:p>
        </w:tc>
        <w:tc>
          <w:tcPr>
            <w:tcW w:w="708" w:type="dxa"/>
            <w:vAlign w:val="center"/>
          </w:tcPr>
          <w:p w14:paraId="3C63EC91"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0775CF4" w14:textId="77777777" w:rsidR="00F90E01" w:rsidRPr="00F90E01" w:rsidRDefault="00F90E01" w:rsidP="00F90E01">
            <w:pPr>
              <w:jc w:val="center"/>
              <w:rPr>
                <w:color w:val="000000"/>
                <w:sz w:val="16"/>
                <w:szCs w:val="16"/>
              </w:rPr>
            </w:pPr>
            <w:r w:rsidRPr="00F90E01">
              <w:rPr>
                <w:color w:val="000000"/>
                <w:sz w:val="16"/>
                <w:szCs w:val="16"/>
              </w:rPr>
              <w:t>540425</w:t>
            </w:r>
          </w:p>
        </w:tc>
        <w:tc>
          <w:tcPr>
            <w:tcW w:w="993" w:type="dxa"/>
            <w:vAlign w:val="center"/>
          </w:tcPr>
          <w:p w14:paraId="5E35D428" w14:textId="77777777" w:rsidR="00F90E01" w:rsidRPr="00F90E01" w:rsidRDefault="00F90E01" w:rsidP="00F90E01">
            <w:pPr>
              <w:jc w:val="center"/>
              <w:rPr>
                <w:color w:val="000000"/>
                <w:sz w:val="16"/>
                <w:szCs w:val="16"/>
              </w:rPr>
            </w:pPr>
            <w:r w:rsidRPr="00F90E01">
              <w:rPr>
                <w:color w:val="000000"/>
                <w:sz w:val="16"/>
                <w:szCs w:val="16"/>
              </w:rPr>
              <w:t>270213</w:t>
            </w:r>
          </w:p>
        </w:tc>
        <w:tc>
          <w:tcPr>
            <w:tcW w:w="992" w:type="dxa"/>
            <w:vAlign w:val="center"/>
          </w:tcPr>
          <w:p w14:paraId="5218E25D" w14:textId="77777777" w:rsidR="00F90E01" w:rsidRPr="00F90E01" w:rsidRDefault="00F90E01" w:rsidP="00F90E01">
            <w:pPr>
              <w:jc w:val="center"/>
              <w:rPr>
                <w:color w:val="000000"/>
                <w:sz w:val="16"/>
                <w:szCs w:val="16"/>
              </w:rPr>
            </w:pPr>
            <w:r w:rsidRPr="00F90E01">
              <w:rPr>
                <w:color w:val="000000"/>
                <w:sz w:val="16"/>
                <w:szCs w:val="16"/>
              </w:rPr>
              <w:t>270213</w:t>
            </w:r>
          </w:p>
        </w:tc>
        <w:tc>
          <w:tcPr>
            <w:tcW w:w="1134" w:type="dxa"/>
            <w:vAlign w:val="center"/>
          </w:tcPr>
          <w:p w14:paraId="1FB0EFD7" w14:textId="77777777" w:rsidR="00F90E01" w:rsidRPr="00F90E01" w:rsidRDefault="00F90E01" w:rsidP="00F90E01">
            <w:pPr>
              <w:jc w:val="center"/>
              <w:rPr>
                <w:color w:val="000000"/>
                <w:sz w:val="16"/>
                <w:szCs w:val="16"/>
              </w:rPr>
            </w:pPr>
            <w:r w:rsidRPr="00F90E01">
              <w:rPr>
                <w:color w:val="000000"/>
                <w:sz w:val="16"/>
                <w:szCs w:val="16"/>
              </w:rPr>
              <w:t>502678</w:t>
            </w:r>
          </w:p>
        </w:tc>
        <w:tc>
          <w:tcPr>
            <w:tcW w:w="992" w:type="dxa"/>
            <w:vAlign w:val="center"/>
          </w:tcPr>
          <w:p w14:paraId="61EDCDB7" w14:textId="77777777" w:rsidR="00F90E01" w:rsidRPr="00F90E01" w:rsidRDefault="00F90E01" w:rsidP="00F90E01">
            <w:pPr>
              <w:jc w:val="center"/>
              <w:rPr>
                <w:color w:val="000000"/>
                <w:sz w:val="16"/>
                <w:szCs w:val="16"/>
              </w:rPr>
            </w:pPr>
            <w:r w:rsidRPr="00F90E01">
              <w:rPr>
                <w:color w:val="000000"/>
                <w:sz w:val="16"/>
                <w:szCs w:val="16"/>
              </w:rPr>
              <w:t>502678</w:t>
            </w:r>
          </w:p>
        </w:tc>
      </w:tr>
      <w:tr w:rsidR="00F90E01" w:rsidRPr="00F90E01" w14:paraId="1819CD31" w14:textId="77777777" w:rsidTr="00F90E01">
        <w:trPr>
          <w:trHeight w:val="325"/>
          <w:jc w:val="center"/>
        </w:trPr>
        <w:tc>
          <w:tcPr>
            <w:tcW w:w="851" w:type="dxa"/>
            <w:vAlign w:val="center"/>
          </w:tcPr>
          <w:p w14:paraId="5CEDBEC6" w14:textId="77777777" w:rsidR="00F90E01" w:rsidRPr="00F90E01" w:rsidRDefault="00F90E01" w:rsidP="00F90E01">
            <w:pPr>
              <w:jc w:val="center"/>
              <w:rPr>
                <w:color w:val="000000"/>
                <w:sz w:val="16"/>
                <w:szCs w:val="16"/>
              </w:rPr>
            </w:pPr>
            <w:r w:rsidRPr="00F90E01">
              <w:rPr>
                <w:color w:val="000000"/>
                <w:sz w:val="16"/>
                <w:szCs w:val="16"/>
              </w:rPr>
              <w:t>1.7.1.1.</w:t>
            </w:r>
          </w:p>
        </w:tc>
        <w:tc>
          <w:tcPr>
            <w:tcW w:w="3261" w:type="dxa"/>
            <w:vAlign w:val="center"/>
          </w:tcPr>
          <w:p w14:paraId="27BCA58C" w14:textId="77777777" w:rsidR="00F90E01" w:rsidRPr="00F90E01" w:rsidRDefault="00F90E01" w:rsidP="00F90E01">
            <w:pPr>
              <w:rPr>
                <w:color w:val="000000"/>
                <w:sz w:val="16"/>
                <w:szCs w:val="16"/>
              </w:rPr>
            </w:pPr>
            <w:r w:rsidRPr="00F90E01">
              <w:rPr>
                <w:color w:val="000000"/>
                <w:sz w:val="16"/>
                <w:szCs w:val="16"/>
              </w:rPr>
              <w:t>- население</w:t>
            </w:r>
          </w:p>
        </w:tc>
        <w:tc>
          <w:tcPr>
            <w:tcW w:w="708" w:type="dxa"/>
            <w:vAlign w:val="center"/>
          </w:tcPr>
          <w:p w14:paraId="0B27A9C1"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0BA805F1" w14:textId="77777777" w:rsidR="00F90E01" w:rsidRPr="00F90E01" w:rsidRDefault="00F90E01" w:rsidP="00F90E01">
            <w:pPr>
              <w:jc w:val="center"/>
              <w:rPr>
                <w:color w:val="000000"/>
                <w:sz w:val="16"/>
                <w:szCs w:val="16"/>
              </w:rPr>
            </w:pPr>
            <w:r w:rsidRPr="00F90E01">
              <w:rPr>
                <w:color w:val="000000"/>
                <w:sz w:val="16"/>
                <w:szCs w:val="16"/>
              </w:rPr>
              <w:t>398441</w:t>
            </w:r>
          </w:p>
        </w:tc>
        <w:tc>
          <w:tcPr>
            <w:tcW w:w="993" w:type="dxa"/>
            <w:vAlign w:val="center"/>
          </w:tcPr>
          <w:p w14:paraId="47F8A433" w14:textId="77777777" w:rsidR="00F90E01" w:rsidRPr="00F90E01" w:rsidRDefault="00F90E01" w:rsidP="00F90E01">
            <w:pPr>
              <w:jc w:val="center"/>
              <w:rPr>
                <w:color w:val="000000"/>
                <w:sz w:val="16"/>
                <w:szCs w:val="16"/>
              </w:rPr>
            </w:pPr>
            <w:r w:rsidRPr="00F90E01">
              <w:rPr>
                <w:color w:val="000000"/>
                <w:sz w:val="16"/>
                <w:szCs w:val="16"/>
              </w:rPr>
              <w:t>199221</w:t>
            </w:r>
          </w:p>
        </w:tc>
        <w:tc>
          <w:tcPr>
            <w:tcW w:w="992" w:type="dxa"/>
            <w:vAlign w:val="center"/>
          </w:tcPr>
          <w:p w14:paraId="28C01477" w14:textId="77777777" w:rsidR="00F90E01" w:rsidRPr="00F90E01" w:rsidRDefault="00F90E01" w:rsidP="00F90E01">
            <w:pPr>
              <w:jc w:val="center"/>
              <w:rPr>
                <w:color w:val="000000"/>
                <w:sz w:val="16"/>
                <w:szCs w:val="16"/>
              </w:rPr>
            </w:pPr>
            <w:r w:rsidRPr="00F90E01">
              <w:rPr>
                <w:color w:val="000000"/>
                <w:sz w:val="16"/>
                <w:szCs w:val="16"/>
              </w:rPr>
              <w:t>199221</w:t>
            </w:r>
          </w:p>
        </w:tc>
        <w:tc>
          <w:tcPr>
            <w:tcW w:w="1134" w:type="dxa"/>
            <w:vAlign w:val="center"/>
          </w:tcPr>
          <w:p w14:paraId="6BDDEE32" w14:textId="77777777" w:rsidR="00F90E01" w:rsidRPr="00F90E01" w:rsidRDefault="00F90E01" w:rsidP="00F90E01">
            <w:pPr>
              <w:jc w:val="center"/>
              <w:rPr>
                <w:color w:val="000000"/>
                <w:sz w:val="16"/>
                <w:szCs w:val="16"/>
              </w:rPr>
            </w:pPr>
            <w:r w:rsidRPr="00F90E01">
              <w:rPr>
                <w:color w:val="000000"/>
                <w:sz w:val="16"/>
                <w:szCs w:val="16"/>
              </w:rPr>
              <w:t>378033</w:t>
            </w:r>
          </w:p>
        </w:tc>
        <w:tc>
          <w:tcPr>
            <w:tcW w:w="992" w:type="dxa"/>
            <w:vAlign w:val="center"/>
          </w:tcPr>
          <w:p w14:paraId="3C07F39E" w14:textId="77777777" w:rsidR="00F90E01" w:rsidRPr="00F90E01" w:rsidRDefault="00F90E01" w:rsidP="00F90E01">
            <w:pPr>
              <w:jc w:val="center"/>
              <w:rPr>
                <w:color w:val="000000"/>
                <w:sz w:val="16"/>
                <w:szCs w:val="16"/>
              </w:rPr>
            </w:pPr>
            <w:r w:rsidRPr="00F90E01">
              <w:rPr>
                <w:color w:val="000000"/>
                <w:sz w:val="16"/>
                <w:szCs w:val="16"/>
              </w:rPr>
              <w:t>378033</w:t>
            </w:r>
          </w:p>
        </w:tc>
      </w:tr>
      <w:tr w:rsidR="00F90E01" w:rsidRPr="00F90E01" w14:paraId="6E8611CD" w14:textId="77777777" w:rsidTr="00F90E01">
        <w:trPr>
          <w:trHeight w:val="369"/>
          <w:jc w:val="center"/>
        </w:trPr>
        <w:tc>
          <w:tcPr>
            <w:tcW w:w="851" w:type="dxa"/>
            <w:vAlign w:val="center"/>
          </w:tcPr>
          <w:p w14:paraId="30E18DA5" w14:textId="77777777" w:rsidR="00F90E01" w:rsidRPr="00F90E01" w:rsidRDefault="00F90E01" w:rsidP="00F90E01">
            <w:pPr>
              <w:jc w:val="center"/>
              <w:rPr>
                <w:color w:val="000000"/>
                <w:sz w:val="16"/>
                <w:szCs w:val="16"/>
              </w:rPr>
            </w:pPr>
            <w:r w:rsidRPr="00F90E01">
              <w:rPr>
                <w:color w:val="000000"/>
                <w:sz w:val="16"/>
                <w:szCs w:val="16"/>
              </w:rPr>
              <w:lastRenderedPageBreak/>
              <w:t>1.7.1.2.</w:t>
            </w:r>
          </w:p>
        </w:tc>
        <w:tc>
          <w:tcPr>
            <w:tcW w:w="3261" w:type="dxa"/>
            <w:vAlign w:val="center"/>
          </w:tcPr>
          <w:p w14:paraId="5803B94C" w14:textId="77777777" w:rsidR="00F90E01" w:rsidRPr="00F90E01" w:rsidRDefault="00F90E01" w:rsidP="00F90E01">
            <w:pPr>
              <w:rPr>
                <w:color w:val="000000"/>
                <w:sz w:val="16"/>
                <w:szCs w:val="16"/>
              </w:rPr>
            </w:pPr>
            <w:r w:rsidRPr="00F90E01">
              <w:rPr>
                <w:color w:val="000000"/>
                <w:sz w:val="16"/>
                <w:szCs w:val="16"/>
              </w:rPr>
              <w:t>- прочие потребители</w:t>
            </w:r>
          </w:p>
        </w:tc>
        <w:tc>
          <w:tcPr>
            <w:tcW w:w="708" w:type="dxa"/>
            <w:vAlign w:val="center"/>
          </w:tcPr>
          <w:p w14:paraId="21E887F4"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70B47254" w14:textId="77777777" w:rsidR="00F90E01" w:rsidRPr="00F90E01" w:rsidRDefault="00F90E01" w:rsidP="00F90E01">
            <w:pPr>
              <w:jc w:val="center"/>
              <w:rPr>
                <w:color w:val="000000"/>
                <w:sz w:val="16"/>
                <w:szCs w:val="16"/>
              </w:rPr>
            </w:pPr>
            <w:r w:rsidRPr="00F90E01">
              <w:rPr>
                <w:color w:val="000000"/>
                <w:sz w:val="16"/>
                <w:szCs w:val="16"/>
              </w:rPr>
              <w:t>141984</w:t>
            </w:r>
          </w:p>
        </w:tc>
        <w:tc>
          <w:tcPr>
            <w:tcW w:w="993" w:type="dxa"/>
            <w:vAlign w:val="center"/>
          </w:tcPr>
          <w:p w14:paraId="559306C9" w14:textId="77777777" w:rsidR="00F90E01" w:rsidRPr="00F90E01" w:rsidRDefault="00F90E01" w:rsidP="00F90E01">
            <w:pPr>
              <w:jc w:val="center"/>
              <w:rPr>
                <w:color w:val="000000"/>
                <w:sz w:val="16"/>
                <w:szCs w:val="16"/>
              </w:rPr>
            </w:pPr>
            <w:r w:rsidRPr="00F90E01">
              <w:rPr>
                <w:color w:val="000000"/>
                <w:sz w:val="16"/>
                <w:szCs w:val="16"/>
              </w:rPr>
              <w:t>70992</w:t>
            </w:r>
          </w:p>
        </w:tc>
        <w:tc>
          <w:tcPr>
            <w:tcW w:w="992" w:type="dxa"/>
            <w:vAlign w:val="center"/>
          </w:tcPr>
          <w:p w14:paraId="04783A0B" w14:textId="77777777" w:rsidR="00F90E01" w:rsidRPr="00F90E01" w:rsidRDefault="00F90E01" w:rsidP="00F90E01">
            <w:pPr>
              <w:jc w:val="center"/>
              <w:rPr>
                <w:color w:val="000000"/>
                <w:sz w:val="16"/>
                <w:szCs w:val="16"/>
              </w:rPr>
            </w:pPr>
            <w:r w:rsidRPr="00F90E01">
              <w:rPr>
                <w:color w:val="000000"/>
                <w:sz w:val="16"/>
                <w:szCs w:val="16"/>
              </w:rPr>
              <w:t>70992</w:t>
            </w:r>
          </w:p>
        </w:tc>
        <w:tc>
          <w:tcPr>
            <w:tcW w:w="1134" w:type="dxa"/>
            <w:vAlign w:val="center"/>
          </w:tcPr>
          <w:p w14:paraId="1357767D" w14:textId="77777777" w:rsidR="00F90E01" w:rsidRPr="00F90E01" w:rsidRDefault="00F90E01" w:rsidP="00F90E01">
            <w:pPr>
              <w:jc w:val="center"/>
              <w:rPr>
                <w:color w:val="000000"/>
                <w:sz w:val="16"/>
                <w:szCs w:val="16"/>
              </w:rPr>
            </w:pPr>
            <w:r w:rsidRPr="00F90E01">
              <w:rPr>
                <w:color w:val="000000"/>
                <w:sz w:val="16"/>
                <w:szCs w:val="16"/>
              </w:rPr>
              <w:t>124645</w:t>
            </w:r>
          </w:p>
        </w:tc>
        <w:tc>
          <w:tcPr>
            <w:tcW w:w="992" w:type="dxa"/>
            <w:vAlign w:val="center"/>
          </w:tcPr>
          <w:p w14:paraId="1D695F9F" w14:textId="77777777" w:rsidR="00F90E01" w:rsidRPr="00F90E01" w:rsidRDefault="00F90E01" w:rsidP="00F90E01">
            <w:pPr>
              <w:jc w:val="center"/>
              <w:rPr>
                <w:color w:val="000000"/>
                <w:sz w:val="16"/>
                <w:szCs w:val="16"/>
              </w:rPr>
            </w:pPr>
            <w:r w:rsidRPr="00F90E01">
              <w:rPr>
                <w:color w:val="000000"/>
                <w:sz w:val="16"/>
                <w:szCs w:val="16"/>
              </w:rPr>
              <w:t>124645</w:t>
            </w:r>
          </w:p>
        </w:tc>
      </w:tr>
      <w:tr w:rsidR="00F90E01" w:rsidRPr="00F90E01" w14:paraId="5FCBE566" w14:textId="77777777" w:rsidTr="00F90E01">
        <w:trPr>
          <w:trHeight w:val="256"/>
          <w:jc w:val="center"/>
        </w:trPr>
        <w:tc>
          <w:tcPr>
            <w:tcW w:w="851" w:type="dxa"/>
            <w:vAlign w:val="center"/>
          </w:tcPr>
          <w:p w14:paraId="2865EAC6" w14:textId="77777777" w:rsidR="00F90E01" w:rsidRPr="00F90E01" w:rsidRDefault="00F90E01" w:rsidP="00F90E01">
            <w:pPr>
              <w:jc w:val="center"/>
              <w:rPr>
                <w:color w:val="000000"/>
                <w:sz w:val="16"/>
                <w:szCs w:val="16"/>
              </w:rPr>
            </w:pPr>
            <w:r w:rsidRPr="00F90E01">
              <w:rPr>
                <w:color w:val="000000"/>
                <w:sz w:val="16"/>
                <w:szCs w:val="16"/>
              </w:rPr>
              <w:t>1.7.2.</w:t>
            </w:r>
          </w:p>
        </w:tc>
        <w:tc>
          <w:tcPr>
            <w:tcW w:w="3261" w:type="dxa"/>
            <w:vAlign w:val="center"/>
          </w:tcPr>
          <w:p w14:paraId="68EC66CC" w14:textId="77777777" w:rsidR="00F90E01" w:rsidRPr="00F90E01" w:rsidRDefault="00F90E01" w:rsidP="00F90E01">
            <w:pPr>
              <w:rPr>
                <w:color w:val="000000"/>
                <w:sz w:val="16"/>
                <w:szCs w:val="16"/>
              </w:rPr>
            </w:pPr>
            <w:r w:rsidRPr="00F90E01">
              <w:rPr>
                <w:color w:val="000000"/>
                <w:sz w:val="16"/>
                <w:szCs w:val="16"/>
              </w:rPr>
              <w:t>Собственные нужды производства</w:t>
            </w:r>
          </w:p>
        </w:tc>
        <w:tc>
          <w:tcPr>
            <w:tcW w:w="708" w:type="dxa"/>
            <w:vAlign w:val="center"/>
          </w:tcPr>
          <w:p w14:paraId="50309B24"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73BC97A8" w14:textId="77777777" w:rsidR="00F90E01" w:rsidRPr="00F90E01" w:rsidRDefault="00F90E01" w:rsidP="00F90E01">
            <w:pPr>
              <w:jc w:val="center"/>
              <w:rPr>
                <w:color w:val="000000"/>
                <w:sz w:val="16"/>
                <w:szCs w:val="16"/>
              </w:rPr>
            </w:pPr>
            <w:r w:rsidRPr="00F90E01">
              <w:rPr>
                <w:color w:val="000000"/>
                <w:sz w:val="16"/>
                <w:szCs w:val="16"/>
              </w:rPr>
              <w:t>139</w:t>
            </w:r>
          </w:p>
        </w:tc>
        <w:tc>
          <w:tcPr>
            <w:tcW w:w="993" w:type="dxa"/>
            <w:vAlign w:val="center"/>
          </w:tcPr>
          <w:p w14:paraId="2512F13C" w14:textId="77777777" w:rsidR="00F90E01" w:rsidRPr="00F90E01" w:rsidRDefault="00F90E01" w:rsidP="00F90E01">
            <w:pPr>
              <w:jc w:val="center"/>
              <w:rPr>
                <w:color w:val="000000"/>
                <w:sz w:val="16"/>
                <w:szCs w:val="16"/>
              </w:rPr>
            </w:pPr>
            <w:r w:rsidRPr="00F90E01">
              <w:rPr>
                <w:color w:val="000000"/>
                <w:sz w:val="16"/>
                <w:szCs w:val="16"/>
              </w:rPr>
              <w:t>70</w:t>
            </w:r>
          </w:p>
        </w:tc>
        <w:tc>
          <w:tcPr>
            <w:tcW w:w="992" w:type="dxa"/>
            <w:vAlign w:val="center"/>
          </w:tcPr>
          <w:p w14:paraId="62BD3F2C" w14:textId="77777777" w:rsidR="00F90E01" w:rsidRPr="00F90E01" w:rsidRDefault="00F90E01" w:rsidP="00F90E01">
            <w:pPr>
              <w:jc w:val="center"/>
              <w:rPr>
                <w:color w:val="000000"/>
                <w:sz w:val="16"/>
                <w:szCs w:val="16"/>
              </w:rPr>
            </w:pPr>
            <w:r w:rsidRPr="00F90E01">
              <w:rPr>
                <w:color w:val="000000"/>
                <w:sz w:val="16"/>
                <w:szCs w:val="16"/>
              </w:rPr>
              <w:t>70</w:t>
            </w:r>
          </w:p>
        </w:tc>
        <w:tc>
          <w:tcPr>
            <w:tcW w:w="1134" w:type="dxa"/>
            <w:vAlign w:val="center"/>
          </w:tcPr>
          <w:p w14:paraId="112D538E"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12EB1687"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3EA926B0" w14:textId="77777777" w:rsidTr="00F90E01">
        <w:trPr>
          <w:trHeight w:val="288"/>
          <w:jc w:val="center"/>
        </w:trPr>
        <w:tc>
          <w:tcPr>
            <w:tcW w:w="10065" w:type="dxa"/>
            <w:gridSpan w:val="8"/>
            <w:vAlign w:val="center"/>
          </w:tcPr>
          <w:p w14:paraId="2C2C6847" w14:textId="77777777" w:rsidR="00F90E01" w:rsidRPr="00F90E01" w:rsidRDefault="00F90E01" w:rsidP="00F90E01">
            <w:pPr>
              <w:jc w:val="center"/>
              <w:rPr>
                <w:color w:val="000000"/>
                <w:sz w:val="16"/>
                <w:szCs w:val="16"/>
              </w:rPr>
            </w:pPr>
            <w:r w:rsidRPr="00F90E01">
              <w:rPr>
                <w:color w:val="000000"/>
                <w:sz w:val="16"/>
                <w:szCs w:val="16"/>
              </w:rPr>
              <w:t>Техническое водоснабжение</w:t>
            </w:r>
          </w:p>
        </w:tc>
      </w:tr>
      <w:tr w:rsidR="00F90E01" w:rsidRPr="00F90E01" w14:paraId="453C532C" w14:textId="77777777" w:rsidTr="00F90E01">
        <w:trPr>
          <w:trHeight w:val="278"/>
          <w:jc w:val="center"/>
        </w:trPr>
        <w:tc>
          <w:tcPr>
            <w:tcW w:w="851" w:type="dxa"/>
            <w:vAlign w:val="center"/>
          </w:tcPr>
          <w:p w14:paraId="7A3DFEEF" w14:textId="77777777" w:rsidR="00F90E01" w:rsidRPr="00F90E01" w:rsidRDefault="00F90E01" w:rsidP="00F90E01">
            <w:pPr>
              <w:jc w:val="center"/>
              <w:rPr>
                <w:color w:val="000000"/>
                <w:sz w:val="16"/>
                <w:szCs w:val="16"/>
              </w:rPr>
            </w:pPr>
            <w:r w:rsidRPr="00F90E01">
              <w:rPr>
                <w:color w:val="000000"/>
                <w:sz w:val="16"/>
                <w:szCs w:val="16"/>
              </w:rPr>
              <w:t>2.1.</w:t>
            </w:r>
          </w:p>
        </w:tc>
        <w:tc>
          <w:tcPr>
            <w:tcW w:w="3261" w:type="dxa"/>
            <w:vAlign w:val="center"/>
          </w:tcPr>
          <w:p w14:paraId="3769FE3A" w14:textId="77777777" w:rsidR="00F90E01" w:rsidRPr="00F90E01" w:rsidRDefault="00F90E01" w:rsidP="00F90E01">
            <w:pPr>
              <w:rPr>
                <w:color w:val="000000"/>
                <w:sz w:val="16"/>
                <w:szCs w:val="16"/>
              </w:rPr>
            </w:pPr>
            <w:r w:rsidRPr="00F90E01">
              <w:rPr>
                <w:color w:val="000000"/>
                <w:sz w:val="16"/>
                <w:szCs w:val="16"/>
              </w:rPr>
              <w:t>Поднято воды</w:t>
            </w:r>
          </w:p>
        </w:tc>
        <w:tc>
          <w:tcPr>
            <w:tcW w:w="708" w:type="dxa"/>
            <w:vAlign w:val="center"/>
          </w:tcPr>
          <w:p w14:paraId="784AC405" w14:textId="77777777" w:rsidR="00F90E01" w:rsidRPr="00F90E01" w:rsidRDefault="00F90E01" w:rsidP="00F90E01">
            <w:pPr>
              <w:jc w:val="center"/>
              <w:rPr>
                <w:color w:val="000000"/>
                <w:sz w:val="16"/>
                <w:szCs w:val="16"/>
                <w:vertAlign w:val="superscript"/>
              </w:rPr>
            </w:pPr>
            <w:r w:rsidRPr="00F90E01">
              <w:rPr>
                <w:color w:val="000000"/>
                <w:sz w:val="16"/>
                <w:szCs w:val="16"/>
              </w:rPr>
              <w:t>м</w:t>
            </w:r>
            <w:r w:rsidRPr="00F90E01">
              <w:rPr>
                <w:color w:val="000000"/>
                <w:sz w:val="16"/>
                <w:szCs w:val="16"/>
                <w:vertAlign w:val="superscript"/>
              </w:rPr>
              <w:t>3</w:t>
            </w:r>
          </w:p>
        </w:tc>
        <w:tc>
          <w:tcPr>
            <w:tcW w:w="1134" w:type="dxa"/>
            <w:vAlign w:val="center"/>
          </w:tcPr>
          <w:p w14:paraId="674EE28F"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585673C5"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07A43505"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4192BC3C"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354C2536"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63AFEED2" w14:textId="77777777" w:rsidTr="00F90E01">
        <w:trPr>
          <w:trHeight w:val="253"/>
          <w:jc w:val="center"/>
        </w:trPr>
        <w:tc>
          <w:tcPr>
            <w:tcW w:w="851" w:type="dxa"/>
            <w:vAlign w:val="center"/>
          </w:tcPr>
          <w:p w14:paraId="364F8E8F" w14:textId="77777777" w:rsidR="00F90E01" w:rsidRPr="00F90E01" w:rsidRDefault="00F90E01" w:rsidP="00F90E01">
            <w:pPr>
              <w:jc w:val="center"/>
              <w:rPr>
                <w:color w:val="000000"/>
                <w:sz w:val="16"/>
                <w:szCs w:val="16"/>
              </w:rPr>
            </w:pPr>
            <w:r w:rsidRPr="00F90E01">
              <w:rPr>
                <w:color w:val="000000"/>
                <w:sz w:val="16"/>
                <w:szCs w:val="16"/>
              </w:rPr>
              <w:t>2.2.</w:t>
            </w:r>
          </w:p>
        </w:tc>
        <w:tc>
          <w:tcPr>
            <w:tcW w:w="3261" w:type="dxa"/>
            <w:vAlign w:val="center"/>
          </w:tcPr>
          <w:p w14:paraId="251CDA0B" w14:textId="77777777" w:rsidR="00F90E01" w:rsidRPr="00F90E01" w:rsidRDefault="00F90E01" w:rsidP="00F90E01">
            <w:pPr>
              <w:rPr>
                <w:color w:val="000000"/>
                <w:sz w:val="16"/>
                <w:szCs w:val="16"/>
              </w:rPr>
            </w:pPr>
            <w:r w:rsidRPr="00F90E01">
              <w:rPr>
                <w:color w:val="000000"/>
                <w:sz w:val="16"/>
                <w:szCs w:val="16"/>
              </w:rPr>
              <w:t>Получено со стороны</w:t>
            </w:r>
          </w:p>
        </w:tc>
        <w:tc>
          <w:tcPr>
            <w:tcW w:w="708" w:type="dxa"/>
            <w:vAlign w:val="center"/>
          </w:tcPr>
          <w:p w14:paraId="5EE5A685"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B3223F2" w14:textId="77777777" w:rsidR="00F90E01" w:rsidRPr="00F90E01" w:rsidRDefault="00F90E01" w:rsidP="00F90E01">
            <w:pPr>
              <w:jc w:val="center"/>
              <w:rPr>
                <w:color w:val="000000"/>
                <w:sz w:val="16"/>
                <w:szCs w:val="16"/>
              </w:rPr>
            </w:pPr>
            <w:r w:rsidRPr="00F90E01">
              <w:rPr>
                <w:color w:val="000000"/>
                <w:sz w:val="16"/>
                <w:szCs w:val="16"/>
              </w:rPr>
              <w:t>269900</w:t>
            </w:r>
          </w:p>
        </w:tc>
        <w:tc>
          <w:tcPr>
            <w:tcW w:w="993" w:type="dxa"/>
            <w:vAlign w:val="center"/>
          </w:tcPr>
          <w:p w14:paraId="3D99B668" w14:textId="77777777" w:rsidR="00F90E01" w:rsidRPr="00F90E01" w:rsidRDefault="00F90E01" w:rsidP="00F90E01">
            <w:pPr>
              <w:jc w:val="center"/>
              <w:rPr>
                <w:color w:val="000000"/>
                <w:sz w:val="16"/>
                <w:szCs w:val="16"/>
              </w:rPr>
            </w:pPr>
            <w:r w:rsidRPr="00F90E01">
              <w:rPr>
                <w:color w:val="000000"/>
                <w:sz w:val="16"/>
                <w:szCs w:val="16"/>
              </w:rPr>
              <w:t>134950</w:t>
            </w:r>
          </w:p>
        </w:tc>
        <w:tc>
          <w:tcPr>
            <w:tcW w:w="992" w:type="dxa"/>
            <w:vAlign w:val="center"/>
          </w:tcPr>
          <w:p w14:paraId="4CF79629" w14:textId="77777777" w:rsidR="00F90E01" w:rsidRPr="00F90E01" w:rsidRDefault="00F90E01" w:rsidP="00F90E01">
            <w:pPr>
              <w:jc w:val="center"/>
              <w:rPr>
                <w:color w:val="000000"/>
                <w:sz w:val="16"/>
                <w:szCs w:val="16"/>
              </w:rPr>
            </w:pPr>
            <w:r w:rsidRPr="00F90E01">
              <w:rPr>
                <w:color w:val="000000"/>
                <w:sz w:val="16"/>
                <w:szCs w:val="16"/>
              </w:rPr>
              <w:t>134950</w:t>
            </w:r>
          </w:p>
        </w:tc>
        <w:tc>
          <w:tcPr>
            <w:tcW w:w="1134" w:type="dxa"/>
            <w:vAlign w:val="center"/>
          </w:tcPr>
          <w:p w14:paraId="51488FB1" w14:textId="77777777" w:rsidR="00F90E01" w:rsidRPr="00F90E01" w:rsidRDefault="00F90E01" w:rsidP="00F90E01">
            <w:pPr>
              <w:jc w:val="center"/>
              <w:rPr>
                <w:color w:val="000000"/>
                <w:sz w:val="16"/>
                <w:szCs w:val="16"/>
              </w:rPr>
            </w:pPr>
            <w:r w:rsidRPr="00F90E01">
              <w:rPr>
                <w:color w:val="000000"/>
                <w:sz w:val="16"/>
                <w:szCs w:val="16"/>
              </w:rPr>
              <w:t>261650</w:t>
            </w:r>
          </w:p>
        </w:tc>
        <w:tc>
          <w:tcPr>
            <w:tcW w:w="992" w:type="dxa"/>
            <w:vAlign w:val="center"/>
          </w:tcPr>
          <w:p w14:paraId="67BD493F" w14:textId="77777777" w:rsidR="00F90E01" w:rsidRPr="00F90E01" w:rsidRDefault="00F90E01" w:rsidP="00F90E01">
            <w:pPr>
              <w:jc w:val="center"/>
              <w:rPr>
                <w:color w:val="000000"/>
                <w:sz w:val="16"/>
                <w:szCs w:val="16"/>
              </w:rPr>
            </w:pPr>
            <w:r w:rsidRPr="00F90E01">
              <w:rPr>
                <w:color w:val="000000"/>
                <w:sz w:val="16"/>
                <w:szCs w:val="16"/>
              </w:rPr>
              <w:t>261650</w:t>
            </w:r>
          </w:p>
        </w:tc>
      </w:tr>
      <w:tr w:rsidR="00F90E01" w:rsidRPr="00F90E01" w14:paraId="021E8BAB" w14:textId="77777777" w:rsidTr="00F90E01">
        <w:trPr>
          <w:trHeight w:val="359"/>
          <w:jc w:val="center"/>
        </w:trPr>
        <w:tc>
          <w:tcPr>
            <w:tcW w:w="851" w:type="dxa"/>
            <w:vAlign w:val="center"/>
          </w:tcPr>
          <w:p w14:paraId="6F69CE92" w14:textId="77777777" w:rsidR="00F90E01" w:rsidRPr="00F90E01" w:rsidRDefault="00F90E01" w:rsidP="00F90E01">
            <w:pPr>
              <w:jc w:val="center"/>
              <w:rPr>
                <w:color w:val="000000"/>
                <w:sz w:val="16"/>
                <w:szCs w:val="16"/>
              </w:rPr>
            </w:pPr>
            <w:r w:rsidRPr="00F90E01">
              <w:rPr>
                <w:color w:val="000000"/>
                <w:sz w:val="16"/>
                <w:szCs w:val="16"/>
              </w:rPr>
              <w:t>2.3.</w:t>
            </w:r>
          </w:p>
        </w:tc>
        <w:tc>
          <w:tcPr>
            <w:tcW w:w="3261" w:type="dxa"/>
            <w:vAlign w:val="center"/>
          </w:tcPr>
          <w:p w14:paraId="4926A08A" w14:textId="77777777" w:rsidR="00F90E01" w:rsidRPr="00F90E01" w:rsidRDefault="00F90E01" w:rsidP="00F90E01">
            <w:pPr>
              <w:rPr>
                <w:color w:val="000000"/>
                <w:sz w:val="16"/>
                <w:szCs w:val="16"/>
              </w:rPr>
            </w:pPr>
            <w:r w:rsidRPr="00F90E01">
              <w:rPr>
                <w:color w:val="000000"/>
                <w:sz w:val="16"/>
                <w:szCs w:val="16"/>
              </w:rPr>
              <w:t>Расход воды на коммунально-бытовые нужды</w:t>
            </w:r>
          </w:p>
        </w:tc>
        <w:tc>
          <w:tcPr>
            <w:tcW w:w="708" w:type="dxa"/>
            <w:vAlign w:val="center"/>
          </w:tcPr>
          <w:p w14:paraId="69E99E61"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426DDDAF"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0BDE5260"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6B0AF182"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1DDFF0C1"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3323DE93"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4107BD6B" w14:textId="77777777" w:rsidTr="00F90E01">
        <w:trPr>
          <w:trHeight w:val="191"/>
          <w:jc w:val="center"/>
        </w:trPr>
        <w:tc>
          <w:tcPr>
            <w:tcW w:w="851" w:type="dxa"/>
            <w:vAlign w:val="center"/>
          </w:tcPr>
          <w:p w14:paraId="68E0BF90" w14:textId="77777777" w:rsidR="00F90E01" w:rsidRPr="00F90E01" w:rsidRDefault="00F90E01" w:rsidP="00F90E01">
            <w:pPr>
              <w:jc w:val="center"/>
              <w:rPr>
                <w:color w:val="000000"/>
                <w:sz w:val="16"/>
                <w:szCs w:val="16"/>
              </w:rPr>
            </w:pPr>
            <w:r w:rsidRPr="00F90E01">
              <w:rPr>
                <w:color w:val="000000"/>
                <w:sz w:val="16"/>
                <w:szCs w:val="16"/>
              </w:rPr>
              <w:t>2.4.</w:t>
            </w:r>
          </w:p>
        </w:tc>
        <w:tc>
          <w:tcPr>
            <w:tcW w:w="3261" w:type="dxa"/>
            <w:vAlign w:val="center"/>
          </w:tcPr>
          <w:p w14:paraId="1121EA1C" w14:textId="77777777" w:rsidR="00F90E01" w:rsidRPr="00F90E01" w:rsidRDefault="00F90E01" w:rsidP="00F90E01">
            <w:pPr>
              <w:rPr>
                <w:color w:val="000000"/>
                <w:sz w:val="16"/>
                <w:szCs w:val="16"/>
              </w:rPr>
            </w:pPr>
            <w:r w:rsidRPr="00F90E01">
              <w:rPr>
                <w:color w:val="000000"/>
                <w:sz w:val="16"/>
                <w:szCs w:val="16"/>
              </w:rPr>
              <w:t>Расход воды на нужды предприятия:</w:t>
            </w:r>
          </w:p>
        </w:tc>
        <w:tc>
          <w:tcPr>
            <w:tcW w:w="708" w:type="dxa"/>
            <w:vAlign w:val="center"/>
          </w:tcPr>
          <w:p w14:paraId="5D1EE2C7"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04EEC563"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57171951"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2C3314AA"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3EAC883D"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7BF354C3"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71B4FD34" w14:textId="77777777" w:rsidTr="00F90E01">
        <w:trPr>
          <w:trHeight w:val="408"/>
          <w:jc w:val="center"/>
        </w:trPr>
        <w:tc>
          <w:tcPr>
            <w:tcW w:w="851" w:type="dxa"/>
            <w:vAlign w:val="center"/>
          </w:tcPr>
          <w:p w14:paraId="60FA8005" w14:textId="77777777" w:rsidR="00F90E01" w:rsidRPr="00F90E01" w:rsidRDefault="00F90E01" w:rsidP="00F90E01">
            <w:pPr>
              <w:jc w:val="center"/>
              <w:rPr>
                <w:color w:val="000000"/>
                <w:sz w:val="16"/>
                <w:szCs w:val="16"/>
              </w:rPr>
            </w:pPr>
            <w:r w:rsidRPr="00F90E01">
              <w:rPr>
                <w:color w:val="000000"/>
                <w:sz w:val="16"/>
                <w:szCs w:val="16"/>
              </w:rPr>
              <w:t>2.5.</w:t>
            </w:r>
          </w:p>
        </w:tc>
        <w:tc>
          <w:tcPr>
            <w:tcW w:w="3261" w:type="dxa"/>
            <w:vAlign w:val="center"/>
          </w:tcPr>
          <w:p w14:paraId="050E2AF8" w14:textId="77777777" w:rsidR="00F90E01" w:rsidRPr="00F90E01" w:rsidRDefault="00F90E01" w:rsidP="00F90E01">
            <w:pPr>
              <w:rPr>
                <w:color w:val="000000"/>
                <w:sz w:val="16"/>
                <w:szCs w:val="16"/>
              </w:rPr>
            </w:pPr>
            <w:r w:rsidRPr="00F90E01">
              <w:rPr>
                <w:color w:val="000000"/>
                <w:sz w:val="16"/>
                <w:szCs w:val="16"/>
              </w:rPr>
              <w:t>Объем пропущенной воды через очистные сооружения</w:t>
            </w:r>
          </w:p>
        </w:tc>
        <w:tc>
          <w:tcPr>
            <w:tcW w:w="708" w:type="dxa"/>
            <w:vAlign w:val="center"/>
          </w:tcPr>
          <w:p w14:paraId="0B9315D5"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4B94686"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72D35AB8"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314C2F18"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52B77513"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63132D12"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11DD5643" w14:textId="77777777" w:rsidTr="00F90E01">
        <w:trPr>
          <w:trHeight w:val="271"/>
          <w:jc w:val="center"/>
        </w:trPr>
        <w:tc>
          <w:tcPr>
            <w:tcW w:w="851" w:type="dxa"/>
            <w:vAlign w:val="center"/>
          </w:tcPr>
          <w:p w14:paraId="4762A2C9" w14:textId="77777777" w:rsidR="00F90E01" w:rsidRPr="00F90E01" w:rsidRDefault="00F90E01" w:rsidP="00F90E01">
            <w:pPr>
              <w:jc w:val="center"/>
              <w:rPr>
                <w:color w:val="000000"/>
                <w:sz w:val="16"/>
                <w:szCs w:val="16"/>
              </w:rPr>
            </w:pPr>
            <w:r w:rsidRPr="00F90E01">
              <w:rPr>
                <w:color w:val="000000"/>
                <w:sz w:val="16"/>
                <w:szCs w:val="16"/>
              </w:rPr>
              <w:t>2.6.</w:t>
            </w:r>
          </w:p>
        </w:tc>
        <w:tc>
          <w:tcPr>
            <w:tcW w:w="3261" w:type="dxa"/>
            <w:vAlign w:val="center"/>
          </w:tcPr>
          <w:p w14:paraId="2E0BCC44" w14:textId="77777777" w:rsidR="00F90E01" w:rsidRPr="00F90E01" w:rsidRDefault="00F90E01" w:rsidP="00F90E01">
            <w:pPr>
              <w:rPr>
                <w:color w:val="000000"/>
                <w:sz w:val="16"/>
                <w:szCs w:val="16"/>
              </w:rPr>
            </w:pPr>
            <w:r w:rsidRPr="00F90E01">
              <w:rPr>
                <w:color w:val="000000"/>
                <w:sz w:val="16"/>
                <w:szCs w:val="16"/>
              </w:rPr>
              <w:t>Подано воды в сеть</w:t>
            </w:r>
          </w:p>
        </w:tc>
        <w:tc>
          <w:tcPr>
            <w:tcW w:w="708" w:type="dxa"/>
            <w:vAlign w:val="center"/>
          </w:tcPr>
          <w:p w14:paraId="15A81EFA"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DB9213A" w14:textId="77777777" w:rsidR="00F90E01" w:rsidRPr="00F90E01" w:rsidRDefault="00F90E01" w:rsidP="00F90E01">
            <w:pPr>
              <w:jc w:val="center"/>
              <w:rPr>
                <w:color w:val="000000"/>
                <w:sz w:val="16"/>
                <w:szCs w:val="16"/>
              </w:rPr>
            </w:pPr>
            <w:r w:rsidRPr="00F90E01">
              <w:rPr>
                <w:color w:val="000000"/>
                <w:sz w:val="16"/>
                <w:szCs w:val="16"/>
              </w:rPr>
              <w:t>269900</w:t>
            </w:r>
          </w:p>
        </w:tc>
        <w:tc>
          <w:tcPr>
            <w:tcW w:w="993" w:type="dxa"/>
            <w:vAlign w:val="center"/>
          </w:tcPr>
          <w:p w14:paraId="723CA80D" w14:textId="77777777" w:rsidR="00F90E01" w:rsidRPr="00F90E01" w:rsidRDefault="00F90E01" w:rsidP="00F90E01">
            <w:pPr>
              <w:jc w:val="center"/>
              <w:rPr>
                <w:color w:val="000000"/>
                <w:sz w:val="16"/>
                <w:szCs w:val="16"/>
              </w:rPr>
            </w:pPr>
            <w:r w:rsidRPr="00F90E01">
              <w:rPr>
                <w:sz w:val="16"/>
                <w:szCs w:val="16"/>
              </w:rPr>
              <w:t>134950</w:t>
            </w:r>
          </w:p>
        </w:tc>
        <w:tc>
          <w:tcPr>
            <w:tcW w:w="992" w:type="dxa"/>
            <w:vAlign w:val="center"/>
          </w:tcPr>
          <w:p w14:paraId="1C07EFD7" w14:textId="77777777" w:rsidR="00F90E01" w:rsidRPr="00F90E01" w:rsidRDefault="00F90E01" w:rsidP="00F90E01">
            <w:pPr>
              <w:jc w:val="center"/>
              <w:rPr>
                <w:color w:val="000000"/>
                <w:sz w:val="16"/>
                <w:szCs w:val="16"/>
              </w:rPr>
            </w:pPr>
            <w:r w:rsidRPr="00F90E01">
              <w:rPr>
                <w:sz w:val="16"/>
                <w:szCs w:val="16"/>
              </w:rPr>
              <w:t>134950</w:t>
            </w:r>
          </w:p>
        </w:tc>
        <w:tc>
          <w:tcPr>
            <w:tcW w:w="1134" w:type="dxa"/>
            <w:vAlign w:val="center"/>
          </w:tcPr>
          <w:p w14:paraId="7788BAFB" w14:textId="77777777" w:rsidR="00F90E01" w:rsidRPr="00F90E01" w:rsidRDefault="00F90E01" w:rsidP="00F90E01">
            <w:pPr>
              <w:jc w:val="center"/>
              <w:rPr>
                <w:color w:val="000000"/>
                <w:sz w:val="16"/>
                <w:szCs w:val="16"/>
              </w:rPr>
            </w:pPr>
            <w:r w:rsidRPr="00F90E01">
              <w:rPr>
                <w:color w:val="000000"/>
                <w:sz w:val="16"/>
                <w:szCs w:val="16"/>
              </w:rPr>
              <w:t>261650</w:t>
            </w:r>
          </w:p>
        </w:tc>
        <w:tc>
          <w:tcPr>
            <w:tcW w:w="992" w:type="dxa"/>
            <w:vAlign w:val="center"/>
          </w:tcPr>
          <w:p w14:paraId="537A3202" w14:textId="77777777" w:rsidR="00F90E01" w:rsidRPr="00F90E01" w:rsidRDefault="00F90E01" w:rsidP="00F90E01">
            <w:pPr>
              <w:jc w:val="center"/>
              <w:rPr>
                <w:color w:val="000000"/>
                <w:sz w:val="16"/>
                <w:szCs w:val="16"/>
              </w:rPr>
            </w:pPr>
            <w:r w:rsidRPr="00F90E01">
              <w:rPr>
                <w:color w:val="000000"/>
                <w:sz w:val="16"/>
                <w:szCs w:val="16"/>
              </w:rPr>
              <w:t>261650</w:t>
            </w:r>
          </w:p>
        </w:tc>
      </w:tr>
      <w:tr w:rsidR="00F90E01" w:rsidRPr="00F90E01" w14:paraId="5201E4B5" w14:textId="77777777" w:rsidTr="00F90E01">
        <w:trPr>
          <w:trHeight w:val="290"/>
          <w:jc w:val="center"/>
        </w:trPr>
        <w:tc>
          <w:tcPr>
            <w:tcW w:w="851" w:type="dxa"/>
            <w:vAlign w:val="center"/>
          </w:tcPr>
          <w:p w14:paraId="73431284" w14:textId="77777777" w:rsidR="00F90E01" w:rsidRPr="00F90E01" w:rsidRDefault="00F90E01" w:rsidP="00F90E01">
            <w:pPr>
              <w:jc w:val="center"/>
              <w:rPr>
                <w:color w:val="000000"/>
                <w:sz w:val="16"/>
                <w:szCs w:val="16"/>
              </w:rPr>
            </w:pPr>
            <w:r w:rsidRPr="00F90E01">
              <w:rPr>
                <w:color w:val="000000"/>
                <w:sz w:val="16"/>
                <w:szCs w:val="16"/>
              </w:rPr>
              <w:t>2.7.</w:t>
            </w:r>
          </w:p>
        </w:tc>
        <w:tc>
          <w:tcPr>
            <w:tcW w:w="3261" w:type="dxa"/>
            <w:vAlign w:val="center"/>
          </w:tcPr>
          <w:p w14:paraId="6F2A4B69" w14:textId="77777777" w:rsidR="00F90E01" w:rsidRPr="00F90E01" w:rsidRDefault="00F90E01" w:rsidP="00F90E01">
            <w:pPr>
              <w:rPr>
                <w:color w:val="000000"/>
                <w:sz w:val="16"/>
                <w:szCs w:val="16"/>
              </w:rPr>
            </w:pPr>
            <w:r w:rsidRPr="00F90E01">
              <w:rPr>
                <w:color w:val="000000"/>
                <w:sz w:val="16"/>
                <w:szCs w:val="16"/>
              </w:rPr>
              <w:t>Потери воды</w:t>
            </w:r>
          </w:p>
        </w:tc>
        <w:tc>
          <w:tcPr>
            <w:tcW w:w="708" w:type="dxa"/>
            <w:vAlign w:val="center"/>
          </w:tcPr>
          <w:p w14:paraId="449BE5EB"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BD03C11" w14:textId="77777777" w:rsidR="00F90E01" w:rsidRPr="00F90E01" w:rsidRDefault="00F90E01" w:rsidP="00F90E01">
            <w:pPr>
              <w:jc w:val="center"/>
              <w:rPr>
                <w:color w:val="000000"/>
                <w:sz w:val="16"/>
                <w:szCs w:val="16"/>
              </w:rPr>
            </w:pPr>
            <w:r w:rsidRPr="00F90E01">
              <w:rPr>
                <w:color w:val="000000"/>
                <w:sz w:val="16"/>
                <w:szCs w:val="16"/>
              </w:rPr>
              <w:t>77728</w:t>
            </w:r>
          </w:p>
        </w:tc>
        <w:tc>
          <w:tcPr>
            <w:tcW w:w="993" w:type="dxa"/>
            <w:vAlign w:val="center"/>
          </w:tcPr>
          <w:p w14:paraId="6E9D2DE4" w14:textId="77777777" w:rsidR="00F90E01" w:rsidRPr="00F90E01" w:rsidRDefault="00F90E01" w:rsidP="00F90E01">
            <w:pPr>
              <w:jc w:val="center"/>
              <w:rPr>
                <w:color w:val="000000"/>
                <w:sz w:val="16"/>
                <w:szCs w:val="16"/>
              </w:rPr>
            </w:pPr>
            <w:r w:rsidRPr="00F90E01">
              <w:rPr>
                <w:sz w:val="16"/>
                <w:szCs w:val="16"/>
              </w:rPr>
              <w:t>38864</w:t>
            </w:r>
          </w:p>
        </w:tc>
        <w:tc>
          <w:tcPr>
            <w:tcW w:w="992" w:type="dxa"/>
            <w:vAlign w:val="center"/>
          </w:tcPr>
          <w:p w14:paraId="1EF67C3E" w14:textId="77777777" w:rsidR="00F90E01" w:rsidRPr="00F90E01" w:rsidRDefault="00F90E01" w:rsidP="00F90E01">
            <w:pPr>
              <w:jc w:val="center"/>
              <w:rPr>
                <w:color w:val="000000"/>
                <w:sz w:val="16"/>
                <w:szCs w:val="16"/>
              </w:rPr>
            </w:pPr>
            <w:r w:rsidRPr="00F90E01">
              <w:rPr>
                <w:sz w:val="16"/>
                <w:szCs w:val="16"/>
              </w:rPr>
              <w:t>38864</w:t>
            </w:r>
          </w:p>
        </w:tc>
        <w:tc>
          <w:tcPr>
            <w:tcW w:w="1134" w:type="dxa"/>
            <w:vAlign w:val="center"/>
          </w:tcPr>
          <w:p w14:paraId="7109061A" w14:textId="77777777" w:rsidR="00F90E01" w:rsidRPr="00F90E01" w:rsidRDefault="00F90E01" w:rsidP="00F90E01">
            <w:pPr>
              <w:jc w:val="center"/>
              <w:rPr>
                <w:color w:val="000000"/>
                <w:sz w:val="16"/>
                <w:szCs w:val="16"/>
              </w:rPr>
            </w:pPr>
            <w:r w:rsidRPr="00F90E01">
              <w:rPr>
                <w:color w:val="000000"/>
                <w:sz w:val="16"/>
                <w:szCs w:val="16"/>
              </w:rPr>
              <w:t>75351</w:t>
            </w:r>
          </w:p>
        </w:tc>
        <w:tc>
          <w:tcPr>
            <w:tcW w:w="992" w:type="dxa"/>
            <w:vAlign w:val="center"/>
          </w:tcPr>
          <w:p w14:paraId="023BFA67" w14:textId="77777777" w:rsidR="00F90E01" w:rsidRPr="00F90E01" w:rsidRDefault="00F90E01" w:rsidP="00F90E01">
            <w:pPr>
              <w:jc w:val="center"/>
              <w:rPr>
                <w:color w:val="000000"/>
                <w:sz w:val="16"/>
                <w:szCs w:val="16"/>
              </w:rPr>
            </w:pPr>
            <w:r w:rsidRPr="00F90E01">
              <w:rPr>
                <w:color w:val="000000"/>
                <w:sz w:val="16"/>
                <w:szCs w:val="16"/>
              </w:rPr>
              <w:t>75351</w:t>
            </w:r>
          </w:p>
        </w:tc>
      </w:tr>
      <w:tr w:rsidR="00F90E01" w:rsidRPr="00F90E01" w14:paraId="5369B932" w14:textId="77777777" w:rsidTr="00F90E01">
        <w:trPr>
          <w:trHeight w:val="394"/>
          <w:jc w:val="center"/>
        </w:trPr>
        <w:tc>
          <w:tcPr>
            <w:tcW w:w="851" w:type="dxa"/>
            <w:vAlign w:val="center"/>
          </w:tcPr>
          <w:p w14:paraId="2DAFE2CD" w14:textId="77777777" w:rsidR="00F90E01" w:rsidRPr="00F90E01" w:rsidRDefault="00F90E01" w:rsidP="00F90E01">
            <w:pPr>
              <w:jc w:val="center"/>
              <w:rPr>
                <w:color w:val="000000"/>
                <w:sz w:val="16"/>
                <w:szCs w:val="16"/>
              </w:rPr>
            </w:pPr>
            <w:r w:rsidRPr="00F90E01">
              <w:rPr>
                <w:color w:val="000000"/>
                <w:sz w:val="16"/>
                <w:szCs w:val="16"/>
              </w:rPr>
              <w:t>2.7.1.</w:t>
            </w:r>
          </w:p>
        </w:tc>
        <w:tc>
          <w:tcPr>
            <w:tcW w:w="3261" w:type="dxa"/>
            <w:vAlign w:val="center"/>
          </w:tcPr>
          <w:p w14:paraId="4F9CA44B" w14:textId="77777777" w:rsidR="00F90E01" w:rsidRPr="00F90E01" w:rsidRDefault="00F90E01" w:rsidP="00F90E01">
            <w:pPr>
              <w:rPr>
                <w:color w:val="000000"/>
                <w:sz w:val="16"/>
                <w:szCs w:val="16"/>
              </w:rPr>
            </w:pPr>
            <w:r w:rsidRPr="00F90E01">
              <w:rPr>
                <w:color w:val="000000"/>
                <w:sz w:val="16"/>
                <w:szCs w:val="16"/>
              </w:rPr>
              <w:t>Уровень потерь к объему поданной воды в сеть</w:t>
            </w:r>
          </w:p>
        </w:tc>
        <w:tc>
          <w:tcPr>
            <w:tcW w:w="708" w:type="dxa"/>
            <w:vAlign w:val="center"/>
          </w:tcPr>
          <w:p w14:paraId="4757B892"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0B50A564" w14:textId="77777777" w:rsidR="00F90E01" w:rsidRPr="00F90E01" w:rsidRDefault="00F90E01" w:rsidP="00F90E01">
            <w:pPr>
              <w:jc w:val="center"/>
              <w:rPr>
                <w:color w:val="000000"/>
                <w:sz w:val="16"/>
                <w:szCs w:val="16"/>
              </w:rPr>
            </w:pPr>
            <w:r w:rsidRPr="00F90E01">
              <w:rPr>
                <w:color w:val="000000"/>
                <w:sz w:val="16"/>
                <w:szCs w:val="16"/>
              </w:rPr>
              <w:t>28,80</w:t>
            </w:r>
          </w:p>
        </w:tc>
        <w:tc>
          <w:tcPr>
            <w:tcW w:w="993" w:type="dxa"/>
            <w:vAlign w:val="center"/>
          </w:tcPr>
          <w:p w14:paraId="2FE59378" w14:textId="77777777" w:rsidR="00F90E01" w:rsidRPr="00F90E01" w:rsidRDefault="00F90E01" w:rsidP="00F90E01">
            <w:pPr>
              <w:jc w:val="center"/>
              <w:rPr>
                <w:color w:val="000000"/>
                <w:sz w:val="16"/>
                <w:szCs w:val="16"/>
              </w:rPr>
            </w:pPr>
            <w:r w:rsidRPr="00F90E01">
              <w:rPr>
                <w:color w:val="000000"/>
                <w:sz w:val="16"/>
                <w:szCs w:val="16"/>
              </w:rPr>
              <w:t>28,80</w:t>
            </w:r>
          </w:p>
        </w:tc>
        <w:tc>
          <w:tcPr>
            <w:tcW w:w="992" w:type="dxa"/>
            <w:vAlign w:val="center"/>
          </w:tcPr>
          <w:p w14:paraId="15572788" w14:textId="77777777" w:rsidR="00F90E01" w:rsidRPr="00F90E01" w:rsidRDefault="00F90E01" w:rsidP="00F90E01">
            <w:pPr>
              <w:jc w:val="center"/>
              <w:rPr>
                <w:color w:val="000000"/>
                <w:sz w:val="16"/>
                <w:szCs w:val="16"/>
              </w:rPr>
            </w:pPr>
            <w:r w:rsidRPr="00F90E01">
              <w:rPr>
                <w:color w:val="000000"/>
                <w:sz w:val="16"/>
                <w:szCs w:val="16"/>
              </w:rPr>
              <w:t>28,80</w:t>
            </w:r>
          </w:p>
        </w:tc>
        <w:tc>
          <w:tcPr>
            <w:tcW w:w="1134" w:type="dxa"/>
            <w:vAlign w:val="center"/>
          </w:tcPr>
          <w:p w14:paraId="4B944414" w14:textId="77777777" w:rsidR="00F90E01" w:rsidRPr="00F90E01" w:rsidRDefault="00F90E01" w:rsidP="00F90E01">
            <w:pPr>
              <w:jc w:val="center"/>
              <w:rPr>
                <w:color w:val="000000"/>
                <w:sz w:val="16"/>
                <w:szCs w:val="16"/>
              </w:rPr>
            </w:pPr>
            <w:r w:rsidRPr="00F90E01">
              <w:rPr>
                <w:color w:val="000000"/>
                <w:sz w:val="16"/>
                <w:szCs w:val="16"/>
              </w:rPr>
              <w:t>28,80</w:t>
            </w:r>
          </w:p>
        </w:tc>
        <w:tc>
          <w:tcPr>
            <w:tcW w:w="992" w:type="dxa"/>
            <w:vAlign w:val="center"/>
          </w:tcPr>
          <w:p w14:paraId="12048B89" w14:textId="77777777" w:rsidR="00F90E01" w:rsidRPr="00F90E01" w:rsidRDefault="00F90E01" w:rsidP="00F90E01">
            <w:pPr>
              <w:jc w:val="center"/>
              <w:rPr>
                <w:color w:val="000000"/>
                <w:sz w:val="16"/>
                <w:szCs w:val="16"/>
              </w:rPr>
            </w:pPr>
            <w:r w:rsidRPr="00F90E01">
              <w:rPr>
                <w:color w:val="000000"/>
                <w:sz w:val="16"/>
                <w:szCs w:val="16"/>
              </w:rPr>
              <w:t>28,80</w:t>
            </w:r>
          </w:p>
        </w:tc>
      </w:tr>
      <w:tr w:rsidR="00F90E01" w:rsidRPr="00F90E01" w14:paraId="70493E98" w14:textId="77777777" w:rsidTr="00F90E01">
        <w:trPr>
          <w:trHeight w:val="531"/>
          <w:jc w:val="center"/>
        </w:trPr>
        <w:tc>
          <w:tcPr>
            <w:tcW w:w="851" w:type="dxa"/>
            <w:vAlign w:val="center"/>
          </w:tcPr>
          <w:p w14:paraId="19F2965F" w14:textId="77777777" w:rsidR="00F90E01" w:rsidRPr="00F90E01" w:rsidRDefault="00F90E01" w:rsidP="00F90E01">
            <w:pPr>
              <w:jc w:val="center"/>
              <w:rPr>
                <w:color w:val="000000"/>
                <w:sz w:val="16"/>
                <w:szCs w:val="16"/>
              </w:rPr>
            </w:pPr>
            <w:r w:rsidRPr="00F90E01">
              <w:rPr>
                <w:color w:val="000000"/>
                <w:sz w:val="16"/>
                <w:szCs w:val="16"/>
              </w:rPr>
              <w:t>2.8.</w:t>
            </w:r>
          </w:p>
        </w:tc>
        <w:tc>
          <w:tcPr>
            <w:tcW w:w="3261" w:type="dxa"/>
            <w:vAlign w:val="center"/>
          </w:tcPr>
          <w:p w14:paraId="0A7F80DF" w14:textId="77777777" w:rsidR="00F90E01" w:rsidRPr="00F90E01" w:rsidRDefault="00F90E01" w:rsidP="00F90E01">
            <w:pPr>
              <w:rPr>
                <w:color w:val="000000"/>
                <w:sz w:val="16"/>
                <w:szCs w:val="16"/>
              </w:rPr>
            </w:pPr>
            <w:r w:rsidRPr="00F90E01">
              <w:rPr>
                <w:color w:val="000000"/>
                <w:sz w:val="16"/>
                <w:szCs w:val="16"/>
              </w:rPr>
              <w:t>Отпущено воды по категориям потребителей</w:t>
            </w:r>
          </w:p>
        </w:tc>
        <w:tc>
          <w:tcPr>
            <w:tcW w:w="708" w:type="dxa"/>
            <w:vAlign w:val="center"/>
          </w:tcPr>
          <w:p w14:paraId="587FB3FE"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3628EDF7" w14:textId="77777777" w:rsidR="00F90E01" w:rsidRPr="00F90E01" w:rsidRDefault="00F90E01" w:rsidP="00F90E01">
            <w:pPr>
              <w:jc w:val="center"/>
              <w:rPr>
                <w:color w:val="000000"/>
                <w:sz w:val="16"/>
                <w:szCs w:val="16"/>
              </w:rPr>
            </w:pPr>
            <w:r w:rsidRPr="00F90E01">
              <w:rPr>
                <w:color w:val="000000"/>
                <w:sz w:val="16"/>
                <w:szCs w:val="16"/>
              </w:rPr>
              <w:t>192172</w:t>
            </w:r>
          </w:p>
        </w:tc>
        <w:tc>
          <w:tcPr>
            <w:tcW w:w="993" w:type="dxa"/>
            <w:vAlign w:val="center"/>
          </w:tcPr>
          <w:p w14:paraId="5B3DFCA3" w14:textId="77777777" w:rsidR="00F90E01" w:rsidRPr="00F90E01" w:rsidRDefault="00F90E01" w:rsidP="00F90E01">
            <w:pPr>
              <w:jc w:val="center"/>
              <w:rPr>
                <w:color w:val="000000"/>
                <w:sz w:val="16"/>
                <w:szCs w:val="16"/>
              </w:rPr>
            </w:pPr>
            <w:r w:rsidRPr="00F90E01">
              <w:rPr>
                <w:sz w:val="16"/>
                <w:szCs w:val="16"/>
              </w:rPr>
              <w:t>96086</w:t>
            </w:r>
          </w:p>
        </w:tc>
        <w:tc>
          <w:tcPr>
            <w:tcW w:w="992" w:type="dxa"/>
            <w:vAlign w:val="center"/>
          </w:tcPr>
          <w:p w14:paraId="7411E63C" w14:textId="77777777" w:rsidR="00F90E01" w:rsidRPr="00F90E01" w:rsidRDefault="00F90E01" w:rsidP="00F90E01">
            <w:pPr>
              <w:jc w:val="center"/>
              <w:rPr>
                <w:color w:val="000000"/>
                <w:sz w:val="16"/>
                <w:szCs w:val="16"/>
              </w:rPr>
            </w:pPr>
            <w:r w:rsidRPr="00F90E01">
              <w:rPr>
                <w:sz w:val="16"/>
                <w:szCs w:val="16"/>
              </w:rPr>
              <w:t>96086</w:t>
            </w:r>
          </w:p>
        </w:tc>
        <w:tc>
          <w:tcPr>
            <w:tcW w:w="1134" w:type="dxa"/>
            <w:vAlign w:val="center"/>
          </w:tcPr>
          <w:p w14:paraId="6DBA70A6" w14:textId="77777777" w:rsidR="00F90E01" w:rsidRPr="00F90E01" w:rsidRDefault="00F90E01" w:rsidP="00F90E01">
            <w:pPr>
              <w:jc w:val="center"/>
              <w:rPr>
                <w:color w:val="000000"/>
                <w:sz w:val="16"/>
                <w:szCs w:val="16"/>
              </w:rPr>
            </w:pPr>
            <w:r w:rsidRPr="00F90E01">
              <w:rPr>
                <w:color w:val="000000"/>
                <w:sz w:val="16"/>
                <w:szCs w:val="16"/>
              </w:rPr>
              <w:t>186299</w:t>
            </w:r>
          </w:p>
        </w:tc>
        <w:tc>
          <w:tcPr>
            <w:tcW w:w="992" w:type="dxa"/>
            <w:vAlign w:val="center"/>
          </w:tcPr>
          <w:p w14:paraId="24807D07" w14:textId="77777777" w:rsidR="00F90E01" w:rsidRPr="00F90E01" w:rsidRDefault="00F90E01" w:rsidP="00F90E01">
            <w:pPr>
              <w:jc w:val="center"/>
              <w:rPr>
                <w:color w:val="000000"/>
                <w:sz w:val="16"/>
                <w:szCs w:val="16"/>
              </w:rPr>
            </w:pPr>
            <w:r w:rsidRPr="00F90E01">
              <w:rPr>
                <w:color w:val="000000"/>
                <w:sz w:val="16"/>
                <w:szCs w:val="16"/>
              </w:rPr>
              <w:t>186299</w:t>
            </w:r>
          </w:p>
        </w:tc>
      </w:tr>
      <w:tr w:rsidR="00F90E01" w:rsidRPr="00F90E01" w14:paraId="0A2F8E41" w14:textId="77777777" w:rsidTr="00F90E01">
        <w:trPr>
          <w:trHeight w:val="289"/>
          <w:jc w:val="center"/>
        </w:trPr>
        <w:tc>
          <w:tcPr>
            <w:tcW w:w="851" w:type="dxa"/>
            <w:vAlign w:val="center"/>
          </w:tcPr>
          <w:p w14:paraId="44F3513E" w14:textId="77777777" w:rsidR="00F90E01" w:rsidRPr="00F90E01" w:rsidRDefault="00F90E01" w:rsidP="00F90E01">
            <w:pPr>
              <w:jc w:val="center"/>
              <w:rPr>
                <w:color w:val="000000"/>
                <w:sz w:val="16"/>
                <w:szCs w:val="16"/>
              </w:rPr>
            </w:pPr>
            <w:r w:rsidRPr="00F90E01">
              <w:rPr>
                <w:color w:val="000000"/>
                <w:sz w:val="16"/>
                <w:szCs w:val="16"/>
              </w:rPr>
              <w:t>2.8.1.</w:t>
            </w:r>
          </w:p>
        </w:tc>
        <w:tc>
          <w:tcPr>
            <w:tcW w:w="3261" w:type="dxa"/>
            <w:vAlign w:val="center"/>
          </w:tcPr>
          <w:p w14:paraId="45809376" w14:textId="77777777" w:rsidR="00F90E01" w:rsidRPr="00F90E01" w:rsidRDefault="00F90E01" w:rsidP="00F90E01">
            <w:pPr>
              <w:rPr>
                <w:color w:val="000000"/>
                <w:sz w:val="16"/>
                <w:szCs w:val="16"/>
              </w:rPr>
            </w:pPr>
            <w:r w:rsidRPr="00F90E01">
              <w:rPr>
                <w:color w:val="000000"/>
                <w:sz w:val="16"/>
                <w:szCs w:val="16"/>
              </w:rPr>
              <w:t>Потребительский рынок</w:t>
            </w:r>
          </w:p>
        </w:tc>
        <w:tc>
          <w:tcPr>
            <w:tcW w:w="708" w:type="dxa"/>
            <w:vAlign w:val="center"/>
          </w:tcPr>
          <w:p w14:paraId="70A5EAD5"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82EECD5" w14:textId="77777777" w:rsidR="00F90E01" w:rsidRPr="00F90E01" w:rsidRDefault="00F90E01" w:rsidP="00F90E01">
            <w:pPr>
              <w:jc w:val="center"/>
              <w:rPr>
                <w:color w:val="000000"/>
                <w:sz w:val="16"/>
                <w:szCs w:val="16"/>
              </w:rPr>
            </w:pPr>
            <w:r w:rsidRPr="00F90E01">
              <w:rPr>
                <w:color w:val="000000"/>
                <w:sz w:val="16"/>
                <w:szCs w:val="16"/>
              </w:rPr>
              <w:t>192172</w:t>
            </w:r>
          </w:p>
        </w:tc>
        <w:tc>
          <w:tcPr>
            <w:tcW w:w="993" w:type="dxa"/>
            <w:vAlign w:val="center"/>
          </w:tcPr>
          <w:p w14:paraId="2B40802C" w14:textId="77777777" w:rsidR="00F90E01" w:rsidRPr="00F90E01" w:rsidRDefault="00F90E01" w:rsidP="00F90E01">
            <w:pPr>
              <w:jc w:val="center"/>
              <w:rPr>
                <w:color w:val="000000"/>
                <w:sz w:val="16"/>
                <w:szCs w:val="16"/>
              </w:rPr>
            </w:pPr>
            <w:r w:rsidRPr="00F90E01">
              <w:rPr>
                <w:sz w:val="16"/>
                <w:szCs w:val="16"/>
              </w:rPr>
              <w:t>96086</w:t>
            </w:r>
          </w:p>
        </w:tc>
        <w:tc>
          <w:tcPr>
            <w:tcW w:w="992" w:type="dxa"/>
            <w:vAlign w:val="center"/>
          </w:tcPr>
          <w:p w14:paraId="6481D4D3" w14:textId="77777777" w:rsidR="00F90E01" w:rsidRPr="00F90E01" w:rsidRDefault="00F90E01" w:rsidP="00F90E01">
            <w:pPr>
              <w:jc w:val="center"/>
              <w:rPr>
                <w:color w:val="000000"/>
                <w:sz w:val="16"/>
                <w:szCs w:val="16"/>
              </w:rPr>
            </w:pPr>
            <w:r w:rsidRPr="00F90E01">
              <w:rPr>
                <w:sz w:val="16"/>
                <w:szCs w:val="16"/>
              </w:rPr>
              <w:t>96086</w:t>
            </w:r>
          </w:p>
        </w:tc>
        <w:tc>
          <w:tcPr>
            <w:tcW w:w="1134" w:type="dxa"/>
            <w:vAlign w:val="center"/>
          </w:tcPr>
          <w:p w14:paraId="63CE8F5F" w14:textId="77777777" w:rsidR="00F90E01" w:rsidRPr="00F90E01" w:rsidRDefault="00F90E01" w:rsidP="00F90E01">
            <w:pPr>
              <w:jc w:val="center"/>
              <w:rPr>
                <w:color w:val="000000"/>
                <w:sz w:val="16"/>
                <w:szCs w:val="16"/>
              </w:rPr>
            </w:pPr>
            <w:r w:rsidRPr="00F90E01">
              <w:rPr>
                <w:color w:val="000000"/>
                <w:sz w:val="16"/>
                <w:szCs w:val="16"/>
              </w:rPr>
              <w:t>186299</w:t>
            </w:r>
          </w:p>
        </w:tc>
        <w:tc>
          <w:tcPr>
            <w:tcW w:w="992" w:type="dxa"/>
            <w:vAlign w:val="center"/>
          </w:tcPr>
          <w:p w14:paraId="065F1EDC" w14:textId="77777777" w:rsidR="00F90E01" w:rsidRPr="00F90E01" w:rsidRDefault="00F90E01" w:rsidP="00F90E01">
            <w:pPr>
              <w:jc w:val="center"/>
              <w:rPr>
                <w:color w:val="000000"/>
                <w:sz w:val="16"/>
                <w:szCs w:val="16"/>
              </w:rPr>
            </w:pPr>
            <w:r w:rsidRPr="00F90E01">
              <w:rPr>
                <w:color w:val="000000"/>
                <w:sz w:val="16"/>
                <w:szCs w:val="16"/>
              </w:rPr>
              <w:t>186299</w:t>
            </w:r>
          </w:p>
        </w:tc>
      </w:tr>
      <w:tr w:rsidR="00F90E01" w:rsidRPr="00F90E01" w14:paraId="05851742" w14:textId="77777777" w:rsidTr="00F90E01">
        <w:trPr>
          <w:trHeight w:val="203"/>
          <w:jc w:val="center"/>
        </w:trPr>
        <w:tc>
          <w:tcPr>
            <w:tcW w:w="851" w:type="dxa"/>
            <w:vAlign w:val="center"/>
          </w:tcPr>
          <w:p w14:paraId="5D710D28" w14:textId="77777777" w:rsidR="00F90E01" w:rsidRPr="00F90E01" w:rsidRDefault="00F90E01" w:rsidP="00F90E01">
            <w:pPr>
              <w:jc w:val="center"/>
              <w:rPr>
                <w:color w:val="000000"/>
                <w:sz w:val="16"/>
                <w:szCs w:val="16"/>
              </w:rPr>
            </w:pPr>
            <w:r w:rsidRPr="00F90E01">
              <w:rPr>
                <w:color w:val="000000"/>
                <w:sz w:val="16"/>
                <w:szCs w:val="16"/>
              </w:rPr>
              <w:t>2.8.1.1.</w:t>
            </w:r>
          </w:p>
        </w:tc>
        <w:tc>
          <w:tcPr>
            <w:tcW w:w="3261" w:type="dxa"/>
            <w:vAlign w:val="center"/>
          </w:tcPr>
          <w:p w14:paraId="5512A48D" w14:textId="77777777" w:rsidR="00F90E01" w:rsidRPr="00F90E01" w:rsidRDefault="00F90E01" w:rsidP="00F90E01">
            <w:pPr>
              <w:rPr>
                <w:color w:val="000000"/>
                <w:sz w:val="16"/>
                <w:szCs w:val="16"/>
              </w:rPr>
            </w:pPr>
            <w:r w:rsidRPr="00F90E01">
              <w:rPr>
                <w:color w:val="000000"/>
                <w:sz w:val="16"/>
                <w:szCs w:val="16"/>
              </w:rPr>
              <w:t>- население</w:t>
            </w:r>
          </w:p>
        </w:tc>
        <w:tc>
          <w:tcPr>
            <w:tcW w:w="708" w:type="dxa"/>
            <w:vAlign w:val="center"/>
          </w:tcPr>
          <w:p w14:paraId="473F9A13"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E06B779"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12B97E5E"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713194B7"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16233601"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5FDB9236"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3FAAF4AF" w14:textId="77777777" w:rsidTr="00F90E01">
        <w:trPr>
          <w:trHeight w:val="277"/>
          <w:jc w:val="center"/>
        </w:trPr>
        <w:tc>
          <w:tcPr>
            <w:tcW w:w="851" w:type="dxa"/>
            <w:vAlign w:val="center"/>
          </w:tcPr>
          <w:p w14:paraId="5DD9F932" w14:textId="77777777" w:rsidR="00F90E01" w:rsidRPr="00F90E01" w:rsidRDefault="00F90E01" w:rsidP="00F90E01">
            <w:pPr>
              <w:jc w:val="center"/>
              <w:rPr>
                <w:color w:val="000000"/>
                <w:sz w:val="16"/>
                <w:szCs w:val="16"/>
              </w:rPr>
            </w:pPr>
            <w:r w:rsidRPr="00F90E01">
              <w:rPr>
                <w:color w:val="000000"/>
                <w:sz w:val="16"/>
                <w:szCs w:val="16"/>
              </w:rPr>
              <w:t>2.8.1.2.</w:t>
            </w:r>
          </w:p>
        </w:tc>
        <w:tc>
          <w:tcPr>
            <w:tcW w:w="3261" w:type="dxa"/>
            <w:vAlign w:val="center"/>
          </w:tcPr>
          <w:p w14:paraId="0E39D22D" w14:textId="77777777" w:rsidR="00F90E01" w:rsidRPr="00F90E01" w:rsidRDefault="00F90E01" w:rsidP="00F90E01">
            <w:pPr>
              <w:rPr>
                <w:color w:val="000000"/>
                <w:sz w:val="16"/>
                <w:szCs w:val="16"/>
              </w:rPr>
            </w:pPr>
            <w:r w:rsidRPr="00F90E01">
              <w:rPr>
                <w:color w:val="000000"/>
                <w:sz w:val="16"/>
                <w:szCs w:val="16"/>
              </w:rPr>
              <w:t>- прочие потребители</w:t>
            </w:r>
          </w:p>
        </w:tc>
        <w:tc>
          <w:tcPr>
            <w:tcW w:w="708" w:type="dxa"/>
            <w:vAlign w:val="center"/>
          </w:tcPr>
          <w:p w14:paraId="5B40C81C"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5F49CA1D" w14:textId="77777777" w:rsidR="00F90E01" w:rsidRPr="00F90E01" w:rsidRDefault="00F90E01" w:rsidP="00F90E01">
            <w:pPr>
              <w:jc w:val="center"/>
              <w:rPr>
                <w:color w:val="000000"/>
                <w:sz w:val="16"/>
                <w:szCs w:val="16"/>
              </w:rPr>
            </w:pPr>
            <w:r w:rsidRPr="00F90E01">
              <w:rPr>
                <w:color w:val="000000"/>
                <w:sz w:val="16"/>
                <w:szCs w:val="16"/>
              </w:rPr>
              <w:t>192172</w:t>
            </w:r>
          </w:p>
        </w:tc>
        <w:tc>
          <w:tcPr>
            <w:tcW w:w="993" w:type="dxa"/>
            <w:vAlign w:val="center"/>
          </w:tcPr>
          <w:p w14:paraId="2CDBA29D" w14:textId="77777777" w:rsidR="00F90E01" w:rsidRPr="00F90E01" w:rsidRDefault="00F90E01" w:rsidP="00F90E01">
            <w:pPr>
              <w:jc w:val="center"/>
              <w:rPr>
                <w:color w:val="000000"/>
                <w:sz w:val="16"/>
                <w:szCs w:val="16"/>
              </w:rPr>
            </w:pPr>
            <w:r w:rsidRPr="00F90E01">
              <w:rPr>
                <w:sz w:val="16"/>
                <w:szCs w:val="16"/>
              </w:rPr>
              <w:t>96086</w:t>
            </w:r>
          </w:p>
        </w:tc>
        <w:tc>
          <w:tcPr>
            <w:tcW w:w="992" w:type="dxa"/>
            <w:vAlign w:val="center"/>
          </w:tcPr>
          <w:p w14:paraId="00FA1FFB" w14:textId="77777777" w:rsidR="00F90E01" w:rsidRPr="00F90E01" w:rsidRDefault="00F90E01" w:rsidP="00F90E01">
            <w:pPr>
              <w:jc w:val="center"/>
              <w:rPr>
                <w:color w:val="000000"/>
                <w:sz w:val="16"/>
                <w:szCs w:val="16"/>
              </w:rPr>
            </w:pPr>
            <w:r w:rsidRPr="00F90E01">
              <w:rPr>
                <w:sz w:val="16"/>
                <w:szCs w:val="16"/>
              </w:rPr>
              <w:t>96086</w:t>
            </w:r>
          </w:p>
        </w:tc>
        <w:tc>
          <w:tcPr>
            <w:tcW w:w="1134" w:type="dxa"/>
            <w:vAlign w:val="center"/>
          </w:tcPr>
          <w:p w14:paraId="16A9837A" w14:textId="77777777" w:rsidR="00F90E01" w:rsidRPr="00F90E01" w:rsidRDefault="00F90E01" w:rsidP="00F90E01">
            <w:pPr>
              <w:jc w:val="center"/>
              <w:rPr>
                <w:color w:val="000000"/>
                <w:sz w:val="16"/>
                <w:szCs w:val="16"/>
              </w:rPr>
            </w:pPr>
            <w:r w:rsidRPr="00F90E01">
              <w:rPr>
                <w:color w:val="000000"/>
                <w:sz w:val="16"/>
                <w:szCs w:val="16"/>
              </w:rPr>
              <w:t>186299</w:t>
            </w:r>
          </w:p>
        </w:tc>
        <w:tc>
          <w:tcPr>
            <w:tcW w:w="992" w:type="dxa"/>
            <w:vAlign w:val="center"/>
          </w:tcPr>
          <w:p w14:paraId="0025A802" w14:textId="77777777" w:rsidR="00F90E01" w:rsidRPr="00F90E01" w:rsidRDefault="00F90E01" w:rsidP="00F90E01">
            <w:pPr>
              <w:jc w:val="center"/>
              <w:rPr>
                <w:color w:val="000000"/>
                <w:sz w:val="16"/>
                <w:szCs w:val="16"/>
              </w:rPr>
            </w:pPr>
            <w:r w:rsidRPr="00F90E01">
              <w:rPr>
                <w:color w:val="000000"/>
                <w:sz w:val="16"/>
                <w:szCs w:val="16"/>
              </w:rPr>
              <w:t>186299</w:t>
            </w:r>
          </w:p>
        </w:tc>
      </w:tr>
      <w:tr w:rsidR="00F90E01" w:rsidRPr="00F90E01" w14:paraId="0FCC7F00" w14:textId="77777777" w:rsidTr="00F90E01">
        <w:trPr>
          <w:trHeight w:val="282"/>
          <w:jc w:val="center"/>
        </w:trPr>
        <w:tc>
          <w:tcPr>
            <w:tcW w:w="851" w:type="dxa"/>
            <w:vAlign w:val="center"/>
          </w:tcPr>
          <w:p w14:paraId="1C79B641" w14:textId="77777777" w:rsidR="00F90E01" w:rsidRPr="00F90E01" w:rsidRDefault="00F90E01" w:rsidP="00F90E01">
            <w:pPr>
              <w:jc w:val="center"/>
              <w:rPr>
                <w:color w:val="000000"/>
                <w:sz w:val="16"/>
                <w:szCs w:val="16"/>
              </w:rPr>
            </w:pPr>
            <w:r w:rsidRPr="00F90E01">
              <w:rPr>
                <w:color w:val="000000"/>
                <w:sz w:val="16"/>
                <w:szCs w:val="16"/>
              </w:rPr>
              <w:t>2.8.2.</w:t>
            </w:r>
          </w:p>
        </w:tc>
        <w:tc>
          <w:tcPr>
            <w:tcW w:w="3261" w:type="dxa"/>
            <w:vAlign w:val="center"/>
          </w:tcPr>
          <w:p w14:paraId="0451AF89" w14:textId="77777777" w:rsidR="00F90E01" w:rsidRPr="00F90E01" w:rsidRDefault="00F90E01" w:rsidP="00F90E01">
            <w:pPr>
              <w:rPr>
                <w:color w:val="000000"/>
                <w:sz w:val="16"/>
                <w:szCs w:val="16"/>
              </w:rPr>
            </w:pPr>
            <w:r w:rsidRPr="00F90E01">
              <w:rPr>
                <w:color w:val="000000"/>
                <w:sz w:val="16"/>
                <w:szCs w:val="16"/>
              </w:rPr>
              <w:t>Собственные нужды производства</w:t>
            </w:r>
          </w:p>
        </w:tc>
        <w:tc>
          <w:tcPr>
            <w:tcW w:w="708" w:type="dxa"/>
            <w:vAlign w:val="center"/>
          </w:tcPr>
          <w:p w14:paraId="4CC7DF07"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AC3FB97"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3B97A6D9"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43E8A840"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4F8B7BC9"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3518B45F"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73E8B4C2" w14:textId="77777777" w:rsidTr="00F90E01">
        <w:trPr>
          <w:trHeight w:val="422"/>
          <w:jc w:val="center"/>
        </w:trPr>
        <w:tc>
          <w:tcPr>
            <w:tcW w:w="10065" w:type="dxa"/>
            <w:gridSpan w:val="8"/>
            <w:vAlign w:val="center"/>
          </w:tcPr>
          <w:p w14:paraId="3330D85A" w14:textId="77777777" w:rsidR="00F90E01" w:rsidRPr="00F90E01" w:rsidRDefault="00F90E01" w:rsidP="00F90E01">
            <w:pPr>
              <w:jc w:val="center"/>
              <w:rPr>
                <w:color w:val="000000"/>
                <w:sz w:val="16"/>
                <w:szCs w:val="16"/>
              </w:rPr>
            </w:pPr>
            <w:r w:rsidRPr="00F90E01">
              <w:rPr>
                <w:color w:val="000000"/>
                <w:sz w:val="16"/>
                <w:szCs w:val="16"/>
              </w:rPr>
              <w:t>Водоотведение</w:t>
            </w:r>
          </w:p>
        </w:tc>
      </w:tr>
      <w:tr w:rsidR="00F90E01" w:rsidRPr="00F90E01" w14:paraId="2FD41BE0" w14:textId="77777777" w:rsidTr="00F90E01">
        <w:trPr>
          <w:trHeight w:val="213"/>
          <w:jc w:val="center"/>
        </w:trPr>
        <w:tc>
          <w:tcPr>
            <w:tcW w:w="851" w:type="dxa"/>
            <w:vAlign w:val="center"/>
          </w:tcPr>
          <w:p w14:paraId="416B5BEE" w14:textId="77777777" w:rsidR="00F90E01" w:rsidRPr="00F90E01" w:rsidRDefault="00F90E01" w:rsidP="00F90E01">
            <w:pPr>
              <w:jc w:val="center"/>
              <w:rPr>
                <w:color w:val="000000"/>
                <w:sz w:val="16"/>
                <w:szCs w:val="16"/>
              </w:rPr>
            </w:pPr>
            <w:r w:rsidRPr="00F90E01">
              <w:rPr>
                <w:color w:val="000000"/>
                <w:sz w:val="16"/>
                <w:szCs w:val="16"/>
              </w:rPr>
              <w:t>3.1.</w:t>
            </w:r>
          </w:p>
        </w:tc>
        <w:tc>
          <w:tcPr>
            <w:tcW w:w="3261" w:type="dxa"/>
            <w:vAlign w:val="center"/>
          </w:tcPr>
          <w:p w14:paraId="4EB29134" w14:textId="77777777" w:rsidR="00F90E01" w:rsidRPr="00F90E01" w:rsidRDefault="00F90E01" w:rsidP="00F90E01">
            <w:pPr>
              <w:rPr>
                <w:color w:val="000000"/>
                <w:sz w:val="16"/>
                <w:szCs w:val="16"/>
              </w:rPr>
            </w:pPr>
            <w:r w:rsidRPr="00F90E01">
              <w:rPr>
                <w:color w:val="000000"/>
                <w:sz w:val="16"/>
                <w:szCs w:val="16"/>
              </w:rPr>
              <w:t>Пропущено сточных вод всего</w:t>
            </w:r>
          </w:p>
        </w:tc>
        <w:tc>
          <w:tcPr>
            <w:tcW w:w="708" w:type="dxa"/>
            <w:vAlign w:val="center"/>
          </w:tcPr>
          <w:p w14:paraId="33794644"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4E897864" w14:textId="77777777" w:rsidR="00F90E01" w:rsidRPr="00F90E01" w:rsidRDefault="00F90E01" w:rsidP="00F90E01">
            <w:pPr>
              <w:jc w:val="center"/>
              <w:rPr>
                <w:color w:val="000000"/>
                <w:sz w:val="16"/>
                <w:szCs w:val="16"/>
              </w:rPr>
            </w:pPr>
            <w:r w:rsidRPr="00F90E01">
              <w:rPr>
                <w:color w:val="000000"/>
                <w:sz w:val="16"/>
                <w:szCs w:val="16"/>
              </w:rPr>
              <w:t>551678</w:t>
            </w:r>
          </w:p>
        </w:tc>
        <w:tc>
          <w:tcPr>
            <w:tcW w:w="993" w:type="dxa"/>
            <w:vAlign w:val="center"/>
          </w:tcPr>
          <w:p w14:paraId="0ADC7E6E" w14:textId="77777777" w:rsidR="00F90E01" w:rsidRPr="00F90E01" w:rsidRDefault="00F90E01" w:rsidP="00F90E01">
            <w:pPr>
              <w:jc w:val="center"/>
              <w:rPr>
                <w:color w:val="000000"/>
                <w:sz w:val="16"/>
                <w:szCs w:val="16"/>
              </w:rPr>
            </w:pPr>
            <w:r w:rsidRPr="00F90E01">
              <w:rPr>
                <w:color w:val="000000"/>
                <w:sz w:val="16"/>
                <w:szCs w:val="16"/>
              </w:rPr>
              <w:t>275839</w:t>
            </w:r>
          </w:p>
        </w:tc>
        <w:tc>
          <w:tcPr>
            <w:tcW w:w="992" w:type="dxa"/>
            <w:vAlign w:val="center"/>
          </w:tcPr>
          <w:p w14:paraId="47EAFD3B" w14:textId="77777777" w:rsidR="00F90E01" w:rsidRPr="00F90E01" w:rsidRDefault="00F90E01" w:rsidP="00F90E01">
            <w:pPr>
              <w:jc w:val="center"/>
              <w:rPr>
                <w:color w:val="000000"/>
                <w:sz w:val="16"/>
                <w:szCs w:val="16"/>
              </w:rPr>
            </w:pPr>
            <w:r w:rsidRPr="00F90E01">
              <w:rPr>
                <w:color w:val="000000"/>
                <w:sz w:val="16"/>
                <w:szCs w:val="16"/>
              </w:rPr>
              <w:t>275839</w:t>
            </w:r>
          </w:p>
        </w:tc>
        <w:tc>
          <w:tcPr>
            <w:tcW w:w="1134" w:type="dxa"/>
            <w:vAlign w:val="center"/>
          </w:tcPr>
          <w:p w14:paraId="1D018DE9" w14:textId="77777777" w:rsidR="00F90E01" w:rsidRPr="00F90E01" w:rsidRDefault="00F90E01" w:rsidP="00F90E01">
            <w:pPr>
              <w:jc w:val="center"/>
              <w:rPr>
                <w:color w:val="000000"/>
                <w:sz w:val="16"/>
                <w:szCs w:val="16"/>
              </w:rPr>
            </w:pPr>
            <w:r w:rsidRPr="00F90E01">
              <w:rPr>
                <w:color w:val="000000"/>
                <w:sz w:val="16"/>
                <w:szCs w:val="16"/>
              </w:rPr>
              <w:t>523529</w:t>
            </w:r>
          </w:p>
        </w:tc>
        <w:tc>
          <w:tcPr>
            <w:tcW w:w="992" w:type="dxa"/>
            <w:vAlign w:val="center"/>
          </w:tcPr>
          <w:p w14:paraId="5FADF670" w14:textId="77777777" w:rsidR="00F90E01" w:rsidRPr="00F90E01" w:rsidRDefault="00F90E01" w:rsidP="00F90E01">
            <w:pPr>
              <w:jc w:val="center"/>
              <w:rPr>
                <w:color w:val="000000"/>
                <w:sz w:val="16"/>
                <w:szCs w:val="16"/>
              </w:rPr>
            </w:pPr>
            <w:r w:rsidRPr="00F90E01">
              <w:rPr>
                <w:color w:val="000000"/>
                <w:sz w:val="16"/>
                <w:szCs w:val="16"/>
              </w:rPr>
              <w:t>523529</w:t>
            </w:r>
          </w:p>
        </w:tc>
      </w:tr>
      <w:tr w:rsidR="00F90E01" w:rsidRPr="00F90E01" w14:paraId="798EA84C" w14:textId="77777777" w:rsidTr="00F90E01">
        <w:trPr>
          <w:trHeight w:val="274"/>
          <w:jc w:val="center"/>
        </w:trPr>
        <w:tc>
          <w:tcPr>
            <w:tcW w:w="851" w:type="dxa"/>
            <w:vAlign w:val="center"/>
          </w:tcPr>
          <w:p w14:paraId="773E3D82" w14:textId="77777777" w:rsidR="00F90E01" w:rsidRPr="00F90E01" w:rsidRDefault="00F90E01" w:rsidP="00F90E01">
            <w:pPr>
              <w:jc w:val="center"/>
              <w:rPr>
                <w:color w:val="000000"/>
                <w:sz w:val="16"/>
                <w:szCs w:val="16"/>
              </w:rPr>
            </w:pPr>
            <w:r w:rsidRPr="00F90E01">
              <w:rPr>
                <w:color w:val="000000"/>
                <w:sz w:val="16"/>
                <w:szCs w:val="16"/>
              </w:rPr>
              <w:t>3.2.</w:t>
            </w:r>
          </w:p>
        </w:tc>
        <w:tc>
          <w:tcPr>
            <w:tcW w:w="3261" w:type="dxa"/>
            <w:vAlign w:val="center"/>
          </w:tcPr>
          <w:p w14:paraId="29CA9BF7" w14:textId="77777777" w:rsidR="00F90E01" w:rsidRPr="00F90E01" w:rsidRDefault="00F90E01" w:rsidP="00F90E01">
            <w:pPr>
              <w:rPr>
                <w:color w:val="000000"/>
                <w:sz w:val="16"/>
                <w:szCs w:val="16"/>
              </w:rPr>
            </w:pPr>
            <w:r w:rsidRPr="00F90E01">
              <w:rPr>
                <w:color w:val="000000"/>
                <w:sz w:val="16"/>
                <w:szCs w:val="16"/>
              </w:rPr>
              <w:t>Хозяйственные нужды предприятия</w:t>
            </w:r>
          </w:p>
        </w:tc>
        <w:tc>
          <w:tcPr>
            <w:tcW w:w="708" w:type="dxa"/>
            <w:vAlign w:val="center"/>
          </w:tcPr>
          <w:p w14:paraId="5CCE1065"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857DF56"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0E1FCE9F"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75465E35"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27991D27"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38002B6C" w14:textId="77777777" w:rsidR="00F90E01" w:rsidRPr="00F90E01" w:rsidRDefault="00F90E01" w:rsidP="00F90E01">
            <w:pPr>
              <w:jc w:val="center"/>
              <w:rPr>
                <w:color w:val="000000"/>
                <w:sz w:val="16"/>
                <w:szCs w:val="16"/>
              </w:rPr>
            </w:pPr>
            <w:r w:rsidRPr="00F90E01">
              <w:rPr>
                <w:color w:val="000000"/>
                <w:sz w:val="16"/>
                <w:szCs w:val="16"/>
              </w:rPr>
              <w:t>-</w:t>
            </w:r>
          </w:p>
        </w:tc>
      </w:tr>
      <w:tr w:rsidR="00F90E01" w:rsidRPr="00F90E01" w14:paraId="705A8074" w14:textId="77777777" w:rsidTr="00F90E01">
        <w:trPr>
          <w:trHeight w:val="469"/>
          <w:jc w:val="center"/>
        </w:trPr>
        <w:tc>
          <w:tcPr>
            <w:tcW w:w="851" w:type="dxa"/>
            <w:vAlign w:val="center"/>
          </w:tcPr>
          <w:p w14:paraId="70DB522F" w14:textId="77777777" w:rsidR="00F90E01" w:rsidRPr="00F90E01" w:rsidRDefault="00F90E01" w:rsidP="00F90E01">
            <w:pPr>
              <w:jc w:val="center"/>
              <w:rPr>
                <w:color w:val="000000"/>
                <w:sz w:val="16"/>
                <w:szCs w:val="16"/>
              </w:rPr>
            </w:pPr>
            <w:r w:rsidRPr="00F90E01">
              <w:rPr>
                <w:color w:val="000000"/>
                <w:sz w:val="16"/>
                <w:szCs w:val="16"/>
              </w:rPr>
              <w:t>3.3.</w:t>
            </w:r>
          </w:p>
        </w:tc>
        <w:tc>
          <w:tcPr>
            <w:tcW w:w="3261" w:type="dxa"/>
            <w:vAlign w:val="center"/>
          </w:tcPr>
          <w:p w14:paraId="28ECC88A" w14:textId="77777777" w:rsidR="00F90E01" w:rsidRPr="00F90E01" w:rsidRDefault="00F90E01" w:rsidP="00F90E01">
            <w:pPr>
              <w:rPr>
                <w:color w:val="000000"/>
                <w:sz w:val="16"/>
                <w:szCs w:val="16"/>
              </w:rPr>
            </w:pPr>
            <w:r w:rsidRPr="00F90E01">
              <w:rPr>
                <w:color w:val="000000"/>
                <w:sz w:val="16"/>
                <w:szCs w:val="16"/>
              </w:rPr>
              <w:t>Принято сточных вод по категориям потребителей</w:t>
            </w:r>
          </w:p>
        </w:tc>
        <w:tc>
          <w:tcPr>
            <w:tcW w:w="708" w:type="dxa"/>
            <w:vAlign w:val="center"/>
          </w:tcPr>
          <w:p w14:paraId="1ED62C87"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1976FB15" w14:textId="77777777" w:rsidR="00F90E01" w:rsidRPr="00F90E01" w:rsidRDefault="00F90E01" w:rsidP="00F90E01">
            <w:pPr>
              <w:jc w:val="center"/>
              <w:rPr>
                <w:color w:val="000000"/>
                <w:sz w:val="16"/>
                <w:szCs w:val="16"/>
              </w:rPr>
            </w:pPr>
            <w:r w:rsidRPr="00F90E01">
              <w:rPr>
                <w:color w:val="000000"/>
                <w:sz w:val="16"/>
                <w:szCs w:val="16"/>
              </w:rPr>
              <w:t>551678</w:t>
            </w:r>
          </w:p>
        </w:tc>
        <w:tc>
          <w:tcPr>
            <w:tcW w:w="993" w:type="dxa"/>
            <w:vAlign w:val="center"/>
          </w:tcPr>
          <w:p w14:paraId="048B0569" w14:textId="77777777" w:rsidR="00F90E01" w:rsidRPr="00F90E01" w:rsidRDefault="00F90E01" w:rsidP="00F90E01">
            <w:pPr>
              <w:jc w:val="center"/>
              <w:rPr>
                <w:color w:val="000000"/>
                <w:sz w:val="16"/>
                <w:szCs w:val="16"/>
              </w:rPr>
            </w:pPr>
            <w:r w:rsidRPr="00F90E01">
              <w:rPr>
                <w:color w:val="000000"/>
                <w:sz w:val="16"/>
                <w:szCs w:val="16"/>
              </w:rPr>
              <w:t>275839</w:t>
            </w:r>
          </w:p>
        </w:tc>
        <w:tc>
          <w:tcPr>
            <w:tcW w:w="992" w:type="dxa"/>
            <w:vAlign w:val="center"/>
          </w:tcPr>
          <w:p w14:paraId="645B4A22" w14:textId="77777777" w:rsidR="00F90E01" w:rsidRPr="00F90E01" w:rsidRDefault="00F90E01" w:rsidP="00F90E01">
            <w:pPr>
              <w:jc w:val="center"/>
              <w:rPr>
                <w:color w:val="000000"/>
                <w:sz w:val="16"/>
                <w:szCs w:val="16"/>
              </w:rPr>
            </w:pPr>
            <w:r w:rsidRPr="00F90E01">
              <w:rPr>
                <w:color w:val="000000"/>
                <w:sz w:val="16"/>
                <w:szCs w:val="16"/>
              </w:rPr>
              <w:t>275839</w:t>
            </w:r>
          </w:p>
        </w:tc>
        <w:tc>
          <w:tcPr>
            <w:tcW w:w="1134" w:type="dxa"/>
            <w:vAlign w:val="center"/>
          </w:tcPr>
          <w:p w14:paraId="1D37F503" w14:textId="77777777" w:rsidR="00F90E01" w:rsidRPr="00F90E01" w:rsidRDefault="00F90E01" w:rsidP="00F90E01">
            <w:pPr>
              <w:jc w:val="center"/>
              <w:rPr>
                <w:color w:val="000000"/>
                <w:sz w:val="16"/>
                <w:szCs w:val="16"/>
              </w:rPr>
            </w:pPr>
            <w:r w:rsidRPr="00F90E01">
              <w:rPr>
                <w:color w:val="000000"/>
                <w:sz w:val="16"/>
                <w:szCs w:val="16"/>
              </w:rPr>
              <w:t>523529</w:t>
            </w:r>
          </w:p>
        </w:tc>
        <w:tc>
          <w:tcPr>
            <w:tcW w:w="992" w:type="dxa"/>
            <w:vAlign w:val="center"/>
          </w:tcPr>
          <w:p w14:paraId="06BF34D5" w14:textId="77777777" w:rsidR="00F90E01" w:rsidRPr="00F90E01" w:rsidRDefault="00F90E01" w:rsidP="00F90E01">
            <w:pPr>
              <w:jc w:val="center"/>
              <w:rPr>
                <w:color w:val="000000"/>
                <w:sz w:val="16"/>
                <w:szCs w:val="16"/>
              </w:rPr>
            </w:pPr>
            <w:r w:rsidRPr="00F90E01">
              <w:rPr>
                <w:color w:val="000000"/>
                <w:sz w:val="16"/>
                <w:szCs w:val="16"/>
              </w:rPr>
              <w:t>523529</w:t>
            </w:r>
          </w:p>
        </w:tc>
      </w:tr>
      <w:tr w:rsidR="00F90E01" w:rsidRPr="00F90E01" w14:paraId="00BE696E" w14:textId="77777777" w:rsidTr="00F90E01">
        <w:trPr>
          <w:trHeight w:val="277"/>
          <w:jc w:val="center"/>
        </w:trPr>
        <w:tc>
          <w:tcPr>
            <w:tcW w:w="851" w:type="dxa"/>
            <w:vAlign w:val="center"/>
          </w:tcPr>
          <w:p w14:paraId="5AFEE15E" w14:textId="77777777" w:rsidR="00F90E01" w:rsidRPr="00F90E01" w:rsidRDefault="00F90E01" w:rsidP="00F90E01">
            <w:pPr>
              <w:jc w:val="center"/>
              <w:rPr>
                <w:color w:val="000000"/>
                <w:sz w:val="16"/>
                <w:szCs w:val="16"/>
              </w:rPr>
            </w:pPr>
            <w:r w:rsidRPr="00F90E01">
              <w:rPr>
                <w:color w:val="000000"/>
                <w:sz w:val="16"/>
                <w:szCs w:val="16"/>
              </w:rPr>
              <w:t>3.3.1.</w:t>
            </w:r>
          </w:p>
        </w:tc>
        <w:tc>
          <w:tcPr>
            <w:tcW w:w="3261" w:type="dxa"/>
            <w:vAlign w:val="center"/>
          </w:tcPr>
          <w:p w14:paraId="7F18BD78" w14:textId="77777777" w:rsidR="00F90E01" w:rsidRPr="00F90E01" w:rsidRDefault="00F90E01" w:rsidP="00F90E01">
            <w:pPr>
              <w:rPr>
                <w:color w:val="000000"/>
                <w:sz w:val="16"/>
                <w:szCs w:val="16"/>
              </w:rPr>
            </w:pPr>
            <w:r w:rsidRPr="00F90E01">
              <w:rPr>
                <w:color w:val="000000"/>
                <w:sz w:val="16"/>
                <w:szCs w:val="16"/>
              </w:rPr>
              <w:t>Потребительский рынок</w:t>
            </w:r>
          </w:p>
        </w:tc>
        <w:tc>
          <w:tcPr>
            <w:tcW w:w="708" w:type="dxa"/>
            <w:vAlign w:val="center"/>
          </w:tcPr>
          <w:p w14:paraId="73299B21"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1E31289E" w14:textId="77777777" w:rsidR="00F90E01" w:rsidRPr="00F90E01" w:rsidRDefault="00F90E01" w:rsidP="00F90E01">
            <w:pPr>
              <w:jc w:val="center"/>
              <w:rPr>
                <w:color w:val="000000"/>
                <w:sz w:val="16"/>
                <w:szCs w:val="16"/>
              </w:rPr>
            </w:pPr>
            <w:r w:rsidRPr="00F90E01">
              <w:rPr>
                <w:color w:val="000000"/>
                <w:sz w:val="16"/>
                <w:szCs w:val="16"/>
              </w:rPr>
              <w:t>551678</w:t>
            </w:r>
          </w:p>
        </w:tc>
        <w:tc>
          <w:tcPr>
            <w:tcW w:w="993" w:type="dxa"/>
            <w:vAlign w:val="center"/>
          </w:tcPr>
          <w:p w14:paraId="5EEFF0F7" w14:textId="77777777" w:rsidR="00F90E01" w:rsidRPr="00F90E01" w:rsidRDefault="00F90E01" w:rsidP="00F90E01">
            <w:pPr>
              <w:jc w:val="center"/>
              <w:rPr>
                <w:color w:val="000000"/>
                <w:sz w:val="16"/>
                <w:szCs w:val="16"/>
              </w:rPr>
            </w:pPr>
            <w:r w:rsidRPr="00F90E01">
              <w:rPr>
                <w:color w:val="000000"/>
                <w:sz w:val="16"/>
                <w:szCs w:val="16"/>
              </w:rPr>
              <w:t>275839</w:t>
            </w:r>
          </w:p>
        </w:tc>
        <w:tc>
          <w:tcPr>
            <w:tcW w:w="992" w:type="dxa"/>
            <w:vAlign w:val="center"/>
          </w:tcPr>
          <w:p w14:paraId="35FC1D15" w14:textId="77777777" w:rsidR="00F90E01" w:rsidRPr="00F90E01" w:rsidRDefault="00F90E01" w:rsidP="00F90E01">
            <w:pPr>
              <w:jc w:val="center"/>
              <w:rPr>
                <w:color w:val="000000"/>
                <w:sz w:val="16"/>
                <w:szCs w:val="16"/>
              </w:rPr>
            </w:pPr>
            <w:r w:rsidRPr="00F90E01">
              <w:rPr>
                <w:color w:val="000000"/>
                <w:sz w:val="16"/>
                <w:szCs w:val="16"/>
              </w:rPr>
              <w:t>275839</w:t>
            </w:r>
          </w:p>
        </w:tc>
        <w:tc>
          <w:tcPr>
            <w:tcW w:w="1134" w:type="dxa"/>
            <w:vAlign w:val="center"/>
          </w:tcPr>
          <w:p w14:paraId="23F470F1" w14:textId="77777777" w:rsidR="00F90E01" w:rsidRPr="00F90E01" w:rsidRDefault="00F90E01" w:rsidP="00F90E01">
            <w:pPr>
              <w:jc w:val="center"/>
              <w:rPr>
                <w:color w:val="000000"/>
                <w:sz w:val="16"/>
                <w:szCs w:val="16"/>
              </w:rPr>
            </w:pPr>
            <w:r w:rsidRPr="00F90E01">
              <w:rPr>
                <w:color w:val="000000"/>
                <w:sz w:val="16"/>
                <w:szCs w:val="16"/>
              </w:rPr>
              <w:t>523529</w:t>
            </w:r>
          </w:p>
        </w:tc>
        <w:tc>
          <w:tcPr>
            <w:tcW w:w="992" w:type="dxa"/>
            <w:vAlign w:val="center"/>
          </w:tcPr>
          <w:p w14:paraId="739D9DDF" w14:textId="77777777" w:rsidR="00F90E01" w:rsidRPr="00F90E01" w:rsidRDefault="00F90E01" w:rsidP="00F90E01">
            <w:pPr>
              <w:jc w:val="center"/>
              <w:rPr>
                <w:color w:val="000000"/>
                <w:sz w:val="16"/>
                <w:szCs w:val="16"/>
              </w:rPr>
            </w:pPr>
            <w:r w:rsidRPr="00F90E01">
              <w:rPr>
                <w:color w:val="000000"/>
                <w:sz w:val="16"/>
                <w:szCs w:val="16"/>
              </w:rPr>
              <w:t>523529</w:t>
            </w:r>
          </w:p>
        </w:tc>
      </w:tr>
      <w:tr w:rsidR="00F90E01" w:rsidRPr="00F90E01" w14:paraId="67E5463C" w14:textId="77777777" w:rsidTr="00F90E01">
        <w:trPr>
          <w:trHeight w:val="268"/>
          <w:jc w:val="center"/>
        </w:trPr>
        <w:tc>
          <w:tcPr>
            <w:tcW w:w="851" w:type="dxa"/>
            <w:vAlign w:val="center"/>
          </w:tcPr>
          <w:p w14:paraId="23DF465A" w14:textId="77777777" w:rsidR="00F90E01" w:rsidRPr="00F90E01" w:rsidRDefault="00F90E01" w:rsidP="00F90E01">
            <w:pPr>
              <w:jc w:val="center"/>
              <w:rPr>
                <w:color w:val="000000"/>
                <w:sz w:val="16"/>
                <w:szCs w:val="16"/>
              </w:rPr>
            </w:pPr>
            <w:r w:rsidRPr="00F90E01">
              <w:rPr>
                <w:color w:val="000000"/>
                <w:sz w:val="16"/>
                <w:szCs w:val="16"/>
              </w:rPr>
              <w:t>3.3.1.1.</w:t>
            </w:r>
          </w:p>
        </w:tc>
        <w:tc>
          <w:tcPr>
            <w:tcW w:w="3261" w:type="dxa"/>
            <w:vAlign w:val="center"/>
          </w:tcPr>
          <w:p w14:paraId="479AB6AC" w14:textId="77777777" w:rsidR="00F90E01" w:rsidRPr="00F90E01" w:rsidRDefault="00F90E01" w:rsidP="00F90E01">
            <w:pPr>
              <w:rPr>
                <w:color w:val="000000"/>
                <w:sz w:val="16"/>
                <w:szCs w:val="16"/>
              </w:rPr>
            </w:pPr>
            <w:r w:rsidRPr="00F90E01">
              <w:rPr>
                <w:color w:val="000000"/>
                <w:sz w:val="16"/>
                <w:szCs w:val="16"/>
              </w:rPr>
              <w:t>- население</w:t>
            </w:r>
          </w:p>
        </w:tc>
        <w:tc>
          <w:tcPr>
            <w:tcW w:w="708" w:type="dxa"/>
            <w:vAlign w:val="center"/>
          </w:tcPr>
          <w:p w14:paraId="155ED0DF"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717FB7DA" w14:textId="77777777" w:rsidR="00F90E01" w:rsidRPr="00F90E01" w:rsidRDefault="00F90E01" w:rsidP="00F90E01">
            <w:pPr>
              <w:jc w:val="center"/>
              <w:rPr>
                <w:color w:val="000000"/>
                <w:sz w:val="16"/>
                <w:szCs w:val="16"/>
              </w:rPr>
            </w:pPr>
            <w:r w:rsidRPr="00F90E01">
              <w:rPr>
                <w:color w:val="000000"/>
                <w:sz w:val="16"/>
                <w:szCs w:val="16"/>
              </w:rPr>
              <w:t>450194</w:t>
            </w:r>
          </w:p>
        </w:tc>
        <w:tc>
          <w:tcPr>
            <w:tcW w:w="993" w:type="dxa"/>
            <w:vAlign w:val="center"/>
          </w:tcPr>
          <w:p w14:paraId="4BBD12EA" w14:textId="77777777" w:rsidR="00F90E01" w:rsidRPr="00F90E01" w:rsidRDefault="00F90E01" w:rsidP="00F90E01">
            <w:pPr>
              <w:jc w:val="center"/>
              <w:rPr>
                <w:color w:val="000000"/>
                <w:sz w:val="16"/>
                <w:szCs w:val="16"/>
              </w:rPr>
            </w:pPr>
            <w:r w:rsidRPr="00F90E01">
              <w:rPr>
                <w:sz w:val="16"/>
                <w:szCs w:val="16"/>
              </w:rPr>
              <w:t>225097</w:t>
            </w:r>
          </w:p>
        </w:tc>
        <w:tc>
          <w:tcPr>
            <w:tcW w:w="992" w:type="dxa"/>
            <w:vAlign w:val="center"/>
          </w:tcPr>
          <w:p w14:paraId="2F8B8A6D" w14:textId="77777777" w:rsidR="00F90E01" w:rsidRPr="00F90E01" w:rsidRDefault="00F90E01" w:rsidP="00F90E01">
            <w:pPr>
              <w:jc w:val="center"/>
              <w:rPr>
                <w:color w:val="000000"/>
                <w:sz w:val="16"/>
                <w:szCs w:val="16"/>
              </w:rPr>
            </w:pPr>
            <w:r w:rsidRPr="00F90E01">
              <w:rPr>
                <w:color w:val="000000"/>
                <w:sz w:val="16"/>
                <w:szCs w:val="16"/>
              </w:rPr>
              <w:t>225097</w:t>
            </w:r>
          </w:p>
        </w:tc>
        <w:tc>
          <w:tcPr>
            <w:tcW w:w="1134" w:type="dxa"/>
            <w:vAlign w:val="center"/>
          </w:tcPr>
          <w:p w14:paraId="174A5543" w14:textId="77777777" w:rsidR="00F90E01" w:rsidRPr="00F90E01" w:rsidRDefault="00F90E01" w:rsidP="00F90E01">
            <w:pPr>
              <w:jc w:val="center"/>
              <w:rPr>
                <w:color w:val="000000"/>
                <w:sz w:val="16"/>
                <w:szCs w:val="16"/>
              </w:rPr>
            </w:pPr>
            <w:r w:rsidRPr="00F90E01">
              <w:rPr>
                <w:color w:val="000000"/>
                <w:sz w:val="16"/>
                <w:szCs w:val="16"/>
              </w:rPr>
              <w:t>428528</w:t>
            </w:r>
          </w:p>
        </w:tc>
        <w:tc>
          <w:tcPr>
            <w:tcW w:w="992" w:type="dxa"/>
            <w:vAlign w:val="center"/>
          </w:tcPr>
          <w:p w14:paraId="19B5A0C4" w14:textId="77777777" w:rsidR="00F90E01" w:rsidRPr="00F90E01" w:rsidRDefault="00F90E01" w:rsidP="00F90E01">
            <w:pPr>
              <w:jc w:val="center"/>
              <w:rPr>
                <w:color w:val="000000"/>
                <w:sz w:val="16"/>
                <w:szCs w:val="16"/>
              </w:rPr>
            </w:pPr>
            <w:r w:rsidRPr="00F90E01">
              <w:rPr>
                <w:color w:val="000000"/>
                <w:sz w:val="16"/>
                <w:szCs w:val="16"/>
              </w:rPr>
              <w:t>428528</w:t>
            </w:r>
          </w:p>
        </w:tc>
      </w:tr>
      <w:tr w:rsidR="00F90E01" w:rsidRPr="00F90E01" w14:paraId="7C30F2B8" w14:textId="77777777" w:rsidTr="00F90E01">
        <w:trPr>
          <w:trHeight w:val="192"/>
          <w:jc w:val="center"/>
        </w:trPr>
        <w:tc>
          <w:tcPr>
            <w:tcW w:w="851" w:type="dxa"/>
            <w:vAlign w:val="center"/>
          </w:tcPr>
          <w:p w14:paraId="61C44D21" w14:textId="77777777" w:rsidR="00F90E01" w:rsidRPr="00F90E01" w:rsidRDefault="00F90E01" w:rsidP="00F90E01">
            <w:pPr>
              <w:jc w:val="center"/>
              <w:rPr>
                <w:color w:val="000000"/>
                <w:sz w:val="16"/>
                <w:szCs w:val="16"/>
              </w:rPr>
            </w:pPr>
            <w:r w:rsidRPr="00F90E01">
              <w:rPr>
                <w:color w:val="000000"/>
                <w:sz w:val="16"/>
                <w:szCs w:val="16"/>
              </w:rPr>
              <w:t>3.3.1.2.</w:t>
            </w:r>
          </w:p>
        </w:tc>
        <w:tc>
          <w:tcPr>
            <w:tcW w:w="3261" w:type="dxa"/>
            <w:vAlign w:val="center"/>
          </w:tcPr>
          <w:p w14:paraId="42CFC2F4" w14:textId="77777777" w:rsidR="00F90E01" w:rsidRPr="00F90E01" w:rsidRDefault="00F90E01" w:rsidP="00F90E01">
            <w:pPr>
              <w:rPr>
                <w:color w:val="000000"/>
                <w:sz w:val="16"/>
                <w:szCs w:val="16"/>
              </w:rPr>
            </w:pPr>
            <w:r w:rsidRPr="00F90E01">
              <w:rPr>
                <w:color w:val="000000"/>
                <w:sz w:val="16"/>
                <w:szCs w:val="16"/>
              </w:rPr>
              <w:t>- прочие потребители</w:t>
            </w:r>
          </w:p>
        </w:tc>
        <w:tc>
          <w:tcPr>
            <w:tcW w:w="708" w:type="dxa"/>
            <w:vAlign w:val="center"/>
          </w:tcPr>
          <w:p w14:paraId="3776EDEC"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6892440F" w14:textId="77777777" w:rsidR="00F90E01" w:rsidRPr="00F90E01" w:rsidRDefault="00F90E01" w:rsidP="00F90E01">
            <w:pPr>
              <w:jc w:val="center"/>
              <w:rPr>
                <w:color w:val="000000"/>
                <w:sz w:val="16"/>
                <w:szCs w:val="16"/>
              </w:rPr>
            </w:pPr>
            <w:r w:rsidRPr="00F90E01">
              <w:rPr>
                <w:color w:val="000000"/>
                <w:sz w:val="16"/>
                <w:szCs w:val="16"/>
              </w:rPr>
              <w:t>101484</w:t>
            </w:r>
          </w:p>
        </w:tc>
        <w:tc>
          <w:tcPr>
            <w:tcW w:w="993" w:type="dxa"/>
            <w:vAlign w:val="center"/>
          </w:tcPr>
          <w:p w14:paraId="4E49DEAC" w14:textId="77777777" w:rsidR="00F90E01" w:rsidRPr="00F90E01" w:rsidRDefault="00F90E01" w:rsidP="00F90E01">
            <w:pPr>
              <w:jc w:val="center"/>
              <w:rPr>
                <w:color w:val="000000"/>
                <w:sz w:val="16"/>
                <w:szCs w:val="16"/>
              </w:rPr>
            </w:pPr>
            <w:r w:rsidRPr="00F90E01">
              <w:rPr>
                <w:sz w:val="16"/>
                <w:szCs w:val="16"/>
              </w:rPr>
              <w:t>50742</w:t>
            </w:r>
          </w:p>
        </w:tc>
        <w:tc>
          <w:tcPr>
            <w:tcW w:w="992" w:type="dxa"/>
            <w:vAlign w:val="center"/>
          </w:tcPr>
          <w:p w14:paraId="02F0438E" w14:textId="77777777" w:rsidR="00F90E01" w:rsidRPr="00F90E01" w:rsidRDefault="00F90E01" w:rsidP="00F90E01">
            <w:pPr>
              <w:jc w:val="center"/>
              <w:rPr>
                <w:color w:val="000000"/>
                <w:sz w:val="16"/>
                <w:szCs w:val="16"/>
              </w:rPr>
            </w:pPr>
            <w:r w:rsidRPr="00F90E01">
              <w:rPr>
                <w:color w:val="000000"/>
                <w:sz w:val="16"/>
                <w:szCs w:val="16"/>
              </w:rPr>
              <w:t>50742</w:t>
            </w:r>
          </w:p>
        </w:tc>
        <w:tc>
          <w:tcPr>
            <w:tcW w:w="1134" w:type="dxa"/>
            <w:vAlign w:val="center"/>
          </w:tcPr>
          <w:p w14:paraId="565C549C" w14:textId="77777777" w:rsidR="00F90E01" w:rsidRPr="00F90E01" w:rsidRDefault="00F90E01" w:rsidP="00F90E01">
            <w:pPr>
              <w:jc w:val="center"/>
              <w:rPr>
                <w:color w:val="000000"/>
                <w:sz w:val="16"/>
                <w:szCs w:val="16"/>
              </w:rPr>
            </w:pPr>
            <w:r w:rsidRPr="00F90E01">
              <w:rPr>
                <w:color w:val="000000"/>
                <w:sz w:val="16"/>
                <w:szCs w:val="16"/>
              </w:rPr>
              <w:t>95001</w:t>
            </w:r>
          </w:p>
        </w:tc>
        <w:tc>
          <w:tcPr>
            <w:tcW w:w="992" w:type="dxa"/>
            <w:vAlign w:val="center"/>
          </w:tcPr>
          <w:p w14:paraId="2F26BD17" w14:textId="77777777" w:rsidR="00F90E01" w:rsidRPr="00F90E01" w:rsidRDefault="00F90E01" w:rsidP="00F90E01">
            <w:pPr>
              <w:jc w:val="center"/>
              <w:rPr>
                <w:color w:val="000000"/>
                <w:sz w:val="16"/>
                <w:szCs w:val="16"/>
              </w:rPr>
            </w:pPr>
            <w:r w:rsidRPr="00F90E01">
              <w:rPr>
                <w:color w:val="000000"/>
                <w:sz w:val="16"/>
                <w:szCs w:val="16"/>
              </w:rPr>
              <w:t>95001</w:t>
            </w:r>
          </w:p>
        </w:tc>
      </w:tr>
      <w:tr w:rsidR="00F90E01" w:rsidRPr="00F90E01" w14:paraId="1B13AF5A" w14:textId="77777777" w:rsidTr="00F90E01">
        <w:trPr>
          <w:trHeight w:val="420"/>
          <w:jc w:val="center"/>
        </w:trPr>
        <w:tc>
          <w:tcPr>
            <w:tcW w:w="851" w:type="dxa"/>
            <w:vAlign w:val="center"/>
          </w:tcPr>
          <w:p w14:paraId="7CDC751A" w14:textId="77777777" w:rsidR="00F90E01" w:rsidRPr="00F90E01" w:rsidRDefault="00F90E01" w:rsidP="00F90E01">
            <w:pPr>
              <w:jc w:val="center"/>
              <w:rPr>
                <w:color w:val="000000"/>
                <w:sz w:val="16"/>
                <w:szCs w:val="16"/>
              </w:rPr>
            </w:pPr>
            <w:r w:rsidRPr="00F90E01">
              <w:rPr>
                <w:color w:val="000000"/>
                <w:sz w:val="16"/>
                <w:szCs w:val="16"/>
              </w:rPr>
              <w:t>3.3.2.</w:t>
            </w:r>
          </w:p>
        </w:tc>
        <w:tc>
          <w:tcPr>
            <w:tcW w:w="3261" w:type="dxa"/>
            <w:vAlign w:val="center"/>
          </w:tcPr>
          <w:p w14:paraId="308554D1" w14:textId="77777777" w:rsidR="00F90E01" w:rsidRPr="00F90E01" w:rsidRDefault="00F90E01" w:rsidP="00F90E01">
            <w:pPr>
              <w:rPr>
                <w:color w:val="000000"/>
                <w:sz w:val="16"/>
                <w:szCs w:val="16"/>
              </w:rPr>
            </w:pPr>
            <w:r w:rsidRPr="00F90E01">
              <w:rPr>
                <w:color w:val="000000"/>
                <w:sz w:val="16"/>
                <w:szCs w:val="16"/>
              </w:rPr>
              <w:t>Собственные нужды производства</w:t>
            </w:r>
          </w:p>
        </w:tc>
        <w:tc>
          <w:tcPr>
            <w:tcW w:w="708" w:type="dxa"/>
            <w:vAlign w:val="center"/>
          </w:tcPr>
          <w:p w14:paraId="06139ED6"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39C1211A" w14:textId="77777777" w:rsidR="00F90E01" w:rsidRPr="00F90E01" w:rsidRDefault="00F90E01" w:rsidP="00F90E01">
            <w:pPr>
              <w:jc w:val="center"/>
              <w:rPr>
                <w:sz w:val="16"/>
                <w:szCs w:val="16"/>
              </w:rPr>
            </w:pPr>
            <w:r w:rsidRPr="00F90E01">
              <w:rPr>
                <w:color w:val="000000"/>
                <w:sz w:val="16"/>
                <w:szCs w:val="16"/>
              </w:rPr>
              <w:t>-</w:t>
            </w:r>
          </w:p>
        </w:tc>
        <w:tc>
          <w:tcPr>
            <w:tcW w:w="993" w:type="dxa"/>
            <w:vAlign w:val="center"/>
          </w:tcPr>
          <w:p w14:paraId="411FC67A" w14:textId="77777777" w:rsidR="00F90E01" w:rsidRPr="00F90E01" w:rsidRDefault="00F90E01" w:rsidP="00F90E01">
            <w:pPr>
              <w:jc w:val="center"/>
              <w:rPr>
                <w:sz w:val="16"/>
                <w:szCs w:val="16"/>
              </w:rPr>
            </w:pPr>
            <w:r w:rsidRPr="00F90E01">
              <w:rPr>
                <w:color w:val="000000"/>
                <w:sz w:val="16"/>
                <w:szCs w:val="16"/>
              </w:rPr>
              <w:t>-</w:t>
            </w:r>
          </w:p>
        </w:tc>
        <w:tc>
          <w:tcPr>
            <w:tcW w:w="992" w:type="dxa"/>
            <w:vAlign w:val="center"/>
          </w:tcPr>
          <w:p w14:paraId="7B0DFC9A"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62A08852" w14:textId="77777777" w:rsidR="00F90E01" w:rsidRPr="00F90E01" w:rsidRDefault="00F90E01" w:rsidP="00F90E01">
            <w:pPr>
              <w:jc w:val="center"/>
              <w:rPr>
                <w:sz w:val="16"/>
                <w:szCs w:val="16"/>
              </w:rPr>
            </w:pPr>
            <w:r w:rsidRPr="00F90E01">
              <w:rPr>
                <w:color w:val="000000"/>
                <w:sz w:val="16"/>
                <w:szCs w:val="16"/>
              </w:rPr>
              <w:t>-</w:t>
            </w:r>
          </w:p>
        </w:tc>
        <w:tc>
          <w:tcPr>
            <w:tcW w:w="992" w:type="dxa"/>
            <w:vAlign w:val="center"/>
          </w:tcPr>
          <w:p w14:paraId="439A8CAD" w14:textId="77777777" w:rsidR="00F90E01" w:rsidRPr="00F90E01" w:rsidRDefault="00F90E01" w:rsidP="00F90E01">
            <w:pPr>
              <w:jc w:val="center"/>
              <w:rPr>
                <w:sz w:val="16"/>
                <w:szCs w:val="16"/>
              </w:rPr>
            </w:pPr>
            <w:r w:rsidRPr="00F90E01">
              <w:rPr>
                <w:color w:val="000000"/>
                <w:sz w:val="16"/>
                <w:szCs w:val="16"/>
              </w:rPr>
              <w:t>-</w:t>
            </w:r>
          </w:p>
        </w:tc>
      </w:tr>
      <w:tr w:rsidR="00F90E01" w:rsidRPr="00F90E01" w14:paraId="6CF740F5" w14:textId="77777777" w:rsidTr="00F90E01">
        <w:trPr>
          <w:trHeight w:val="579"/>
          <w:jc w:val="center"/>
        </w:trPr>
        <w:tc>
          <w:tcPr>
            <w:tcW w:w="851" w:type="dxa"/>
            <w:vAlign w:val="center"/>
          </w:tcPr>
          <w:p w14:paraId="5D3AD5C0" w14:textId="77777777" w:rsidR="00F90E01" w:rsidRPr="00F90E01" w:rsidRDefault="00F90E01" w:rsidP="00F90E01">
            <w:pPr>
              <w:jc w:val="center"/>
              <w:rPr>
                <w:color w:val="000000"/>
                <w:sz w:val="16"/>
                <w:szCs w:val="16"/>
              </w:rPr>
            </w:pPr>
            <w:r w:rsidRPr="00F90E01">
              <w:rPr>
                <w:color w:val="000000"/>
                <w:sz w:val="16"/>
                <w:szCs w:val="16"/>
              </w:rPr>
              <w:t>3.4.</w:t>
            </w:r>
          </w:p>
        </w:tc>
        <w:tc>
          <w:tcPr>
            <w:tcW w:w="3261" w:type="dxa"/>
            <w:vAlign w:val="center"/>
          </w:tcPr>
          <w:p w14:paraId="35272096" w14:textId="77777777" w:rsidR="00F90E01" w:rsidRPr="00F90E01" w:rsidRDefault="00F90E01" w:rsidP="00F90E01">
            <w:pPr>
              <w:rPr>
                <w:color w:val="000000"/>
                <w:sz w:val="16"/>
                <w:szCs w:val="16"/>
              </w:rPr>
            </w:pPr>
            <w:r w:rsidRPr="00F90E01">
              <w:rPr>
                <w:color w:val="000000"/>
                <w:sz w:val="16"/>
                <w:szCs w:val="16"/>
              </w:rPr>
              <w:t>Пропущено через собственные очистные сооружения</w:t>
            </w:r>
          </w:p>
        </w:tc>
        <w:tc>
          <w:tcPr>
            <w:tcW w:w="708" w:type="dxa"/>
            <w:vAlign w:val="center"/>
          </w:tcPr>
          <w:p w14:paraId="3919DB4E" w14:textId="77777777" w:rsidR="00F90E01" w:rsidRPr="00F90E01" w:rsidRDefault="00F90E01" w:rsidP="00F90E01">
            <w:pPr>
              <w:jc w:val="center"/>
              <w:rPr>
                <w:color w:val="000000"/>
                <w:sz w:val="16"/>
                <w:szCs w:val="16"/>
              </w:rPr>
            </w:pPr>
            <w:r w:rsidRPr="00F90E01">
              <w:rPr>
                <w:color w:val="000000"/>
                <w:sz w:val="16"/>
                <w:szCs w:val="16"/>
              </w:rPr>
              <w:t>м</w:t>
            </w:r>
            <w:r w:rsidRPr="00F90E01">
              <w:rPr>
                <w:color w:val="000000"/>
                <w:sz w:val="16"/>
                <w:szCs w:val="16"/>
                <w:vertAlign w:val="superscript"/>
              </w:rPr>
              <w:t>3</w:t>
            </w:r>
          </w:p>
        </w:tc>
        <w:tc>
          <w:tcPr>
            <w:tcW w:w="1134" w:type="dxa"/>
            <w:vAlign w:val="center"/>
          </w:tcPr>
          <w:p w14:paraId="2FFF1DBF" w14:textId="77777777" w:rsidR="00F90E01" w:rsidRPr="00F90E01" w:rsidRDefault="00F90E01" w:rsidP="00F90E01">
            <w:pPr>
              <w:jc w:val="center"/>
              <w:rPr>
                <w:color w:val="000000"/>
                <w:sz w:val="16"/>
                <w:szCs w:val="16"/>
              </w:rPr>
            </w:pPr>
            <w:r w:rsidRPr="00F90E01">
              <w:rPr>
                <w:color w:val="000000"/>
                <w:sz w:val="16"/>
                <w:szCs w:val="16"/>
              </w:rPr>
              <w:t>-</w:t>
            </w:r>
          </w:p>
        </w:tc>
        <w:tc>
          <w:tcPr>
            <w:tcW w:w="993" w:type="dxa"/>
            <w:vAlign w:val="center"/>
          </w:tcPr>
          <w:p w14:paraId="6924FD21"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4B0FC589" w14:textId="77777777" w:rsidR="00F90E01" w:rsidRPr="00F90E01" w:rsidRDefault="00F90E01" w:rsidP="00F90E01">
            <w:pPr>
              <w:jc w:val="center"/>
              <w:rPr>
                <w:color w:val="000000"/>
                <w:sz w:val="16"/>
                <w:szCs w:val="16"/>
              </w:rPr>
            </w:pPr>
            <w:r w:rsidRPr="00F90E01">
              <w:rPr>
                <w:color w:val="000000"/>
                <w:sz w:val="16"/>
                <w:szCs w:val="16"/>
              </w:rPr>
              <w:t>-</w:t>
            </w:r>
          </w:p>
        </w:tc>
        <w:tc>
          <w:tcPr>
            <w:tcW w:w="1134" w:type="dxa"/>
            <w:vAlign w:val="center"/>
          </w:tcPr>
          <w:p w14:paraId="3719FDD9" w14:textId="77777777" w:rsidR="00F90E01" w:rsidRPr="00F90E01" w:rsidRDefault="00F90E01" w:rsidP="00F90E01">
            <w:pPr>
              <w:jc w:val="center"/>
              <w:rPr>
                <w:color w:val="000000"/>
                <w:sz w:val="16"/>
                <w:szCs w:val="16"/>
              </w:rPr>
            </w:pPr>
            <w:r w:rsidRPr="00F90E01">
              <w:rPr>
                <w:color w:val="000000"/>
                <w:sz w:val="16"/>
                <w:szCs w:val="16"/>
              </w:rPr>
              <w:t>-</w:t>
            </w:r>
          </w:p>
        </w:tc>
        <w:tc>
          <w:tcPr>
            <w:tcW w:w="992" w:type="dxa"/>
            <w:vAlign w:val="center"/>
          </w:tcPr>
          <w:p w14:paraId="7B2C48F1" w14:textId="77777777" w:rsidR="00F90E01" w:rsidRPr="00F90E01" w:rsidRDefault="00F90E01" w:rsidP="00F90E01">
            <w:pPr>
              <w:jc w:val="center"/>
              <w:rPr>
                <w:color w:val="000000"/>
                <w:sz w:val="16"/>
                <w:szCs w:val="16"/>
              </w:rPr>
            </w:pPr>
            <w:r w:rsidRPr="00F90E01">
              <w:rPr>
                <w:color w:val="000000"/>
                <w:sz w:val="16"/>
                <w:szCs w:val="16"/>
              </w:rPr>
              <w:t>-</w:t>
            </w:r>
          </w:p>
        </w:tc>
      </w:tr>
    </w:tbl>
    <w:p w14:paraId="6483D723" w14:textId="77777777" w:rsidR="00F90E01" w:rsidRPr="00F90E01" w:rsidRDefault="00F90E01" w:rsidP="00F90E01">
      <w:pPr>
        <w:contextualSpacing/>
        <w:jc w:val="both"/>
        <w:rPr>
          <w:sz w:val="28"/>
          <w:szCs w:val="28"/>
          <w:lang w:eastAsia="en-US"/>
        </w:rPr>
      </w:pPr>
    </w:p>
    <w:p w14:paraId="30E1355A" w14:textId="77777777" w:rsidR="00F90E01" w:rsidRPr="00F90E01" w:rsidRDefault="00F90E01" w:rsidP="001E5627">
      <w:pPr>
        <w:numPr>
          <w:ilvl w:val="1"/>
          <w:numId w:val="6"/>
        </w:numPr>
        <w:spacing w:after="160" w:line="259" w:lineRule="auto"/>
        <w:ind w:left="0" w:firstLine="709"/>
        <w:contextualSpacing/>
        <w:jc w:val="both"/>
        <w:rPr>
          <w:sz w:val="28"/>
          <w:szCs w:val="28"/>
          <w:lang w:eastAsia="en-US"/>
        </w:rPr>
      </w:pPr>
      <w:r w:rsidRPr="00F90E01">
        <w:rPr>
          <w:b/>
          <w:bCs/>
          <w:i/>
          <w:iCs/>
          <w:sz w:val="28"/>
          <w:szCs w:val="28"/>
          <w:lang w:eastAsia="en-US"/>
        </w:rPr>
        <w:t xml:space="preserve">Скорректированы финансовые потребности, </w:t>
      </w:r>
      <w:r w:rsidRPr="00F90E01">
        <w:rPr>
          <w:sz w:val="28"/>
          <w:szCs w:val="28"/>
          <w:lang w:eastAsia="en-US"/>
        </w:rPr>
        <w:t xml:space="preserve">необходимые для </w:t>
      </w:r>
      <w:r w:rsidRPr="00F90E01">
        <w:rPr>
          <w:bCs/>
          <w:kern w:val="32"/>
          <w:sz w:val="28"/>
          <w:szCs w:val="28"/>
          <w:lang w:eastAsia="en-US"/>
        </w:rPr>
        <w:t>реализации производственной программы, определенные ранее на водоснабжение питьевой водой, в сторону снижения вследствие исключения налога на добавленную стоимость:</w:t>
      </w:r>
    </w:p>
    <w:p w14:paraId="4AC89D27"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- 2020 год снижены на 1337,44 тыс. руб., и приняты в пересчете на период регулирования:   </w:t>
      </w:r>
    </w:p>
    <w:p w14:paraId="0D41CABF"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22676,66 тыс. руб.; </w:t>
      </w:r>
    </w:p>
    <w:p w14:paraId="300BB23E"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11338,33 тыс. руб;</w:t>
      </w:r>
    </w:p>
    <w:p w14:paraId="4BC1B87C"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10000,89 тыс. руб.</w:t>
      </w:r>
    </w:p>
    <w:p w14:paraId="61CF3D38"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p>
    <w:p w14:paraId="666C74D1"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- 2021 год снижены на 3033,96 тыс. руб., и приняты в пересчете на период регулирования:   </w:t>
      </w:r>
    </w:p>
    <w:p w14:paraId="69CA7035" w14:textId="77777777" w:rsidR="00F90E01" w:rsidRPr="00F90E01" w:rsidRDefault="00F90E01" w:rsidP="00F90E01">
      <w:pPr>
        <w:jc w:val="both"/>
        <w:rPr>
          <w:sz w:val="28"/>
          <w:szCs w:val="28"/>
          <w:lang w:eastAsia="en-US"/>
        </w:rPr>
      </w:pPr>
      <w:r w:rsidRPr="00F90E01">
        <w:rPr>
          <w:sz w:val="28"/>
          <w:szCs w:val="28"/>
          <w:lang w:eastAsia="en-US"/>
        </w:rPr>
        <w:t>- с 01.01.2021 по 30.06.2021 в размере 18599,07 тыс. руб.;</w:t>
      </w:r>
    </w:p>
    <w:p w14:paraId="163F8BE1" w14:textId="77777777" w:rsidR="00F90E01" w:rsidRPr="00F90E01" w:rsidRDefault="00F90E01" w:rsidP="00F90E01">
      <w:pPr>
        <w:jc w:val="both"/>
        <w:rPr>
          <w:sz w:val="28"/>
          <w:szCs w:val="28"/>
          <w:lang w:eastAsia="en-US"/>
        </w:rPr>
      </w:pPr>
      <w:r w:rsidRPr="00F90E01">
        <w:rPr>
          <w:sz w:val="28"/>
          <w:szCs w:val="28"/>
          <w:lang w:eastAsia="en-US"/>
        </w:rPr>
        <w:t>- с 01.07.2021 по 31.12.2021 в размере 20856,45 тыс. руб.</w:t>
      </w:r>
    </w:p>
    <w:p w14:paraId="1EE5FC6D" w14:textId="77777777" w:rsidR="00F90E01" w:rsidRPr="00F90E01" w:rsidRDefault="00F90E01" w:rsidP="00F90E01">
      <w:pPr>
        <w:jc w:val="both"/>
        <w:rPr>
          <w:sz w:val="28"/>
          <w:szCs w:val="28"/>
          <w:lang w:eastAsia="en-US"/>
        </w:rPr>
      </w:pPr>
    </w:p>
    <w:p w14:paraId="78119239" w14:textId="77777777" w:rsidR="00F90E01" w:rsidRPr="00F90E01" w:rsidRDefault="00F90E01" w:rsidP="00F90E01">
      <w:pPr>
        <w:tabs>
          <w:tab w:val="left" w:pos="1134"/>
        </w:tabs>
        <w:jc w:val="both"/>
        <w:rPr>
          <w:sz w:val="28"/>
          <w:szCs w:val="28"/>
          <w:lang w:eastAsia="en-US"/>
        </w:rPr>
      </w:pPr>
      <w:r w:rsidRPr="00F90E01">
        <w:rPr>
          <w:b/>
          <w:bCs/>
          <w:i/>
          <w:iCs/>
          <w:sz w:val="28"/>
          <w:szCs w:val="28"/>
          <w:lang w:eastAsia="en-US"/>
        </w:rPr>
        <w:lastRenderedPageBreak/>
        <w:t>1.10. Скорректированы тарифы на питьевую воду</w:t>
      </w:r>
      <w:r w:rsidRPr="00F90E01">
        <w:rPr>
          <w:sz w:val="28"/>
          <w:szCs w:val="28"/>
          <w:lang w:eastAsia="en-US"/>
        </w:rPr>
        <w:t xml:space="preserve">, в том числе: </w:t>
      </w:r>
    </w:p>
    <w:p w14:paraId="5523907D"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в размере 41,95 тыс. руб.; </w:t>
      </w:r>
    </w:p>
    <w:p w14:paraId="506AE7F2"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в размере 41,95 тыс. руб;</w:t>
      </w:r>
    </w:p>
    <w:p w14:paraId="30511544"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в размере 37,00 тыс. руб.</w:t>
      </w:r>
    </w:p>
    <w:p w14:paraId="31A9B030"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01.01.2020 по 30.06.2020 в размере 37,00 тыс. руб.;</w:t>
      </w:r>
    </w:p>
    <w:p w14:paraId="55D8FD26"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31.12.2020 в размере 41,49 тыс. руб.</w:t>
      </w:r>
    </w:p>
    <w:p w14:paraId="0074813C" w14:textId="77777777" w:rsidR="00F90E01" w:rsidRPr="00F90E01" w:rsidRDefault="00F90E01" w:rsidP="00F90E01">
      <w:pPr>
        <w:tabs>
          <w:tab w:val="left" w:pos="1134"/>
        </w:tabs>
        <w:jc w:val="both"/>
        <w:rPr>
          <w:sz w:val="28"/>
          <w:szCs w:val="28"/>
          <w:lang w:eastAsia="en-US"/>
        </w:rPr>
      </w:pPr>
    </w:p>
    <w:p w14:paraId="108E99E4" w14:textId="77777777" w:rsidR="00F90E01" w:rsidRPr="00F90E01" w:rsidRDefault="00F90E01" w:rsidP="001E5627">
      <w:pPr>
        <w:numPr>
          <w:ilvl w:val="0"/>
          <w:numId w:val="6"/>
        </w:numPr>
        <w:spacing w:after="160" w:line="259" w:lineRule="auto"/>
        <w:ind w:left="284" w:firstLine="709"/>
        <w:contextualSpacing/>
        <w:jc w:val="center"/>
        <w:rPr>
          <w:b/>
          <w:bCs/>
          <w:sz w:val="28"/>
          <w:szCs w:val="28"/>
          <w:lang w:eastAsia="en-US"/>
        </w:rPr>
      </w:pPr>
      <w:r w:rsidRPr="00F90E01">
        <w:rPr>
          <w:b/>
          <w:bCs/>
          <w:sz w:val="28"/>
          <w:szCs w:val="28"/>
          <w:lang w:eastAsia="en-US"/>
        </w:rPr>
        <w:t>ВОДОСНАБЖЕНИЕ (техническая вода)</w:t>
      </w:r>
    </w:p>
    <w:p w14:paraId="49B2710F" w14:textId="77777777" w:rsidR="00F90E01" w:rsidRPr="00F90E01" w:rsidRDefault="00F90E01" w:rsidP="00F90E01">
      <w:pPr>
        <w:contextualSpacing/>
        <w:rPr>
          <w:b/>
          <w:bCs/>
          <w:sz w:val="28"/>
          <w:szCs w:val="28"/>
          <w:lang w:eastAsia="en-US"/>
        </w:rPr>
      </w:pPr>
    </w:p>
    <w:p w14:paraId="5DA81863"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Скорректированы операционные расходы.</w:t>
      </w:r>
    </w:p>
    <w:p w14:paraId="14BC7E83" w14:textId="77777777" w:rsidR="00F90E01" w:rsidRPr="00F90E01" w:rsidRDefault="00F90E01" w:rsidP="00F90E01">
      <w:pPr>
        <w:contextualSpacing/>
        <w:jc w:val="both"/>
        <w:rPr>
          <w:sz w:val="28"/>
          <w:szCs w:val="28"/>
          <w:u w:val="single"/>
          <w:lang w:eastAsia="en-US"/>
        </w:rPr>
      </w:pPr>
    </w:p>
    <w:p w14:paraId="1E4E1453" w14:textId="77777777" w:rsidR="00F90E01" w:rsidRPr="00F90E01" w:rsidRDefault="00F90E01" w:rsidP="00F90E01">
      <w:pPr>
        <w:jc w:val="both"/>
        <w:rPr>
          <w:sz w:val="28"/>
          <w:szCs w:val="28"/>
          <w:lang w:eastAsia="en-US"/>
        </w:rPr>
      </w:pPr>
      <w:r w:rsidRPr="00F90E01">
        <w:rPr>
          <w:sz w:val="28"/>
          <w:szCs w:val="28"/>
          <w:lang w:eastAsia="en-US"/>
        </w:rPr>
        <w:t>Согласно п. 95 Методических указаний операционные расходы определяются по формуле:</w:t>
      </w:r>
    </w:p>
    <w:p w14:paraId="346E787D" w14:textId="77777777" w:rsidR="00F90E01" w:rsidRPr="00F90E01" w:rsidRDefault="00F90E01" w:rsidP="00F90E01">
      <w:pPr>
        <w:jc w:val="both"/>
        <w:rPr>
          <w:sz w:val="28"/>
          <w:szCs w:val="28"/>
          <w:lang w:eastAsia="en-US"/>
        </w:rPr>
      </w:pPr>
      <w:r w:rsidRPr="00F90E01">
        <w:rPr>
          <w:sz w:val="28"/>
          <w:szCs w:val="28"/>
          <w:lang w:eastAsia="en-US"/>
        </w:rPr>
        <w:t xml:space="preserve"> </w:t>
      </w:r>
      <w:r w:rsidRPr="00F90E01">
        <w:rPr>
          <w:noProof/>
          <w:position w:val="-33"/>
        </w:rPr>
        <w:drawing>
          <wp:inline distT="0" distB="0" distL="0" distR="0" wp14:anchorId="63EFC941" wp14:editId="0108A453">
            <wp:extent cx="5934075" cy="600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0D112011" w14:textId="77777777" w:rsidR="00F90E01" w:rsidRPr="00F90E01" w:rsidRDefault="00F90E01" w:rsidP="00F90E01">
      <w:pPr>
        <w:jc w:val="both"/>
        <w:rPr>
          <w:sz w:val="28"/>
          <w:szCs w:val="28"/>
          <w:lang w:eastAsia="en-US"/>
        </w:rPr>
      </w:pPr>
      <w:r w:rsidRPr="00F90E01">
        <w:rPr>
          <w:sz w:val="28"/>
          <w:szCs w:val="28"/>
          <w:lang w:eastAsia="en-US"/>
        </w:rPr>
        <w:t>где:</w:t>
      </w:r>
    </w:p>
    <w:p w14:paraId="6507D8AE" w14:textId="77777777" w:rsidR="00F90E01" w:rsidRPr="00F90E01" w:rsidRDefault="00F90E01" w:rsidP="00F90E01">
      <w:pPr>
        <w:jc w:val="both"/>
        <w:rPr>
          <w:sz w:val="28"/>
          <w:szCs w:val="28"/>
          <w:lang w:eastAsia="en-US"/>
        </w:rPr>
      </w:pPr>
      <w:r w:rsidRPr="00F90E01">
        <w:rPr>
          <w:sz w:val="28"/>
          <w:szCs w:val="28"/>
          <w:lang w:eastAsia="en-US"/>
        </w:rPr>
        <w:t>i0 - первый год текущего долгосрочного периода регулирования;</w:t>
      </w:r>
    </w:p>
    <w:p w14:paraId="7910875D" w14:textId="77777777" w:rsidR="00F90E01" w:rsidRPr="00F90E01" w:rsidRDefault="00F90E01" w:rsidP="00F90E01">
      <w:pPr>
        <w:jc w:val="both"/>
        <w:rPr>
          <w:sz w:val="28"/>
          <w:szCs w:val="28"/>
          <w:lang w:eastAsia="en-US"/>
        </w:rPr>
      </w:pPr>
      <w:r w:rsidRPr="00F90E01">
        <w:rPr>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0A25FA2B" w14:textId="77777777" w:rsidR="00F90E01" w:rsidRPr="00F90E01" w:rsidRDefault="00F90E01" w:rsidP="00F90E01">
      <w:pPr>
        <w:jc w:val="both"/>
        <w:rPr>
          <w:sz w:val="28"/>
          <w:szCs w:val="28"/>
          <w:lang w:eastAsia="en-US"/>
        </w:rPr>
      </w:pPr>
      <w:r w:rsidRPr="00F90E01">
        <w:rPr>
          <w:sz w:val="28"/>
          <w:szCs w:val="28"/>
          <w:lang w:eastAsia="en-US"/>
        </w:rPr>
        <w:t>ОРi0 -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DFAEF01" w14:textId="77777777" w:rsidR="00F90E01" w:rsidRPr="00F90E01" w:rsidRDefault="00F90E01" w:rsidP="00F90E01">
      <w:pPr>
        <w:jc w:val="both"/>
        <w:rPr>
          <w:sz w:val="28"/>
          <w:szCs w:val="28"/>
          <w:lang w:eastAsia="en-US"/>
        </w:rPr>
      </w:pPr>
      <w:r w:rsidRPr="00F90E01">
        <w:rPr>
          <w:sz w:val="28"/>
          <w:szCs w:val="28"/>
          <w:lang w:eastAsia="en-US"/>
        </w:rPr>
        <w:t>ИЭР - индекс эффективности операционных расходов, установленный на j-й год и выраженный в процентах;</w:t>
      </w:r>
    </w:p>
    <w:p w14:paraId="4EAFD9B8"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потребительских цен в j-м году;</w:t>
      </w:r>
    </w:p>
    <w:p w14:paraId="4B405876"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7E8E80ED" w14:textId="77777777" w:rsidR="00F90E01" w:rsidRPr="00F90E01" w:rsidRDefault="00F90E01" w:rsidP="00F90E01">
      <w:pPr>
        <w:jc w:val="both"/>
        <w:rPr>
          <w:sz w:val="28"/>
          <w:szCs w:val="28"/>
          <w:lang w:eastAsia="en-US"/>
        </w:rPr>
      </w:pPr>
    </w:p>
    <w:p w14:paraId="3BF5110A" w14:textId="77777777" w:rsidR="00F90E01" w:rsidRPr="00F90E01" w:rsidRDefault="00F90E01" w:rsidP="00F90E01">
      <w:pPr>
        <w:jc w:val="both"/>
        <w:rPr>
          <w:sz w:val="28"/>
          <w:szCs w:val="28"/>
          <w:lang w:eastAsia="en-US"/>
        </w:rPr>
      </w:pPr>
      <w:r w:rsidRPr="00F90E01">
        <w:rPr>
          <w:sz w:val="28"/>
          <w:szCs w:val="28"/>
          <w:lang w:eastAsia="en-US"/>
        </w:rPr>
        <w:t>Индекс изменения количества активов рассчитывается по формуле:</w:t>
      </w:r>
    </w:p>
    <w:p w14:paraId="439B79BC" w14:textId="77777777" w:rsidR="00F90E01" w:rsidRPr="00F90E01" w:rsidRDefault="00F90E01" w:rsidP="00F90E01">
      <w:pPr>
        <w:jc w:val="both"/>
        <w:rPr>
          <w:sz w:val="28"/>
          <w:szCs w:val="28"/>
          <w:lang w:eastAsia="en-US"/>
        </w:rPr>
      </w:pPr>
      <w:r w:rsidRPr="00F90E01">
        <w:rPr>
          <w:noProof/>
          <w:position w:val="-32"/>
          <w:sz w:val="28"/>
          <w:szCs w:val="28"/>
        </w:rPr>
        <w:drawing>
          <wp:inline distT="0" distB="0" distL="0" distR="0" wp14:anchorId="4394B23C" wp14:editId="3A867679">
            <wp:extent cx="5743575" cy="590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90E01">
        <w:rPr>
          <w:sz w:val="28"/>
          <w:szCs w:val="28"/>
          <w:lang w:eastAsia="en-US"/>
        </w:rPr>
        <w:t xml:space="preserve"> , (8.1)</w:t>
      </w:r>
    </w:p>
    <w:p w14:paraId="3E99F79D" w14:textId="77777777" w:rsidR="00F90E01" w:rsidRPr="00F90E01" w:rsidRDefault="00F90E01" w:rsidP="00F90E01">
      <w:pPr>
        <w:jc w:val="both"/>
        <w:rPr>
          <w:sz w:val="28"/>
          <w:szCs w:val="28"/>
          <w:lang w:eastAsia="en-US"/>
        </w:rPr>
      </w:pPr>
      <w:r w:rsidRPr="00F90E01">
        <w:rPr>
          <w:sz w:val="28"/>
          <w:szCs w:val="28"/>
          <w:lang w:eastAsia="en-US"/>
        </w:rPr>
        <w:t>где:</w:t>
      </w:r>
    </w:p>
    <w:p w14:paraId="33BD2577" w14:textId="77777777" w:rsidR="00F90E01" w:rsidRPr="00F90E01" w:rsidRDefault="00F90E01" w:rsidP="00F90E01">
      <w:pPr>
        <w:jc w:val="both"/>
        <w:rPr>
          <w:sz w:val="28"/>
          <w:szCs w:val="28"/>
          <w:lang w:eastAsia="en-US"/>
        </w:rPr>
      </w:pPr>
      <w:r w:rsidRPr="00F90E01">
        <w:rPr>
          <w:sz w:val="28"/>
          <w:szCs w:val="28"/>
          <w:lang w:eastAsia="en-US"/>
        </w:rPr>
        <w:t xml:space="preserve">  - индекс изменения количества активов в году i;</w:t>
      </w:r>
    </w:p>
    <w:p w14:paraId="7A53217D" w14:textId="77777777" w:rsidR="00F90E01" w:rsidRPr="00F90E01" w:rsidRDefault="00F90E01" w:rsidP="00F90E01">
      <w:pPr>
        <w:jc w:val="both"/>
        <w:rPr>
          <w:sz w:val="28"/>
          <w:szCs w:val="28"/>
          <w:lang w:eastAsia="en-US"/>
        </w:rPr>
      </w:pPr>
      <w:r w:rsidRPr="00F90E01">
        <w:rPr>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238C1C1" w14:textId="77777777" w:rsidR="00F90E01" w:rsidRPr="00F90E01" w:rsidRDefault="00F90E01" w:rsidP="00F90E01">
      <w:pPr>
        <w:jc w:val="both"/>
        <w:rPr>
          <w:sz w:val="28"/>
          <w:szCs w:val="28"/>
          <w:lang w:eastAsia="en-US"/>
        </w:rPr>
      </w:pPr>
      <w:r w:rsidRPr="00F90E01">
        <w:rPr>
          <w:sz w:val="28"/>
          <w:szCs w:val="28"/>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366DE101" w14:textId="77777777" w:rsidR="00F90E01" w:rsidRPr="00F90E01" w:rsidRDefault="00F90E01" w:rsidP="00F90E01">
      <w:pPr>
        <w:jc w:val="both"/>
        <w:rPr>
          <w:sz w:val="28"/>
          <w:szCs w:val="28"/>
          <w:lang w:eastAsia="en-US"/>
        </w:rPr>
      </w:pPr>
      <w:r w:rsidRPr="00F90E01">
        <w:rPr>
          <w:sz w:val="28"/>
          <w:szCs w:val="28"/>
          <w:lang w:eastAsia="en-US"/>
        </w:rPr>
        <w:lastRenderedPageBreak/>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05DBFAD" w14:textId="77777777" w:rsidR="00F90E01" w:rsidRPr="00F90E01" w:rsidRDefault="00F90E01" w:rsidP="00F90E01">
      <w:pPr>
        <w:contextualSpacing/>
        <w:jc w:val="both"/>
        <w:rPr>
          <w:sz w:val="28"/>
          <w:szCs w:val="28"/>
          <w:u w:val="single"/>
          <w:lang w:eastAsia="en-US"/>
        </w:rPr>
      </w:pPr>
    </w:p>
    <w:p w14:paraId="178F214C" w14:textId="77777777" w:rsidR="00F90E01" w:rsidRPr="00F90E01" w:rsidRDefault="00F90E01" w:rsidP="00F90E01">
      <w:pPr>
        <w:contextualSpacing/>
        <w:jc w:val="both"/>
        <w:rPr>
          <w:b/>
          <w:bCs/>
          <w:sz w:val="28"/>
          <w:szCs w:val="28"/>
          <w:u w:val="single"/>
          <w:lang w:eastAsia="en-US"/>
        </w:rPr>
      </w:pPr>
      <w:r w:rsidRPr="00F90E01">
        <w:rPr>
          <w:b/>
          <w:bCs/>
          <w:sz w:val="28"/>
          <w:szCs w:val="28"/>
          <w:u w:val="single"/>
          <w:lang w:eastAsia="en-US"/>
        </w:rPr>
        <w:t>2020 год</w:t>
      </w:r>
    </w:p>
    <w:p w14:paraId="68FD2517" w14:textId="77777777" w:rsidR="00F90E01" w:rsidRPr="00F90E01" w:rsidRDefault="00F90E01" w:rsidP="00F90E01">
      <w:pPr>
        <w:jc w:val="both"/>
        <w:rPr>
          <w:sz w:val="28"/>
          <w:szCs w:val="28"/>
          <w:lang w:eastAsia="en-US"/>
        </w:rPr>
      </w:pPr>
      <w:r w:rsidRPr="00F90E01">
        <w:rPr>
          <w:sz w:val="28"/>
          <w:szCs w:val="28"/>
          <w:lang w:eastAsia="en-US"/>
        </w:rPr>
        <w:t xml:space="preserve">При </w:t>
      </w:r>
      <w:r w:rsidRPr="00F90E01">
        <w:rPr>
          <w:sz w:val="28"/>
          <w:szCs w:val="28"/>
          <w:u w:val="single"/>
          <w:lang w:eastAsia="en-US"/>
        </w:rPr>
        <w:t xml:space="preserve">пересчете Операционных расходов на 2020 год </w:t>
      </w:r>
      <w:r w:rsidRPr="00F90E01">
        <w:rPr>
          <w:sz w:val="28"/>
          <w:szCs w:val="28"/>
          <w:lang w:eastAsia="en-US"/>
        </w:rPr>
        <w:t>регулятором использовались следующие показатели:</w:t>
      </w:r>
    </w:p>
    <w:p w14:paraId="5284E44E"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базовый уровень операционных расходов 2019 года – 2451,46 тыс. руб. (для расчета на период 1.01.2020-30.09.2020); - 2354,91 тыс.руб. (для расчета на период 1.10.2020-31.12.2020)</w:t>
      </w:r>
      <w:r w:rsidRPr="00F90E01">
        <w:rPr>
          <w:rFonts w:ascii="Calibri" w:eastAsia="Calibri" w:hAnsi="Calibri"/>
          <w:sz w:val="22"/>
          <w:szCs w:val="22"/>
          <w:lang w:eastAsia="en-US"/>
        </w:rPr>
        <w:t xml:space="preserve"> </w:t>
      </w:r>
      <w:r w:rsidRPr="00F90E01">
        <w:rPr>
          <w:sz w:val="28"/>
          <w:szCs w:val="28"/>
          <w:lang w:eastAsia="en-US"/>
        </w:rPr>
        <w:t>установлен</w:t>
      </w:r>
      <w:r w:rsidRPr="00F90E01">
        <w:rPr>
          <w:rFonts w:ascii="Calibri" w:eastAsia="Calibri" w:hAnsi="Calibri"/>
          <w:sz w:val="22"/>
          <w:szCs w:val="22"/>
          <w:lang w:eastAsia="en-US"/>
        </w:rPr>
        <w:t xml:space="preserve"> </w:t>
      </w:r>
      <w:r w:rsidRPr="00F90E01">
        <w:rPr>
          <w:sz w:val="28"/>
          <w:szCs w:val="28"/>
          <w:lang w:eastAsia="en-US"/>
        </w:rPr>
        <w:t xml:space="preserve">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  </w:t>
      </w:r>
    </w:p>
    <w:p w14:paraId="4F377554"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 xml:space="preserve">индекс потребительских цен </w:t>
      </w:r>
      <w:r w:rsidRPr="00F90E01">
        <w:rPr>
          <w:sz w:val="28"/>
          <w:szCs w:val="28"/>
          <w:u w:val="single"/>
          <w:lang w:eastAsia="en-US"/>
        </w:rPr>
        <w:t>на 2020 год - 103,0% (для расчета на период 1.01.2020-30.09.2020)</w:t>
      </w:r>
      <w:r w:rsidRPr="00F90E01">
        <w:rPr>
          <w:rFonts w:ascii="Calibri" w:eastAsia="Calibri" w:hAnsi="Calibri"/>
          <w:sz w:val="22"/>
          <w:szCs w:val="22"/>
          <w:lang w:eastAsia="en-US"/>
        </w:rPr>
        <w:t xml:space="preserve"> </w:t>
      </w:r>
      <w:r w:rsidRPr="00F90E01">
        <w:rPr>
          <w:sz w:val="28"/>
          <w:szCs w:val="28"/>
          <w:lang w:eastAsia="en-US"/>
        </w:rPr>
        <w:t>согласно 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w:t>
      </w:r>
      <w:r w:rsidRPr="00F90E01">
        <w:rPr>
          <w:sz w:val="28"/>
          <w:szCs w:val="28"/>
          <w:u w:val="single"/>
          <w:lang w:eastAsia="en-US"/>
        </w:rPr>
        <w:t xml:space="preserve">;  – 103,2% ( для расчета на период 1.10.2020-31.12.2020), </w:t>
      </w:r>
      <w:r w:rsidRPr="00F90E01">
        <w:rPr>
          <w:sz w:val="28"/>
          <w:szCs w:val="28"/>
          <w:lang w:eastAsia="en-US"/>
        </w:rPr>
        <w:t>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1D9CEE0F"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эффективности операционных расходов 1%;</w:t>
      </w:r>
    </w:p>
    <w:p w14:paraId="2865876C"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изменения количества активов 0%;</w:t>
      </w:r>
    </w:p>
    <w:p w14:paraId="5A090922"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коэффициент эластичности операционных расходов 0,75.</w:t>
      </w:r>
    </w:p>
    <w:p w14:paraId="27B04175" w14:textId="77777777" w:rsidR="00F90E01" w:rsidRPr="00F90E01" w:rsidRDefault="00F90E01" w:rsidP="00F90E01">
      <w:pPr>
        <w:jc w:val="both"/>
        <w:rPr>
          <w:sz w:val="28"/>
          <w:szCs w:val="28"/>
          <w:lang w:eastAsia="en-US"/>
        </w:rPr>
      </w:pPr>
    </w:p>
    <w:p w14:paraId="2FCBF2C2" w14:textId="77777777" w:rsidR="00F90E01" w:rsidRPr="00F90E01" w:rsidRDefault="00F90E01" w:rsidP="00F90E01">
      <w:pPr>
        <w:jc w:val="both"/>
        <w:rPr>
          <w:b/>
          <w:bCs/>
          <w:sz w:val="28"/>
          <w:szCs w:val="28"/>
          <w:lang w:eastAsia="en-US"/>
        </w:rPr>
      </w:pPr>
      <w:r w:rsidRPr="00F90E01">
        <w:rPr>
          <w:sz w:val="28"/>
          <w:szCs w:val="28"/>
          <w:lang w:eastAsia="en-US"/>
        </w:rPr>
        <w:t xml:space="preserve">Таким образом, в процессе экспертизы </w:t>
      </w:r>
      <w:r w:rsidRPr="00F90E01">
        <w:rPr>
          <w:b/>
          <w:bCs/>
          <w:sz w:val="28"/>
          <w:szCs w:val="28"/>
          <w:lang w:eastAsia="en-US"/>
        </w:rPr>
        <w:t>операционные расходы на 2020 год определены в сумме 2476,11 тыс. руб.</w:t>
      </w:r>
    </w:p>
    <w:p w14:paraId="3E2CBA5E" w14:textId="77777777" w:rsidR="00F90E01" w:rsidRPr="00F90E01" w:rsidRDefault="00F90E01" w:rsidP="00F90E01">
      <w:pPr>
        <w:jc w:val="both"/>
        <w:rPr>
          <w:sz w:val="28"/>
          <w:szCs w:val="28"/>
          <w:lang w:eastAsia="en-US"/>
        </w:rPr>
      </w:pPr>
    </w:p>
    <w:p w14:paraId="54F68356" w14:textId="77777777" w:rsidR="00F90E01" w:rsidRPr="00F90E01" w:rsidRDefault="00F90E01" w:rsidP="00F90E01">
      <w:pPr>
        <w:jc w:val="both"/>
        <w:rPr>
          <w:sz w:val="28"/>
          <w:szCs w:val="28"/>
          <w:lang w:eastAsia="en-US"/>
        </w:rPr>
      </w:pPr>
      <w:r w:rsidRPr="00F90E01">
        <w:rPr>
          <w:sz w:val="28"/>
          <w:szCs w:val="28"/>
          <w:lang w:eastAsia="en-US"/>
        </w:rPr>
        <w:t>ОР2020 = (2451,46 х [(1- 1%/100%) х (1+0,030) х (1+0)])/365*273+(2354,91 х [(1- 1%/100%) х (1+0,032) х (1+0)])/365*92=2476,11 тыс. руб.</w:t>
      </w:r>
    </w:p>
    <w:p w14:paraId="10195642" w14:textId="77777777" w:rsidR="00F90E01" w:rsidRPr="00F90E01" w:rsidRDefault="00F90E01" w:rsidP="00F90E01">
      <w:pPr>
        <w:jc w:val="both"/>
        <w:rPr>
          <w:sz w:val="28"/>
          <w:szCs w:val="28"/>
          <w:lang w:eastAsia="en-US"/>
        </w:rPr>
      </w:pPr>
    </w:p>
    <w:p w14:paraId="370ED78D"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4F701131" w14:textId="77777777" w:rsidR="00F90E01" w:rsidRPr="00F90E01" w:rsidRDefault="00F90E01" w:rsidP="00F90E01">
      <w:pPr>
        <w:jc w:val="both"/>
        <w:rPr>
          <w:sz w:val="28"/>
          <w:szCs w:val="28"/>
          <w:lang w:eastAsia="en-US"/>
        </w:rPr>
      </w:pPr>
      <w:r w:rsidRPr="00F90E01">
        <w:rPr>
          <w:sz w:val="28"/>
          <w:szCs w:val="28"/>
          <w:lang w:eastAsia="en-US"/>
        </w:rPr>
        <w:t>При пересчете Операционных расходов на 2021 год регулятором использовались следующие показатели:</w:t>
      </w:r>
    </w:p>
    <w:p w14:paraId="19505DE5" w14:textId="77777777" w:rsidR="00F90E01" w:rsidRPr="00F90E01" w:rsidRDefault="00F90E01" w:rsidP="001E5627">
      <w:pPr>
        <w:widowControl w:val="0"/>
        <w:numPr>
          <w:ilvl w:val="0"/>
          <w:numId w:val="7"/>
        </w:numPr>
        <w:tabs>
          <w:tab w:val="left" w:pos="710"/>
        </w:tabs>
        <w:autoSpaceDE w:val="0"/>
        <w:autoSpaceDN w:val="0"/>
        <w:adjustRightInd w:val="0"/>
        <w:spacing w:after="160" w:line="259" w:lineRule="auto"/>
        <w:ind w:firstLine="993"/>
        <w:jc w:val="both"/>
        <w:rPr>
          <w:sz w:val="28"/>
          <w:szCs w:val="28"/>
        </w:rPr>
      </w:pPr>
      <w:r w:rsidRPr="00F90E01">
        <w:rPr>
          <w:sz w:val="28"/>
          <w:szCs w:val="28"/>
          <w:lang w:eastAsia="en-US"/>
        </w:rPr>
        <w:t xml:space="preserve"> </w:t>
      </w:r>
      <w:r w:rsidRPr="00F90E01">
        <w:rPr>
          <w:sz w:val="28"/>
          <w:szCs w:val="28"/>
        </w:rPr>
        <w:t xml:space="preserve">базовый уровень операционных расходов 2019 года – </w:t>
      </w:r>
      <w:r w:rsidRPr="00F90E01">
        <w:rPr>
          <w:sz w:val="28"/>
          <w:szCs w:val="28"/>
          <w:lang w:eastAsia="en-US"/>
        </w:rPr>
        <w:t xml:space="preserve">2354,91 тыс.руб. </w:t>
      </w:r>
      <w:r w:rsidRPr="00F90E01">
        <w:rPr>
          <w:sz w:val="28"/>
          <w:szCs w:val="28"/>
          <w:lang w:eastAsia="en-US"/>
        </w:rPr>
        <w:lastRenderedPageBreak/>
        <w:t>установлен</w:t>
      </w:r>
      <w:r w:rsidRPr="00F90E01">
        <w:rPr>
          <w:rFonts w:ascii="Calibri" w:eastAsia="Calibri" w:hAnsi="Calibri"/>
          <w:sz w:val="22"/>
          <w:szCs w:val="22"/>
          <w:lang w:eastAsia="en-US"/>
        </w:rPr>
        <w:t xml:space="preserve"> </w:t>
      </w:r>
      <w:r w:rsidRPr="00F90E01">
        <w:rPr>
          <w:sz w:val="28"/>
          <w:szCs w:val="28"/>
          <w:lang w:eastAsia="en-US"/>
        </w:rPr>
        <w:t>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w:t>
      </w:r>
      <w:r w:rsidRPr="00F90E01">
        <w:rPr>
          <w:sz w:val="28"/>
          <w:szCs w:val="28"/>
        </w:rPr>
        <w:t>;</w:t>
      </w:r>
    </w:p>
    <w:p w14:paraId="3B2ECC8B"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993"/>
        <w:jc w:val="both"/>
        <w:rPr>
          <w:sz w:val="28"/>
          <w:szCs w:val="28"/>
          <w:lang w:eastAsia="en-US"/>
        </w:rPr>
      </w:pPr>
      <w:r w:rsidRPr="00F90E01">
        <w:rPr>
          <w:sz w:val="28"/>
          <w:szCs w:val="28"/>
          <w:lang w:eastAsia="en-US"/>
        </w:rPr>
        <w:t>индекс потребительских цен на 2020 год – 103,2%, на 2021г. – 103,6% 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России).индекс эффективности операционных расходов 1%;</w:t>
      </w:r>
    </w:p>
    <w:p w14:paraId="0D69CCBC"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993"/>
        <w:jc w:val="both"/>
        <w:rPr>
          <w:sz w:val="28"/>
          <w:szCs w:val="28"/>
          <w:lang w:eastAsia="en-US"/>
        </w:rPr>
      </w:pPr>
      <w:r w:rsidRPr="00F90E01">
        <w:rPr>
          <w:sz w:val="28"/>
          <w:szCs w:val="28"/>
          <w:lang w:eastAsia="en-US"/>
        </w:rPr>
        <w:t>индекс изменения количества активов 0%;</w:t>
      </w:r>
    </w:p>
    <w:p w14:paraId="2EE012C7"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firstLine="993"/>
        <w:jc w:val="both"/>
        <w:rPr>
          <w:sz w:val="28"/>
          <w:szCs w:val="28"/>
          <w:lang w:eastAsia="en-US"/>
        </w:rPr>
      </w:pPr>
      <w:r w:rsidRPr="00F90E01">
        <w:rPr>
          <w:sz w:val="28"/>
          <w:szCs w:val="28"/>
          <w:lang w:eastAsia="en-US"/>
        </w:rPr>
        <w:t>коэффициент эластичности операционных расходов 0,75.</w:t>
      </w:r>
    </w:p>
    <w:p w14:paraId="653D24E6" w14:textId="77777777" w:rsidR="00F90E01" w:rsidRPr="00F90E01" w:rsidRDefault="00F90E01" w:rsidP="00F90E01">
      <w:pPr>
        <w:autoSpaceDE w:val="0"/>
        <w:autoSpaceDN w:val="0"/>
        <w:adjustRightInd w:val="0"/>
        <w:spacing w:before="58"/>
        <w:ind w:firstLine="993"/>
        <w:jc w:val="both"/>
        <w:rPr>
          <w:sz w:val="28"/>
          <w:szCs w:val="28"/>
          <w:lang w:eastAsia="en-US"/>
        </w:rPr>
      </w:pPr>
    </w:p>
    <w:p w14:paraId="75BD65C4" w14:textId="77777777" w:rsidR="00F90E01" w:rsidRPr="00F90E01" w:rsidRDefault="00F90E01" w:rsidP="00F90E01">
      <w:pPr>
        <w:widowControl w:val="0"/>
        <w:autoSpaceDE w:val="0"/>
        <w:autoSpaceDN w:val="0"/>
        <w:adjustRightInd w:val="0"/>
        <w:rPr>
          <w:sz w:val="28"/>
          <w:szCs w:val="28"/>
          <w:u w:val="single"/>
        </w:rPr>
      </w:pPr>
      <w:r w:rsidRPr="00F90E01">
        <w:rPr>
          <w:sz w:val="28"/>
          <w:szCs w:val="28"/>
        </w:rPr>
        <w:t xml:space="preserve">Таким образом, в процессе экспертизы </w:t>
      </w:r>
      <w:r w:rsidRPr="00F90E01">
        <w:rPr>
          <w:b/>
          <w:bCs/>
          <w:sz w:val="28"/>
          <w:szCs w:val="28"/>
          <w:u w:val="single"/>
        </w:rPr>
        <w:t>операционные расходы на 2021 год определены в сумме 2467,66 тыс. руб.</w:t>
      </w:r>
    </w:p>
    <w:p w14:paraId="7DF604B7" w14:textId="77777777" w:rsidR="00F90E01" w:rsidRPr="00F90E01" w:rsidRDefault="00F90E01" w:rsidP="00F90E01">
      <w:pPr>
        <w:autoSpaceDE w:val="0"/>
        <w:autoSpaceDN w:val="0"/>
        <w:adjustRightInd w:val="0"/>
        <w:rPr>
          <w:sz w:val="28"/>
          <w:szCs w:val="28"/>
        </w:rPr>
      </w:pPr>
    </w:p>
    <w:p w14:paraId="621FCBB3" w14:textId="77777777" w:rsidR="00F90E01" w:rsidRPr="00F90E01" w:rsidRDefault="00F90E01" w:rsidP="00F90E01">
      <w:pPr>
        <w:jc w:val="both"/>
        <w:rPr>
          <w:sz w:val="28"/>
          <w:szCs w:val="28"/>
        </w:rPr>
      </w:pPr>
      <w:r w:rsidRPr="00F90E01">
        <w:rPr>
          <w:sz w:val="28"/>
          <w:szCs w:val="28"/>
        </w:rPr>
        <w:t>ОР2021 = 2354,91 х [(1- 1%/100%) х (1+0,032) х (1+0)] х [(1- 1%/100%) х (1+0,036) х (1+0)] = 2467,66   тыс. руб.</w:t>
      </w:r>
    </w:p>
    <w:p w14:paraId="78D68F87" w14:textId="77777777" w:rsidR="00F90E01" w:rsidRPr="00F90E01" w:rsidRDefault="00F90E01" w:rsidP="00F90E01">
      <w:pPr>
        <w:jc w:val="both"/>
        <w:rPr>
          <w:sz w:val="28"/>
          <w:szCs w:val="28"/>
          <w:lang w:eastAsia="en-US"/>
        </w:rPr>
      </w:pPr>
    </w:p>
    <w:p w14:paraId="5A4D37C3"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Исключен НДС из расходов на приобретение энергетических ресурсов. </w:t>
      </w:r>
    </w:p>
    <w:p w14:paraId="5F610848" w14:textId="77777777" w:rsidR="00F90E01" w:rsidRPr="00F90E01" w:rsidRDefault="00F90E01" w:rsidP="00F90E01">
      <w:pPr>
        <w:jc w:val="both"/>
        <w:rPr>
          <w:b/>
          <w:bCs/>
          <w:sz w:val="28"/>
          <w:szCs w:val="28"/>
          <w:lang w:eastAsia="en-US"/>
        </w:rPr>
      </w:pPr>
      <w:r w:rsidRPr="00F90E01">
        <w:rPr>
          <w:b/>
          <w:bCs/>
          <w:sz w:val="28"/>
          <w:szCs w:val="28"/>
          <w:lang w:eastAsia="en-US"/>
        </w:rPr>
        <w:t>2020 год</w:t>
      </w:r>
    </w:p>
    <w:p w14:paraId="2887A732"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33,46 тыс. руб. с</w:t>
      </w:r>
      <w:r w:rsidRPr="00F90E01">
        <w:rPr>
          <w:rFonts w:ascii="Tahoma" w:hAnsi="Tahoma" w:cs="Tahoma"/>
          <w:bCs/>
          <w:sz w:val="18"/>
          <w:szCs w:val="18"/>
          <w:lang w:eastAsia="en-US"/>
        </w:rPr>
        <w:t xml:space="preserve"> </w:t>
      </w:r>
      <w:r w:rsidRPr="00F90E01">
        <w:rPr>
          <w:bCs/>
          <w:sz w:val="28"/>
          <w:szCs w:val="28"/>
        </w:rPr>
        <w:t xml:space="preserve">742,35 тыс. руб. до </w:t>
      </w:r>
      <w:r w:rsidRPr="00F90E01">
        <w:rPr>
          <w:sz w:val="28"/>
          <w:szCs w:val="28"/>
          <w:lang w:eastAsia="en-US"/>
        </w:rPr>
        <w:t>708,89 тыс. руб. по сравнению с утвержденными, согласно постановления региональной энергетической комиссии Кемеровской 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w:t>
      </w:r>
    </w:p>
    <w:p w14:paraId="7725F85C" w14:textId="77777777" w:rsidR="00F90E01" w:rsidRPr="00F90E01" w:rsidRDefault="00F90E01" w:rsidP="00F90E01">
      <w:pPr>
        <w:tabs>
          <w:tab w:val="left" w:pos="1134"/>
        </w:tabs>
        <w:jc w:val="both"/>
        <w:rPr>
          <w:sz w:val="28"/>
          <w:szCs w:val="28"/>
          <w:lang w:eastAsia="en-US"/>
        </w:rPr>
      </w:pPr>
      <w:r w:rsidRPr="00F90E01">
        <w:rPr>
          <w:sz w:val="28"/>
          <w:szCs w:val="28"/>
          <w:lang w:eastAsia="en-US"/>
        </w:rPr>
        <w:t>Объем электрической энергии принят в размере 149,24 тыс.кВт.ч. Удельный расход электрической энергии на 2020 год – 0,28 кВт.ч/м3</w:t>
      </w:r>
      <w:r w:rsidRPr="00F90E01">
        <w:rPr>
          <w:lang w:eastAsia="en-US"/>
        </w:rPr>
        <w:t xml:space="preserve"> </w:t>
      </w:r>
      <w:r w:rsidRPr="00F90E01">
        <w:rPr>
          <w:sz w:val="28"/>
          <w:szCs w:val="28"/>
          <w:lang w:eastAsia="en-US"/>
        </w:rPr>
        <w:t>в рамках соблюдения долгосрочных параметров регулирования установленных постановлением РЭК КО от 24.01.2019 № 32.</w:t>
      </w:r>
    </w:p>
    <w:p w14:paraId="06B5E167" w14:textId="77777777" w:rsidR="00F90E01" w:rsidRPr="00F90E01" w:rsidRDefault="00F90E01" w:rsidP="00F90E01">
      <w:pPr>
        <w:tabs>
          <w:tab w:val="left" w:pos="1134"/>
        </w:tabs>
        <w:jc w:val="both"/>
        <w:rPr>
          <w:sz w:val="28"/>
          <w:szCs w:val="28"/>
          <w:lang w:eastAsia="en-US"/>
        </w:rPr>
      </w:pPr>
      <w:r w:rsidRPr="00F90E01">
        <w:rPr>
          <w:sz w:val="28"/>
          <w:szCs w:val="28"/>
          <w:lang w:eastAsia="en-US"/>
        </w:rPr>
        <w:t>Средний тариф на электроэнергию на период с 01.01.2020 по 30.09.2020 принят в размере 4,97</w:t>
      </w:r>
      <w:r w:rsidRPr="00F90E01">
        <w:rPr>
          <w:color w:val="000000"/>
          <w:sz w:val="28"/>
          <w:szCs w:val="28"/>
          <w:lang w:eastAsia="en-US"/>
        </w:rPr>
        <w:t xml:space="preserve"> руб./кВт.ч. (с НДС)</w:t>
      </w:r>
      <w:r w:rsidRPr="00F90E01">
        <w:rPr>
          <w:sz w:val="28"/>
          <w:szCs w:val="28"/>
          <w:lang w:eastAsia="en-US"/>
        </w:rPr>
        <w:t>. В том числе электроэнергия СН 2 в размере 556,77 тыс. руб. объем – 111,93 тыс. кВт, тариф – 4,97 руб./кВт*час. Затраты учтены согласно утвержденным по постановлению региональной энергетической комиссии Кемеровской области от 29.10.2019 № 349, на 2020 год.</w:t>
      </w:r>
    </w:p>
    <w:p w14:paraId="0A94E930" w14:textId="77777777" w:rsidR="00F90E01" w:rsidRPr="00F90E01" w:rsidRDefault="00F90E01" w:rsidP="00F90E01">
      <w:pPr>
        <w:tabs>
          <w:tab w:val="left" w:pos="1134"/>
        </w:tabs>
        <w:jc w:val="both"/>
        <w:rPr>
          <w:sz w:val="28"/>
          <w:szCs w:val="28"/>
          <w:lang w:eastAsia="en-US"/>
        </w:rPr>
      </w:pPr>
      <w:r w:rsidRPr="00F90E01">
        <w:rPr>
          <w:sz w:val="28"/>
          <w:szCs w:val="28"/>
          <w:lang w:eastAsia="en-US"/>
        </w:rPr>
        <w:lastRenderedPageBreak/>
        <w:t>Средний тариф на электроэнергию на период с 01.10.2020 по 31.12.2020 принят в размере   4,08 руб./кВт.ч. (без НДС).</w:t>
      </w:r>
      <w:r w:rsidRPr="00F90E01">
        <w:rPr>
          <w:rFonts w:ascii="Calibri" w:eastAsia="Calibri" w:hAnsi="Calibri"/>
          <w:sz w:val="22"/>
          <w:szCs w:val="22"/>
          <w:lang w:eastAsia="en-US"/>
        </w:rPr>
        <w:t xml:space="preserve"> </w:t>
      </w:r>
      <w:r w:rsidRPr="00F90E01">
        <w:rPr>
          <w:sz w:val="28"/>
          <w:szCs w:val="28"/>
          <w:lang w:eastAsia="en-US"/>
        </w:rPr>
        <w:t>В том числе электроэнергия СН 2 в размере 152,13 тыс. руб. объем – 37,31 тыс. кВт, тариф – 4,08 руб./кВт*час. Затраты учтены по факту  2019 г. с ИПЦ Минэкономразвития РФ на 2020 г.-103,2%,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0DC295D5"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7CFAB31D"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371,18 тыс. руб.; </w:t>
      </w:r>
    </w:p>
    <w:p w14:paraId="38B65C37"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185,59 тыс. руб;</w:t>
      </w:r>
    </w:p>
    <w:p w14:paraId="46FC8D69"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152,13 тыс. руб.</w:t>
      </w:r>
    </w:p>
    <w:p w14:paraId="61C9D068"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164D08C4"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122,7 тыс. руб. с</w:t>
      </w:r>
      <w:r w:rsidRPr="00F90E01">
        <w:rPr>
          <w:rFonts w:ascii="Tahoma" w:hAnsi="Tahoma" w:cs="Tahoma"/>
          <w:bCs/>
          <w:sz w:val="18"/>
          <w:szCs w:val="18"/>
          <w:lang w:eastAsia="en-US"/>
        </w:rPr>
        <w:t xml:space="preserve"> </w:t>
      </w:r>
      <w:r w:rsidRPr="00F90E01">
        <w:rPr>
          <w:bCs/>
          <w:sz w:val="28"/>
          <w:szCs w:val="28"/>
        </w:rPr>
        <w:t xml:space="preserve">736,20 тыс. руб. до </w:t>
      </w:r>
      <w:r w:rsidRPr="00F90E01">
        <w:rPr>
          <w:sz w:val="28"/>
          <w:szCs w:val="28"/>
          <w:lang w:eastAsia="en-US"/>
        </w:rPr>
        <w:t>613,5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w:t>
      </w:r>
    </w:p>
    <w:p w14:paraId="2455F8A8" w14:textId="77777777" w:rsidR="00F90E01" w:rsidRPr="00F90E01" w:rsidRDefault="00F90E01" w:rsidP="00F90E01">
      <w:pPr>
        <w:tabs>
          <w:tab w:val="left" w:pos="1134"/>
        </w:tabs>
        <w:jc w:val="both"/>
        <w:rPr>
          <w:sz w:val="28"/>
          <w:szCs w:val="28"/>
          <w:lang w:eastAsia="en-US"/>
        </w:rPr>
      </w:pPr>
      <w:r w:rsidRPr="00F90E01">
        <w:rPr>
          <w:sz w:val="28"/>
          <w:szCs w:val="28"/>
          <w:lang w:eastAsia="en-US"/>
        </w:rPr>
        <w:t>Объем электрической энергии принят в размере 144,68 тыс.кВт.ч. Удельный расход электрической энергии на 2021 год – 0,28 кВт.ч/м3</w:t>
      </w:r>
      <w:r w:rsidRPr="00F90E01">
        <w:rPr>
          <w:lang w:eastAsia="en-US"/>
        </w:rPr>
        <w:t xml:space="preserve"> </w:t>
      </w:r>
      <w:r w:rsidRPr="00F90E01">
        <w:rPr>
          <w:sz w:val="28"/>
          <w:szCs w:val="28"/>
          <w:lang w:eastAsia="en-US"/>
        </w:rPr>
        <w:t>в рамках соблюдения долгосрочных параметров регулирования установленных постановлением РЭК КО от 24.01.2019 № 32.</w:t>
      </w:r>
    </w:p>
    <w:p w14:paraId="11311A61" w14:textId="77777777" w:rsidR="00F90E01" w:rsidRPr="00F90E01" w:rsidRDefault="00F90E01" w:rsidP="00F90E01">
      <w:pPr>
        <w:tabs>
          <w:tab w:val="left" w:pos="1134"/>
        </w:tabs>
        <w:jc w:val="both"/>
        <w:rPr>
          <w:sz w:val="28"/>
          <w:szCs w:val="28"/>
          <w:lang w:eastAsia="en-US"/>
        </w:rPr>
      </w:pPr>
      <w:r w:rsidRPr="00F90E01">
        <w:rPr>
          <w:sz w:val="28"/>
          <w:szCs w:val="28"/>
          <w:lang w:eastAsia="en-US"/>
        </w:rPr>
        <w:t>Средний тариф на электроэнергию принят в размере 4,24</w:t>
      </w:r>
      <w:r w:rsidRPr="00F90E01">
        <w:rPr>
          <w:color w:val="000000"/>
          <w:sz w:val="28"/>
          <w:szCs w:val="28"/>
          <w:lang w:eastAsia="en-US"/>
        </w:rPr>
        <w:t xml:space="preserve"> руб./кВт.ч. (без НДС)</w:t>
      </w:r>
      <w:r w:rsidRPr="00F90E01">
        <w:rPr>
          <w:sz w:val="28"/>
          <w:szCs w:val="28"/>
          <w:lang w:eastAsia="en-US"/>
        </w:rPr>
        <w:t>. В том числе электроэнергия СН 2 в размере 613,5 тыс. руб. объем – 144,68 тыс. кВт, тариф – 4,24 руб./кВт*час. Затраты учтены по факту  2019 г. с ИПЦ Минэкономразвития РФ на 2020 г.-103,2%, на 2021 год -104,0%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23CDAA72"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24109B87"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306,75 тыс. руб.; </w:t>
      </w:r>
    </w:p>
    <w:p w14:paraId="2C2B41CB"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306,75 тыс. руб.</w:t>
      </w:r>
    </w:p>
    <w:p w14:paraId="1287C19F" w14:textId="77777777" w:rsidR="00F90E01" w:rsidRPr="00F90E01" w:rsidRDefault="00F90E01" w:rsidP="00F90E01">
      <w:pPr>
        <w:tabs>
          <w:tab w:val="left" w:pos="1134"/>
        </w:tabs>
        <w:jc w:val="both"/>
        <w:rPr>
          <w:sz w:val="28"/>
          <w:szCs w:val="28"/>
          <w:lang w:eastAsia="en-US"/>
        </w:rPr>
      </w:pPr>
    </w:p>
    <w:p w14:paraId="7D1B9F10"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Исключен НДС из расходов на приобретение тепловой энергии.</w:t>
      </w:r>
    </w:p>
    <w:p w14:paraId="27B232C2" w14:textId="77777777" w:rsidR="00F90E01" w:rsidRPr="00F90E01" w:rsidRDefault="00F90E01" w:rsidP="00F90E01">
      <w:pPr>
        <w:jc w:val="both"/>
        <w:rPr>
          <w:b/>
          <w:bCs/>
          <w:sz w:val="28"/>
          <w:szCs w:val="28"/>
          <w:lang w:eastAsia="en-US"/>
        </w:rPr>
      </w:pPr>
      <w:r w:rsidRPr="00F90E01">
        <w:rPr>
          <w:b/>
          <w:bCs/>
          <w:i/>
          <w:iCs/>
          <w:sz w:val="28"/>
          <w:szCs w:val="28"/>
          <w:lang w:eastAsia="en-US"/>
        </w:rPr>
        <w:t xml:space="preserve"> </w:t>
      </w:r>
      <w:bookmarkStart w:id="17" w:name="_Hlk65065503"/>
      <w:r w:rsidRPr="00F90E01">
        <w:rPr>
          <w:b/>
          <w:bCs/>
          <w:sz w:val="28"/>
          <w:szCs w:val="28"/>
          <w:lang w:eastAsia="en-US"/>
        </w:rPr>
        <w:t>2020 год</w:t>
      </w:r>
    </w:p>
    <w:p w14:paraId="7A51FF62"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3,36 тыс. руб. с</w:t>
      </w:r>
      <w:r w:rsidRPr="00F90E01">
        <w:rPr>
          <w:rFonts w:ascii="Tahoma" w:hAnsi="Tahoma" w:cs="Tahoma"/>
          <w:bCs/>
          <w:sz w:val="18"/>
          <w:szCs w:val="18"/>
          <w:lang w:eastAsia="en-US"/>
        </w:rPr>
        <w:t xml:space="preserve"> </w:t>
      </w:r>
      <w:r w:rsidRPr="00F90E01">
        <w:rPr>
          <w:bCs/>
          <w:sz w:val="28"/>
          <w:szCs w:val="28"/>
        </w:rPr>
        <w:t xml:space="preserve">82,77 тыс. руб. до </w:t>
      </w:r>
      <w:r w:rsidRPr="00F90E01">
        <w:rPr>
          <w:sz w:val="28"/>
          <w:szCs w:val="28"/>
          <w:lang w:eastAsia="en-US"/>
        </w:rPr>
        <w:t>79,41 тыс. руб. по сравнению с утвержденными, согласно постановления региональной энергетической комиссии Кемеровской 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 Расчет корректировки представлен в приложении 1.</w:t>
      </w:r>
    </w:p>
    <w:p w14:paraId="36BF5AAC"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66064CED"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41,38 тыс. руб.; </w:t>
      </w:r>
    </w:p>
    <w:p w14:paraId="1AC21523" w14:textId="77777777" w:rsidR="00F90E01" w:rsidRPr="00F90E01" w:rsidRDefault="00F90E01" w:rsidP="00F90E01">
      <w:pPr>
        <w:tabs>
          <w:tab w:val="left" w:pos="1134"/>
        </w:tabs>
        <w:jc w:val="both"/>
        <w:rPr>
          <w:sz w:val="28"/>
          <w:szCs w:val="28"/>
          <w:lang w:eastAsia="en-US"/>
        </w:rPr>
      </w:pPr>
      <w:r w:rsidRPr="00F90E01">
        <w:rPr>
          <w:sz w:val="28"/>
          <w:szCs w:val="28"/>
          <w:lang w:eastAsia="en-US"/>
        </w:rPr>
        <w:lastRenderedPageBreak/>
        <w:t>- с 01.07.2020 по 30.09.2020 – 20,69 тыс. руб;</w:t>
      </w:r>
    </w:p>
    <w:p w14:paraId="22B1AEEB"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17,34 тыс. руб.</w:t>
      </w:r>
    </w:p>
    <w:p w14:paraId="159020A0" w14:textId="77777777" w:rsidR="00F90E01" w:rsidRPr="00F90E01" w:rsidRDefault="00F90E01" w:rsidP="00F90E01">
      <w:pPr>
        <w:jc w:val="both"/>
        <w:rPr>
          <w:b/>
          <w:bCs/>
          <w:sz w:val="28"/>
          <w:szCs w:val="28"/>
          <w:lang w:eastAsia="en-US"/>
        </w:rPr>
      </w:pPr>
    </w:p>
    <w:p w14:paraId="554056E4"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20524E95"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14,97 тыс. руб. с</w:t>
      </w:r>
      <w:r w:rsidRPr="00F90E01">
        <w:rPr>
          <w:rFonts w:ascii="Tahoma" w:hAnsi="Tahoma" w:cs="Tahoma"/>
          <w:bCs/>
          <w:sz w:val="18"/>
          <w:szCs w:val="18"/>
          <w:lang w:eastAsia="en-US"/>
        </w:rPr>
        <w:t xml:space="preserve"> </w:t>
      </w:r>
      <w:r w:rsidRPr="00F90E01">
        <w:rPr>
          <w:bCs/>
          <w:sz w:val="28"/>
          <w:szCs w:val="28"/>
        </w:rPr>
        <w:t xml:space="preserve">88,02 тыс. руб. до </w:t>
      </w:r>
      <w:r w:rsidRPr="00F90E01">
        <w:rPr>
          <w:sz w:val="28"/>
          <w:szCs w:val="28"/>
          <w:lang w:eastAsia="en-US"/>
        </w:rPr>
        <w:t>73,05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 Расчет корректировки представлен в приложении 1.</w:t>
      </w:r>
    </w:p>
    <w:p w14:paraId="109D773C" w14:textId="77777777" w:rsidR="00F90E01" w:rsidRPr="00F90E01" w:rsidRDefault="00F90E01" w:rsidP="00F90E01">
      <w:pPr>
        <w:tabs>
          <w:tab w:val="left" w:pos="1134"/>
        </w:tabs>
        <w:jc w:val="both"/>
        <w:rPr>
          <w:sz w:val="28"/>
          <w:szCs w:val="28"/>
          <w:lang w:eastAsia="en-US"/>
        </w:rPr>
      </w:pPr>
      <w:bookmarkStart w:id="18" w:name="_Hlk65066274"/>
      <w:r w:rsidRPr="00F90E01">
        <w:rPr>
          <w:sz w:val="28"/>
          <w:szCs w:val="28"/>
          <w:lang w:eastAsia="en-US"/>
        </w:rPr>
        <w:t>Расходы по статье с разбивкой по периодам составили:</w:t>
      </w:r>
    </w:p>
    <w:p w14:paraId="03F3E8C1"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36,53 тыс. руб.; </w:t>
      </w:r>
    </w:p>
    <w:p w14:paraId="3F34F12E"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36,53 тыс. руб.</w:t>
      </w:r>
      <w:bookmarkEnd w:id="18"/>
    </w:p>
    <w:bookmarkEnd w:id="17"/>
    <w:p w14:paraId="6D154CF9" w14:textId="77777777" w:rsidR="00F90E01" w:rsidRPr="00F90E01" w:rsidRDefault="00F90E01" w:rsidP="00F90E01">
      <w:pPr>
        <w:tabs>
          <w:tab w:val="left" w:pos="1134"/>
        </w:tabs>
        <w:jc w:val="both"/>
        <w:rPr>
          <w:sz w:val="28"/>
          <w:szCs w:val="28"/>
          <w:lang w:eastAsia="en-US"/>
        </w:rPr>
      </w:pPr>
    </w:p>
    <w:p w14:paraId="6536CF6F"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bookmarkStart w:id="19" w:name="_Hlk65071103"/>
      <w:r w:rsidRPr="00F90E01">
        <w:rPr>
          <w:b/>
          <w:bCs/>
          <w:i/>
          <w:iCs/>
          <w:sz w:val="28"/>
          <w:szCs w:val="28"/>
          <w:lang w:eastAsia="en-US"/>
        </w:rPr>
        <w:t xml:space="preserve"> Исключен НДС из расходов на покупку холодной воды технического качества</w:t>
      </w:r>
    </w:p>
    <w:p w14:paraId="02C0D395" w14:textId="77777777" w:rsidR="00F90E01" w:rsidRPr="00F90E01" w:rsidRDefault="00F90E01" w:rsidP="00F90E01">
      <w:pPr>
        <w:jc w:val="both"/>
        <w:rPr>
          <w:b/>
          <w:bCs/>
          <w:sz w:val="28"/>
          <w:szCs w:val="28"/>
          <w:lang w:eastAsia="en-US"/>
        </w:rPr>
      </w:pPr>
      <w:r w:rsidRPr="00F90E01">
        <w:rPr>
          <w:b/>
          <w:bCs/>
          <w:sz w:val="28"/>
          <w:szCs w:val="28"/>
          <w:lang w:eastAsia="en-US"/>
        </w:rPr>
        <w:t>2020 год</w:t>
      </w:r>
    </w:p>
    <w:p w14:paraId="3A81B114"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на покупную холодную воду технического качества утверждены РЭК на 2020 год в размере 1111,99 (объем 539800,00 м3, цена 2,06 руб./м3)</w:t>
      </w:r>
      <w:r w:rsidRPr="00F90E01">
        <w:rPr>
          <w:rFonts w:ascii="Calibri" w:eastAsia="Calibri" w:hAnsi="Calibri"/>
          <w:sz w:val="22"/>
          <w:szCs w:val="22"/>
          <w:lang w:eastAsia="en-US"/>
        </w:rPr>
        <w:t xml:space="preserve"> </w:t>
      </w:r>
      <w:r w:rsidRPr="00F90E01">
        <w:rPr>
          <w:sz w:val="28"/>
          <w:szCs w:val="28"/>
          <w:lang w:eastAsia="en-US"/>
        </w:rPr>
        <w:t>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w:t>
      </w:r>
    </w:p>
    <w:p w14:paraId="1C731DB8" w14:textId="77777777" w:rsidR="00F90E01" w:rsidRPr="00F90E01" w:rsidRDefault="00F90E01" w:rsidP="00F90E01">
      <w:pPr>
        <w:tabs>
          <w:tab w:val="left" w:pos="1134"/>
        </w:tabs>
        <w:jc w:val="both"/>
        <w:rPr>
          <w:sz w:val="28"/>
          <w:szCs w:val="28"/>
          <w:lang w:eastAsia="en-US"/>
        </w:rPr>
      </w:pPr>
      <w:r w:rsidRPr="00F90E01">
        <w:rPr>
          <w:sz w:val="28"/>
          <w:szCs w:val="28"/>
          <w:lang w:eastAsia="en-US"/>
        </w:rPr>
        <w:t>Организацией в целях корректировки предложены затраты в размере               926,66 тыс. руб. (объем 539800,00 м3, цена 1,72 руб./м3).</w:t>
      </w:r>
    </w:p>
    <w:p w14:paraId="0747D0F9"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В процессе экспертизы определены расходы в сумме 1111,99 тыс. руб.  (объем 539800,00 м3, цена 2,06 руб./м3). </w:t>
      </w:r>
    </w:p>
    <w:p w14:paraId="69288B9D" w14:textId="77777777" w:rsidR="00F90E01" w:rsidRPr="00F90E01" w:rsidRDefault="00F90E01" w:rsidP="00F90E01">
      <w:pPr>
        <w:tabs>
          <w:tab w:val="left" w:pos="1134"/>
        </w:tabs>
        <w:jc w:val="both"/>
        <w:rPr>
          <w:sz w:val="28"/>
          <w:szCs w:val="28"/>
          <w:lang w:eastAsia="en-US"/>
        </w:rPr>
      </w:pPr>
      <w:r w:rsidRPr="00F90E01">
        <w:rPr>
          <w:sz w:val="28"/>
          <w:szCs w:val="28"/>
          <w:lang w:eastAsia="en-US"/>
        </w:rPr>
        <w:t>Покупная вода технического качества приобретается у КАО "Азот" по договору от 01.01.2017 № 64-РВ, а средний тариф – на первое полугодие 1,98 руб./м3, на второе полугодие 2,14 руб./м3. учтен согласно постановления РЭК КО от 16.10.2018 № 262 (ред. от 24.09.2019 № 287, от 30.07.2020 №167), без НДС, так как организация на ОСН.</w:t>
      </w:r>
    </w:p>
    <w:p w14:paraId="5380F7DA"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15B13CAA"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534,40 тыс. руб.; </w:t>
      </w:r>
    </w:p>
    <w:p w14:paraId="4B7110C3"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288,79 тыс. руб;</w:t>
      </w:r>
    </w:p>
    <w:p w14:paraId="4B9CDBDC"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288,79 тыс. руб.</w:t>
      </w:r>
    </w:p>
    <w:p w14:paraId="5BAB6AA6" w14:textId="77777777" w:rsidR="00F90E01" w:rsidRPr="00F90E01" w:rsidRDefault="00F90E01" w:rsidP="00F90E01">
      <w:pPr>
        <w:jc w:val="both"/>
        <w:rPr>
          <w:b/>
          <w:bCs/>
          <w:sz w:val="28"/>
          <w:szCs w:val="28"/>
          <w:lang w:eastAsia="en-US"/>
        </w:rPr>
      </w:pPr>
    </w:p>
    <w:p w14:paraId="5A275970"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329F168C"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на покупную холодную воду технического качества утверждены РЭК на 2021 год в размере 1425,47 (объем 523300,00 м3, цена 2,72 руб./м3)</w:t>
      </w:r>
      <w:r w:rsidRPr="00F90E01">
        <w:rPr>
          <w:rFonts w:ascii="Calibri" w:eastAsia="Calibri" w:hAnsi="Calibri"/>
          <w:sz w:val="22"/>
          <w:szCs w:val="22"/>
          <w:lang w:eastAsia="en-US"/>
        </w:rPr>
        <w:t xml:space="preserve"> </w:t>
      </w:r>
      <w:r w:rsidRPr="00F90E01">
        <w:rPr>
          <w:sz w:val="28"/>
          <w:szCs w:val="28"/>
          <w:lang w:eastAsia="en-US"/>
        </w:rPr>
        <w:t xml:space="preserve">согласно </w:t>
      </w:r>
      <w:r w:rsidRPr="00F90E01">
        <w:rPr>
          <w:sz w:val="28"/>
          <w:szCs w:val="28"/>
          <w:lang w:eastAsia="en-US"/>
        </w:rPr>
        <w:lastRenderedPageBreak/>
        <w:t>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w:t>
      </w:r>
    </w:p>
    <w:p w14:paraId="1C30D22D" w14:textId="77777777" w:rsidR="00F90E01" w:rsidRPr="00F90E01" w:rsidRDefault="00F90E01" w:rsidP="00F90E01">
      <w:pPr>
        <w:tabs>
          <w:tab w:val="left" w:pos="1134"/>
        </w:tabs>
        <w:jc w:val="both"/>
        <w:rPr>
          <w:sz w:val="28"/>
          <w:szCs w:val="28"/>
          <w:lang w:eastAsia="en-US"/>
        </w:rPr>
      </w:pPr>
      <w:r w:rsidRPr="00F90E01">
        <w:rPr>
          <w:sz w:val="28"/>
          <w:szCs w:val="28"/>
          <w:lang w:eastAsia="en-US"/>
        </w:rPr>
        <w:t>Организацией в целях корректировки предложены затраты в размере               1187,89 тыс. руб. (объем 523300,00 м3, цена 2,27 руб./м3).</w:t>
      </w:r>
    </w:p>
    <w:p w14:paraId="17FBCF9B"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В процессе экспертизы определены расходы в сумме 1187,89 тыс. руб.  (объем 523300,00 м3, цена 2,27 руб./м3). </w:t>
      </w:r>
    </w:p>
    <w:p w14:paraId="32583D2F" w14:textId="77777777" w:rsidR="00F90E01" w:rsidRPr="00F90E01" w:rsidRDefault="00F90E01" w:rsidP="00F90E01">
      <w:pPr>
        <w:tabs>
          <w:tab w:val="left" w:pos="1134"/>
        </w:tabs>
        <w:jc w:val="both"/>
        <w:rPr>
          <w:sz w:val="28"/>
          <w:szCs w:val="28"/>
          <w:lang w:eastAsia="en-US"/>
        </w:rPr>
      </w:pPr>
      <w:r w:rsidRPr="00F90E01">
        <w:rPr>
          <w:sz w:val="28"/>
          <w:szCs w:val="28"/>
          <w:lang w:eastAsia="en-US"/>
        </w:rPr>
        <w:t>Покупная вода технического качества приобретается у КАО "Азот" по договору от 01.01.2017 № 64-РВ, а средний тариф – на первое полугодие 2,14 руб./м3, на второе полугодие 2,40 руб./м3. учтен согласно постановления РЭК КО от 16.10.2018 № 262 (ред. от 30.07.2020 №167), без  НДС, так как организация на ОСН.</w:t>
      </w:r>
    </w:p>
    <w:p w14:paraId="7E2FFFAC"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12707441"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559,93 тыс. руб.; </w:t>
      </w:r>
    </w:p>
    <w:p w14:paraId="7F28A45F"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627,96 тыс. руб.</w:t>
      </w:r>
    </w:p>
    <w:bookmarkEnd w:id="19"/>
    <w:p w14:paraId="5536CAA5" w14:textId="77777777" w:rsidR="00F90E01" w:rsidRPr="00F90E01" w:rsidRDefault="00F90E01" w:rsidP="00F90E01">
      <w:pPr>
        <w:tabs>
          <w:tab w:val="left" w:pos="1134"/>
        </w:tabs>
        <w:jc w:val="both"/>
        <w:rPr>
          <w:sz w:val="28"/>
          <w:szCs w:val="28"/>
          <w:lang w:eastAsia="en-US"/>
        </w:rPr>
      </w:pPr>
    </w:p>
    <w:p w14:paraId="3208F8C7"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Скорректирована величина расчетной предпринимательской прибыли</w:t>
      </w:r>
    </w:p>
    <w:p w14:paraId="1D3CC628" w14:textId="77777777" w:rsidR="00F90E01" w:rsidRPr="00F90E01" w:rsidRDefault="00F90E01" w:rsidP="00F90E01">
      <w:pPr>
        <w:widowControl w:val="0"/>
        <w:tabs>
          <w:tab w:val="left" w:pos="567"/>
        </w:tabs>
        <w:autoSpaceDE w:val="0"/>
        <w:autoSpaceDN w:val="0"/>
        <w:adjustRightInd w:val="0"/>
        <w:jc w:val="both"/>
        <w:rPr>
          <w:sz w:val="28"/>
          <w:szCs w:val="28"/>
        </w:rPr>
      </w:pPr>
    </w:p>
    <w:p w14:paraId="3F8ABA88" w14:textId="77777777" w:rsidR="00F90E01" w:rsidRPr="00F90E01" w:rsidRDefault="00F90E01" w:rsidP="00F90E01">
      <w:pPr>
        <w:autoSpaceDE w:val="0"/>
        <w:autoSpaceDN w:val="0"/>
        <w:adjustRightInd w:val="0"/>
        <w:spacing w:after="160" w:line="259" w:lineRule="auto"/>
        <w:jc w:val="both"/>
        <w:rPr>
          <w:rFonts w:eastAsia="Calibri"/>
          <w:sz w:val="28"/>
          <w:szCs w:val="28"/>
          <w:lang w:eastAsia="en-US"/>
        </w:rPr>
      </w:pPr>
      <w:r w:rsidRPr="00F90E01">
        <w:rPr>
          <w:rFonts w:eastAsia="Calibri"/>
          <w:sz w:val="28"/>
          <w:szCs w:val="28"/>
          <w:lang w:eastAsia="en-US"/>
        </w:rPr>
        <w:t xml:space="preserve">  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F90E01">
        <w:rPr>
          <w:rFonts w:eastAsia="Calibri"/>
          <w:color w:val="000000"/>
          <w:sz w:val="28"/>
          <w:szCs w:val="28"/>
          <w:lang w:eastAsia="en-US"/>
        </w:rPr>
        <w:t xml:space="preserve">долгосрочного периода регулирования, определенных в соответствии с </w:t>
      </w:r>
      <w:hyperlink r:id="rId54" w:history="1">
        <w:r w:rsidRPr="00F90E01">
          <w:rPr>
            <w:rFonts w:eastAsia="Calibri"/>
            <w:color w:val="000000"/>
            <w:sz w:val="28"/>
            <w:szCs w:val="28"/>
            <w:lang w:eastAsia="en-US"/>
          </w:rPr>
          <w:t>пунктом 88</w:t>
        </w:r>
      </w:hyperlink>
      <w:r w:rsidRPr="00F90E01">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55" w:history="1">
        <w:r w:rsidRPr="00F90E01">
          <w:rPr>
            <w:rFonts w:eastAsia="Calibri"/>
            <w:color w:val="000000"/>
            <w:sz w:val="28"/>
            <w:szCs w:val="28"/>
            <w:lang w:eastAsia="en-US"/>
          </w:rPr>
          <w:t>пунктом 78(1)</w:t>
        </w:r>
      </w:hyperlink>
      <w:r w:rsidRPr="00F90E01">
        <w:rPr>
          <w:rFonts w:eastAsia="Calibri"/>
          <w:color w:val="000000"/>
          <w:sz w:val="28"/>
          <w:szCs w:val="28"/>
          <w:lang w:eastAsia="en-US"/>
        </w:rPr>
        <w:t xml:space="preserve"> Основ ценообразования.</w:t>
      </w:r>
      <w:r w:rsidRPr="00F90E01">
        <w:rPr>
          <w:rFonts w:eastAsia="Calibri"/>
          <w:sz w:val="28"/>
          <w:szCs w:val="28"/>
          <w:lang w:eastAsia="en-US"/>
        </w:rPr>
        <w:t xml:space="preserve"> </w:t>
      </w:r>
    </w:p>
    <w:p w14:paraId="4822D09E"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Расчетная предпринимательская прибыль гарантирующей организации рассчитывается по формуле:</w:t>
      </w:r>
    </w:p>
    <w:p w14:paraId="7AAA15BC" w14:textId="77777777" w:rsidR="00F90E01" w:rsidRPr="00F90E01" w:rsidRDefault="00F90E01" w:rsidP="00F90E01">
      <w:pPr>
        <w:autoSpaceDE w:val="0"/>
        <w:autoSpaceDN w:val="0"/>
        <w:adjustRightInd w:val="0"/>
        <w:jc w:val="both"/>
        <w:rPr>
          <w:rFonts w:eastAsia="Calibri"/>
          <w:sz w:val="28"/>
          <w:szCs w:val="28"/>
          <w:lang w:eastAsia="en-US"/>
        </w:rPr>
      </w:pPr>
    </w:p>
    <w:p w14:paraId="6A10D36B" w14:textId="77777777" w:rsidR="00F90E01" w:rsidRPr="00F90E01" w:rsidRDefault="00F90E01" w:rsidP="00F90E01">
      <w:pPr>
        <w:autoSpaceDE w:val="0"/>
        <w:autoSpaceDN w:val="0"/>
        <w:adjustRightInd w:val="0"/>
        <w:jc w:val="center"/>
        <w:rPr>
          <w:rFonts w:eastAsia="Calibri"/>
          <w:sz w:val="28"/>
          <w:szCs w:val="28"/>
          <w:lang w:eastAsia="en-US"/>
        </w:rPr>
      </w:pPr>
      <w:r w:rsidRPr="00F90E01">
        <w:rPr>
          <w:rFonts w:eastAsia="Calibri"/>
          <w:noProof/>
          <w:position w:val="-14"/>
          <w:sz w:val="28"/>
          <w:szCs w:val="28"/>
          <w:lang w:eastAsia="en-US"/>
        </w:rPr>
        <w:drawing>
          <wp:inline distT="0" distB="0" distL="0" distR="0" wp14:anchorId="537BDA9F" wp14:editId="517ED75C">
            <wp:extent cx="2381250" cy="361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F90E01">
        <w:rPr>
          <w:rFonts w:eastAsia="Calibri"/>
          <w:sz w:val="28"/>
          <w:szCs w:val="28"/>
          <w:lang w:eastAsia="en-US"/>
        </w:rPr>
        <w:t>, (31.1)</w:t>
      </w:r>
    </w:p>
    <w:p w14:paraId="228B8F1B" w14:textId="77777777" w:rsidR="00F90E01" w:rsidRPr="00F90E01" w:rsidRDefault="00F90E01" w:rsidP="00F90E01">
      <w:pPr>
        <w:autoSpaceDE w:val="0"/>
        <w:autoSpaceDN w:val="0"/>
        <w:adjustRightInd w:val="0"/>
        <w:jc w:val="both"/>
        <w:rPr>
          <w:rFonts w:eastAsia="Calibri"/>
          <w:sz w:val="28"/>
          <w:szCs w:val="28"/>
          <w:lang w:eastAsia="en-US"/>
        </w:rPr>
      </w:pPr>
    </w:p>
    <w:p w14:paraId="5EFDD37A"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где:</w:t>
      </w:r>
      <w:r w:rsidRPr="00F90E01">
        <w:rPr>
          <w:rFonts w:eastAsia="Calibri"/>
          <w:noProof/>
          <w:position w:val="-7"/>
          <w:sz w:val="28"/>
          <w:szCs w:val="28"/>
          <w:lang w:eastAsia="en-US"/>
        </w:rPr>
        <w:drawing>
          <wp:inline distT="0" distB="0" distL="0" distR="0" wp14:anchorId="0A18B6D9" wp14:editId="712B4ED0">
            <wp:extent cx="361950" cy="2762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90E01">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w:t>
      </w:r>
      <w:r w:rsidRPr="00F90E01">
        <w:rPr>
          <w:rFonts w:eastAsia="Calibri"/>
          <w:sz w:val="28"/>
          <w:szCs w:val="28"/>
          <w:lang w:eastAsia="en-US"/>
        </w:rPr>
        <w:lastRenderedPageBreak/>
        <w:t>унитарным предприятием, устанавливается в размере менее 5% по предложению такой организации;</w:t>
      </w:r>
    </w:p>
    <w:p w14:paraId="4AA6D2E6" w14:textId="77777777" w:rsidR="00F90E01" w:rsidRPr="00F90E01" w:rsidRDefault="00F90E01" w:rsidP="00F90E01">
      <w:pPr>
        <w:autoSpaceDE w:val="0"/>
        <w:autoSpaceDN w:val="0"/>
        <w:adjustRightInd w:val="0"/>
        <w:spacing w:before="280"/>
        <w:jc w:val="both"/>
        <w:rPr>
          <w:rFonts w:eastAsia="Calibri"/>
          <w:sz w:val="28"/>
          <w:szCs w:val="28"/>
          <w:lang w:eastAsia="en-US"/>
        </w:rPr>
      </w:pPr>
      <w:r w:rsidRPr="00F90E01">
        <w:rPr>
          <w:rFonts w:eastAsia="Calibri"/>
          <w:noProof/>
          <w:position w:val="-11"/>
          <w:sz w:val="28"/>
          <w:szCs w:val="28"/>
          <w:lang w:eastAsia="en-US"/>
        </w:rPr>
        <w:drawing>
          <wp:inline distT="0" distB="0" distL="0" distR="0" wp14:anchorId="257B734E" wp14:editId="0C0346FD">
            <wp:extent cx="361950" cy="323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90E01">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7CF5AAC0" w14:textId="77777777" w:rsidR="00F90E01" w:rsidRPr="00F90E01" w:rsidRDefault="00F90E01" w:rsidP="00F90E01">
      <w:pPr>
        <w:widowControl w:val="0"/>
        <w:autoSpaceDE w:val="0"/>
        <w:autoSpaceDN w:val="0"/>
        <w:adjustRightInd w:val="0"/>
        <w:jc w:val="both"/>
        <w:rPr>
          <w:bCs/>
          <w:sz w:val="28"/>
          <w:szCs w:val="28"/>
        </w:rPr>
      </w:pPr>
    </w:p>
    <w:p w14:paraId="77A488D9"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2020 год</w:t>
      </w:r>
      <w:r w:rsidRPr="00F90E01">
        <w:rPr>
          <w:rFonts w:ascii="Calibri" w:eastAsia="Calibri" w:hAnsi="Calibri"/>
          <w:b/>
          <w:sz w:val="22"/>
          <w:szCs w:val="22"/>
          <w:lang w:eastAsia="en-US"/>
        </w:rPr>
        <w:t xml:space="preserve"> </w:t>
      </w:r>
    </w:p>
    <w:p w14:paraId="7E22EBD5" w14:textId="77777777" w:rsidR="00F90E01" w:rsidRPr="00F90E01" w:rsidRDefault="00F90E01" w:rsidP="00F90E01">
      <w:pPr>
        <w:tabs>
          <w:tab w:val="left" w:pos="1134"/>
        </w:tabs>
        <w:jc w:val="both"/>
        <w:rPr>
          <w:sz w:val="28"/>
          <w:szCs w:val="28"/>
        </w:rPr>
      </w:pPr>
      <w:r w:rsidRPr="00F90E01">
        <w:rPr>
          <w:sz w:val="28"/>
          <w:szCs w:val="28"/>
        </w:rPr>
        <w:t xml:space="preserve">По статье РЭК на 2020 год была утверждена в размере </w:t>
      </w:r>
      <w:r w:rsidRPr="00F90E01">
        <w:rPr>
          <w:b/>
          <w:bCs/>
          <w:i/>
          <w:iCs/>
          <w:sz w:val="28"/>
          <w:szCs w:val="28"/>
        </w:rPr>
        <w:t>279,52</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предприятием в целях корректировки затраты заявлены в размере 229,69 тыс. руб.</w:t>
      </w:r>
    </w:p>
    <w:p w14:paraId="1CBE4617" w14:textId="77777777" w:rsidR="00F90E01" w:rsidRPr="00F90E01" w:rsidRDefault="00F90E01" w:rsidP="00F90E01">
      <w:pPr>
        <w:tabs>
          <w:tab w:val="left" w:pos="874"/>
        </w:tabs>
        <w:autoSpaceDE w:val="0"/>
        <w:autoSpaceDN w:val="0"/>
        <w:adjustRightInd w:val="0"/>
        <w:spacing w:before="53"/>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224,55</w:t>
      </w:r>
      <w:r w:rsidRPr="00F90E01">
        <w:rPr>
          <w:bCs/>
          <w:sz w:val="28"/>
          <w:szCs w:val="28"/>
        </w:rPr>
        <w:t xml:space="preserve"> тыс. руб. (</w:t>
      </w:r>
      <w:r w:rsidRPr="00F90E01">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 Снижение затрат по отношению к утвержденным регулятором составило – 54,97 тыс. руб. с 279,52 тыс.руб. до 224,55 тыс.руб.</w:t>
      </w:r>
    </w:p>
    <w:p w14:paraId="4A938FA3"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19FA2B4C"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139,76 тыс. руб.; </w:t>
      </w:r>
    </w:p>
    <w:p w14:paraId="2D5BB63D"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69,88 тыс. руб;</w:t>
      </w:r>
    </w:p>
    <w:p w14:paraId="326AFB68"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14,90 тыс. руб.</w:t>
      </w:r>
    </w:p>
    <w:p w14:paraId="4D3B95EE" w14:textId="77777777" w:rsidR="00F90E01" w:rsidRPr="00F90E01" w:rsidRDefault="00F90E01" w:rsidP="00F90E01">
      <w:pPr>
        <w:tabs>
          <w:tab w:val="left" w:pos="1134"/>
        </w:tabs>
        <w:jc w:val="both"/>
        <w:rPr>
          <w:bCs/>
          <w:sz w:val="28"/>
          <w:szCs w:val="28"/>
        </w:rPr>
      </w:pPr>
    </w:p>
    <w:p w14:paraId="01F39A71"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2021 год</w:t>
      </w:r>
      <w:r w:rsidRPr="00F90E01">
        <w:rPr>
          <w:rFonts w:ascii="Calibri" w:eastAsia="Calibri" w:hAnsi="Calibri"/>
          <w:b/>
          <w:sz w:val="22"/>
          <w:szCs w:val="22"/>
          <w:lang w:eastAsia="en-US"/>
        </w:rPr>
        <w:t xml:space="preserve"> </w:t>
      </w:r>
    </w:p>
    <w:p w14:paraId="79787F65" w14:textId="77777777" w:rsidR="00F90E01" w:rsidRPr="00F90E01" w:rsidRDefault="00F90E01" w:rsidP="00F90E01">
      <w:pPr>
        <w:tabs>
          <w:tab w:val="left" w:pos="1134"/>
        </w:tabs>
        <w:jc w:val="both"/>
        <w:rPr>
          <w:sz w:val="28"/>
          <w:szCs w:val="28"/>
        </w:rPr>
      </w:pPr>
      <w:r w:rsidRPr="00F90E01">
        <w:rPr>
          <w:bCs/>
          <w:sz w:val="28"/>
          <w:szCs w:val="28"/>
        </w:rPr>
        <w:t xml:space="preserve">По статье </w:t>
      </w:r>
      <w:r w:rsidRPr="00F90E01">
        <w:rPr>
          <w:sz w:val="28"/>
          <w:szCs w:val="28"/>
        </w:rPr>
        <w:t xml:space="preserve">РЭК на 2021 год была утверждена в размере </w:t>
      </w:r>
      <w:r w:rsidRPr="00F90E01">
        <w:rPr>
          <w:b/>
          <w:bCs/>
          <w:i/>
          <w:iCs/>
          <w:sz w:val="28"/>
          <w:szCs w:val="28"/>
        </w:rPr>
        <w:t>244,20</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 xml:space="preserve">( 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 предприятием в целях корректировки затраты заявлены в размере </w:t>
      </w:r>
      <w:r w:rsidRPr="00F90E01">
        <w:rPr>
          <w:b/>
          <w:bCs/>
          <w:i/>
          <w:iCs/>
          <w:sz w:val="28"/>
          <w:szCs w:val="28"/>
        </w:rPr>
        <w:t>221,77</w:t>
      </w:r>
      <w:r w:rsidRPr="00F90E01">
        <w:rPr>
          <w:sz w:val="28"/>
          <w:szCs w:val="28"/>
        </w:rPr>
        <w:t xml:space="preserve"> тыс. руб.</w:t>
      </w:r>
    </w:p>
    <w:p w14:paraId="1EBC3530" w14:textId="77777777" w:rsidR="00F90E01" w:rsidRPr="00F90E01" w:rsidRDefault="00F90E01" w:rsidP="00F90E01">
      <w:pPr>
        <w:tabs>
          <w:tab w:val="left" w:pos="874"/>
        </w:tabs>
        <w:autoSpaceDE w:val="0"/>
        <w:autoSpaceDN w:val="0"/>
        <w:adjustRightInd w:val="0"/>
        <w:spacing w:before="53"/>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217,10</w:t>
      </w:r>
      <w:r w:rsidRPr="00F90E01">
        <w:rPr>
          <w:bCs/>
          <w:sz w:val="28"/>
          <w:szCs w:val="28"/>
        </w:rPr>
        <w:t xml:space="preserve"> тыс. руб. (</w:t>
      </w:r>
      <w:r w:rsidRPr="00F90E01">
        <w:rPr>
          <w:rFonts w:eastAsia="Calibri"/>
          <w:sz w:val="28"/>
          <w:szCs w:val="28"/>
          <w:lang w:eastAsia="en-US"/>
        </w:rPr>
        <w:t xml:space="preserve">в соответствии с п. 86(1). Методических указаний по расчету регулируемых тарифов в сфере водоснабжения и водоотведения, утвержденных приказом ФСТ России от </w:t>
      </w:r>
      <w:r w:rsidRPr="00F90E01">
        <w:rPr>
          <w:rFonts w:eastAsia="Calibri"/>
          <w:sz w:val="28"/>
          <w:szCs w:val="28"/>
          <w:lang w:eastAsia="en-US"/>
        </w:rPr>
        <w:lastRenderedPageBreak/>
        <w:t>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w:t>
      </w:r>
      <w:r w:rsidRPr="00F90E01">
        <w:rPr>
          <w:rFonts w:ascii="Calibri" w:eastAsia="Calibri" w:hAnsi="Calibri"/>
          <w:sz w:val="22"/>
          <w:szCs w:val="22"/>
          <w:lang w:eastAsia="en-US"/>
        </w:rPr>
        <w:t xml:space="preserve"> </w:t>
      </w:r>
      <w:r w:rsidRPr="00F90E01">
        <w:rPr>
          <w:rFonts w:eastAsia="Calibri"/>
          <w:sz w:val="28"/>
          <w:szCs w:val="28"/>
          <w:lang w:eastAsia="en-US"/>
        </w:rPr>
        <w:t>Снижение затрат по отношению к утвержденным регулятором составило -27,1 тыс. руб. с 244,20 тыс.руб. до 217,10 тыс.руб.</w:t>
      </w:r>
    </w:p>
    <w:p w14:paraId="355147C8"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0A3B993A"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108,55 тыс. руб.; </w:t>
      </w:r>
    </w:p>
    <w:p w14:paraId="2B720A2F"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108,55 тыс. руб.</w:t>
      </w:r>
    </w:p>
    <w:p w14:paraId="50FD64D2" w14:textId="77777777" w:rsidR="00F90E01" w:rsidRPr="00F90E01" w:rsidRDefault="00F90E01" w:rsidP="00F90E01">
      <w:pPr>
        <w:tabs>
          <w:tab w:val="left" w:pos="1134"/>
        </w:tabs>
        <w:jc w:val="both"/>
        <w:rPr>
          <w:sz w:val="28"/>
          <w:szCs w:val="28"/>
          <w:lang w:eastAsia="en-US"/>
        </w:rPr>
      </w:pPr>
    </w:p>
    <w:p w14:paraId="2411AB86" w14:textId="77777777" w:rsidR="00F90E01" w:rsidRPr="00F90E01" w:rsidRDefault="00F90E01" w:rsidP="00F90E01">
      <w:pPr>
        <w:tabs>
          <w:tab w:val="left" w:pos="1134"/>
        </w:tabs>
        <w:jc w:val="both"/>
        <w:rPr>
          <w:sz w:val="28"/>
          <w:szCs w:val="28"/>
          <w:lang w:eastAsia="en-US"/>
        </w:rPr>
      </w:pPr>
    </w:p>
    <w:p w14:paraId="54EE0859" w14:textId="77777777" w:rsidR="00F90E01" w:rsidRPr="00F90E01" w:rsidRDefault="00F90E01" w:rsidP="00F90E01">
      <w:pPr>
        <w:tabs>
          <w:tab w:val="left" w:pos="1134"/>
        </w:tabs>
        <w:jc w:val="both"/>
        <w:rPr>
          <w:sz w:val="28"/>
          <w:szCs w:val="28"/>
          <w:lang w:eastAsia="en-US"/>
        </w:rPr>
      </w:pPr>
    </w:p>
    <w:p w14:paraId="4AC321E9"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Налог на прибыль «на реализацию производственной программы»</w:t>
      </w:r>
    </w:p>
    <w:p w14:paraId="3AF8D0D8" w14:textId="77777777" w:rsidR="00F90E01" w:rsidRPr="00F90E01" w:rsidRDefault="00F90E01" w:rsidP="00F90E01">
      <w:pPr>
        <w:tabs>
          <w:tab w:val="left" w:pos="1134"/>
        </w:tabs>
        <w:jc w:val="both"/>
        <w:rPr>
          <w:sz w:val="28"/>
          <w:szCs w:val="28"/>
          <w:lang w:eastAsia="en-US"/>
        </w:rPr>
      </w:pPr>
    </w:p>
    <w:p w14:paraId="7670C934"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Предприятием предложены затраты по статье Налог на прибыль «на реализацию производственной программы» в размере на 2020 год 57,56 тыс.руб., на 2021 год 55,58 тыс.руб. Предложение организации представлено в приложении 3. </w:t>
      </w:r>
    </w:p>
    <w:p w14:paraId="5FE3CED1" w14:textId="77777777" w:rsidR="00F90E01" w:rsidRPr="00F90E01" w:rsidRDefault="00F90E01" w:rsidP="00F90E01">
      <w:pPr>
        <w:tabs>
          <w:tab w:val="left" w:pos="1134"/>
        </w:tabs>
        <w:jc w:val="both"/>
        <w:rPr>
          <w:sz w:val="28"/>
          <w:szCs w:val="28"/>
          <w:lang w:eastAsia="en-US"/>
        </w:rPr>
      </w:pPr>
      <w:r w:rsidRPr="00F90E01">
        <w:rPr>
          <w:sz w:val="28"/>
          <w:szCs w:val="28"/>
          <w:lang w:eastAsia="en-US"/>
        </w:rPr>
        <w:t>Предложение организации не учтено в соответствии с разъяснениями ФАС России от 18.07.2018 № ВК/55514/18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Российской Федерации, и не включается в состав расходов, учитываемых при установлении (корректировке) тарифов в сферах теплоснабжения, водоснабжения или водоотведения».</w:t>
      </w:r>
    </w:p>
    <w:p w14:paraId="41821CBD" w14:textId="77777777" w:rsidR="00F90E01" w:rsidRPr="00F90E01" w:rsidRDefault="00F90E01" w:rsidP="00F90E01">
      <w:pPr>
        <w:tabs>
          <w:tab w:val="left" w:pos="1134"/>
        </w:tabs>
        <w:jc w:val="both"/>
        <w:rPr>
          <w:sz w:val="28"/>
          <w:szCs w:val="28"/>
          <w:lang w:eastAsia="en-US"/>
        </w:rPr>
      </w:pPr>
    </w:p>
    <w:p w14:paraId="37955F52"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Натуральные показатели по технической воде</w:t>
      </w:r>
    </w:p>
    <w:p w14:paraId="78768C66" w14:textId="77777777" w:rsidR="00F90E01" w:rsidRPr="00F90E01" w:rsidRDefault="00F90E01" w:rsidP="00F90E01">
      <w:pPr>
        <w:contextualSpacing/>
        <w:jc w:val="both"/>
        <w:rPr>
          <w:b/>
          <w:bCs/>
          <w:i/>
          <w:iCs/>
          <w:sz w:val="28"/>
          <w:szCs w:val="28"/>
          <w:lang w:eastAsia="en-US"/>
        </w:rPr>
      </w:pPr>
    </w:p>
    <w:p w14:paraId="76F52D6C" w14:textId="77777777" w:rsidR="00F90E01" w:rsidRPr="00F90E01" w:rsidRDefault="00F90E01" w:rsidP="00F90E01">
      <w:pPr>
        <w:jc w:val="both"/>
        <w:rPr>
          <w:color w:val="000000"/>
          <w:sz w:val="28"/>
          <w:szCs w:val="28"/>
        </w:rPr>
      </w:pPr>
      <w:r w:rsidRPr="00F90E0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6DC788E" w14:textId="77777777" w:rsidR="00F90E01" w:rsidRPr="00F90E01" w:rsidRDefault="00F90E01" w:rsidP="00F90E01">
      <w:pPr>
        <w:jc w:val="both"/>
        <w:rPr>
          <w:color w:val="000000"/>
          <w:sz w:val="28"/>
          <w:szCs w:val="28"/>
        </w:rPr>
      </w:pPr>
      <w:r w:rsidRPr="00F90E01">
        <w:rPr>
          <w:color w:val="000000"/>
          <w:sz w:val="28"/>
          <w:szCs w:val="28"/>
        </w:rPr>
        <w:t>В соответствии с п. 5 Методических указаний объем отпускаемой воды определяется по формулам:</w:t>
      </w:r>
    </w:p>
    <w:p w14:paraId="43099DDA" w14:textId="77777777" w:rsidR="00F90E01" w:rsidRPr="00F90E01" w:rsidRDefault="00F90E01" w:rsidP="00F90E01">
      <w:pPr>
        <w:jc w:val="both"/>
        <w:rPr>
          <w:color w:val="000000"/>
          <w:sz w:val="28"/>
          <w:szCs w:val="28"/>
        </w:rPr>
      </w:pPr>
    </w:p>
    <w:p w14:paraId="62F98BDC" w14:textId="77777777" w:rsidR="00F90E01" w:rsidRPr="00F90E01" w:rsidRDefault="00F90E01" w:rsidP="00F90E01">
      <w:pPr>
        <w:jc w:val="center"/>
        <w:rPr>
          <w:position w:val="-12"/>
        </w:rPr>
      </w:pPr>
      <w:r w:rsidRPr="00F90E01">
        <w:rPr>
          <w:noProof/>
          <w:position w:val="-12"/>
        </w:rPr>
        <w:drawing>
          <wp:inline distT="0" distB="0" distL="0" distR="0" wp14:anchorId="74C70E9B" wp14:editId="13884114">
            <wp:extent cx="2867025" cy="35242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1A7764B2" w14:textId="77777777" w:rsidR="00F90E01" w:rsidRPr="00F90E01" w:rsidRDefault="00F90E01" w:rsidP="00F90E01">
      <w:pPr>
        <w:jc w:val="center"/>
        <w:rPr>
          <w:color w:val="000000"/>
          <w:sz w:val="28"/>
          <w:szCs w:val="28"/>
        </w:rPr>
      </w:pPr>
      <w:r w:rsidRPr="00F90E01">
        <w:rPr>
          <w:noProof/>
          <w:position w:val="-36"/>
        </w:rPr>
        <w:drawing>
          <wp:inline distT="0" distB="0" distL="0" distR="0" wp14:anchorId="6D355DFA" wp14:editId="33632520">
            <wp:extent cx="3181350" cy="647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715EB81C" w14:textId="77777777" w:rsidR="00F90E01" w:rsidRPr="00F90E01" w:rsidRDefault="00F90E01" w:rsidP="00F90E01">
      <w:pPr>
        <w:jc w:val="both"/>
        <w:rPr>
          <w:color w:val="000000"/>
          <w:sz w:val="14"/>
          <w:szCs w:val="28"/>
        </w:rPr>
      </w:pPr>
    </w:p>
    <w:p w14:paraId="59C9F3E5" w14:textId="77777777" w:rsidR="00F90E01" w:rsidRPr="00F90E01" w:rsidRDefault="00F90E01" w:rsidP="00F90E01">
      <w:pPr>
        <w:autoSpaceDE w:val="0"/>
        <w:autoSpaceDN w:val="0"/>
        <w:adjustRightInd w:val="0"/>
        <w:jc w:val="both"/>
        <w:rPr>
          <w:sz w:val="28"/>
          <w:szCs w:val="28"/>
        </w:rPr>
      </w:pPr>
    </w:p>
    <w:p w14:paraId="339E7D6C" w14:textId="77777777" w:rsidR="00F90E01" w:rsidRPr="00F90E01" w:rsidRDefault="00F90E01" w:rsidP="00F90E01">
      <w:pPr>
        <w:autoSpaceDE w:val="0"/>
        <w:autoSpaceDN w:val="0"/>
        <w:adjustRightInd w:val="0"/>
        <w:jc w:val="both"/>
        <w:rPr>
          <w:sz w:val="28"/>
          <w:szCs w:val="28"/>
        </w:rPr>
      </w:pPr>
    </w:p>
    <w:p w14:paraId="623E5AEB" w14:textId="77777777" w:rsidR="00F90E01" w:rsidRPr="00F90E01" w:rsidRDefault="00F90E01" w:rsidP="00F90E01">
      <w:pPr>
        <w:autoSpaceDE w:val="0"/>
        <w:autoSpaceDN w:val="0"/>
        <w:adjustRightInd w:val="0"/>
        <w:jc w:val="both"/>
        <w:rPr>
          <w:sz w:val="28"/>
          <w:szCs w:val="28"/>
        </w:rPr>
      </w:pPr>
      <w:r w:rsidRPr="00F90E01">
        <w:rPr>
          <w:sz w:val="28"/>
          <w:szCs w:val="28"/>
        </w:rPr>
        <w:t>где:</w:t>
      </w:r>
    </w:p>
    <w:p w14:paraId="0D32DC8A"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7D940647" wp14:editId="32C1C0D6">
            <wp:extent cx="266700" cy="323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90E01">
        <w:rPr>
          <w:sz w:val="28"/>
          <w:szCs w:val="28"/>
        </w:rPr>
        <w:t xml:space="preserve"> - объем воды, отпускаемой абонентам (планируемой к отпуску) в году i, тыс. куб. м;</w:t>
      </w:r>
    </w:p>
    <w:p w14:paraId="73435493"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drawing>
          <wp:inline distT="0" distB="0" distL="0" distR="0" wp14:anchorId="4E0FB313" wp14:editId="4B55B7DE">
            <wp:extent cx="361950"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90E0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9107F50"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drawing>
          <wp:inline distT="0" distB="0" distL="0" distR="0" wp14:anchorId="327BA2EE" wp14:editId="4C2651C9">
            <wp:extent cx="428625"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90E0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8F12045"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751C773D" wp14:editId="60175C97">
            <wp:extent cx="200025" cy="323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90E0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56FA274" w14:textId="77777777" w:rsidR="00F90E01" w:rsidRPr="00F90E01" w:rsidRDefault="00F90E01" w:rsidP="00F90E01">
      <w:pPr>
        <w:contextualSpacing/>
        <w:jc w:val="both"/>
        <w:rPr>
          <w:bCs/>
          <w:color w:val="000000"/>
          <w:kern w:val="32"/>
          <w:sz w:val="28"/>
          <w:szCs w:val="28"/>
          <w:lang w:eastAsia="en-US"/>
        </w:rPr>
      </w:pPr>
    </w:p>
    <w:p w14:paraId="46B7F623" w14:textId="77777777" w:rsidR="00F90E01" w:rsidRPr="00F90E01" w:rsidRDefault="00F90E01" w:rsidP="00F90E01">
      <w:pPr>
        <w:tabs>
          <w:tab w:val="left" w:pos="10206"/>
        </w:tabs>
        <w:spacing w:after="160" w:line="259" w:lineRule="auto"/>
        <w:jc w:val="both"/>
        <w:rPr>
          <w:bCs/>
          <w:color w:val="000000"/>
          <w:kern w:val="32"/>
          <w:sz w:val="28"/>
          <w:szCs w:val="28"/>
          <w:lang w:eastAsia="en-US"/>
        </w:rPr>
      </w:pPr>
      <w:r w:rsidRPr="00F90E01">
        <w:rPr>
          <w:color w:val="000000"/>
          <w:sz w:val="28"/>
          <w:szCs w:val="28"/>
        </w:rPr>
        <w:t>Объемы отпуска воды</w:t>
      </w:r>
      <w:r w:rsidRPr="00F90E01">
        <w:rPr>
          <w:bCs/>
          <w:color w:val="000000"/>
          <w:kern w:val="32"/>
          <w:sz w:val="28"/>
          <w:szCs w:val="28"/>
          <w:lang w:eastAsia="en-US"/>
        </w:rPr>
        <w:t xml:space="preserve"> утвержден постановлением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w:t>
      </w:r>
      <w:r w:rsidRPr="00F90E01">
        <w:rPr>
          <w:lang w:eastAsia="en-US"/>
        </w:rPr>
        <w:t xml:space="preserve"> </w:t>
      </w:r>
      <w:r w:rsidRPr="00F90E01">
        <w:rPr>
          <w:bCs/>
          <w:color w:val="000000"/>
          <w:kern w:val="32"/>
          <w:sz w:val="28"/>
          <w:szCs w:val="28"/>
          <w:lang w:eastAsia="en-US"/>
        </w:rPr>
        <w:t>Топкинского муниципального округа)» (в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bCs/>
          <w:color w:val="000000"/>
          <w:kern w:val="32"/>
          <w:sz w:val="28"/>
          <w:szCs w:val="28"/>
          <w:lang w:eastAsia="en-US"/>
        </w:rPr>
        <w:t xml:space="preserve">постановлений РЭК Кузбасса от 12.11.2020 № 356, от 27.11.2020 № 456). Корректировка объемов не производилась согласно законодательству. </w:t>
      </w:r>
    </w:p>
    <w:p w14:paraId="1A6A66D2" w14:textId="77777777" w:rsidR="00F90E01" w:rsidRPr="00F90E01" w:rsidRDefault="00F90E01" w:rsidP="00F90E01">
      <w:pPr>
        <w:tabs>
          <w:tab w:val="left" w:pos="10206"/>
        </w:tabs>
        <w:spacing w:after="160" w:line="259" w:lineRule="auto"/>
        <w:jc w:val="both"/>
        <w:rPr>
          <w:rFonts w:eastAsia="Calibri"/>
          <w:sz w:val="28"/>
          <w:szCs w:val="28"/>
          <w:lang w:eastAsia="en-US"/>
        </w:rPr>
      </w:pPr>
      <w:r w:rsidRPr="00F90E01">
        <w:rPr>
          <w:bCs/>
          <w:color w:val="000000"/>
          <w:kern w:val="32"/>
          <w:sz w:val="28"/>
          <w:szCs w:val="28"/>
          <w:lang w:eastAsia="en-US"/>
        </w:rPr>
        <w:t>О</w:t>
      </w:r>
      <w:r w:rsidRPr="00F90E01">
        <w:rPr>
          <w:bCs/>
          <w:sz w:val="28"/>
          <w:szCs w:val="28"/>
        </w:rPr>
        <w:t xml:space="preserve">бъем технической воды по категориям потребителей </w:t>
      </w:r>
      <w:r w:rsidRPr="00F90E01">
        <w:rPr>
          <w:rFonts w:eastAsia="Calibri"/>
          <w:sz w:val="28"/>
          <w:szCs w:val="28"/>
          <w:lang w:eastAsia="en-US"/>
        </w:rPr>
        <w:t>с календарной разбивкой по периодам представлен в таблице 1 (см.выше по тексту).</w:t>
      </w:r>
    </w:p>
    <w:p w14:paraId="7EF7526A" w14:textId="77777777" w:rsidR="00F90E01" w:rsidRPr="00F90E01" w:rsidRDefault="00F90E01" w:rsidP="001E5627">
      <w:pPr>
        <w:numPr>
          <w:ilvl w:val="1"/>
          <w:numId w:val="6"/>
        </w:numPr>
        <w:spacing w:after="160" w:line="259" w:lineRule="auto"/>
        <w:ind w:left="284" w:firstLine="709"/>
        <w:contextualSpacing/>
        <w:jc w:val="both"/>
        <w:rPr>
          <w:sz w:val="28"/>
          <w:szCs w:val="28"/>
          <w:lang w:eastAsia="en-US"/>
        </w:rPr>
      </w:pPr>
      <w:r w:rsidRPr="00F90E01">
        <w:rPr>
          <w:b/>
          <w:bCs/>
          <w:i/>
          <w:iCs/>
          <w:sz w:val="28"/>
          <w:szCs w:val="28"/>
          <w:lang w:eastAsia="en-US"/>
        </w:rPr>
        <w:t xml:space="preserve"> Скорректированы финансовые потребности, </w:t>
      </w:r>
      <w:r w:rsidRPr="00F90E01">
        <w:rPr>
          <w:sz w:val="28"/>
          <w:szCs w:val="28"/>
          <w:lang w:eastAsia="en-US"/>
        </w:rPr>
        <w:t xml:space="preserve">необходимые для </w:t>
      </w:r>
      <w:r w:rsidRPr="00F90E01">
        <w:rPr>
          <w:bCs/>
          <w:kern w:val="32"/>
          <w:sz w:val="28"/>
          <w:szCs w:val="28"/>
          <w:lang w:eastAsia="en-US"/>
        </w:rPr>
        <w:t>реализации производственной программы, определенные ранее на водоснабжение технической водой, в сторону снижения вследствие исключения налога на добавленную стоимость:</w:t>
      </w:r>
    </w:p>
    <w:p w14:paraId="71219B53"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- 2020 год снижены на 128,57 тыс. руб., и приняты в пересчете на период регулирования:   </w:t>
      </w:r>
    </w:p>
    <w:p w14:paraId="3150B1DE"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2555,89 тыс. руб.; </w:t>
      </w:r>
    </w:p>
    <w:p w14:paraId="7FC46F15"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1349,05 тыс. руб;</w:t>
      </w:r>
    </w:p>
    <w:p w14:paraId="2DE665E0" w14:textId="77777777" w:rsidR="00F90E01" w:rsidRPr="00F90E01" w:rsidRDefault="00F90E01" w:rsidP="00F90E01">
      <w:pPr>
        <w:tabs>
          <w:tab w:val="left" w:pos="1134"/>
        </w:tabs>
        <w:jc w:val="both"/>
        <w:rPr>
          <w:sz w:val="28"/>
          <w:szCs w:val="28"/>
          <w:lang w:eastAsia="en-US"/>
        </w:rPr>
      </w:pPr>
      <w:r w:rsidRPr="00F90E01">
        <w:rPr>
          <w:sz w:val="28"/>
          <w:szCs w:val="28"/>
          <w:lang w:eastAsia="en-US"/>
        </w:rPr>
        <w:lastRenderedPageBreak/>
        <w:t>-</w:t>
      </w:r>
      <w:r w:rsidRPr="00F90E01">
        <w:rPr>
          <w:rFonts w:ascii="Calibri" w:eastAsia="Calibri" w:hAnsi="Calibri"/>
          <w:sz w:val="22"/>
          <w:szCs w:val="22"/>
          <w:lang w:eastAsia="en-US"/>
        </w:rPr>
        <w:t xml:space="preserve"> </w:t>
      </w:r>
      <w:r w:rsidRPr="00F90E01">
        <w:rPr>
          <w:sz w:val="28"/>
          <w:szCs w:val="28"/>
          <w:lang w:eastAsia="en-US"/>
        </w:rPr>
        <w:t>с 01.10.2020 по 31.12.2020 – 1220,48 тыс. руб.</w:t>
      </w:r>
    </w:p>
    <w:p w14:paraId="7ADF15EB"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p>
    <w:p w14:paraId="5B58C684"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- 2021 год снижены на 569,05 тыс. руб., и приняты в пересчете на период регулирования:   </w:t>
      </w:r>
    </w:p>
    <w:p w14:paraId="77C49063" w14:textId="77777777" w:rsidR="00F90E01" w:rsidRPr="00F90E01" w:rsidRDefault="00F90E01" w:rsidP="00F90E01">
      <w:pPr>
        <w:jc w:val="both"/>
        <w:rPr>
          <w:sz w:val="28"/>
          <w:szCs w:val="28"/>
          <w:lang w:eastAsia="en-US"/>
        </w:rPr>
      </w:pPr>
      <w:r w:rsidRPr="00F90E01">
        <w:rPr>
          <w:sz w:val="28"/>
          <w:szCs w:val="28"/>
          <w:lang w:eastAsia="en-US"/>
        </w:rPr>
        <w:t>- с 01.01.2021 по 30.06.2021 в размере 2366,00 тыс. руб.;</w:t>
      </w:r>
    </w:p>
    <w:p w14:paraId="4AE42F62" w14:textId="77777777" w:rsidR="00F90E01" w:rsidRPr="00F90E01" w:rsidRDefault="00F90E01" w:rsidP="00F90E01">
      <w:pPr>
        <w:jc w:val="both"/>
        <w:rPr>
          <w:sz w:val="28"/>
          <w:szCs w:val="28"/>
          <w:lang w:eastAsia="en-US"/>
        </w:rPr>
      </w:pPr>
      <w:r w:rsidRPr="00F90E01">
        <w:rPr>
          <w:sz w:val="28"/>
          <w:szCs w:val="28"/>
          <w:lang w:eastAsia="en-US"/>
        </w:rPr>
        <w:t>- с 01.07.2021 по 31.12.2021 в размере 2689,41 тыс. руб.</w:t>
      </w:r>
    </w:p>
    <w:p w14:paraId="2EFAA189" w14:textId="77777777" w:rsidR="00F90E01" w:rsidRPr="00F90E01" w:rsidRDefault="00F90E01" w:rsidP="00F90E01">
      <w:pPr>
        <w:jc w:val="both"/>
        <w:rPr>
          <w:sz w:val="28"/>
          <w:szCs w:val="28"/>
          <w:lang w:eastAsia="en-US"/>
        </w:rPr>
      </w:pPr>
    </w:p>
    <w:p w14:paraId="6013E3ED" w14:textId="77777777" w:rsidR="00F90E01" w:rsidRPr="00F90E01" w:rsidRDefault="00F90E01" w:rsidP="00F90E01">
      <w:pPr>
        <w:tabs>
          <w:tab w:val="left" w:pos="1134"/>
        </w:tabs>
        <w:jc w:val="both"/>
        <w:rPr>
          <w:sz w:val="28"/>
          <w:szCs w:val="28"/>
          <w:lang w:eastAsia="en-US"/>
        </w:rPr>
      </w:pPr>
      <w:r w:rsidRPr="00F90E01">
        <w:rPr>
          <w:b/>
          <w:bCs/>
          <w:i/>
          <w:iCs/>
          <w:sz w:val="28"/>
          <w:szCs w:val="28"/>
          <w:lang w:eastAsia="en-US"/>
        </w:rPr>
        <w:t>2.9. Скорректированы тарифы на техническую воду</w:t>
      </w:r>
      <w:r w:rsidRPr="00F90E01">
        <w:rPr>
          <w:sz w:val="28"/>
          <w:szCs w:val="28"/>
          <w:lang w:eastAsia="en-US"/>
        </w:rPr>
        <w:t xml:space="preserve">, в том числе: </w:t>
      </w:r>
    </w:p>
    <w:p w14:paraId="761BEF29"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в размере 13,30 тыс. руб.; </w:t>
      </w:r>
    </w:p>
    <w:p w14:paraId="28B2DF99"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в размере 14,04 тыс. руб;</w:t>
      </w:r>
    </w:p>
    <w:p w14:paraId="7138B30A"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в размере 12,70 тыс. руб.</w:t>
      </w:r>
    </w:p>
    <w:p w14:paraId="27398B42"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01.01.2020 по 30.06.2020 в размере 12,70 тыс. руб.;</w:t>
      </w:r>
    </w:p>
    <w:p w14:paraId="65A029EF"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31.12.2020 в размере 14,44 тыс. руб.</w:t>
      </w:r>
    </w:p>
    <w:p w14:paraId="4C759030" w14:textId="77777777" w:rsidR="00F90E01" w:rsidRPr="00F90E01" w:rsidRDefault="00F90E01" w:rsidP="00F90E01">
      <w:pPr>
        <w:ind w:right="140"/>
        <w:jc w:val="both"/>
        <w:rPr>
          <w:rFonts w:eastAsia="Calibri"/>
          <w:bCs/>
          <w:color w:val="000000"/>
          <w:kern w:val="32"/>
          <w:sz w:val="28"/>
          <w:szCs w:val="28"/>
          <w:lang w:eastAsia="en-US"/>
        </w:rPr>
      </w:pPr>
    </w:p>
    <w:p w14:paraId="55295D86" w14:textId="77777777" w:rsidR="00F90E01" w:rsidRPr="00F90E01" w:rsidRDefault="00F90E01" w:rsidP="001E5627">
      <w:pPr>
        <w:numPr>
          <w:ilvl w:val="0"/>
          <w:numId w:val="6"/>
        </w:numPr>
        <w:spacing w:after="160" w:line="259" w:lineRule="auto"/>
        <w:ind w:firstLine="709"/>
        <w:contextualSpacing/>
        <w:jc w:val="center"/>
        <w:rPr>
          <w:b/>
          <w:bCs/>
          <w:sz w:val="28"/>
          <w:szCs w:val="28"/>
          <w:lang w:eastAsia="en-US"/>
        </w:rPr>
      </w:pPr>
      <w:r w:rsidRPr="00F90E01">
        <w:rPr>
          <w:b/>
          <w:bCs/>
          <w:sz w:val="28"/>
          <w:szCs w:val="28"/>
          <w:lang w:eastAsia="en-US"/>
        </w:rPr>
        <w:t>ВОДООТВЕДЕНИЕ</w:t>
      </w:r>
    </w:p>
    <w:p w14:paraId="2EF5C096" w14:textId="77777777" w:rsidR="00F90E01" w:rsidRPr="00F90E01" w:rsidRDefault="00F90E01" w:rsidP="00F90E01">
      <w:pPr>
        <w:contextualSpacing/>
        <w:rPr>
          <w:b/>
          <w:bCs/>
          <w:sz w:val="28"/>
          <w:szCs w:val="28"/>
          <w:lang w:eastAsia="en-US"/>
        </w:rPr>
      </w:pPr>
    </w:p>
    <w:p w14:paraId="24EA0B57"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Скорректированы операционные расходы.</w:t>
      </w:r>
    </w:p>
    <w:p w14:paraId="41C1E212" w14:textId="77777777" w:rsidR="00F90E01" w:rsidRPr="00F90E01" w:rsidRDefault="00F90E01" w:rsidP="00F90E01">
      <w:pPr>
        <w:contextualSpacing/>
        <w:jc w:val="both"/>
        <w:rPr>
          <w:sz w:val="28"/>
          <w:szCs w:val="28"/>
          <w:u w:val="single"/>
          <w:lang w:eastAsia="en-US"/>
        </w:rPr>
      </w:pPr>
    </w:p>
    <w:p w14:paraId="460AA1BC" w14:textId="77777777" w:rsidR="00F90E01" w:rsidRPr="00F90E01" w:rsidRDefault="00F90E01" w:rsidP="00F90E01">
      <w:pPr>
        <w:jc w:val="both"/>
        <w:rPr>
          <w:sz w:val="28"/>
          <w:szCs w:val="28"/>
          <w:lang w:eastAsia="en-US"/>
        </w:rPr>
      </w:pPr>
      <w:r w:rsidRPr="00F90E01">
        <w:rPr>
          <w:sz w:val="28"/>
          <w:szCs w:val="28"/>
          <w:lang w:eastAsia="en-US"/>
        </w:rPr>
        <w:t>Согласно п. 95 Методических указаний операционные расходы определяются по формуле:</w:t>
      </w:r>
    </w:p>
    <w:p w14:paraId="20EB70EE" w14:textId="77777777" w:rsidR="00F90E01" w:rsidRPr="00F90E01" w:rsidRDefault="00F90E01" w:rsidP="00F90E01">
      <w:pPr>
        <w:jc w:val="both"/>
        <w:rPr>
          <w:sz w:val="28"/>
          <w:szCs w:val="28"/>
          <w:lang w:eastAsia="en-US"/>
        </w:rPr>
      </w:pPr>
      <w:r w:rsidRPr="00F90E01">
        <w:rPr>
          <w:sz w:val="28"/>
          <w:szCs w:val="28"/>
          <w:lang w:eastAsia="en-US"/>
        </w:rPr>
        <w:t xml:space="preserve"> </w:t>
      </w:r>
      <w:r w:rsidRPr="00F90E01">
        <w:rPr>
          <w:noProof/>
          <w:position w:val="-33"/>
        </w:rPr>
        <w:drawing>
          <wp:inline distT="0" distB="0" distL="0" distR="0" wp14:anchorId="7B47E963" wp14:editId="10D187AF">
            <wp:extent cx="5934075" cy="600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600075"/>
                    </a:xfrm>
                    <a:prstGeom prst="rect">
                      <a:avLst/>
                    </a:prstGeom>
                    <a:noFill/>
                    <a:ln>
                      <a:noFill/>
                    </a:ln>
                  </pic:spPr>
                </pic:pic>
              </a:graphicData>
            </a:graphic>
          </wp:inline>
        </w:drawing>
      </w:r>
    </w:p>
    <w:p w14:paraId="035826D1" w14:textId="77777777" w:rsidR="00F90E01" w:rsidRPr="00F90E01" w:rsidRDefault="00F90E01" w:rsidP="00F90E01">
      <w:pPr>
        <w:jc w:val="both"/>
        <w:rPr>
          <w:sz w:val="28"/>
          <w:szCs w:val="28"/>
          <w:lang w:eastAsia="en-US"/>
        </w:rPr>
      </w:pPr>
      <w:r w:rsidRPr="00F90E01">
        <w:rPr>
          <w:sz w:val="28"/>
          <w:szCs w:val="28"/>
          <w:lang w:eastAsia="en-US"/>
        </w:rPr>
        <w:t>где:</w:t>
      </w:r>
    </w:p>
    <w:p w14:paraId="67D5D6EC" w14:textId="77777777" w:rsidR="00F90E01" w:rsidRPr="00F90E01" w:rsidRDefault="00F90E01" w:rsidP="00F90E01">
      <w:pPr>
        <w:jc w:val="both"/>
        <w:rPr>
          <w:sz w:val="28"/>
          <w:szCs w:val="28"/>
          <w:lang w:eastAsia="en-US"/>
        </w:rPr>
      </w:pPr>
      <w:r w:rsidRPr="00F90E01">
        <w:rPr>
          <w:sz w:val="28"/>
          <w:szCs w:val="28"/>
          <w:lang w:eastAsia="en-US"/>
        </w:rPr>
        <w:t>i0 - первый год текущего долгосрочного периода регулирования;</w:t>
      </w:r>
    </w:p>
    <w:p w14:paraId="11A30204" w14:textId="77777777" w:rsidR="00F90E01" w:rsidRPr="00F90E01" w:rsidRDefault="00F90E01" w:rsidP="00F90E01">
      <w:pPr>
        <w:jc w:val="both"/>
        <w:rPr>
          <w:sz w:val="28"/>
          <w:szCs w:val="28"/>
          <w:lang w:eastAsia="en-US"/>
        </w:rPr>
      </w:pPr>
      <w:r w:rsidRPr="00F90E01">
        <w:rPr>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3591049B" w14:textId="77777777" w:rsidR="00F90E01" w:rsidRPr="00F90E01" w:rsidRDefault="00F90E01" w:rsidP="00F90E01">
      <w:pPr>
        <w:jc w:val="both"/>
        <w:rPr>
          <w:sz w:val="28"/>
          <w:szCs w:val="28"/>
          <w:lang w:eastAsia="en-US"/>
        </w:rPr>
      </w:pPr>
      <w:r w:rsidRPr="00F90E01">
        <w:rPr>
          <w:sz w:val="28"/>
          <w:szCs w:val="28"/>
          <w:lang w:eastAsia="en-US"/>
        </w:rPr>
        <w:t>ОРi0 -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76A8E25" w14:textId="77777777" w:rsidR="00F90E01" w:rsidRPr="00F90E01" w:rsidRDefault="00F90E01" w:rsidP="00F90E01">
      <w:pPr>
        <w:jc w:val="both"/>
        <w:rPr>
          <w:sz w:val="28"/>
          <w:szCs w:val="28"/>
          <w:lang w:eastAsia="en-US"/>
        </w:rPr>
      </w:pPr>
      <w:r w:rsidRPr="00F90E01">
        <w:rPr>
          <w:sz w:val="28"/>
          <w:szCs w:val="28"/>
          <w:lang w:eastAsia="en-US"/>
        </w:rPr>
        <w:t>ИЭР - индекс эффективности операционных расходов, установленный на j-й год и выраженный в процентах;</w:t>
      </w:r>
    </w:p>
    <w:p w14:paraId="6DDBE121"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потребительских цен в j-м году;</w:t>
      </w:r>
    </w:p>
    <w:p w14:paraId="275897F7" w14:textId="77777777" w:rsidR="00F90E01" w:rsidRPr="00F90E01" w:rsidRDefault="00F90E01" w:rsidP="00F90E01">
      <w:pPr>
        <w:jc w:val="both"/>
        <w:rPr>
          <w:sz w:val="28"/>
          <w:szCs w:val="28"/>
          <w:lang w:eastAsia="en-US"/>
        </w:rPr>
      </w:pPr>
      <w:r w:rsidRPr="00F90E01">
        <w:rPr>
          <w:sz w:val="28"/>
          <w:szCs w:val="28"/>
          <w:lang w:eastAsia="en-US"/>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CCAA4A4" w14:textId="77777777" w:rsidR="00F90E01" w:rsidRPr="00F90E01" w:rsidRDefault="00F90E01" w:rsidP="00F90E01">
      <w:pPr>
        <w:jc w:val="both"/>
        <w:rPr>
          <w:sz w:val="28"/>
          <w:szCs w:val="28"/>
          <w:lang w:eastAsia="en-US"/>
        </w:rPr>
      </w:pPr>
    </w:p>
    <w:p w14:paraId="551AED1C" w14:textId="77777777" w:rsidR="00F90E01" w:rsidRPr="00F90E01" w:rsidRDefault="00F90E01" w:rsidP="00F90E01">
      <w:pPr>
        <w:jc w:val="both"/>
        <w:rPr>
          <w:sz w:val="28"/>
          <w:szCs w:val="28"/>
          <w:lang w:eastAsia="en-US"/>
        </w:rPr>
      </w:pPr>
      <w:r w:rsidRPr="00F90E01">
        <w:rPr>
          <w:sz w:val="28"/>
          <w:szCs w:val="28"/>
          <w:lang w:eastAsia="en-US"/>
        </w:rPr>
        <w:t>Индекс изменения количества активов рассчитывается по формуле:</w:t>
      </w:r>
    </w:p>
    <w:p w14:paraId="05073A98" w14:textId="77777777" w:rsidR="00F90E01" w:rsidRPr="00F90E01" w:rsidRDefault="00F90E01" w:rsidP="00F90E01">
      <w:pPr>
        <w:jc w:val="both"/>
        <w:rPr>
          <w:sz w:val="28"/>
          <w:szCs w:val="28"/>
          <w:lang w:eastAsia="en-US"/>
        </w:rPr>
      </w:pPr>
      <w:r w:rsidRPr="00F90E01">
        <w:rPr>
          <w:noProof/>
          <w:position w:val="-32"/>
          <w:sz w:val="28"/>
          <w:szCs w:val="28"/>
        </w:rPr>
        <w:drawing>
          <wp:inline distT="0" distB="0" distL="0" distR="0" wp14:anchorId="514EFCD8" wp14:editId="5E46D41E">
            <wp:extent cx="5743575" cy="590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90E01">
        <w:rPr>
          <w:sz w:val="28"/>
          <w:szCs w:val="28"/>
          <w:lang w:eastAsia="en-US"/>
        </w:rPr>
        <w:t xml:space="preserve"> , (8.1)</w:t>
      </w:r>
    </w:p>
    <w:p w14:paraId="015F9085" w14:textId="77777777" w:rsidR="00F90E01" w:rsidRPr="00F90E01" w:rsidRDefault="00F90E01" w:rsidP="00F90E01">
      <w:pPr>
        <w:jc w:val="both"/>
        <w:rPr>
          <w:sz w:val="28"/>
          <w:szCs w:val="28"/>
          <w:lang w:eastAsia="en-US"/>
        </w:rPr>
      </w:pPr>
      <w:r w:rsidRPr="00F90E01">
        <w:rPr>
          <w:sz w:val="28"/>
          <w:szCs w:val="28"/>
          <w:lang w:eastAsia="en-US"/>
        </w:rPr>
        <w:t>где:</w:t>
      </w:r>
    </w:p>
    <w:p w14:paraId="4A37F3BD" w14:textId="77777777" w:rsidR="00F90E01" w:rsidRPr="00F90E01" w:rsidRDefault="00F90E01" w:rsidP="00F90E01">
      <w:pPr>
        <w:jc w:val="both"/>
        <w:rPr>
          <w:sz w:val="28"/>
          <w:szCs w:val="28"/>
          <w:lang w:eastAsia="en-US"/>
        </w:rPr>
      </w:pPr>
      <w:r w:rsidRPr="00F90E01">
        <w:rPr>
          <w:sz w:val="28"/>
          <w:szCs w:val="28"/>
          <w:lang w:eastAsia="en-US"/>
        </w:rPr>
        <w:lastRenderedPageBreak/>
        <w:t xml:space="preserve">  - индекс изменения количества активов в году i;</w:t>
      </w:r>
    </w:p>
    <w:p w14:paraId="5F8E870E" w14:textId="77777777" w:rsidR="00F90E01" w:rsidRPr="00F90E01" w:rsidRDefault="00F90E01" w:rsidP="00F90E01">
      <w:pPr>
        <w:jc w:val="both"/>
        <w:rPr>
          <w:sz w:val="28"/>
          <w:szCs w:val="28"/>
          <w:lang w:eastAsia="en-US"/>
        </w:rPr>
      </w:pPr>
      <w:r w:rsidRPr="00F90E01">
        <w:rPr>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9E010E1" w14:textId="77777777" w:rsidR="00F90E01" w:rsidRPr="00F90E01" w:rsidRDefault="00F90E01" w:rsidP="00F90E01">
      <w:pPr>
        <w:jc w:val="both"/>
        <w:rPr>
          <w:sz w:val="28"/>
          <w:szCs w:val="28"/>
          <w:lang w:eastAsia="en-US"/>
        </w:rPr>
      </w:pPr>
      <w:r w:rsidRPr="00F90E01">
        <w:rPr>
          <w:sz w:val="28"/>
          <w:szCs w:val="28"/>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3F47E0D" w14:textId="77777777" w:rsidR="00F90E01" w:rsidRPr="00F90E01" w:rsidRDefault="00F90E01" w:rsidP="00F90E01">
      <w:pPr>
        <w:jc w:val="both"/>
        <w:rPr>
          <w:sz w:val="28"/>
          <w:szCs w:val="28"/>
          <w:lang w:eastAsia="en-US"/>
        </w:rPr>
      </w:pPr>
      <w:r w:rsidRPr="00F90E01">
        <w:rPr>
          <w:sz w:val="28"/>
          <w:szCs w:val="28"/>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5948B5E" w14:textId="77777777" w:rsidR="00F90E01" w:rsidRPr="00F90E01" w:rsidRDefault="00F90E01" w:rsidP="00F90E01">
      <w:pPr>
        <w:contextualSpacing/>
        <w:jc w:val="both"/>
        <w:rPr>
          <w:sz w:val="28"/>
          <w:szCs w:val="28"/>
          <w:u w:val="single"/>
          <w:lang w:eastAsia="en-US"/>
        </w:rPr>
      </w:pPr>
    </w:p>
    <w:p w14:paraId="5EB37C66" w14:textId="77777777" w:rsidR="00F90E01" w:rsidRPr="00F90E01" w:rsidRDefault="00F90E01" w:rsidP="00F90E01">
      <w:pPr>
        <w:contextualSpacing/>
        <w:jc w:val="both"/>
        <w:rPr>
          <w:b/>
          <w:bCs/>
          <w:sz w:val="28"/>
          <w:szCs w:val="28"/>
          <w:u w:val="single"/>
          <w:lang w:eastAsia="en-US"/>
        </w:rPr>
      </w:pPr>
      <w:r w:rsidRPr="00F90E01">
        <w:rPr>
          <w:b/>
          <w:bCs/>
          <w:sz w:val="28"/>
          <w:szCs w:val="28"/>
          <w:u w:val="single"/>
          <w:lang w:eastAsia="en-US"/>
        </w:rPr>
        <w:t>2020 год</w:t>
      </w:r>
    </w:p>
    <w:p w14:paraId="26B83A96" w14:textId="77777777" w:rsidR="00F90E01" w:rsidRPr="00F90E01" w:rsidRDefault="00F90E01" w:rsidP="00F90E01">
      <w:pPr>
        <w:jc w:val="both"/>
        <w:rPr>
          <w:sz w:val="28"/>
          <w:szCs w:val="28"/>
          <w:lang w:eastAsia="en-US"/>
        </w:rPr>
      </w:pPr>
      <w:r w:rsidRPr="00F90E01">
        <w:rPr>
          <w:sz w:val="28"/>
          <w:szCs w:val="28"/>
          <w:lang w:eastAsia="en-US"/>
        </w:rPr>
        <w:t xml:space="preserve">При </w:t>
      </w:r>
      <w:r w:rsidRPr="00F90E01">
        <w:rPr>
          <w:sz w:val="28"/>
          <w:szCs w:val="28"/>
          <w:u w:val="single"/>
          <w:lang w:eastAsia="en-US"/>
        </w:rPr>
        <w:t xml:space="preserve">пересчете Операционных расходов на 2020 год </w:t>
      </w:r>
      <w:r w:rsidRPr="00F90E01">
        <w:rPr>
          <w:sz w:val="28"/>
          <w:szCs w:val="28"/>
          <w:lang w:eastAsia="en-US"/>
        </w:rPr>
        <w:t>регулятором использовались следующие показатели:</w:t>
      </w:r>
    </w:p>
    <w:p w14:paraId="04AC44B1"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базовый уровень операционных расходов 2019 года – 9559,38 тыс. руб. (для расчета на период 1.01.2020-30.09.2020); - 9321,89 тыс.руб. (для расчета на период 1.10.2020-31.12.2020)</w:t>
      </w:r>
      <w:r w:rsidRPr="00F90E01">
        <w:rPr>
          <w:rFonts w:ascii="Calibri" w:eastAsia="Calibri" w:hAnsi="Calibri"/>
          <w:sz w:val="22"/>
          <w:szCs w:val="22"/>
          <w:lang w:eastAsia="en-US"/>
        </w:rPr>
        <w:t xml:space="preserve"> </w:t>
      </w:r>
      <w:r w:rsidRPr="00F90E01">
        <w:rPr>
          <w:sz w:val="28"/>
          <w:szCs w:val="28"/>
          <w:lang w:eastAsia="en-US"/>
        </w:rPr>
        <w:t>установлен</w:t>
      </w:r>
      <w:r w:rsidRPr="00F90E01">
        <w:rPr>
          <w:rFonts w:ascii="Calibri" w:eastAsia="Calibri" w:hAnsi="Calibri"/>
          <w:sz w:val="22"/>
          <w:szCs w:val="22"/>
          <w:lang w:eastAsia="en-US"/>
        </w:rPr>
        <w:t xml:space="preserve"> </w:t>
      </w:r>
      <w:r w:rsidRPr="00F90E01">
        <w:rPr>
          <w:sz w:val="28"/>
          <w:szCs w:val="28"/>
          <w:lang w:eastAsia="en-US"/>
        </w:rPr>
        <w:t xml:space="preserve">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  </w:t>
      </w:r>
    </w:p>
    <w:p w14:paraId="5FD3F69E"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 xml:space="preserve">индекс потребительских цен </w:t>
      </w:r>
      <w:r w:rsidRPr="00F90E01">
        <w:rPr>
          <w:sz w:val="28"/>
          <w:szCs w:val="28"/>
          <w:u w:val="single"/>
          <w:lang w:eastAsia="en-US"/>
        </w:rPr>
        <w:t>на 2020 год - 103,0% (для расчета на период 1.01.2020-30.09.2020)</w:t>
      </w:r>
      <w:r w:rsidRPr="00F90E01">
        <w:rPr>
          <w:rFonts w:ascii="Calibri" w:eastAsia="Calibri" w:hAnsi="Calibri"/>
          <w:sz w:val="22"/>
          <w:szCs w:val="22"/>
          <w:lang w:eastAsia="en-US"/>
        </w:rPr>
        <w:t xml:space="preserve"> </w:t>
      </w:r>
      <w:r w:rsidRPr="00F90E01">
        <w:rPr>
          <w:sz w:val="28"/>
          <w:szCs w:val="28"/>
          <w:lang w:eastAsia="en-US"/>
        </w:rPr>
        <w:t>согласно основных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w:t>
      </w:r>
      <w:r w:rsidRPr="00F90E01">
        <w:rPr>
          <w:sz w:val="28"/>
          <w:szCs w:val="28"/>
          <w:u w:val="single"/>
          <w:lang w:eastAsia="en-US"/>
        </w:rPr>
        <w:t xml:space="preserve">;  – 103,2% ( для расчета на период 1.10.2020-31.12.2020), </w:t>
      </w:r>
      <w:r w:rsidRPr="00F90E01">
        <w:rPr>
          <w:sz w:val="28"/>
          <w:szCs w:val="28"/>
          <w:lang w:eastAsia="en-US"/>
        </w:rPr>
        <w:t>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w:t>
      </w:r>
    </w:p>
    <w:p w14:paraId="61A8EDB4"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эффективности операционных расходов 1%;</w:t>
      </w:r>
    </w:p>
    <w:p w14:paraId="28B3F838"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индекс изменения количества активов 0%;</w:t>
      </w:r>
    </w:p>
    <w:p w14:paraId="1B46506A" w14:textId="77777777" w:rsidR="00F90E01" w:rsidRPr="00F90E01" w:rsidRDefault="00F90E01" w:rsidP="00F90E01">
      <w:pPr>
        <w:jc w:val="both"/>
        <w:rPr>
          <w:sz w:val="28"/>
          <w:szCs w:val="28"/>
          <w:lang w:eastAsia="en-US"/>
        </w:rPr>
      </w:pPr>
      <w:r w:rsidRPr="00F90E01">
        <w:rPr>
          <w:sz w:val="28"/>
          <w:szCs w:val="28"/>
          <w:lang w:eastAsia="en-US"/>
        </w:rPr>
        <w:t>-</w:t>
      </w:r>
      <w:r w:rsidRPr="00F90E01">
        <w:rPr>
          <w:sz w:val="28"/>
          <w:szCs w:val="28"/>
          <w:lang w:eastAsia="en-US"/>
        </w:rPr>
        <w:tab/>
        <w:t>коэффициент эластичности операционных расходов 0,75.</w:t>
      </w:r>
    </w:p>
    <w:p w14:paraId="7387C4B4" w14:textId="77777777" w:rsidR="00F90E01" w:rsidRPr="00F90E01" w:rsidRDefault="00F90E01" w:rsidP="00F90E01">
      <w:pPr>
        <w:jc w:val="both"/>
        <w:rPr>
          <w:sz w:val="28"/>
          <w:szCs w:val="28"/>
          <w:lang w:eastAsia="en-US"/>
        </w:rPr>
      </w:pPr>
    </w:p>
    <w:p w14:paraId="3A921132" w14:textId="77777777" w:rsidR="00F90E01" w:rsidRPr="00F90E01" w:rsidRDefault="00F90E01" w:rsidP="00F90E01">
      <w:pPr>
        <w:jc w:val="both"/>
        <w:rPr>
          <w:b/>
          <w:bCs/>
          <w:sz w:val="28"/>
          <w:szCs w:val="28"/>
          <w:lang w:eastAsia="en-US"/>
        </w:rPr>
      </w:pPr>
      <w:r w:rsidRPr="00F90E01">
        <w:rPr>
          <w:sz w:val="28"/>
          <w:szCs w:val="28"/>
          <w:lang w:eastAsia="en-US"/>
        </w:rPr>
        <w:t xml:space="preserve">Таким образом, в процессе экспертизы </w:t>
      </w:r>
      <w:r w:rsidRPr="00F90E01">
        <w:rPr>
          <w:b/>
          <w:bCs/>
          <w:sz w:val="28"/>
          <w:szCs w:val="28"/>
          <w:lang w:eastAsia="en-US"/>
        </w:rPr>
        <w:t>операционные расходы на 2020 год определены в сумме 9691,31 тыс. руб.</w:t>
      </w:r>
    </w:p>
    <w:p w14:paraId="10AA82E9" w14:textId="77777777" w:rsidR="00F90E01" w:rsidRPr="00F90E01" w:rsidRDefault="00F90E01" w:rsidP="00F90E01">
      <w:pPr>
        <w:jc w:val="both"/>
        <w:rPr>
          <w:sz w:val="28"/>
          <w:szCs w:val="28"/>
          <w:lang w:eastAsia="en-US"/>
        </w:rPr>
      </w:pPr>
    </w:p>
    <w:p w14:paraId="786CCCA7" w14:textId="77777777" w:rsidR="00F90E01" w:rsidRPr="00F90E01" w:rsidRDefault="00F90E01" w:rsidP="00F90E01">
      <w:pPr>
        <w:jc w:val="both"/>
        <w:rPr>
          <w:sz w:val="28"/>
          <w:szCs w:val="28"/>
          <w:lang w:eastAsia="en-US"/>
        </w:rPr>
      </w:pPr>
      <w:r w:rsidRPr="00F90E01">
        <w:rPr>
          <w:sz w:val="28"/>
          <w:szCs w:val="28"/>
          <w:lang w:eastAsia="en-US"/>
        </w:rPr>
        <w:lastRenderedPageBreak/>
        <w:t>ОР2020 = (9559,38 х [(1- 1%/100%) х (1+0,030) х (1+0)])/365*273+(9321,89 х [(1- 1%/100%) х (1+0,032) х (1+0)])/365*92=9691,31 тыс. руб.</w:t>
      </w:r>
    </w:p>
    <w:p w14:paraId="00F422B9" w14:textId="77777777" w:rsidR="00F90E01" w:rsidRPr="00F90E01" w:rsidRDefault="00F90E01" w:rsidP="00F90E01">
      <w:pPr>
        <w:jc w:val="both"/>
        <w:rPr>
          <w:sz w:val="28"/>
          <w:szCs w:val="28"/>
          <w:lang w:eastAsia="en-US"/>
        </w:rPr>
      </w:pPr>
    </w:p>
    <w:p w14:paraId="30E4D705"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56199D0E" w14:textId="77777777" w:rsidR="00F90E01" w:rsidRPr="00F90E01" w:rsidRDefault="00F90E01" w:rsidP="00F90E01">
      <w:pPr>
        <w:jc w:val="both"/>
        <w:rPr>
          <w:sz w:val="28"/>
          <w:szCs w:val="28"/>
          <w:lang w:eastAsia="en-US"/>
        </w:rPr>
      </w:pPr>
      <w:r w:rsidRPr="00F90E01">
        <w:rPr>
          <w:sz w:val="28"/>
          <w:szCs w:val="28"/>
          <w:lang w:eastAsia="en-US"/>
        </w:rPr>
        <w:t>При пересчете Операционных расходов на 2021 год регулятором использовались следующие показатели:</w:t>
      </w:r>
    </w:p>
    <w:p w14:paraId="2FAAF6F2" w14:textId="77777777" w:rsidR="00F90E01" w:rsidRPr="00F90E01" w:rsidRDefault="00F90E01" w:rsidP="001E5627">
      <w:pPr>
        <w:widowControl w:val="0"/>
        <w:numPr>
          <w:ilvl w:val="0"/>
          <w:numId w:val="7"/>
        </w:numPr>
        <w:tabs>
          <w:tab w:val="left" w:pos="710"/>
        </w:tabs>
        <w:autoSpaceDE w:val="0"/>
        <w:autoSpaceDN w:val="0"/>
        <w:adjustRightInd w:val="0"/>
        <w:spacing w:after="160" w:line="259" w:lineRule="auto"/>
        <w:ind w:left="284" w:firstLine="709"/>
        <w:jc w:val="both"/>
        <w:rPr>
          <w:sz w:val="28"/>
          <w:szCs w:val="28"/>
        </w:rPr>
      </w:pPr>
      <w:r w:rsidRPr="00F90E01">
        <w:rPr>
          <w:sz w:val="28"/>
          <w:szCs w:val="28"/>
          <w:lang w:eastAsia="en-US"/>
        </w:rPr>
        <w:t xml:space="preserve"> </w:t>
      </w:r>
      <w:r w:rsidRPr="00F90E01">
        <w:rPr>
          <w:sz w:val="28"/>
          <w:szCs w:val="28"/>
        </w:rPr>
        <w:t xml:space="preserve">базовый уровень операционных расходов 2019 года – </w:t>
      </w:r>
      <w:r w:rsidRPr="00F90E01">
        <w:rPr>
          <w:sz w:val="28"/>
          <w:szCs w:val="28"/>
          <w:lang w:eastAsia="en-US"/>
        </w:rPr>
        <w:t>9321,89 тыс.руб. установлен</w:t>
      </w:r>
      <w:r w:rsidRPr="00F90E01">
        <w:rPr>
          <w:rFonts w:ascii="Calibri" w:eastAsia="Calibri" w:hAnsi="Calibri"/>
          <w:sz w:val="22"/>
          <w:szCs w:val="22"/>
          <w:lang w:eastAsia="en-US"/>
        </w:rPr>
        <w:t xml:space="preserve"> </w:t>
      </w:r>
      <w:r w:rsidRPr="00F90E01">
        <w:rPr>
          <w:sz w:val="28"/>
          <w:szCs w:val="28"/>
          <w:lang w:eastAsia="en-US"/>
        </w:rPr>
        <w:t>постановлением региональной энергетической комиссии Кемеровской области от 24.01.2019 № 32 «Об установлении долгосрочных параметров регулирования тарифов в сфере холодного водоснабжения, водоотведения ООО «Топкинский водоканал» (г. Топки Топкинского муниципального округа)»</w:t>
      </w:r>
      <w:r w:rsidRPr="00F90E01">
        <w:rPr>
          <w:sz w:val="28"/>
          <w:szCs w:val="28"/>
        </w:rPr>
        <w:t>;</w:t>
      </w:r>
    </w:p>
    <w:p w14:paraId="4CD05D68"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left="284" w:firstLine="709"/>
        <w:jc w:val="both"/>
        <w:rPr>
          <w:sz w:val="28"/>
          <w:szCs w:val="28"/>
          <w:lang w:eastAsia="en-US"/>
        </w:rPr>
      </w:pPr>
      <w:r w:rsidRPr="00F90E01">
        <w:rPr>
          <w:sz w:val="28"/>
          <w:szCs w:val="28"/>
          <w:lang w:eastAsia="en-US"/>
        </w:rPr>
        <w:t>индекс потребительских цен на 2020 год – 103,2%, на 2021г. – 103,6% Вышеуказанные индексы приняты согласно основных параметров прогноза социально-экономического развития Российской Федерации на 2029- 2023 годы, определенных в базовом варианте Прогноза социально-экономического развития Российской Федерации на период до 2023 года, опубликованном 26.09.2020 года на официальном сайте Министерства экономического развития Российской Федерации (далее - прогноз Минэкономразвития России).индекс эффективности операционных расходов 1%;</w:t>
      </w:r>
    </w:p>
    <w:p w14:paraId="709C4129"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left="284" w:firstLine="709"/>
        <w:jc w:val="both"/>
        <w:rPr>
          <w:sz w:val="28"/>
          <w:szCs w:val="28"/>
          <w:lang w:eastAsia="en-US"/>
        </w:rPr>
      </w:pPr>
      <w:r w:rsidRPr="00F90E01">
        <w:rPr>
          <w:sz w:val="28"/>
          <w:szCs w:val="28"/>
          <w:lang w:eastAsia="en-US"/>
        </w:rPr>
        <w:t>индекс изменения количества активов 0%;</w:t>
      </w:r>
    </w:p>
    <w:p w14:paraId="357CAEB1" w14:textId="77777777" w:rsidR="00F90E01" w:rsidRPr="00F90E01" w:rsidRDefault="00F90E01" w:rsidP="001E5627">
      <w:pPr>
        <w:widowControl w:val="0"/>
        <w:numPr>
          <w:ilvl w:val="0"/>
          <w:numId w:val="7"/>
        </w:numPr>
        <w:tabs>
          <w:tab w:val="left" w:pos="715"/>
        </w:tabs>
        <w:autoSpaceDE w:val="0"/>
        <w:autoSpaceDN w:val="0"/>
        <w:adjustRightInd w:val="0"/>
        <w:spacing w:after="160" w:line="259" w:lineRule="auto"/>
        <w:ind w:left="284" w:firstLine="709"/>
        <w:jc w:val="both"/>
        <w:rPr>
          <w:sz w:val="28"/>
          <w:szCs w:val="28"/>
          <w:lang w:eastAsia="en-US"/>
        </w:rPr>
      </w:pPr>
      <w:r w:rsidRPr="00F90E01">
        <w:rPr>
          <w:sz w:val="28"/>
          <w:szCs w:val="28"/>
          <w:lang w:eastAsia="en-US"/>
        </w:rPr>
        <w:t>коэффициент эластичности операционных расходов 0,75.</w:t>
      </w:r>
    </w:p>
    <w:p w14:paraId="0B468C41" w14:textId="77777777" w:rsidR="00F90E01" w:rsidRPr="00F90E01" w:rsidRDefault="00F90E01" w:rsidP="00F90E01">
      <w:pPr>
        <w:autoSpaceDE w:val="0"/>
        <w:autoSpaceDN w:val="0"/>
        <w:adjustRightInd w:val="0"/>
        <w:spacing w:before="58"/>
        <w:jc w:val="both"/>
        <w:rPr>
          <w:sz w:val="28"/>
          <w:szCs w:val="28"/>
          <w:lang w:eastAsia="en-US"/>
        </w:rPr>
      </w:pPr>
    </w:p>
    <w:p w14:paraId="2C7F45D3" w14:textId="77777777" w:rsidR="00F90E01" w:rsidRPr="00F90E01" w:rsidRDefault="00F90E01" w:rsidP="00F90E01">
      <w:pPr>
        <w:widowControl w:val="0"/>
        <w:autoSpaceDE w:val="0"/>
        <w:autoSpaceDN w:val="0"/>
        <w:adjustRightInd w:val="0"/>
        <w:rPr>
          <w:sz w:val="28"/>
          <w:szCs w:val="28"/>
          <w:u w:val="single"/>
        </w:rPr>
      </w:pPr>
      <w:r w:rsidRPr="00F90E01">
        <w:rPr>
          <w:sz w:val="28"/>
          <w:szCs w:val="28"/>
        </w:rPr>
        <w:t xml:space="preserve">Таким образом, в процессе экспертизы </w:t>
      </w:r>
      <w:r w:rsidRPr="00F90E01">
        <w:rPr>
          <w:b/>
          <w:bCs/>
          <w:sz w:val="28"/>
          <w:szCs w:val="28"/>
          <w:u w:val="single"/>
        </w:rPr>
        <w:t>операционные расходы на 2021 год определены в сумме 9768,18 тыс. руб.</w:t>
      </w:r>
    </w:p>
    <w:p w14:paraId="29A66993" w14:textId="77777777" w:rsidR="00F90E01" w:rsidRPr="00F90E01" w:rsidRDefault="00F90E01" w:rsidP="00F90E01">
      <w:pPr>
        <w:autoSpaceDE w:val="0"/>
        <w:autoSpaceDN w:val="0"/>
        <w:adjustRightInd w:val="0"/>
        <w:rPr>
          <w:sz w:val="28"/>
          <w:szCs w:val="28"/>
        </w:rPr>
      </w:pPr>
    </w:p>
    <w:p w14:paraId="702CEF89" w14:textId="77777777" w:rsidR="00F90E01" w:rsidRPr="00F90E01" w:rsidRDefault="00F90E01" w:rsidP="00F90E01">
      <w:pPr>
        <w:jc w:val="both"/>
        <w:rPr>
          <w:sz w:val="28"/>
          <w:szCs w:val="28"/>
        </w:rPr>
      </w:pPr>
      <w:r w:rsidRPr="00F90E01">
        <w:rPr>
          <w:sz w:val="28"/>
          <w:szCs w:val="28"/>
        </w:rPr>
        <w:t>ОР2021 = 9321,89 х [(1- 1%/100%) х (1+0,032) х (1+0)] х [(1- 1%/100%) х (1+0,036) х (1+0)] = 9768,18   тыс. руб.</w:t>
      </w:r>
    </w:p>
    <w:p w14:paraId="06EE5163" w14:textId="77777777" w:rsidR="00F90E01" w:rsidRPr="00F90E01" w:rsidRDefault="00F90E01" w:rsidP="00F90E01">
      <w:pPr>
        <w:jc w:val="both"/>
        <w:rPr>
          <w:sz w:val="28"/>
          <w:szCs w:val="28"/>
          <w:lang w:eastAsia="en-US"/>
        </w:rPr>
      </w:pPr>
    </w:p>
    <w:p w14:paraId="7FB4E4C1"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Исключен НДС из расходов на приобретение энергетических ресурсов. </w:t>
      </w:r>
    </w:p>
    <w:p w14:paraId="59B8BD3E" w14:textId="77777777" w:rsidR="00F90E01" w:rsidRPr="00F90E01" w:rsidRDefault="00F90E01" w:rsidP="00F90E01">
      <w:pPr>
        <w:jc w:val="both"/>
        <w:rPr>
          <w:b/>
          <w:bCs/>
          <w:sz w:val="28"/>
          <w:szCs w:val="28"/>
          <w:lang w:eastAsia="en-US"/>
        </w:rPr>
      </w:pPr>
      <w:r w:rsidRPr="00F90E01">
        <w:rPr>
          <w:b/>
          <w:bCs/>
          <w:sz w:val="28"/>
          <w:szCs w:val="28"/>
          <w:lang w:eastAsia="en-US"/>
        </w:rPr>
        <w:t>2020 год</w:t>
      </w:r>
    </w:p>
    <w:p w14:paraId="1F40DA8D"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13,20 тыс. руб. с</w:t>
      </w:r>
      <w:r w:rsidRPr="00F90E01">
        <w:rPr>
          <w:rFonts w:ascii="Tahoma" w:hAnsi="Tahoma" w:cs="Tahoma"/>
          <w:bCs/>
          <w:sz w:val="18"/>
          <w:szCs w:val="18"/>
          <w:lang w:eastAsia="en-US"/>
        </w:rPr>
        <w:t xml:space="preserve"> </w:t>
      </w:r>
      <w:r w:rsidRPr="00F90E01">
        <w:rPr>
          <w:bCs/>
          <w:sz w:val="28"/>
          <w:szCs w:val="28"/>
        </w:rPr>
        <w:t xml:space="preserve">326,23 тыс. руб. до </w:t>
      </w:r>
      <w:r w:rsidRPr="00F90E01">
        <w:rPr>
          <w:sz w:val="28"/>
          <w:szCs w:val="28"/>
          <w:lang w:eastAsia="en-US"/>
        </w:rPr>
        <w:t>313,03 тыс. руб. по сравнению с утвержденными, согласно постановления региональной энергетической комиссии Кемеровской 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w:t>
      </w:r>
    </w:p>
    <w:p w14:paraId="160D23B3" w14:textId="77777777" w:rsidR="00F90E01" w:rsidRPr="00F90E01" w:rsidRDefault="00F90E01" w:rsidP="00F90E01">
      <w:pPr>
        <w:tabs>
          <w:tab w:val="left" w:pos="1134"/>
        </w:tabs>
        <w:jc w:val="both"/>
        <w:rPr>
          <w:sz w:val="28"/>
          <w:szCs w:val="28"/>
          <w:lang w:eastAsia="en-US"/>
        </w:rPr>
      </w:pPr>
      <w:r w:rsidRPr="00F90E01">
        <w:rPr>
          <w:sz w:val="28"/>
          <w:szCs w:val="28"/>
          <w:lang w:eastAsia="en-US"/>
        </w:rPr>
        <w:t>Объем электрической энергии принят в размере 56,46 тыс.кВт.ч. Удельный расход электрической энергии на 2020 год – 0,05 кВт.ч/м3</w:t>
      </w:r>
      <w:r w:rsidRPr="00F90E01">
        <w:rPr>
          <w:lang w:eastAsia="en-US"/>
        </w:rPr>
        <w:t xml:space="preserve"> </w:t>
      </w:r>
      <w:r w:rsidRPr="00F90E01">
        <w:rPr>
          <w:sz w:val="28"/>
          <w:szCs w:val="28"/>
          <w:lang w:eastAsia="en-US"/>
        </w:rPr>
        <w:t xml:space="preserve">в рамках соблюдения </w:t>
      </w:r>
      <w:r w:rsidRPr="00F90E01">
        <w:rPr>
          <w:sz w:val="28"/>
          <w:szCs w:val="28"/>
          <w:lang w:eastAsia="en-US"/>
        </w:rPr>
        <w:lastRenderedPageBreak/>
        <w:t>долгосрочных параметров регулирования установленных постановлением РЭК КО от 24.01.2019 № 32.</w:t>
      </w:r>
    </w:p>
    <w:p w14:paraId="111F40A7" w14:textId="77777777" w:rsidR="00F90E01" w:rsidRPr="00F90E01" w:rsidRDefault="00F90E01" w:rsidP="00F90E01">
      <w:pPr>
        <w:tabs>
          <w:tab w:val="left" w:pos="1134"/>
        </w:tabs>
        <w:jc w:val="both"/>
        <w:rPr>
          <w:sz w:val="28"/>
          <w:szCs w:val="28"/>
          <w:lang w:eastAsia="en-US"/>
        </w:rPr>
      </w:pPr>
      <w:r w:rsidRPr="00F90E01">
        <w:rPr>
          <w:sz w:val="28"/>
          <w:szCs w:val="28"/>
          <w:lang w:eastAsia="en-US"/>
        </w:rPr>
        <w:t>Средний тариф на электроэнергию на период с 01.01.2020 по 30.09.2020 принят в размере 5,78</w:t>
      </w:r>
      <w:r w:rsidRPr="00F90E01">
        <w:rPr>
          <w:color w:val="000000"/>
          <w:sz w:val="28"/>
          <w:szCs w:val="28"/>
          <w:lang w:eastAsia="en-US"/>
        </w:rPr>
        <w:t xml:space="preserve"> руб./кВт.ч. (с НДС)</w:t>
      </w:r>
      <w:r w:rsidRPr="00F90E01">
        <w:rPr>
          <w:sz w:val="28"/>
          <w:szCs w:val="28"/>
          <w:lang w:eastAsia="en-US"/>
        </w:rPr>
        <w:t>. В том числе электроэнергия НН в размере 140,66 тыс. руб. объем – 21,42 тыс. кВт, тариф – 6,57 руб./кВт*час., электроэнергия СН 2 в размере 104,01 тыс. руб. объем – 20,92 тыс. кВт, тариф – 4,97 руб./кВт*час. Затраты учтены согласно утвержденным по постановлению региональной энергетической комиссии Кемеровской области от 29.10.2019 № 349, на 2020 год)</w:t>
      </w:r>
    </w:p>
    <w:p w14:paraId="77000A1A" w14:textId="77777777" w:rsidR="00F90E01" w:rsidRPr="00F90E01" w:rsidRDefault="00F90E01" w:rsidP="00F90E01">
      <w:pPr>
        <w:tabs>
          <w:tab w:val="left" w:pos="1134"/>
        </w:tabs>
        <w:jc w:val="both"/>
        <w:rPr>
          <w:sz w:val="28"/>
          <w:szCs w:val="28"/>
          <w:lang w:eastAsia="en-US"/>
        </w:rPr>
      </w:pPr>
      <w:r w:rsidRPr="00F90E01">
        <w:rPr>
          <w:sz w:val="28"/>
          <w:szCs w:val="28"/>
          <w:lang w:eastAsia="en-US"/>
        </w:rPr>
        <w:t>Средний тариф на электроэнергию на период с 01.10.2020 по 31.12.2020 принят в размере   4,84 руб./кВт.ч. (без НДС).</w:t>
      </w:r>
      <w:r w:rsidRPr="00F90E01">
        <w:rPr>
          <w:rFonts w:ascii="Calibri" w:eastAsia="Calibri" w:hAnsi="Calibri"/>
          <w:sz w:val="22"/>
          <w:szCs w:val="22"/>
          <w:lang w:eastAsia="en-US"/>
        </w:rPr>
        <w:t xml:space="preserve"> </w:t>
      </w:r>
      <w:r w:rsidRPr="00F90E01">
        <w:rPr>
          <w:sz w:val="28"/>
          <w:szCs w:val="28"/>
          <w:lang w:eastAsia="en-US"/>
        </w:rPr>
        <w:t>В том числе электроэнергия НН в размере 39,87 тыс. руб. объем – 7,14 тыс. кВт, тариф – 5,58 руб./кВт*час., электроэнергия СН 2 в размере 28,49 тыс. руб. объем – 6,97 тыс. кВт, тариф – 4,09  руб./кВт*час. Затраты учтены по факту  2019 г. с ИПЦ Минэкономразвития РФ на 2020 г.- 103,2%,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57907391"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5BAE5FB6"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163,11 тыс. руб.; </w:t>
      </w:r>
    </w:p>
    <w:p w14:paraId="4B9AA162"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81,56 тыс. руб;</w:t>
      </w:r>
    </w:p>
    <w:p w14:paraId="062E0565"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68,36 тыс. руб.</w:t>
      </w:r>
    </w:p>
    <w:p w14:paraId="2E91B089" w14:textId="77777777" w:rsidR="00F90E01" w:rsidRPr="00F90E01" w:rsidRDefault="00F90E01" w:rsidP="00F90E01">
      <w:pPr>
        <w:jc w:val="both"/>
        <w:rPr>
          <w:b/>
          <w:bCs/>
          <w:sz w:val="28"/>
          <w:szCs w:val="28"/>
          <w:lang w:eastAsia="en-US"/>
        </w:rPr>
      </w:pPr>
    </w:p>
    <w:p w14:paraId="262E3E21"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571240F8"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53,98 тыс. руб. с</w:t>
      </w:r>
      <w:r w:rsidRPr="00F90E01">
        <w:rPr>
          <w:rFonts w:ascii="Tahoma" w:hAnsi="Tahoma" w:cs="Tahoma"/>
          <w:bCs/>
          <w:sz w:val="18"/>
          <w:szCs w:val="18"/>
          <w:lang w:eastAsia="en-US"/>
        </w:rPr>
        <w:t xml:space="preserve"> </w:t>
      </w:r>
      <w:r w:rsidRPr="00F90E01">
        <w:rPr>
          <w:bCs/>
          <w:sz w:val="28"/>
          <w:szCs w:val="28"/>
        </w:rPr>
        <w:t xml:space="preserve">323,85 тыс. руб. до </w:t>
      </w:r>
      <w:r w:rsidRPr="00F90E01">
        <w:rPr>
          <w:sz w:val="28"/>
          <w:szCs w:val="28"/>
          <w:lang w:eastAsia="en-US"/>
        </w:rPr>
        <w:t>269,87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w:t>
      </w:r>
    </w:p>
    <w:p w14:paraId="725340C8" w14:textId="77777777" w:rsidR="00F90E01" w:rsidRPr="00F90E01" w:rsidRDefault="00F90E01" w:rsidP="00F90E01">
      <w:pPr>
        <w:tabs>
          <w:tab w:val="left" w:pos="1134"/>
        </w:tabs>
        <w:jc w:val="both"/>
        <w:rPr>
          <w:sz w:val="28"/>
          <w:szCs w:val="28"/>
          <w:lang w:eastAsia="en-US"/>
        </w:rPr>
      </w:pPr>
      <w:r w:rsidRPr="00F90E01">
        <w:rPr>
          <w:sz w:val="28"/>
          <w:szCs w:val="28"/>
          <w:lang w:eastAsia="en-US"/>
        </w:rPr>
        <w:t>Объем электрической энергии принят в размере 53,58 тыс.кВт.ч. Удельный расход электрической энергии на 2021 год – 0,05 кВт.ч/м3</w:t>
      </w:r>
      <w:r w:rsidRPr="00F90E01">
        <w:rPr>
          <w:lang w:eastAsia="en-US"/>
        </w:rPr>
        <w:t xml:space="preserve"> </w:t>
      </w:r>
      <w:r w:rsidRPr="00F90E01">
        <w:rPr>
          <w:sz w:val="28"/>
          <w:szCs w:val="28"/>
          <w:lang w:eastAsia="en-US"/>
        </w:rPr>
        <w:t>в рамках соблюдения долгосрочных параметров регулирования установленных постановлением РЭК КО от 24.01.2019 № 32.</w:t>
      </w:r>
    </w:p>
    <w:p w14:paraId="7EE93EED" w14:textId="77777777" w:rsidR="00F90E01" w:rsidRPr="00F90E01" w:rsidRDefault="00F90E01" w:rsidP="00F90E01">
      <w:pPr>
        <w:tabs>
          <w:tab w:val="left" w:pos="1134"/>
        </w:tabs>
        <w:jc w:val="both"/>
        <w:rPr>
          <w:sz w:val="28"/>
          <w:szCs w:val="28"/>
          <w:lang w:eastAsia="en-US"/>
        </w:rPr>
      </w:pPr>
      <w:r w:rsidRPr="00F90E01">
        <w:rPr>
          <w:sz w:val="28"/>
          <w:szCs w:val="28"/>
          <w:lang w:eastAsia="en-US"/>
        </w:rPr>
        <w:t>Средний тариф на электроэнергию принят в размере 5,04</w:t>
      </w:r>
      <w:r w:rsidRPr="00F90E01">
        <w:rPr>
          <w:color w:val="000000"/>
          <w:sz w:val="28"/>
          <w:szCs w:val="28"/>
          <w:lang w:eastAsia="en-US"/>
        </w:rPr>
        <w:t xml:space="preserve"> руб./кВт.ч. (без НДС)</w:t>
      </w:r>
      <w:r w:rsidRPr="00F90E01">
        <w:rPr>
          <w:sz w:val="28"/>
          <w:szCs w:val="28"/>
          <w:lang w:eastAsia="en-US"/>
        </w:rPr>
        <w:t>. В том числе электроэнергия НН в размере 157,40 тыс. руб. объем – 27,11 тыс. кВт, тариф – 5,81 руб./кВт*час., электроэнергия СН 2 в размере 112,47 тыс. руб. объем – 26,47 тыс. кВт, тариф – 4,25 руб./кВт*час. Затраты учтены по факту  2019 г. с ИПЦ Минэкономразвития РФ на 2020 г.-103,2%, на 2021 год -104,0%  согласно договору  от 01.06.2015 №380295 с ОАО "Кузбассэнергосбыт" с учетом перехода на ОСН согласно предоставленных документов</w:t>
      </w:r>
      <w:r w:rsidRPr="00F90E01">
        <w:rPr>
          <w:color w:val="000000"/>
          <w:sz w:val="28"/>
          <w:szCs w:val="28"/>
          <w:lang w:eastAsia="en-US"/>
        </w:rPr>
        <w:t>. НДС исключен в размере 20% в соответствии с законодательством</w:t>
      </w:r>
      <w:r w:rsidRPr="00F90E01">
        <w:rPr>
          <w:sz w:val="28"/>
          <w:szCs w:val="28"/>
          <w:lang w:eastAsia="en-US"/>
        </w:rPr>
        <w:t>.</w:t>
      </w:r>
    </w:p>
    <w:p w14:paraId="551FF71E"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46581ED4"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134,94 тыс. руб.; </w:t>
      </w:r>
    </w:p>
    <w:p w14:paraId="3DA37831"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134,94 тыс. руб.</w:t>
      </w:r>
    </w:p>
    <w:p w14:paraId="4346CD16" w14:textId="77777777" w:rsidR="00F90E01" w:rsidRPr="00F90E01" w:rsidRDefault="00F90E01" w:rsidP="00F90E01">
      <w:pPr>
        <w:tabs>
          <w:tab w:val="left" w:pos="1134"/>
        </w:tabs>
        <w:jc w:val="both"/>
        <w:rPr>
          <w:sz w:val="28"/>
          <w:szCs w:val="28"/>
          <w:lang w:eastAsia="en-US"/>
        </w:rPr>
      </w:pPr>
    </w:p>
    <w:p w14:paraId="0E36A44E"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w:t>
      </w:r>
      <w:bookmarkStart w:id="20" w:name="_Hlk65071155"/>
      <w:r w:rsidRPr="00F90E01">
        <w:rPr>
          <w:b/>
          <w:bCs/>
          <w:i/>
          <w:iCs/>
          <w:sz w:val="28"/>
          <w:szCs w:val="28"/>
          <w:lang w:eastAsia="en-US"/>
        </w:rPr>
        <w:t>Исключен НДС из расходов на приобретение тепловой энергии.</w:t>
      </w:r>
    </w:p>
    <w:p w14:paraId="6149F99C" w14:textId="77777777" w:rsidR="00F90E01" w:rsidRPr="00F90E01" w:rsidRDefault="00F90E01" w:rsidP="00F90E01">
      <w:pPr>
        <w:jc w:val="both"/>
        <w:rPr>
          <w:b/>
          <w:bCs/>
          <w:sz w:val="28"/>
          <w:szCs w:val="28"/>
          <w:lang w:eastAsia="en-US"/>
        </w:rPr>
      </w:pPr>
      <w:r w:rsidRPr="00F90E01">
        <w:rPr>
          <w:b/>
          <w:bCs/>
          <w:i/>
          <w:iCs/>
          <w:sz w:val="28"/>
          <w:szCs w:val="28"/>
          <w:lang w:eastAsia="en-US"/>
        </w:rPr>
        <w:t xml:space="preserve"> </w:t>
      </w:r>
      <w:r w:rsidRPr="00F90E01">
        <w:rPr>
          <w:b/>
          <w:bCs/>
          <w:sz w:val="28"/>
          <w:szCs w:val="28"/>
          <w:lang w:eastAsia="en-US"/>
        </w:rPr>
        <w:t>2020 год</w:t>
      </w:r>
    </w:p>
    <w:bookmarkEnd w:id="20"/>
    <w:p w14:paraId="6DF9B521"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50,19 тыс. руб. с</w:t>
      </w:r>
      <w:r w:rsidRPr="00F90E01">
        <w:rPr>
          <w:rFonts w:ascii="Tahoma" w:hAnsi="Tahoma" w:cs="Tahoma"/>
          <w:bCs/>
          <w:sz w:val="18"/>
          <w:szCs w:val="18"/>
          <w:lang w:eastAsia="en-US"/>
        </w:rPr>
        <w:t xml:space="preserve"> </w:t>
      </w:r>
      <w:r w:rsidRPr="00F90E01">
        <w:rPr>
          <w:bCs/>
          <w:sz w:val="28"/>
          <w:szCs w:val="28"/>
        </w:rPr>
        <w:t xml:space="preserve">442,11 тыс. руб. до </w:t>
      </w:r>
      <w:r w:rsidRPr="00F90E01">
        <w:rPr>
          <w:sz w:val="28"/>
          <w:szCs w:val="28"/>
          <w:lang w:eastAsia="en-US"/>
        </w:rPr>
        <w:t>391,92 тыс. руб. по сравнению с утвержденными, согласно постановления региональной энергетической комиссии Кемеровской области от 24.01.2019 № 33</w:t>
      </w:r>
      <w:r w:rsidRPr="00F90E01">
        <w:rPr>
          <w:rFonts w:ascii="Calibri" w:eastAsia="Calibri" w:hAnsi="Calibri"/>
          <w:sz w:val="22"/>
          <w:szCs w:val="22"/>
          <w:lang w:eastAsia="en-US"/>
        </w:rPr>
        <w:t xml:space="preserve"> (</w:t>
      </w:r>
      <w:r w:rsidRPr="00F90E01">
        <w:rPr>
          <w:sz w:val="28"/>
          <w:szCs w:val="28"/>
          <w:lang w:eastAsia="en-US"/>
        </w:rPr>
        <w:t>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sz w:val="28"/>
          <w:szCs w:val="28"/>
          <w:lang w:eastAsia="en-US"/>
        </w:rPr>
        <w:t>на 2020 год. Расчет корректировки представлен в приложении 1.</w:t>
      </w:r>
    </w:p>
    <w:p w14:paraId="1FA69C91"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55D1179A"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221,06 тыс. руб.; </w:t>
      </w:r>
    </w:p>
    <w:p w14:paraId="5183603C"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110,53 тыс. руб;</w:t>
      </w:r>
    </w:p>
    <w:p w14:paraId="380FD037"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60,34 тыс. руб.</w:t>
      </w:r>
    </w:p>
    <w:p w14:paraId="51B38F78" w14:textId="77777777" w:rsidR="00F90E01" w:rsidRPr="00F90E01" w:rsidRDefault="00F90E01" w:rsidP="00F90E01">
      <w:pPr>
        <w:jc w:val="both"/>
        <w:rPr>
          <w:b/>
          <w:bCs/>
          <w:sz w:val="28"/>
          <w:szCs w:val="28"/>
          <w:lang w:eastAsia="en-US"/>
        </w:rPr>
      </w:pPr>
    </w:p>
    <w:p w14:paraId="7093BEFD"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6F12EC4A" w14:textId="77777777" w:rsidR="00F90E01" w:rsidRPr="00F90E01" w:rsidRDefault="00F90E01" w:rsidP="00F90E01">
      <w:pPr>
        <w:jc w:val="both"/>
        <w:rPr>
          <w:sz w:val="28"/>
          <w:szCs w:val="28"/>
          <w:lang w:eastAsia="en-US"/>
        </w:rPr>
      </w:pPr>
      <w:r w:rsidRPr="00F90E01">
        <w:rPr>
          <w:sz w:val="28"/>
          <w:szCs w:val="28"/>
          <w:lang w:eastAsia="en-US"/>
        </w:rPr>
        <w:t>Расходы снижены на сумму (налога на добавленную стоимость) 89,01 тыс. руб. с</w:t>
      </w:r>
      <w:r w:rsidRPr="00F90E01">
        <w:rPr>
          <w:rFonts w:ascii="Tahoma" w:hAnsi="Tahoma" w:cs="Tahoma"/>
          <w:bCs/>
          <w:sz w:val="18"/>
          <w:szCs w:val="18"/>
          <w:lang w:eastAsia="en-US"/>
        </w:rPr>
        <w:t xml:space="preserve"> </w:t>
      </w:r>
      <w:r w:rsidRPr="00F90E01">
        <w:rPr>
          <w:bCs/>
          <w:sz w:val="28"/>
          <w:szCs w:val="28"/>
        </w:rPr>
        <w:t xml:space="preserve">511,45 тыс. руб. до </w:t>
      </w:r>
      <w:r w:rsidRPr="00F90E01">
        <w:rPr>
          <w:sz w:val="28"/>
          <w:szCs w:val="28"/>
          <w:lang w:eastAsia="en-US"/>
        </w:rPr>
        <w:t>422,44 тыс. руб. по сравнению с утвержденными, согласно постановления региональной энергетической комиссии Кемеровской области от 24.01.2019 № 33 (в редакции постановления региональной энергетической комиссии Кемеровской области от 29.10.2019 № 349), на 2020 год. Расчет корректировки представлен в приложении 1.</w:t>
      </w:r>
    </w:p>
    <w:p w14:paraId="43FFC0CD"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4594644B"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211,22 тыс. руб.; </w:t>
      </w:r>
    </w:p>
    <w:p w14:paraId="68D879B2"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211,22 тыс. руб.</w:t>
      </w:r>
    </w:p>
    <w:p w14:paraId="53C18372" w14:textId="77777777" w:rsidR="00F90E01" w:rsidRPr="00F90E01" w:rsidRDefault="00F90E01" w:rsidP="00F90E01">
      <w:pPr>
        <w:tabs>
          <w:tab w:val="left" w:pos="1134"/>
        </w:tabs>
        <w:jc w:val="both"/>
        <w:rPr>
          <w:sz w:val="28"/>
          <w:szCs w:val="28"/>
          <w:lang w:eastAsia="en-US"/>
        </w:rPr>
      </w:pPr>
    </w:p>
    <w:p w14:paraId="41DC87D4"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Исключен НДС из расходов на услугу по транспортировке сточных вод.</w:t>
      </w:r>
    </w:p>
    <w:p w14:paraId="44539A92" w14:textId="77777777" w:rsidR="00F90E01" w:rsidRPr="00F90E01" w:rsidRDefault="00F90E01" w:rsidP="00F90E01">
      <w:pPr>
        <w:jc w:val="both"/>
        <w:rPr>
          <w:b/>
          <w:bCs/>
          <w:sz w:val="28"/>
          <w:szCs w:val="28"/>
          <w:lang w:eastAsia="en-US"/>
        </w:rPr>
      </w:pPr>
      <w:r w:rsidRPr="00F90E01">
        <w:rPr>
          <w:b/>
          <w:bCs/>
          <w:sz w:val="28"/>
          <w:szCs w:val="28"/>
          <w:lang w:eastAsia="en-US"/>
        </w:rPr>
        <w:t>2020 год</w:t>
      </w:r>
    </w:p>
    <w:p w14:paraId="565DA29D" w14:textId="77777777" w:rsidR="00F90E01" w:rsidRPr="00F90E01" w:rsidRDefault="00F90E01" w:rsidP="00F90E01">
      <w:pPr>
        <w:tabs>
          <w:tab w:val="left" w:pos="998"/>
        </w:tabs>
        <w:autoSpaceDE w:val="0"/>
        <w:autoSpaceDN w:val="0"/>
        <w:adjustRightInd w:val="0"/>
        <w:jc w:val="both"/>
        <w:rPr>
          <w:sz w:val="28"/>
          <w:szCs w:val="28"/>
        </w:rPr>
      </w:pPr>
      <w:r w:rsidRPr="00F90E01">
        <w:rPr>
          <w:bCs/>
          <w:sz w:val="28"/>
          <w:szCs w:val="28"/>
        </w:rPr>
        <w:t xml:space="preserve">РЭК </w:t>
      </w:r>
      <w:r w:rsidRPr="00F90E01">
        <w:rPr>
          <w:sz w:val="28"/>
          <w:szCs w:val="28"/>
        </w:rPr>
        <w:t xml:space="preserve">расходы по статье утверждены на 2020 год в размере </w:t>
      </w:r>
      <w:r w:rsidRPr="00F90E01">
        <w:rPr>
          <w:b/>
          <w:bCs/>
          <w:i/>
          <w:iCs/>
          <w:sz w:val="28"/>
          <w:szCs w:val="28"/>
        </w:rPr>
        <w:t>1180,59</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предприятием в целях корректировки предложены затраты в 983,82тыс. руб.</w:t>
      </w:r>
    </w:p>
    <w:p w14:paraId="61343720" w14:textId="77777777" w:rsidR="00F90E01" w:rsidRPr="00F90E01" w:rsidRDefault="00F90E01" w:rsidP="00F90E01">
      <w:pPr>
        <w:tabs>
          <w:tab w:val="left" w:pos="998"/>
        </w:tabs>
        <w:autoSpaceDE w:val="0"/>
        <w:autoSpaceDN w:val="0"/>
        <w:adjustRightInd w:val="0"/>
        <w:jc w:val="both"/>
        <w:rPr>
          <w:sz w:val="28"/>
          <w:szCs w:val="28"/>
        </w:rPr>
      </w:pPr>
      <w:r w:rsidRPr="00F90E01">
        <w:rPr>
          <w:sz w:val="28"/>
          <w:szCs w:val="28"/>
        </w:rPr>
        <w:t xml:space="preserve">Очистку и сброс сточных вод в реку Черемшанка осуществляет                   МКП «ЖКХ» по договору № 8 от 05.12.2018 (доп. соглашения №1 от 24.12.2018, № 2 от 29.05.2019, №3 от 15.01.2020). По канализационной сети сточные воды транспортируются на очистные сооружения, которые находятся по адресу г. Топки, </w:t>
      </w:r>
      <w:r w:rsidRPr="00F90E01">
        <w:rPr>
          <w:sz w:val="28"/>
          <w:szCs w:val="28"/>
        </w:rPr>
        <w:lastRenderedPageBreak/>
        <w:t>ул. Рябиновая,3. После очистных сооружений, сточные воды по подземному коллектору сбрасываются через выпуск в реку Черемшанка.</w:t>
      </w:r>
    </w:p>
    <w:p w14:paraId="2B33BB84" w14:textId="77777777" w:rsidR="00F90E01" w:rsidRPr="00F90E01" w:rsidRDefault="00F90E01" w:rsidP="00F90E01">
      <w:pPr>
        <w:tabs>
          <w:tab w:val="left" w:pos="1134"/>
        </w:tabs>
        <w:spacing w:after="160" w:line="259" w:lineRule="auto"/>
        <w:jc w:val="both"/>
        <w:rPr>
          <w:sz w:val="28"/>
          <w:szCs w:val="28"/>
        </w:rPr>
      </w:pPr>
      <w:r w:rsidRPr="00F90E01">
        <w:rPr>
          <w:bCs/>
          <w:color w:val="000000"/>
          <w:sz w:val="28"/>
          <w:szCs w:val="28"/>
        </w:rPr>
        <w:t>Регулирующим органом</w:t>
      </w:r>
      <w:r w:rsidRPr="00F90E01">
        <w:rPr>
          <w:color w:val="000000"/>
          <w:sz w:val="28"/>
          <w:szCs w:val="28"/>
        </w:rPr>
        <w:t xml:space="preserve"> в процессе экспертизы утверждены расходы на 2020 год в размере </w:t>
      </w:r>
      <w:r w:rsidRPr="00F90E01">
        <w:rPr>
          <w:b/>
          <w:bCs/>
          <w:i/>
          <w:iCs/>
          <w:color w:val="000000"/>
          <w:sz w:val="28"/>
          <w:szCs w:val="28"/>
        </w:rPr>
        <w:t xml:space="preserve">1180,59 </w:t>
      </w:r>
      <w:r w:rsidRPr="00F90E01">
        <w:rPr>
          <w:color w:val="000000"/>
          <w:sz w:val="28"/>
          <w:szCs w:val="28"/>
        </w:rPr>
        <w:t xml:space="preserve">тыс. руб., в объеме 1103355,00 м3 по планируемому объемы принятых сточных вод на 2020 год ( объем рассчитан в 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F90E01">
        <w:rPr>
          <w:sz w:val="28"/>
          <w:szCs w:val="28"/>
        </w:rPr>
        <w:t xml:space="preserve">а тариф – на первое полугодие </w:t>
      </w:r>
      <w:r w:rsidRPr="00F90E01">
        <w:rPr>
          <w:b/>
          <w:bCs/>
          <w:i/>
          <w:iCs/>
          <w:sz w:val="28"/>
          <w:szCs w:val="28"/>
        </w:rPr>
        <w:t>1,07</w:t>
      </w:r>
      <w:r w:rsidRPr="00F90E01">
        <w:rPr>
          <w:sz w:val="28"/>
          <w:szCs w:val="28"/>
        </w:rPr>
        <w:t xml:space="preserve"> руб./м3, на второе полугодие </w:t>
      </w:r>
      <w:r w:rsidRPr="00F90E01">
        <w:rPr>
          <w:b/>
          <w:bCs/>
          <w:i/>
          <w:iCs/>
          <w:sz w:val="28"/>
          <w:szCs w:val="28"/>
        </w:rPr>
        <w:t>1,07</w:t>
      </w:r>
      <w:r w:rsidRPr="00F90E01">
        <w:rPr>
          <w:sz w:val="28"/>
          <w:szCs w:val="28"/>
        </w:rPr>
        <w:t xml:space="preserve"> руб./м3.</w:t>
      </w:r>
      <w:r w:rsidRPr="00F90E01">
        <w:rPr>
          <w:szCs w:val="20"/>
        </w:rPr>
        <w:t xml:space="preserve"> </w:t>
      </w:r>
      <w:r w:rsidRPr="00F90E01">
        <w:rPr>
          <w:sz w:val="28"/>
          <w:szCs w:val="28"/>
        </w:rPr>
        <w:t>учтен согласно постановления РЭК Кузбасса для  МКП «ЖКХ» без НДС, так как организация на ОСН.</w:t>
      </w:r>
    </w:p>
    <w:p w14:paraId="7AAD7836"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6BE9B7D6"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590,29 тыс. руб.; </w:t>
      </w:r>
    </w:p>
    <w:p w14:paraId="003E6F47"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295,15 тыс. руб;</w:t>
      </w:r>
    </w:p>
    <w:p w14:paraId="763FA4DF"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295,15 тыс. руб.</w:t>
      </w:r>
    </w:p>
    <w:p w14:paraId="02A4F40E" w14:textId="77777777" w:rsidR="00F90E01" w:rsidRPr="00F90E01" w:rsidRDefault="00F90E01" w:rsidP="00F90E01">
      <w:pPr>
        <w:jc w:val="both"/>
        <w:rPr>
          <w:b/>
          <w:bCs/>
          <w:sz w:val="28"/>
          <w:szCs w:val="28"/>
          <w:lang w:eastAsia="en-US"/>
        </w:rPr>
      </w:pPr>
    </w:p>
    <w:p w14:paraId="0D337450" w14:textId="77777777" w:rsidR="00F90E01" w:rsidRPr="00F90E01" w:rsidRDefault="00F90E01" w:rsidP="00F90E01">
      <w:pPr>
        <w:jc w:val="both"/>
        <w:rPr>
          <w:b/>
          <w:bCs/>
          <w:sz w:val="28"/>
          <w:szCs w:val="28"/>
          <w:lang w:eastAsia="en-US"/>
        </w:rPr>
      </w:pPr>
      <w:r w:rsidRPr="00F90E01">
        <w:rPr>
          <w:b/>
          <w:bCs/>
          <w:sz w:val="28"/>
          <w:szCs w:val="28"/>
          <w:lang w:eastAsia="en-US"/>
        </w:rPr>
        <w:t>2021 год</w:t>
      </w:r>
    </w:p>
    <w:p w14:paraId="0A01CF86" w14:textId="77777777" w:rsidR="00F90E01" w:rsidRPr="00F90E01" w:rsidRDefault="00F90E01" w:rsidP="00F90E01">
      <w:pPr>
        <w:tabs>
          <w:tab w:val="left" w:pos="998"/>
        </w:tabs>
        <w:autoSpaceDE w:val="0"/>
        <w:autoSpaceDN w:val="0"/>
        <w:adjustRightInd w:val="0"/>
        <w:jc w:val="both"/>
        <w:rPr>
          <w:sz w:val="28"/>
          <w:szCs w:val="28"/>
        </w:rPr>
      </w:pPr>
      <w:r w:rsidRPr="00F90E01">
        <w:rPr>
          <w:bCs/>
          <w:sz w:val="28"/>
          <w:szCs w:val="28"/>
        </w:rPr>
        <w:t xml:space="preserve">РЭК </w:t>
      </w:r>
      <w:r w:rsidRPr="00F90E01">
        <w:rPr>
          <w:sz w:val="28"/>
          <w:szCs w:val="28"/>
        </w:rPr>
        <w:t xml:space="preserve">расходы по статье утверждены на 2021 год в размере </w:t>
      </w:r>
      <w:r w:rsidRPr="00F90E01">
        <w:rPr>
          <w:b/>
          <w:bCs/>
          <w:i/>
          <w:iCs/>
          <w:sz w:val="28"/>
          <w:szCs w:val="28"/>
        </w:rPr>
        <w:t>1366,41</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 xml:space="preserve">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 предприятием в целях корректировки предложены затраты в размере     </w:t>
      </w:r>
      <w:r w:rsidRPr="00F90E01">
        <w:rPr>
          <w:b/>
          <w:bCs/>
          <w:i/>
          <w:iCs/>
          <w:sz w:val="28"/>
          <w:szCs w:val="28"/>
        </w:rPr>
        <w:t>1138,68</w:t>
      </w:r>
      <w:r w:rsidRPr="00F90E01">
        <w:rPr>
          <w:sz w:val="28"/>
          <w:szCs w:val="28"/>
        </w:rPr>
        <w:t xml:space="preserve"> тыс. руб.</w:t>
      </w:r>
    </w:p>
    <w:p w14:paraId="02830378" w14:textId="77777777" w:rsidR="00F90E01" w:rsidRPr="00F90E01" w:rsidRDefault="00F90E01" w:rsidP="00F90E01">
      <w:pPr>
        <w:tabs>
          <w:tab w:val="left" w:pos="998"/>
        </w:tabs>
        <w:autoSpaceDE w:val="0"/>
        <w:autoSpaceDN w:val="0"/>
        <w:adjustRightInd w:val="0"/>
        <w:jc w:val="both"/>
        <w:rPr>
          <w:sz w:val="28"/>
          <w:szCs w:val="28"/>
        </w:rPr>
      </w:pPr>
      <w:r w:rsidRPr="00F90E01">
        <w:rPr>
          <w:sz w:val="28"/>
          <w:szCs w:val="28"/>
        </w:rPr>
        <w:t>Очистку и сброс сточных вод в реку Черемшанка осуществляет                   МКП «ЖКХ» по договору № 8 от 05.12.2018 (доп. соглашения №1 от 24.12.2018, № 2 от 29.05.2019, №3 от 15.01.2020). По канализационной сети сточные воды транспортируются на очистные сооружения, которые находятся по адресу г. Топки, ул. Рябиновая,3. После очистных сооружений, сточные воды по подземному коллектору сбрасываются через выпуск в реку Черемшанка.</w:t>
      </w:r>
    </w:p>
    <w:p w14:paraId="7728B4DC" w14:textId="77777777" w:rsidR="00F90E01" w:rsidRPr="00F90E01" w:rsidRDefault="00F90E01" w:rsidP="00F90E01">
      <w:pPr>
        <w:tabs>
          <w:tab w:val="left" w:pos="1134"/>
        </w:tabs>
        <w:spacing w:after="160" w:line="259" w:lineRule="auto"/>
        <w:jc w:val="both"/>
        <w:rPr>
          <w:sz w:val="28"/>
          <w:szCs w:val="28"/>
        </w:rPr>
      </w:pPr>
      <w:r w:rsidRPr="00F90E01">
        <w:rPr>
          <w:bCs/>
          <w:color w:val="000000"/>
          <w:sz w:val="28"/>
          <w:szCs w:val="28"/>
        </w:rPr>
        <w:t>Регулирующим органом</w:t>
      </w:r>
      <w:r w:rsidRPr="00F90E01">
        <w:rPr>
          <w:color w:val="000000"/>
          <w:sz w:val="28"/>
          <w:szCs w:val="28"/>
        </w:rPr>
        <w:t xml:space="preserve"> в процессе экспертизы утверждены расходы на 2021 год в размере </w:t>
      </w:r>
      <w:r w:rsidRPr="00F90E01">
        <w:rPr>
          <w:b/>
          <w:bCs/>
          <w:i/>
          <w:iCs/>
          <w:color w:val="000000"/>
          <w:sz w:val="28"/>
          <w:szCs w:val="28"/>
        </w:rPr>
        <w:t xml:space="preserve">1141,29 </w:t>
      </w:r>
      <w:r w:rsidRPr="00F90E01">
        <w:rPr>
          <w:color w:val="000000"/>
          <w:sz w:val="28"/>
          <w:szCs w:val="28"/>
        </w:rPr>
        <w:t xml:space="preserve">тыс. руб., в объеме 1 047 058,00 м3 по планируемому объемы принятых сточных вод на 2021 год ( объем рассчитан в соответствии с пунктом 4 Приказа Методических указаний по расчету регулируемых тарифов в сфере водоснабжения и водоотведения,  утвержденных приказом ФСТ России от 27.12.2013 № 1746-э), </w:t>
      </w:r>
      <w:r w:rsidRPr="00F90E01">
        <w:rPr>
          <w:sz w:val="28"/>
          <w:szCs w:val="28"/>
        </w:rPr>
        <w:t xml:space="preserve">а тариф – на первое полугодие </w:t>
      </w:r>
      <w:r w:rsidRPr="00F90E01">
        <w:rPr>
          <w:b/>
          <w:bCs/>
          <w:i/>
          <w:iCs/>
          <w:sz w:val="28"/>
          <w:szCs w:val="28"/>
        </w:rPr>
        <w:t>1,07</w:t>
      </w:r>
      <w:r w:rsidRPr="00F90E01">
        <w:rPr>
          <w:sz w:val="28"/>
          <w:szCs w:val="28"/>
        </w:rPr>
        <w:t xml:space="preserve"> руб./м3, на второе полугодие </w:t>
      </w:r>
      <w:r w:rsidRPr="00F90E01">
        <w:rPr>
          <w:b/>
          <w:bCs/>
          <w:i/>
          <w:iCs/>
          <w:sz w:val="28"/>
          <w:szCs w:val="28"/>
        </w:rPr>
        <w:t>1,11</w:t>
      </w:r>
      <w:r w:rsidRPr="00F90E01">
        <w:rPr>
          <w:sz w:val="28"/>
          <w:szCs w:val="28"/>
        </w:rPr>
        <w:t xml:space="preserve"> руб./м3.</w:t>
      </w:r>
      <w:r w:rsidRPr="00F90E01">
        <w:rPr>
          <w:szCs w:val="20"/>
        </w:rPr>
        <w:t xml:space="preserve"> </w:t>
      </w:r>
      <w:r w:rsidRPr="00F90E01">
        <w:rPr>
          <w:sz w:val="28"/>
          <w:szCs w:val="28"/>
        </w:rPr>
        <w:t>учтен согласно постановления РЭК Кузбасса для МКП «ЖКХ» без НДС, так как организация на ОСН.</w:t>
      </w:r>
    </w:p>
    <w:p w14:paraId="6FAF63E8" w14:textId="77777777" w:rsidR="00F90E01" w:rsidRPr="00F90E01" w:rsidRDefault="00F90E01" w:rsidP="00F90E01">
      <w:pPr>
        <w:tabs>
          <w:tab w:val="left" w:pos="1134"/>
        </w:tabs>
        <w:jc w:val="both"/>
        <w:rPr>
          <w:sz w:val="28"/>
          <w:szCs w:val="28"/>
          <w:lang w:eastAsia="en-US"/>
        </w:rPr>
      </w:pPr>
      <w:r w:rsidRPr="00F90E01">
        <w:rPr>
          <w:sz w:val="28"/>
          <w:szCs w:val="28"/>
          <w:lang w:eastAsia="en-US"/>
        </w:rPr>
        <w:lastRenderedPageBreak/>
        <w:t>Расходы по статье с разбивкой по периодам составили:</w:t>
      </w:r>
    </w:p>
    <w:p w14:paraId="3698B6FD"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560,18 тыс. руб.; </w:t>
      </w:r>
    </w:p>
    <w:p w14:paraId="1BB0DD8E"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581,12 тыс. руб.</w:t>
      </w:r>
    </w:p>
    <w:p w14:paraId="6B305BA9" w14:textId="77777777" w:rsidR="00F90E01" w:rsidRPr="00F90E01" w:rsidRDefault="00F90E01" w:rsidP="00F90E01">
      <w:pPr>
        <w:tabs>
          <w:tab w:val="left" w:pos="1134"/>
        </w:tabs>
        <w:jc w:val="both"/>
        <w:rPr>
          <w:sz w:val="28"/>
          <w:szCs w:val="28"/>
          <w:lang w:eastAsia="en-US"/>
        </w:rPr>
      </w:pPr>
    </w:p>
    <w:p w14:paraId="393962BF"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Налог на имущество организаций</w:t>
      </w:r>
    </w:p>
    <w:p w14:paraId="698E1911" w14:textId="77777777" w:rsidR="00F90E01" w:rsidRPr="00F90E01" w:rsidRDefault="00F90E01" w:rsidP="00F90E01">
      <w:pPr>
        <w:jc w:val="both"/>
        <w:rPr>
          <w:sz w:val="28"/>
          <w:szCs w:val="28"/>
          <w:lang w:eastAsia="en-US"/>
        </w:rPr>
      </w:pPr>
    </w:p>
    <w:p w14:paraId="0B649FA9" w14:textId="77777777" w:rsidR="00F90E01" w:rsidRPr="00F90E01" w:rsidRDefault="00F90E01" w:rsidP="00F90E01">
      <w:pPr>
        <w:jc w:val="both"/>
        <w:rPr>
          <w:sz w:val="28"/>
          <w:szCs w:val="28"/>
          <w:lang w:eastAsia="en-US"/>
        </w:rPr>
      </w:pPr>
      <w:r w:rsidRPr="00F90E01">
        <w:rPr>
          <w:sz w:val="28"/>
          <w:szCs w:val="28"/>
          <w:lang w:eastAsia="en-US"/>
        </w:rPr>
        <w:t>Предприятием в целях корректировки предложены затраты по статье «налог на имущество» в размере на 2020 год 4,30 тыс.руб., на 2021 год 4,10 тыс.руб. Предложение организации основано на расчете по объектам по которым начисляется амортизация (Приложение 2), данные объекты являются движимым имуществом и согласно законодательству налог по этим объектам не уплачивается. Предложение организации не учтено при расчете тарифа.</w:t>
      </w:r>
    </w:p>
    <w:p w14:paraId="2E4DBAE3" w14:textId="77777777" w:rsidR="00F90E01" w:rsidRPr="00F90E01" w:rsidRDefault="00F90E01" w:rsidP="00F90E01">
      <w:pPr>
        <w:jc w:val="both"/>
        <w:rPr>
          <w:sz w:val="28"/>
          <w:szCs w:val="28"/>
          <w:lang w:eastAsia="en-US"/>
        </w:rPr>
      </w:pPr>
    </w:p>
    <w:p w14:paraId="77075B8C" w14:textId="77777777" w:rsidR="00F90E01" w:rsidRPr="00F90E01" w:rsidRDefault="00F90E01" w:rsidP="00F90E01">
      <w:pPr>
        <w:jc w:val="both"/>
        <w:rPr>
          <w:sz w:val="28"/>
          <w:szCs w:val="28"/>
          <w:lang w:eastAsia="en-US"/>
        </w:rPr>
      </w:pPr>
    </w:p>
    <w:p w14:paraId="704FF5D4" w14:textId="77777777" w:rsidR="00F90E01" w:rsidRPr="00F90E01" w:rsidRDefault="00F90E01" w:rsidP="00F90E01">
      <w:pPr>
        <w:jc w:val="both"/>
        <w:rPr>
          <w:sz w:val="28"/>
          <w:szCs w:val="28"/>
          <w:lang w:eastAsia="en-US"/>
        </w:rPr>
      </w:pPr>
    </w:p>
    <w:p w14:paraId="4696BC7A" w14:textId="77777777" w:rsidR="00F90E01" w:rsidRPr="00F90E01" w:rsidRDefault="00F90E01" w:rsidP="00F90E01">
      <w:pPr>
        <w:jc w:val="both"/>
        <w:rPr>
          <w:sz w:val="28"/>
          <w:szCs w:val="28"/>
          <w:lang w:eastAsia="en-US"/>
        </w:rPr>
      </w:pPr>
    </w:p>
    <w:p w14:paraId="1FC974E8" w14:textId="77777777" w:rsidR="00F90E01" w:rsidRPr="00F90E01" w:rsidRDefault="00F90E01" w:rsidP="001E5627">
      <w:pPr>
        <w:numPr>
          <w:ilvl w:val="1"/>
          <w:numId w:val="6"/>
        </w:numPr>
        <w:spacing w:after="160" w:line="259" w:lineRule="auto"/>
        <w:ind w:left="284" w:firstLine="709"/>
        <w:contextualSpacing/>
        <w:jc w:val="both"/>
        <w:rPr>
          <w:b/>
          <w:bCs/>
          <w:i/>
          <w:iCs/>
          <w:sz w:val="28"/>
          <w:szCs w:val="28"/>
          <w:lang w:eastAsia="en-US"/>
        </w:rPr>
      </w:pPr>
      <w:r w:rsidRPr="00F90E01">
        <w:rPr>
          <w:b/>
          <w:bCs/>
          <w:i/>
          <w:iCs/>
          <w:sz w:val="28"/>
          <w:szCs w:val="28"/>
          <w:lang w:eastAsia="en-US"/>
        </w:rPr>
        <w:t xml:space="preserve"> Скорректирована нормативная прибыль</w:t>
      </w:r>
    </w:p>
    <w:p w14:paraId="0E96A0EE" w14:textId="77777777" w:rsidR="00F90E01" w:rsidRPr="00F90E01" w:rsidRDefault="00F90E01" w:rsidP="00F90E01">
      <w:pPr>
        <w:tabs>
          <w:tab w:val="left" w:pos="730"/>
        </w:tabs>
        <w:autoSpaceDE w:val="0"/>
        <w:autoSpaceDN w:val="0"/>
        <w:adjustRightInd w:val="0"/>
        <w:jc w:val="center"/>
        <w:rPr>
          <w:b/>
          <w:bCs/>
          <w:sz w:val="28"/>
          <w:szCs w:val="28"/>
          <w:u w:val="single"/>
        </w:rPr>
      </w:pPr>
    </w:p>
    <w:p w14:paraId="43A88A3A"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Величина нормативной прибыли на i-й год, определяется в соответствии с </w:t>
      </w:r>
      <w:hyperlink w:anchor="Par3" w:history="1">
        <w:r w:rsidRPr="00F90E01">
          <w:rPr>
            <w:rFonts w:eastAsia="Calibri"/>
            <w:color w:val="0000FF"/>
            <w:sz w:val="28"/>
            <w:szCs w:val="28"/>
            <w:lang w:eastAsia="en-US"/>
          </w:rPr>
          <w:t>формулой 30.1</w:t>
        </w:r>
      </w:hyperlink>
      <w:r w:rsidRPr="00F90E01">
        <w:rPr>
          <w:rFonts w:eastAsia="Calibri"/>
          <w:sz w:val="28"/>
          <w:szCs w:val="28"/>
          <w:lang w:eastAsia="en-US"/>
        </w:rPr>
        <w:t xml:space="preserve">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3CB9CA7"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w:t>
      </w:r>
      <w:hyperlink w:anchor="Par5" w:history="1">
        <w:r w:rsidRPr="00F90E01">
          <w:rPr>
            <w:rFonts w:eastAsia="Calibri"/>
            <w:color w:val="0000FF"/>
            <w:sz w:val="28"/>
            <w:szCs w:val="28"/>
            <w:lang w:eastAsia="en-US"/>
          </w:rPr>
          <w:t>формулой 31</w:t>
        </w:r>
      </w:hyperlink>
      <w:r w:rsidRPr="00F90E01">
        <w:rPr>
          <w:rFonts w:eastAsia="Calibri"/>
          <w:sz w:val="28"/>
          <w:szCs w:val="28"/>
          <w:lang w:eastAsia="en-US"/>
        </w:rPr>
        <w:t xml:space="preserve"> настоящего пункта.</w:t>
      </w:r>
    </w:p>
    <w:p w14:paraId="25457462" w14:textId="77777777" w:rsidR="00F90E01" w:rsidRPr="00F90E01" w:rsidRDefault="00F90E01" w:rsidP="00F90E01">
      <w:pPr>
        <w:autoSpaceDE w:val="0"/>
        <w:autoSpaceDN w:val="0"/>
        <w:adjustRightInd w:val="0"/>
        <w:jc w:val="center"/>
        <w:rPr>
          <w:rFonts w:eastAsia="Calibri"/>
          <w:sz w:val="28"/>
          <w:szCs w:val="28"/>
          <w:lang w:eastAsia="en-US"/>
        </w:rPr>
      </w:pPr>
      <w:r w:rsidRPr="00F90E01">
        <w:rPr>
          <w:rFonts w:eastAsia="Calibri"/>
          <w:noProof/>
          <w:position w:val="-14"/>
          <w:sz w:val="28"/>
          <w:szCs w:val="28"/>
          <w:lang w:eastAsia="en-US"/>
        </w:rPr>
        <w:drawing>
          <wp:inline distT="0" distB="0" distL="0" distR="0" wp14:anchorId="5E446115" wp14:editId="004D48D6">
            <wp:extent cx="332422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14:paraId="748E928A" w14:textId="77777777" w:rsidR="00F90E01" w:rsidRPr="00F90E01" w:rsidRDefault="00F90E01" w:rsidP="00F90E01">
      <w:pPr>
        <w:autoSpaceDE w:val="0"/>
        <w:autoSpaceDN w:val="0"/>
        <w:adjustRightInd w:val="0"/>
        <w:jc w:val="center"/>
        <w:rPr>
          <w:rFonts w:eastAsia="Calibri"/>
          <w:sz w:val="28"/>
          <w:szCs w:val="28"/>
          <w:lang w:eastAsia="en-US"/>
        </w:rPr>
      </w:pPr>
      <w:r w:rsidRPr="00F90E01">
        <w:rPr>
          <w:rFonts w:eastAsia="Calibri"/>
          <w:noProof/>
          <w:position w:val="-14"/>
          <w:sz w:val="28"/>
          <w:szCs w:val="28"/>
          <w:lang w:eastAsia="en-US"/>
        </w:rPr>
        <w:drawing>
          <wp:inline distT="0" distB="0" distL="0" distR="0" wp14:anchorId="2FEFE3EE" wp14:editId="2107DF0E">
            <wp:extent cx="2562225" cy="247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247650"/>
                    </a:xfrm>
                    <a:prstGeom prst="rect">
                      <a:avLst/>
                    </a:prstGeom>
                    <a:noFill/>
                    <a:ln>
                      <a:noFill/>
                    </a:ln>
                  </pic:spPr>
                </pic:pic>
              </a:graphicData>
            </a:graphic>
          </wp:inline>
        </w:drawing>
      </w:r>
    </w:p>
    <w:p w14:paraId="1C98A827"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где:</w:t>
      </w:r>
    </w:p>
    <w:p w14:paraId="2777A8ED"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2"/>
          <w:sz w:val="28"/>
          <w:szCs w:val="28"/>
          <w:lang w:eastAsia="en-US"/>
        </w:rPr>
        <w:drawing>
          <wp:inline distT="0" distB="0" distL="0" distR="0" wp14:anchorId="4604E9C9" wp14:editId="4589ABB8">
            <wp:extent cx="447675" cy="361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F90E01">
        <w:rPr>
          <w:rFonts w:eastAsia="Calibri"/>
          <w:sz w:val="28"/>
          <w:szCs w:val="28"/>
          <w:lang w:eastAsia="en-US"/>
        </w:rPr>
        <w:t xml:space="preserve"> - величина нормативной прибыли, тыс. руб.;</w:t>
      </w:r>
    </w:p>
    <w:p w14:paraId="34984DE3"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4D8D9AAB" wp14:editId="4C737061">
            <wp:extent cx="485775" cy="390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F90E01">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51F0C35F"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
          <w:sz w:val="28"/>
          <w:szCs w:val="28"/>
          <w:lang w:eastAsia="en-US"/>
        </w:rPr>
        <w:lastRenderedPageBreak/>
        <w:drawing>
          <wp:inline distT="0" distB="0" distL="0" distR="0" wp14:anchorId="03AB266A" wp14:editId="57ED5692">
            <wp:extent cx="228600" cy="228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90E01">
        <w:rPr>
          <w:rFonts w:eastAsia="Calibri"/>
          <w:sz w:val="28"/>
          <w:szCs w:val="28"/>
          <w:lang w:eastAsia="en-US"/>
        </w:rPr>
        <w:t xml:space="preserve"> - нормативный уровень прибыли, установленный на i-й год в соответствии с </w:t>
      </w:r>
      <w:hyperlink r:id="rId56" w:history="1">
        <w:r w:rsidRPr="00F90E01">
          <w:rPr>
            <w:rFonts w:eastAsia="Calibri"/>
            <w:color w:val="0000FF"/>
            <w:sz w:val="28"/>
            <w:szCs w:val="28"/>
            <w:lang w:eastAsia="en-US"/>
          </w:rPr>
          <w:t>пунктом 84</w:t>
        </w:r>
      </w:hyperlink>
      <w:r w:rsidRPr="00F90E01">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C83FF69"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471F035E" wp14:editId="0BD10F4F">
            <wp:extent cx="771525" cy="390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F90E01">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EEA2834"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8150A30"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noProof/>
          <w:position w:val="-14"/>
          <w:sz w:val="28"/>
          <w:szCs w:val="28"/>
          <w:lang w:eastAsia="en-US"/>
        </w:rPr>
        <w:drawing>
          <wp:inline distT="0" distB="0" distL="0" distR="0" wp14:anchorId="6E44FB39" wp14:editId="6766BC61">
            <wp:extent cx="590550" cy="390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F90E01">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57" w:history="1">
        <w:r w:rsidRPr="00F90E01">
          <w:rPr>
            <w:rFonts w:eastAsia="Calibri"/>
            <w:color w:val="0000FF"/>
            <w:sz w:val="28"/>
            <w:szCs w:val="28"/>
            <w:lang w:eastAsia="en-US"/>
          </w:rPr>
          <w:t>пункта 15</w:t>
        </w:r>
      </w:hyperlink>
      <w:r w:rsidRPr="00F90E01">
        <w:rPr>
          <w:rFonts w:eastAsia="Calibri"/>
          <w:sz w:val="28"/>
          <w:szCs w:val="28"/>
          <w:lang w:eastAsia="en-US"/>
        </w:rPr>
        <w:t xml:space="preserve"> Основ ценообразования, тыс. руб.;</w:t>
      </w:r>
    </w:p>
    <w:p w14:paraId="6A34AF39"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58" w:history="1">
        <w:r w:rsidRPr="00F90E01">
          <w:rPr>
            <w:rFonts w:eastAsia="Calibri"/>
            <w:color w:val="0000FF"/>
            <w:sz w:val="28"/>
            <w:szCs w:val="28"/>
            <w:lang w:eastAsia="en-US"/>
          </w:rPr>
          <w:t>кодексом</w:t>
        </w:r>
      </w:hyperlink>
      <w:r w:rsidRPr="00F90E01">
        <w:rPr>
          <w:rFonts w:eastAsia="Calibri"/>
          <w:sz w:val="28"/>
          <w:szCs w:val="28"/>
          <w:lang w:eastAsia="en-US"/>
        </w:rPr>
        <w:t xml:space="preserve"> Российской Федерации, тыс. руб.</w:t>
      </w:r>
    </w:p>
    <w:p w14:paraId="02330B1B"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 xml:space="preserve">(п. 86 в ред. </w:t>
      </w:r>
      <w:hyperlink r:id="rId59" w:history="1">
        <w:r w:rsidRPr="00F90E01">
          <w:rPr>
            <w:rFonts w:eastAsia="Calibri"/>
            <w:color w:val="0000FF"/>
            <w:sz w:val="28"/>
            <w:szCs w:val="28"/>
            <w:lang w:eastAsia="en-US"/>
          </w:rPr>
          <w:t>Приказа</w:t>
        </w:r>
      </w:hyperlink>
      <w:r w:rsidRPr="00F90E01">
        <w:rPr>
          <w:rFonts w:eastAsia="Calibri"/>
          <w:sz w:val="28"/>
          <w:szCs w:val="28"/>
          <w:lang w:eastAsia="en-US"/>
        </w:rPr>
        <w:t xml:space="preserve"> ФАС России от 29.10.2019 N 1438/19)</w:t>
      </w:r>
    </w:p>
    <w:p w14:paraId="7B3DC5C6"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Долгосрочными параметрами регулирования тарифов на водоотведение нормативный уровень прибыли установлен для организации в 2020 год 0,28 %, на 2021 год 0,27%.  </w:t>
      </w:r>
    </w:p>
    <w:p w14:paraId="0BD93B44"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2020 год</w:t>
      </w:r>
      <w:r w:rsidRPr="00F90E01">
        <w:rPr>
          <w:rFonts w:ascii="Calibri" w:eastAsia="Calibri" w:hAnsi="Calibri"/>
          <w:b/>
          <w:sz w:val="22"/>
          <w:szCs w:val="22"/>
          <w:lang w:eastAsia="en-US"/>
        </w:rPr>
        <w:t xml:space="preserve"> </w:t>
      </w:r>
    </w:p>
    <w:p w14:paraId="27C34D56"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Расходы не изменились и составляют 35,80 тыс.руб. Предприятием в целях корректировки прибыль заявлена в размере 35,80 тыс. руб. согласно долгосрочным параметрам 0,28% по постановлению РЭК КО от 24.01.2019 г. № 32, вследствие чего </w:t>
      </w:r>
      <w:r w:rsidRPr="00F90E01">
        <w:rPr>
          <w:bCs/>
          <w:sz w:val="28"/>
          <w:szCs w:val="28"/>
        </w:rPr>
        <w:lastRenderedPageBreak/>
        <w:t>при корректировке на 2021 г. социальная прибыль устанавливается в размере 35,80 тыс. руб.</w:t>
      </w:r>
    </w:p>
    <w:p w14:paraId="0A7AA779"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1E778E86"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17,90 тыс. руб.; </w:t>
      </w:r>
    </w:p>
    <w:p w14:paraId="6BA35BAE"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8,95 тыс. руб;</w:t>
      </w:r>
    </w:p>
    <w:p w14:paraId="75011A78"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8,95 тыс. руб.</w:t>
      </w:r>
    </w:p>
    <w:p w14:paraId="46615BF7" w14:textId="77777777" w:rsidR="00F90E01" w:rsidRPr="00F90E01" w:rsidRDefault="00F90E01" w:rsidP="00F90E01">
      <w:pPr>
        <w:tabs>
          <w:tab w:val="left" w:pos="874"/>
        </w:tabs>
        <w:autoSpaceDE w:val="0"/>
        <w:autoSpaceDN w:val="0"/>
        <w:adjustRightInd w:val="0"/>
        <w:spacing w:before="53"/>
        <w:jc w:val="both"/>
        <w:rPr>
          <w:b/>
          <w:sz w:val="28"/>
          <w:szCs w:val="28"/>
        </w:rPr>
      </w:pPr>
    </w:p>
    <w:p w14:paraId="2011DBA3" w14:textId="77777777" w:rsidR="00F90E01" w:rsidRPr="00F90E01" w:rsidRDefault="00F90E01" w:rsidP="00F90E01">
      <w:pPr>
        <w:tabs>
          <w:tab w:val="left" w:pos="874"/>
        </w:tabs>
        <w:autoSpaceDE w:val="0"/>
        <w:autoSpaceDN w:val="0"/>
        <w:adjustRightInd w:val="0"/>
        <w:spacing w:before="53"/>
        <w:jc w:val="both"/>
        <w:rPr>
          <w:b/>
          <w:sz w:val="28"/>
          <w:szCs w:val="28"/>
        </w:rPr>
      </w:pPr>
      <w:r w:rsidRPr="00F90E01">
        <w:rPr>
          <w:b/>
          <w:sz w:val="28"/>
          <w:szCs w:val="28"/>
        </w:rPr>
        <w:t>на 2021 год</w:t>
      </w:r>
    </w:p>
    <w:p w14:paraId="6823CBF0"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Расходы снижены на сумму </w:t>
      </w:r>
      <w:r w:rsidRPr="00F90E01">
        <w:rPr>
          <w:b/>
          <w:sz w:val="28"/>
          <w:szCs w:val="28"/>
        </w:rPr>
        <w:t>2,05</w:t>
      </w:r>
      <w:r w:rsidRPr="00F90E01">
        <w:rPr>
          <w:bCs/>
          <w:sz w:val="28"/>
          <w:szCs w:val="28"/>
        </w:rPr>
        <w:t xml:space="preserve"> тыс. руб. с 34,50 тыс. руб. до 32,45 тыс. руб. предприятием в целях корректировки прибыль заявлена в размере </w:t>
      </w:r>
      <w:r w:rsidRPr="00F90E01">
        <w:rPr>
          <w:b/>
          <w:i/>
          <w:iCs/>
          <w:sz w:val="28"/>
          <w:szCs w:val="28"/>
        </w:rPr>
        <w:t>34,50</w:t>
      </w:r>
      <w:r w:rsidRPr="00F90E01">
        <w:rPr>
          <w:bCs/>
          <w:sz w:val="28"/>
          <w:szCs w:val="28"/>
        </w:rPr>
        <w:t xml:space="preserve"> тыс. руб. на уровне утвержденной на 2021 год ( 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w:t>
      </w:r>
    </w:p>
    <w:p w14:paraId="40539A38" w14:textId="77777777" w:rsidR="00F90E01" w:rsidRPr="00F90E01" w:rsidRDefault="00F90E01" w:rsidP="00F90E01">
      <w:pPr>
        <w:tabs>
          <w:tab w:val="left" w:pos="874"/>
        </w:tabs>
        <w:autoSpaceDE w:val="0"/>
        <w:autoSpaceDN w:val="0"/>
        <w:adjustRightInd w:val="0"/>
        <w:spacing w:before="53"/>
        <w:jc w:val="both"/>
        <w:rPr>
          <w:bCs/>
          <w:sz w:val="28"/>
          <w:szCs w:val="28"/>
        </w:rPr>
      </w:pPr>
      <w:r w:rsidRPr="00F90E01">
        <w:rPr>
          <w:bCs/>
          <w:sz w:val="28"/>
          <w:szCs w:val="28"/>
        </w:rPr>
        <w:t xml:space="preserve"> В процессе экспертизы прибыль определена в размере </w:t>
      </w:r>
      <w:r w:rsidRPr="00F90E01">
        <w:rPr>
          <w:b/>
          <w:i/>
          <w:iCs/>
          <w:sz w:val="28"/>
          <w:szCs w:val="28"/>
        </w:rPr>
        <w:t xml:space="preserve">32,45 </w:t>
      </w:r>
      <w:r w:rsidRPr="00F90E01">
        <w:rPr>
          <w:bCs/>
          <w:sz w:val="28"/>
          <w:szCs w:val="28"/>
        </w:rPr>
        <w:t xml:space="preserve">тыс. руб. (прибыль на социальное развитие относится в расчет уровня нормативной прибыли, данный показатель является долгосрочным параметром и составляет 0,27% согласно Постановлению РЭК КО от 24.01.2019 г. № 32, вследствие чего при корректировке на 2021 г. социальная прибыль устанавливается в размере 32,45 тыс. руб. </w:t>
      </w:r>
    </w:p>
    <w:p w14:paraId="62501CA0"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36670E80"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16,23 тыс. руб.; </w:t>
      </w:r>
    </w:p>
    <w:p w14:paraId="2AA41F51"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16,23 тыс. руб.</w:t>
      </w:r>
    </w:p>
    <w:p w14:paraId="75521F98" w14:textId="77777777" w:rsidR="00F90E01" w:rsidRPr="00F90E01" w:rsidRDefault="00F90E01" w:rsidP="00F90E01">
      <w:pPr>
        <w:tabs>
          <w:tab w:val="left" w:pos="874"/>
        </w:tabs>
        <w:autoSpaceDE w:val="0"/>
        <w:autoSpaceDN w:val="0"/>
        <w:adjustRightInd w:val="0"/>
        <w:spacing w:before="53"/>
        <w:jc w:val="both"/>
        <w:rPr>
          <w:b/>
          <w:sz w:val="28"/>
          <w:szCs w:val="28"/>
        </w:rPr>
      </w:pPr>
    </w:p>
    <w:p w14:paraId="6A92FAC2" w14:textId="77777777" w:rsidR="00F90E01" w:rsidRPr="00F90E01" w:rsidRDefault="00F90E01" w:rsidP="00F90E01">
      <w:pPr>
        <w:tabs>
          <w:tab w:val="left" w:pos="1134"/>
        </w:tabs>
        <w:jc w:val="both"/>
        <w:rPr>
          <w:bCs/>
          <w:sz w:val="28"/>
          <w:szCs w:val="28"/>
        </w:rPr>
      </w:pPr>
    </w:p>
    <w:p w14:paraId="23AADE16"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Скорректирована величина расчетной предпринимательской прибыли</w:t>
      </w:r>
    </w:p>
    <w:p w14:paraId="6D16C443" w14:textId="77777777" w:rsidR="00F90E01" w:rsidRPr="00F90E01" w:rsidRDefault="00F90E01" w:rsidP="00F90E01">
      <w:pPr>
        <w:autoSpaceDE w:val="0"/>
        <w:autoSpaceDN w:val="0"/>
        <w:adjustRightInd w:val="0"/>
        <w:spacing w:after="160" w:line="259" w:lineRule="auto"/>
        <w:jc w:val="both"/>
        <w:rPr>
          <w:rFonts w:eastAsia="Calibri"/>
          <w:sz w:val="28"/>
          <w:szCs w:val="28"/>
          <w:lang w:eastAsia="en-US"/>
        </w:rPr>
      </w:pPr>
      <w:r w:rsidRPr="00F90E01">
        <w:rPr>
          <w:rFonts w:eastAsia="Calibri"/>
          <w:sz w:val="28"/>
          <w:szCs w:val="28"/>
          <w:lang w:eastAsia="en-US"/>
        </w:rPr>
        <w:t xml:space="preserve">  Согласно п.86(1)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w:t>
      </w:r>
      <w:r w:rsidRPr="00F90E01">
        <w:rPr>
          <w:rFonts w:eastAsia="Calibri"/>
          <w:color w:val="000000"/>
          <w:sz w:val="28"/>
          <w:szCs w:val="28"/>
          <w:lang w:eastAsia="en-US"/>
        </w:rPr>
        <w:t xml:space="preserve">долгосрочного периода регулирования, определенных в соответствии с </w:t>
      </w:r>
      <w:hyperlink r:id="rId60" w:history="1">
        <w:r w:rsidRPr="00F90E01">
          <w:rPr>
            <w:rFonts w:eastAsia="Calibri"/>
            <w:color w:val="000000"/>
            <w:sz w:val="28"/>
            <w:szCs w:val="28"/>
            <w:lang w:eastAsia="en-US"/>
          </w:rPr>
          <w:t>пунктом 88</w:t>
        </w:r>
      </w:hyperlink>
      <w:r w:rsidRPr="00F90E01">
        <w:rPr>
          <w:rFonts w:eastAsia="Calibri"/>
          <w:color w:val="000000"/>
          <w:sz w:val="28"/>
          <w:szCs w:val="28"/>
          <w:lang w:eastAsia="en-US"/>
        </w:rPr>
        <w:t xml:space="preserve">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w:t>
      </w:r>
      <w:hyperlink r:id="rId61" w:history="1">
        <w:r w:rsidRPr="00F90E01">
          <w:rPr>
            <w:rFonts w:eastAsia="Calibri"/>
            <w:color w:val="000000"/>
            <w:sz w:val="28"/>
            <w:szCs w:val="28"/>
            <w:lang w:eastAsia="en-US"/>
          </w:rPr>
          <w:t>пунктом 78(1)</w:t>
        </w:r>
      </w:hyperlink>
      <w:r w:rsidRPr="00F90E01">
        <w:rPr>
          <w:rFonts w:eastAsia="Calibri"/>
          <w:color w:val="000000"/>
          <w:sz w:val="28"/>
          <w:szCs w:val="28"/>
          <w:lang w:eastAsia="en-US"/>
        </w:rPr>
        <w:t xml:space="preserve"> Основ ценообразования.</w:t>
      </w:r>
      <w:r w:rsidRPr="00F90E01">
        <w:rPr>
          <w:rFonts w:eastAsia="Calibri"/>
          <w:sz w:val="28"/>
          <w:szCs w:val="28"/>
          <w:lang w:eastAsia="en-US"/>
        </w:rPr>
        <w:t xml:space="preserve"> </w:t>
      </w:r>
    </w:p>
    <w:p w14:paraId="1D74291D"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Расчетная предпринимательская прибыль гарантирующей организации рассчитывается по формуле:</w:t>
      </w:r>
    </w:p>
    <w:p w14:paraId="0C5A113C" w14:textId="77777777" w:rsidR="00F90E01" w:rsidRPr="00F90E01" w:rsidRDefault="00F90E01" w:rsidP="00F90E01">
      <w:pPr>
        <w:autoSpaceDE w:val="0"/>
        <w:autoSpaceDN w:val="0"/>
        <w:adjustRightInd w:val="0"/>
        <w:jc w:val="both"/>
        <w:rPr>
          <w:rFonts w:eastAsia="Calibri"/>
          <w:sz w:val="28"/>
          <w:szCs w:val="28"/>
          <w:lang w:eastAsia="en-US"/>
        </w:rPr>
      </w:pPr>
    </w:p>
    <w:p w14:paraId="7653DA26" w14:textId="77777777" w:rsidR="00F90E01" w:rsidRPr="00F90E01" w:rsidRDefault="00F90E01" w:rsidP="00F90E01">
      <w:pPr>
        <w:autoSpaceDE w:val="0"/>
        <w:autoSpaceDN w:val="0"/>
        <w:adjustRightInd w:val="0"/>
        <w:jc w:val="center"/>
        <w:rPr>
          <w:rFonts w:eastAsia="Calibri"/>
          <w:sz w:val="28"/>
          <w:szCs w:val="28"/>
          <w:lang w:eastAsia="en-US"/>
        </w:rPr>
      </w:pPr>
      <w:r w:rsidRPr="00F90E01">
        <w:rPr>
          <w:rFonts w:eastAsia="Calibri"/>
          <w:noProof/>
          <w:position w:val="-14"/>
          <w:sz w:val="28"/>
          <w:szCs w:val="28"/>
          <w:lang w:eastAsia="en-US"/>
        </w:rPr>
        <w:drawing>
          <wp:inline distT="0" distB="0" distL="0" distR="0" wp14:anchorId="6B55CD0C" wp14:editId="55A83035">
            <wp:extent cx="2381250" cy="361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F90E01">
        <w:rPr>
          <w:rFonts w:eastAsia="Calibri"/>
          <w:sz w:val="28"/>
          <w:szCs w:val="28"/>
          <w:lang w:eastAsia="en-US"/>
        </w:rPr>
        <w:t>, (31.1)</w:t>
      </w:r>
    </w:p>
    <w:p w14:paraId="09E4DC38" w14:textId="77777777" w:rsidR="00F90E01" w:rsidRPr="00F90E01" w:rsidRDefault="00F90E01" w:rsidP="00F90E01">
      <w:pPr>
        <w:autoSpaceDE w:val="0"/>
        <w:autoSpaceDN w:val="0"/>
        <w:adjustRightInd w:val="0"/>
        <w:jc w:val="both"/>
        <w:rPr>
          <w:rFonts w:eastAsia="Calibri"/>
          <w:sz w:val="28"/>
          <w:szCs w:val="28"/>
          <w:lang w:eastAsia="en-US"/>
        </w:rPr>
      </w:pPr>
    </w:p>
    <w:p w14:paraId="2BE0FFED" w14:textId="77777777" w:rsidR="00F90E01" w:rsidRPr="00F90E01" w:rsidRDefault="00F90E01" w:rsidP="00F90E01">
      <w:pPr>
        <w:autoSpaceDE w:val="0"/>
        <w:autoSpaceDN w:val="0"/>
        <w:adjustRightInd w:val="0"/>
        <w:jc w:val="both"/>
        <w:rPr>
          <w:rFonts w:eastAsia="Calibri"/>
          <w:sz w:val="28"/>
          <w:szCs w:val="28"/>
          <w:lang w:eastAsia="en-US"/>
        </w:rPr>
      </w:pPr>
      <w:r w:rsidRPr="00F90E01">
        <w:rPr>
          <w:rFonts w:eastAsia="Calibri"/>
          <w:sz w:val="28"/>
          <w:szCs w:val="28"/>
          <w:lang w:eastAsia="en-US"/>
        </w:rPr>
        <w:t>где:</w:t>
      </w:r>
      <w:r w:rsidRPr="00F90E01">
        <w:rPr>
          <w:rFonts w:eastAsia="Calibri"/>
          <w:noProof/>
          <w:position w:val="-7"/>
          <w:sz w:val="28"/>
          <w:szCs w:val="28"/>
          <w:lang w:eastAsia="en-US"/>
        </w:rPr>
        <w:drawing>
          <wp:inline distT="0" distB="0" distL="0" distR="0" wp14:anchorId="304E3BFE" wp14:editId="446057D7">
            <wp:extent cx="361950" cy="2762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F90E01">
        <w:rPr>
          <w:rFonts w:eastAsia="Calibri"/>
          <w:sz w:val="28"/>
          <w:szCs w:val="28"/>
          <w:lang w:eastAsia="en-US"/>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71C6E7AF" w14:textId="77777777" w:rsidR="00F90E01" w:rsidRPr="00F90E01" w:rsidRDefault="00F90E01" w:rsidP="00F90E01">
      <w:pPr>
        <w:autoSpaceDE w:val="0"/>
        <w:autoSpaceDN w:val="0"/>
        <w:adjustRightInd w:val="0"/>
        <w:spacing w:before="280"/>
        <w:jc w:val="both"/>
        <w:rPr>
          <w:rFonts w:eastAsia="Calibri"/>
          <w:sz w:val="28"/>
          <w:szCs w:val="28"/>
          <w:lang w:eastAsia="en-US"/>
        </w:rPr>
      </w:pPr>
      <w:r w:rsidRPr="00F90E01">
        <w:rPr>
          <w:rFonts w:eastAsia="Calibri"/>
          <w:noProof/>
          <w:position w:val="-11"/>
          <w:sz w:val="28"/>
          <w:szCs w:val="28"/>
          <w:lang w:eastAsia="en-US"/>
        </w:rPr>
        <w:drawing>
          <wp:inline distT="0" distB="0" distL="0" distR="0" wp14:anchorId="3F16A168" wp14:editId="623AE580">
            <wp:extent cx="361950" cy="323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F90E01">
        <w:rPr>
          <w:rFonts w:eastAsia="Calibri"/>
          <w:sz w:val="28"/>
          <w:szCs w:val="28"/>
          <w:lang w:eastAsia="en-US"/>
        </w:rPr>
        <w:t xml:space="preserve"> - расходы на выплаты по договорам займа и кредитным договорам, включая возврат сумм основного долга и процентов по ним, тыс. руб.</w:t>
      </w:r>
    </w:p>
    <w:p w14:paraId="76B31470" w14:textId="77777777" w:rsidR="00F90E01" w:rsidRPr="00F90E01" w:rsidRDefault="00F90E01" w:rsidP="00F90E01">
      <w:pPr>
        <w:widowControl w:val="0"/>
        <w:autoSpaceDE w:val="0"/>
        <w:autoSpaceDN w:val="0"/>
        <w:adjustRightInd w:val="0"/>
        <w:jc w:val="both"/>
        <w:rPr>
          <w:bCs/>
          <w:sz w:val="28"/>
          <w:szCs w:val="28"/>
        </w:rPr>
      </w:pPr>
    </w:p>
    <w:p w14:paraId="4F24143B"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2020 год</w:t>
      </w:r>
      <w:r w:rsidRPr="00F90E01">
        <w:rPr>
          <w:rFonts w:ascii="Calibri" w:eastAsia="Calibri" w:hAnsi="Calibri"/>
          <w:b/>
          <w:sz w:val="22"/>
          <w:szCs w:val="22"/>
          <w:lang w:eastAsia="en-US"/>
        </w:rPr>
        <w:t xml:space="preserve"> </w:t>
      </w:r>
    </w:p>
    <w:p w14:paraId="36290BE7" w14:textId="77777777" w:rsidR="00F90E01" w:rsidRPr="00F90E01" w:rsidRDefault="00F90E01" w:rsidP="00F90E01">
      <w:pPr>
        <w:tabs>
          <w:tab w:val="left" w:pos="1134"/>
        </w:tabs>
        <w:jc w:val="both"/>
        <w:rPr>
          <w:sz w:val="28"/>
          <w:szCs w:val="28"/>
        </w:rPr>
      </w:pPr>
      <w:r w:rsidRPr="00F90E01">
        <w:rPr>
          <w:sz w:val="28"/>
          <w:szCs w:val="28"/>
        </w:rPr>
        <w:t xml:space="preserve">По статье РЭК на 2020 год была утверждена в размере </w:t>
      </w:r>
      <w:r w:rsidRPr="00F90E01">
        <w:rPr>
          <w:b/>
          <w:bCs/>
          <w:i/>
          <w:iCs/>
          <w:sz w:val="28"/>
          <w:szCs w:val="28"/>
        </w:rPr>
        <w:t>639,29</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редакции постановления региональной энергетической комиссии Кемеровской области от 29.10.2019 № 349), предприятием в целях корректировки затраты заявлены в размере 613,69 тыс. руб.</w:t>
      </w:r>
    </w:p>
    <w:p w14:paraId="5FBA690B" w14:textId="77777777" w:rsidR="00F90E01" w:rsidRPr="00F90E01" w:rsidRDefault="00F90E01" w:rsidP="00F90E01">
      <w:pPr>
        <w:tabs>
          <w:tab w:val="left" w:pos="874"/>
        </w:tabs>
        <w:autoSpaceDE w:val="0"/>
        <w:autoSpaceDN w:val="0"/>
        <w:adjustRightInd w:val="0"/>
        <w:spacing w:before="53"/>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647,15</w:t>
      </w:r>
      <w:r w:rsidRPr="00F90E01">
        <w:rPr>
          <w:bCs/>
          <w:sz w:val="28"/>
          <w:szCs w:val="28"/>
        </w:rPr>
        <w:t xml:space="preserve"> тыс. руб. (</w:t>
      </w:r>
      <w:r w:rsidRPr="00F90E01">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 Снижение затрат по отношению к утвержденным регулятором составило – 7,86 тыс. руб. с 639,29 тыс.руб. до 647,15 тыс.руб.</w:t>
      </w:r>
    </w:p>
    <w:p w14:paraId="0D5CB9D2"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39515334"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319,65 тыс. руб.; </w:t>
      </w:r>
    </w:p>
    <w:p w14:paraId="7FF1C848"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159,82 тыс. руб;</w:t>
      </w:r>
    </w:p>
    <w:p w14:paraId="799D5C8D"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167,68 тыс. руб.</w:t>
      </w:r>
    </w:p>
    <w:p w14:paraId="24F48ABB" w14:textId="77777777" w:rsidR="00F90E01" w:rsidRPr="00F90E01" w:rsidRDefault="00F90E01" w:rsidP="00F90E01">
      <w:pPr>
        <w:tabs>
          <w:tab w:val="left" w:pos="1134"/>
        </w:tabs>
        <w:jc w:val="both"/>
        <w:rPr>
          <w:bCs/>
          <w:sz w:val="28"/>
          <w:szCs w:val="28"/>
        </w:rPr>
      </w:pPr>
    </w:p>
    <w:p w14:paraId="547AE500" w14:textId="77777777" w:rsidR="00F90E01" w:rsidRPr="00F90E01" w:rsidRDefault="00F90E01" w:rsidP="00F90E01">
      <w:pPr>
        <w:tabs>
          <w:tab w:val="left" w:pos="874"/>
        </w:tabs>
        <w:autoSpaceDE w:val="0"/>
        <w:autoSpaceDN w:val="0"/>
        <w:adjustRightInd w:val="0"/>
        <w:spacing w:before="53"/>
        <w:jc w:val="both"/>
        <w:rPr>
          <w:rFonts w:ascii="Calibri" w:eastAsia="Calibri" w:hAnsi="Calibri"/>
          <w:b/>
          <w:sz w:val="22"/>
          <w:szCs w:val="22"/>
          <w:lang w:eastAsia="en-US"/>
        </w:rPr>
      </w:pPr>
      <w:r w:rsidRPr="00F90E01">
        <w:rPr>
          <w:b/>
          <w:sz w:val="28"/>
          <w:szCs w:val="28"/>
        </w:rPr>
        <w:t>на 2021 год</w:t>
      </w:r>
      <w:r w:rsidRPr="00F90E01">
        <w:rPr>
          <w:rFonts w:ascii="Calibri" w:eastAsia="Calibri" w:hAnsi="Calibri"/>
          <w:b/>
          <w:sz w:val="22"/>
          <w:szCs w:val="22"/>
          <w:lang w:eastAsia="en-US"/>
        </w:rPr>
        <w:t xml:space="preserve"> </w:t>
      </w:r>
    </w:p>
    <w:p w14:paraId="09B00C44" w14:textId="77777777" w:rsidR="00F90E01" w:rsidRPr="00F90E01" w:rsidRDefault="00F90E01" w:rsidP="00F90E01">
      <w:pPr>
        <w:tabs>
          <w:tab w:val="left" w:pos="1134"/>
        </w:tabs>
        <w:jc w:val="both"/>
        <w:rPr>
          <w:sz w:val="28"/>
          <w:szCs w:val="28"/>
        </w:rPr>
      </w:pPr>
      <w:r w:rsidRPr="00F90E01">
        <w:rPr>
          <w:bCs/>
          <w:sz w:val="28"/>
          <w:szCs w:val="28"/>
        </w:rPr>
        <w:t xml:space="preserve">По статье </w:t>
      </w:r>
      <w:r w:rsidRPr="00F90E01">
        <w:rPr>
          <w:sz w:val="28"/>
          <w:szCs w:val="28"/>
        </w:rPr>
        <w:t xml:space="preserve">РЭК на 2021 год была утверждена в размере </w:t>
      </w:r>
      <w:r w:rsidRPr="00F90E01">
        <w:rPr>
          <w:b/>
          <w:bCs/>
          <w:i/>
          <w:iCs/>
          <w:sz w:val="28"/>
          <w:szCs w:val="28"/>
        </w:rPr>
        <w:t>638,92</w:t>
      </w:r>
      <w:r w:rsidRPr="00F90E01">
        <w:rPr>
          <w:sz w:val="28"/>
          <w:szCs w:val="28"/>
        </w:rPr>
        <w:t xml:space="preserve"> тыс. руб.</w:t>
      </w:r>
      <w:r w:rsidRPr="00F90E01">
        <w:rPr>
          <w:rFonts w:ascii="Calibri" w:eastAsia="Calibri" w:hAnsi="Calibri"/>
          <w:sz w:val="22"/>
          <w:szCs w:val="22"/>
          <w:lang w:eastAsia="en-US"/>
        </w:rPr>
        <w:t xml:space="preserve"> </w:t>
      </w:r>
      <w:r w:rsidRPr="00F90E01">
        <w:rPr>
          <w:sz w:val="28"/>
          <w:szCs w:val="28"/>
        </w:rPr>
        <w:t xml:space="preserve">( согласно постановлению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w:t>
      </w:r>
      <w:r w:rsidRPr="00F90E01">
        <w:rPr>
          <w:sz w:val="28"/>
          <w:szCs w:val="28"/>
        </w:rPr>
        <w:lastRenderedPageBreak/>
        <w:t xml:space="preserve">Топкинского муниципального округа)» (в редакции постановления региональной энергетической комиссии Кемеровской области от 29.10.2019 № 349, постановлений РЭК Кузбасса от 12.11.2020 № 356, от 27.11.2020 № 456), предприятием в целях корректировки затраты заявлены в размере </w:t>
      </w:r>
      <w:r w:rsidRPr="00F90E01">
        <w:rPr>
          <w:b/>
          <w:bCs/>
          <w:i/>
          <w:iCs/>
          <w:sz w:val="28"/>
          <w:szCs w:val="28"/>
        </w:rPr>
        <w:t>610,93</w:t>
      </w:r>
      <w:r w:rsidRPr="00F90E01">
        <w:rPr>
          <w:sz w:val="28"/>
          <w:szCs w:val="28"/>
        </w:rPr>
        <w:t xml:space="preserve"> тыс. руб.</w:t>
      </w:r>
    </w:p>
    <w:p w14:paraId="41D34952" w14:textId="77777777" w:rsidR="00F90E01" w:rsidRPr="00F90E01" w:rsidRDefault="00F90E01" w:rsidP="00F90E01">
      <w:pPr>
        <w:tabs>
          <w:tab w:val="left" w:pos="874"/>
        </w:tabs>
        <w:autoSpaceDE w:val="0"/>
        <w:autoSpaceDN w:val="0"/>
        <w:adjustRightInd w:val="0"/>
        <w:spacing w:before="53"/>
        <w:jc w:val="both"/>
        <w:rPr>
          <w:rFonts w:eastAsia="Calibri"/>
          <w:sz w:val="28"/>
          <w:szCs w:val="28"/>
          <w:lang w:eastAsia="en-US"/>
        </w:rPr>
      </w:pPr>
      <w:r w:rsidRPr="00F90E01">
        <w:rPr>
          <w:bCs/>
          <w:sz w:val="28"/>
          <w:szCs w:val="28"/>
        </w:rPr>
        <w:t xml:space="preserve">В процессе экспертизы прибыль определена в размере </w:t>
      </w:r>
      <w:r w:rsidRPr="00F90E01">
        <w:rPr>
          <w:b/>
          <w:i/>
          <w:iCs/>
          <w:sz w:val="28"/>
          <w:szCs w:val="28"/>
        </w:rPr>
        <w:t>638,92</w:t>
      </w:r>
      <w:r w:rsidRPr="00F90E01">
        <w:rPr>
          <w:bCs/>
          <w:sz w:val="28"/>
          <w:szCs w:val="28"/>
        </w:rPr>
        <w:t xml:space="preserve"> тыс. руб. (</w:t>
      </w:r>
      <w:r w:rsidRPr="00F90E01">
        <w:rPr>
          <w:rFonts w:eastAsia="Calibri"/>
          <w:sz w:val="28"/>
          <w:szCs w:val="28"/>
          <w:lang w:eastAsia="en-US"/>
        </w:rPr>
        <w:t>в соответствии с п. 86(1).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и расходов на амортизацию основных средств).</w:t>
      </w:r>
      <w:r w:rsidRPr="00F90E01">
        <w:rPr>
          <w:rFonts w:ascii="Calibri" w:eastAsia="Calibri" w:hAnsi="Calibri"/>
          <w:sz w:val="22"/>
          <w:szCs w:val="22"/>
          <w:lang w:eastAsia="en-US"/>
        </w:rPr>
        <w:t xml:space="preserve"> </w:t>
      </w:r>
    </w:p>
    <w:p w14:paraId="61B0A69A" w14:textId="77777777" w:rsidR="00F90E01" w:rsidRPr="00F90E01" w:rsidRDefault="00F90E01" w:rsidP="00F90E01">
      <w:pPr>
        <w:tabs>
          <w:tab w:val="left" w:pos="1134"/>
        </w:tabs>
        <w:jc w:val="both"/>
        <w:rPr>
          <w:sz w:val="28"/>
          <w:szCs w:val="28"/>
          <w:lang w:eastAsia="en-US"/>
        </w:rPr>
      </w:pPr>
      <w:r w:rsidRPr="00F90E01">
        <w:rPr>
          <w:sz w:val="28"/>
          <w:szCs w:val="28"/>
          <w:lang w:eastAsia="en-US"/>
        </w:rPr>
        <w:t>Расходы по статье с разбивкой по периодам составили:</w:t>
      </w:r>
    </w:p>
    <w:p w14:paraId="50F45DA7"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01.01.2021 по 30.06.2021 – 319,46 тыс. руб.; </w:t>
      </w:r>
    </w:p>
    <w:p w14:paraId="49B9A53C"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01.07.2021 по 31.12.2021 – 319,46 тыс. руб.</w:t>
      </w:r>
    </w:p>
    <w:p w14:paraId="7204D944" w14:textId="77777777" w:rsidR="00F90E01" w:rsidRPr="00F90E01" w:rsidRDefault="00F90E01" w:rsidP="00F90E01">
      <w:pPr>
        <w:tabs>
          <w:tab w:val="left" w:pos="1134"/>
        </w:tabs>
        <w:jc w:val="both"/>
        <w:rPr>
          <w:sz w:val="28"/>
          <w:szCs w:val="28"/>
          <w:lang w:eastAsia="en-US"/>
        </w:rPr>
      </w:pPr>
    </w:p>
    <w:p w14:paraId="3F100A2D" w14:textId="77777777" w:rsidR="00F90E01" w:rsidRPr="00F90E01" w:rsidRDefault="00F90E01" w:rsidP="00F90E01">
      <w:pPr>
        <w:tabs>
          <w:tab w:val="left" w:pos="1134"/>
        </w:tabs>
        <w:jc w:val="both"/>
        <w:rPr>
          <w:sz w:val="28"/>
          <w:szCs w:val="28"/>
          <w:lang w:eastAsia="en-US"/>
        </w:rPr>
      </w:pPr>
    </w:p>
    <w:p w14:paraId="65633F94"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Налог на прибыль «на реализацию производственной программы»</w:t>
      </w:r>
    </w:p>
    <w:p w14:paraId="2B8B0BCD" w14:textId="77777777" w:rsidR="00F90E01" w:rsidRPr="00F90E01" w:rsidRDefault="00F90E01" w:rsidP="00F90E01">
      <w:pPr>
        <w:tabs>
          <w:tab w:val="left" w:pos="1134"/>
        </w:tabs>
        <w:jc w:val="both"/>
        <w:rPr>
          <w:sz w:val="28"/>
          <w:szCs w:val="28"/>
          <w:lang w:eastAsia="en-US"/>
        </w:rPr>
      </w:pPr>
    </w:p>
    <w:p w14:paraId="105074B1"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Предприятием предложены затраты по статье Налог на прибыль «на реализацию производственной программы» в размере на 2020 год 162,35 тыс.руб., на 2021 год 161,36 тыс.руб. Предложение организации представлено в приложении 3. </w:t>
      </w:r>
    </w:p>
    <w:p w14:paraId="79996D22" w14:textId="77777777" w:rsidR="00F90E01" w:rsidRPr="00F90E01" w:rsidRDefault="00F90E01" w:rsidP="00F90E01">
      <w:pPr>
        <w:tabs>
          <w:tab w:val="left" w:pos="1134"/>
        </w:tabs>
        <w:jc w:val="both"/>
        <w:rPr>
          <w:sz w:val="28"/>
          <w:szCs w:val="28"/>
          <w:lang w:eastAsia="en-US"/>
        </w:rPr>
      </w:pPr>
      <w:r w:rsidRPr="00F90E01">
        <w:rPr>
          <w:sz w:val="28"/>
          <w:szCs w:val="28"/>
          <w:lang w:eastAsia="en-US"/>
        </w:rPr>
        <w:t>Предложение организации не учтено в соответствии с разъяснениями ФАС России от 18.07.2018 № ВК/55514/18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Российской Федерации, и не включается в состав расходов, учитываемых при установлении (корректировке) тарифов в сферах теплоснабжения, водоснабжения или водоотведения».</w:t>
      </w:r>
    </w:p>
    <w:p w14:paraId="0DFCB275" w14:textId="77777777" w:rsidR="00F90E01" w:rsidRPr="00F90E01" w:rsidRDefault="00F90E01" w:rsidP="00F90E01">
      <w:pPr>
        <w:tabs>
          <w:tab w:val="left" w:pos="1134"/>
        </w:tabs>
        <w:jc w:val="both"/>
        <w:rPr>
          <w:sz w:val="28"/>
          <w:szCs w:val="28"/>
          <w:lang w:eastAsia="en-US"/>
        </w:rPr>
      </w:pPr>
    </w:p>
    <w:p w14:paraId="3256E4C8" w14:textId="77777777" w:rsidR="00F90E01" w:rsidRPr="00F90E01" w:rsidRDefault="00F90E01" w:rsidP="001E5627">
      <w:pPr>
        <w:numPr>
          <w:ilvl w:val="1"/>
          <w:numId w:val="6"/>
        </w:numPr>
        <w:spacing w:after="160" w:line="259" w:lineRule="auto"/>
        <w:ind w:left="426" w:firstLine="567"/>
        <w:contextualSpacing/>
        <w:jc w:val="both"/>
        <w:rPr>
          <w:b/>
          <w:bCs/>
          <w:i/>
          <w:iCs/>
          <w:sz w:val="28"/>
          <w:szCs w:val="28"/>
          <w:lang w:eastAsia="en-US"/>
        </w:rPr>
      </w:pPr>
      <w:r w:rsidRPr="00F90E01">
        <w:rPr>
          <w:b/>
          <w:bCs/>
          <w:i/>
          <w:iCs/>
          <w:sz w:val="28"/>
          <w:szCs w:val="28"/>
          <w:lang w:eastAsia="en-US"/>
        </w:rPr>
        <w:t xml:space="preserve"> Натуральные показатели по принятым сточным водам</w:t>
      </w:r>
    </w:p>
    <w:p w14:paraId="4A93A1ED" w14:textId="77777777" w:rsidR="00F90E01" w:rsidRPr="00F90E01" w:rsidRDefault="00F90E01" w:rsidP="00F90E01">
      <w:pPr>
        <w:contextualSpacing/>
        <w:jc w:val="both"/>
        <w:rPr>
          <w:b/>
          <w:bCs/>
          <w:i/>
          <w:iCs/>
          <w:sz w:val="28"/>
          <w:szCs w:val="28"/>
          <w:lang w:eastAsia="en-US"/>
        </w:rPr>
      </w:pPr>
    </w:p>
    <w:p w14:paraId="1CB7CFB3" w14:textId="77777777" w:rsidR="00F90E01" w:rsidRPr="00F90E01" w:rsidRDefault="00F90E01" w:rsidP="00F90E01">
      <w:pPr>
        <w:jc w:val="both"/>
        <w:rPr>
          <w:color w:val="000000"/>
          <w:sz w:val="28"/>
          <w:szCs w:val="28"/>
        </w:rPr>
      </w:pPr>
      <w:r w:rsidRPr="00F90E0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2A7CE42" w14:textId="77777777" w:rsidR="00F90E01" w:rsidRPr="00F90E01" w:rsidRDefault="00F90E01" w:rsidP="00F90E01">
      <w:pPr>
        <w:jc w:val="both"/>
        <w:rPr>
          <w:color w:val="000000"/>
          <w:sz w:val="28"/>
          <w:szCs w:val="28"/>
        </w:rPr>
      </w:pPr>
      <w:r w:rsidRPr="00F90E01">
        <w:rPr>
          <w:color w:val="000000"/>
          <w:sz w:val="28"/>
          <w:szCs w:val="28"/>
        </w:rPr>
        <w:t>В соответствии с п. 5 Методических указаний объем отпускаемой воды определяется по формулам:</w:t>
      </w:r>
    </w:p>
    <w:p w14:paraId="0AA097B7" w14:textId="77777777" w:rsidR="00F90E01" w:rsidRPr="00F90E01" w:rsidRDefault="00F90E01" w:rsidP="00F90E01">
      <w:pPr>
        <w:jc w:val="both"/>
        <w:rPr>
          <w:color w:val="000000"/>
          <w:sz w:val="28"/>
          <w:szCs w:val="28"/>
        </w:rPr>
      </w:pPr>
    </w:p>
    <w:p w14:paraId="4DE903DF" w14:textId="77777777" w:rsidR="00F90E01" w:rsidRPr="00F90E01" w:rsidRDefault="00F90E01" w:rsidP="00F90E01">
      <w:pPr>
        <w:jc w:val="center"/>
        <w:rPr>
          <w:position w:val="-12"/>
        </w:rPr>
      </w:pPr>
      <w:r w:rsidRPr="00F90E01">
        <w:rPr>
          <w:noProof/>
          <w:position w:val="-12"/>
        </w:rPr>
        <w:lastRenderedPageBreak/>
        <w:drawing>
          <wp:inline distT="0" distB="0" distL="0" distR="0" wp14:anchorId="08834DB9" wp14:editId="30496D1A">
            <wp:extent cx="2867025" cy="35242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F466B48" w14:textId="77777777" w:rsidR="00F90E01" w:rsidRPr="00F90E01" w:rsidRDefault="00F90E01" w:rsidP="00F90E01">
      <w:pPr>
        <w:jc w:val="center"/>
        <w:rPr>
          <w:color w:val="000000"/>
          <w:sz w:val="28"/>
          <w:szCs w:val="28"/>
        </w:rPr>
      </w:pPr>
      <w:r w:rsidRPr="00F90E01">
        <w:rPr>
          <w:noProof/>
          <w:position w:val="-36"/>
        </w:rPr>
        <w:drawing>
          <wp:inline distT="0" distB="0" distL="0" distR="0" wp14:anchorId="0BEB4F72" wp14:editId="5D538973">
            <wp:extent cx="3181350" cy="6477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B8EB13A" w14:textId="77777777" w:rsidR="00F90E01" w:rsidRPr="00F90E01" w:rsidRDefault="00F90E01" w:rsidP="00F90E01">
      <w:pPr>
        <w:jc w:val="both"/>
        <w:rPr>
          <w:color w:val="000000"/>
          <w:sz w:val="14"/>
          <w:szCs w:val="28"/>
        </w:rPr>
      </w:pPr>
    </w:p>
    <w:p w14:paraId="3C31D284" w14:textId="77777777" w:rsidR="00F90E01" w:rsidRPr="00F90E01" w:rsidRDefault="00F90E01" w:rsidP="00F90E01">
      <w:pPr>
        <w:autoSpaceDE w:val="0"/>
        <w:autoSpaceDN w:val="0"/>
        <w:adjustRightInd w:val="0"/>
        <w:jc w:val="both"/>
        <w:rPr>
          <w:sz w:val="28"/>
          <w:szCs w:val="28"/>
        </w:rPr>
      </w:pPr>
    </w:p>
    <w:p w14:paraId="5E65E0A0" w14:textId="77777777" w:rsidR="00F90E01" w:rsidRPr="00F90E01" w:rsidRDefault="00F90E01" w:rsidP="00F90E01">
      <w:pPr>
        <w:autoSpaceDE w:val="0"/>
        <w:autoSpaceDN w:val="0"/>
        <w:adjustRightInd w:val="0"/>
        <w:jc w:val="both"/>
        <w:rPr>
          <w:sz w:val="28"/>
          <w:szCs w:val="28"/>
        </w:rPr>
      </w:pPr>
    </w:p>
    <w:p w14:paraId="05674FB1" w14:textId="77777777" w:rsidR="00F90E01" w:rsidRPr="00F90E01" w:rsidRDefault="00F90E01" w:rsidP="00F90E01">
      <w:pPr>
        <w:autoSpaceDE w:val="0"/>
        <w:autoSpaceDN w:val="0"/>
        <w:adjustRightInd w:val="0"/>
        <w:jc w:val="both"/>
        <w:rPr>
          <w:sz w:val="28"/>
          <w:szCs w:val="28"/>
        </w:rPr>
      </w:pPr>
      <w:r w:rsidRPr="00F90E01">
        <w:rPr>
          <w:sz w:val="28"/>
          <w:szCs w:val="28"/>
        </w:rPr>
        <w:t>где:</w:t>
      </w:r>
    </w:p>
    <w:p w14:paraId="6768EC8D"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68CCF417" wp14:editId="19BD051A">
            <wp:extent cx="266700" cy="3238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90E01">
        <w:rPr>
          <w:sz w:val="28"/>
          <w:szCs w:val="28"/>
        </w:rPr>
        <w:t xml:space="preserve"> - объем воды, отпускаемой абонентам (планируемой к отпуску) в году i, тыс. куб. м;</w:t>
      </w:r>
    </w:p>
    <w:p w14:paraId="3F47C05A"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drawing>
          <wp:inline distT="0" distB="0" distL="0" distR="0" wp14:anchorId="03797BC2" wp14:editId="668D75A0">
            <wp:extent cx="361950" cy="3333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90E0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EAB2273" w14:textId="77777777" w:rsidR="00F90E01" w:rsidRPr="00F90E01" w:rsidRDefault="00F90E01" w:rsidP="00F90E01">
      <w:pPr>
        <w:autoSpaceDE w:val="0"/>
        <w:autoSpaceDN w:val="0"/>
        <w:adjustRightInd w:val="0"/>
        <w:jc w:val="both"/>
        <w:rPr>
          <w:sz w:val="28"/>
          <w:szCs w:val="28"/>
        </w:rPr>
      </w:pPr>
      <w:r w:rsidRPr="00F90E01">
        <w:rPr>
          <w:noProof/>
          <w:position w:val="-12"/>
          <w:sz w:val="28"/>
          <w:szCs w:val="28"/>
        </w:rPr>
        <w:drawing>
          <wp:inline distT="0" distB="0" distL="0" distR="0" wp14:anchorId="5BE66526" wp14:editId="30C33D78">
            <wp:extent cx="428625" cy="3333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90E0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65562E1" w14:textId="77777777" w:rsidR="00F90E01" w:rsidRPr="00F90E01" w:rsidRDefault="00F90E01" w:rsidP="00F90E01">
      <w:pPr>
        <w:autoSpaceDE w:val="0"/>
        <w:autoSpaceDN w:val="0"/>
        <w:adjustRightInd w:val="0"/>
        <w:jc w:val="both"/>
        <w:rPr>
          <w:sz w:val="28"/>
          <w:szCs w:val="28"/>
        </w:rPr>
      </w:pPr>
      <w:r w:rsidRPr="00F90E01">
        <w:rPr>
          <w:noProof/>
          <w:position w:val="-11"/>
          <w:sz w:val="28"/>
          <w:szCs w:val="28"/>
        </w:rPr>
        <w:drawing>
          <wp:inline distT="0" distB="0" distL="0" distR="0" wp14:anchorId="4D19F631" wp14:editId="78068838">
            <wp:extent cx="200025" cy="3238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90E0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54BF280E" w14:textId="77777777" w:rsidR="00F90E01" w:rsidRPr="00F90E01" w:rsidRDefault="00F90E01" w:rsidP="00F90E01">
      <w:pPr>
        <w:contextualSpacing/>
        <w:jc w:val="both"/>
        <w:rPr>
          <w:bCs/>
          <w:color w:val="000000"/>
          <w:kern w:val="32"/>
          <w:sz w:val="28"/>
          <w:szCs w:val="28"/>
          <w:lang w:eastAsia="en-US"/>
        </w:rPr>
      </w:pPr>
    </w:p>
    <w:p w14:paraId="44708484" w14:textId="77777777" w:rsidR="00F90E01" w:rsidRPr="00F90E01" w:rsidRDefault="00F90E01" w:rsidP="00F90E01">
      <w:pPr>
        <w:tabs>
          <w:tab w:val="left" w:pos="10206"/>
        </w:tabs>
        <w:spacing w:after="160" w:line="259" w:lineRule="auto"/>
        <w:jc w:val="both"/>
        <w:rPr>
          <w:bCs/>
          <w:color w:val="000000"/>
          <w:kern w:val="32"/>
          <w:sz w:val="28"/>
          <w:szCs w:val="28"/>
          <w:lang w:eastAsia="en-US"/>
        </w:rPr>
      </w:pPr>
      <w:r w:rsidRPr="00F90E01">
        <w:rPr>
          <w:color w:val="000000"/>
          <w:sz w:val="28"/>
          <w:szCs w:val="28"/>
        </w:rPr>
        <w:t>Объемы принятых сточных вод</w:t>
      </w:r>
      <w:r w:rsidRPr="00F90E01">
        <w:rPr>
          <w:bCs/>
          <w:color w:val="000000"/>
          <w:kern w:val="32"/>
          <w:sz w:val="28"/>
          <w:szCs w:val="28"/>
          <w:lang w:eastAsia="en-US"/>
        </w:rPr>
        <w:t xml:space="preserve"> утверждены постановлением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w:t>
      </w:r>
      <w:r w:rsidRPr="00F90E01">
        <w:rPr>
          <w:lang w:eastAsia="en-US"/>
        </w:rPr>
        <w:t xml:space="preserve"> </w:t>
      </w:r>
      <w:r w:rsidRPr="00F90E01">
        <w:rPr>
          <w:bCs/>
          <w:color w:val="000000"/>
          <w:kern w:val="32"/>
          <w:sz w:val="28"/>
          <w:szCs w:val="28"/>
          <w:lang w:eastAsia="en-US"/>
        </w:rPr>
        <w:t>Топкинского муниципального округа)» (в редакции постановления региональной энергетической комиссии Кемеровской области от 29.10.2019 № 349,</w:t>
      </w:r>
      <w:r w:rsidRPr="00F90E01">
        <w:rPr>
          <w:lang w:eastAsia="en-US"/>
        </w:rPr>
        <w:t xml:space="preserve"> </w:t>
      </w:r>
      <w:r w:rsidRPr="00F90E01">
        <w:rPr>
          <w:bCs/>
          <w:color w:val="000000"/>
          <w:kern w:val="32"/>
          <w:sz w:val="28"/>
          <w:szCs w:val="28"/>
          <w:lang w:eastAsia="en-US"/>
        </w:rPr>
        <w:t xml:space="preserve">постановлений РЭК Кузбасса от 12.11.2020 № 356, от 27.11.2020 № 456). Корректировка объемов не производилась согласно законодательству. </w:t>
      </w:r>
    </w:p>
    <w:p w14:paraId="2B989738" w14:textId="77777777" w:rsidR="00F90E01" w:rsidRPr="00F90E01" w:rsidRDefault="00F90E01" w:rsidP="00F90E01">
      <w:pPr>
        <w:tabs>
          <w:tab w:val="left" w:pos="10206"/>
        </w:tabs>
        <w:spacing w:after="160" w:line="259" w:lineRule="auto"/>
        <w:jc w:val="both"/>
        <w:rPr>
          <w:rFonts w:eastAsia="Calibri"/>
          <w:sz w:val="28"/>
          <w:szCs w:val="28"/>
          <w:lang w:eastAsia="en-US"/>
        </w:rPr>
      </w:pPr>
      <w:r w:rsidRPr="00F90E01">
        <w:rPr>
          <w:bCs/>
          <w:color w:val="000000"/>
          <w:kern w:val="32"/>
          <w:sz w:val="28"/>
          <w:szCs w:val="28"/>
          <w:lang w:eastAsia="en-US"/>
        </w:rPr>
        <w:t>О</w:t>
      </w:r>
      <w:r w:rsidRPr="00F90E01">
        <w:rPr>
          <w:bCs/>
          <w:sz w:val="28"/>
          <w:szCs w:val="28"/>
        </w:rPr>
        <w:t xml:space="preserve">бъем принятых стоков по категориям потребителей </w:t>
      </w:r>
      <w:r w:rsidRPr="00F90E01">
        <w:rPr>
          <w:rFonts w:eastAsia="Calibri"/>
          <w:sz w:val="28"/>
          <w:szCs w:val="28"/>
          <w:lang w:eastAsia="en-US"/>
        </w:rPr>
        <w:t>с календарной разбивкой по периодам представлен в таблице 1 (см. по тексту выше).</w:t>
      </w:r>
    </w:p>
    <w:p w14:paraId="17EDFBF7" w14:textId="77777777" w:rsidR="00F90E01" w:rsidRPr="00F90E01" w:rsidRDefault="00F90E01" w:rsidP="001E5627">
      <w:pPr>
        <w:numPr>
          <w:ilvl w:val="1"/>
          <w:numId w:val="6"/>
        </w:numPr>
        <w:spacing w:after="160" w:line="259" w:lineRule="auto"/>
        <w:ind w:left="284" w:firstLine="709"/>
        <w:contextualSpacing/>
        <w:jc w:val="both"/>
        <w:rPr>
          <w:sz w:val="28"/>
          <w:szCs w:val="28"/>
          <w:lang w:eastAsia="en-US"/>
        </w:rPr>
      </w:pPr>
      <w:r w:rsidRPr="00F90E01">
        <w:rPr>
          <w:b/>
          <w:bCs/>
          <w:i/>
          <w:iCs/>
          <w:sz w:val="28"/>
          <w:szCs w:val="28"/>
          <w:lang w:eastAsia="en-US"/>
        </w:rPr>
        <w:t xml:space="preserve">Скорректированы финансовые потребности, </w:t>
      </w:r>
      <w:r w:rsidRPr="00F90E01">
        <w:rPr>
          <w:sz w:val="28"/>
          <w:szCs w:val="28"/>
          <w:lang w:eastAsia="en-US"/>
        </w:rPr>
        <w:t xml:space="preserve">необходимые для </w:t>
      </w:r>
      <w:r w:rsidRPr="00F90E01">
        <w:rPr>
          <w:bCs/>
          <w:kern w:val="32"/>
          <w:sz w:val="28"/>
          <w:szCs w:val="28"/>
          <w:lang w:eastAsia="en-US"/>
        </w:rPr>
        <w:t xml:space="preserve">реализации производственной программы, определенные ранее на водоотведение </w:t>
      </w:r>
      <w:r w:rsidRPr="00F90E01">
        <w:rPr>
          <w:bCs/>
          <w:kern w:val="32"/>
          <w:sz w:val="28"/>
          <w:szCs w:val="28"/>
          <w:lang w:eastAsia="en-US"/>
        </w:rPr>
        <w:lastRenderedPageBreak/>
        <w:t>принятых стоков, в сторону снижения вследствие исключения налога на добавленную стоимость:</w:t>
      </w:r>
    </w:p>
    <w:p w14:paraId="1FE7E42F"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- 2020 год снижены на 145,55 тыс. руб., и приняты в пересчете на период регулирования:   </w:t>
      </w:r>
    </w:p>
    <w:p w14:paraId="1E29B46C"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 6603,58 тыс. руб.; </w:t>
      </w:r>
    </w:p>
    <w:p w14:paraId="40FB4271"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 3428,67 тыс. руб;</w:t>
      </w:r>
    </w:p>
    <w:p w14:paraId="0230AD2A"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 3283,12 тыс. руб.</w:t>
      </w:r>
    </w:p>
    <w:p w14:paraId="206FDC02"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p>
    <w:p w14:paraId="7E57F199" w14:textId="77777777" w:rsidR="00F90E01" w:rsidRPr="00F90E01" w:rsidRDefault="00F90E01" w:rsidP="00F90E01">
      <w:pPr>
        <w:tabs>
          <w:tab w:val="left" w:pos="851"/>
          <w:tab w:val="left" w:pos="1134"/>
        </w:tabs>
        <w:autoSpaceDE w:val="0"/>
        <w:autoSpaceDN w:val="0"/>
        <w:adjustRightInd w:val="0"/>
        <w:jc w:val="both"/>
        <w:rPr>
          <w:bCs/>
          <w:kern w:val="32"/>
          <w:sz w:val="28"/>
          <w:szCs w:val="28"/>
          <w:lang w:eastAsia="en-US"/>
        </w:rPr>
      </w:pPr>
      <w:r w:rsidRPr="00F90E01">
        <w:rPr>
          <w:bCs/>
          <w:kern w:val="32"/>
          <w:sz w:val="28"/>
          <w:szCs w:val="28"/>
          <w:lang w:eastAsia="en-US"/>
        </w:rPr>
        <w:t xml:space="preserve">- 2021 год снижены на 761,17 тыс. руб., и приняты в пересчете на период регулирования:   </w:t>
      </w:r>
    </w:p>
    <w:p w14:paraId="0EDC6642" w14:textId="77777777" w:rsidR="00F90E01" w:rsidRPr="00F90E01" w:rsidRDefault="00F90E01" w:rsidP="00F90E01">
      <w:pPr>
        <w:jc w:val="both"/>
        <w:rPr>
          <w:sz w:val="28"/>
          <w:szCs w:val="28"/>
          <w:lang w:eastAsia="en-US"/>
        </w:rPr>
      </w:pPr>
      <w:r w:rsidRPr="00F90E01">
        <w:rPr>
          <w:sz w:val="28"/>
          <w:szCs w:val="28"/>
          <w:lang w:eastAsia="en-US"/>
        </w:rPr>
        <w:t>- с 01.01.2021 по 30.06.2021 в размере 6230,00 тыс. руб.;</w:t>
      </w:r>
    </w:p>
    <w:p w14:paraId="384BA634" w14:textId="77777777" w:rsidR="00F90E01" w:rsidRPr="00F90E01" w:rsidRDefault="00F90E01" w:rsidP="00F90E01">
      <w:pPr>
        <w:jc w:val="both"/>
        <w:rPr>
          <w:sz w:val="28"/>
          <w:szCs w:val="28"/>
          <w:lang w:eastAsia="en-US"/>
        </w:rPr>
      </w:pPr>
      <w:r w:rsidRPr="00F90E01">
        <w:rPr>
          <w:sz w:val="28"/>
          <w:szCs w:val="28"/>
          <w:lang w:eastAsia="en-US"/>
        </w:rPr>
        <w:t>- с 01.07.2021 по 31.12.2021 в размере 6756,70 тыс. руб.</w:t>
      </w:r>
    </w:p>
    <w:p w14:paraId="4933E385" w14:textId="77777777" w:rsidR="00F90E01" w:rsidRPr="00F90E01" w:rsidRDefault="00F90E01" w:rsidP="00F90E01">
      <w:pPr>
        <w:jc w:val="both"/>
        <w:rPr>
          <w:sz w:val="28"/>
          <w:szCs w:val="28"/>
          <w:lang w:eastAsia="en-US"/>
        </w:rPr>
      </w:pPr>
    </w:p>
    <w:p w14:paraId="66AC3BDB" w14:textId="77777777" w:rsidR="00F90E01" w:rsidRPr="00F90E01" w:rsidRDefault="00F90E01" w:rsidP="00F90E01">
      <w:pPr>
        <w:tabs>
          <w:tab w:val="left" w:pos="1134"/>
        </w:tabs>
        <w:jc w:val="both"/>
        <w:rPr>
          <w:sz w:val="28"/>
          <w:szCs w:val="28"/>
          <w:lang w:eastAsia="en-US"/>
        </w:rPr>
      </w:pPr>
      <w:r w:rsidRPr="00F90E01">
        <w:rPr>
          <w:b/>
          <w:bCs/>
          <w:i/>
          <w:iCs/>
          <w:sz w:val="28"/>
          <w:szCs w:val="28"/>
          <w:lang w:eastAsia="en-US"/>
        </w:rPr>
        <w:t>3.11. Скорректированы тарифы на принятые стоки</w:t>
      </w:r>
      <w:r w:rsidRPr="00F90E01">
        <w:rPr>
          <w:sz w:val="28"/>
          <w:szCs w:val="28"/>
          <w:lang w:eastAsia="en-US"/>
        </w:rPr>
        <w:t xml:space="preserve">, в том числе: </w:t>
      </w:r>
    </w:p>
    <w:p w14:paraId="788138E4" w14:textId="77777777" w:rsidR="00F90E01" w:rsidRPr="00F90E01" w:rsidRDefault="00F90E01" w:rsidP="00F90E01">
      <w:pPr>
        <w:tabs>
          <w:tab w:val="left" w:pos="1134"/>
        </w:tabs>
        <w:jc w:val="both"/>
        <w:rPr>
          <w:sz w:val="28"/>
          <w:szCs w:val="28"/>
          <w:lang w:eastAsia="en-US"/>
        </w:rPr>
      </w:pPr>
      <w:r w:rsidRPr="00F90E01">
        <w:rPr>
          <w:sz w:val="28"/>
          <w:szCs w:val="28"/>
          <w:lang w:eastAsia="en-US"/>
        </w:rPr>
        <w:t xml:space="preserve">- с 01.01.2020 по 30.06.2020 в размере 11,97 тыс. руб.; </w:t>
      </w:r>
    </w:p>
    <w:p w14:paraId="10707818"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30.09.2020 в размере 12,43 тыс. руб;</w:t>
      </w:r>
    </w:p>
    <w:p w14:paraId="45BBEE89" w14:textId="77777777" w:rsidR="00F90E01" w:rsidRPr="00F90E01" w:rsidRDefault="00F90E01" w:rsidP="00F90E01">
      <w:pPr>
        <w:tabs>
          <w:tab w:val="left" w:pos="1134"/>
        </w:tabs>
        <w:jc w:val="both"/>
        <w:rPr>
          <w:sz w:val="28"/>
          <w:szCs w:val="28"/>
          <w:lang w:eastAsia="en-US"/>
        </w:rPr>
      </w:pPr>
      <w:r w:rsidRPr="00F90E01">
        <w:rPr>
          <w:sz w:val="28"/>
          <w:szCs w:val="28"/>
          <w:lang w:eastAsia="en-US"/>
        </w:rPr>
        <w:t>-</w:t>
      </w:r>
      <w:r w:rsidRPr="00F90E01">
        <w:rPr>
          <w:rFonts w:ascii="Calibri" w:eastAsia="Calibri" w:hAnsi="Calibri"/>
          <w:sz w:val="22"/>
          <w:szCs w:val="22"/>
          <w:lang w:eastAsia="en-US"/>
        </w:rPr>
        <w:t xml:space="preserve"> </w:t>
      </w:r>
      <w:r w:rsidRPr="00F90E01">
        <w:rPr>
          <w:sz w:val="28"/>
          <w:szCs w:val="28"/>
          <w:lang w:eastAsia="en-US"/>
        </w:rPr>
        <w:t>с 01.10.2020 по 31.12.2020 в размере 11,90 тыс. руб.</w:t>
      </w:r>
    </w:p>
    <w:p w14:paraId="55BAD1FD"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01.01.2020 по 30.06.2020 в размере 11,90 тыс. руб.;</w:t>
      </w:r>
    </w:p>
    <w:p w14:paraId="7B16B70A" w14:textId="77777777" w:rsidR="00F90E01" w:rsidRPr="00F90E01" w:rsidRDefault="00F90E01" w:rsidP="00F90E01">
      <w:pPr>
        <w:tabs>
          <w:tab w:val="left" w:pos="1134"/>
        </w:tabs>
        <w:jc w:val="both"/>
        <w:rPr>
          <w:sz w:val="28"/>
          <w:szCs w:val="28"/>
          <w:lang w:eastAsia="en-US"/>
        </w:rPr>
      </w:pPr>
      <w:r w:rsidRPr="00F90E01">
        <w:rPr>
          <w:sz w:val="28"/>
          <w:szCs w:val="28"/>
          <w:lang w:eastAsia="en-US"/>
        </w:rPr>
        <w:t>- с 01.07.2020 по 31.12.2020 в размере 12,91 тыс. руб.</w:t>
      </w:r>
    </w:p>
    <w:p w14:paraId="3178FC8F" w14:textId="77777777" w:rsidR="00F90E01" w:rsidRPr="00F90E01" w:rsidRDefault="00F90E01" w:rsidP="00F90E01">
      <w:pPr>
        <w:tabs>
          <w:tab w:val="left" w:pos="1134"/>
        </w:tabs>
        <w:jc w:val="both"/>
        <w:rPr>
          <w:sz w:val="28"/>
          <w:szCs w:val="28"/>
          <w:lang w:eastAsia="en-US"/>
        </w:rPr>
      </w:pPr>
    </w:p>
    <w:p w14:paraId="097DD298" w14:textId="77777777" w:rsidR="00F90E01" w:rsidRPr="00F90E01" w:rsidRDefault="00F90E01" w:rsidP="00F90E01">
      <w:pPr>
        <w:ind w:right="140"/>
        <w:jc w:val="both"/>
        <w:rPr>
          <w:rFonts w:eastAsia="Calibri"/>
          <w:bCs/>
          <w:color w:val="000000"/>
          <w:kern w:val="32"/>
          <w:sz w:val="28"/>
          <w:szCs w:val="28"/>
          <w:lang w:eastAsia="en-US"/>
        </w:rPr>
      </w:pPr>
    </w:p>
    <w:p w14:paraId="3B04C020" w14:textId="77777777" w:rsidR="00F90E01" w:rsidRPr="00F90E01" w:rsidRDefault="00F90E01" w:rsidP="00F90E01">
      <w:pPr>
        <w:ind w:right="140"/>
        <w:jc w:val="both"/>
        <w:rPr>
          <w:rFonts w:eastAsia="Calibri"/>
          <w:sz w:val="28"/>
          <w:szCs w:val="22"/>
          <w:lang w:eastAsia="en-US"/>
        </w:rPr>
      </w:pPr>
      <w:r w:rsidRPr="00F90E01">
        <w:rPr>
          <w:rFonts w:eastAsia="Calibri"/>
          <w:sz w:val="28"/>
          <w:szCs w:val="22"/>
          <w:lang w:eastAsia="en-US"/>
        </w:rPr>
        <w:t xml:space="preserve">Учитывая вышеизложенное регулирующим органом, предлагается внести изменения в постановление региональной энергетической комиссии Кемеровской области от 24.01.2019 № 33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«Топкинский водоканал» (г. Топки Топкинского муниципального округа)» в части 2021 года» (в редакции постановления региональной энергетической комиссии Кемеровской области от 29.10.2019 № 349, постановлений РЭК Кузбасса от 12.11.2020 № 356, от 27.11.2020 № 456), которое вступает в силу со дня его официального опубликования и распространяется на правоотношения, возникшие с 01.10.2020. </w:t>
      </w:r>
    </w:p>
    <w:p w14:paraId="404B5A3A" w14:textId="77777777" w:rsidR="00F90E01" w:rsidRPr="00F90E01" w:rsidRDefault="00F90E01" w:rsidP="00F90E01">
      <w:pPr>
        <w:jc w:val="both"/>
        <w:rPr>
          <w:sz w:val="28"/>
          <w:szCs w:val="28"/>
          <w:lang w:eastAsia="en-US"/>
        </w:rPr>
      </w:pPr>
    </w:p>
    <w:p w14:paraId="25D12B4E" w14:textId="77777777" w:rsidR="00F90E01" w:rsidRPr="00F90E01" w:rsidRDefault="00F90E01" w:rsidP="00F90E01">
      <w:pPr>
        <w:ind w:right="140"/>
        <w:jc w:val="both"/>
        <w:rPr>
          <w:rFonts w:eastAsia="Calibri"/>
          <w:bCs/>
          <w:color w:val="000000"/>
          <w:kern w:val="32"/>
          <w:sz w:val="28"/>
          <w:szCs w:val="28"/>
          <w:lang w:eastAsia="en-US"/>
        </w:rPr>
      </w:pPr>
    </w:p>
    <w:p w14:paraId="03A31436" w14:textId="77777777" w:rsidR="00F90E01" w:rsidRPr="00F90E01" w:rsidRDefault="00F90E01" w:rsidP="00F90E01">
      <w:pPr>
        <w:spacing w:after="160" w:line="259" w:lineRule="auto"/>
        <w:jc w:val="right"/>
        <w:rPr>
          <w:rFonts w:eastAsia="Calibri"/>
          <w:sz w:val="28"/>
          <w:szCs w:val="22"/>
          <w:lang w:eastAsia="en-US"/>
        </w:rPr>
      </w:pPr>
      <w:r w:rsidRPr="00F90E01">
        <w:rPr>
          <w:rFonts w:eastAsia="Calibri"/>
          <w:sz w:val="28"/>
          <w:szCs w:val="22"/>
          <w:lang w:eastAsia="en-US"/>
        </w:rPr>
        <w:br w:type="page"/>
      </w:r>
      <w:r w:rsidRPr="00F90E01">
        <w:rPr>
          <w:rFonts w:eastAsia="Calibri"/>
          <w:sz w:val="28"/>
          <w:szCs w:val="22"/>
          <w:lang w:eastAsia="en-US"/>
        </w:rPr>
        <w:lastRenderedPageBreak/>
        <w:t>Приложение 1</w:t>
      </w:r>
    </w:p>
    <w:p w14:paraId="224B09B3" w14:textId="77777777" w:rsidR="00F90E01" w:rsidRPr="00F90E01" w:rsidRDefault="00F90E01" w:rsidP="00F90E01">
      <w:pPr>
        <w:ind w:right="140"/>
        <w:jc w:val="center"/>
        <w:rPr>
          <w:rFonts w:eastAsia="Calibri"/>
          <w:sz w:val="28"/>
          <w:szCs w:val="22"/>
          <w:lang w:eastAsia="en-US"/>
        </w:rPr>
      </w:pPr>
    </w:p>
    <w:p w14:paraId="33BFE6B4" w14:textId="77777777" w:rsidR="00F90E01" w:rsidRPr="00F90E01" w:rsidRDefault="00F90E01" w:rsidP="00F90E01">
      <w:pPr>
        <w:ind w:right="140"/>
        <w:jc w:val="center"/>
        <w:rPr>
          <w:rFonts w:eastAsia="Calibri"/>
          <w:sz w:val="28"/>
          <w:szCs w:val="22"/>
          <w:lang w:eastAsia="en-US"/>
        </w:rPr>
      </w:pPr>
      <w:r w:rsidRPr="00F90E01">
        <w:rPr>
          <w:rFonts w:ascii="Calibri" w:eastAsia="Calibri" w:hAnsi="Calibri"/>
          <w:noProof/>
          <w:sz w:val="22"/>
          <w:szCs w:val="22"/>
          <w:lang w:eastAsia="en-US"/>
        </w:rPr>
        <w:drawing>
          <wp:inline distT="0" distB="0" distL="0" distR="0" wp14:anchorId="2DA4C50E" wp14:editId="2528758A">
            <wp:extent cx="6625762" cy="27241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8611" cy="2725321"/>
                    </a:xfrm>
                    <a:prstGeom prst="rect">
                      <a:avLst/>
                    </a:prstGeom>
                    <a:noFill/>
                    <a:ln>
                      <a:noFill/>
                    </a:ln>
                  </pic:spPr>
                </pic:pic>
              </a:graphicData>
            </a:graphic>
          </wp:inline>
        </w:drawing>
      </w:r>
    </w:p>
    <w:p w14:paraId="64025697" w14:textId="77777777" w:rsidR="00F90E01" w:rsidRPr="00F90E01" w:rsidRDefault="00F90E01" w:rsidP="00F90E01">
      <w:pPr>
        <w:ind w:right="140"/>
        <w:jc w:val="center"/>
        <w:rPr>
          <w:rFonts w:eastAsia="Calibri"/>
          <w:sz w:val="28"/>
          <w:szCs w:val="22"/>
          <w:lang w:eastAsia="en-US"/>
        </w:rPr>
      </w:pPr>
    </w:p>
    <w:p w14:paraId="48C0B878" w14:textId="77777777" w:rsidR="00F90E01" w:rsidRPr="00F90E01" w:rsidRDefault="00F90E01" w:rsidP="00F90E01">
      <w:pPr>
        <w:ind w:right="140"/>
        <w:jc w:val="center"/>
        <w:rPr>
          <w:rFonts w:eastAsia="Calibri"/>
          <w:sz w:val="28"/>
          <w:szCs w:val="22"/>
          <w:lang w:eastAsia="en-US"/>
        </w:rPr>
      </w:pPr>
      <w:r w:rsidRPr="00F90E01">
        <w:rPr>
          <w:rFonts w:ascii="Calibri" w:eastAsia="Calibri" w:hAnsi="Calibri"/>
          <w:noProof/>
          <w:sz w:val="22"/>
          <w:szCs w:val="22"/>
          <w:lang w:eastAsia="en-US"/>
        </w:rPr>
        <w:drawing>
          <wp:inline distT="0" distB="0" distL="0" distR="0" wp14:anchorId="1C32059A" wp14:editId="460DAFF3">
            <wp:extent cx="6588829" cy="206692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7209" cy="2069554"/>
                    </a:xfrm>
                    <a:prstGeom prst="rect">
                      <a:avLst/>
                    </a:prstGeom>
                    <a:noFill/>
                    <a:ln>
                      <a:noFill/>
                    </a:ln>
                  </pic:spPr>
                </pic:pic>
              </a:graphicData>
            </a:graphic>
          </wp:inline>
        </w:drawing>
      </w:r>
    </w:p>
    <w:p w14:paraId="2471B6BA" w14:textId="77777777" w:rsidR="00F90E01" w:rsidRPr="00F90E01" w:rsidRDefault="00F90E01" w:rsidP="00F90E01">
      <w:pPr>
        <w:ind w:right="140"/>
        <w:jc w:val="right"/>
        <w:rPr>
          <w:rFonts w:eastAsia="Calibri"/>
          <w:sz w:val="28"/>
          <w:szCs w:val="22"/>
          <w:lang w:eastAsia="en-US"/>
        </w:rPr>
      </w:pPr>
    </w:p>
    <w:p w14:paraId="397BBCF6" w14:textId="77777777" w:rsidR="00F90E01" w:rsidRPr="00F90E01" w:rsidRDefault="00F90E01" w:rsidP="00F90E01">
      <w:pPr>
        <w:ind w:right="140"/>
        <w:jc w:val="right"/>
        <w:rPr>
          <w:rFonts w:eastAsia="Calibri"/>
          <w:sz w:val="28"/>
          <w:szCs w:val="22"/>
          <w:lang w:eastAsia="en-US"/>
        </w:rPr>
      </w:pPr>
      <w:r w:rsidRPr="00F90E01">
        <w:rPr>
          <w:rFonts w:ascii="Calibri" w:eastAsia="Calibri" w:hAnsi="Calibri"/>
          <w:noProof/>
          <w:sz w:val="22"/>
          <w:szCs w:val="22"/>
          <w:lang w:eastAsia="en-US"/>
        </w:rPr>
        <w:lastRenderedPageBreak/>
        <w:drawing>
          <wp:inline distT="0" distB="0" distL="0" distR="0" wp14:anchorId="1623D04D" wp14:editId="76FAD756">
            <wp:extent cx="6210300" cy="32435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10300" cy="3243580"/>
                    </a:xfrm>
                    <a:prstGeom prst="rect">
                      <a:avLst/>
                    </a:prstGeom>
                    <a:noFill/>
                    <a:ln>
                      <a:noFill/>
                    </a:ln>
                  </pic:spPr>
                </pic:pic>
              </a:graphicData>
            </a:graphic>
          </wp:inline>
        </w:drawing>
      </w:r>
    </w:p>
    <w:p w14:paraId="5B0CF678" w14:textId="77777777" w:rsidR="00F90E01" w:rsidRPr="00F90E01" w:rsidRDefault="00F90E01" w:rsidP="00F90E01">
      <w:pPr>
        <w:ind w:right="140"/>
        <w:jc w:val="right"/>
        <w:rPr>
          <w:rFonts w:eastAsia="Calibri"/>
          <w:sz w:val="28"/>
          <w:szCs w:val="22"/>
          <w:lang w:eastAsia="en-US"/>
        </w:rPr>
      </w:pPr>
    </w:p>
    <w:p w14:paraId="1B582FEA" w14:textId="77777777" w:rsidR="00F90E01" w:rsidRPr="00F90E01" w:rsidRDefault="00F90E01" w:rsidP="00F90E01">
      <w:pPr>
        <w:ind w:right="140"/>
        <w:jc w:val="right"/>
        <w:rPr>
          <w:rFonts w:eastAsia="Calibri"/>
          <w:sz w:val="28"/>
          <w:szCs w:val="22"/>
          <w:lang w:eastAsia="en-US"/>
        </w:rPr>
      </w:pPr>
      <w:r w:rsidRPr="00F90E01">
        <w:rPr>
          <w:rFonts w:ascii="Calibri" w:eastAsia="Calibri" w:hAnsi="Calibri"/>
          <w:noProof/>
          <w:sz w:val="22"/>
          <w:szCs w:val="22"/>
          <w:lang w:eastAsia="en-US"/>
        </w:rPr>
        <w:drawing>
          <wp:inline distT="0" distB="0" distL="0" distR="0" wp14:anchorId="1023F562" wp14:editId="4E895CE2">
            <wp:extent cx="6216710" cy="22193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5">
                      <a:extLst>
                        <a:ext uri="{28A0092B-C50C-407E-A947-70E740481C1C}">
                          <a14:useLocalDpi xmlns:a14="http://schemas.microsoft.com/office/drawing/2010/main" val="0"/>
                        </a:ext>
                      </a:extLst>
                    </a:blip>
                    <a:srcRect r="21779"/>
                    <a:stretch/>
                  </pic:blipFill>
                  <pic:spPr bwMode="auto">
                    <a:xfrm>
                      <a:off x="0" y="0"/>
                      <a:ext cx="6219829" cy="2220438"/>
                    </a:xfrm>
                    <a:prstGeom prst="rect">
                      <a:avLst/>
                    </a:prstGeom>
                    <a:noFill/>
                    <a:ln>
                      <a:noFill/>
                    </a:ln>
                    <a:extLst>
                      <a:ext uri="{53640926-AAD7-44D8-BBD7-CCE9431645EC}">
                        <a14:shadowObscured xmlns:a14="http://schemas.microsoft.com/office/drawing/2010/main"/>
                      </a:ext>
                    </a:extLst>
                  </pic:spPr>
                </pic:pic>
              </a:graphicData>
            </a:graphic>
          </wp:inline>
        </w:drawing>
      </w:r>
    </w:p>
    <w:p w14:paraId="2132E114" w14:textId="77777777" w:rsidR="00F90E01" w:rsidRPr="00F90E01" w:rsidRDefault="00F90E01" w:rsidP="00F90E01">
      <w:pPr>
        <w:ind w:right="140"/>
        <w:jc w:val="right"/>
        <w:rPr>
          <w:rFonts w:eastAsia="Calibri"/>
          <w:sz w:val="28"/>
          <w:szCs w:val="22"/>
          <w:lang w:eastAsia="en-US"/>
        </w:rPr>
      </w:pPr>
    </w:p>
    <w:p w14:paraId="37F1712A" w14:textId="77777777" w:rsidR="00F90E01" w:rsidRPr="00F90E01" w:rsidRDefault="00F90E01" w:rsidP="00F90E01">
      <w:pPr>
        <w:ind w:right="140"/>
        <w:jc w:val="right"/>
        <w:rPr>
          <w:rFonts w:eastAsia="Calibri"/>
          <w:sz w:val="28"/>
          <w:szCs w:val="22"/>
          <w:lang w:eastAsia="en-US"/>
        </w:rPr>
      </w:pPr>
    </w:p>
    <w:p w14:paraId="448F3B3D" w14:textId="77777777" w:rsidR="00F90E01" w:rsidRPr="00F90E01" w:rsidRDefault="00F90E01" w:rsidP="00F90E01">
      <w:pPr>
        <w:ind w:right="140"/>
        <w:jc w:val="right"/>
        <w:rPr>
          <w:rFonts w:eastAsia="Calibri"/>
          <w:sz w:val="28"/>
          <w:szCs w:val="22"/>
          <w:lang w:eastAsia="en-US"/>
        </w:rPr>
      </w:pPr>
    </w:p>
    <w:p w14:paraId="45E06AFA" w14:textId="77777777" w:rsidR="00F90E01" w:rsidRPr="00F90E01" w:rsidRDefault="00F90E01" w:rsidP="00F90E01">
      <w:pPr>
        <w:spacing w:after="160" w:line="259" w:lineRule="auto"/>
        <w:rPr>
          <w:rFonts w:eastAsia="Calibri"/>
          <w:sz w:val="28"/>
          <w:szCs w:val="22"/>
          <w:lang w:eastAsia="en-US"/>
        </w:rPr>
      </w:pPr>
      <w:r w:rsidRPr="00F90E01">
        <w:rPr>
          <w:rFonts w:eastAsia="Calibri"/>
          <w:sz w:val="28"/>
          <w:szCs w:val="22"/>
          <w:lang w:eastAsia="en-US"/>
        </w:rPr>
        <w:br w:type="page"/>
      </w:r>
    </w:p>
    <w:p w14:paraId="4D74CE2A" w14:textId="77777777" w:rsidR="00F90E01" w:rsidRPr="00F90E01" w:rsidRDefault="00F90E01" w:rsidP="00F90E01">
      <w:pPr>
        <w:ind w:right="140"/>
        <w:jc w:val="right"/>
        <w:rPr>
          <w:rFonts w:eastAsia="Calibri"/>
          <w:sz w:val="28"/>
          <w:szCs w:val="22"/>
          <w:lang w:eastAsia="en-US"/>
        </w:rPr>
      </w:pPr>
      <w:r w:rsidRPr="00F90E01">
        <w:rPr>
          <w:rFonts w:eastAsia="Calibri"/>
          <w:sz w:val="28"/>
          <w:szCs w:val="22"/>
          <w:lang w:eastAsia="en-US"/>
        </w:rPr>
        <w:lastRenderedPageBreak/>
        <w:t xml:space="preserve">Приложение 2 </w:t>
      </w:r>
    </w:p>
    <w:p w14:paraId="1515F6D4" w14:textId="77777777" w:rsidR="00F90E01" w:rsidRPr="00F90E01" w:rsidRDefault="00F90E01" w:rsidP="00F90E01">
      <w:pPr>
        <w:ind w:right="140"/>
        <w:jc w:val="center"/>
        <w:rPr>
          <w:rFonts w:ascii="Calibri" w:eastAsia="Calibri" w:hAnsi="Calibri"/>
          <w:sz w:val="22"/>
          <w:szCs w:val="22"/>
          <w:lang w:eastAsia="en-US"/>
        </w:rPr>
      </w:pPr>
      <w:r w:rsidRPr="00F90E01">
        <w:rPr>
          <w:rFonts w:ascii="Calibri" w:eastAsia="Calibri" w:hAnsi="Calibri"/>
          <w:noProof/>
          <w:sz w:val="22"/>
          <w:szCs w:val="22"/>
          <w:lang w:eastAsia="en-US"/>
        </w:rPr>
        <w:drawing>
          <wp:inline distT="0" distB="0" distL="0" distR="0" wp14:anchorId="06BD315B" wp14:editId="231B2F13">
            <wp:extent cx="6524625" cy="3724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a:extLst>
                        <a:ext uri="{28A0092B-C50C-407E-A947-70E740481C1C}">
                          <a14:useLocalDpi xmlns:a14="http://schemas.microsoft.com/office/drawing/2010/main" val="0"/>
                        </a:ext>
                      </a:extLst>
                    </a:blip>
                    <a:srcRect b="11935"/>
                    <a:stretch/>
                  </pic:blipFill>
                  <pic:spPr bwMode="auto">
                    <a:xfrm>
                      <a:off x="0" y="0"/>
                      <a:ext cx="6526390" cy="3725282"/>
                    </a:xfrm>
                    <a:prstGeom prst="rect">
                      <a:avLst/>
                    </a:prstGeom>
                    <a:noFill/>
                    <a:ln>
                      <a:noFill/>
                    </a:ln>
                    <a:extLst>
                      <a:ext uri="{53640926-AAD7-44D8-BBD7-CCE9431645EC}">
                        <a14:shadowObscured xmlns:a14="http://schemas.microsoft.com/office/drawing/2010/main"/>
                      </a:ext>
                    </a:extLst>
                  </pic:spPr>
                </pic:pic>
              </a:graphicData>
            </a:graphic>
          </wp:inline>
        </w:drawing>
      </w:r>
    </w:p>
    <w:p w14:paraId="06AAE721" w14:textId="77777777" w:rsidR="00F90E01" w:rsidRPr="00F90E01" w:rsidRDefault="00F90E01" w:rsidP="00F90E01">
      <w:pPr>
        <w:ind w:right="140"/>
        <w:jc w:val="center"/>
        <w:rPr>
          <w:rFonts w:ascii="Calibri" w:eastAsia="Calibri" w:hAnsi="Calibri"/>
          <w:sz w:val="22"/>
          <w:szCs w:val="22"/>
          <w:lang w:eastAsia="en-US"/>
        </w:rPr>
      </w:pPr>
    </w:p>
    <w:p w14:paraId="657194BC" w14:textId="77777777" w:rsidR="00F90E01" w:rsidRPr="00F90E01" w:rsidRDefault="00F90E01" w:rsidP="00F90E01">
      <w:pPr>
        <w:spacing w:after="160" w:line="259" w:lineRule="auto"/>
        <w:rPr>
          <w:rFonts w:eastAsia="Calibri"/>
          <w:sz w:val="28"/>
          <w:szCs w:val="22"/>
          <w:lang w:eastAsia="en-US"/>
        </w:rPr>
      </w:pPr>
      <w:r w:rsidRPr="00F90E01">
        <w:rPr>
          <w:rFonts w:ascii="Calibri" w:eastAsia="Calibri" w:hAnsi="Calibri"/>
          <w:noProof/>
          <w:sz w:val="22"/>
          <w:szCs w:val="22"/>
          <w:lang w:eastAsia="en-US"/>
        </w:rPr>
        <w:drawing>
          <wp:inline distT="0" distB="0" distL="0" distR="0" wp14:anchorId="64E9BC86" wp14:editId="75F24B99">
            <wp:extent cx="6666039" cy="186690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76085" cy="1869713"/>
                    </a:xfrm>
                    <a:prstGeom prst="rect">
                      <a:avLst/>
                    </a:prstGeom>
                    <a:noFill/>
                    <a:ln>
                      <a:noFill/>
                    </a:ln>
                  </pic:spPr>
                </pic:pic>
              </a:graphicData>
            </a:graphic>
          </wp:inline>
        </w:drawing>
      </w:r>
    </w:p>
    <w:p w14:paraId="5163CF88" w14:textId="77777777" w:rsidR="00F90E01" w:rsidRPr="00F90E01" w:rsidRDefault="00F90E01" w:rsidP="00F90E01">
      <w:pPr>
        <w:spacing w:after="160" w:line="259" w:lineRule="auto"/>
        <w:rPr>
          <w:rFonts w:ascii="Calibri" w:eastAsia="Calibri" w:hAnsi="Calibri"/>
          <w:sz w:val="22"/>
          <w:szCs w:val="22"/>
          <w:lang w:eastAsia="en-US"/>
        </w:rPr>
      </w:pPr>
    </w:p>
    <w:p w14:paraId="7D1D6912" w14:textId="77777777" w:rsidR="00F90E01" w:rsidRPr="00F90E01" w:rsidRDefault="00F90E01" w:rsidP="00F90E01">
      <w:pPr>
        <w:tabs>
          <w:tab w:val="left" w:pos="6600"/>
        </w:tabs>
        <w:spacing w:after="160" w:line="259" w:lineRule="auto"/>
        <w:jc w:val="right"/>
        <w:rPr>
          <w:rFonts w:eastAsia="Calibri"/>
          <w:sz w:val="28"/>
          <w:szCs w:val="22"/>
          <w:lang w:eastAsia="en-US"/>
        </w:rPr>
      </w:pPr>
      <w:r w:rsidRPr="00F90E01">
        <w:rPr>
          <w:rFonts w:eastAsia="Calibri"/>
          <w:sz w:val="28"/>
          <w:szCs w:val="22"/>
          <w:lang w:eastAsia="en-US"/>
        </w:rPr>
        <w:tab/>
      </w:r>
    </w:p>
    <w:p w14:paraId="6C54E17B" w14:textId="77777777" w:rsidR="00F90E01" w:rsidRPr="00F90E01" w:rsidRDefault="00F90E01" w:rsidP="00F90E01">
      <w:pPr>
        <w:spacing w:after="160" w:line="259" w:lineRule="auto"/>
        <w:rPr>
          <w:rFonts w:eastAsia="Calibri"/>
          <w:sz w:val="28"/>
          <w:szCs w:val="22"/>
          <w:lang w:eastAsia="en-US"/>
        </w:rPr>
      </w:pPr>
      <w:r w:rsidRPr="00F90E01">
        <w:rPr>
          <w:rFonts w:eastAsia="Calibri"/>
          <w:sz w:val="28"/>
          <w:szCs w:val="22"/>
          <w:lang w:eastAsia="en-US"/>
        </w:rPr>
        <w:br w:type="page"/>
      </w:r>
    </w:p>
    <w:p w14:paraId="0F5B14F6" w14:textId="77777777" w:rsidR="00F90E01" w:rsidRPr="00F90E01" w:rsidRDefault="00F90E01" w:rsidP="00F90E01">
      <w:pPr>
        <w:tabs>
          <w:tab w:val="left" w:pos="6600"/>
        </w:tabs>
        <w:spacing w:after="160" w:line="259" w:lineRule="auto"/>
        <w:jc w:val="right"/>
        <w:rPr>
          <w:rFonts w:eastAsia="Calibri"/>
          <w:sz w:val="28"/>
          <w:szCs w:val="22"/>
          <w:lang w:eastAsia="en-US"/>
        </w:rPr>
      </w:pPr>
      <w:r w:rsidRPr="00F90E01">
        <w:rPr>
          <w:rFonts w:eastAsia="Calibri"/>
          <w:sz w:val="28"/>
          <w:szCs w:val="22"/>
          <w:lang w:eastAsia="en-US"/>
        </w:rPr>
        <w:lastRenderedPageBreak/>
        <w:t>Приложение 3</w:t>
      </w:r>
    </w:p>
    <w:p w14:paraId="343FDCC9" w14:textId="77777777" w:rsidR="00F90E01" w:rsidRPr="00F90E01" w:rsidRDefault="00F90E01" w:rsidP="00F90E01">
      <w:pPr>
        <w:tabs>
          <w:tab w:val="left" w:pos="6600"/>
        </w:tabs>
        <w:spacing w:after="160" w:line="259" w:lineRule="auto"/>
        <w:jc w:val="right"/>
        <w:rPr>
          <w:rFonts w:eastAsia="Calibri"/>
          <w:sz w:val="28"/>
          <w:szCs w:val="22"/>
          <w:lang w:eastAsia="en-US"/>
        </w:rPr>
      </w:pPr>
      <w:r w:rsidRPr="00F90E01">
        <w:rPr>
          <w:rFonts w:ascii="Calibri" w:eastAsia="Calibri" w:hAnsi="Calibri"/>
          <w:noProof/>
          <w:sz w:val="22"/>
          <w:szCs w:val="22"/>
          <w:lang w:eastAsia="en-US"/>
        </w:rPr>
        <w:drawing>
          <wp:inline distT="0" distB="0" distL="0" distR="0" wp14:anchorId="6B4B3480" wp14:editId="3F29FF85">
            <wp:extent cx="4352925" cy="2847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52925" cy="2847975"/>
                    </a:xfrm>
                    <a:prstGeom prst="rect">
                      <a:avLst/>
                    </a:prstGeom>
                    <a:noFill/>
                    <a:ln>
                      <a:noFill/>
                    </a:ln>
                  </pic:spPr>
                </pic:pic>
              </a:graphicData>
            </a:graphic>
          </wp:inline>
        </w:drawing>
      </w:r>
    </w:p>
    <w:p w14:paraId="6A448C05" w14:textId="77777777" w:rsidR="00D76668" w:rsidRDefault="00F90E01" w:rsidP="00F90E01">
      <w:pPr>
        <w:tabs>
          <w:tab w:val="left" w:pos="6600"/>
        </w:tabs>
        <w:spacing w:after="160" w:line="259" w:lineRule="auto"/>
        <w:jc w:val="right"/>
        <w:rPr>
          <w:rFonts w:eastAsia="Calibri"/>
          <w:sz w:val="28"/>
          <w:szCs w:val="22"/>
          <w:lang w:eastAsia="en-US"/>
        </w:rPr>
        <w:sectPr w:rsidR="00D76668" w:rsidSect="00D76668">
          <w:pgSz w:w="12240" w:h="15840"/>
          <w:pgMar w:top="992" w:right="992" w:bottom="851" w:left="1135" w:header="708" w:footer="708" w:gutter="0"/>
          <w:cols w:space="708"/>
          <w:docGrid w:linePitch="381"/>
        </w:sectPr>
      </w:pPr>
      <w:r w:rsidRPr="00F90E01">
        <w:rPr>
          <w:rFonts w:ascii="Calibri" w:eastAsia="Calibri" w:hAnsi="Calibri"/>
          <w:noProof/>
          <w:sz w:val="22"/>
          <w:szCs w:val="22"/>
          <w:lang w:eastAsia="en-US"/>
        </w:rPr>
        <w:drawing>
          <wp:inline distT="0" distB="0" distL="0" distR="0" wp14:anchorId="493C763F" wp14:editId="2F911C10">
            <wp:extent cx="4352925" cy="2486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0703AD8F" w14:textId="36A3AF4F" w:rsidR="00D76668" w:rsidRPr="00081AD4" w:rsidRDefault="00D76668" w:rsidP="00D76668">
      <w:pPr>
        <w:tabs>
          <w:tab w:val="left" w:pos="5580"/>
          <w:tab w:val="left" w:pos="9498"/>
        </w:tabs>
        <w:ind w:left="-961" w:right="-569" w:firstLine="11309"/>
        <w:rPr>
          <w:color w:val="000000" w:themeColor="text1"/>
        </w:rPr>
      </w:pPr>
      <w:r w:rsidRPr="00081AD4">
        <w:rPr>
          <w:color w:val="000000" w:themeColor="text1"/>
        </w:rPr>
        <w:lastRenderedPageBreak/>
        <w:t xml:space="preserve">Приложение № </w:t>
      </w:r>
      <w:r w:rsidR="003F0579">
        <w:rPr>
          <w:color w:val="000000" w:themeColor="text1"/>
        </w:rPr>
        <w:t>3</w:t>
      </w:r>
      <w:r w:rsidRPr="00081AD4">
        <w:rPr>
          <w:color w:val="000000" w:themeColor="text1"/>
        </w:rPr>
        <w:t xml:space="preserve"> к протоколу № </w:t>
      </w:r>
      <w:r>
        <w:rPr>
          <w:color w:val="000000" w:themeColor="text1"/>
        </w:rPr>
        <w:t>13</w:t>
      </w:r>
    </w:p>
    <w:p w14:paraId="332606A4" w14:textId="77777777" w:rsidR="00D76668" w:rsidRPr="00081AD4" w:rsidRDefault="00D76668" w:rsidP="00D76668">
      <w:pPr>
        <w:tabs>
          <w:tab w:val="left" w:pos="5580"/>
          <w:tab w:val="left" w:pos="9498"/>
        </w:tabs>
        <w:ind w:left="-961" w:right="-569" w:firstLine="11309"/>
        <w:rPr>
          <w:color w:val="000000" w:themeColor="text1"/>
        </w:rPr>
      </w:pPr>
      <w:r w:rsidRPr="00081AD4">
        <w:rPr>
          <w:color w:val="000000" w:themeColor="text1"/>
        </w:rPr>
        <w:t>заседания Правления Региональной</w:t>
      </w:r>
    </w:p>
    <w:p w14:paraId="54D98430" w14:textId="77777777" w:rsidR="00D76668" w:rsidRPr="00081AD4" w:rsidRDefault="00D76668" w:rsidP="00D76668">
      <w:pPr>
        <w:tabs>
          <w:tab w:val="left" w:pos="5580"/>
          <w:tab w:val="left" w:pos="9498"/>
        </w:tabs>
        <w:ind w:left="-961" w:right="-569" w:firstLine="11309"/>
        <w:rPr>
          <w:color w:val="000000" w:themeColor="text1"/>
        </w:rPr>
      </w:pPr>
      <w:r w:rsidRPr="00081AD4">
        <w:rPr>
          <w:color w:val="000000" w:themeColor="text1"/>
        </w:rPr>
        <w:t>энергетической комиссии</w:t>
      </w:r>
    </w:p>
    <w:p w14:paraId="37B111A3" w14:textId="77777777" w:rsidR="00D76668" w:rsidRDefault="00D76668" w:rsidP="00D76668">
      <w:pPr>
        <w:tabs>
          <w:tab w:val="left" w:pos="5580"/>
          <w:tab w:val="left" w:pos="9498"/>
        </w:tabs>
        <w:ind w:left="-961" w:right="-569" w:firstLine="11309"/>
        <w:rPr>
          <w:color w:val="000000" w:themeColor="text1"/>
        </w:rPr>
      </w:pPr>
      <w:r w:rsidRPr="00081AD4">
        <w:rPr>
          <w:color w:val="000000" w:themeColor="text1"/>
        </w:rPr>
        <w:t xml:space="preserve">Кузбасса от </w:t>
      </w:r>
      <w:r>
        <w:rPr>
          <w:color w:val="000000" w:themeColor="text1"/>
        </w:rPr>
        <w:t>25.02.2021</w:t>
      </w:r>
    </w:p>
    <w:tbl>
      <w:tblPr>
        <w:tblW w:w="5146" w:type="pct"/>
        <w:jc w:val="center"/>
        <w:tblLook w:val="04A0" w:firstRow="1" w:lastRow="0" w:firstColumn="1" w:lastColumn="0" w:noHBand="0" w:noVBand="1"/>
      </w:tblPr>
      <w:tblGrid>
        <w:gridCol w:w="506"/>
        <w:gridCol w:w="372"/>
        <w:gridCol w:w="879"/>
        <w:gridCol w:w="4841"/>
        <w:gridCol w:w="978"/>
        <w:gridCol w:w="1305"/>
        <w:gridCol w:w="1322"/>
        <w:gridCol w:w="1322"/>
        <w:gridCol w:w="2876"/>
      </w:tblGrid>
      <w:tr w:rsidR="00D76668" w:rsidRPr="00D76668" w14:paraId="090731C4" w14:textId="77777777" w:rsidTr="00D76668">
        <w:trPr>
          <w:trHeight w:val="978"/>
          <w:jc w:val="center"/>
        </w:trPr>
        <w:tc>
          <w:tcPr>
            <w:tcW w:w="505" w:type="dxa"/>
            <w:tcBorders>
              <w:top w:val="nil"/>
              <w:left w:val="nil"/>
              <w:bottom w:val="nil"/>
              <w:right w:val="nil"/>
            </w:tcBorders>
            <w:shd w:val="clear" w:color="auto" w:fill="auto"/>
            <w:noWrap/>
            <w:vAlign w:val="bottom"/>
            <w:hideMark/>
          </w:tcPr>
          <w:p w14:paraId="669D2A68" w14:textId="77777777" w:rsidR="00D76668" w:rsidRPr="00D76668" w:rsidRDefault="00D76668" w:rsidP="00D76668">
            <w:pPr>
              <w:spacing w:after="160" w:line="259" w:lineRule="auto"/>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3670C5DA" w14:textId="77777777" w:rsidR="00D76668" w:rsidRPr="00D76668" w:rsidRDefault="00D76668" w:rsidP="00D76668">
            <w:pPr>
              <w:rPr>
                <w:sz w:val="12"/>
                <w:szCs w:val="12"/>
              </w:rPr>
            </w:pPr>
          </w:p>
        </w:tc>
        <w:tc>
          <w:tcPr>
            <w:tcW w:w="87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F630F85"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 п/п</w:t>
            </w:r>
          </w:p>
        </w:tc>
        <w:tc>
          <w:tcPr>
            <w:tcW w:w="484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6571432"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Наименование показателя</w:t>
            </w:r>
          </w:p>
        </w:tc>
        <w:tc>
          <w:tcPr>
            <w:tcW w:w="97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AE8274"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Ед. изм.</w:t>
            </w:r>
          </w:p>
        </w:tc>
        <w:tc>
          <w:tcPr>
            <w:tcW w:w="2627" w:type="dxa"/>
            <w:gridSpan w:val="2"/>
            <w:tcBorders>
              <w:top w:val="single" w:sz="4" w:space="0" w:color="C0C0C0"/>
              <w:left w:val="nil"/>
              <w:bottom w:val="single" w:sz="4" w:space="0" w:color="C0C0C0"/>
              <w:right w:val="single" w:sz="4" w:space="0" w:color="C0C0C0"/>
            </w:tcBorders>
            <w:shd w:val="clear" w:color="auto" w:fill="auto"/>
            <w:vAlign w:val="center"/>
            <w:hideMark/>
          </w:tcPr>
          <w:p w14:paraId="52CF7022"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2019 год УСН</w:t>
            </w:r>
          </w:p>
        </w:tc>
        <w:tc>
          <w:tcPr>
            <w:tcW w:w="13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0DB9F1"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2019 год ОСН</w:t>
            </w:r>
          </w:p>
        </w:tc>
        <w:tc>
          <w:tcPr>
            <w:tcW w:w="287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8A33A7A"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Обоснование отклонений</w:t>
            </w:r>
          </w:p>
        </w:tc>
      </w:tr>
      <w:tr w:rsidR="00D76668" w:rsidRPr="00D76668" w14:paraId="079B55A2"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740CDEB4" w14:textId="77777777" w:rsidR="00D76668" w:rsidRPr="00D76668" w:rsidRDefault="00D76668" w:rsidP="00D76668">
            <w:pPr>
              <w:jc w:val="center"/>
              <w:rPr>
                <w:rFonts w:ascii="Tahoma" w:hAnsi="Tahoma" w:cs="Tahoma"/>
                <w:b/>
                <w:bCs/>
                <w:color w:val="272727"/>
                <w:sz w:val="12"/>
                <w:szCs w:val="12"/>
              </w:rPr>
            </w:pPr>
          </w:p>
        </w:tc>
        <w:tc>
          <w:tcPr>
            <w:tcW w:w="372" w:type="dxa"/>
            <w:tcBorders>
              <w:top w:val="nil"/>
              <w:left w:val="nil"/>
              <w:bottom w:val="nil"/>
              <w:right w:val="nil"/>
            </w:tcBorders>
            <w:shd w:val="clear" w:color="auto" w:fill="auto"/>
            <w:noWrap/>
            <w:vAlign w:val="bottom"/>
            <w:hideMark/>
          </w:tcPr>
          <w:p w14:paraId="2CC88991" w14:textId="77777777" w:rsidR="00D76668" w:rsidRPr="00D76668" w:rsidRDefault="00D76668" w:rsidP="00D76668">
            <w:pPr>
              <w:rPr>
                <w:sz w:val="12"/>
                <w:szCs w:val="12"/>
              </w:rPr>
            </w:pPr>
          </w:p>
        </w:tc>
        <w:tc>
          <w:tcPr>
            <w:tcW w:w="879" w:type="dxa"/>
            <w:vMerge/>
            <w:tcBorders>
              <w:top w:val="nil"/>
              <w:left w:val="single" w:sz="4" w:space="0" w:color="C0C0C0"/>
              <w:bottom w:val="single" w:sz="4" w:space="0" w:color="C0C0C0"/>
              <w:right w:val="single" w:sz="4" w:space="0" w:color="C0C0C0"/>
            </w:tcBorders>
            <w:vAlign w:val="center"/>
            <w:hideMark/>
          </w:tcPr>
          <w:p w14:paraId="245241FD" w14:textId="77777777" w:rsidR="00D76668" w:rsidRPr="00D76668" w:rsidRDefault="00D76668" w:rsidP="00D76668">
            <w:pPr>
              <w:rPr>
                <w:rFonts w:ascii="Tahoma" w:hAnsi="Tahoma" w:cs="Tahoma"/>
                <w:b/>
                <w:bCs/>
                <w:color w:val="272727"/>
                <w:sz w:val="12"/>
                <w:szCs w:val="12"/>
              </w:rPr>
            </w:pPr>
          </w:p>
        </w:tc>
        <w:tc>
          <w:tcPr>
            <w:tcW w:w="4841" w:type="dxa"/>
            <w:vMerge/>
            <w:tcBorders>
              <w:top w:val="nil"/>
              <w:left w:val="single" w:sz="4" w:space="0" w:color="C0C0C0"/>
              <w:bottom w:val="single" w:sz="4" w:space="0" w:color="C0C0C0"/>
              <w:right w:val="single" w:sz="4" w:space="0" w:color="C0C0C0"/>
            </w:tcBorders>
            <w:vAlign w:val="center"/>
            <w:hideMark/>
          </w:tcPr>
          <w:p w14:paraId="02BA573D" w14:textId="77777777" w:rsidR="00D76668" w:rsidRPr="00D76668" w:rsidRDefault="00D76668" w:rsidP="00D76668">
            <w:pPr>
              <w:rPr>
                <w:rFonts w:ascii="Tahoma" w:hAnsi="Tahoma" w:cs="Tahoma"/>
                <w:b/>
                <w:bCs/>
                <w:color w:val="272727"/>
                <w:sz w:val="12"/>
                <w:szCs w:val="12"/>
              </w:rPr>
            </w:pPr>
          </w:p>
        </w:tc>
        <w:tc>
          <w:tcPr>
            <w:tcW w:w="978" w:type="dxa"/>
            <w:vMerge/>
            <w:tcBorders>
              <w:top w:val="nil"/>
              <w:left w:val="single" w:sz="4" w:space="0" w:color="C0C0C0"/>
              <w:bottom w:val="single" w:sz="4" w:space="0" w:color="C0C0C0"/>
              <w:right w:val="single" w:sz="4" w:space="0" w:color="C0C0C0"/>
            </w:tcBorders>
            <w:vAlign w:val="center"/>
            <w:hideMark/>
          </w:tcPr>
          <w:p w14:paraId="41B167D9" w14:textId="77777777" w:rsidR="00D76668" w:rsidRPr="00D76668" w:rsidRDefault="00D76668" w:rsidP="00D76668">
            <w:pPr>
              <w:rPr>
                <w:rFonts w:ascii="Tahoma" w:hAnsi="Tahoma" w:cs="Tahoma"/>
                <w:b/>
                <w:bCs/>
                <w:color w:val="272727"/>
                <w:sz w:val="12"/>
                <w:szCs w:val="12"/>
              </w:rPr>
            </w:pPr>
          </w:p>
        </w:tc>
        <w:tc>
          <w:tcPr>
            <w:tcW w:w="130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E9BB83"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 xml:space="preserve">Утверждено регулирующим органом </w:t>
            </w:r>
          </w:p>
        </w:tc>
        <w:tc>
          <w:tcPr>
            <w:tcW w:w="13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CB6C9B" w14:textId="77777777" w:rsidR="00D76668" w:rsidRPr="00D76668" w:rsidRDefault="00D76668" w:rsidP="00D76668">
            <w:pPr>
              <w:jc w:val="center"/>
              <w:rPr>
                <w:rFonts w:ascii="Tahoma" w:hAnsi="Tahoma" w:cs="Tahoma"/>
                <w:b/>
                <w:bCs/>
                <w:color w:val="272727"/>
                <w:sz w:val="12"/>
                <w:szCs w:val="12"/>
              </w:rPr>
            </w:pPr>
            <w:r w:rsidRPr="00D76668">
              <w:rPr>
                <w:rFonts w:ascii="Tahoma" w:hAnsi="Tahoma" w:cs="Tahoma"/>
                <w:b/>
                <w:bCs/>
                <w:color w:val="272727"/>
                <w:sz w:val="12"/>
                <w:szCs w:val="12"/>
              </w:rPr>
              <w:t>Факт</w:t>
            </w:r>
          </w:p>
        </w:tc>
        <w:tc>
          <w:tcPr>
            <w:tcW w:w="1322" w:type="dxa"/>
            <w:vMerge/>
            <w:tcBorders>
              <w:top w:val="nil"/>
              <w:left w:val="single" w:sz="4" w:space="0" w:color="C0C0C0"/>
              <w:bottom w:val="single" w:sz="4" w:space="0" w:color="C0C0C0"/>
              <w:right w:val="single" w:sz="4" w:space="0" w:color="C0C0C0"/>
            </w:tcBorders>
            <w:vAlign w:val="center"/>
            <w:hideMark/>
          </w:tcPr>
          <w:p w14:paraId="09122BE3" w14:textId="77777777" w:rsidR="00D76668" w:rsidRPr="00D76668" w:rsidRDefault="00D76668" w:rsidP="00D76668">
            <w:pPr>
              <w:rPr>
                <w:rFonts w:ascii="Tahoma" w:hAnsi="Tahoma" w:cs="Tahoma"/>
                <w:b/>
                <w:bCs/>
                <w:color w:val="1F497D"/>
                <w:sz w:val="12"/>
                <w:szCs w:val="12"/>
              </w:rPr>
            </w:pPr>
          </w:p>
        </w:tc>
        <w:tc>
          <w:tcPr>
            <w:tcW w:w="2876" w:type="dxa"/>
            <w:vMerge/>
            <w:tcBorders>
              <w:top w:val="single" w:sz="4" w:space="0" w:color="C0C0C0"/>
              <w:left w:val="single" w:sz="4" w:space="0" w:color="C0C0C0"/>
              <w:bottom w:val="single" w:sz="4" w:space="0" w:color="C0C0C0"/>
              <w:right w:val="single" w:sz="4" w:space="0" w:color="C0C0C0"/>
            </w:tcBorders>
            <w:vAlign w:val="center"/>
            <w:hideMark/>
          </w:tcPr>
          <w:p w14:paraId="192A5213" w14:textId="77777777" w:rsidR="00D76668" w:rsidRPr="00D76668" w:rsidRDefault="00D76668" w:rsidP="00D76668">
            <w:pPr>
              <w:rPr>
                <w:rFonts w:ascii="Tahoma" w:hAnsi="Tahoma" w:cs="Tahoma"/>
                <w:b/>
                <w:bCs/>
                <w:color w:val="272727"/>
                <w:sz w:val="12"/>
                <w:szCs w:val="12"/>
              </w:rPr>
            </w:pPr>
          </w:p>
        </w:tc>
      </w:tr>
      <w:tr w:rsidR="00D76668" w:rsidRPr="00D76668" w14:paraId="6B1C60E3" w14:textId="77777777" w:rsidTr="00D76668">
        <w:trPr>
          <w:trHeight w:val="880"/>
          <w:jc w:val="center"/>
        </w:trPr>
        <w:tc>
          <w:tcPr>
            <w:tcW w:w="505" w:type="dxa"/>
            <w:tcBorders>
              <w:top w:val="nil"/>
              <w:left w:val="nil"/>
              <w:bottom w:val="nil"/>
              <w:right w:val="nil"/>
            </w:tcBorders>
            <w:shd w:val="clear" w:color="auto" w:fill="auto"/>
            <w:noWrap/>
            <w:vAlign w:val="bottom"/>
            <w:hideMark/>
          </w:tcPr>
          <w:p w14:paraId="6D30DA33" w14:textId="77777777" w:rsidR="00D76668" w:rsidRPr="00D76668" w:rsidRDefault="00D76668" w:rsidP="00D76668">
            <w:pPr>
              <w:jc w:val="center"/>
              <w:rPr>
                <w:rFonts w:ascii="Tahoma" w:hAnsi="Tahoma" w:cs="Tahoma"/>
                <w:b/>
                <w:bCs/>
                <w:color w:val="272727"/>
                <w:sz w:val="12"/>
                <w:szCs w:val="12"/>
              </w:rPr>
            </w:pPr>
          </w:p>
        </w:tc>
        <w:tc>
          <w:tcPr>
            <w:tcW w:w="372" w:type="dxa"/>
            <w:tcBorders>
              <w:top w:val="nil"/>
              <w:left w:val="nil"/>
              <w:bottom w:val="nil"/>
              <w:right w:val="nil"/>
            </w:tcBorders>
            <w:shd w:val="clear" w:color="auto" w:fill="auto"/>
            <w:noWrap/>
            <w:vAlign w:val="bottom"/>
            <w:hideMark/>
          </w:tcPr>
          <w:p w14:paraId="062FD922" w14:textId="77777777" w:rsidR="00D76668" w:rsidRPr="00D76668" w:rsidRDefault="00D76668" w:rsidP="00D76668">
            <w:pPr>
              <w:rPr>
                <w:sz w:val="12"/>
                <w:szCs w:val="12"/>
              </w:rPr>
            </w:pPr>
          </w:p>
        </w:tc>
        <w:tc>
          <w:tcPr>
            <w:tcW w:w="879" w:type="dxa"/>
            <w:vMerge/>
            <w:tcBorders>
              <w:top w:val="nil"/>
              <w:left w:val="single" w:sz="4" w:space="0" w:color="C0C0C0"/>
              <w:bottom w:val="single" w:sz="4" w:space="0" w:color="C0C0C0"/>
              <w:right w:val="single" w:sz="4" w:space="0" w:color="C0C0C0"/>
            </w:tcBorders>
            <w:vAlign w:val="center"/>
            <w:hideMark/>
          </w:tcPr>
          <w:p w14:paraId="74A9918A" w14:textId="77777777" w:rsidR="00D76668" w:rsidRPr="00D76668" w:rsidRDefault="00D76668" w:rsidP="00D76668">
            <w:pPr>
              <w:rPr>
                <w:rFonts w:ascii="Tahoma" w:hAnsi="Tahoma" w:cs="Tahoma"/>
                <w:b/>
                <w:bCs/>
                <w:color w:val="272727"/>
                <w:sz w:val="12"/>
                <w:szCs w:val="12"/>
              </w:rPr>
            </w:pPr>
          </w:p>
        </w:tc>
        <w:tc>
          <w:tcPr>
            <w:tcW w:w="4841" w:type="dxa"/>
            <w:vMerge/>
            <w:tcBorders>
              <w:top w:val="nil"/>
              <w:left w:val="single" w:sz="4" w:space="0" w:color="C0C0C0"/>
              <w:bottom w:val="single" w:sz="4" w:space="0" w:color="C0C0C0"/>
              <w:right w:val="single" w:sz="4" w:space="0" w:color="C0C0C0"/>
            </w:tcBorders>
            <w:vAlign w:val="center"/>
            <w:hideMark/>
          </w:tcPr>
          <w:p w14:paraId="28415112" w14:textId="77777777" w:rsidR="00D76668" w:rsidRPr="00D76668" w:rsidRDefault="00D76668" w:rsidP="00D76668">
            <w:pPr>
              <w:rPr>
                <w:rFonts w:ascii="Tahoma" w:hAnsi="Tahoma" w:cs="Tahoma"/>
                <w:b/>
                <w:bCs/>
                <w:color w:val="272727"/>
                <w:sz w:val="12"/>
                <w:szCs w:val="12"/>
              </w:rPr>
            </w:pPr>
          </w:p>
        </w:tc>
        <w:tc>
          <w:tcPr>
            <w:tcW w:w="978" w:type="dxa"/>
            <w:vMerge/>
            <w:tcBorders>
              <w:top w:val="nil"/>
              <w:left w:val="single" w:sz="4" w:space="0" w:color="C0C0C0"/>
              <w:bottom w:val="single" w:sz="4" w:space="0" w:color="C0C0C0"/>
              <w:right w:val="single" w:sz="4" w:space="0" w:color="C0C0C0"/>
            </w:tcBorders>
            <w:vAlign w:val="center"/>
            <w:hideMark/>
          </w:tcPr>
          <w:p w14:paraId="6CCFF5C7" w14:textId="77777777" w:rsidR="00D76668" w:rsidRPr="00D76668" w:rsidRDefault="00D76668" w:rsidP="00D76668">
            <w:pPr>
              <w:rPr>
                <w:rFonts w:ascii="Tahoma" w:hAnsi="Tahoma" w:cs="Tahoma"/>
                <w:b/>
                <w:bCs/>
                <w:color w:val="272727"/>
                <w:sz w:val="12"/>
                <w:szCs w:val="12"/>
              </w:rPr>
            </w:pPr>
          </w:p>
        </w:tc>
        <w:tc>
          <w:tcPr>
            <w:tcW w:w="1305" w:type="dxa"/>
            <w:vMerge/>
            <w:tcBorders>
              <w:top w:val="nil"/>
              <w:left w:val="single" w:sz="4" w:space="0" w:color="C0C0C0"/>
              <w:bottom w:val="single" w:sz="4" w:space="0" w:color="C0C0C0"/>
              <w:right w:val="single" w:sz="4" w:space="0" w:color="C0C0C0"/>
            </w:tcBorders>
            <w:vAlign w:val="center"/>
            <w:hideMark/>
          </w:tcPr>
          <w:p w14:paraId="0114D61F" w14:textId="77777777" w:rsidR="00D76668" w:rsidRPr="00D76668" w:rsidRDefault="00D76668" w:rsidP="00D76668">
            <w:pPr>
              <w:rPr>
                <w:rFonts w:ascii="Tahoma" w:hAnsi="Tahoma" w:cs="Tahoma"/>
                <w:b/>
                <w:bCs/>
                <w:color w:val="272727"/>
                <w:sz w:val="12"/>
                <w:szCs w:val="12"/>
              </w:rPr>
            </w:pPr>
          </w:p>
        </w:tc>
        <w:tc>
          <w:tcPr>
            <w:tcW w:w="1322" w:type="dxa"/>
            <w:vMerge/>
            <w:tcBorders>
              <w:top w:val="nil"/>
              <w:left w:val="single" w:sz="4" w:space="0" w:color="C0C0C0"/>
              <w:bottom w:val="single" w:sz="4" w:space="0" w:color="C0C0C0"/>
              <w:right w:val="single" w:sz="4" w:space="0" w:color="C0C0C0"/>
            </w:tcBorders>
            <w:vAlign w:val="center"/>
            <w:hideMark/>
          </w:tcPr>
          <w:p w14:paraId="17671C6F" w14:textId="77777777" w:rsidR="00D76668" w:rsidRPr="00D76668" w:rsidRDefault="00D76668" w:rsidP="00D76668">
            <w:pPr>
              <w:rPr>
                <w:rFonts w:ascii="Tahoma" w:hAnsi="Tahoma" w:cs="Tahoma"/>
                <w:b/>
                <w:bCs/>
                <w:color w:val="272727"/>
                <w:sz w:val="12"/>
                <w:szCs w:val="12"/>
              </w:rPr>
            </w:pPr>
          </w:p>
        </w:tc>
        <w:tc>
          <w:tcPr>
            <w:tcW w:w="1322" w:type="dxa"/>
            <w:vMerge/>
            <w:tcBorders>
              <w:top w:val="nil"/>
              <w:left w:val="single" w:sz="4" w:space="0" w:color="C0C0C0"/>
              <w:bottom w:val="single" w:sz="4" w:space="0" w:color="C0C0C0"/>
              <w:right w:val="single" w:sz="4" w:space="0" w:color="C0C0C0"/>
            </w:tcBorders>
            <w:vAlign w:val="center"/>
            <w:hideMark/>
          </w:tcPr>
          <w:p w14:paraId="69BA9881" w14:textId="77777777" w:rsidR="00D76668" w:rsidRPr="00D76668" w:rsidRDefault="00D76668" w:rsidP="00D76668">
            <w:pPr>
              <w:rPr>
                <w:rFonts w:ascii="Tahoma" w:hAnsi="Tahoma" w:cs="Tahoma"/>
                <w:b/>
                <w:bCs/>
                <w:color w:val="1F497D"/>
                <w:sz w:val="12"/>
                <w:szCs w:val="12"/>
              </w:rPr>
            </w:pPr>
          </w:p>
        </w:tc>
        <w:tc>
          <w:tcPr>
            <w:tcW w:w="2876" w:type="dxa"/>
            <w:vMerge/>
            <w:tcBorders>
              <w:top w:val="single" w:sz="4" w:space="0" w:color="C0C0C0"/>
              <w:left w:val="single" w:sz="4" w:space="0" w:color="C0C0C0"/>
              <w:bottom w:val="single" w:sz="4" w:space="0" w:color="C0C0C0"/>
              <w:right w:val="single" w:sz="4" w:space="0" w:color="C0C0C0"/>
            </w:tcBorders>
            <w:vAlign w:val="center"/>
            <w:hideMark/>
          </w:tcPr>
          <w:p w14:paraId="36796B76" w14:textId="77777777" w:rsidR="00D76668" w:rsidRPr="00D76668" w:rsidRDefault="00D76668" w:rsidP="00D76668">
            <w:pPr>
              <w:rPr>
                <w:rFonts w:ascii="Tahoma" w:hAnsi="Tahoma" w:cs="Tahoma"/>
                <w:b/>
                <w:bCs/>
                <w:color w:val="272727"/>
                <w:sz w:val="12"/>
                <w:szCs w:val="12"/>
              </w:rPr>
            </w:pPr>
          </w:p>
        </w:tc>
      </w:tr>
      <w:tr w:rsidR="00D76668" w:rsidRPr="00D76668" w14:paraId="614EE550" w14:textId="77777777" w:rsidTr="00D76668">
        <w:trPr>
          <w:trHeight w:val="209"/>
          <w:jc w:val="center"/>
        </w:trPr>
        <w:tc>
          <w:tcPr>
            <w:tcW w:w="505" w:type="dxa"/>
            <w:tcBorders>
              <w:top w:val="nil"/>
              <w:left w:val="nil"/>
              <w:bottom w:val="nil"/>
              <w:right w:val="nil"/>
            </w:tcBorders>
            <w:shd w:val="clear" w:color="auto" w:fill="auto"/>
            <w:noWrap/>
            <w:vAlign w:val="bottom"/>
            <w:hideMark/>
          </w:tcPr>
          <w:p w14:paraId="3ABDC832"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noWrap/>
            <w:vAlign w:val="bottom"/>
            <w:hideMark/>
          </w:tcPr>
          <w:p w14:paraId="1DB5F704" w14:textId="77777777" w:rsidR="00D76668" w:rsidRPr="00D76668" w:rsidRDefault="00D76668" w:rsidP="00D76668">
            <w:pPr>
              <w:rPr>
                <w:sz w:val="12"/>
                <w:szCs w:val="12"/>
              </w:rPr>
            </w:pPr>
          </w:p>
        </w:tc>
        <w:tc>
          <w:tcPr>
            <w:tcW w:w="879" w:type="dxa"/>
            <w:tcBorders>
              <w:top w:val="single" w:sz="4" w:space="0" w:color="C0C0C0"/>
              <w:left w:val="nil"/>
              <w:bottom w:val="single" w:sz="4" w:space="0" w:color="C0C0C0"/>
              <w:right w:val="nil"/>
            </w:tcBorders>
            <w:shd w:val="clear" w:color="auto" w:fill="auto"/>
            <w:noWrap/>
            <w:vAlign w:val="center"/>
            <w:hideMark/>
          </w:tcPr>
          <w:p w14:paraId="68D2078D"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1</w:t>
            </w:r>
          </w:p>
        </w:tc>
        <w:tc>
          <w:tcPr>
            <w:tcW w:w="4841" w:type="dxa"/>
            <w:tcBorders>
              <w:top w:val="nil"/>
              <w:left w:val="nil"/>
              <w:bottom w:val="single" w:sz="4" w:space="0" w:color="C0C0C0"/>
              <w:right w:val="nil"/>
            </w:tcBorders>
            <w:shd w:val="clear" w:color="auto" w:fill="auto"/>
            <w:noWrap/>
            <w:vAlign w:val="center"/>
            <w:hideMark/>
          </w:tcPr>
          <w:p w14:paraId="5C78A7C7"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2</w:t>
            </w:r>
          </w:p>
        </w:tc>
        <w:tc>
          <w:tcPr>
            <w:tcW w:w="978" w:type="dxa"/>
            <w:tcBorders>
              <w:top w:val="nil"/>
              <w:left w:val="nil"/>
              <w:bottom w:val="single" w:sz="4" w:space="0" w:color="C0C0C0"/>
              <w:right w:val="nil"/>
            </w:tcBorders>
            <w:shd w:val="clear" w:color="auto" w:fill="auto"/>
            <w:noWrap/>
            <w:vAlign w:val="center"/>
            <w:hideMark/>
          </w:tcPr>
          <w:p w14:paraId="1BC96B4A"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3</w:t>
            </w:r>
          </w:p>
        </w:tc>
        <w:tc>
          <w:tcPr>
            <w:tcW w:w="1305" w:type="dxa"/>
            <w:tcBorders>
              <w:top w:val="nil"/>
              <w:left w:val="nil"/>
              <w:bottom w:val="single" w:sz="4" w:space="0" w:color="C0C0C0"/>
              <w:right w:val="nil"/>
            </w:tcBorders>
            <w:shd w:val="clear" w:color="auto" w:fill="auto"/>
            <w:noWrap/>
            <w:vAlign w:val="center"/>
            <w:hideMark/>
          </w:tcPr>
          <w:p w14:paraId="1925C23D"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4</w:t>
            </w:r>
          </w:p>
        </w:tc>
        <w:tc>
          <w:tcPr>
            <w:tcW w:w="1322" w:type="dxa"/>
            <w:tcBorders>
              <w:top w:val="nil"/>
              <w:left w:val="nil"/>
              <w:bottom w:val="single" w:sz="4" w:space="0" w:color="C0C0C0"/>
              <w:right w:val="nil"/>
            </w:tcBorders>
            <w:shd w:val="clear" w:color="auto" w:fill="auto"/>
            <w:noWrap/>
            <w:vAlign w:val="center"/>
            <w:hideMark/>
          </w:tcPr>
          <w:p w14:paraId="58995528"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5</w:t>
            </w:r>
          </w:p>
        </w:tc>
        <w:tc>
          <w:tcPr>
            <w:tcW w:w="1322" w:type="dxa"/>
            <w:tcBorders>
              <w:top w:val="nil"/>
              <w:left w:val="nil"/>
              <w:bottom w:val="single" w:sz="4" w:space="0" w:color="C0C0C0"/>
              <w:right w:val="nil"/>
            </w:tcBorders>
            <w:shd w:val="clear" w:color="auto" w:fill="auto"/>
            <w:noWrap/>
            <w:vAlign w:val="center"/>
            <w:hideMark/>
          </w:tcPr>
          <w:p w14:paraId="0D64C5D0"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 </w:t>
            </w:r>
          </w:p>
        </w:tc>
        <w:tc>
          <w:tcPr>
            <w:tcW w:w="2876" w:type="dxa"/>
            <w:tcBorders>
              <w:top w:val="nil"/>
              <w:left w:val="nil"/>
              <w:bottom w:val="single" w:sz="4" w:space="0" w:color="C0C0C0"/>
              <w:right w:val="nil"/>
            </w:tcBorders>
            <w:shd w:val="clear" w:color="auto" w:fill="auto"/>
            <w:noWrap/>
            <w:vAlign w:val="center"/>
            <w:hideMark/>
          </w:tcPr>
          <w:p w14:paraId="6E056DB7" w14:textId="77777777" w:rsidR="00D76668" w:rsidRPr="00D76668" w:rsidRDefault="00D76668" w:rsidP="00D76668">
            <w:pPr>
              <w:jc w:val="center"/>
              <w:rPr>
                <w:rFonts w:ascii="Tahoma" w:hAnsi="Tahoma" w:cs="Tahoma"/>
                <w:color w:val="C0C0C0"/>
                <w:sz w:val="12"/>
                <w:szCs w:val="12"/>
              </w:rPr>
            </w:pPr>
            <w:r w:rsidRPr="00D76668">
              <w:rPr>
                <w:rFonts w:ascii="Tahoma" w:hAnsi="Tahoma" w:cs="Tahoma"/>
                <w:color w:val="C0C0C0"/>
                <w:sz w:val="12"/>
                <w:szCs w:val="12"/>
              </w:rPr>
              <w:t>11</w:t>
            </w:r>
          </w:p>
        </w:tc>
      </w:tr>
      <w:tr w:rsidR="00D76668" w:rsidRPr="00D76668" w14:paraId="3E8F5670"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2AC01431" w14:textId="77777777" w:rsidR="00D76668" w:rsidRPr="00D76668" w:rsidRDefault="00D76668" w:rsidP="00D76668">
            <w:pPr>
              <w:jc w:val="center"/>
              <w:rPr>
                <w:rFonts w:ascii="Tahoma" w:hAnsi="Tahoma" w:cs="Tahoma"/>
                <w:color w:val="C0C0C0"/>
                <w:sz w:val="12"/>
                <w:szCs w:val="12"/>
              </w:rPr>
            </w:pPr>
          </w:p>
        </w:tc>
        <w:tc>
          <w:tcPr>
            <w:tcW w:w="372" w:type="dxa"/>
            <w:tcBorders>
              <w:top w:val="nil"/>
              <w:left w:val="nil"/>
              <w:bottom w:val="nil"/>
              <w:right w:val="nil"/>
            </w:tcBorders>
            <w:shd w:val="clear" w:color="auto" w:fill="auto"/>
            <w:noWrap/>
            <w:vAlign w:val="bottom"/>
            <w:hideMark/>
          </w:tcPr>
          <w:p w14:paraId="25D36562"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000000" w:fill="C0C0C0"/>
            <w:vAlign w:val="center"/>
            <w:hideMark/>
          </w:tcPr>
          <w:p w14:paraId="39E5225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w:t>
            </w:r>
          </w:p>
        </w:tc>
        <w:tc>
          <w:tcPr>
            <w:tcW w:w="4841" w:type="dxa"/>
            <w:tcBorders>
              <w:top w:val="nil"/>
              <w:left w:val="nil"/>
              <w:bottom w:val="single" w:sz="4" w:space="0" w:color="C0C0C0"/>
              <w:right w:val="single" w:sz="4" w:space="0" w:color="C0C0C0"/>
            </w:tcBorders>
            <w:shd w:val="clear" w:color="000000" w:fill="C0C0C0"/>
            <w:vAlign w:val="center"/>
            <w:hideMark/>
          </w:tcPr>
          <w:p w14:paraId="26623C5E"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Натуральные показатели</w:t>
            </w:r>
          </w:p>
        </w:tc>
        <w:tc>
          <w:tcPr>
            <w:tcW w:w="978" w:type="dxa"/>
            <w:tcBorders>
              <w:top w:val="nil"/>
              <w:left w:val="nil"/>
              <w:bottom w:val="single" w:sz="4" w:space="0" w:color="C0C0C0"/>
              <w:right w:val="single" w:sz="4" w:space="0" w:color="C0C0C0"/>
            </w:tcBorders>
            <w:shd w:val="clear" w:color="000000" w:fill="C0C0C0"/>
            <w:vAlign w:val="center"/>
            <w:hideMark/>
          </w:tcPr>
          <w:p w14:paraId="21B2ABC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05" w:type="dxa"/>
            <w:tcBorders>
              <w:top w:val="nil"/>
              <w:left w:val="nil"/>
              <w:bottom w:val="single" w:sz="4" w:space="0" w:color="C0C0C0"/>
              <w:right w:val="single" w:sz="4" w:space="0" w:color="C0C0C0"/>
            </w:tcBorders>
            <w:shd w:val="clear" w:color="000000" w:fill="C0C0C0"/>
            <w:vAlign w:val="center"/>
            <w:hideMark/>
          </w:tcPr>
          <w:p w14:paraId="5E75C68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C0C0C0"/>
            <w:vAlign w:val="center"/>
            <w:hideMark/>
          </w:tcPr>
          <w:p w14:paraId="674D972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C0C0C0"/>
            <w:vAlign w:val="center"/>
            <w:hideMark/>
          </w:tcPr>
          <w:p w14:paraId="26ABE3BF"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single" w:sz="4" w:space="0" w:color="C0C0C0"/>
              <w:right w:val="single" w:sz="4" w:space="0" w:color="C0C0C0"/>
            </w:tcBorders>
            <w:shd w:val="clear" w:color="000000" w:fill="C0C0C0"/>
            <w:vAlign w:val="center"/>
            <w:hideMark/>
          </w:tcPr>
          <w:p w14:paraId="2B4CDB8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r>
      <w:tr w:rsidR="00D76668" w:rsidRPr="00D76668" w14:paraId="28F24E53"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1BF3D298" w14:textId="77777777" w:rsidR="00D76668" w:rsidRPr="00D76668" w:rsidRDefault="00D76668" w:rsidP="00D76668">
            <w:pPr>
              <w:jc w:val="cente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73E2C4C4"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DA3923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1.1</w:t>
            </w:r>
          </w:p>
        </w:tc>
        <w:tc>
          <w:tcPr>
            <w:tcW w:w="4841" w:type="dxa"/>
            <w:tcBorders>
              <w:top w:val="nil"/>
              <w:left w:val="nil"/>
              <w:bottom w:val="single" w:sz="4" w:space="0" w:color="C0C0C0"/>
              <w:right w:val="single" w:sz="4" w:space="0" w:color="C0C0C0"/>
            </w:tcBorders>
            <w:shd w:val="clear" w:color="auto" w:fill="auto"/>
            <w:vAlign w:val="center"/>
            <w:hideMark/>
          </w:tcPr>
          <w:p w14:paraId="672CD098"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Поднято воды</w:t>
            </w:r>
          </w:p>
        </w:tc>
        <w:tc>
          <w:tcPr>
            <w:tcW w:w="978" w:type="dxa"/>
            <w:tcBorders>
              <w:top w:val="nil"/>
              <w:left w:val="nil"/>
              <w:bottom w:val="single" w:sz="4" w:space="0" w:color="C0C0C0"/>
              <w:right w:val="single" w:sz="4" w:space="0" w:color="C0C0C0"/>
            </w:tcBorders>
            <w:shd w:val="clear" w:color="auto" w:fill="auto"/>
            <w:vAlign w:val="center"/>
            <w:hideMark/>
          </w:tcPr>
          <w:p w14:paraId="3D4B532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0DC1C34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5D6D58E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46F87527"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 </w:t>
            </w:r>
          </w:p>
        </w:tc>
        <w:tc>
          <w:tcPr>
            <w:tcW w:w="2876" w:type="dxa"/>
            <w:tcBorders>
              <w:top w:val="nil"/>
              <w:left w:val="nil"/>
              <w:bottom w:val="single" w:sz="4" w:space="0" w:color="C0C0C0"/>
              <w:right w:val="single" w:sz="4" w:space="0" w:color="C0C0C0"/>
            </w:tcBorders>
            <w:shd w:val="clear" w:color="000000" w:fill="FFFFCC"/>
            <w:vAlign w:val="center"/>
            <w:hideMark/>
          </w:tcPr>
          <w:p w14:paraId="44B32DD6"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8CA7AD4"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72B388FC"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6C9B2CA5"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80CB4F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1.2</w:t>
            </w:r>
          </w:p>
        </w:tc>
        <w:tc>
          <w:tcPr>
            <w:tcW w:w="4841" w:type="dxa"/>
            <w:tcBorders>
              <w:top w:val="nil"/>
              <w:left w:val="nil"/>
              <w:bottom w:val="single" w:sz="4" w:space="0" w:color="C0C0C0"/>
              <w:right w:val="single" w:sz="4" w:space="0" w:color="C0C0C0"/>
            </w:tcBorders>
            <w:shd w:val="clear" w:color="auto" w:fill="auto"/>
            <w:vAlign w:val="center"/>
            <w:hideMark/>
          </w:tcPr>
          <w:p w14:paraId="3A867D42"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Получено воды со стороны</w:t>
            </w:r>
          </w:p>
        </w:tc>
        <w:tc>
          <w:tcPr>
            <w:tcW w:w="978" w:type="dxa"/>
            <w:tcBorders>
              <w:top w:val="nil"/>
              <w:left w:val="nil"/>
              <w:bottom w:val="single" w:sz="4" w:space="0" w:color="C0C0C0"/>
              <w:right w:val="single" w:sz="4" w:space="0" w:color="C0C0C0"/>
            </w:tcBorders>
            <w:shd w:val="clear" w:color="auto" w:fill="auto"/>
            <w:vAlign w:val="center"/>
            <w:hideMark/>
          </w:tcPr>
          <w:p w14:paraId="5480228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52BA18F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585 391,43</w:t>
            </w:r>
          </w:p>
        </w:tc>
        <w:tc>
          <w:tcPr>
            <w:tcW w:w="1322" w:type="dxa"/>
            <w:tcBorders>
              <w:top w:val="nil"/>
              <w:left w:val="nil"/>
              <w:bottom w:val="single" w:sz="4" w:space="0" w:color="C0C0C0"/>
              <w:right w:val="single" w:sz="4" w:space="0" w:color="C0C0C0"/>
            </w:tcBorders>
            <w:shd w:val="clear" w:color="000000" w:fill="FFFFCC"/>
            <w:vAlign w:val="center"/>
            <w:hideMark/>
          </w:tcPr>
          <w:p w14:paraId="485CC03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544 060,00</w:t>
            </w:r>
          </w:p>
        </w:tc>
        <w:tc>
          <w:tcPr>
            <w:tcW w:w="1322" w:type="dxa"/>
            <w:tcBorders>
              <w:top w:val="nil"/>
              <w:left w:val="nil"/>
              <w:bottom w:val="single" w:sz="4" w:space="0" w:color="C0C0C0"/>
              <w:right w:val="single" w:sz="4" w:space="0" w:color="C0C0C0"/>
            </w:tcBorders>
            <w:shd w:val="clear" w:color="000000" w:fill="FFFFCC"/>
            <w:vAlign w:val="center"/>
            <w:hideMark/>
          </w:tcPr>
          <w:p w14:paraId="29466A20"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585 391,43</w:t>
            </w:r>
          </w:p>
        </w:tc>
        <w:tc>
          <w:tcPr>
            <w:tcW w:w="2876" w:type="dxa"/>
            <w:tcBorders>
              <w:top w:val="nil"/>
              <w:left w:val="nil"/>
              <w:bottom w:val="single" w:sz="4" w:space="0" w:color="C0C0C0"/>
              <w:right w:val="single" w:sz="4" w:space="0" w:color="C0C0C0"/>
            </w:tcBorders>
            <w:shd w:val="clear" w:color="000000" w:fill="FFFFCC"/>
            <w:vAlign w:val="center"/>
            <w:hideMark/>
          </w:tcPr>
          <w:p w14:paraId="0D62224C"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E5041F7"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5AD6D9DA"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7F705AEE"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45D5B6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w:t>
            </w:r>
          </w:p>
        </w:tc>
        <w:tc>
          <w:tcPr>
            <w:tcW w:w="4841" w:type="dxa"/>
            <w:tcBorders>
              <w:top w:val="nil"/>
              <w:left w:val="nil"/>
              <w:bottom w:val="single" w:sz="4" w:space="0" w:color="C0C0C0"/>
              <w:right w:val="single" w:sz="4" w:space="0" w:color="C0C0C0"/>
            </w:tcBorders>
            <w:shd w:val="clear" w:color="auto" w:fill="auto"/>
            <w:vAlign w:val="center"/>
            <w:hideMark/>
          </w:tcPr>
          <w:p w14:paraId="5C87D9C7"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Подано воды в сеть</w:t>
            </w:r>
          </w:p>
        </w:tc>
        <w:tc>
          <w:tcPr>
            <w:tcW w:w="978" w:type="dxa"/>
            <w:tcBorders>
              <w:top w:val="nil"/>
              <w:left w:val="nil"/>
              <w:bottom w:val="single" w:sz="4" w:space="0" w:color="C0C0C0"/>
              <w:right w:val="single" w:sz="4" w:space="0" w:color="C0C0C0"/>
            </w:tcBorders>
            <w:shd w:val="clear" w:color="auto" w:fill="auto"/>
            <w:vAlign w:val="center"/>
            <w:hideMark/>
          </w:tcPr>
          <w:p w14:paraId="62BA87F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28FE5B4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585 391,43</w:t>
            </w:r>
          </w:p>
        </w:tc>
        <w:tc>
          <w:tcPr>
            <w:tcW w:w="1322" w:type="dxa"/>
            <w:tcBorders>
              <w:top w:val="nil"/>
              <w:left w:val="nil"/>
              <w:bottom w:val="single" w:sz="4" w:space="0" w:color="C0C0C0"/>
              <w:right w:val="single" w:sz="4" w:space="0" w:color="C0C0C0"/>
            </w:tcBorders>
            <w:shd w:val="clear" w:color="000000" w:fill="FFFFCC"/>
            <w:vAlign w:val="center"/>
            <w:hideMark/>
          </w:tcPr>
          <w:p w14:paraId="40FFAE9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544 060,00</w:t>
            </w:r>
          </w:p>
        </w:tc>
        <w:tc>
          <w:tcPr>
            <w:tcW w:w="1322" w:type="dxa"/>
            <w:tcBorders>
              <w:top w:val="nil"/>
              <w:left w:val="nil"/>
              <w:bottom w:val="single" w:sz="4" w:space="0" w:color="C0C0C0"/>
              <w:right w:val="single" w:sz="4" w:space="0" w:color="C0C0C0"/>
            </w:tcBorders>
            <w:shd w:val="clear" w:color="000000" w:fill="FFFFCC"/>
            <w:vAlign w:val="center"/>
            <w:hideMark/>
          </w:tcPr>
          <w:p w14:paraId="2BDAD3B8"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585 391,43</w:t>
            </w:r>
          </w:p>
        </w:tc>
        <w:tc>
          <w:tcPr>
            <w:tcW w:w="2876" w:type="dxa"/>
            <w:tcBorders>
              <w:top w:val="nil"/>
              <w:left w:val="nil"/>
              <w:bottom w:val="single" w:sz="4" w:space="0" w:color="C0C0C0"/>
              <w:right w:val="single" w:sz="4" w:space="0" w:color="C0C0C0"/>
            </w:tcBorders>
            <w:shd w:val="clear" w:color="000000" w:fill="FFFFCC"/>
            <w:vAlign w:val="center"/>
            <w:hideMark/>
          </w:tcPr>
          <w:p w14:paraId="04F8F80A"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1054293"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47FF929F"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32A8BB33"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E225A6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w:t>
            </w:r>
          </w:p>
        </w:tc>
        <w:tc>
          <w:tcPr>
            <w:tcW w:w="4841" w:type="dxa"/>
            <w:tcBorders>
              <w:top w:val="nil"/>
              <w:left w:val="nil"/>
              <w:bottom w:val="single" w:sz="4" w:space="0" w:color="C0C0C0"/>
              <w:right w:val="single" w:sz="4" w:space="0" w:color="C0C0C0"/>
            </w:tcBorders>
            <w:shd w:val="clear" w:color="auto" w:fill="auto"/>
            <w:vAlign w:val="center"/>
            <w:hideMark/>
          </w:tcPr>
          <w:p w14:paraId="56F3418A"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Потери воды</w:t>
            </w:r>
          </w:p>
        </w:tc>
        <w:tc>
          <w:tcPr>
            <w:tcW w:w="978" w:type="dxa"/>
            <w:tcBorders>
              <w:top w:val="nil"/>
              <w:left w:val="nil"/>
              <w:bottom w:val="single" w:sz="4" w:space="0" w:color="C0C0C0"/>
              <w:right w:val="single" w:sz="4" w:space="0" w:color="C0C0C0"/>
            </w:tcBorders>
            <w:shd w:val="clear" w:color="auto" w:fill="auto"/>
            <w:vAlign w:val="center"/>
            <w:hideMark/>
          </w:tcPr>
          <w:p w14:paraId="4D262B5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D7EAD3"/>
            <w:vAlign w:val="center"/>
            <w:hideMark/>
          </w:tcPr>
          <w:p w14:paraId="4C598B2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168 612,76</w:t>
            </w:r>
          </w:p>
        </w:tc>
        <w:tc>
          <w:tcPr>
            <w:tcW w:w="1322" w:type="dxa"/>
            <w:tcBorders>
              <w:top w:val="nil"/>
              <w:left w:val="nil"/>
              <w:bottom w:val="single" w:sz="4" w:space="0" w:color="C0C0C0"/>
              <w:right w:val="single" w:sz="4" w:space="0" w:color="C0C0C0"/>
            </w:tcBorders>
            <w:shd w:val="clear" w:color="000000" w:fill="D7EAD3"/>
            <w:vAlign w:val="center"/>
            <w:hideMark/>
          </w:tcPr>
          <w:p w14:paraId="223B921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173 426,00</w:t>
            </w:r>
          </w:p>
        </w:tc>
        <w:tc>
          <w:tcPr>
            <w:tcW w:w="1322" w:type="dxa"/>
            <w:tcBorders>
              <w:top w:val="nil"/>
              <w:left w:val="nil"/>
              <w:bottom w:val="single" w:sz="4" w:space="0" w:color="C0C0C0"/>
              <w:right w:val="single" w:sz="4" w:space="0" w:color="C0C0C0"/>
            </w:tcBorders>
            <w:shd w:val="clear" w:color="000000" w:fill="D7EAD3"/>
            <w:vAlign w:val="center"/>
            <w:hideMark/>
          </w:tcPr>
          <w:p w14:paraId="62601DB2"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168 612,76</w:t>
            </w:r>
          </w:p>
        </w:tc>
        <w:tc>
          <w:tcPr>
            <w:tcW w:w="2876" w:type="dxa"/>
            <w:tcBorders>
              <w:top w:val="nil"/>
              <w:left w:val="nil"/>
              <w:bottom w:val="single" w:sz="4" w:space="0" w:color="C0C0C0"/>
              <w:right w:val="single" w:sz="4" w:space="0" w:color="C0C0C0"/>
            </w:tcBorders>
            <w:shd w:val="clear" w:color="000000" w:fill="FFFFCC"/>
            <w:vAlign w:val="center"/>
            <w:hideMark/>
          </w:tcPr>
          <w:p w14:paraId="1C602F5A"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1313D3D6" w14:textId="77777777" w:rsidTr="00D76668">
        <w:trPr>
          <w:trHeight w:val="475"/>
          <w:jc w:val="center"/>
        </w:trPr>
        <w:tc>
          <w:tcPr>
            <w:tcW w:w="505" w:type="dxa"/>
            <w:tcBorders>
              <w:top w:val="nil"/>
              <w:left w:val="nil"/>
              <w:bottom w:val="nil"/>
              <w:right w:val="nil"/>
            </w:tcBorders>
            <w:shd w:val="clear" w:color="auto" w:fill="auto"/>
            <w:noWrap/>
            <w:vAlign w:val="bottom"/>
            <w:hideMark/>
          </w:tcPr>
          <w:p w14:paraId="31D7C1B1"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3D2E774C"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AA369D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1.7.1</w:t>
            </w:r>
          </w:p>
        </w:tc>
        <w:tc>
          <w:tcPr>
            <w:tcW w:w="4841" w:type="dxa"/>
            <w:tcBorders>
              <w:top w:val="nil"/>
              <w:left w:val="nil"/>
              <w:bottom w:val="single" w:sz="4" w:space="0" w:color="C0C0C0"/>
              <w:right w:val="single" w:sz="4" w:space="0" w:color="C0C0C0"/>
            </w:tcBorders>
            <w:shd w:val="clear" w:color="auto" w:fill="auto"/>
            <w:vAlign w:val="center"/>
            <w:hideMark/>
          </w:tcPr>
          <w:p w14:paraId="2A201EAB"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То же в %</w:t>
            </w:r>
          </w:p>
        </w:tc>
        <w:tc>
          <w:tcPr>
            <w:tcW w:w="978" w:type="dxa"/>
            <w:tcBorders>
              <w:top w:val="nil"/>
              <w:left w:val="nil"/>
              <w:bottom w:val="single" w:sz="4" w:space="0" w:color="C0C0C0"/>
              <w:right w:val="single" w:sz="4" w:space="0" w:color="C0C0C0"/>
            </w:tcBorders>
            <w:shd w:val="clear" w:color="auto" w:fill="auto"/>
            <w:vAlign w:val="center"/>
            <w:hideMark/>
          </w:tcPr>
          <w:p w14:paraId="2D455D7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w:t>
            </w:r>
          </w:p>
        </w:tc>
        <w:tc>
          <w:tcPr>
            <w:tcW w:w="1305" w:type="dxa"/>
            <w:tcBorders>
              <w:top w:val="nil"/>
              <w:left w:val="nil"/>
              <w:bottom w:val="single" w:sz="4" w:space="0" w:color="C0C0C0"/>
              <w:right w:val="single" w:sz="4" w:space="0" w:color="C0C0C0"/>
            </w:tcBorders>
            <w:shd w:val="clear" w:color="000000" w:fill="D7EAD3"/>
            <w:vAlign w:val="center"/>
            <w:hideMark/>
          </w:tcPr>
          <w:p w14:paraId="5920564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28,80</w:t>
            </w:r>
          </w:p>
        </w:tc>
        <w:tc>
          <w:tcPr>
            <w:tcW w:w="1322" w:type="dxa"/>
            <w:tcBorders>
              <w:top w:val="nil"/>
              <w:left w:val="nil"/>
              <w:bottom w:val="single" w:sz="4" w:space="0" w:color="C0C0C0"/>
              <w:right w:val="single" w:sz="4" w:space="0" w:color="C0C0C0"/>
            </w:tcBorders>
            <w:shd w:val="clear" w:color="000000" w:fill="D7EAD3"/>
            <w:vAlign w:val="center"/>
            <w:hideMark/>
          </w:tcPr>
          <w:p w14:paraId="489BDCA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31,88</w:t>
            </w:r>
          </w:p>
        </w:tc>
        <w:tc>
          <w:tcPr>
            <w:tcW w:w="1322" w:type="dxa"/>
            <w:tcBorders>
              <w:top w:val="nil"/>
              <w:left w:val="nil"/>
              <w:bottom w:val="single" w:sz="4" w:space="0" w:color="C0C0C0"/>
              <w:right w:val="single" w:sz="4" w:space="0" w:color="C0C0C0"/>
            </w:tcBorders>
            <w:shd w:val="clear" w:color="000000" w:fill="D7EAD3"/>
            <w:vAlign w:val="center"/>
            <w:hideMark/>
          </w:tcPr>
          <w:p w14:paraId="1E6BF4B7"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28,80</w:t>
            </w:r>
          </w:p>
        </w:tc>
        <w:tc>
          <w:tcPr>
            <w:tcW w:w="2876" w:type="dxa"/>
            <w:tcBorders>
              <w:top w:val="nil"/>
              <w:left w:val="nil"/>
              <w:bottom w:val="single" w:sz="4" w:space="0" w:color="C0C0C0"/>
              <w:right w:val="single" w:sz="4" w:space="0" w:color="C0C0C0"/>
            </w:tcBorders>
            <w:shd w:val="clear" w:color="000000" w:fill="FFFFCC"/>
            <w:vAlign w:val="center"/>
            <w:hideMark/>
          </w:tcPr>
          <w:p w14:paraId="2E97DD5C"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CEC4675"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7AB2822B"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2D38AC20"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2300EE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w:t>
            </w:r>
          </w:p>
        </w:tc>
        <w:tc>
          <w:tcPr>
            <w:tcW w:w="4841" w:type="dxa"/>
            <w:tcBorders>
              <w:top w:val="nil"/>
              <w:left w:val="nil"/>
              <w:bottom w:val="single" w:sz="4" w:space="0" w:color="C0C0C0"/>
              <w:right w:val="single" w:sz="4" w:space="0" w:color="C0C0C0"/>
            </w:tcBorders>
            <w:shd w:val="clear" w:color="auto" w:fill="auto"/>
            <w:vAlign w:val="center"/>
            <w:hideMark/>
          </w:tcPr>
          <w:p w14:paraId="38B7C3FA"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Отпущено воды по категориям потребителей</w:t>
            </w:r>
          </w:p>
        </w:tc>
        <w:tc>
          <w:tcPr>
            <w:tcW w:w="978" w:type="dxa"/>
            <w:tcBorders>
              <w:top w:val="nil"/>
              <w:left w:val="nil"/>
              <w:bottom w:val="single" w:sz="4" w:space="0" w:color="C0C0C0"/>
              <w:right w:val="single" w:sz="4" w:space="0" w:color="C0C0C0"/>
            </w:tcBorders>
            <w:shd w:val="clear" w:color="auto" w:fill="auto"/>
            <w:vAlign w:val="center"/>
            <w:hideMark/>
          </w:tcPr>
          <w:p w14:paraId="7CE6199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D7EAD3"/>
            <w:vAlign w:val="center"/>
            <w:hideMark/>
          </w:tcPr>
          <w:p w14:paraId="226FE86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416 778,67</w:t>
            </w:r>
          </w:p>
        </w:tc>
        <w:tc>
          <w:tcPr>
            <w:tcW w:w="1322" w:type="dxa"/>
            <w:tcBorders>
              <w:top w:val="nil"/>
              <w:left w:val="nil"/>
              <w:bottom w:val="single" w:sz="4" w:space="0" w:color="C0C0C0"/>
              <w:right w:val="single" w:sz="4" w:space="0" w:color="C0C0C0"/>
            </w:tcBorders>
            <w:shd w:val="clear" w:color="000000" w:fill="D7EAD3"/>
            <w:vAlign w:val="center"/>
            <w:hideMark/>
          </w:tcPr>
          <w:p w14:paraId="3A32B24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370 634,00</w:t>
            </w:r>
          </w:p>
        </w:tc>
        <w:tc>
          <w:tcPr>
            <w:tcW w:w="1322" w:type="dxa"/>
            <w:tcBorders>
              <w:top w:val="nil"/>
              <w:left w:val="nil"/>
              <w:bottom w:val="single" w:sz="4" w:space="0" w:color="C0C0C0"/>
              <w:right w:val="single" w:sz="4" w:space="0" w:color="C0C0C0"/>
            </w:tcBorders>
            <w:shd w:val="clear" w:color="000000" w:fill="D7EAD3"/>
            <w:vAlign w:val="center"/>
            <w:hideMark/>
          </w:tcPr>
          <w:p w14:paraId="45EDE386"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416 778,67</w:t>
            </w:r>
          </w:p>
        </w:tc>
        <w:tc>
          <w:tcPr>
            <w:tcW w:w="2876" w:type="dxa"/>
            <w:tcBorders>
              <w:top w:val="nil"/>
              <w:left w:val="nil"/>
              <w:bottom w:val="single" w:sz="4" w:space="0" w:color="C0C0C0"/>
              <w:right w:val="single" w:sz="4" w:space="0" w:color="C0C0C0"/>
            </w:tcBorders>
            <w:shd w:val="clear" w:color="000000" w:fill="FFFFCC"/>
            <w:vAlign w:val="center"/>
            <w:hideMark/>
          </w:tcPr>
          <w:p w14:paraId="523E591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DF8D6F8"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4F57C973"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75D81D89"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EF20C0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1.8.1</w:t>
            </w:r>
          </w:p>
        </w:tc>
        <w:tc>
          <w:tcPr>
            <w:tcW w:w="4841" w:type="dxa"/>
            <w:tcBorders>
              <w:top w:val="nil"/>
              <w:left w:val="nil"/>
              <w:bottom w:val="single" w:sz="4" w:space="0" w:color="C0C0C0"/>
              <w:right w:val="single" w:sz="4" w:space="0" w:color="C0C0C0"/>
            </w:tcBorders>
            <w:shd w:val="clear" w:color="auto" w:fill="auto"/>
            <w:vAlign w:val="center"/>
            <w:hideMark/>
          </w:tcPr>
          <w:p w14:paraId="26C43ABE"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На потребительский рынок</w:t>
            </w:r>
          </w:p>
        </w:tc>
        <w:tc>
          <w:tcPr>
            <w:tcW w:w="978" w:type="dxa"/>
            <w:tcBorders>
              <w:top w:val="nil"/>
              <w:left w:val="nil"/>
              <w:bottom w:val="single" w:sz="4" w:space="0" w:color="C0C0C0"/>
              <w:right w:val="single" w:sz="4" w:space="0" w:color="C0C0C0"/>
            </w:tcBorders>
            <w:shd w:val="clear" w:color="auto" w:fill="auto"/>
            <w:vAlign w:val="center"/>
            <w:hideMark/>
          </w:tcPr>
          <w:p w14:paraId="510E488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D7EAD3"/>
            <w:vAlign w:val="center"/>
            <w:hideMark/>
          </w:tcPr>
          <w:p w14:paraId="2C01B4D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416 778,67</w:t>
            </w:r>
          </w:p>
        </w:tc>
        <w:tc>
          <w:tcPr>
            <w:tcW w:w="1322" w:type="dxa"/>
            <w:tcBorders>
              <w:top w:val="nil"/>
              <w:left w:val="nil"/>
              <w:bottom w:val="single" w:sz="4" w:space="0" w:color="C0C0C0"/>
              <w:right w:val="single" w:sz="4" w:space="0" w:color="C0C0C0"/>
            </w:tcBorders>
            <w:shd w:val="clear" w:color="000000" w:fill="D7EAD3"/>
            <w:vAlign w:val="center"/>
            <w:hideMark/>
          </w:tcPr>
          <w:p w14:paraId="58838CB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370 634,00</w:t>
            </w:r>
          </w:p>
        </w:tc>
        <w:tc>
          <w:tcPr>
            <w:tcW w:w="1322" w:type="dxa"/>
            <w:tcBorders>
              <w:top w:val="nil"/>
              <w:left w:val="nil"/>
              <w:bottom w:val="single" w:sz="4" w:space="0" w:color="C0C0C0"/>
              <w:right w:val="single" w:sz="4" w:space="0" w:color="C0C0C0"/>
            </w:tcBorders>
            <w:shd w:val="clear" w:color="000000" w:fill="D7EAD3"/>
            <w:vAlign w:val="center"/>
            <w:hideMark/>
          </w:tcPr>
          <w:p w14:paraId="49BA6F4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416 778,67</w:t>
            </w:r>
          </w:p>
        </w:tc>
        <w:tc>
          <w:tcPr>
            <w:tcW w:w="2876" w:type="dxa"/>
            <w:tcBorders>
              <w:top w:val="nil"/>
              <w:left w:val="nil"/>
              <w:bottom w:val="single" w:sz="4" w:space="0" w:color="C0C0C0"/>
              <w:right w:val="single" w:sz="4" w:space="0" w:color="C0C0C0"/>
            </w:tcBorders>
            <w:shd w:val="clear" w:color="000000" w:fill="FFFFCC"/>
            <w:vAlign w:val="center"/>
            <w:hideMark/>
          </w:tcPr>
          <w:p w14:paraId="104B90A5"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A77DBFA" w14:textId="77777777" w:rsidTr="00D76668">
        <w:trPr>
          <w:trHeight w:val="461"/>
          <w:jc w:val="center"/>
        </w:trPr>
        <w:tc>
          <w:tcPr>
            <w:tcW w:w="505" w:type="dxa"/>
            <w:tcBorders>
              <w:top w:val="nil"/>
              <w:left w:val="nil"/>
              <w:bottom w:val="nil"/>
              <w:right w:val="nil"/>
            </w:tcBorders>
            <w:shd w:val="clear" w:color="auto" w:fill="auto"/>
            <w:noWrap/>
            <w:vAlign w:val="bottom"/>
            <w:hideMark/>
          </w:tcPr>
          <w:p w14:paraId="0E5BB772"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6F995199"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7DC5BD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1.8.1.3</w:t>
            </w:r>
          </w:p>
        </w:tc>
        <w:tc>
          <w:tcPr>
            <w:tcW w:w="4841" w:type="dxa"/>
            <w:tcBorders>
              <w:top w:val="nil"/>
              <w:left w:val="nil"/>
              <w:bottom w:val="single" w:sz="4" w:space="0" w:color="C0C0C0"/>
              <w:right w:val="single" w:sz="4" w:space="0" w:color="C0C0C0"/>
            </w:tcBorders>
            <w:shd w:val="clear" w:color="auto" w:fill="auto"/>
            <w:vAlign w:val="center"/>
            <w:hideMark/>
          </w:tcPr>
          <w:p w14:paraId="0BBBE0F6"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Прочим потребителям</w:t>
            </w:r>
          </w:p>
        </w:tc>
        <w:tc>
          <w:tcPr>
            <w:tcW w:w="978" w:type="dxa"/>
            <w:tcBorders>
              <w:top w:val="nil"/>
              <w:left w:val="nil"/>
              <w:bottom w:val="single" w:sz="4" w:space="0" w:color="C0C0C0"/>
              <w:right w:val="single" w:sz="4" w:space="0" w:color="C0C0C0"/>
            </w:tcBorders>
            <w:shd w:val="clear" w:color="auto" w:fill="auto"/>
            <w:vAlign w:val="center"/>
            <w:hideMark/>
          </w:tcPr>
          <w:p w14:paraId="41B1E40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6085D64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416 778,67</w:t>
            </w:r>
          </w:p>
        </w:tc>
        <w:tc>
          <w:tcPr>
            <w:tcW w:w="1322" w:type="dxa"/>
            <w:tcBorders>
              <w:top w:val="nil"/>
              <w:left w:val="nil"/>
              <w:bottom w:val="single" w:sz="4" w:space="0" w:color="C0C0C0"/>
              <w:right w:val="single" w:sz="4" w:space="0" w:color="C0C0C0"/>
            </w:tcBorders>
            <w:shd w:val="clear" w:color="000000" w:fill="FFFFCC"/>
            <w:vAlign w:val="center"/>
            <w:hideMark/>
          </w:tcPr>
          <w:p w14:paraId="0979632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370 634,00</w:t>
            </w:r>
          </w:p>
        </w:tc>
        <w:tc>
          <w:tcPr>
            <w:tcW w:w="1322" w:type="dxa"/>
            <w:tcBorders>
              <w:top w:val="nil"/>
              <w:left w:val="nil"/>
              <w:bottom w:val="single" w:sz="4" w:space="0" w:color="C0C0C0"/>
              <w:right w:val="single" w:sz="4" w:space="0" w:color="C0C0C0"/>
            </w:tcBorders>
            <w:shd w:val="clear" w:color="000000" w:fill="FFFFCC"/>
            <w:vAlign w:val="center"/>
            <w:hideMark/>
          </w:tcPr>
          <w:p w14:paraId="10DE1D26"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416 778,67</w:t>
            </w:r>
          </w:p>
        </w:tc>
        <w:tc>
          <w:tcPr>
            <w:tcW w:w="2876" w:type="dxa"/>
            <w:tcBorders>
              <w:top w:val="nil"/>
              <w:left w:val="nil"/>
              <w:bottom w:val="single" w:sz="4" w:space="0" w:color="C0C0C0"/>
              <w:right w:val="single" w:sz="4" w:space="0" w:color="C0C0C0"/>
            </w:tcBorders>
            <w:shd w:val="clear" w:color="000000" w:fill="FFFFCC"/>
            <w:vAlign w:val="center"/>
            <w:hideMark/>
          </w:tcPr>
          <w:p w14:paraId="3410FAF2"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40BEDB0"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333EB2EE"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07631547"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F33FCD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1.9</w:t>
            </w:r>
          </w:p>
        </w:tc>
        <w:tc>
          <w:tcPr>
            <w:tcW w:w="4841" w:type="dxa"/>
            <w:tcBorders>
              <w:top w:val="nil"/>
              <w:left w:val="nil"/>
              <w:bottom w:val="single" w:sz="4" w:space="0" w:color="C0C0C0"/>
              <w:right w:val="single" w:sz="4" w:space="0" w:color="C0C0C0"/>
            </w:tcBorders>
            <w:shd w:val="clear" w:color="auto" w:fill="auto"/>
            <w:vAlign w:val="center"/>
            <w:hideMark/>
          </w:tcPr>
          <w:p w14:paraId="087798DA"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Объем реализации воды</w:t>
            </w:r>
          </w:p>
        </w:tc>
        <w:tc>
          <w:tcPr>
            <w:tcW w:w="978" w:type="dxa"/>
            <w:tcBorders>
              <w:top w:val="nil"/>
              <w:left w:val="nil"/>
              <w:bottom w:val="single" w:sz="4" w:space="0" w:color="C0C0C0"/>
              <w:right w:val="single" w:sz="4" w:space="0" w:color="C0C0C0"/>
            </w:tcBorders>
            <w:shd w:val="clear" w:color="auto" w:fill="auto"/>
            <w:vAlign w:val="center"/>
            <w:hideMark/>
          </w:tcPr>
          <w:p w14:paraId="6F2FA77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D7EAD3"/>
            <w:vAlign w:val="center"/>
            <w:hideMark/>
          </w:tcPr>
          <w:p w14:paraId="1237F93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416 778,67</w:t>
            </w:r>
          </w:p>
        </w:tc>
        <w:tc>
          <w:tcPr>
            <w:tcW w:w="1322" w:type="dxa"/>
            <w:tcBorders>
              <w:top w:val="nil"/>
              <w:left w:val="nil"/>
              <w:bottom w:val="single" w:sz="4" w:space="0" w:color="C0C0C0"/>
              <w:right w:val="single" w:sz="4" w:space="0" w:color="C0C0C0"/>
            </w:tcBorders>
            <w:shd w:val="clear" w:color="000000" w:fill="D7EAD3"/>
            <w:vAlign w:val="center"/>
            <w:hideMark/>
          </w:tcPr>
          <w:p w14:paraId="085F7D9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363 831,00</w:t>
            </w:r>
          </w:p>
        </w:tc>
        <w:tc>
          <w:tcPr>
            <w:tcW w:w="1322" w:type="dxa"/>
            <w:tcBorders>
              <w:top w:val="nil"/>
              <w:left w:val="nil"/>
              <w:bottom w:val="single" w:sz="4" w:space="0" w:color="C0C0C0"/>
              <w:right w:val="single" w:sz="4" w:space="0" w:color="C0C0C0"/>
            </w:tcBorders>
            <w:shd w:val="clear" w:color="000000" w:fill="D7EAD3"/>
            <w:vAlign w:val="center"/>
            <w:hideMark/>
          </w:tcPr>
          <w:p w14:paraId="52617A1F"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416 778,67</w:t>
            </w:r>
          </w:p>
        </w:tc>
        <w:tc>
          <w:tcPr>
            <w:tcW w:w="2876" w:type="dxa"/>
            <w:tcBorders>
              <w:top w:val="nil"/>
              <w:left w:val="nil"/>
              <w:bottom w:val="single" w:sz="4" w:space="0" w:color="C0C0C0"/>
              <w:right w:val="single" w:sz="4" w:space="0" w:color="C0C0C0"/>
            </w:tcBorders>
            <w:shd w:val="clear" w:color="000000" w:fill="FFFFCC"/>
            <w:vAlign w:val="center"/>
            <w:hideMark/>
          </w:tcPr>
          <w:p w14:paraId="0096CB8F"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7160DF36"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48AA5061"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48DA7D9B"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11175B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1.9.1</w:t>
            </w:r>
          </w:p>
        </w:tc>
        <w:tc>
          <w:tcPr>
            <w:tcW w:w="4841" w:type="dxa"/>
            <w:tcBorders>
              <w:top w:val="nil"/>
              <w:left w:val="nil"/>
              <w:bottom w:val="single" w:sz="4" w:space="0" w:color="C0C0C0"/>
              <w:right w:val="single" w:sz="4" w:space="0" w:color="C0C0C0"/>
            </w:tcBorders>
            <w:shd w:val="clear" w:color="auto" w:fill="auto"/>
            <w:vAlign w:val="center"/>
            <w:hideMark/>
          </w:tcPr>
          <w:p w14:paraId="15DE5948"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По приборам учета</w:t>
            </w:r>
          </w:p>
        </w:tc>
        <w:tc>
          <w:tcPr>
            <w:tcW w:w="978" w:type="dxa"/>
            <w:tcBorders>
              <w:top w:val="nil"/>
              <w:left w:val="nil"/>
              <w:bottom w:val="single" w:sz="4" w:space="0" w:color="C0C0C0"/>
              <w:right w:val="single" w:sz="4" w:space="0" w:color="C0C0C0"/>
            </w:tcBorders>
            <w:shd w:val="clear" w:color="auto" w:fill="auto"/>
            <w:vAlign w:val="center"/>
            <w:hideMark/>
          </w:tcPr>
          <w:p w14:paraId="0E13EA8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2D1964C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416 778,67</w:t>
            </w:r>
          </w:p>
        </w:tc>
        <w:tc>
          <w:tcPr>
            <w:tcW w:w="1322" w:type="dxa"/>
            <w:tcBorders>
              <w:top w:val="nil"/>
              <w:left w:val="nil"/>
              <w:bottom w:val="single" w:sz="4" w:space="0" w:color="C0C0C0"/>
              <w:right w:val="single" w:sz="4" w:space="0" w:color="C0C0C0"/>
            </w:tcBorders>
            <w:shd w:val="clear" w:color="000000" w:fill="FFFFCC"/>
            <w:vAlign w:val="center"/>
            <w:hideMark/>
          </w:tcPr>
          <w:p w14:paraId="423BB75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363 831,00</w:t>
            </w:r>
          </w:p>
        </w:tc>
        <w:tc>
          <w:tcPr>
            <w:tcW w:w="1322" w:type="dxa"/>
            <w:tcBorders>
              <w:top w:val="nil"/>
              <w:left w:val="nil"/>
              <w:bottom w:val="single" w:sz="4" w:space="0" w:color="C0C0C0"/>
              <w:right w:val="single" w:sz="4" w:space="0" w:color="C0C0C0"/>
            </w:tcBorders>
            <w:shd w:val="clear" w:color="000000" w:fill="FFFFCC"/>
            <w:vAlign w:val="center"/>
            <w:hideMark/>
          </w:tcPr>
          <w:p w14:paraId="07F557AB"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416 778,67</w:t>
            </w:r>
          </w:p>
        </w:tc>
        <w:tc>
          <w:tcPr>
            <w:tcW w:w="2876" w:type="dxa"/>
            <w:tcBorders>
              <w:top w:val="nil"/>
              <w:left w:val="nil"/>
              <w:bottom w:val="single" w:sz="4" w:space="0" w:color="C0C0C0"/>
              <w:right w:val="single" w:sz="4" w:space="0" w:color="C0C0C0"/>
            </w:tcBorders>
            <w:shd w:val="clear" w:color="000000" w:fill="FFFFCC"/>
            <w:vAlign w:val="center"/>
            <w:hideMark/>
          </w:tcPr>
          <w:p w14:paraId="6A30E8D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17A62841" w14:textId="77777777" w:rsidTr="00D76668">
        <w:trPr>
          <w:trHeight w:val="167"/>
          <w:jc w:val="center"/>
        </w:trPr>
        <w:tc>
          <w:tcPr>
            <w:tcW w:w="505" w:type="dxa"/>
            <w:tcBorders>
              <w:top w:val="nil"/>
              <w:left w:val="nil"/>
              <w:bottom w:val="nil"/>
              <w:right w:val="nil"/>
            </w:tcBorders>
            <w:shd w:val="clear" w:color="auto" w:fill="auto"/>
            <w:noWrap/>
            <w:vAlign w:val="bottom"/>
            <w:hideMark/>
          </w:tcPr>
          <w:p w14:paraId="2C5FFE6C"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79B04CF9"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B85E13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w:t>
            </w:r>
          </w:p>
        </w:tc>
        <w:tc>
          <w:tcPr>
            <w:tcW w:w="4841" w:type="dxa"/>
            <w:tcBorders>
              <w:top w:val="nil"/>
              <w:left w:val="nil"/>
              <w:bottom w:val="single" w:sz="4" w:space="0" w:color="C0C0C0"/>
              <w:right w:val="single" w:sz="4" w:space="0" w:color="C0C0C0"/>
            </w:tcBorders>
            <w:shd w:val="clear" w:color="auto" w:fill="auto"/>
            <w:vAlign w:val="center"/>
            <w:hideMark/>
          </w:tcPr>
          <w:p w14:paraId="5A1D1500"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Себестоимость</w:t>
            </w:r>
          </w:p>
        </w:tc>
        <w:tc>
          <w:tcPr>
            <w:tcW w:w="978" w:type="dxa"/>
            <w:tcBorders>
              <w:top w:val="nil"/>
              <w:left w:val="nil"/>
              <w:bottom w:val="single" w:sz="4" w:space="0" w:color="C0C0C0"/>
              <w:right w:val="single" w:sz="4" w:space="0" w:color="C0C0C0"/>
            </w:tcBorders>
            <w:shd w:val="clear" w:color="auto" w:fill="auto"/>
            <w:vAlign w:val="center"/>
            <w:hideMark/>
          </w:tcPr>
          <w:p w14:paraId="28BB991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FEDA78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4 892,34</w:t>
            </w:r>
          </w:p>
        </w:tc>
        <w:tc>
          <w:tcPr>
            <w:tcW w:w="1322" w:type="dxa"/>
            <w:tcBorders>
              <w:top w:val="nil"/>
              <w:left w:val="nil"/>
              <w:bottom w:val="single" w:sz="4" w:space="0" w:color="C0C0C0"/>
              <w:right w:val="single" w:sz="4" w:space="0" w:color="C0C0C0"/>
            </w:tcBorders>
            <w:shd w:val="clear" w:color="000000" w:fill="D7EAD3"/>
            <w:vAlign w:val="center"/>
            <w:hideMark/>
          </w:tcPr>
          <w:p w14:paraId="1B40D68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5 264,62</w:t>
            </w:r>
          </w:p>
        </w:tc>
        <w:tc>
          <w:tcPr>
            <w:tcW w:w="1322" w:type="dxa"/>
            <w:tcBorders>
              <w:top w:val="nil"/>
              <w:left w:val="nil"/>
              <w:bottom w:val="single" w:sz="4" w:space="0" w:color="C0C0C0"/>
              <w:right w:val="single" w:sz="4" w:space="0" w:color="C0C0C0"/>
            </w:tcBorders>
            <w:shd w:val="clear" w:color="000000" w:fill="D7EAD3"/>
            <w:vAlign w:val="center"/>
            <w:hideMark/>
          </w:tcPr>
          <w:p w14:paraId="21722BB8"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4 441,50</w:t>
            </w:r>
          </w:p>
        </w:tc>
        <w:tc>
          <w:tcPr>
            <w:tcW w:w="2876" w:type="dxa"/>
            <w:tcBorders>
              <w:top w:val="nil"/>
              <w:left w:val="nil"/>
              <w:bottom w:val="single" w:sz="4" w:space="0" w:color="C0C0C0"/>
              <w:right w:val="single" w:sz="4" w:space="0" w:color="C0C0C0"/>
            </w:tcBorders>
            <w:shd w:val="clear" w:color="000000" w:fill="FFFFCC"/>
            <w:vAlign w:val="center"/>
            <w:hideMark/>
          </w:tcPr>
          <w:p w14:paraId="3403FA4D"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51E264D9"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5C62F5A4"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5B767EFA"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BF213F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w:t>
            </w:r>
          </w:p>
        </w:tc>
        <w:tc>
          <w:tcPr>
            <w:tcW w:w="4841" w:type="dxa"/>
            <w:tcBorders>
              <w:top w:val="nil"/>
              <w:left w:val="nil"/>
              <w:bottom w:val="single" w:sz="4" w:space="0" w:color="C0C0C0"/>
              <w:right w:val="single" w:sz="4" w:space="0" w:color="C0C0C0"/>
            </w:tcBorders>
            <w:shd w:val="clear" w:color="auto" w:fill="auto"/>
            <w:vAlign w:val="center"/>
            <w:hideMark/>
          </w:tcPr>
          <w:p w14:paraId="40F4A7B9"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Производственные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04D338A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6312D5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3 670,71</w:t>
            </w:r>
          </w:p>
        </w:tc>
        <w:tc>
          <w:tcPr>
            <w:tcW w:w="1322" w:type="dxa"/>
            <w:tcBorders>
              <w:top w:val="nil"/>
              <w:left w:val="nil"/>
              <w:bottom w:val="single" w:sz="4" w:space="0" w:color="C0C0C0"/>
              <w:right w:val="single" w:sz="4" w:space="0" w:color="C0C0C0"/>
            </w:tcBorders>
            <w:shd w:val="clear" w:color="000000" w:fill="D7EAD3"/>
            <w:vAlign w:val="center"/>
            <w:hideMark/>
          </w:tcPr>
          <w:p w14:paraId="17A5582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3 996,27</w:t>
            </w:r>
          </w:p>
        </w:tc>
        <w:tc>
          <w:tcPr>
            <w:tcW w:w="1322" w:type="dxa"/>
            <w:tcBorders>
              <w:top w:val="nil"/>
              <w:left w:val="nil"/>
              <w:bottom w:val="single" w:sz="4" w:space="0" w:color="C0C0C0"/>
              <w:right w:val="single" w:sz="4" w:space="0" w:color="C0C0C0"/>
            </w:tcBorders>
            <w:shd w:val="clear" w:color="000000" w:fill="D7EAD3"/>
            <w:vAlign w:val="center"/>
            <w:hideMark/>
          </w:tcPr>
          <w:p w14:paraId="3D34433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3 295,59</w:t>
            </w:r>
          </w:p>
        </w:tc>
        <w:tc>
          <w:tcPr>
            <w:tcW w:w="2876" w:type="dxa"/>
            <w:tcBorders>
              <w:top w:val="nil"/>
              <w:left w:val="nil"/>
              <w:bottom w:val="single" w:sz="4" w:space="0" w:color="C0C0C0"/>
              <w:right w:val="single" w:sz="4" w:space="0" w:color="C0C0C0"/>
            </w:tcBorders>
            <w:shd w:val="clear" w:color="000000" w:fill="FFFFCC"/>
            <w:vAlign w:val="center"/>
            <w:hideMark/>
          </w:tcPr>
          <w:p w14:paraId="190437EE"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72932702" w14:textId="77777777" w:rsidTr="00D76668">
        <w:trPr>
          <w:trHeight w:val="419"/>
          <w:jc w:val="center"/>
        </w:trPr>
        <w:tc>
          <w:tcPr>
            <w:tcW w:w="505" w:type="dxa"/>
            <w:tcBorders>
              <w:top w:val="nil"/>
              <w:left w:val="nil"/>
              <w:bottom w:val="nil"/>
              <w:right w:val="nil"/>
            </w:tcBorders>
            <w:shd w:val="clear" w:color="000000" w:fill="FABF8F"/>
            <w:noWrap/>
            <w:vAlign w:val="center"/>
            <w:hideMark/>
          </w:tcPr>
          <w:p w14:paraId="7543CC4B"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450155ED"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F4A4887"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3.3</w:t>
            </w:r>
          </w:p>
        </w:tc>
        <w:tc>
          <w:tcPr>
            <w:tcW w:w="4841" w:type="dxa"/>
            <w:tcBorders>
              <w:top w:val="nil"/>
              <w:left w:val="nil"/>
              <w:bottom w:val="single" w:sz="4" w:space="0" w:color="C0C0C0"/>
              <w:right w:val="single" w:sz="4" w:space="0" w:color="C0C0C0"/>
            </w:tcBorders>
            <w:shd w:val="clear" w:color="auto" w:fill="auto"/>
            <w:vAlign w:val="center"/>
            <w:hideMark/>
          </w:tcPr>
          <w:p w14:paraId="3FCD3E4E"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Затраты на покупную электрическую энергию, по уровням напряжения:</w:t>
            </w:r>
          </w:p>
        </w:tc>
        <w:tc>
          <w:tcPr>
            <w:tcW w:w="978" w:type="dxa"/>
            <w:tcBorders>
              <w:top w:val="nil"/>
              <w:left w:val="nil"/>
              <w:bottom w:val="single" w:sz="4" w:space="0" w:color="C0C0C0"/>
              <w:right w:val="single" w:sz="4" w:space="0" w:color="C0C0C0"/>
            </w:tcBorders>
            <w:shd w:val="clear" w:color="auto" w:fill="auto"/>
            <w:vAlign w:val="center"/>
            <w:hideMark/>
          </w:tcPr>
          <w:p w14:paraId="3FDC195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79C4103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771,12</w:t>
            </w:r>
          </w:p>
        </w:tc>
        <w:tc>
          <w:tcPr>
            <w:tcW w:w="1322" w:type="dxa"/>
            <w:tcBorders>
              <w:top w:val="nil"/>
              <w:left w:val="nil"/>
              <w:bottom w:val="single" w:sz="4" w:space="0" w:color="C0C0C0"/>
              <w:right w:val="single" w:sz="4" w:space="0" w:color="C0C0C0"/>
            </w:tcBorders>
            <w:shd w:val="clear" w:color="000000" w:fill="D7EAD3"/>
            <w:vAlign w:val="center"/>
            <w:hideMark/>
          </w:tcPr>
          <w:p w14:paraId="71AFEFD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765,76</w:t>
            </w:r>
          </w:p>
        </w:tc>
        <w:tc>
          <w:tcPr>
            <w:tcW w:w="1322" w:type="dxa"/>
            <w:tcBorders>
              <w:top w:val="nil"/>
              <w:left w:val="nil"/>
              <w:bottom w:val="single" w:sz="4" w:space="0" w:color="C0C0C0"/>
              <w:right w:val="single" w:sz="4" w:space="0" w:color="C0C0C0"/>
            </w:tcBorders>
            <w:shd w:val="clear" w:color="000000" w:fill="D7EAD3"/>
            <w:vAlign w:val="center"/>
            <w:hideMark/>
          </w:tcPr>
          <w:p w14:paraId="0591ED4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642,60</w:t>
            </w:r>
          </w:p>
        </w:tc>
        <w:tc>
          <w:tcPr>
            <w:tcW w:w="2876" w:type="dxa"/>
            <w:tcBorders>
              <w:top w:val="nil"/>
              <w:left w:val="nil"/>
              <w:bottom w:val="single" w:sz="4" w:space="0" w:color="C0C0C0"/>
              <w:right w:val="single" w:sz="4" w:space="0" w:color="C0C0C0"/>
            </w:tcBorders>
            <w:shd w:val="clear" w:color="000000" w:fill="FFFFCC"/>
            <w:vAlign w:val="center"/>
            <w:hideMark/>
          </w:tcPr>
          <w:p w14:paraId="4A492166"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49A4AC4B" w14:textId="77777777" w:rsidTr="00D76668">
        <w:trPr>
          <w:trHeight w:val="279"/>
          <w:jc w:val="center"/>
        </w:trPr>
        <w:tc>
          <w:tcPr>
            <w:tcW w:w="505" w:type="dxa"/>
            <w:tcBorders>
              <w:top w:val="nil"/>
              <w:left w:val="nil"/>
              <w:bottom w:val="nil"/>
              <w:right w:val="nil"/>
            </w:tcBorders>
            <w:shd w:val="clear" w:color="000000" w:fill="FABF8F"/>
            <w:noWrap/>
            <w:vAlign w:val="center"/>
            <w:hideMark/>
          </w:tcPr>
          <w:p w14:paraId="124C799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1AE0F45D"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30B663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3.3.0.1</w:t>
            </w:r>
          </w:p>
        </w:tc>
        <w:tc>
          <w:tcPr>
            <w:tcW w:w="4841" w:type="dxa"/>
            <w:tcBorders>
              <w:top w:val="nil"/>
              <w:left w:val="nil"/>
              <w:bottom w:val="single" w:sz="4" w:space="0" w:color="C0C0C0"/>
              <w:right w:val="single" w:sz="4" w:space="0" w:color="C0C0C0"/>
            </w:tcBorders>
            <w:shd w:val="clear" w:color="auto" w:fill="auto"/>
            <w:vAlign w:val="center"/>
            <w:hideMark/>
          </w:tcPr>
          <w:p w14:paraId="275CD19A"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Средний тариф на энергию</w:t>
            </w:r>
          </w:p>
        </w:tc>
        <w:tc>
          <w:tcPr>
            <w:tcW w:w="978" w:type="dxa"/>
            <w:tcBorders>
              <w:top w:val="nil"/>
              <w:left w:val="nil"/>
              <w:bottom w:val="single" w:sz="4" w:space="0" w:color="C0C0C0"/>
              <w:right w:val="single" w:sz="4" w:space="0" w:color="C0C0C0"/>
            </w:tcBorders>
            <w:shd w:val="clear" w:color="auto" w:fill="auto"/>
            <w:vAlign w:val="center"/>
            <w:hideMark/>
          </w:tcPr>
          <w:p w14:paraId="2EE1CC5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руб/кВт.ч</w:t>
            </w:r>
          </w:p>
        </w:tc>
        <w:tc>
          <w:tcPr>
            <w:tcW w:w="1305" w:type="dxa"/>
            <w:tcBorders>
              <w:top w:val="nil"/>
              <w:left w:val="nil"/>
              <w:bottom w:val="single" w:sz="4" w:space="0" w:color="C0C0C0"/>
              <w:right w:val="single" w:sz="4" w:space="0" w:color="C0C0C0"/>
            </w:tcBorders>
            <w:shd w:val="clear" w:color="000000" w:fill="D7EAD3"/>
            <w:vAlign w:val="center"/>
            <w:hideMark/>
          </w:tcPr>
          <w:p w14:paraId="27685BA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4,76</w:t>
            </w:r>
          </w:p>
        </w:tc>
        <w:tc>
          <w:tcPr>
            <w:tcW w:w="1322" w:type="dxa"/>
            <w:tcBorders>
              <w:top w:val="nil"/>
              <w:left w:val="nil"/>
              <w:bottom w:val="single" w:sz="4" w:space="0" w:color="C0C0C0"/>
              <w:right w:val="single" w:sz="4" w:space="0" w:color="C0C0C0"/>
            </w:tcBorders>
            <w:shd w:val="clear" w:color="000000" w:fill="D7EAD3"/>
            <w:vAlign w:val="center"/>
            <w:hideMark/>
          </w:tcPr>
          <w:p w14:paraId="6990E4C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4,74</w:t>
            </w:r>
          </w:p>
        </w:tc>
        <w:tc>
          <w:tcPr>
            <w:tcW w:w="1322" w:type="dxa"/>
            <w:tcBorders>
              <w:top w:val="nil"/>
              <w:left w:val="nil"/>
              <w:bottom w:val="single" w:sz="4" w:space="0" w:color="C0C0C0"/>
              <w:right w:val="single" w:sz="4" w:space="0" w:color="C0C0C0"/>
            </w:tcBorders>
            <w:shd w:val="clear" w:color="000000" w:fill="D7EAD3"/>
            <w:vAlign w:val="center"/>
            <w:hideMark/>
          </w:tcPr>
          <w:p w14:paraId="76A61264"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3,97</w:t>
            </w:r>
          </w:p>
        </w:tc>
        <w:tc>
          <w:tcPr>
            <w:tcW w:w="2876" w:type="dxa"/>
            <w:tcBorders>
              <w:top w:val="nil"/>
              <w:left w:val="nil"/>
              <w:bottom w:val="single" w:sz="4" w:space="0" w:color="C0C0C0"/>
              <w:right w:val="single" w:sz="4" w:space="0" w:color="C0C0C0"/>
            </w:tcBorders>
            <w:shd w:val="clear" w:color="000000" w:fill="FFFFCC"/>
            <w:vAlign w:val="center"/>
            <w:hideMark/>
          </w:tcPr>
          <w:p w14:paraId="5C1C6D9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6F30371B" w14:textId="77777777" w:rsidTr="00D76668">
        <w:trPr>
          <w:trHeight w:val="279"/>
          <w:jc w:val="center"/>
        </w:trPr>
        <w:tc>
          <w:tcPr>
            <w:tcW w:w="505" w:type="dxa"/>
            <w:tcBorders>
              <w:top w:val="nil"/>
              <w:left w:val="nil"/>
              <w:bottom w:val="nil"/>
              <w:right w:val="nil"/>
            </w:tcBorders>
            <w:shd w:val="clear" w:color="000000" w:fill="FABF8F"/>
            <w:noWrap/>
            <w:vAlign w:val="center"/>
            <w:hideMark/>
          </w:tcPr>
          <w:p w14:paraId="4D7297CE"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40369C84"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A1F564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3.3.0.2</w:t>
            </w:r>
          </w:p>
        </w:tc>
        <w:tc>
          <w:tcPr>
            <w:tcW w:w="4841" w:type="dxa"/>
            <w:tcBorders>
              <w:top w:val="nil"/>
              <w:left w:val="nil"/>
              <w:bottom w:val="single" w:sz="4" w:space="0" w:color="C0C0C0"/>
              <w:right w:val="single" w:sz="4" w:space="0" w:color="C0C0C0"/>
            </w:tcBorders>
            <w:shd w:val="clear" w:color="auto" w:fill="auto"/>
            <w:vAlign w:val="center"/>
            <w:hideMark/>
          </w:tcPr>
          <w:p w14:paraId="6F3D07CD"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Объем энергии</w:t>
            </w:r>
          </w:p>
        </w:tc>
        <w:tc>
          <w:tcPr>
            <w:tcW w:w="978" w:type="dxa"/>
            <w:tcBorders>
              <w:top w:val="nil"/>
              <w:left w:val="nil"/>
              <w:bottom w:val="single" w:sz="4" w:space="0" w:color="C0C0C0"/>
              <w:right w:val="single" w:sz="4" w:space="0" w:color="C0C0C0"/>
            </w:tcBorders>
            <w:shd w:val="clear" w:color="auto" w:fill="auto"/>
            <w:vAlign w:val="center"/>
            <w:hideMark/>
          </w:tcPr>
          <w:p w14:paraId="13613DE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кВт.ч</w:t>
            </w:r>
          </w:p>
        </w:tc>
        <w:tc>
          <w:tcPr>
            <w:tcW w:w="1305" w:type="dxa"/>
            <w:tcBorders>
              <w:top w:val="nil"/>
              <w:left w:val="nil"/>
              <w:bottom w:val="single" w:sz="4" w:space="0" w:color="C0C0C0"/>
              <w:right w:val="single" w:sz="4" w:space="0" w:color="C0C0C0"/>
            </w:tcBorders>
            <w:shd w:val="clear" w:color="000000" w:fill="D7EAD3"/>
            <w:vAlign w:val="center"/>
            <w:hideMark/>
          </w:tcPr>
          <w:p w14:paraId="1490BFA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161,85</w:t>
            </w:r>
          </w:p>
        </w:tc>
        <w:tc>
          <w:tcPr>
            <w:tcW w:w="1322" w:type="dxa"/>
            <w:tcBorders>
              <w:top w:val="nil"/>
              <w:left w:val="nil"/>
              <w:bottom w:val="single" w:sz="4" w:space="0" w:color="C0C0C0"/>
              <w:right w:val="single" w:sz="4" w:space="0" w:color="C0C0C0"/>
            </w:tcBorders>
            <w:shd w:val="clear" w:color="000000" w:fill="D7EAD3"/>
            <w:vAlign w:val="center"/>
            <w:hideMark/>
          </w:tcPr>
          <w:p w14:paraId="10144ED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161,52</w:t>
            </w:r>
          </w:p>
        </w:tc>
        <w:tc>
          <w:tcPr>
            <w:tcW w:w="1322" w:type="dxa"/>
            <w:tcBorders>
              <w:top w:val="nil"/>
              <w:left w:val="nil"/>
              <w:bottom w:val="single" w:sz="4" w:space="0" w:color="C0C0C0"/>
              <w:right w:val="single" w:sz="4" w:space="0" w:color="C0C0C0"/>
            </w:tcBorders>
            <w:shd w:val="clear" w:color="000000" w:fill="D7EAD3"/>
            <w:vAlign w:val="center"/>
            <w:hideMark/>
          </w:tcPr>
          <w:p w14:paraId="76226A2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161,85</w:t>
            </w:r>
          </w:p>
        </w:tc>
        <w:tc>
          <w:tcPr>
            <w:tcW w:w="2876" w:type="dxa"/>
            <w:tcBorders>
              <w:top w:val="nil"/>
              <w:left w:val="nil"/>
              <w:bottom w:val="single" w:sz="4" w:space="0" w:color="C0C0C0"/>
              <w:right w:val="single" w:sz="4" w:space="0" w:color="C0C0C0"/>
            </w:tcBorders>
            <w:shd w:val="clear" w:color="000000" w:fill="FFFFCC"/>
            <w:vAlign w:val="center"/>
            <w:hideMark/>
          </w:tcPr>
          <w:p w14:paraId="214F02EE"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45F60857" w14:textId="77777777" w:rsidTr="00D76668">
        <w:trPr>
          <w:trHeight w:val="279"/>
          <w:jc w:val="center"/>
        </w:trPr>
        <w:tc>
          <w:tcPr>
            <w:tcW w:w="505" w:type="dxa"/>
            <w:tcBorders>
              <w:top w:val="nil"/>
              <w:left w:val="nil"/>
              <w:bottom w:val="nil"/>
              <w:right w:val="nil"/>
            </w:tcBorders>
            <w:shd w:val="clear" w:color="000000" w:fill="FABF8F"/>
            <w:noWrap/>
            <w:vAlign w:val="center"/>
            <w:hideMark/>
          </w:tcPr>
          <w:p w14:paraId="27BEEE1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62BF9AFA"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BA9476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3.3.0.3</w:t>
            </w:r>
          </w:p>
        </w:tc>
        <w:tc>
          <w:tcPr>
            <w:tcW w:w="4841" w:type="dxa"/>
            <w:tcBorders>
              <w:top w:val="nil"/>
              <w:left w:val="nil"/>
              <w:bottom w:val="single" w:sz="4" w:space="0" w:color="C0C0C0"/>
              <w:right w:val="single" w:sz="4" w:space="0" w:color="C0C0C0"/>
            </w:tcBorders>
            <w:shd w:val="clear" w:color="auto" w:fill="auto"/>
            <w:vAlign w:val="center"/>
            <w:hideMark/>
          </w:tcPr>
          <w:p w14:paraId="582436EB"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Удельный расход энергии</w:t>
            </w:r>
          </w:p>
        </w:tc>
        <w:tc>
          <w:tcPr>
            <w:tcW w:w="978" w:type="dxa"/>
            <w:tcBorders>
              <w:top w:val="nil"/>
              <w:left w:val="nil"/>
              <w:bottom w:val="single" w:sz="4" w:space="0" w:color="C0C0C0"/>
              <w:right w:val="single" w:sz="4" w:space="0" w:color="C0C0C0"/>
            </w:tcBorders>
            <w:shd w:val="clear" w:color="auto" w:fill="auto"/>
            <w:vAlign w:val="center"/>
            <w:hideMark/>
          </w:tcPr>
          <w:p w14:paraId="005BB7C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кВт.ч/м3</w:t>
            </w:r>
          </w:p>
        </w:tc>
        <w:tc>
          <w:tcPr>
            <w:tcW w:w="1305" w:type="dxa"/>
            <w:tcBorders>
              <w:top w:val="nil"/>
              <w:left w:val="nil"/>
              <w:bottom w:val="single" w:sz="4" w:space="0" w:color="C0C0C0"/>
              <w:right w:val="single" w:sz="4" w:space="0" w:color="C0C0C0"/>
            </w:tcBorders>
            <w:shd w:val="clear" w:color="000000" w:fill="D7EAD3"/>
            <w:vAlign w:val="center"/>
            <w:hideMark/>
          </w:tcPr>
          <w:p w14:paraId="59A52D8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0,28</w:t>
            </w:r>
          </w:p>
        </w:tc>
        <w:tc>
          <w:tcPr>
            <w:tcW w:w="1322" w:type="dxa"/>
            <w:tcBorders>
              <w:top w:val="nil"/>
              <w:left w:val="nil"/>
              <w:bottom w:val="single" w:sz="4" w:space="0" w:color="C0C0C0"/>
              <w:right w:val="single" w:sz="4" w:space="0" w:color="C0C0C0"/>
            </w:tcBorders>
            <w:shd w:val="clear" w:color="000000" w:fill="D7EAD3"/>
            <w:vAlign w:val="center"/>
            <w:hideMark/>
          </w:tcPr>
          <w:p w14:paraId="30D123D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0,30</w:t>
            </w:r>
          </w:p>
        </w:tc>
        <w:tc>
          <w:tcPr>
            <w:tcW w:w="1322" w:type="dxa"/>
            <w:tcBorders>
              <w:top w:val="nil"/>
              <w:left w:val="nil"/>
              <w:bottom w:val="single" w:sz="4" w:space="0" w:color="C0C0C0"/>
              <w:right w:val="single" w:sz="4" w:space="0" w:color="C0C0C0"/>
            </w:tcBorders>
            <w:shd w:val="clear" w:color="000000" w:fill="D7EAD3"/>
            <w:vAlign w:val="center"/>
            <w:hideMark/>
          </w:tcPr>
          <w:p w14:paraId="62579D28"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0,28</w:t>
            </w:r>
          </w:p>
        </w:tc>
        <w:tc>
          <w:tcPr>
            <w:tcW w:w="2876" w:type="dxa"/>
            <w:tcBorders>
              <w:top w:val="nil"/>
              <w:left w:val="nil"/>
              <w:bottom w:val="single" w:sz="4" w:space="0" w:color="C0C0C0"/>
              <w:right w:val="single" w:sz="4" w:space="0" w:color="C0C0C0"/>
            </w:tcBorders>
            <w:shd w:val="clear" w:color="000000" w:fill="FFFFCC"/>
            <w:vAlign w:val="center"/>
            <w:hideMark/>
          </w:tcPr>
          <w:p w14:paraId="5634E305"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374A078" w14:textId="77777777" w:rsidTr="00D76668">
        <w:trPr>
          <w:trHeight w:val="279"/>
          <w:jc w:val="center"/>
        </w:trPr>
        <w:tc>
          <w:tcPr>
            <w:tcW w:w="505" w:type="dxa"/>
            <w:tcBorders>
              <w:top w:val="nil"/>
              <w:left w:val="nil"/>
              <w:bottom w:val="nil"/>
              <w:right w:val="nil"/>
            </w:tcBorders>
            <w:shd w:val="clear" w:color="000000" w:fill="FABF8F"/>
            <w:noWrap/>
            <w:vAlign w:val="center"/>
            <w:hideMark/>
          </w:tcPr>
          <w:p w14:paraId="0AAABD1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5323BEEA"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D60086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3.3.2.1</w:t>
            </w:r>
          </w:p>
        </w:tc>
        <w:tc>
          <w:tcPr>
            <w:tcW w:w="4841" w:type="dxa"/>
            <w:tcBorders>
              <w:top w:val="nil"/>
              <w:left w:val="nil"/>
              <w:bottom w:val="single" w:sz="4" w:space="0" w:color="C0C0C0"/>
              <w:right w:val="single" w:sz="4" w:space="0" w:color="C0C0C0"/>
            </w:tcBorders>
            <w:shd w:val="clear" w:color="auto" w:fill="auto"/>
            <w:vAlign w:val="center"/>
            <w:hideMark/>
          </w:tcPr>
          <w:p w14:paraId="082E1DE6" w14:textId="77777777" w:rsidR="00D76668" w:rsidRPr="00D76668" w:rsidRDefault="00D76668" w:rsidP="00D76668">
            <w:pPr>
              <w:ind w:firstLineChars="300" w:firstLine="361"/>
              <w:rPr>
                <w:rFonts w:ascii="Tahoma" w:hAnsi="Tahoma" w:cs="Tahoma"/>
                <w:b/>
                <w:bCs/>
                <w:sz w:val="12"/>
                <w:szCs w:val="12"/>
              </w:rPr>
            </w:pPr>
            <w:r w:rsidRPr="00D76668">
              <w:rPr>
                <w:rFonts w:ascii="Tahoma" w:hAnsi="Tahoma" w:cs="Tahoma"/>
                <w:b/>
                <w:bCs/>
                <w:sz w:val="12"/>
                <w:szCs w:val="12"/>
              </w:rPr>
              <w:t>Энергия СН 2 (1-20 кВ)</w:t>
            </w:r>
          </w:p>
        </w:tc>
        <w:tc>
          <w:tcPr>
            <w:tcW w:w="978" w:type="dxa"/>
            <w:tcBorders>
              <w:top w:val="nil"/>
              <w:left w:val="nil"/>
              <w:bottom w:val="single" w:sz="4" w:space="0" w:color="C0C0C0"/>
              <w:right w:val="single" w:sz="4" w:space="0" w:color="C0C0C0"/>
            </w:tcBorders>
            <w:shd w:val="clear" w:color="auto" w:fill="auto"/>
            <w:vAlign w:val="center"/>
            <w:hideMark/>
          </w:tcPr>
          <w:p w14:paraId="6C3DBDE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17ABD78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771,12</w:t>
            </w:r>
          </w:p>
        </w:tc>
        <w:tc>
          <w:tcPr>
            <w:tcW w:w="1322" w:type="dxa"/>
            <w:tcBorders>
              <w:top w:val="nil"/>
              <w:left w:val="nil"/>
              <w:bottom w:val="single" w:sz="4" w:space="0" w:color="C0C0C0"/>
              <w:right w:val="single" w:sz="4" w:space="0" w:color="C0C0C0"/>
            </w:tcBorders>
            <w:shd w:val="clear" w:color="000000" w:fill="D7EAD3"/>
            <w:vAlign w:val="center"/>
            <w:hideMark/>
          </w:tcPr>
          <w:p w14:paraId="367768E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765,76</w:t>
            </w:r>
          </w:p>
        </w:tc>
        <w:tc>
          <w:tcPr>
            <w:tcW w:w="1322" w:type="dxa"/>
            <w:tcBorders>
              <w:top w:val="nil"/>
              <w:left w:val="nil"/>
              <w:bottom w:val="single" w:sz="4" w:space="0" w:color="C0C0C0"/>
              <w:right w:val="single" w:sz="4" w:space="0" w:color="C0C0C0"/>
            </w:tcBorders>
            <w:shd w:val="clear" w:color="000000" w:fill="D7EAD3"/>
            <w:vAlign w:val="center"/>
            <w:hideMark/>
          </w:tcPr>
          <w:p w14:paraId="1DFF1A44"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642,60</w:t>
            </w:r>
          </w:p>
        </w:tc>
        <w:tc>
          <w:tcPr>
            <w:tcW w:w="2876" w:type="dxa"/>
            <w:tcBorders>
              <w:top w:val="nil"/>
              <w:left w:val="nil"/>
              <w:bottom w:val="single" w:sz="4" w:space="0" w:color="C0C0C0"/>
              <w:right w:val="single" w:sz="4" w:space="0" w:color="C0C0C0"/>
            </w:tcBorders>
            <w:shd w:val="clear" w:color="000000" w:fill="FFFFCC"/>
            <w:vAlign w:val="center"/>
            <w:hideMark/>
          </w:tcPr>
          <w:p w14:paraId="5E9F61B7"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27CA3CDC" w14:textId="77777777" w:rsidTr="00D76668">
        <w:trPr>
          <w:trHeight w:val="1230"/>
          <w:jc w:val="center"/>
        </w:trPr>
        <w:tc>
          <w:tcPr>
            <w:tcW w:w="505" w:type="dxa"/>
            <w:tcBorders>
              <w:top w:val="nil"/>
              <w:left w:val="nil"/>
              <w:bottom w:val="nil"/>
              <w:right w:val="nil"/>
            </w:tcBorders>
            <w:shd w:val="clear" w:color="000000" w:fill="FABF8F"/>
            <w:noWrap/>
            <w:vAlign w:val="center"/>
            <w:hideMark/>
          </w:tcPr>
          <w:p w14:paraId="4C3CE02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lastRenderedPageBreak/>
              <w:t>ЭР</w:t>
            </w:r>
          </w:p>
        </w:tc>
        <w:tc>
          <w:tcPr>
            <w:tcW w:w="372" w:type="dxa"/>
            <w:tcBorders>
              <w:top w:val="nil"/>
              <w:left w:val="nil"/>
              <w:bottom w:val="nil"/>
              <w:right w:val="nil"/>
            </w:tcBorders>
            <w:shd w:val="clear" w:color="auto" w:fill="auto"/>
            <w:noWrap/>
            <w:vAlign w:val="bottom"/>
            <w:hideMark/>
          </w:tcPr>
          <w:p w14:paraId="567019B9"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597BB1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3.3.2.1.1</w:t>
            </w:r>
          </w:p>
        </w:tc>
        <w:tc>
          <w:tcPr>
            <w:tcW w:w="4841" w:type="dxa"/>
            <w:tcBorders>
              <w:top w:val="nil"/>
              <w:left w:val="nil"/>
              <w:bottom w:val="single" w:sz="4" w:space="0" w:color="C0C0C0"/>
              <w:right w:val="single" w:sz="4" w:space="0" w:color="C0C0C0"/>
            </w:tcBorders>
            <w:shd w:val="clear" w:color="auto" w:fill="auto"/>
            <w:vAlign w:val="center"/>
            <w:hideMark/>
          </w:tcPr>
          <w:p w14:paraId="48F0C52F" w14:textId="77777777" w:rsidR="00D76668" w:rsidRPr="00D76668" w:rsidRDefault="00D76668" w:rsidP="00D76668">
            <w:pPr>
              <w:ind w:firstLineChars="400" w:firstLine="480"/>
              <w:rPr>
                <w:rFonts w:ascii="Tahoma" w:hAnsi="Tahoma" w:cs="Tahoma"/>
                <w:sz w:val="12"/>
                <w:szCs w:val="12"/>
              </w:rPr>
            </w:pPr>
            <w:r w:rsidRPr="00D76668">
              <w:rPr>
                <w:rFonts w:ascii="Tahoma" w:hAnsi="Tahoma" w:cs="Tahoma"/>
                <w:sz w:val="12"/>
                <w:szCs w:val="12"/>
              </w:rPr>
              <w:t>Тариф на энергию</w:t>
            </w:r>
          </w:p>
        </w:tc>
        <w:tc>
          <w:tcPr>
            <w:tcW w:w="978" w:type="dxa"/>
            <w:tcBorders>
              <w:top w:val="nil"/>
              <w:left w:val="nil"/>
              <w:bottom w:val="single" w:sz="4" w:space="0" w:color="C0C0C0"/>
              <w:right w:val="single" w:sz="4" w:space="0" w:color="C0C0C0"/>
            </w:tcBorders>
            <w:shd w:val="clear" w:color="auto" w:fill="auto"/>
            <w:vAlign w:val="center"/>
            <w:hideMark/>
          </w:tcPr>
          <w:p w14:paraId="57C96A8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руб/кВт.ч</w:t>
            </w:r>
          </w:p>
        </w:tc>
        <w:tc>
          <w:tcPr>
            <w:tcW w:w="1305" w:type="dxa"/>
            <w:tcBorders>
              <w:top w:val="nil"/>
              <w:left w:val="nil"/>
              <w:bottom w:val="single" w:sz="4" w:space="0" w:color="C0C0C0"/>
              <w:right w:val="single" w:sz="4" w:space="0" w:color="C0C0C0"/>
            </w:tcBorders>
            <w:shd w:val="clear" w:color="000000" w:fill="FFFFCC"/>
            <w:vAlign w:val="center"/>
            <w:hideMark/>
          </w:tcPr>
          <w:p w14:paraId="6508775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4,76</w:t>
            </w:r>
          </w:p>
        </w:tc>
        <w:tc>
          <w:tcPr>
            <w:tcW w:w="1322" w:type="dxa"/>
            <w:tcBorders>
              <w:top w:val="nil"/>
              <w:left w:val="nil"/>
              <w:bottom w:val="single" w:sz="4" w:space="0" w:color="C0C0C0"/>
              <w:right w:val="single" w:sz="4" w:space="0" w:color="C0C0C0"/>
            </w:tcBorders>
            <w:shd w:val="clear" w:color="000000" w:fill="FFFFCC"/>
            <w:vAlign w:val="center"/>
            <w:hideMark/>
          </w:tcPr>
          <w:p w14:paraId="10D7043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4,74</w:t>
            </w:r>
          </w:p>
        </w:tc>
        <w:tc>
          <w:tcPr>
            <w:tcW w:w="1322" w:type="dxa"/>
            <w:tcBorders>
              <w:top w:val="nil"/>
              <w:left w:val="nil"/>
              <w:bottom w:val="single" w:sz="4" w:space="0" w:color="C0C0C0"/>
              <w:right w:val="single" w:sz="4" w:space="0" w:color="C0C0C0"/>
            </w:tcBorders>
            <w:shd w:val="clear" w:color="000000" w:fill="FFFFCC"/>
            <w:vAlign w:val="center"/>
            <w:hideMark/>
          </w:tcPr>
          <w:p w14:paraId="23C9BA5A"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3,97</w:t>
            </w:r>
          </w:p>
        </w:tc>
        <w:tc>
          <w:tcPr>
            <w:tcW w:w="2876" w:type="dxa"/>
            <w:tcBorders>
              <w:top w:val="nil"/>
              <w:left w:val="nil"/>
              <w:bottom w:val="single" w:sz="4" w:space="0" w:color="C0C0C0"/>
              <w:right w:val="single" w:sz="4" w:space="0" w:color="C0C0C0"/>
            </w:tcBorders>
            <w:shd w:val="clear" w:color="000000" w:fill="FFFFCC"/>
            <w:vAlign w:val="center"/>
            <w:hideMark/>
          </w:tcPr>
          <w:p w14:paraId="0CFED8A7" w14:textId="77777777" w:rsidR="00D76668" w:rsidRPr="00D76668" w:rsidRDefault="00D76668" w:rsidP="00D76668">
            <w:pPr>
              <w:rPr>
                <w:rFonts w:ascii="Tahoma" w:hAnsi="Tahoma" w:cs="Tahoma"/>
                <w:sz w:val="12"/>
                <w:szCs w:val="12"/>
              </w:rPr>
            </w:pPr>
            <w:r w:rsidRPr="00D76668">
              <w:rPr>
                <w:rFonts w:ascii="Tahoma" w:hAnsi="Tahoma" w:cs="Tahoma"/>
                <w:sz w:val="12"/>
                <w:szCs w:val="12"/>
              </w:rPr>
              <w:t>поставщик э/э ПАО Кузбассэнергосбыт, является плательщиком НДС</w:t>
            </w:r>
          </w:p>
        </w:tc>
      </w:tr>
      <w:tr w:rsidR="00D76668" w:rsidRPr="00D76668" w14:paraId="523F1012" w14:textId="77777777" w:rsidTr="00D76668">
        <w:trPr>
          <w:trHeight w:val="405"/>
          <w:jc w:val="center"/>
        </w:trPr>
        <w:tc>
          <w:tcPr>
            <w:tcW w:w="505" w:type="dxa"/>
            <w:tcBorders>
              <w:top w:val="nil"/>
              <w:left w:val="nil"/>
              <w:bottom w:val="nil"/>
              <w:right w:val="nil"/>
            </w:tcBorders>
            <w:shd w:val="clear" w:color="000000" w:fill="FABF8F"/>
            <w:noWrap/>
            <w:vAlign w:val="center"/>
            <w:hideMark/>
          </w:tcPr>
          <w:p w14:paraId="148D949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ЭР</w:t>
            </w:r>
          </w:p>
        </w:tc>
        <w:tc>
          <w:tcPr>
            <w:tcW w:w="372" w:type="dxa"/>
            <w:tcBorders>
              <w:top w:val="nil"/>
              <w:left w:val="nil"/>
              <w:bottom w:val="nil"/>
              <w:right w:val="nil"/>
            </w:tcBorders>
            <w:shd w:val="clear" w:color="auto" w:fill="auto"/>
            <w:noWrap/>
            <w:vAlign w:val="bottom"/>
            <w:hideMark/>
          </w:tcPr>
          <w:p w14:paraId="168B634B"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C6CEB5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3.3.2.1.2</w:t>
            </w:r>
          </w:p>
        </w:tc>
        <w:tc>
          <w:tcPr>
            <w:tcW w:w="4841" w:type="dxa"/>
            <w:tcBorders>
              <w:top w:val="nil"/>
              <w:left w:val="nil"/>
              <w:bottom w:val="single" w:sz="4" w:space="0" w:color="C0C0C0"/>
              <w:right w:val="single" w:sz="4" w:space="0" w:color="C0C0C0"/>
            </w:tcBorders>
            <w:shd w:val="clear" w:color="auto" w:fill="auto"/>
            <w:vAlign w:val="center"/>
            <w:hideMark/>
          </w:tcPr>
          <w:p w14:paraId="798C6FAB" w14:textId="77777777" w:rsidR="00D76668" w:rsidRPr="00D76668" w:rsidRDefault="00D76668" w:rsidP="00D76668">
            <w:pPr>
              <w:ind w:firstLineChars="400" w:firstLine="480"/>
              <w:rPr>
                <w:rFonts w:ascii="Tahoma" w:hAnsi="Tahoma" w:cs="Tahoma"/>
                <w:sz w:val="12"/>
                <w:szCs w:val="12"/>
              </w:rPr>
            </w:pPr>
            <w:r w:rsidRPr="00D76668">
              <w:rPr>
                <w:rFonts w:ascii="Tahoma" w:hAnsi="Tahoma" w:cs="Tahoma"/>
                <w:sz w:val="12"/>
                <w:szCs w:val="12"/>
              </w:rPr>
              <w:t>Объем энергии</w:t>
            </w:r>
          </w:p>
        </w:tc>
        <w:tc>
          <w:tcPr>
            <w:tcW w:w="978" w:type="dxa"/>
            <w:tcBorders>
              <w:top w:val="nil"/>
              <w:left w:val="nil"/>
              <w:bottom w:val="single" w:sz="4" w:space="0" w:color="C0C0C0"/>
              <w:right w:val="single" w:sz="4" w:space="0" w:color="C0C0C0"/>
            </w:tcBorders>
            <w:shd w:val="clear" w:color="auto" w:fill="auto"/>
            <w:vAlign w:val="center"/>
            <w:hideMark/>
          </w:tcPr>
          <w:p w14:paraId="1BA4ED0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кВт.ч</w:t>
            </w:r>
          </w:p>
        </w:tc>
        <w:tc>
          <w:tcPr>
            <w:tcW w:w="1305" w:type="dxa"/>
            <w:tcBorders>
              <w:top w:val="nil"/>
              <w:left w:val="nil"/>
              <w:bottom w:val="single" w:sz="4" w:space="0" w:color="C0C0C0"/>
              <w:right w:val="single" w:sz="4" w:space="0" w:color="C0C0C0"/>
            </w:tcBorders>
            <w:shd w:val="clear" w:color="000000" w:fill="FFFFCC"/>
            <w:vAlign w:val="center"/>
            <w:hideMark/>
          </w:tcPr>
          <w:p w14:paraId="212613C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161,85</w:t>
            </w:r>
          </w:p>
        </w:tc>
        <w:tc>
          <w:tcPr>
            <w:tcW w:w="1322" w:type="dxa"/>
            <w:tcBorders>
              <w:top w:val="nil"/>
              <w:left w:val="nil"/>
              <w:bottom w:val="single" w:sz="4" w:space="0" w:color="C0C0C0"/>
              <w:right w:val="single" w:sz="4" w:space="0" w:color="C0C0C0"/>
            </w:tcBorders>
            <w:shd w:val="clear" w:color="000000" w:fill="FFFFCC"/>
            <w:vAlign w:val="center"/>
            <w:hideMark/>
          </w:tcPr>
          <w:p w14:paraId="4CD1011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161,52</w:t>
            </w:r>
          </w:p>
        </w:tc>
        <w:tc>
          <w:tcPr>
            <w:tcW w:w="1322" w:type="dxa"/>
            <w:tcBorders>
              <w:top w:val="nil"/>
              <w:left w:val="nil"/>
              <w:bottom w:val="single" w:sz="4" w:space="0" w:color="C0C0C0"/>
              <w:right w:val="single" w:sz="4" w:space="0" w:color="C0C0C0"/>
            </w:tcBorders>
            <w:shd w:val="clear" w:color="000000" w:fill="FFFFCC"/>
            <w:vAlign w:val="center"/>
            <w:hideMark/>
          </w:tcPr>
          <w:p w14:paraId="0923ED1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161,85</w:t>
            </w:r>
          </w:p>
        </w:tc>
        <w:tc>
          <w:tcPr>
            <w:tcW w:w="2876" w:type="dxa"/>
            <w:tcBorders>
              <w:top w:val="nil"/>
              <w:left w:val="nil"/>
              <w:bottom w:val="single" w:sz="4" w:space="0" w:color="C0C0C0"/>
              <w:right w:val="single" w:sz="4" w:space="0" w:color="C0C0C0"/>
            </w:tcBorders>
            <w:shd w:val="clear" w:color="000000" w:fill="FFFFCC"/>
            <w:vAlign w:val="center"/>
            <w:hideMark/>
          </w:tcPr>
          <w:p w14:paraId="424AFFAB"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7EFA2395" w14:textId="77777777" w:rsidTr="00D76668">
        <w:trPr>
          <w:trHeight w:val="950"/>
          <w:jc w:val="center"/>
        </w:trPr>
        <w:tc>
          <w:tcPr>
            <w:tcW w:w="505" w:type="dxa"/>
            <w:tcBorders>
              <w:top w:val="nil"/>
              <w:left w:val="nil"/>
              <w:bottom w:val="nil"/>
              <w:right w:val="nil"/>
            </w:tcBorders>
            <w:shd w:val="clear" w:color="000000" w:fill="00B050"/>
            <w:noWrap/>
            <w:vAlign w:val="center"/>
            <w:hideMark/>
          </w:tcPr>
          <w:p w14:paraId="5858714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53FEC2D4"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F851987"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3.4</w:t>
            </w:r>
          </w:p>
        </w:tc>
        <w:tc>
          <w:tcPr>
            <w:tcW w:w="4841" w:type="dxa"/>
            <w:tcBorders>
              <w:top w:val="nil"/>
              <w:left w:val="nil"/>
              <w:bottom w:val="single" w:sz="4" w:space="0" w:color="C0C0C0"/>
              <w:right w:val="single" w:sz="4" w:space="0" w:color="C0C0C0"/>
            </w:tcBorders>
            <w:shd w:val="clear" w:color="auto" w:fill="auto"/>
            <w:vAlign w:val="center"/>
            <w:hideMark/>
          </w:tcPr>
          <w:p w14:paraId="60313A11"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Затраты на покупную тепловую энергию</w:t>
            </w:r>
          </w:p>
        </w:tc>
        <w:tc>
          <w:tcPr>
            <w:tcW w:w="978" w:type="dxa"/>
            <w:tcBorders>
              <w:top w:val="nil"/>
              <w:left w:val="nil"/>
              <w:bottom w:val="single" w:sz="4" w:space="0" w:color="C0C0C0"/>
              <w:right w:val="single" w:sz="4" w:space="0" w:color="C0C0C0"/>
            </w:tcBorders>
            <w:shd w:val="clear" w:color="auto" w:fill="auto"/>
            <w:vAlign w:val="center"/>
            <w:hideMark/>
          </w:tcPr>
          <w:p w14:paraId="5B8D78E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5D64819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92,88</w:t>
            </w:r>
          </w:p>
        </w:tc>
        <w:tc>
          <w:tcPr>
            <w:tcW w:w="1322" w:type="dxa"/>
            <w:tcBorders>
              <w:top w:val="nil"/>
              <w:left w:val="nil"/>
              <w:bottom w:val="single" w:sz="4" w:space="0" w:color="C0C0C0"/>
              <w:right w:val="single" w:sz="4" w:space="0" w:color="C0C0C0"/>
            </w:tcBorders>
            <w:shd w:val="clear" w:color="000000" w:fill="FFFFCC"/>
            <w:vAlign w:val="center"/>
            <w:hideMark/>
          </w:tcPr>
          <w:p w14:paraId="73CBB2B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70,90</w:t>
            </w:r>
          </w:p>
        </w:tc>
        <w:tc>
          <w:tcPr>
            <w:tcW w:w="1322" w:type="dxa"/>
            <w:tcBorders>
              <w:top w:val="nil"/>
              <w:left w:val="nil"/>
              <w:bottom w:val="single" w:sz="4" w:space="0" w:color="C0C0C0"/>
              <w:right w:val="single" w:sz="4" w:space="0" w:color="C0C0C0"/>
            </w:tcBorders>
            <w:shd w:val="clear" w:color="000000" w:fill="FFFFCC"/>
            <w:vAlign w:val="center"/>
            <w:hideMark/>
          </w:tcPr>
          <w:p w14:paraId="6893761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92,88</w:t>
            </w:r>
          </w:p>
        </w:tc>
        <w:tc>
          <w:tcPr>
            <w:tcW w:w="2876" w:type="dxa"/>
            <w:tcBorders>
              <w:top w:val="nil"/>
              <w:left w:val="nil"/>
              <w:bottom w:val="single" w:sz="4" w:space="0" w:color="C0C0C0"/>
              <w:right w:val="single" w:sz="4" w:space="0" w:color="C0C0C0"/>
            </w:tcBorders>
            <w:shd w:val="clear" w:color="000000" w:fill="FFFFCC"/>
            <w:vAlign w:val="center"/>
            <w:hideMark/>
          </w:tcPr>
          <w:p w14:paraId="7C26FE6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96D93D4"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5D3402A3"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2F561CA1"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595182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3.6</w:t>
            </w:r>
          </w:p>
        </w:tc>
        <w:tc>
          <w:tcPr>
            <w:tcW w:w="4841" w:type="dxa"/>
            <w:tcBorders>
              <w:top w:val="nil"/>
              <w:left w:val="nil"/>
              <w:bottom w:val="single" w:sz="4" w:space="0" w:color="C0C0C0"/>
              <w:right w:val="single" w:sz="4" w:space="0" w:color="C0C0C0"/>
            </w:tcBorders>
            <w:shd w:val="clear" w:color="auto" w:fill="auto"/>
            <w:vAlign w:val="center"/>
            <w:hideMark/>
          </w:tcPr>
          <w:p w14:paraId="13CCEEA2"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Затраты на покупную холодную воду, в том числе:</w:t>
            </w:r>
          </w:p>
        </w:tc>
        <w:tc>
          <w:tcPr>
            <w:tcW w:w="978" w:type="dxa"/>
            <w:tcBorders>
              <w:top w:val="nil"/>
              <w:left w:val="nil"/>
              <w:bottom w:val="single" w:sz="4" w:space="0" w:color="C0C0C0"/>
              <w:right w:val="single" w:sz="4" w:space="0" w:color="C0C0C0"/>
            </w:tcBorders>
            <w:shd w:val="clear" w:color="auto" w:fill="auto"/>
            <w:vAlign w:val="center"/>
            <w:hideMark/>
          </w:tcPr>
          <w:p w14:paraId="37EB7B7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5FED64E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1 320,46</w:t>
            </w:r>
          </w:p>
        </w:tc>
        <w:tc>
          <w:tcPr>
            <w:tcW w:w="1322" w:type="dxa"/>
            <w:tcBorders>
              <w:top w:val="nil"/>
              <w:left w:val="nil"/>
              <w:bottom w:val="single" w:sz="4" w:space="0" w:color="C0C0C0"/>
              <w:right w:val="single" w:sz="4" w:space="0" w:color="C0C0C0"/>
            </w:tcBorders>
            <w:shd w:val="clear" w:color="000000" w:fill="D7EAD3"/>
            <w:vAlign w:val="center"/>
            <w:hideMark/>
          </w:tcPr>
          <w:p w14:paraId="3145648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1 221,16</w:t>
            </w:r>
          </w:p>
        </w:tc>
        <w:tc>
          <w:tcPr>
            <w:tcW w:w="1322" w:type="dxa"/>
            <w:tcBorders>
              <w:top w:val="nil"/>
              <w:left w:val="nil"/>
              <w:bottom w:val="single" w:sz="4" w:space="0" w:color="C0C0C0"/>
              <w:right w:val="single" w:sz="4" w:space="0" w:color="C0C0C0"/>
            </w:tcBorders>
            <w:shd w:val="clear" w:color="000000" w:fill="D7EAD3"/>
            <w:vAlign w:val="center"/>
            <w:hideMark/>
          </w:tcPr>
          <w:p w14:paraId="4E2EBB74"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1 094,68</w:t>
            </w:r>
          </w:p>
        </w:tc>
        <w:tc>
          <w:tcPr>
            <w:tcW w:w="2876" w:type="dxa"/>
            <w:tcBorders>
              <w:top w:val="nil"/>
              <w:left w:val="nil"/>
              <w:bottom w:val="single" w:sz="4" w:space="0" w:color="C0C0C0"/>
              <w:right w:val="single" w:sz="4" w:space="0" w:color="C0C0C0"/>
            </w:tcBorders>
            <w:shd w:val="clear" w:color="000000" w:fill="FFFFCC"/>
            <w:vAlign w:val="center"/>
            <w:hideMark/>
          </w:tcPr>
          <w:p w14:paraId="71DA2941"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399E902D"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5BCD1789"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660CD5B5"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56F730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3.6.2</w:t>
            </w:r>
          </w:p>
        </w:tc>
        <w:tc>
          <w:tcPr>
            <w:tcW w:w="4841" w:type="dxa"/>
            <w:tcBorders>
              <w:top w:val="nil"/>
              <w:left w:val="nil"/>
              <w:bottom w:val="single" w:sz="4" w:space="0" w:color="C0C0C0"/>
              <w:right w:val="single" w:sz="4" w:space="0" w:color="C0C0C0"/>
            </w:tcBorders>
            <w:shd w:val="clear" w:color="auto" w:fill="auto"/>
            <w:vAlign w:val="center"/>
            <w:hideMark/>
          </w:tcPr>
          <w:p w14:paraId="6F9C60BA" w14:textId="77777777" w:rsidR="00D76668" w:rsidRPr="00D76668" w:rsidRDefault="00D76668" w:rsidP="00D76668">
            <w:pPr>
              <w:ind w:firstLineChars="200" w:firstLine="241"/>
              <w:rPr>
                <w:rFonts w:ascii="Tahoma" w:hAnsi="Tahoma" w:cs="Tahoma"/>
                <w:b/>
                <w:bCs/>
                <w:sz w:val="12"/>
                <w:szCs w:val="12"/>
              </w:rPr>
            </w:pPr>
            <w:r w:rsidRPr="00D76668">
              <w:rPr>
                <w:rFonts w:ascii="Tahoma" w:hAnsi="Tahoma" w:cs="Tahoma"/>
                <w:b/>
                <w:bCs/>
                <w:sz w:val="12"/>
                <w:szCs w:val="12"/>
              </w:rPr>
              <w:t>Технического качества</w:t>
            </w:r>
          </w:p>
        </w:tc>
        <w:tc>
          <w:tcPr>
            <w:tcW w:w="978" w:type="dxa"/>
            <w:tcBorders>
              <w:top w:val="nil"/>
              <w:left w:val="nil"/>
              <w:bottom w:val="single" w:sz="4" w:space="0" w:color="C0C0C0"/>
              <w:right w:val="single" w:sz="4" w:space="0" w:color="C0C0C0"/>
            </w:tcBorders>
            <w:shd w:val="clear" w:color="auto" w:fill="auto"/>
            <w:vAlign w:val="center"/>
            <w:hideMark/>
          </w:tcPr>
          <w:p w14:paraId="5D37BE9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E96E2B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1 320,46</w:t>
            </w:r>
          </w:p>
        </w:tc>
        <w:tc>
          <w:tcPr>
            <w:tcW w:w="1322" w:type="dxa"/>
            <w:tcBorders>
              <w:top w:val="nil"/>
              <w:left w:val="nil"/>
              <w:bottom w:val="single" w:sz="4" w:space="0" w:color="C0C0C0"/>
              <w:right w:val="single" w:sz="4" w:space="0" w:color="C0C0C0"/>
            </w:tcBorders>
            <w:shd w:val="clear" w:color="000000" w:fill="D7EAD3"/>
            <w:vAlign w:val="center"/>
            <w:hideMark/>
          </w:tcPr>
          <w:p w14:paraId="3D858EF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1 221,16</w:t>
            </w:r>
          </w:p>
        </w:tc>
        <w:tc>
          <w:tcPr>
            <w:tcW w:w="1322" w:type="dxa"/>
            <w:tcBorders>
              <w:top w:val="nil"/>
              <w:left w:val="nil"/>
              <w:bottom w:val="single" w:sz="4" w:space="0" w:color="C0C0C0"/>
              <w:right w:val="single" w:sz="4" w:space="0" w:color="C0C0C0"/>
            </w:tcBorders>
            <w:shd w:val="clear" w:color="000000" w:fill="D7EAD3"/>
            <w:vAlign w:val="center"/>
            <w:hideMark/>
          </w:tcPr>
          <w:p w14:paraId="47CA111D"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1 094,68</w:t>
            </w:r>
          </w:p>
        </w:tc>
        <w:tc>
          <w:tcPr>
            <w:tcW w:w="2876" w:type="dxa"/>
            <w:tcBorders>
              <w:top w:val="nil"/>
              <w:left w:val="nil"/>
              <w:bottom w:val="single" w:sz="4" w:space="0" w:color="C0C0C0"/>
              <w:right w:val="single" w:sz="4" w:space="0" w:color="C0C0C0"/>
            </w:tcBorders>
            <w:shd w:val="clear" w:color="000000" w:fill="FFFFCC"/>
            <w:vAlign w:val="center"/>
            <w:hideMark/>
          </w:tcPr>
          <w:p w14:paraId="2DFF63A6"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54795DAA"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130DE30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vMerge w:val="restart"/>
            <w:tcBorders>
              <w:top w:val="nil"/>
              <w:left w:val="nil"/>
              <w:bottom w:val="nil"/>
              <w:right w:val="single" w:sz="4" w:space="0" w:color="C0C0C0"/>
            </w:tcBorders>
            <w:shd w:val="clear" w:color="auto" w:fill="auto"/>
            <w:vAlign w:val="center"/>
            <w:hideMark/>
          </w:tcPr>
          <w:p w14:paraId="16CAF409"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single" w:sz="4" w:space="0" w:color="C0C0C0"/>
              <w:left w:val="nil"/>
              <w:bottom w:val="single" w:sz="4" w:space="0" w:color="C0C0C0"/>
              <w:right w:val="single" w:sz="4" w:space="0" w:color="C0C0C0"/>
            </w:tcBorders>
            <w:shd w:val="clear" w:color="auto" w:fill="auto"/>
            <w:vAlign w:val="center"/>
            <w:hideMark/>
          </w:tcPr>
          <w:p w14:paraId="0300C01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3.6.2.1</w:t>
            </w:r>
          </w:p>
        </w:tc>
        <w:tc>
          <w:tcPr>
            <w:tcW w:w="4841" w:type="dxa"/>
            <w:tcBorders>
              <w:top w:val="single" w:sz="4" w:space="0" w:color="C0C0C0"/>
              <w:left w:val="nil"/>
              <w:bottom w:val="single" w:sz="4" w:space="0" w:color="C0C0C0"/>
              <w:right w:val="single" w:sz="4" w:space="0" w:color="C0C0C0"/>
            </w:tcBorders>
            <w:shd w:val="clear" w:color="000000" w:fill="CCECFF"/>
            <w:vAlign w:val="center"/>
            <w:hideMark/>
          </w:tcPr>
          <w:p w14:paraId="4ED6A68C"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КАО "Азот" ИНН: 4205000908 КПП: 997550001</w:t>
            </w:r>
          </w:p>
        </w:tc>
        <w:tc>
          <w:tcPr>
            <w:tcW w:w="978" w:type="dxa"/>
            <w:tcBorders>
              <w:top w:val="single" w:sz="4" w:space="0" w:color="C0C0C0"/>
              <w:left w:val="nil"/>
              <w:bottom w:val="single" w:sz="4" w:space="0" w:color="C0C0C0"/>
              <w:right w:val="single" w:sz="4" w:space="0" w:color="C0C0C0"/>
            </w:tcBorders>
            <w:shd w:val="clear" w:color="auto" w:fill="auto"/>
            <w:vAlign w:val="center"/>
            <w:hideMark/>
          </w:tcPr>
          <w:p w14:paraId="1BC0216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single" w:sz="4" w:space="0" w:color="C0C0C0"/>
              <w:left w:val="nil"/>
              <w:bottom w:val="single" w:sz="4" w:space="0" w:color="C0C0C0"/>
              <w:right w:val="single" w:sz="4" w:space="0" w:color="C0C0C0"/>
            </w:tcBorders>
            <w:shd w:val="clear" w:color="000000" w:fill="D7EAD3"/>
            <w:vAlign w:val="center"/>
            <w:hideMark/>
          </w:tcPr>
          <w:p w14:paraId="34CF37E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1 320,46</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0CA0629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1 221,16</w:t>
            </w:r>
          </w:p>
        </w:tc>
        <w:tc>
          <w:tcPr>
            <w:tcW w:w="1322" w:type="dxa"/>
            <w:tcBorders>
              <w:top w:val="single" w:sz="4" w:space="0" w:color="C0C0C0"/>
              <w:left w:val="nil"/>
              <w:bottom w:val="single" w:sz="4" w:space="0" w:color="C0C0C0"/>
              <w:right w:val="single" w:sz="4" w:space="0" w:color="C0C0C0"/>
            </w:tcBorders>
            <w:shd w:val="clear" w:color="000000" w:fill="D7EAD3"/>
            <w:vAlign w:val="center"/>
            <w:hideMark/>
          </w:tcPr>
          <w:p w14:paraId="7FF26A14"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1 094,68</w:t>
            </w:r>
          </w:p>
        </w:tc>
        <w:tc>
          <w:tcPr>
            <w:tcW w:w="2876" w:type="dxa"/>
            <w:tcBorders>
              <w:top w:val="single" w:sz="4" w:space="0" w:color="C0C0C0"/>
              <w:left w:val="nil"/>
              <w:bottom w:val="single" w:sz="4" w:space="0" w:color="C0C0C0"/>
              <w:right w:val="single" w:sz="4" w:space="0" w:color="C0C0C0"/>
            </w:tcBorders>
            <w:shd w:val="clear" w:color="000000" w:fill="FFFFCC"/>
            <w:vAlign w:val="center"/>
            <w:hideMark/>
          </w:tcPr>
          <w:p w14:paraId="11DC88D0"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97C6C1A" w14:textId="77777777" w:rsidTr="00D76668">
        <w:trPr>
          <w:trHeight w:val="670"/>
          <w:jc w:val="center"/>
        </w:trPr>
        <w:tc>
          <w:tcPr>
            <w:tcW w:w="505" w:type="dxa"/>
            <w:tcBorders>
              <w:top w:val="nil"/>
              <w:left w:val="nil"/>
              <w:bottom w:val="nil"/>
              <w:right w:val="nil"/>
            </w:tcBorders>
            <w:shd w:val="clear" w:color="000000" w:fill="00B050"/>
            <w:noWrap/>
            <w:vAlign w:val="center"/>
            <w:hideMark/>
          </w:tcPr>
          <w:p w14:paraId="4F0B353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vMerge/>
            <w:tcBorders>
              <w:top w:val="nil"/>
              <w:left w:val="nil"/>
              <w:bottom w:val="nil"/>
              <w:right w:val="single" w:sz="4" w:space="0" w:color="C0C0C0"/>
            </w:tcBorders>
            <w:vAlign w:val="center"/>
            <w:hideMark/>
          </w:tcPr>
          <w:p w14:paraId="7C06A0B4" w14:textId="77777777" w:rsidR="00D76668" w:rsidRPr="00D76668" w:rsidRDefault="00D76668" w:rsidP="00D76668">
            <w:pPr>
              <w:rPr>
                <w:rFonts w:ascii="Wingdings 2" w:hAnsi="Wingdings 2" w:cs="Tahoma"/>
                <w:color w:val="5A5A5A"/>
                <w:sz w:val="12"/>
                <w:szCs w:val="12"/>
              </w:rPr>
            </w:pPr>
          </w:p>
        </w:tc>
        <w:tc>
          <w:tcPr>
            <w:tcW w:w="879" w:type="dxa"/>
            <w:tcBorders>
              <w:top w:val="nil"/>
              <w:left w:val="nil"/>
              <w:bottom w:val="single" w:sz="4" w:space="0" w:color="C0C0C0"/>
              <w:right w:val="single" w:sz="4" w:space="0" w:color="C0C0C0"/>
            </w:tcBorders>
            <w:shd w:val="clear" w:color="auto" w:fill="auto"/>
            <w:vAlign w:val="center"/>
            <w:hideMark/>
          </w:tcPr>
          <w:p w14:paraId="25500C0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3.6.2.1.1</w:t>
            </w:r>
          </w:p>
        </w:tc>
        <w:tc>
          <w:tcPr>
            <w:tcW w:w="4841" w:type="dxa"/>
            <w:tcBorders>
              <w:top w:val="nil"/>
              <w:left w:val="nil"/>
              <w:bottom w:val="single" w:sz="4" w:space="0" w:color="C0C0C0"/>
              <w:right w:val="single" w:sz="4" w:space="0" w:color="C0C0C0"/>
            </w:tcBorders>
            <w:shd w:val="clear" w:color="auto" w:fill="auto"/>
            <w:vAlign w:val="center"/>
            <w:hideMark/>
          </w:tcPr>
          <w:p w14:paraId="0AEA6574" w14:textId="77777777" w:rsidR="00D76668" w:rsidRPr="00D76668" w:rsidRDefault="00D76668" w:rsidP="00D76668">
            <w:pPr>
              <w:ind w:firstLineChars="400" w:firstLine="480"/>
              <w:rPr>
                <w:rFonts w:ascii="Tahoma" w:hAnsi="Tahoma" w:cs="Tahoma"/>
                <w:sz w:val="12"/>
                <w:szCs w:val="12"/>
              </w:rPr>
            </w:pPr>
            <w:r w:rsidRPr="00D76668">
              <w:rPr>
                <w:rFonts w:ascii="Tahoma" w:hAnsi="Tahoma" w:cs="Tahoma"/>
                <w:sz w:val="12"/>
                <w:szCs w:val="12"/>
              </w:rPr>
              <w:t>Тариф покупки</w:t>
            </w:r>
          </w:p>
        </w:tc>
        <w:tc>
          <w:tcPr>
            <w:tcW w:w="978" w:type="dxa"/>
            <w:tcBorders>
              <w:top w:val="nil"/>
              <w:left w:val="nil"/>
              <w:bottom w:val="single" w:sz="4" w:space="0" w:color="C0C0C0"/>
              <w:right w:val="single" w:sz="4" w:space="0" w:color="C0C0C0"/>
            </w:tcBorders>
            <w:shd w:val="clear" w:color="auto" w:fill="auto"/>
            <w:vAlign w:val="center"/>
            <w:hideMark/>
          </w:tcPr>
          <w:p w14:paraId="5D42BEB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руб/м3</w:t>
            </w:r>
          </w:p>
        </w:tc>
        <w:tc>
          <w:tcPr>
            <w:tcW w:w="1305" w:type="dxa"/>
            <w:tcBorders>
              <w:top w:val="nil"/>
              <w:left w:val="nil"/>
              <w:bottom w:val="single" w:sz="4" w:space="0" w:color="C0C0C0"/>
              <w:right w:val="single" w:sz="4" w:space="0" w:color="C0C0C0"/>
            </w:tcBorders>
            <w:shd w:val="clear" w:color="000000" w:fill="FFFFCC"/>
            <w:vAlign w:val="center"/>
            <w:hideMark/>
          </w:tcPr>
          <w:p w14:paraId="649C9AA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2,26</w:t>
            </w:r>
          </w:p>
        </w:tc>
        <w:tc>
          <w:tcPr>
            <w:tcW w:w="1322" w:type="dxa"/>
            <w:tcBorders>
              <w:top w:val="nil"/>
              <w:left w:val="nil"/>
              <w:bottom w:val="single" w:sz="4" w:space="0" w:color="C0C0C0"/>
              <w:right w:val="single" w:sz="4" w:space="0" w:color="C0C0C0"/>
            </w:tcBorders>
            <w:shd w:val="clear" w:color="000000" w:fill="FFFFCC"/>
            <w:vAlign w:val="center"/>
            <w:hideMark/>
          </w:tcPr>
          <w:p w14:paraId="66E5B66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2,24</w:t>
            </w:r>
          </w:p>
        </w:tc>
        <w:tc>
          <w:tcPr>
            <w:tcW w:w="1322" w:type="dxa"/>
            <w:tcBorders>
              <w:top w:val="nil"/>
              <w:left w:val="nil"/>
              <w:bottom w:val="single" w:sz="4" w:space="0" w:color="C0C0C0"/>
              <w:right w:val="single" w:sz="4" w:space="0" w:color="C0C0C0"/>
            </w:tcBorders>
            <w:shd w:val="clear" w:color="000000" w:fill="FFFFCC"/>
            <w:vAlign w:val="center"/>
            <w:hideMark/>
          </w:tcPr>
          <w:p w14:paraId="1593A766"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1,87</w:t>
            </w:r>
          </w:p>
        </w:tc>
        <w:tc>
          <w:tcPr>
            <w:tcW w:w="2876" w:type="dxa"/>
            <w:tcBorders>
              <w:top w:val="nil"/>
              <w:left w:val="nil"/>
              <w:bottom w:val="single" w:sz="4" w:space="0" w:color="C0C0C0"/>
              <w:right w:val="single" w:sz="4" w:space="0" w:color="C0C0C0"/>
            </w:tcBorders>
            <w:shd w:val="clear" w:color="000000" w:fill="FFFFCC"/>
            <w:vAlign w:val="center"/>
            <w:hideMark/>
          </w:tcPr>
          <w:p w14:paraId="5C89B1F2" w14:textId="77777777" w:rsidR="00D76668" w:rsidRPr="00D76668" w:rsidRDefault="00D76668" w:rsidP="00D76668">
            <w:pPr>
              <w:rPr>
                <w:rFonts w:ascii="Tahoma" w:hAnsi="Tahoma" w:cs="Tahoma"/>
                <w:sz w:val="12"/>
                <w:szCs w:val="12"/>
              </w:rPr>
            </w:pPr>
            <w:r w:rsidRPr="00D76668">
              <w:rPr>
                <w:rFonts w:ascii="Tahoma" w:hAnsi="Tahoma" w:cs="Tahoma"/>
                <w:sz w:val="12"/>
                <w:szCs w:val="12"/>
              </w:rPr>
              <w:t>Согласно постановления РЭК КО от 16.10.2018 №262</w:t>
            </w:r>
          </w:p>
        </w:tc>
      </w:tr>
      <w:tr w:rsidR="00D76668" w:rsidRPr="00D76668" w14:paraId="0B5E096B"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254BFD76"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vMerge/>
            <w:tcBorders>
              <w:top w:val="nil"/>
              <w:left w:val="nil"/>
              <w:bottom w:val="nil"/>
              <w:right w:val="single" w:sz="4" w:space="0" w:color="C0C0C0"/>
            </w:tcBorders>
            <w:vAlign w:val="center"/>
            <w:hideMark/>
          </w:tcPr>
          <w:p w14:paraId="6F474D70" w14:textId="77777777" w:rsidR="00D76668" w:rsidRPr="00D76668" w:rsidRDefault="00D76668" w:rsidP="00D76668">
            <w:pPr>
              <w:rPr>
                <w:rFonts w:ascii="Wingdings 2" w:hAnsi="Wingdings 2" w:cs="Tahoma"/>
                <w:color w:val="5A5A5A"/>
                <w:sz w:val="12"/>
                <w:szCs w:val="12"/>
              </w:rPr>
            </w:pPr>
          </w:p>
        </w:tc>
        <w:tc>
          <w:tcPr>
            <w:tcW w:w="879" w:type="dxa"/>
            <w:tcBorders>
              <w:top w:val="nil"/>
              <w:left w:val="nil"/>
              <w:bottom w:val="single" w:sz="4" w:space="0" w:color="C0C0C0"/>
              <w:right w:val="single" w:sz="4" w:space="0" w:color="C0C0C0"/>
            </w:tcBorders>
            <w:shd w:val="clear" w:color="auto" w:fill="auto"/>
            <w:vAlign w:val="center"/>
            <w:hideMark/>
          </w:tcPr>
          <w:p w14:paraId="1D72BD0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3.6.2.1.2</w:t>
            </w:r>
          </w:p>
        </w:tc>
        <w:tc>
          <w:tcPr>
            <w:tcW w:w="4841" w:type="dxa"/>
            <w:tcBorders>
              <w:top w:val="nil"/>
              <w:left w:val="nil"/>
              <w:bottom w:val="single" w:sz="4" w:space="0" w:color="C0C0C0"/>
              <w:right w:val="single" w:sz="4" w:space="0" w:color="C0C0C0"/>
            </w:tcBorders>
            <w:shd w:val="clear" w:color="auto" w:fill="auto"/>
            <w:vAlign w:val="center"/>
            <w:hideMark/>
          </w:tcPr>
          <w:p w14:paraId="55CA420E" w14:textId="77777777" w:rsidR="00D76668" w:rsidRPr="00D76668" w:rsidRDefault="00D76668" w:rsidP="00D76668">
            <w:pPr>
              <w:ind w:firstLineChars="400" w:firstLine="480"/>
              <w:rPr>
                <w:rFonts w:ascii="Tahoma" w:hAnsi="Tahoma" w:cs="Tahoma"/>
                <w:sz w:val="12"/>
                <w:szCs w:val="12"/>
              </w:rPr>
            </w:pPr>
            <w:r w:rsidRPr="00D76668">
              <w:rPr>
                <w:rFonts w:ascii="Tahoma" w:hAnsi="Tahoma" w:cs="Tahoma"/>
                <w:sz w:val="12"/>
                <w:szCs w:val="12"/>
              </w:rPr>
              <w:t>Объем покупки</w:t>
            </w:r>
          </w:p>
        </w:tc>
        <w:tc>
          <w:tcPr>
            <w:tcW w:w="978" w:type="dxa"/>
            <w:tcBorders>
              <w:top w:val="nil"/>
              <w:left w:val="nil"/>
              <w:bottom w:val="single" w:sz="4" w:space="0" w:color="C0C0C0"/>
              <w:right w:val="single" w:sz="4" w:space="0" w:color="C0C0C0"/>
            </w:tcBorders>
            <w:shd w:val="clear" w:color="auto" w:fill="auto"/>
            <w:vAlign w:val="center"/>
            <w:hideMark/>
          </w:tcPr>
          <w:p w14:paraId="4B54F9B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м3</w:t>
            </w:r>
          </w:p>
        </w:tc>
        <w:tc>
          <w:tcPr>
            <w:tcW w:w="1305" w:type="dxa"/>
            <w:tcBorders>
              <w:top w:val="nil"/>
              <w:left w:val="nil"/>
              <w:bottom w:val="single" w:sz="4" w:space="0" w:color="C0C0C0"/>
              <w:right w:val="single" w:sz="4" w:space="0" w:color="C0C0C0"/>
            </w:tcBorders>
            <w:shd w:val="clear" w:color="000000" w:fill="FFFFCC"/>
            <w:vAlign w:val="center"/>
            <w:hideMark/>
          </w:tcPr>
          <w:p w14:paraId="15FD9BA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585 391,43</w:t>
            </w:r>
          </w:p>
        </w:tc>
        <w:tc>
          <w:tcPr>
            <w:tcW w:w="1322" w:type="dxa"/>
            <w:tcBorders>
              <w:top w:val="nil"/>
              <w:left w:val="nil"/>
              <w:bottom w:val="single" w:sz="4" w:space="0" w:color="C0C0C0"/>
              <w:right w:val="single" w:sz="4" w:space="0" w:color="C0C0C0"/>
            </w:tcBorders>
            <w:shd w:val="clear" w:color="000000" w:fill="FFFFCC"/>
            <w:vAlign w:val="center"/>
            <w:hideMark/>
          </w:tcPr>
          <w:p w14:paraId="3D49474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544 060,00</w:t>
            </w:r>
          </w:p>
        </w:tc>
        <w:tc>
          <w:tcPr>
            <w:tcW w:w="1322" w:type="dxa"/>
            <w:tcBorders>
              <w:top w:val="nil"/>
              <w:left w:val="nil"/>
              <w:bottom w:val="single" w:sz="4" w:space="0" w:color="C0C0C0"/>
              <w:right w:val="single" w:sz="4" w:space="0" w:color="C0C0C0"/>
            </w:tcBorders>
            <w:shd w:val="clear" w:color="000000" w:fill="FFFFCC"/>
            <w:vAlign w:val="center"/>
            <w:hideMark/>
          </w:tcPr>
          <w:p w14:paraId="3F3F96E7"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585 391,43</w:t>
            </w:r>
          </w:p>
        </w:tc>
        <w:tc>
          <w:tcPr>
            <w:tcW w:w="2876" w:type="dxa"/>
            <w:tcBorders>
              <w:top w:val="nil"/>
              <w:left w:val="nil"/>
              <w:bottom w:val="single" w:sz="4" w:space="0" w:color="C0C0C0"/>
              <w:right w:val="single" w:sz="4" w:space="0" w:color="C0C0C0"/>
            </w:tcBorders>
            <w:shd w:val="clear" w:color="000000" w:fill="FFFFCC"/>
            <w:vAlign w:val="center"/>
            <w:hideMark/>
          </w:tcPr>
          <w:p w14:paraId="058CF34A"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80FE2EC" w14:textId="77777777" w:rsidTr="00D76668">
        <w:trPr>
          <w:trHeight w:val="587"/>
          <w:jc w:val="center"/>
        </w:trPr>
        <w:tc>
          <w:tcPr>
            <w:tcW w:w="505" w:type="dxa"/>
            <w:tcBorders>
              <w:top w:val="nil"/>
              <w:left w:val="nil"/>
              <w:bottom w:val="nil"/>
              <w:right w:val="nil"/>
            </w:tcBorders>
            <w:shd w:val="clear" w:color="000000" w:fill="FFFF00"/>
            <w:noWrap/>
            <w:vAlign w:val="center"/>
            <w:hideMark/>
          </w:tcPr>
          <w:p w14:paraId="319C15CE"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4BFD41B3"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DCE3CE7"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3.8</w:t>
            </w:r>
          </w:p>
        </w:tc>
        <w:tc>
          <w:tcPr>
            <w:tcW w:w="4841" w:type="dxa"/>
            <w:tcBorders>
              <w:top w:val="nil"/>
              <w:left w:val="nil"/>
              <w:bottom w:val="single" w:sz="4" w:space="0" w:color="C0C0C0"/>
              <w:right w:val="single" w:sz="4" w:space="0" w:color="C0C0C0"/>
            </w:tcBorders>
            <w:shd w:val="clear" w:color="auto" w:fill="auto"/>
            <w:vAlign w:val="center"/>
            <w:hideMark/>
          </w:tcPr>
          <w:p w14:paraId="7C0351B1"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Расходы на оплату труда основного производственного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2661E31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451E9D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856,21</w:t>
            </w:r>
          </w:p>
        </w:tc>
        <w:tc>
          <w:tcPr>
            <w:tcW w:w="1322" w:type="dxa"/>
            <w:tcBorders>
              <w:top w:val="nil"/>
              <w:left w:val="nil"/>
              <w:bottom w:val="single" w:sz="4" w:space="0" w:color="C0C0C0"/>
              <w:right w:val="single" w:sz="4" w:space="0" w:color="C0C0C0"/>
            </w:tcBorders>
            <w:shd w:val="clear" w:color="000000" w:fill="FFFFCC"/>
            <w:vAlign w:val="center"/>
            <w:hideMark/>
          </w:tcPr>
          <w:p w14:paraId="2585641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926,05</w:t>
            </w:r>
          </w:p>
        </w:tc>
        <w:tc>
          <w:tcPr>
            <w:tcW w:w="1322" w:type="dxa"/>
            <w:tcBorders>
              <w:top w:val="nil"/>
              <w:left w:val="nil"/>
              <w:bottom w:val="single" w:sz="4" w:space="0" w:color="C0C0C0"/>
              <w:right w:val="single" w:sz="4" w:space="0" w:color="C0C0C0"/>
            </w:tcBorders>
            <w:shd w:val="clear" w:color="000000" w:fill="FFFFCC"/>
            <w:vAlign w:val="center"/>
            <w:hideMark/>
          </w:tcPr>
          <w:p w14:paraId="095E28B8"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856,21</w:t>
            </w:r>
          </w:p>
        </w:tc>
        <w:tc>
          <w:tcPr>
            <w:tcW w:w="2876" w:type="dxa"/>
            <w:tcBorders>
              <w:top w:val="nil"/>
              <w:left w:val="nil"/>
              <w:bottom w:val="nil"/>
              <w:right w:val="single" w:sz="4" w:space="0" w:color="C0C0C0"/>
            </w:tcBorders>
            <w:shd w:val="clear" w:color="000000" w:fill="FFFFCC"/>
            <w:vAlign w:val="center"/>
            <w:hideMark/>
          </w:tcPr>
          <w:p w14:paraId="7C4CC43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41C8601"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04813E19"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6D37E7B2"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4C094B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3.8.1</w:t>
            </w:r>
          </w:p>
        </w:tc>
        <w:tc>
          <w:tcPr>
            <w:tcW w:w="4841" w:type="dxa"/>
            <w:tcBorders>
              <w:top w:val="nil"/>
              <w:left w:val="nil"/>
              <w:bottom w:val="single" w:sz="4" w:space="0" w:color="C0C0C0"/>
              <w:right w:val="single" w:sz="4" w:space="0" w:color="C0C0C0"/>
            </w:tcBorders>
            <w:shd w:val="clear" w:color="auto" w:fill="auto"/>
            <w:vAlign w:val="center"/>
            <w:hideMark/>
          </w:tcPr>
          <w:p w14:paraId="3B1636D4"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Среднемесячная оплата труда</w:t>
            </w:r>
          </w:p>
        </w:tc>
        <w:tc>
          <w:tcPr>
            <w:tcW w:w="978" w:type="dxa"/>
            <w:tcBorders>
              <w:top w:val="nil"/>
              <w:left w:val="nil"/>
              <w:bottom w:val="single" w:sz="4" w:space="0" w:color="C0C0C0"/>
              <w:right w:val="single" w:sz="4" w:space="0" w:color="C0C0C0"/>
            </w:tcBorders>
            <w:shd w:val="clear" w:color="auto" w:fill="auto"/>
            <w:vAlign w:val="center"/>
            <w:hideMark/>
          </w:tcPr>
          <w:p w14:paraId="5E4230A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w:t>
            </w:r>
          </w:p>
        </w:tc>
        <w:tc>
          <w:tcPr>
            <w:tcW w:w="1305" w:type="dxa"/>
            <w:tcBorders>
              <w:top w:val="nil"/>
              <w:left w:val="nil"/>
              <w:bottom w:val="single" w:sz="4" w:space="0" w:color="C0C0C0"/>
              <w:right w:val="single" w:sz="4" w:space="0" w:color="C0C0C0"/>
            </w:tcBorders>
            <w:shd w:val="clear" w:color="000000" w:fill="D7EAD3"/>
            <w:vAlign w:val="center"/>
            <w:hideMark/>
          </w:tcPr>
          <w:p w14:paraId="2C50E45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15 511,00</w:t>
            </w:r>
          </w:p>
        </w:tc>
        <w:tc>
          <w:tcPr>
            <w:tcW w:w="1322" w:type="dxa"/>
            <w:tcBorders>
              <w:top w:val="nil"/>
              <w:left w:val="nil"/>
              <w:bottom w:val="single" w:sz="4" w:space="0" w:color="C0C0C0"/>
              <w:right w:val="single" w:sz="4" w:space="0" w:color="C0C0C0"/>
            </w:tcBorders>
            <w:shd w:val="clear" w:color="000000" w:fill="D7EAD3"/>
            <w:vAlign w:val="center"/>
            <w:hideMark/>
          </w:tcPr>
          <w:p w14:paraId="365397A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15 434,17</w:t>
            </w:r>
          </w:p>
        </w:tc>
        <w:tc>
          <w:tcPr>
            <w:tcW w:w="1322" w:type="dxa"/>
            <w:tcBorders>
              <w:top w:val="nil"/>
              <w:left w:val="nil"/>
              <w:bottom w:val="single" w:sz="4" w:space="0" w:color="C0C0C0"/>
              <w:right w:val="single" w:sz="4" w:space="0" w:color="C0C0C0"/>
            </w:tcBorders>
            <w:shd w:val="clear" w:color="000000" w:fill="D7EAD3"/>
            <w:vAlign w:val="center"/>
            <w:hideMark/>
          </w:tcPr>
          <w:p w14:paraId="3FED72D4"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15 511,00</w:t>
            </w:r>
          </w:p>
        </w:tc>
        <w:tc>
          <w:tcPr>
            <w:tcW w:w="2876" w:type="dxa"/>
            <w:tcBorders>
              <w:top w:val="nil"/>
              <w:left w:val="nil"/>
              <w:bottom w:val="nil"/>
              <w:right w:val="single" w:sz="4" w:space="0" w:color="C0C0C0"/>
            </w:tcBorders>
            <w:shd w:val="clear" w:color="000000" w:fill="FFFFCC"/>
            <w:vAlign w:val="center"/>
            <w:hideMark/>
          </w:tcPr>
          <w:p w14:paraId="135AF959"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7AEAD840" w14:textId="77777777" w:rsidTr="00D76668">
        <w:trPr>
          <w:trHeight w:val="209"/>
          <w:jc w:val="center"/>
        </w:trPr>
        <w:tc>
          <w:tcPr>
            <w:tcW w:w="505" w:type="dxa"/>
            <w:tcBorders>
              <w:top w:val="nil"/>
              <w:left w:val="nil"/>
              <w:bottom w:val="nil"/>
              <w:right w:val="nil"/>
            </w:tcBorders>
            <w:shd w:val="clear" w:color="000000" w:fill="FFFF00"/>
            <w:noWrap/>
            <w:vAlign w:val="center"/>
            <w:hideMark/>
          </w:tcPr>
          <w:p w14:paraId="754D9074"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3BABA5E8"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308812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3.8.2</w:t>
            </w:r>
          </w:p>
        </w:tc>
        <w:tc>
          <w:tcPr>
            <w:tcW w:w="4841" w:type="dxa"/>
            <w:tcBorders>
              <w:top w:val="nil"/>
              <w:left w:val="nil"/>
              <w:bottom w:val="single" w:sz="4" w:space="0" w:color="C0C0C0"/>
              <w:right w:val="single" w:sz="4" w:space="0" w:color="C0C0C0"/>
            </w:tcBorders>
            <w:shd w:val="clear" w:color="auto" w:fill="auto"/>
            <w:vAlign w:val="center"/>
            <w:hideMark/>
          </w:tcPr>
          <w:p w14:paraId="3850C1FD"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Численность производственного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0D2EDF8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чел</w:t>
            </w:r>
          </w:p>
        </w:tc>
        <w:tc>
          <w:tcPr>
            <w:tcW w:w="1305" w:type="dxa"/>
            <w:tcBorders>
              <w:top w:val="nil"/>
              <w:left w:val="nil"/>
              <w:bottom w:val="single" w:sz="4" w:space="0" w:color="C0C0C0"/>
              <w:right w:val="single" w:sz="4" w:space="0" w:color="C0C0C0"/>
            </w:tcBorders>
            <w:shd w:val="clear" w:color="000000" w:fill="FFFFCC"/>
            <w:vAlign w:val="center"/>
            <w:hideMark/>
          </w:tcPr>
          <w:p w14:paraId="5A42F97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4,60</w:t>
            </w:r>
          </w:p>
        </w:tc>
        <w:tc>
          <w:tcPr>
            <w:tcW w:w="1322" w:type="dxa"/>
            <w:tcBorders>
              <w:top w:val="nil"/>
              <w:left w:val="nil"/>
              <w:bottom w:val="single" w:sz="4" w:space="0" w:color="C0C0C0"/>
              <w:right w:val="single" w:sz="4" w:space="0" w:color="C0C0C0"/>
            </w:tcBorders>
            <w:shd w:val="clear" w:color="000000" w:fill="FFFFCC"/>
            <w:vAlign w:val="center"/>
            <w:hideMark/>
          </w:tcPr>
          <w:p w14:paraId="566A255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5,00</w:t>
            </w:r>
          </w:p>
        </w:tc>
        <w:tc>
          <w:tcPr>
            <w:tcW w:w="1322" w:type="dxa"/>
            <w:tcBorders>
              <w:top w:val="nil"/>
              <w:left w:val="nil"/>
              <w:bottom w:val="single" w:sz="4" w:space="0" w:color="C0C0C0"/>
              <w:right w:val="single" w:sz="4" w:space="0" w:color="C0C0C0"/>
            </w:tcBorders>
            <w:shd w:val="clear" w:color="000000" w:fill="FFFFCC"/>
            <w:vAlign w:val="center"/>
            <w:hideMark/>
          </w:tcPr>
          <w:p w14:paraId="41289C1B"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4,60</w:t>
            </w:r>
          </w:p>
        </w:tc>
        <w:tc>
          <w:tcPr>
            <w:tcW w:w="2876" w:type="dxa"/>
            <w:tcBorders>
              <w:top w:val="nil"/>
              <w:left w:val="nil"/>
              <w:bottom w:val="nil"/>
              <w:right w:val="single" w:sz="4" w:space="0" w:color="C0C0C0"/>
            </w:tcBorders>
            <w:shd w:val="clear" w:color="000000" w:fill="FFFFCC"/>
            <w:vAlign w:val="center"/>
            <w:hideMark/>
          </w:tcPr>
          <w:p w14:paraId="4DF9958B"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100C53A5" w14:textId="77777777" w:rsidTr="00D76668">
        <w:trPr>
          <w:trHeight w:val="419"/>
          <w:jc w:val="center"/>
        </w:trPr>
        <w:tc>
          <w:tcPr>
            <w:tcW w:w="505" w:type="dxa"/>
            <w:tcBorders>
              <w:top w:val="nil"/>
              <w:left w:val="nil"/>
              <w:bottom w:val="nil"/>
              <w:right w:val="nil"/>
            </w:tcBorders>
            <w:shd w:val="clear" w:color="000000" w:fill="FFFF00"/>
            <w:noWrap/>
            <w:vAlign w:val="center"/>
            <w:hideMark/>
          </w:tcPr>
          <w:p w14:paraId="1E76F88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55290E76"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31CA04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3.9</w:t>
            </w:r>
          </w:p>
        </w:tc>
        <w:tc>
          <w:tcPr>
            <w:tcW w:w="4841" w:type="dxa"/>
            <w:tcBorders>
              <w:top w:val="nil"/>
              <w:left w:val="nil"/>
              <w:bottom w:val="single" w:sz="4" w:space="0" w:color="C0C0C0"/>
              <w:right w:val="single" w:sz="4" w:space="0" w:color="C0C0C0"/>
            </w:tcBorders>
            <w:shd w:val="clear" w:color="auto" w:fill="auto"/>
            <w:vAlign w:val="center"/>
            <w:hideMark/>
          </w:tcPr>
          <w:p w14:paraId="1C3DB4B6"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064A79B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722B516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258,57</w:t>
            </w:r>
          </w:p>
        </w:tc>
        <w:tc>
          <w:tcPr>
            <w:tcW w:w="1322" w:type="dxa"/>
            <w:tcBorders>
              <w:top w:val="nil"/>
              <w:left w:val="nil"/>
              <w:bottom w:val="single" w:sz="4" w:space="0" w:color="C0C0C0"/>
              <w:right w:val="single" w:sz="4" w:space="0" w:color="C0C0C0"/>
            </w:tcBorders>
            <w:shd w:val="clear" w:color="000000" w:fill="FFFFCC"/>
            <w:vAlign w:val="center"/>
            <w:hideMark/>
          </w:tcPr>
          <w:p w14:paraId="02DE5E3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278,90</w:t>
            </w:r>
          </w:p>
        </w:tc>
        <w:tc>
          <w:tcPr>
            <w:tcW w:w="1322" w:type="dxa"/>
            <w:tcBorders>
              <w:top w:val="nil"/>
              <w:left w:val="nil"/>
              <w:bottom w:val="single" w:sz="4" w:space="0" w:color="C0C0C0"/>
              <w:right w:val="single" w:sz="4" w:space="0" w:color="C0C0C0"/>
            </w:tcBorders>
            <w:shd w:val="clear" w:color="000000" w:fill="FFFFCC"/>
            <w:vAlign w:val="center"/>
            <w:hideMark/>
          </w:tcPr>
          <w:p w14:paraId="27D14B9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258,57</w:t>
            </w:r>
          </w:p>
        </w:tc>
        <w:tc>
          <w:tcPr>
            <w:tcW w:w="2876" w:type="dxa"/>
            <w:tcBorders>
              <w:top w:val="nil"/>
              <w:left w:val="nil"/>
              <w:bottom w:val="single" w:sz="4" w:space="0" w:color="C0C0C0"/>
              <w:right w:val="single" w:sz="4" w:space="0" w:color="C0C0C0"/>
            </w:tcBorders>
            <w:shd w:val="clear" w:color="000000" w:fill="FFFFCC"/>
            <w:vAlign w:val="center"/>
            <w:hideMark/>
          </w:tcPr>
          <w:p w14:paraId="234E5B2B"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723F6924"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3F19E4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27530D79"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838AD7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3.11</w:t>
            </w:r>
          </w:p>
        </w:tc>
        <w:tc>
          <w:tcPr>
            <w:tcW w:w="4841" w:type="dxa"/>
            <w:tcBorders>
              <w:top w:val="nil"/>
              <w:left w:val="nil"/>
              <w:bottom w:val="single" w:sz="4" w:space="0" w:color="C0C0C0"/>
              <w:right w:val="single" w:sz="4" w:space="0" w:color="C0C0C0"/>
            </w:tcBorders>
            <w:shd w:val="clear" w:color="auto" w:fill="auto"/>
            <w:vAlign w:val="center"/>
            <w:hideMark/>
          </w:tcPr>
          <w:p w14:paraId="71631474"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Цеховые (общехозяйственные) расходы, в том числе:</w:t>
            </w:r>
          </w:p>
        </w:tc>
        <w:tc>
          <w:tcPr>
            <w:tcW w:w="978" w:type="dxa"/>
            <w:tcBorders>
              <w:top w:val="nil"/>
              <w:left w:val="nil"/>
              <w:bottom w:val="single" w:sz="4" w:space="0" w:color="C0C0C0"/>
              <w:right w:val="single" w:sz="4" w:space="0" w:color="C0C0C0"/>
            </w:tcBorders>
            <w:shd w:val="clear" w:color="auto" w:fill="auto"/>
            <w:vAlign w:val="center"/>
            <w:hideMark/>
          </w:tcPr>
          <w:p w14:paraId="011493C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0D756FC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235,75</w:t>
            </w:r>
          </w:p>
        </w:tc>
        <w:tc>
          <w:tcPr>
            <w:tcW w:w="1322" w:type="dxa"/>
            <w:tcBorders>
              <w:top w:val="nil"/>
              <w:left w:val="nil"/>
              <w:bottom w:val="single" w:sz="4" w:space="0" w:color="C0C0C0"/>
              <w:right w:val="single" w:sz="4" w:space="0" w:color="C0C0C0"/>
            </w:tcBorders>
            <w:shd w:val="clear" w:color="000000" w:fill="D7EAD3"/>
            <w:vAlign w:val="center"/>
            <w:hideMark/>
          </w:tcPr>
          <w:p w14:paraId="6D4E6AF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374,11</w:t>
            </w:r>
          </w:p>
        </w:tc>
        <w:tc>
          <w:tcPr>
            <w:tcW w:w="1322" w:type="dxa"/>
            <w:tcBorders>
              <w:top w:val="nil"/>
              <w:left w:val="nil"/>
              <w:bottom w:val="single" w:sz="4" w:space="0" w:color="C0C0C0"/>
              <w:right w:val="single" w:sz="4" w:space="0" w:color="C0C0C0"/>
            </w:tcBorders>
            <w:shd w:val="clear" w:color="000000" w:fill="D7EAD3"/>
            <w:vAlign w:val="center"/>
            <w:hideMark/>
          </w:tcPr>
          <w:p w14:paraId="7469FE6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232,47</w:t>
            </w:r>
          </w:p>
        </w:tc>
        <w:tc>
          <w:tcPr>
            <w:tcW w:w="2876" w:type="dxa"/>
            <w:tcBorders>
              <w:top w:val="nil"/>
              <w:left w:val="nil"/>
              <w:bottom w:val="nil"/>
              <w:right w:val="single" w:sz="4" w:space="0" w:color="C0C0C0"/>
            </w:tcBorders>
            <w:shd w:val="clear" w:color="000000" w:fill="FFFFCC"/>
            <w:vAlign w:val="center"/>
            <w:hideMark/>
          </w:tcPr>
          <w:p w14:paraId="21526D7F"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6253C817"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05B1794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04863B30"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C99623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3.11.1</w:t>
            </w:r>
          </w:p>
        </w:tc>
        <w:tc>
          <w:tcPr>
            <w:tcW w:w="4841" w:type="dxa"/>
            <w:tcBorders>
              <w:top w:val="nil"/>
              <w:left w:val="nil"/>
              <w:bottom w:val="single" w:sz="4" w:space="0" w:color="C0C0C0"/>
              <w:right w:val="single" w:sz="4" w:space="0" w:color="C0C0C0"/>
            </w:tcBorders>
            <w:shd w:val="clear" w:color="auto" w:fill="auto"/>
            <w:vAlign w:val="center"/>
            <w:hideMark/>
          </w:tcPr>
          <w:p w14:paraId="135A10FB"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Заработная плата цехового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014A32B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68885E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165,96</w:t>
            </w:r>
          </w:p>
        </w:tc>
        <w:tc>
          <w:tcPr>
            <w:tcW w:w="1322" w:type="dxa"/>
            <w:tcBorders>
              <w:top w:val="nil"/>
              <w:left w:val="nil"/>
              <w:bottom w:val="single" w:sz="4" w:space="0" w:color="C0C0C0"/>
              <w:right w:val="single" w:sz="4" w:space="0" w:color="C0C0C0"/>
            </w:tcBorders>
            <w:shd w:val="clear" w:color="000000" w:fill="FFFFCC"/>
            <w:vAlign w:val="center"/>
            <w:hideMark/>
          </w:tcPr>
          <w:p w14:paraId="0E85A63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248,55</w:t>
            </w:r>
          </w:p>
        </w:tc>
        <w:tc>
          <w:tcPr>
            <w:tcW w:w="1322" w:type="dxa"/>
            <w:tcBorders>
              <w:top w:val="nil"/>
              <w:left w:val="nil"/>
              <w:bottom w:val="single" w:sz="4" w:space="0" w:color="C0C0C0"/>
              <w:right w:val="single" w:sz="4" w:space="0" w:color="C0C0C0"/>
            </w:tcBorders>
            <w:shd w:val="clear" w:color="000000" w:fill="FFFFCC"/>
            <w:vAlign w:val="center"/>
            <w:hideMark/>
          </w:tcPr>
          <w:p w14:paraId="3846734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165,96</w:t>
            </w:r>
          </w:p>
        </w:tc>
        <w:tc>
          <w:tcPr>
            <w:tcW w:w="2876" w:type="dxa"/>
            <w:tcBorders>
              <w:top w:val="nil"/>
              <w:left w:val="nil"/>
              <w:bottom w:val="nil"/>
              <w:right w:val="single" w:sz="4" w:space="0" w:color="C0C0C0"/>
            </w:tcBorders>
            <w:shd w:val="clear" w:color="000000" w:fill="FFFFCC"/>
            <w:vAlign w:val="center"/>
            <w:hideMark/>
          </w:tcPr>
          <w:p w14:paraId="01C0F3C0"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17A79669"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330152A"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26A8D1F0"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58AAA5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3.11.1.1</w:t>
            </w:r>
          </w:p>
        </w:tc>
        <w:tc>
          <w:tcPr>
            <w:tcW w:w="4841" w:type="dxa"/>
            <w:tcBorders>
              <w:top w:val="nil"/>
              <w:left w:val="nil"/>
              <w:bottom w:val="single" w:sz="4" w:space="0" w:color="C0C0C0"/>
              <w:right w:val="single" w:sz="4" w:space="0" w:color="C0C0C0"/>
            </w:tcBorders>
            <w:shd w:val="clear" w:color="auto" w:fill="auto"/>
            <w:vAlign w:val="center"/>
            <w:hideMark/>
          </w:tcPr>
          <w:p w14:paraId="23B4E63B"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Среднемесячная оплата труда</w:t>
            </w:r>
          </w:p>
        </w:tc>
        <w:tc>
          <w:tcPr>
            <w:tcW w:w="978" w:type="dxa"/>
            <w:tcBorders>
              <w:top w:val="nil"/>
              <w:left w:val="nil"/>
              <w:bottom w:val="single" w:sz="4" w:space="0" w:color="C0C0C0"/>
              <w:right w:val="single" w:sz="4" w:space="0" w:color="C0C0C0"/>
            </w:tcBorders>
            <w:shd w:val="clear" w:color="auto" w:fill="auto"/>
            <w:vAlign w:val="center"/>
            <w:hideMark/>
          </w:tcPr>
          <w:p w14:paraId="6DF1221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w:t>
            </w:r>
          </w:p>
        </w:tc>
        <w:tc>
          <w:tcPr>
            <w:tcW w:w="1305" w:type="dxa"/>
            <w:tcBorders>
              <w:top w:val="nil"/>
              <w:left w:val="nil"/>
              <w:bottom w:val="single" w:sz="4" w:space="0" w:color="C0C0C0"/>
              <w:right w:val="single" w:sz="4" w:space="0" w:color="C0C0C0"/>
            </w:tcBorders>
            <w:shd w:val="clear" w:color="000000" w:fill="D7EAD3"/>
            <w:vAlign w:val="center"/>
            <w:hideMark/>
          </w:tcPr>
          <w:p w14:paraId="56B7046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25 144,91</w:t>
            </w:r>
          </w:p>
        </w:tc>
        <w:tc>
          <w:tcPr>
            <w:tcW w:w="1322" w:type="dxa"/>
            <w:tcBorders>
              <w:top w:val="nil"/>
              <w:left w:val="nil"/>
              <w:bottom w:val="single" w:sz="4" w:space="0" w:color="C0C0C0"/>
              <w:right w:val="single" w:sz="4" w:space="0" w:color="C0C0C0"/>
            </w:tcBorders>
            <w:shd w:val="clear" w:color="000000" w:fill="D7EAD3"/>
            <w:vAlign w:val="center"/>
            <w:hideMark/>
          </w:tcPr>
          <w:p w14:paraId="4631017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25 890,63</w:t>
            </w:r>
          </w:p>
        </w:tc>
        <w:tc>
          <w:tcPr>
            <w:tcW w:w="1322" w:type="dxa"/>
            <w:tcBorders>
              <w:top w:val="nil"/>
              <w:left w:val="nil"/>
              <w:bottom w:val="single" w:sz="4" w:space="0" w:color="C0C0C0"/>
              <w:right w:val="single" w:sz="4" w:space="0" w:color="C0C0C0"/>
            </w:tcBorders>
            <w:shd w:val="clear" w:color="000000" w:fill="D7EAD3"/>
            <w:vAlign w:val="center"/>
            <w:hideMark/>
          </w:tcPr>
          <w:p w14:paraId="611128F6"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17 287,13</w:t>
            </w:r>
          </w:p>
        </w:tc>
        <w:tc>
          <w:tcPr>
            <w:tcW w:w="2876" w:type="dxa"/>
            <w:tcBorders>
              <w:top w:val="nil"/>
              <w:left w:val="nil"/>
              <w:bottom w:val="nil"/>
              <w:right w:val="single" w:sz="4" w:space="0" w:color="C0C0C0"/>
            </w:tcBorders>
            <w:shd w:val="clear" w:color="000000" w:fill="FFFFCC"/>
            <w:vAlign w:val="center"/>
            <w:hideMark/>
          </w:tcPr>
          <w:p w14:paraId="6A5D4832"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F68B316"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1341F15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63D577F7"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F68304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3.11.1.2</w:t>
            </w:r>
          </w:p>
        </w:tc>
        <w:tc>
          <w:tcPr>
            <w:tcW w:w="4841" w:type="dxa"/>
            <w:tcBorders>
              <w:top w:val="nil"/>
              <w:left w:val="nil"/>
              <w:bottom w:val="single" w:sz="4" w:space="0" w:color="C0C0C0"/>
              <w:right w:val="single" w:sz="4" w:space="0" w:color="C0C0C0"/>
            </w:tcBorders>
            <w:shd w:val="clear" w:color="auto" w:fill="auto"/>
            <w:vAlign w:val="center"/>
            <w:hideMark/>
          </w:tcPr>
          <w:p w14:paraId="2B0FC1D8"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Численность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168C56F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чел</w:t>
            </w:r>
          </w:p>
        </w:tc>
        <w:tc>
          <w:tcPr>
            <w:tcW w:w="1305" w:type="dxa"/>
            <w:tcBorders>
              <w:top w:val="nil"/>
              <w:left w:val="nil"/>
              <w:bottom w:val="single" w:sz="4" w:space="0" w:color="C0C0C0"/>
              <w:right w:val="single" w:sz="4" w:space="0" w:color="C0C0C0"/>
            </w:tcBorders>
            <w:shd w:val="clear" w:color="000000" w:fill="FFFFCC"/>
            <w:vAlign w:val="center"/>
            <w:hideMark/>
          </w:tcPr>
          <w:p w14:paraId="20F0C68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0,55</w:t>
            </w:r>
          </w:p>
        </w:tc>
        <w:tc>
          <w:tcPr>
            <w:tcW w:w="1322" w:type="dxa"/>
            <w:tcBorders>
              <w:top w:val="nil"/>
              <w:left w:val="nil"/>
              <w:bottom w:val="single" w:sz="4" w:space="0" w:color="C0C0C0"/>
              <w:right w:val="single" w:sz="4" w:space="0" w:color="C0C0C0"/>
            </w:tcBorders>
            <w:shd w:val="clear" w:color="000000" w:fill="FFFFCC"/>
            <w:vAlign w:val="center"/>
            <w:hideMark/>
          </w:tcPr>
          <w:p w14:paraId="4FFCF47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0,80</w:t>
            </w:r>
          </w:p>
        </w:tc>
        <w:tc>
          <w:tcPr>
            <w:tcW w:w="1322" w:type="dxa"/>
            <w:tcBorders>
              <w:top w:val="nil"/>
              <w:left w:val="nil"/>
              <w:bottom w:val="single" w:sz="4" w:space="0" w:color="C0C0C0"/>
              <w:right w:val="single" w:sz="4" w:space="0" w:color="C0C0C0"/>
            </w:tcBorders>
            <w:shd w:val="clear" w:color="000000" w:fill="FFFFCC"/>
            <w:vAlign w:val="center"/>
            <w:hideMark/>
          </w:tcPr>
          <w:p w14:paraId="363C829B"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0,80</w:t>
            </w:r>
          </w:p>
        </w:tc>
        <w:tc>
          <w:tcPr>
            <w:tcW w:w="2876" w:type="dxa"/>
            <w:tcBorders>
              <w:top w:val="nil"/>
              <w:left w:val="nil"/>
              <w:bottom w:val="nil"/>
              <w:right w:val="single" w:sz="4" w:space="0" w:color="C0C0C0"/>
            </w:tcBorders>
            <w:shd w:val="clear" w:color="000000" w:fill="FFFFCC"/>
            <w:vAlign w:val="center"/>
            <w:hideMark/>
          </w:tcPr>
          <w:p w14:paraId="4A6B3F50"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9F52C1A" w14:textId="77777777" w:rsidTr="00D76668">
        <w:trPr>
          <w:trHeight w:val="419"/>
          <w:jc w:val="center"/>
        </w:trPr>
        <w:tc>
          <w:tcPr>
            <w:tcW w:w="505" w:type="dxa"/>
            <w:tcBorders>
              <w:top w:val="nil"/>
              <w:left w:val="nil"/>
              <w:bottom w:val="nil"/>
              <w:right w:val="nil"/>
            </w:tcBorders>
            <w:shd w:val="clear" w:color="000000" w:fill="FFFF00"/>
            <w:noWrap/>
            <w:vAlign w:val="center"/>
            <w:hideMark/>
          </w:tcPr>
          <w:p w14:paraId="3EAB105C"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439F6A32"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5B9D2A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3.11.2</w:t>
            </w:r>
          </w:p>
        </w:tc>
        <w:tc>
          <w:tcPr>
            <w:tcW w:w="4841" w:type="dxa"/>
            <w:tcBorders>
              <w:top w:val="nil"/>
              <w:left w:val="nil"/>
              <w:bottom w:val="single" w:sz="4" w:space="0" w:color="C0C0C0"/>
              <w:right w:val="single" w:sz="4" w:space="0" w:color="C0C0C0"/>
            </w:tcBorders>
            <w:shd w:val="clear" w:color="auto" w:fill="auto"/>
            <w:vAlign w:val="center"/>
            <w:hideMark/>
          </w:tcPr>
          <w:p w14:paraId="54D376B5"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Отчисления на соц.нужды от заработной платы цехового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4F7DEB6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2CBB91C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50,12</w:t>
            </w:r>
          </w:p>
        </w:tc>
        <w:tc>
          <w:tcPr>
            <w:tcW w:w="1322" w:type="dxa"/>
            <w:tcBorders>
              <w:top w:val="nil"/>
              <w:left w:val="nil"/>
              <w:bottom w:val="single" w:sz="4" w:space="0" w:color="C0C0C0"/>
              <w:right w:val="single" w:sz="4" w:space="0" w:color="C0C0C0"/>
            </w:tcBorders>
            <w:shd w:val="clear" w:color="000000" w:fill="FFFFCC"/>
            <w:vAlign w:val="center"/>
            <w:hideMark/>
          </w:tcPr>
          <w:p w14:paraId="32D33E5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75,10</w:t>
            </w:r>
          </w:p>
        </w:tc>
        <w:tc>
          <w:tcPr>
            <w:tcW w:w="1322" w:type="dxa"/>
            <w:tcBorders>
              <w:top w:val="nil"/>
              <w:left w:val="nil"/>
              <w:bottom w:val="single" w:sz="4" w:space="0" w:color="C0C0C0"/>
              <w:right w:val="single" w:sz="4" w:space="0" w:color="C0C0C0"/>
            </w:tcBorders>
            <w:shd w:val="clear" w:color="000000" w:fill="FFFFCC"/>
            <w:vAlign w:val="center"/>
            <w:hideMark/>
          </w:tcPr>
          <w:p w14:paraId="6D0BE719"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50,12</w:t>
            </w:r>
          </w:p>
        </w:tc>
        <w:tc>
          <w:tcPr>
            <w:tcW w:w="2876" w:type="dxa"/>
            <w:tcBorders>
              <w:top w:val="nil"/>
              <w:left w:val="nil"/>
              <w:bottom w:val="nil"/>
              <w:right w:val="single" w:sz="4" w:space="0" w:color="C0C0C0"/>
            </w:tcBorders>
            <w:shd w:val="clear" w:color="000000" w:fill="FFFFCC"/>
            <w:vAlign w:val="center"/>
            <w:hideMark/>
          </w:tcPr>
          <w:p w14:paraId="7CAD933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918048F"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3DA99ED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2F3E6256"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74F4FB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3.11.3</w:t>
            </w:r>
          </w:p>
        </w:tc>
        <w:tc>
          <w:tcPr>
            <w:tcW w:w="4841" w:type="dxa"/>
            <w:tcBorders>
              <w:top w:val="nil"/>
              <w:left w:val="nil"/>
              <w:bottom w:val="single" w:sz="4" w:space="0" w:color="C0C0C0"/>
              <w:right w:val="single" w:sz="4" w:space="0" w:color="C0C0C0"/>
            </w:tcBorders>
            <w:shd w:val="clear" w:color="auto" w:fill="auto"/>
            <w:vAlign w:val="center"/>
            <w:hideMark/>
          </w:tcPr>
          <w:p w14:paraId="08B2DEFA"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Прочие расходы, в том числе:</w:t>
            </w:r>
          </w:p>
        </w:tc>
        <w:tc>
          <w:tcPr>
            <w:tcW w:w="978" w:type="dxa"/>
            <w:tcBorders>
              <w:top w:val="nil"/>
              <w:left w:val="nil"/>
              <w:bottom w:val="single" w:sz="4" w:space="0" w:color="C0C0C0"/>
              <w:right w:val="single" w:sz="4" w:space="0" w:color="C0C0C0"/>
            </w:tcBorders>
            <w:shd w:val="clear" w:color="auto" w:fill="auto"/>
            <w:vAlign w:val="center"/>
            <w:hideMark/>
          </w:tcPr>
          <w:p w14:paraId="5120E41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75DAA32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19,67</w:t>
            </w:r>
          </w:p>
        </w:tc>
        <w:tc>
          <w:tcPr>
            <w:tcW w:w="1322" w:type="dxa"/>
            <w:tcBorders>
              <w:top w:val="nil"/>
              <w:left w:val="nil"/>
              <w:bottom w:val="single" w:sz="4" w:space="0" w:color="C0C0C0"/>
              <w:right w:val="single" w:sz="4" w:space="0" w:color="C0C0C0"/>
            </w:tcBorders>
            <w:shd w:val="clear" w:color="000000" w:fill="D7EAD3"/>
            <w:vAlign w:val="center"/>
            <w:hideMark/>
          </w:tcPr>
          <w:p w14:paraId="5FB167A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50,46</w:t>
            </w:r>
          </w:p>
        </w:tc>
        <w:tc>
          <w:tcPr>
            <w:tcW w:w="1322" w:type="dxa"/>
            <w:tcBorders>
              <w:top w:val="nil"/>
              <w:left w:val="nil"/>
              <w:bottom w:val="single" w:sz="4" w:space="0" w:color="C0C0C0"/>
              <w:right w:val="single" w:sz="4" w:space="0" w:color="C0C0C0"/>
            </w:tcBorders>
            <w:shd w:val="clear" w:color="000000" w:fill="D7EAD3"/>
            <w:vAlign w:val="center"/>
            <w:hideMark/>
          </w:tcPr>
          <w:p w14:paraId="33E362B1"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16,39</w:t>
            </w:r>
          </w:p>
        </w:tc>
        <w:tc>
          <w:tcPr>
            <w:tcW w:w="2876" w:type="dxa"/>
            <w:tcBorders>
              <w:top w:val="nil"/>
              <w:left w:val="nil"/>
              <w:bottom w:val="nil"/>
              <w:right w:val="single" w:sz="4" w:space="0" w:color="C0C0C0"/>
            </w:tcBorders>
            <w:shd w:val="clear" w:color="000000" w:fill="FFFFCC"/>
            <w:vAlign w:val="center"/>
            <w:hideMark/>
          </w:tcPr>
          <w:p w14:paraId="354DEA08"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649A8AC" w14:textId="77777777" w:rsidTr="00D76668">
        <w:trPr>
          <w:trHeight w:val="559"/>
          <w:jc w:val="center"/>
        </w:trPr>
        <w:tc>
          <w:tcPr>
            <w:tcW w:w="505" w:type="dxa"/>
            <w:tcBorders>
              <w:top w:val="nil"/>
              <w:left w:val="nil"/>
              <w:bottom w:val="nil"/>
              <w:right w:val="nil"/>
            </w:tcBorders>
            <w:shd w:val="clear" w:color="000000" w:fill="FFFF00"/>
            <w:noWrap/>
            <w:vAlign w:val="center"/>
            <w:hideMark/>
          </w:tcPr>
          <w:p w14:paraId="797398A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62B3E2B5"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A0D21D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3.11.3.1</w:t>
            </w:r>
          </w:p>
        </w:tc>
        <w:tc>
          <w:tcPr>
            <w:tcW w:w="4841" w:type="dxa"/>
            <w:tcBorders>
              <w:top w:val="single" w:sz="4" w:space="0" w:color="C0C0C0"/>
              <w:left w:val="nil"/>
              <w:bottom w:val="single" w:sz="4" w:space="0" w:color="C0C0C0"/>
              <w:right w:val="single" w:sz="4" w:space="0" w:color="C0C0C0"/>
            </w:tcBorders>
            <w:shd w:val="clear" w:color="000000" w:fill="E3FAFD"/>
            <w:vAlign w:val="center"/>
            <w:hideMark/>
          </w:tcPr>
          <w:p w14:paraId="54D7A751"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Прочие расходы</w:t>
            </w:r>
          </w:p>
        </w:tc>
        <w:tc>
          <w:tcPr>
            <w:tcW w:w="978" w:type="dxa"/>
            <w:tcBorders>
              <w:top w:val="single" w:sz="4" w:space="0" w:color="C0C0C0"/>
              <w:left w:val="nil"/>
              <w:bottom w:val="single" w:sz="4" w:space="0" w:color="C0C0C0"/>
              <w:right w:val="single" w:sz="4" w:space="0" w:color="C0C0C0"/>
            </w:tcBorders>
            <w:shd w:val="clear" w:color="auto" w:fill="auto"/>
            <w:vAlign w:val="center"/>
            <w:hideMark/>
          </w:tcPr>
          <w:p w14:paraId="703ABE7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single" w:sz="4" w:space="0" w:color="C0C0C0"/>
              <w:left w:val="nil"/>
              <w:bottom w:val="single" w:sz="4" w:space="0" w:color="C0C0C0"/>
              <w:right w:val="single" w:sz="4" w:space="0" w:color="C0C0C0"/>
            </w:tcBorders>
            <w:shd w:val="clear" w:color="000000" w:fill="FFFFCC"/>
            <w:vAlign w:val="center"/>
            <w:hideMark/>
          </w:tcPr>
          <w:p w14:paraId="18A8E41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19,67</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22434E0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50,46</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0B1620B1"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16,39</w:t>
            </w:r>
          </w:p>
        </w:tc>
        <w:tc>
          <w:tcPr>
            <w:tcW w:w="2876" w:type="dxa"/>
            <w:tcBorders>
              <w:top w:val="nil"/>
              <w:left w:val="nil"/>
              <w:bottom w:val="single" w:sz="4" w:space="0" w:color="C0C0C0"/>
              <w:right w:val="single" w:sz="4" w:space="0" w:color="C0C0C0"/>
            </w:tcBorders>
            <w:shd w:val="clear" w:color="000000" w:fill="FFFFCC"/>
            <w:vAlign w:val="center"/>
            <w:hideMark/>
          </w:tcPr>
          <w:p w14:paraId="6AF0E337" w14:textId="77777777" w:rsidR="00D76668" w:rsidRPr="00D76668" w:rsidRDefault="00D76668" w:rsidP="00D76668">
            <w:pPr>
              <w:rPr>
                <w:rFonts w:ascii="Tahoma" w:hAnsi="Tahoma" w:cs="Tahoma"/>
                <w:sz w:val="12"/>
                <w:szCs w:val="12"/>
              </w:rPr>
            </w:pPr>
            <w:r w:rsidRPr="00D76668">
              <w:rPr>
                <w:rFonts w:ascii="Tahoma" w:hAnsi="Tahoma" w:cs="Tahoma"/>
                <w:sz w:val="12"/>
                <w:szCs w:val="12"/>
              </w:rPr>
              <w:t>за минусом НДС 20%, учтены поставщики плательщики НДС</w:t>
            </w:r>
          </w:p>
        </w:tc>
      </w:tr>
      <w:tr w:rsidR="00D76668" w:rsidRPr="00D76668" w14:paraId="38E3FF75"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2D8935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09996E0A"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E1F2BA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3.12</w:t>
            </w:r>
          </w:p>
        </w:tc>
        <w:tc>
          <w:tcPr>
            <w:tcW w:w="4841" w:type="dxa"/>
            <w:tcBorders>
              <w:top w:val="nil"/>
              <w:left w:val="nil"/>
              <w:bottom w:val="single" w:sz="4" w:space="0" w:color="C0C0C0"/>
              <w:right w:val="single" w:sz="4" w:space="0" w:color="C0C0C0"/>
            </w:tcBorders>
            <w:shd w:val="clear" w:color="auto" w:fill="auto"/>
            <w:vAlign w:val="center"/>
            <w:hideMark/>
          </w:tcPr>
          <w:p w14:paraId="6CDAA472"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Прочие производственные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1AE3902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271D901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135,72</w:t>
            </w:r>
          </w:p>
        </w:tc>
        <w:tc>
          <w:tcPr>
            <w:tcW w:w="1322" w:type="dxa"/>
            <w:tcBorders>
              <w:top w:val="nil"/>
              <w:left w:val="nil"/>
              <w:bottom w:val="single" w:sz="4" w:space="0" w:color="C0C0C0"/>
              <w:right w:val="single" w:sz="4" w:space="0" w:color="C0C0C0"/>
            </w:tcBorders>
            <w:shd w:val="clear" w:color="000000" w:fill="D7EAD3"/>
            <w:vAlign w:val="center"/>
            <w:hideMark/>
          </w:tcPr>
          <w:p w14:paraId="342E9CF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359,39</w:t>
            </w:r>
          </w:p>
        </w:tc>
        <w:tc>
          <w:tcPr>
            <w:tcW w:w="1322" w:type="dxa"/>
            <w:tcBorders>
              <w:top w:val="nil"/>
              <w:left w:val="nil"/>
              <w:bottom w:val="single" w:sz="4" w:space="0" w:color="C0C0C0"/>
              <w:right w:val="single" w:sz="4" w:space="0" w:color="C0C0C0"/>
            </w:tcBorders>
            <w:shd w:val="clear" w:color="000000" w:fill="D7EAD3"/>
            <w:vAlign w:val="center"/>
            <w:hideMark/>
          </w:tcPr>
          <w:p w14:paraId="7B48E0A2"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118,18</w:t>
            </w:r>
          </w:p>
        </w:tc>
        <w:tc>
          <w:tcPr>
            <w:tcW w:w="2876" w:type="dxa"/>
            <w:tcBorders>
              <w:top w:val="nil"/>
              <w:left w:val="nil"/>
              <w:bottom w:val="nil"/>
              <w:right w:val="single" w:sz="4" w:space="0" w:color="C0C0C0"/>
            </w:tcBorders>
            <w:shd w:val="clear" w:color="000000" w:fill="FFFFCC"/>
            <w:vAlign w:val="center"/>
            <w:hideMark/>
          </w:tcPr>
          <w:p w14:paraId="35DEA16F"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3D6D27D" w14:textId="77777777" w:rsidTr="00D76668">
        <w:trPr>
          <w:trHeight w:val="908"/>
          <w:jc w:val="center"/>
        </w:trPr>
        <w:tc>
          <w:tcPr>
            <w:tcW w:w="505" w:type="dxa"/>
            <w:tcBorders>
              <w:top w:val="nil"/>
              <w:left w:val="nil"/>
              <w:bottom w:val="nil"/>
              <w:right w:val="nil"/>
            </w:tcBorders>
            <w:shd w:val="clear" w:color="000000" w:fill="FFFF00"/>
            <w:noWrap/>
            <w:vAlign w:val="center"/>
            <w:hideMark/>
          </w:tcPr>
          <w:p w14:paraId="1DCC0712"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3737EFAB"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7F23A7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3.12.2</w:t>
            </w:r>
          </w:p>
        </w:tc>
        <w:tc>
          <w:tcPr>
            <w:tcW w:w="4841" w:type="dxa"/>
            <w:tcBorders>
              <w:top w:val="nil"/>
              <w:left w:val="nil"/>
              <w:bottom w:val="single" w:sz="4" w:space="0" w:color="C0C0C0"/>
              <w:right w:val="single" w:sz="4" w:space="0" w:color="C0C0C0"/>
            </w:tcBorders>
            <w:shd w:val="clear" w:color="auto" w:fill="auto"/>
            <w:vAlign w:val="center"/>
            <w:hideMark/>
          </w:tcPr>
          <w:p w14:paraId="22B94AFC"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Расходы на ГСМ (и/ или расходы на аренду спец.техники)</w:t>
            </w:r>
          </w:p>
        </w:tc>
        <w:tc>
          <w:tcPr>
            <w:tcW w:w="978" w:type="dxa"/>
            <w:tcBorders>
              <w:top w:val="nil"/>
              <w:left w:val="nil"/>
              <w:bottom w:val="single" w:sz="4" w:space="0" w:color="C0C0C0"/>
              <w:right w:val="single" w:sz="4" w:space="0" w:color="C0C0C0"/>
            </w:tcBorders>
            <w:shd w:val="clear" w:color="auto" w:fill="auto"/>
            <w:vAlign w:val="center"/>
            <w:hideMark/>
          </w:tcPr>
          <w:p w14:paraId="397E6D1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22C6A3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96,82</w:t>
            </w:r>
          </w:p>
        </w:tc>
        <w:tc>
          <w:tcPr>
            <w:tcW w:w="1322" w:type="dxa"/>
            <w:tcBorders>
              <w:top w:val="nil"/>
              <w:left w:val="nil"/>
              <w:bottom w:val="single" w:sz="4" w:space="0" w:color="C0C0C0"/>
              <w:right w:val="single" w:sz="4" w:space="0" w:color="C0C0C0"/>
            </w:tcBorders>
            <w:shd w:val="clear" w:color="000000" w:fill="FFFFCC"/>
            <w:vAlign w:val="center"/>
            <w:hideMark/>
          </w:tcPr>
          <w:p w14:paraId="3CF2BB4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317,48</w:t>
            </w:r>
          </w:p>
        </w:tc>
        <w:tc>
          <w:tcPr>
            <w:tcW w:w="1322" w:type="dxa"/>
            <w:tcBorders>
              <w:top w:val="nil"/>
              <w:left w:val="nil"/>
              <w:bottom w:val="single" w:sz="4" w:space="0" w:color="C0C0C0"/>
              <w:right w:val="single" w:sz="4" w:space="0" w:color="C0C0C0"/>
            </w:tcBorders>
            <w:shd w:val="clear" w:color="000000" w:fill="FFFFCC"/>
            <w:vAlign w:val="center"/>
            <w:hideMark/>
          </w:tcPr>
          <w:p w14:paraId="47079F0F" w14:textId="77777777" w:rsidR="00D76668" w:rsidRPr="00D76668" w:rsidRDefault="00D76668" w:rsidP="00D76668">
            <w:pPr>
              <w:jc w:val="center"/>
              <w:rPr>
                <w:rFonts w:ascii="Tahoma" w:hAnsi="Tahoma" w:cs="Tahoma"/>
                <w:color w:val="FF0000"/>
                <w:sz w:val="12"/>
                <w:szCs w:val="12"/>
              </w:rPr>
            </w:pPr>
            <w:r w:rsidRPr="00D76668">
              <w:rPr>
                <w:rFonts w:ascii="Tahoma" w:hAnsi="Tahoma" w:cs="Tahoma"/>
                <w:color w:val="FF0000"/>
                <w:sz w:val="12"/>
                <w:szCs w:val="12"/>
              </w:rPr>
              <w:t>85,63</w:t>
            </w:r>
          </w:p>
        </w:tc>
        <w:tc>
          <w:tcPr>
            <w:tcW w:w="2876" w:type="dxa"/>
            <w:tcBorders>
              <w:top w:val="nil"/>
              <w:left w:val="nil"/>
              <w:bottom w:val="nil"/>
              <w:right w:val="single" w:sz="4" w:space="0" w:color="C0C0C0"/>
            </w:tcBorders>
            <w:shd w:val="clear" w:color="000000" w:fill="FFFFCC"/>
            <w:vAlign w:val="center"/>
            <w:hideMark/>
          </w:tcPr>
          <w:p w14:paraId="0A6DDD7E" w14:textId="77777777" w:rsidR="00D76668" w:rsidRPr="00D76668" w:rsidRDefault="00D76668" w:rsidP="00D76668">
            <w:pPr>
              <w:rPr>
                <w:rFonts w:ascii="Tahoma" w:hAnsi="Tahoma" w:cs="Tahoma"/>
                <w:sz w:val="12"/>
                <w:szCs w:val="12"/>
              </w:rPr>
            </w:pPr>
            <w:r w:rsidRPr="00D76668">
              <w:rPr>
                <w:rFonts w:ascii="Tahoma" w:hAnsi="Tahoma" w:cs="Tahoma"/>
                <w:sz w:val="12"/>
                <w:szCs w:val="12"/>
              </w:rPr>
              <w:t>Расчитана доля поставщиков плательщиков НДС по данным факта 2019 года, ГСМ минус 20%, остальный услуги в доле 92,2%</w:t>
            </w:r>
          </w:p>
        </w:tc>
      </w:tr>
      <w:tr w:rsidR="00D76668" w:rsidRPr="00D76668" w14:paraId="403D9D1F"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5355C33A"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lastRenderedPageBreak/>
              <w:t>ОР</w:t>
            </w:r>
          </w:p>
        </w:tc>
        <w:tc>
          <w:tcPr>
            <w:tcW w:w="372" w:type="dxa"/>
            <w:tcBorders>
              <w:top w:val="nil"/>
              <w:left w:val="nil"/>
              <w:bottom w:val="nil"/>
              <w:right w:val="nil"/>
            </w:tcBorders>
            <w:shd w:val="clear" w:color="auto" w:fill="auto"/>
            <w:noWrap/>
            <w:vAlign w:val="bottom"/>
            <w:hideMark/>
          </w:tcPr>
          <w:p w14:paraId="1C2F5C4B"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FF4630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3.12.3</w:t>
            </w:r>
          </w:p>
        </w:tc>
        <w:tc>
          <w:tcPr>
            <w:tcW w:w="4841" w:type="dxa"/>
            <w:tcBorders>
              <w:top w:val="nil"/>
              <w:left w:val="nil"/>
              <w:bottom w:val="single" w:sz="4" w:space="0" w:color="C0C0C0"/>
              <w:right w:val="single" w:sz="4" w:space="0" w:color="C0C0C0"/>
            </w:tcBorders>
            <w:shd w:val="clear" w:color="auto" w:fill="auto"/>
            <w:vAlign w:val="center"/>
            <w:hideMark/>
          </w:tcPr>
          <w:p w14:paraId="3D876C04"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Прочие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0F47ADF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4BE8E43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38,91</w:t>
            </w:r>
          </w:p>
        </w:tc>
        <w:tc>
          <w:tcPr>
            <w:tcW w:w="1322" w:type="dxa"/>
            <w:tcBorders>
              <w:top w:val="nil"/>
              <w:left w:val="nil"/>
              <w:bottom w:val="single" w:sz="4" w:space="0" w:color="C0C0C0"/>
              <w:right w:val="single" w:sz="4" w:space="0" w:color="C0C0C0"/>
            </w:tcBorders>
            <w:shd w:val="clear" w:color="000000" w:fill="D7EAD3"/>
            <w:vAlign w:val="center"/>
            <w:hideMark/>
          </w:tcPr>
          <w:p w14:paraId="40891BB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41,91</w:t>
            </w:r>
          </w:p>
        </w:tc>
        <w:tc>
          <w:tcPr>
            <w:tcW w:w="1322" w:type="dxa"/>
            <w:tcBorders>
              <w:top w:val="nil"/>
              <w:left w:val="nil"/>
              <w:bottom w:val="single" w:sz="4" w:space="0" w:color="C0C0C0"/>
              <w:right w:val="single" w:sz="4" w:space="0" w:color="C0C0C0"/>
            </w:tcBorders>
            <w:shd w:val="clear" w:color="000000" w:fill="D7EAD3"/>
            <w:vAlign w:val="center"/>
            <w:hideMark/>
          </w:tcPr>
          <w:p w14:paraId="66F99C6A"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32,55</w:t>
            </w:r>
          </w:p>
        </w:tc>
        <w:tc>
          <w:tcPr>
            <w:tcW w:w="2876" w:type="dxa"/>
            <w:tcBorders>
              <w:top w:val="nil"/>
              <w:left w:val="nil"/>
              <w:bottom w:val="nil"/>
              <w:right w:val="single" w:sz="4" w:space="0" w:color="C0C0C0"/>
            </w:tcBorders>
            <w:shd w:val="clear" w:color="000000" w:fill="FFFFCC"/>
            <w:vAlign w:val="center"/>
            <w:hideMark/>
          </w:tcPr>
          <w:p w14:paraId="10F2734A"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43FBD389" w14:textId="77777777" w:rsidTr="00D76668">
        <w:trPr>
          <w:trHeight w:val="726"/>
          <w:jc w:val="center"/>
        </w:trPr>
        <w:tc>
          <w:tcPr>
            <w:tcW w:w="505" w:type="dxa"/>
            <w:tcBorders>
              <w:top w:val="nil"/>
              <w:left w:val="nil"/>
              <w:bottom w:val="nil"/>
              <w:right w:val="nil"/>
            </w:tcBorders>
            <w:shd w:val="clear" w:color="000000" w:fill="FFFF00"/>
            <w:noWrap/>
            <w:vAlign w:val="center"/>
            <w:hideMark/>
          </w:tcPr>
          <w:p w14:paraId="16C193CB"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1B4F8AF2"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92223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3.12.3.1</w:t>
            </w:r>
          </w:p>
        </w:tc>
        <w:tc>
          <w:tcPr>
            <w:tcW w:w="4841" w:type="dxa"/>
            <w:tcBorders>
              <w:top w:val="single" w:sz="4" w:space="0" w:color="C0C0C0"/>
              <w:left w:val="nil"/>
              <w:bottom w:val="single" w:sz="4" w:space="0" w:color="C0C0C0"/>
              <w:right w:val="single" w:sz="4" w:space="0" w:color="C0C0C0"/>
            </w:tcBorders>
            <w:shd w:val="clear" w:color="000000" w:fill="E3FAFD"/>
            <w:vAlign w:val="center"/>
            <w:hideMark/>
          </w:tcPr>
          <w:p w14:paraId="623813BD"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охрана труда</w:t>
            </w:r>
          </w:p>
        </w:tc>
        <w:tc>
          <w:tcPr>
            <w:tcW w:w="978" w:type="dxa"/>
            <w:tcBorders>
              <w:top w:val="single" w:sz="4" w:space="0" w:color="C0C0C0"/>
              <w:left w:val="nil"/>
              <w:bottom w:val="single" w:sz="4" w:space="0" w:color="C0C0C0"/>
              <w:right w:val="single" w:sz="4" w:space="0" w:color="C0C0C0"/>
            </w:tcBorders>
            <w:shd w:val="clear" w:color="auto" w:fill="auto"/>
            <w:vAlign w:val="center"/>
            <w:hideMark/>
          </w:tcPr>
          <w:p w14:paraId="1C5A1F7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single" w:sz="4" w:space="0" w:color="C0C0C0"/>
              <w:left w:val="nil"/>
              <w:bottom w:val="single" w:sz="4" w:space="0" w:color="C0C0C0"/>
              <w:right w:val="single" w:sz="4" w:space="0" w:color="C0C0C0"/>
            </w:tcBorders>
            <w:shd w:val="clear" w:color="000000" w:fill="FFFFCC"/>
            <w:vAlign w:val="center"/>
            <w:hideMark/>
          </w:tcPr>
          <w:p w14:paraId="4876D27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7,93</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11758AE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26,00</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655DBD8A"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6,61</w:t>
            </w:r>
          </w:p>
        </w:tc>
        <w:tc>
          <w:tcPr>
            <w:tcW w:w="2876" w:type="dxa"/>
            <w:tcBorders>
              <w:top w:val="nil"/>
              <w:left w:val="nil"/>
              <w:bottom w:val="nil"/>
              <w:right w:val="single" w:sz="4" w:space="0" w:color="C0C0C0"/>
            </w:tcBorders>
            <w:shd w:val="clear" w:color="000000" w:fill="FFFFCC"/>
            <w:vAlign w:val="center"/>
            <w:hideMark/>
          </w:tcPr>
          <w:p w14:paraId="583D553C" w14:textId="77777777" w:rsidR="00D76668" w:rsidRPr="00D76668" w:rsidRDefault="00D76668" w:rsidP="00D76668">
            <w:pPr>
              <w:rPr>
                <w:rFonts w:ascii="Tahoma" w:hAnsi="Tahoma" w:cs="Tahoma"/>
                <w:sz w:val="12"/>
                <w:szCs w:val="12"/>
              </w:rPr>
            </w:pPr>
            <w:r w:rsidRPr="00D76668">
              <w:rPr>
                <w:rFonts w:ascii="Tahoma" w:hAnsi="Tahoma" w:cs="Tahoma"/>
                <w:sz w:val="12"/>
                <w:szCs w:val="12"/>
              </w:rPr>
              <w:t>за минусом НДС 20%, поставщик является плательщиком НДС, АО Кузнецкий Альянс</w:t>
            </w:r>
          </w:p>
        </w:tc>
      </w:tr>
      <w:tr w:rsidR="00D76668" w:rsidRPr="00D76668" w14:paraId="4DEE8FE5" w14:textId="77777777" w:rsidTr="00D76668">
        <w:trPr>
          <w:trHeight w:val="391"/>
          <w:jc w:val="center"/>
        </w:trPr>
        <w:tc>
          <w:tcPr>
            <w:tcW w:w="505" w:type="dxa"/>
            <w:tcBorders>
              <w:top w:val="nil"/>
              <w:left w:val="nil"/>
              <w:bottom w:val="nil"/>
              <w:right w:val="nil"/>
            </w:tcBorders>
            <w:shd w:val="clear" w:color="000000" w:fill="FFFF00"/>
            <w:noWrap/>
            <w:vAlign w:val="center"/>
            <w:hideMark/>
          </w:tcPr>
          <w:p w14:paraId="2EEF0876"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23245A9B"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4B4A79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3.12.3.2</w:t>
            </w:r>
          </w:p>
        </w:tc>
        <w:tc>
          <w:tcPr>
            <w:tcW w:w="4841" w:type="dxa"/>
            <w:tcBorders>
              <w:top w:val="nil"/>
              <w:left w:val="nil"/>
              <w:bottom w:val="single" w:sz="4" w:space="0" w:color="C0C0C0"/>
              <w:right w:val="single" w:sz="4" w:space="0" w:color="C0C0C0"/>
            </w:tcBorders>
            <w:shd w:val="clear" w:color="000000" w:fill="E3FAFD"/>
            <w:vAlign w:val="center"/>
            <w:hideMark/>
          </w:tcPr>
          <w:p w14:paraId="618DA63D"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материалы, химреактивы</w:t>
            </w:r>
          </w:p>
        </w:tc>
        <w:tc>
          <w:tcPr>
            <w:tcW w:w="978" w:type="dxa"/>
            <w:tcBorders>
              <w:top w:val="nil"/>
              <w:left w:val="nil"/>
              <w:bottom w:val="single" w:sz="4" w:space="0" w:color="C0C0C0"/>
              <w:right w:val="single" w:sz="4" w:space="0" w:color="C0C0C0"/>
            </w:tcBorders>
            <w:shd w:val="clear" w:color="auto" w:fill="auto"/>
            <w:vAlign w:val="center"/>
            <w:hideMark/>
          </w:tcPr>
          <w:p w14:paraId="122F6B5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034F79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15,32</w:t>
            </w:r>
          </w:p>
        </w:tc>
        <w:tc>
          <w:tcPr>
            <w:tcW w:w="1322" w:type="dxa"/>
            <w:tcBorders>
              <w:top w:val="nil"/>
              <w:left w:val="nil"/>
              <w:bottom w:val="single" w:sz="4" w:space="0" w:color="C0C0C0"/>
              <w:right w:val="single" w:sz="4" w:space="0" w:color="C0C0C0"/>
            </w:tcBorders>
            <w:shd w:val="clear" w:color="000000" w:fill="FFFFCC"/>
            <w:vAlign w:val="center"/>
            <w:hideMark/>
          </w:tcPr>
          <w:p w14:paraId="4B0C1F2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5,10</w:t>
            </w:r>
          </w:p>
        </w:tc>
        <w:tc>
          <w:tcPr>
            <w:tcW w:w="1322" w:type="dxa"/>
            <w:tcBorders>
              <w:top w:val="nil"/>
              <w:left w:val="nil"/>
              <w:bottom w:val="single" w:sz="4" w:space="0" w:color="C0C0C0"/>
              <w:right w:val="single" w:sz="4" w:space="0" w:color="C0C0C0"/>
            </w:tcBorders>
            <w:shd w:val="clear" w:color="000000" w:fill="FFFFCC"/>
            <w:vAlign w:val="center"/>
            <w:hideMark/>
          </w:tcPr>
          <w:p w14:paraId="2B14AC5C"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12,90</w:t>
            </w:r>
          </w:p>
        </w:tc>
        <w:tc>
          <w:tcPr>
            <w:tcW w:w="2876" w:type="dxa"/>
            <w:tcBorders>
              <w:top w:val="nil"/>
              <w:left w:val="nil"/>
              <w:bottom w:val="nil"/>
              <w:right w:val="single" w:sz="4" w:space="0" w:color="C0C0C0"/>
            </w:tcBorders>
            <w:shd w:val="clear" w:color="000000" w:fill="FFFFCC"/>
            <w:vAlign w:val="center"/>
            <w:hideMark/>
          </w:tcPr>
          <w:p w14:paraId="532502F0" w14:textId="77777777" w:rsidR="00D76668" w:rsidRPr="00D76668" w:rsidRDefault="00D76668" w:rsidP="00D76668">
            <w:pPr>
              <w:rPr>
                <w:rFonts w:ascii="Tahoma" w:hAnsi="Tahoma" w:cs="Tahoma"/>
                <w:sz w:val="12"/>
                <w:szCs w:val="12"/>
              </w:rPr>
            </w:pPr>
            <w:r w:rsidRPr="00D76668">
              <w:rPr>
                <w:rFonts w:ascii="Tahoma" w:hAnsi="Tahoma" w:cs="Tahoma"/>
                <w:sz w:val="12"/>
                <w:szCs w:val="12"/>
              </w:rPr>
              <w:t>В ДОЛЕ ПОСТАВЩИКОВ МАТЕРИАЛОВ 95% , по доп. материалам стр 58</w:t>
            </w:r>
          </w:p>
        </w:tc>
      </w:tr>
      <w:tr w:rsidR="00D76668" w:rsidRPr="00D76668" w14:paraId="0CC24969" w14:textId="77777777" w:rsidTr="00D76668">
        <w:trPr>
          <w:trHeight w:val="629"/>
          <w:jc w:val="center"/>
        </w:trPr>
        <w:tc>
          <w:tcPr>
            <w:tcW w:w="505" w:type="dxa"/>
            <w:tcBorders>
              <w:top w:val="nil"/>
              <w:left w:val="nil"/>
              <w:bottom w:val="nil"/>
              <w:right w:val="nil"/>
            </w:tcBorders>
            <w:shd w:val="clear" w:color="000000" w:fill="FFFF00"/>
            <w:noWrap/>
            <w:vAlign w:val="center"/>
            <w:hideMark/>
          </w:tcPr>
          <w:p w14:paraId="541334C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7FDDC342"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998C7E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3.12.3.3</w:t>
            </w:r>
          </w:p>
        </w:tc>
        <w:tc>
          <w:tcPr>
            <w:tcW w:w="4841" w:type="dxa"/>
            <w:tcBorders>
              <w:top w:val="nil"/>
              <w:left w:val="nil"/>
              <w:bottom w:val="single" w:sz="4" w:space="0" w:color="C0C0C0"/>
              <w:right w:val="single" w:sz="4" w:space="0" w:color="C0C0C0"/>
            </w:tcBorders>
            <w:shd w:val="clear" w:color="000000" w:fill="E3FAFD"/>
            <w:vAlign w:val="center"/>
            <w:hideMark/>
          </w:tcPr>
          <w:p w14:paraId="753A4F78"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уголь на отопление производственных помещений</w:t>
            </w:r>
          </w:p>
        </w:tc>
        <w:tc>
          <w:tcPr>
            <w:tcW w:w="978" w:type="dxa"/>
            <w:tcBorders>
              <w:top w:val="nil"/>
              <w:left w:val="nil"/>
              <w:bottom w:val="single" w:sz="4" w:space="0" w:color="C0C0C0"/>
              <w:right w:val="single" w:sz="4" w:space="0" w:color="C0C0C0"/>
            </w:tcBorders>
            <w:shd w:val="clear" w:color="auto" w:fill="auto"/>
            <w:vAlign w:val="center"/>
            <w:hideMark/>
          </w:tcPr>
          <w:p w14:paraId="5907AB5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6455FC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15,66</w:t>
            </w:r>
          </w:p>
        </w:tc>
        <w:tc>
          <w:tcPr>
            <w:tcW w:w="1322" w:type="dxa"/>
            <w:tcBorders>
              <w:top w:val="nil"/>
              <w:left w:val="nil"/>
              <w:bottom w:val="single" w:sz="4" w:space="0" w:color="C0C0C0"/>
              <w:right w:val="single" w:sz="4" w:space="0" w:color="C0C0C0"/>
            </w:tcBorders>
            <w:shd w:val="clear" w:color="000000" w:fill="FFFFCC"/>
            <w:vAlign w:val="center"/>
            <w:hideMark/>
          </w:tcPr>
          <w:p w14:paraId="7E793FF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10,81</w:t>
            </w:r>
          </w:p>
        </w:tc>
        <w:tc>
          <w:tcPr>
            <w:tcW w:w="1322" w:type="dxa"/>
            <w:tcBorders>
              <w:top w:val="nil"/>
              <w:left w:val="nil"/>
              <w:bottom w:val="single" w:sz="4" w:space="0" w:color="C0C0C0"/>
              <w:right w:val="single" w:sz="4" w:space="0" w:color="C0C0C0"/>
            </w:tcBorders>
            <w:shd w:val="clear" w:color="000000" w:fill="FFFFCC"/>
            <w:vAlign w:val="center"/>
            <w:hideMark/>
          </w:tcPr>
          <w:p w14:paraId="0C970627"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13,05</w:t>
            </w:r>
          </w:p>
        </w:tc>
        <w:tc>
          <w:tcPr>
            <w:tcW w:w="2876" w:type="dxa"/>
            <w:tcBorders>
              <w:top w:val="nil"/>
              <w:left w:val="nil"/>
              <w:bottom w:val="single" w:sz="4" w:space="0" w:color="C0C0C0"/>
              <w:right w:val="single" w:sz="4" w:space="0" w:color="C0C0C0"/>
            </w:tcBorders>
            <w:shd w:val="clear" w:color="000000" w:fill="FFFFCC"/>
            <w:vAlign w:val="center"/>
            <w:hideMark/>
          </w:tcPr>
          <w:p w14:paraId="18D3B48D" w14:textId="77777777" w:rsidR="00D76668" w:rsidRPr="00D76668" w:rsidRDefault="00D76668" w:rsidP="00D76668">
            <w:pPr>
              <w:rPr>
                <w:rFonts w:ascii="Tahoma" w:hAnsi="Tahoma" w:cs="Tahoma"/>
                <w:sz w:val="12"/>
                <w:szCs w:val="12"/>
              </w:rPr>
            </w:pPr>
            <w:r w:rsidRPr="00D76668">
              <w:rPr>
                <w:rFonts w:ascii="Tahoma" w:hAnsi="Tahoma" w:cs="Tahoma"/>
                <w:sz w:val="12"/>
                <w:szCs w:val="12"/>
              </w:rPr>
              <w:t>за минусом НДС 20%, учтены поставщики плательщики НДС</w:t>
            </w:r>
          </w:p>
        </w:tc>
      </w:tr>
      <w:tr w:rsidR="00D76668" w:rsidRPr="00D76668" w14:paraId="3920FDB3"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1486FFDD"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1A12760A"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1470C5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w:t>
            </w:r>
          </w:p>
        </w:tc>
        <w:tc>
          <w:tcPr>
            <w:tcW w:w="4841" w:type="dxa"/>
            <w:tcBorders>
              <w:top w:val="nil"/>
              <w:left w:val="nil"/>
              <w:bottom w:val="single" w:sz="4" w:space="0" w:color="C0C0C0"/>
              <w:right w:val="single" w:sz="4" w:space="0" w:color="C0C0C0"/>
            </w:tcBorders>
            <w:shd w:val="clear" w:color="auto" w:fill="auto"/>
            <w:vAlign w:val="center"/>
            <w:hideMark/>
          </w:tcPr>
          <w:p w14:paraId="2DB0391F"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Ремонтные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5C8C2ED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08EE642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326,40</w:t>
            </w:r>
          </w:p>
        </w:tc>
        <w:tc>
          <w:tcPr>
            <w:tcW w:w="1322" w:type="dxa"/>
            <w:tcBorders>
              <w:top w:val="nil"/>
              <w:left w:val="nil"/>
              <w:bottom w:val="single" w:sz="4" w:space="0" w:color="C0C0C0"/>
              <w:right w:val="single" w:sz="4" w:space="0" w:color="C0C0C0"/>
            </w:tcBorders>
            <w:shd w:val="clear" w:color="000000" w:fill="D7EAD3"/>
            <w:vAlign w:val="center"/>
            <w:hideMark/>
          </w:tcPr>
          <w:p w14:paraId="3C85B2F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378,20</w:t>
            </w:r>
          </w:p>
        </w:tc>
        <w:tc>
          <w:tcPr>
            <w:tcW w:w="1322" w:type="dxa"/>
            <w:tcBorders>
              <w:top w:val="nil"/>
              <w:left w:val="nil"/>
              <w:bottom w:val="single" w:sz="4" w:space="0" w:color="C0C0C0"/>
              <w:right w:val="single" w:sz="4" w:space="0" w:color="C0C0C0"/>
            </w:tcBorders>
            <w:shd w:val="clear" w:color="000000" w:fill="D7EAD3"/>
            <w:vAlign w:val="center"/>
            <w:hideMark/>
          </w:tcPr>
          <w:p w14:paraId="702EA1E9"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262,20</w:t>
            </w:r>
          </w:p>
        </w:tc>
        <w:tc>
          <w:tcPr>
            <w:tcW w:w="2876" w:type="dxa"/>
            <w:tcBorders>
              <w:top w:val="nil"/>
              <w:left w:val="nil"/>
              <w:bottom w:val="nil"/>
              <w:right w:val="single" w:sz="4" w:space="0" w:color="C0C0C0"/>
            </w:tcBorders>
            <w:shd w:val="clear" w:color="000000" w:fill="FFFFCC"/>
            <w:vAlign w:val="center"/>
            <w:hideMark/>
          </w:tcPr>
          <w:p w14:paraId="48066A18"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2F81171"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1B193D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54819AD0"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B1CF32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4.1</w:t>
            </w:r>
          </w:p>
        </w:tc>
        <w:tc>
          <w:tcPr>
            <w:tcW w:w="4841" w:type="dxa"/>
            <w:tcBorders>
              <w:top w:val="nil"/>
              <w:left w:val="nil"/>
              <w:bottom w:val="single" w:sz="4" w:space="0" w:color="C0C0C0"/>
              <w:right w:val="single" w:sz="4" w:space="0" w:color="C0C0C0"/>
            </w:tcBorders>
            <w:shd w:val="clear" w:color="auto" w:fill="auto"/>
            <w:vAlign w:val="center"/>
            <w:hideMark/>
          </w:tcPr>
          <w:p w14:paraId="70A82375" w14:textId="77777777" w:rsidR="00D76668" w:rsidRPr="00D76668" w:rsidRDefault="00D76668" w:rsidP="00D76668">
            <w:pPr>
              <w:ind w:firstLineChars="100" w:firstLine="120"/>
              <w:rPr>
                <w:rFonts w:ascii="Tahoma" w:hAnsi="Tahoma" w:cs="Tahoma"/>
                <w:b/>
                <w:bCs/>
                <w:color w:val="000000"/>
                <w:sz w:val="12"/>
                <w:szCs w:val="12"/>
              </w:rPr>
            </w:pPr>
            <w:r w:rsidRPr="00D76668">
              <w:rPr>
                <w:rFonts w:ascii="Tahoma" w:hAnsi="Tahoma" w:cs="Tahoma"/>
                <w:b/>
                <w:bCs/>
                <w:color w:val="000000"/>
                <w:sz w:val="12"/>
                <w:szCs w:val="12"/>
              </w:rPr>
              <w:t>Расходы на проведение АВР</w:t>
            </w:r>
          </w:p>
        </w:tc>
        <w:tc>
          <w:tcPr>
            <w:tcW w:w="978" w:type="dxa"/>
            <w:tcBorders>
              <w:top w:val="nil"/>
              <w:left w:val="nil"/>
              <w:bottom w:val="single" w:sz="4" w:space="0" w:color="C0C0C0"/>
              <w:right w:val="single" w:sz="4" w:space="0" w:color="C0C0C0"/>
            </w:tcBorders>
            <w:shd w:val="clear" w:color="auto" w:fill="auto"/>
            <w:vAlign w:val="center"/>
            <w:hideMark/>
          </w:tcPr>
          <w:p w14:paraId="7D6543F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0EDAD0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2914C6D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1D1C9D91"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0,00</w:t>
            </w:r>
          </w:p>
        </w:tc>
        <w:tc>
          <w:tcPr>
            <w:tcW w:w="2876" w:type="dxa"/>
            <w:tcBorders>
              <w:top w:val="nil"/>
              <w:left w:val="nil"/>
              <w:bottom w:val="nil"/>
              <w:right w:val="single" w:sz="4" w:space="0" w:color="C0C0C0"/>
            </w:tcBorders>
            <w:shd w:val="clear" w:color="000000" w:fill="FFFFCC"/>
            <w:vAlign w:val="center"/>
            <w:hideMark/>
          </w:tcPr>
          <w:p w14:paraId="6DD5826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42CB006D" w14:textId="77777777" w:rsidTr="00D76668">
        <w:trPr>
          <w:trHeight w:val="1146"/>
          <w:jc w:val="center"/>
        </w:trPr>
        <w:tc>
          <w:tcPr>
            <w:tcW w:w="505" w:type="dxa"/>
            <w:tcBorders>
              <w:top w:val="nil"/>
              <w:left w:val="nil"/>
              <w:bottom w:val="nil"/>
              <w:right w:val="nil"/>
            </w:tcBorders>
            <w:shd w:val="clear" w:color="000000" w:fill="FFFF00"/>
            <w:noWrap/>
            <w:vAlign w:val="center"/>
            <w:hideMark/>
          </w:tcPr>
          <w:p w14:paraId="71C1F11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384B05C7"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129780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4.2</w:t>
            </w:r>
          </w:p>
        </w:tc>
        <w:tc>
          <w:tcPr>
            <w:tcW w:w="4841" w:type="dxa"/>
            <w:tcBorders>
              <w:top w:val="nil"/>
              <w:left w:val="nil"/>
              <w:bottom w:val="single" w:sz="4" w:space="0" w:color="C0C0C0"/>
              <w:right w:val="single" w:sz="4" w:space="0" w:color="C0C0C0"/>
            </w:tcBorders>
            <w:shd w:val="clear" w:color="auto" w:fill="auto"/>
            <w:vAlign w:val="center"/>
            <w:hideMark/>
          </w:tcPr>
          <w:p w14:paraId="1EEEDBD2" w14:textId="77777777" w:rsidR="00D76668" w:rsidRPr="00D76668" w:rsidRDefault="00D76668" w:rsidP="00D76668">
            <w:pPr>
              <w:ind w:firstLineChars="100" w:firstLine="120"/>
              <w:rPr>
                <w:rFonts w:ascii="Tahoma" w:hAnsi="Tahoma" w:cs="Tahoma"/>
                <w:b/>
                <w:bCs/>
                <w:sz w:val="12"/>
                <w:szCs w:val="12"/>
              </w:rPr>
            </w:pPr>
            <w:r w:rsidRPr="00D76668">
              <w:rPr>
                <w:rFonts w:ascii="Tahoma" w:hAnsi="Tahoma" w:cs="Tahoma"/>
                <w:b/>
                <w:bCs/>
                <w:sz w:val="12"/>
                <w:szCs w:val="12"/>
              </w:rPr>
              <w:t>Капитальный ремонт основных средств</w:t>
            </w:r>
          </w:p>
        </w:tc>
        <w:tc>
          <w:tcPr>
            <w:tcW w:w="978" w:type="dxa"/>
            <w:tcBorders>
              <w:top w:val="nil"/>
              <w:left w:val="nil"/>
              <w:bottom w:val="single" w:sz="4" w:space="0" w:color="C0C0C0"/>
              <w:right w:val="single" w:sz="4" w:space="0" w:color="C0C0C0"/>
            </w:tcBorders>
            <w:shd w:val="clear" w:color="auto" w:fill="auto"/>
            <w:vAlign w:val="center"/>
            <w:hideMark/>
          </w:tcPr>
          <w:p w14:paraId="4C73C60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07FEF7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313,09</w:t>
            </w:r>
          </w:p>
        </w:tc>
        <w:tc>
          <w:tcPr>
            <w:tcW w:w="1322" w:type="dxa"/>
            <w:tcBorders>
              <w:top w:val="nil"/>
              <w:left w:val="nil"/>
              <w:bottom w:val="single" w:sz="4" w:space="0" w:color="C0C0C0"/>
              <w:right w:val="single" w:sz="4" w:space="0" w:color="C0C0C0"/>
            </w:tcBorders>
            <w:shd w:val="clear" w:color="000000" w:fill="FFFFCC"/>
            <w:vAlign w:val="center"/>
            <w:hideMark/>
          </w:tcPr>
          <w:p w14:paraId="1712F05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336,80</w:t>
            </w:r>
          </w:p>
        </w:tc>
        <w:tc>
          <w:tcPr>
            <w:tcW w:w="1322" w:type="dxa"/>
            <w:tcBorders>
              <w:top w:val="nil"/>
              <w:left w:val="nil"/>
              <w:bottom w:val="single" w:sz="4" w:space="0" w:color="C0C0C0"/>
              <w:right w:val="single" w:sz="4" w:space="0" w:color="C0C0C0"/>
            </w:tcBorders>
            <w:shd w:val="clear" w:color="000000" w:fill="FFFFCC"/>
            <w:vAlign w:val="center"/>
            <w:hideMark/>
          </w:tcPr>
          <w:p w14:paraId="4C9BFFD8"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251,01</w:t>
            </w:r>
          </w:p>
        </w:tc>
        <w:tc>
          <w:tcPr>
            <w:tcW w:w="2876" w:type="dxa"/>
            <w:tcBorders>
              <w:top w:val="nil"/>
              <w:left w:val="nil"/>
              <w:bottom w:val="nil"/>
              <w:right w:val="single" w:sz="4" w:space="0" w:color="C0C0C0"/>
            </w:tcBorders>
            <w:shd w:val="clear" w:color="000000" w:fill="FFFFCC"/>
            <w:vAlign w:val="center"/>
            <w:hideMark/>
          </w:tcPr>
          <w:p w14:paraId="17B2D611" w14:textId="77777777" w:rsidR="00D76668" w:rsidRPr="00D76668" w:rsidRDefault="00D76668" w:rsidP="00D76668">
            <w:pPr>
              <w:rPr>
                <w:rFonts w:ascii="Tahoma" w:hAnsi="Tahoma" w:cs="Tahoma"/>
                <w:sz w:val="12"/>
                <w:szCs w:val="12"/>
              </w:rPr>
            </w:pPr>
            <w:r w:rsidRPr="00D76668">
              <w:rPr>
                <w:rFonts w:ascii="Tahoma" w:hAnsi="Tahoma" w:cs="Tahoma"/>
                <w:sz w:val="12"/>
                <w:szCs w:val="12"/>
              </w:rPr>
              <w:t>стр49 учтено по предложению организации, за исключением учета затрат на Фот, так как ФОТ в этой статье не учитывается, доля расчета составила 80,17%</w:t>
            </w:r>
          </w:p>
        </w:tc>
      </w:tr>
      <w:tr w:rsidR="00D76668" w:rsidRPr="00D76668" w14:paraId="6E213152" w14:textId="77777777" w:rsidTr="00D76668">
        <w:trPr>
          <w:trHeight w:val="601"/>
          <w:jc w:val="center"/>
        </w:trPr>
        <w:tc>
          <w:tcPr>
            <w:tcW w:w="505" w:type="dxa"/>
            <w:tcBorders>
              <w:top w:val="nil"/>
              <w:left w:val="nil"/>
              <w:bottom w:val="nil"/>
              <w:right w:val="nil"/>
            </w:tcBorders>
            <w:shd w:val="clear" w:color="000000" w:fill="FFFF00"/>
            <w:noWrap/>
            <w:vAlign w:val="center"/>
            <w:hideMark/>
          </w:tcPr>
          <w:p w14:paraId="00DC1C8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17404DF4"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8FB3F5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4.3</w:t>
            </w:r>
          </w:p>
        </w:tc>
        <w:tc>
          <w:tcPr>
            <w:tcW w:w="4841" w:type="dxa"/>
            <w:tcBorders>
              <w:top w:val="nil"/>
              <w:left w:val="nil"/>
              <w:bottom w:val="single" w:sz="4" w:space="0" w:color="C0C0C0"/>
              <w:right w:val="single" w:sz="4" w:space="0" w:color="C0C0C0"/>
            </w:tcBorders>
            <w:shd w:val="clear" w:color="auto" w:fill="auto"/>
            <w:vAlign w:val="center"/>
            <w:hideMark/>
          </w:tcPr>
          <w:p w14:paraId="79BAC130" w14:textId="77777777" w:rsidR="00D76668" w:rsidRPr="00D76668" w:rsidRDefault="00D76668" w:rsidP="00D76668">
            <w:pPr>
              <w:ind w:firstLineChars="100" w:firstLine="120"/>
              <w:rPr>
                <w:rFonts w:ascii="Tahoma" w:hAnsi="Tahoma" w:cs="Tahoma"/>
                <w:b/>
                <w:bCs/>
                <w:color w:val="000000"/>
                <w:sz w:val="12"/>
                <w:szCs w:val="12"/>
              </w:rPr>
            </w:pPr>
            <w:r w:rsidRPr="00D76668">
              <w:rPr>
                <w:rFonts w:ascii="Tahoma" w:hAnsi="Tahoma" w:cs="Tahoma"/>
                <w:b/>
                <w:bCs/>
                <w:color w:val="000000"/>
                <w:sz w:val="12"/>
                <w:szCs w:val="12"/>
              </w:rPr>
              <w:t>Текущий ремонт основных средств</w:t>
            </w:r>
          </w:p>
        </w:tc>
        <w:tc>
          <w:tcPr>
            <w:tcW w:w="978" w:type="dxa"/>
            <w:tcBorders>
              <w:top w:val="nil"/>
              <w:left w:val="nil"/>
              <w:bottom w:val="single" w:sz="4" w:space="0" w:color="C0C0C0"/>
              <w:right w:val="single" w:sz="4" w:space="0" w:color="C0C0C0"/>
            </w:tcBorders>
            <w:shd w:val="clear" w:color="auto" w:fill="auto"/>
            <w:vAlign w:val="center"/>
            <w:hideMark/>
          </w:tcPr>
          <w:p w14:paraId="0C92544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64B8C19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13,30</w:t>
            </w:r>
          </w:p>
        </w:tc>
        <w:tc>
          <w:tcPr>
            <w:tcW w:w="1322" w:type="dxa"/>
            <w:tcBorders>
              <w:top w:val="nil"/>
              <w:left w:val="nil"/>
              <w:bottom w:val="single" w:sz="4" w:space="0" w:color="C0C0C0"/>
              <w:right w:val="single" w:sz="4" w:space="0" w:color="C0C0C0"/>
            </w:tcBorders>
            <w:shd w:val="clear" w:color="000000" w:fill="D7EAD3"/>
            <w:vAlign w:val="center"/>
            <w:hideMark/>
          </w:tcPr>
          <w:p w14:paraId="1EE7EA3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41,40</w:t>
            </w:r>
          </w:p>
        </w:tc>
        <w:tc>
          <w:tcPr>
            <w:tcW w:w="1322" w:type="dxa"/>
            <w:tcBorders>
              <w:top w:val="nil"/>
              <w:left w:val="nil"/>
              <w:bottom w:val="single" w:sz="4" w:space="0" w:color="C0C0C0"/>
              <w:right w:val="single" w:sz="4" w:space="0" w:color="C0C0C0"/>
            </w:tcBorders>
            <w:shd w:val="clear" w:color="000000" w:fill="D7EAD3"/>
            <w:vAlign w:val="center"/>
            <w:hideMark/>
          </w:tcPr>
          <w:p w14:paraId="42102AF3"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11,20</w:t>
            </w:r>
          </w:p>
        </w:tc>
        <w:tc>
          <w:tcPr>
            <w:tcW w:w="2876" w:type="dxa"/>
            <w:tcBorders>
              <w:top w:val="nil"/>
              <w:left w:val="nil"/>
              <w:bottom w:val="nil"/>
              <w:right w:val="single" w:sz="4" w:space="0" w:color="C0C0C0"/>
            </w:tcBorders>
            <w:shd w:val="clear" w:color="000000" w:fill="FFFFCC"/>
            <w:vAlign w:val="center"/>
            <w:hideMark/>
          </w:tcPr>
          <w:p w14:paraId="014C7B42"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85B7D8D" w14:textId="77777777" w:rsidTr="00D76668">
        <w:trPr>
          <w:trHeight w:val="698"/>
          <w:jc w:val="center"/>
        </w:trPr>
        <w:tc>
          <w:tcPr>
            <w:tcW w:w="505" w:type="dxa"/>
            <w:tcBorders>
              <w:top w:val="nil"/>
              <w:left w:val="nil"/>
              <w:bottom w:val="nil"/>
              <w:right w:val="nil"/>
            </w:tcBorders>
            <w:shd w:val="clear" w:color="000000" w:fill="FFFF00"/>
            <w:noWrap/>
            <w:vAlign w:val="center"/>
            <w:hideMark/>
          </w:tcPr>
          <w:p w14:paraId="0A6E064A"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39F3E853"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D248EC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4.3.1</w:t>
            </w:r>
          </w:p>
        </w:tc>
        <w:tc>
          <w:tcPr>
            <w:tcW w:w="4841" w:type="dxa"/>
            <w:tcBorders>
              <w:top w:val="nil"/>
              <w:left w:val="nil"/>
              <w:bottom w:val="single" w:sz="4" w:space="0" w:color="C0C0C0"/>
              <w:right w:val="single" w:sz="4" w:space="0" w:color="C0C0C0"/>
            </w:tcBorders>
            <w:shd w:val="clear" w:color="auto" w:fill="auto"/>
            <w:vAlign w:val="center"/>
            <w:hideMark/>
          </w:tcPr>
          <w:p w14:paraId="5E85F481"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Материалы на ремонт</w:t>
            </w:r>
          </w:p>
        </w:tc>
        <w:tc>
          <w:tcPr>
            <w:tcW w:w="978" w:type="dxa"/>
            <w:tcBorders>
              <w:top w:val="nil"/>
              <w:left w:val="nil"/>
              <w:bottom w:val="single" w:sz="4" w:space="0" w:color="C0C0C0"/>
              <w:right w:val="single" w:sz="4" w:space="0" w:color="C0C0C0"/>
            </w:tcBorders>
            <w:shd w:val="clear" w:color="auto" w:fill="auto"/>
            <w:vAlign w:val="center"/>
            <w:hideMark/>
          </w:tcPr>
          <w:p w14:paraId="5401EA0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687B0CD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13,30</w:t>
            </w:r>
          </w:p>
        </w:tc>
        <w:tc>
          <w:tcPr>
            <w:tcW w:w="1322" w:type="dxa"/>
            <w:tcBorders>
              <w:top w:val="nil"/>
              <w:left w:val="nil"/>
              <w:bottom w:val="single" w:sz="4" w:space="0" w:color="C0C0C0"/>
              <w:right w:val="single" w:sz="4" w:space="0" w:color="C0C0C0"/>
            </w:tcBorders>
            <w:shd w:val="clear" w:color="000000" w:fill="FFFFCC"/>
            <w:vAlign w:val="center"/>
            <w:hideMark/>
          </w:tcPr>
          <w:p w14:paraId="53A8843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41,40</w:t>
            </w:r>
          </w:p>
        </w:tc>
        <w:tc>
          <w:tcPr>
            <w:tcW w:w="1322" w:type="dxa"/>
            <w:tcBorders>
              <w:top w:val="nil"/>
              <w:left w:val="nil"/>
              <w:bottom w:val="single" w:sz="4" w:space="0" w:color="C0C0C0"/>
              <w:right w:val="single" w:sz="4" w:space="0" w:color="C0C0C0"/>
            </w:tcBorders>
            <w:shd w:val="clear" w:color="000000" w:fill="FFFFCC"/>
            <w:vAlign w:val="center"/>
            <w:hideMark/>
          </w:tcPr>
          <w:p w14:paraId="02E4682E"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11,20</w:t>
            </w:r>
          </w:p>
        </w:tc>
        <w:tc>
          <w:tcPr>
            <w:tcW w:w="2876" w:type="dxa"/>
            <w:tcBorders>
              <w:top w:val="nil"/>
              <w:left w:val="nil"/>
              <w:bottom w:val="single" w:sz="4" w:space="0" w:color="C0C0C0"/>
              <w:right w:val="single" w:sz="4" w:space="0" w:color="C0C0C0"/>
            </w:tcBorders>
            <w:shd w:val="clear" w:color="000000" w:fill="FFFFCC"/>
            <w:vAlign w:val="center"/>
            <w:hideMark/>
          </w:tcPr>
          <w:p w14:paraId="0F7D6369" w14:textId="77777777" w:rsidR="00D76668" w:rsidRPr="00D76668" w:rsidRDefault="00D76668" w:rsidP="00D76668">
            <w:pPr>
              <w:rPr>
                <w:rFonts w:ascii="Tahoma" w:hAnsi="Tahoma" w:cs="Tahoma"/>
                <w:sz w:val="12"/>
                <w:szCs w:val="12"/>
              </w:rPr>
            </w:pPr>
            <w:r w:rsidRPr="00D76668">
              <w:rPr>
                <w:rFonts w:ascii="Tahoma" w:hAnsi="Tahoma" w:cs="Tahoma"/>
                <w:sz w:val="12"/>
                <w:szCs w:val="12"/>
              </w:rPr>
              <w:t>В ДОЛЕ ПОСТАВЩИКОВ МАТЕРИАЛОВ 95% , по доп. материалам стр 58</w:t>
            </w:r>
          </w:p>
        </w:tc>
      </w:tr>
      <w:tr w:rsidR="00D76668" w:rsidRPr="00D76668" w14:paraId="5688C040"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8EC62DD"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2F998D8E"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0D84F3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w:t>
            </w:r>
          </w:p>
        </w:tc>
        <w:tc>
          <w:tcPr>
            <w:tcW w:w="4841" w:type="dxa"/>
            <w:tcBorders>
              <w:top w:val="nil"/>
              <w:left w:val="nil"/>
              <w:bottom w:val="single" w:sz="4" w:space="0" w:color="C0C0C0"/>
              <w:right w:val="single" w:sz="4" w:space="0" w:color="C0C0C0"/>
            </w:tcBorders>
            <w:shd w:val="clear" w:color="auto" w:fill="auto"/>
            <w:vAlign w:val="center"/>
            <w:hideMark/>
          </w:tcPr>
          <w:p w14:paraId="7562ACAA"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Административные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6586F9D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062C296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638,81</w:t>
            </w:r>
          </w:p>
        </w:tc>
        <w:tc>
          <w:tcPr>
            <w:tcW w:w="1322" w:type="dxa"/>
            <w:tcBorders>
              <w:top w:val="nil"/>
              <w:left w:val="nil"/>
              <w:bottom w:val="single" w:sz="4" w:space="0" w:color="C0C0C0"/>
              <w:right w:val="single" w:sz="4" w:space="0" w:color="C0C0C0"/>
            </w:tcBorders>
            <w:shd w:val="clear" w:color="000000" w:fill="D7EAD3"/>
            <w:vAlign w:val="center"/>
            <w:hideMark/>
          </w:tcPr>
          <w:p w14:paraId="673CAB3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575,17</w:t>
            </w:r>
          </w:p>
        </w:tc>
        <w:tc>
          <w:tcPr>
            <w:tcW w:w="1322" w:type="dxa"/>
            <w:tcBorders>
              <w:top w:val="nil"/>
              <w:left w:val="nil"/>
              <w:bottom w:val="single" w:sz="4" w:space="0" w:color="C0C0C0"/>
              <w:right w:val="single" w:sz="4" w:space="0" w:color="C0C0C0"/>
            </w:tcBorders>
            <w:shd w:val="clear" w:color="000000" w:fill="D7EAD3"/>
            <w:vAlign w:val="center"/>
            <w:hideMark/>
          </w:tcPr>
          <w:p w14:paraId="1D80EDD7"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627,27</w:t>
            </w:r>
          </w:p>
        </w:tc>
        <w:tc>
          <w:tcPr>
            <w:tcW w:w="2876" w:type="dxa"/>
            <w:tcBorders>
              <w:top w:val="nil"/>
              <w:left w:val="nil"/>
              <w:bottom w:val="nil"/>
              <w:right w:val="single" w:sz="4" w:space="0" w:color="C0C0C0"/>
            </w:tcBorders>
            <w:shd w:val="clear" w:color="000000" w:fill="FFFFCC"/>
            <w:vAlign w:val="center"/>
            <w:hideMark/>
          </w:tcPr>
          <w:p w14:paraId="763125EC"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414E62B3"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5744384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6F30049C"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02DC87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5.1</w:t>
            </w:r>
          </w:p>
        </w:tc>
        <w:tc>
          <w:tcPr>
            <w:tcW w:w="4841" w:type="dxa"/>
            <w:tcBorders>
              <w:top w:val="nil"/>
              <w:left w:val="nil"/>
              <w:bottom w:val="single" w:sz="4" w:space="0" w:color="C0C0C0"/>
              <w:right w:val="single" w:sz="4" w:space="0" w:color="C0C0C0"/>
            </w:tcBorders>
            <w:shd w:val="clear" w:color="auto" w:fill="auto"/>
            <w:vAlign w:val="center"/>
            <w:hideMark/>
          </w:tcPr>
          <w:p w14:paraId="176F3C98" w14:textId="77777777" w:rsidR="00D76668" w:rsidRPr="00D76668" w:rsidRDefault="00D76668" w:rsidP="00D76668">
            <w:pPr>
              <w:ind w:firstLineChars="100" w:firstLine="120"/>
              <w:rPr>
                <w:rFonts w:ascii="Tahoma" w:hAnsi="Tahoma" w:cs="Tahoma"/>
                <w:b/>
                <w:bCs/>
                <w:color w:val="000000"/>
                <w:sz w:val="12"/>
                <w:szCs w:val="12"/>
              </w:rPr>
            </w:pPr>
            <w:r w:rsidRPr="00D76668">
              <w:rPr>
                <w:rFonts w:ascii="Tahoma" w:hAnsi="Tahoma" w:cs="Tahoma"/>
                <w:b/>
                <w:bCs/>
                <w:color w:val="000000"/>
                <w:sz w:val="12"/>
                <w:szCs w:val="12"/>
              </w:rPr>
              <w:t>Заработная плата АУП</w:t>
            </w:r>
          </w:p>
        </w:tc>
        <w:tc>
          <w:tcPr>
            <w:tcW w:w="978" w:type="dxa"/>
            <w:tcBorders>
              <w:top w:val="nil"/>
              <w:left w:val="nil"/>
              <w:bottom w:val="single" w:sz="4" w:space="0" w:color="C0C0C0"/>
              <w:right w:val="single" w:sz="4" w:space="0" w:color="C0C0C0"/>
            </w:tcBorders>
            <w:shd w:val="clear" w:color="auto" w:fill="auto"/>
            <w:vAlign w:val="center"/>
            <w:hideMark/>
          </w:tcPr>
          <w:p w14:paraId="217446C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04CBCC3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378,61</w:t>
            </w:r>
          </w:p>
        </w:tc>
        <w:tc>
          <w:tcPr>
            <w:tcW w:w="1322" w:type="dxa"/>
            <w:tcBorders>
              <w:top w:val="nil"/>
              <w:left w:val="nil"/>
              <w:bottom w:val="single" w:sz="4" w:space="0" w:color="C0C0C0"/>
              <w:right w:val="single" w:sz="4" w:space="0" w:color="C0C0C0"/>
            </w:tcBorders>
            <w:shd w:val="clear" w:color="000000" w:fill="FFFFCC"/>
            <w:vAlign w:val="center"/>
            <w:hideMark/>
          </w:tcPr>
          <w:p w14:paraId="1965E28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311,63</w:t>
            </w:r>
          </w:p>
        </w:tc>
        <w:tc>
          <w:tcPr>
            <w:tcW w:w="1322" w:type="dxa"/>
            <w:tcBorders>
              <w:top w:val="nil"/>
              <w:left w:val="nil"/>
              <w:bottom w:val="single" w:sz="4" w:space="0" w:color="C0C0C0"/>
              <w:right w:val="single" w:sz="4" w:space="0" w:color="C0C0C0"/>
            </w:tcBorders>
            <w:shd w:val="clear" w:color="000000" w:fill="FFFFCC"/>
            <w:vAlign w:val="center"/>
            <w:hideMark/>
          </w:tcPr>
          <w:p w14:paraId="74AFFD47"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378,61</w:t>
            </w:r>
          </w:p>
        </w:tc>
        <w:tc>
          <w:tcPr>
            <w:tcW w:w="2876" w:type="dxa"/>
            <w:tcBorders>
              <w:top w:val="nil"/>
              <w:left w:val="nil"/>
              <w:bottom w:val="nil"/>
              <w:right w:val="single" w:sz="4" w:space="0" w:color="C0C0C0"/>
            </w:tcBorders>
            <w:shd w:val="clear" w:color="000000" w:fill="FFFFCC"/>
            <w:vAlign w:val="center"/>
            <w:hideMark/>
          </w:tcPr>
          <w:p w14:paraId="1E947B64"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57937892" w14:textId="77777777" w:rsidTr="00D76668">
        <w:trPr>
          <w:trHeight w:val="209"/>
          <w:jc w:val="center"/>
        </w:trPr>
        <w:tc>
          <w:tcPr>
            <w:tcW w:w="505" w:type="dxa"/>
            <w:tcBorders>
              <w:top w:val="nil"/>
              <w:left w:val="nil"/>
              <w:bottom w:val="nil"/>
              <w:right w:val="nil"/>
            </w:tcBorders>
            <w:shd w:val="clear" w:color="000000" w:fill="FFFF00"/>
            <w:noWrap/>
            <w:vAlign w:val="center"/>
            <w:hideMark/>
          </w:tcPr>
          <w:p w14:paraId="772D4FC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205A94EF"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E10503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5.1.1</w:t>
            </w:r>
          </w:p>
        </w:tc>
        <w:tc>
          <w:tcPr>
            <w:tcW w:w="4841" w:type="dxa"/>
            <w:tcBorders>
              <w:top w:val="nil"/>
              <w:left w:val="nil"/>
              <w:bottom w:val="single" w:sz="4" w:space="0" w:color="C0C0C0"/>
              <w:right w:val="single" w:sz="4" w:space="0" w:color="C0C0C0"/>
            </w:tcBorders>
            <w:shd w:val="clear" w:color="auto" w:fill="auto"/>
            <w:vAlign w:val="center"/>
            <w:hideMark/>
          </w:tcPr>
          <w:p w14:paraId="62E335EF"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Среднемесячная оплата труда</w:t>
            </w:r>
          </w:p>
        </w:tc>
        <w:tc>
          <w:tcPr>
            <w:tcW w:w="978" w:type="dxa"/>
            <w:tcBorders>
              <w:top w:val="nil"/>
              <w:left w:val="nil"/>
              <w:bottom w:val="single" w:sz="4" w:space="0" w:color="C0C0C0"/>
              <w:right w:val="single" w:sz="4" w:space="0" w:color="C0C0C0"/>
            </w:tcBorders>
            <w:shd w:val="clear" w:color="auto" w:fill="auto"/>
            <w:vAlign w:val="center"/>
            <w:hideMark/>
          </w:tcPr>
          <w:p w14:paraId="419902B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w:t>
            </w:r>
          </w:p>
        </w:tc>
        <w:tc>
          <w:tcPr>
            <w:tcW w:w="1305" w:type="dxa"/>
            <w:tcBorders>
              <w:top w:val="nil"/>
              <w:left w:val="nil"/>
              <w:bottom w:val="single" w:sz="4" w:space="0" w:color="C0C0C0"/>
              <w:right w:val="single" w:sz="4" w:space="0" w:color="C0C0C0"/>
            </w:tcBorders>
            <w:shd w:val="clear" w:color="000000" w:fill="D7EAD3"/>
            <w:vAlign w:val="center"/>
            <w:hideMark/>
          </w:tcPr>
          <w:p w14:paraId="260B029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34 294,45</w:t>
            </w:r>
          </w:p>
        </w:tc>
        <w:tc>
          <w:tcPr>
            <w:tcW w:w="1322" w:type="dxa"/>
            <w:tcBorders>
              <w:top w:val="nil"/>
              <w:left w:val="nil"/>
              <w:bottom w:val="single" w:sz="4" w:space="0" w:color="C0C0C0"/>
              <w:right w:val="single" w:sz="4" w:space="0" w:color="C0C0C0"/>
            </w:tcBorders>
            <w:shd w:val="clear" w:color="000000" w:fill="D7EAD3"/>
            <w:vAlign w:val="center"/>
            <w:hideMark/>
          </w:tcPr>
          <w:p w14:paraId="0F6F7DA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32 461,46</w:t>
            </w:r>
          </w:p>
        </w:tc>
        <w:tc>
          <w:tcPr>
            <w:tcW w:w="1322" w:type="dxa"/>
            <w:tcBorders>
              <w:top w:val="nil"/>
              <w:left w:val="nil"/>
              <w:bottom w:val="single" w:sz="4" w:space="0" w:color="C0C0C0"/>
              <w:right w:val="single" w:sz="4" w:space="0" w:color="C0C0C0"/>
            </w:tcBorders>
            <w:shd w:val="clear" w:color="000000" w:fill="D7EAD3"/>
            <w:vAlign w:val="center"/>
            <w:hideMark/>
          </w:tcPr>
          <w:p w14:paraId="4335245F"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39 438,62</w:t>
            </w:r>
          </w:p>
        </w:tc>
        <w:tc>
          <w:tcPr>
            <w:tcW w:w="2876" w:type="dxa"/>
            <w:tcBorders>
              <w:top w:val="nil"/>
              <w:left w:val="nil"/>
              <w:bottom w:val="nil"/>
              <w:right w:val="single" w:sz="4" w:space="0" w:color="C0C0C0"/>
            </w:tcBorders>
            <w:shd w:val="clear" w:color="000000" w:fill="FFFFCC"/>
            <w:vAlign w:val="center"/>
            <w:hideMark/>
          </w:tcPr>
          <w:p w14:paraId="68C13823"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74BF328D"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4F855B6B"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 </w:t>
            </w:r>
          </w:p>
        </w:tc>
        <w:tc>
          <w:tcPr>
            <w:tcW w:w="372" w:type="dxa"/>
            <w:tcBorders>
              <w:top w:val="nil"/>
              <w:left w:val="nil"/>
              <w:bottom w:val="nil"/>
              <w:right w:val="nil"/>
            </w:tcBorders>
            <w:shd w:val="clear" w:color="auto" w:fill="auto"/>
            <w:noWrap/>
            <w:vAlign w:val="bottom"/>
            <w:hideMark/>
          </w:tcPr>
          <w:p w14:paraId="4A1104AB"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9ECE41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5.1.2</w:t>
            </w:r>
          </w:p>
        </w:tc>
        <w:tc>
          <w:tcPr>
            <w:tcW w:w="4841" w:type="dxa"/>
            <w:tcBorders>
              <w:top w:val="nil"/>
              <w:left w:val="nil"/>
              <w:bottom w:val="single" w:sz="4" w:space="0" w:color="C0C0C0"/>
              <w:right w:val="single" w:sz="4" w:space="0" w:color="C0C0C0"/>
            </w:tcBorders>
            <w:shd w:val="clear" w:color="auto" w:fill="auto"/>
            <w:vAlign w:val="center"/>
            <w:hideMark/>
          </w:tcPr>
          <w:p w14:paraId="5FF6591C"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Численность персонала</w:t>
            </w:r>
          </w:p>
        </w:tc>
        <w:tc>
          <w:tcPr>
            <w:tcW w:w="978" w:type="dxa"/>
            <w:tcBorders>
              <w:top w:val="nil"/>
              <w:left w:val="nil"/>
              <w:bottom w:val="single" w:sz="4" w:space="0" w:color="C0C0C0"/>
              <w:right w:val="single" w:sz="4" w:space="0" w:color="C0C0C0"/>
            </w:tcBorders>
            <w:shd w:val="clear" w:color="auto" w:fill="auto"/>
            <w:vAlign w:val="center"/>
            <w:hideMark/>
          </w:tcPr>
          <w:p w14:paraId="08C5677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чел</w:t>
            </w:r>
          </w:p>
        </w:tc>
        <w:tc>
          <w:tcPr>
            <w:tcW w:w="1305" w:type="dxa"/>
            <w:tcBorders>
              <w:top w:val="nil"/>
              <w:left w:val="nil"/>
              <w:bottom w:val="single" w:sz="4" w:space="0" w:color="C0C0C0"/>
              <w:right w:val="single" w:sz="4" w:space="0" w:color="C0C0C0"/>
            </w:tcBorders>
            <w:shd w:val="clear" w:color="000000" w:fill="FFFFCC"/>
            <w:vAlign w:val="center"/>
            <w:hideMark/>
          </w:tcPr>
          <w:p w14:paraId="181EB6A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0,92</w:t>
            </w:r>
          </w:p>
        </w:tc>
        <w:tc>
          <w:tcPr>
            <w:tcW w:w="1322" w:type="dxa"/>
            <w:tcBorders>
              <w:top w:val="nil"/>
              <w:left w:val="nil"/>
              <w:bottom w:val="single" w:sz="4" w:space="0" w:color="C0C0C0"/>
              <w:right w:val="single" w:sz="4" w:space="0" w:color="C0C0C0"/>
            </w:tcBorders>
            <w:shd w:val="clear" w:color="000000" w:fill="FFFFCC"/>
            <w:vAlign w:val="center"/>
            <w:hideMark/>
          </w:tcPr>
          <w:p w14:paraId="6D5181D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0,80</w:t>
            </w:r>
          </w:p>
        </w:tc>
        <w:tc>
          <w:tcPr>
            <w:tcW w:w="1322" w:type="dxa"/>
            <w:tcBorders>
              <w:top w:val="nil"/>
              <w:left w:val="nil"/>
              <w:bottom w:val="single" w:sz="4" w:space="0" w:color="C0C0C0"/>
              <w:right w:val="single" w:sz="4" w:space="0" w:color="C0C0C0"/>
            </w:tcBorders>
            <w:shd w:val="clear" w:color="000000" w:fill="FFFFCC"/>
            <w:vAlign w:val="center"/>
            <w:hideMark/>
          </w:tcPr>
          <w:p w14:paraId="6AEE6A18"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0,80</w:t>
            </w:r>
          </w:p>
        </w:tc>
        <w:tc>
          <w:tcPr>
            <w:tcW w:w="2876" w:type="dxa"/>
            <w:tcBorders>
              <w:top w:val="nil"/>
              <w:left w:val="nil"/>
              <w:bottom w:val="nil"/>
              <w:right w:val="single" w:sz="4" w:space="0" w:color="C0C0C0"/>
            </w:tcBorders>
            <w:shd w:val="clear" w:color="000000" w:fill="FFFFCC"/>
            <w:vAlign w:val="center"/>
            <w:hideMark/>
          </w:tcPr>
          <w:p w14:paraId="57691108"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160F0263" w14:textId="77777777" w:rsidTr="00D76668">
        <w:trPr>
          <w:trHeight w:val="209"/>
          <w:jc w:val="center"/>
        </w:trPr>
        <w:tc>
          <w:tcPr>
            <w:tcW w:w="505" w:type="dxa"/>
            <w:tcBorders>
              <w:top w:val="nil"/>
              <w:left w:val="nil"/>
              <w:bottom w:val="nil"/>
              <w:right w:val="nil"/>
            </w:tcBorders>
            <w:shd w:val="clear" w:color="000000" w:fill="FFFF00"/>
            <w:noWrap/>
            <w:vAlign w:val="center"/>
            <w:hideMark/>
          </w:tcPr>
          <w:p w14:paraId="66033279"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23B4317D"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2DB409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5.2</w:t>
            </w:r>
          </w:p>
        </w:tc>
        <w:tc>
          <w:tcPr>
            <w:tcW w:w="4841" w:type="dxa"/>
            <w:tcBorders>
              <w:top w:val="nil"/>
              <w:left w:val="nil"/>
              <w:bottom w:val="single" w:sz="4" w:space="0" w:color="C0C0C0"/>
              <w:right w:val="single" w:sz="4" w:space="0" w:color="C0C0C0"/>
            </w:tcBorders>
            <w:shd w:val="clear" w:color="auto" w:fill="auto"/>
            <w:vAlign w:val="center"/>
            <w:hideMark/>
          </w:tcPr>
          <w:p w14:paraId="404A5CFD" w14:textId="77777777" w:rsidR="00D76668" w:rsidRPr="00D76668" w:rsidRDefault="00D76668" w:rsidP="00D76668">
            <w:pPr>
              <w:ind w:firstLineChars="100" w:firstLine="120"/>
              <w:rPr>
                <w:rFonts w:ascii="Tahoma" w:hAnsi="Tahoma" w:cs="Tahoma"/>
                <w:b/>
                <w:bCs/>
                <w:color w:val="000000"/>
                <w:sz w:val="12"/>
                <w:szCs w:val="12"/>
              </w:rPr>
            </w:pPr>
            <w:r w:rsidRPr="00D76668">
              <w:rPr>
                <w:rFonts w:ascii="Tahoma" w:hAnsi="Tahoma" w:cs="Tahoma"/>
                <w:b/>
                <w:bCs/>
                <w:color w:val="000000"/>
                <w:sz w:val="12"/>
                <w:szCs w:val="12"/>
              </w:rPr>
              <w:t>Отчисления на соц.нужды от заработной платы АУП</w:t>
            </w:r>
          </w:p>
        </w:tc>
        <w:tc>
          <w:tcPr>
            <w:tcW w:w="978" w:type="dxa"/>
            <w:tcBorders>
              <w:top w:val="nil"/>
              <w:left w:val="nil"/>
              <w:bottom w:val="single" w:sz="4" w:space="0" w:color="C0C0C0"/>
              <w:right w:val="single" w:sz="4" w:space="0" w:color="C0C0C0"/>
            </w:tcBorders>
            <w:shd w:val="clear" w:color="auto" w:fill="auto"/>
            <w:vAlign w:val="center"/>
            <w:hideMark/>
          </w:tcPr>
          <w:p w14:paraId="7FDE383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0B1F7BD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114,34</w:t>
            </w:r>
          </w:p>
        </w:tc>
        <w:tc>
          <w:tcPr>
            <w:tcW w:w="1322" w:type="dxa"/>
            <w:tcBorders>
              <w:top w:val="nil"/>
              <w:left w:val="nil"/>
              <w:bottom w:val="single" w:sz="4" w:space="0" w:color="C0C0C0"/>
              <w:right w:val="single" w:sz="4" w:space="0" w:color="C0C0C0"/>
            </w:tcBorders>
            <w:shd w:val="clear" w:color="000000" w:fill="FFFFCC"/>
            <w:vAlign w:val="center"/>
            <w:hideMark/>
          </w:tcPr>
          <w:p w14:paraId="51DD885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94,11</w:t>
            </w:r>
          </w:p>
        </w:tc>
        <w:tc>
          <w:tcPr>
            <w:tcW w:w="1322" w:type="dxa"/>
            <w:tcBorders>
              <w:top w:val="nil"/>
              <w:left w:val="nil"/>
              <w:bottom w:val="single" w:sz="4" w:space="0" w:color="C0C0C0"/>
              <w:right w:val="single" w:sz="4" w:space="0" w:color="C0C0C0"/>
            </w:tcBorders>
            <w:shd w:val="clear" w:color="000000" w:fill="FFFFCC"/>
            <w:vAlign w:val="center"/>
            <w:hideMark/>
          </w:tcPr>
          <w:p w14:paraId="3AC47122"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114,34</w:t>
            </w:r>
          </w:p>
        </w:tc>
        <w:tc>
          <w:tcPr>
            <w:tcW w:w="2876" w:type="dxa"/>
            <w:tcBorders>
              <w:top w:val="nil"/>
              <w:left w:val="nil"/>
              <w:bottom w:val="nil"/>
              <w:right w:val="single" w:sz="4" w:space="0" w:color="C0C0C0"/>
            </w:tcBorders>
            <w:shd w:val="clear" w:color="000000" w:fill="FFFFCC"/>
            <w:vAlign w:val="center"/>
            <w:hideMark/>
          </w:tcPr>
          <w:p w14:paraId="1D35050A"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13CA4F56"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58DB5AD1"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noWrap/>
            <w:vAlign w:val="bottom"/>
            <w:hideMark/>
          </w:tcPr>
          <w:p w14:paraId="7237EF5F"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6E6FB7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5.3</w:t>
            </w:r>
          </w:p>
        </w:tc>
        <w:tc>
          <w:tcPr>
            <w:tcW w:w="4841" w:type="dxa"/>
            <w:tcBorders>
              <w:top w:val="nil"/>
              <w:left w:val="nil"/>
              <w:bottom w:val="single" w:sz="4" w:space="0" w:color="C0C0C0"/>
              <w:right w:val="single" w:sz="4" w:space="0" w:color="C0C0C0"/>
            </w:tcBorders>
            <w:shd w:val="clear" w:color="auto" w:fill="auto"/>
            <w:vAlign w:val="center"/>
            <w:hideMark/>
          </w:tcPr>
          <w:p w14:paraId="464A9425" w14:textId="77777777" w:rsidR="00D76668" w:rsidRPr="00D76668" w:rsidRDefault="00D76668" w:rsidP="00D76668">
            <w:pPr>
              <w:ind w:firstLineChars="100" w:firstLine="120"/>
              <w:rPr>
                <w:rFonts w:ascii="Tahoma" w:hAnsi="Tahoma" w:cs="Tahoma"/>
                <w:b/>
                <w:bCs/>
                <w:color w:val="000000"/>
                <w:sz w:val="12"/>
                <w:szCs w:val="12"/>
              </w:rPr>
            </w:pPr>
            <w:r w:rsidRPr="00D76668">
              <w:rPr>
                <w:rFonts w:ascii="Tahoma" w:hAnsi="Tahoma" w:cs="Tahoma"/>
                <w:b/>
                <w:bCs/>
                <w:color w:val="000000"/>
                <w:sz w:val="12"/>
                <w:szCs w:val="12"/>
              </w:rPr>
              <w:t>Прочие административные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36222FF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5896555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145,86</w:t>
            </w:r>
          </w:p>
        </w:tc>
        <w:tc>
          <w:tcPr>
            <w:tcW w:w="1322" w:type="dxa"/>
            <w:tcBorders>
              <w:top w:val="nil"/>
              <w:left w:val="nil"/>
              <w:bottom w:val="single" w:sz="4" w:space="0" w:color="C0C0C0"/>
              <w:right w:val="single" w:sz="4" w:space="0" w:color="C0C0C0"/>
            </w:tcBorders>
            <w:shd w:val="clear" w:color="000000" w:fill="D7EAD3"/>
            <w:vAlign w:val="center"/>
            <w:hideMark/>
          </w:tcPr>
          <w:p w14:paraId="1A53EEA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169,43</w:t>
            </w:r>
          </w:p>
        </w:tc>
        <w:tc>
          <w:tcPr>
            <w:tcW w:w="1322" w:type="dxa"/>
            <w:tcBorders>
              <w:top w:val="nil"/>
              <w:left w:val="nil"/>
              <w:bottom w:val="single" w:sz="4" w:space="0" w:color="C0C0C0"/>
              <w:right w:val="single" w:sz="4" w:space="0" w:color="C0C0C0"/>
            </w:tcBorders>
            <w:shd w:val="clear" w:color="000000" w:fill="D7EAD3"/>
            <w:vAlign w:val="center"/>
            <w:hideMark/>
          </w:tcPr>
          <w:p w14:paraId="20F82C0E"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134,32</w:t>
            </w:r>
          </w:p>
        </w:tc>
        <w:tc>
          <w:tcPr>
            <w:tcW w:w="2876" w:type="dxa"/>
            <w:tcBorders>
              <w:top w:val="nil"/>
              <w:left w:val="nil"/>
              <w:bottom w:val="nil"/>
              <w:right w:val="single" w:sz="4" w:space="0" w:color="C0C0C0"/>
            </w:tcBorders>
            <w:shd w:val="clear" w:color="000000" w:fill="FFFFCC"/>
            <w:vAlign w:val="center"/>
            <w:hideMark/>
          </w:tcPr>
          <w:p w14:paraId="6BBEDA51"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3F82D4D5" w14:textId="77777777" w:rsidTr="00D76668">
        <w:trPr>
          <w:trHeight w:val="531"/>
          <w:jc w:val="center"/>
        </w:trPr>
        <w:tc>
          <w:tcPr>
            <w:tcW w:w="505" w:type="dxa"/>
            <w:tcBorders>
              <w:top w:val="nil"/>
              <w:left w:val="nil"/>
              <w:bottom w:val="nil"/>
              <w:right w:val="nil"/>
            </w:tcBorders>
            <w:shd w:val="clear" w:color="000000" w:fill="FFFF00"/>
            <w:noWrap/>
            <w:vAlign w:val="center"/>
            <w:hideMark/>
          </w:tcPr>
          <w:p w14:paraId="53525E19"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19F0C657"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F5C89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5.3.1</w:t>
            </w:r>
          </w:p>
        </w:tc>
        <w:tc>
          <w:tcPr>
            <w:tcW w:w="4841" w:type="dxa"/>
            <w:tcBorders>
              <w:top w:val="single" w:sz="4" w:space="0" w:color="C0C0C0"/>
              <w:left w:val="nil"/>
              <w:bottom w:val="single" w:sz="4" w:space="0" w:color="C0C0C0"/>
              <w:right w:val="single" w:sz="4" w:space="0" w:color="C0C0C0"/>
            </w:tcBorders>
            <w:shd w:val="clear" w:color="000000" w:fill="E3FAFD"/>
            <w:vAlign w:val="center"/>
            <w:hideMark/>
          </w:tcPr>
          <w:p w14:paraId="241DA359"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Прочие расходы</w:t>
            </w:r>
          </w:p>
        </w:tc>
        <w:tc>
          <w:tcPr>
            <w:tcW w:w="978" w:type="dxa"/>
            <w:tcBorders>
              <w:top w:val="single" w:sz="4" w:space="0" w:color="C0C0C0"/>
              <w:left w:val="nil"/>
              <w:bottom w:val="single" w:sz="4" w:space="0" w:color="C0C0C0"/>
              <w:right w:val="single" w:sz="4" w:space="0" w:color="C0C0C0"/>
            </w:tcBorders>
            <w:shd w:val="clear" w:color="auto" w:fill="auto"/>
            <w:vAlign w:val="center"/>
            <w:hideMark/>
          </w:tcPr>
          <w:p w14:paraId="20105A4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single" w:sz="4" w:space="0" w:color="C0C0C0"/>
              <w:left w:val="nil"/>
              <w:bottom w:val="single" w:sz="4" w:space="0" w:color="C0C0C0"/>
              <w:right w:val="single" w:sz="4" w:space="0" w:color="C0C0C0"/>
            </w:tcBorders>
            <w:shd w:val="clear" w:color="000000" w:fill="FFFFCC"/>
            <w:vAlign w:val="center"/>
            <w:hideMark/>
          </w:tcPr>
          <w:p w14:paraId="2E646AE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24,13</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5D65E53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31,16</w:t>
            </w:r>
          </w:p>
        </w:tc>
        <w:tc>
          <w:tcPr>
            <w:tcW w:w="1322" w:type="dxa"/>
            <w:tcBorders>
              <w:top w:val="single" w:sz="4" w:space="0" w:color="C0C0C0"/>
              <w:left w:val="nil"/>
              <w:bottom w:val="single" w:sz="4" w:space="0" w:color="C0C0C0"/>
              <w:right w:val="single" w:sz="4" w:space="0" w:color="C0C0C0"/>
            </w:tcBorders>
            <w:shd w:val="clear" w:color="000000" w:fill="FFFFCC"/>
            <w:vAlign w:val="center"/>
            <w:hideMark/>
          </w:tcPr>
          <w:p w14:paraId="2917BC96"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23,73</w:t>
            </w:r>
          </w:p>
        </w:tc>
        <w:tc>
          <w:tcPr>
            <w:tcW w:w="2876" w:type="dxa"/>
            <w:tcBorders>
              <w:top w:val="nil"/>
              <w:left w:val="nil"/>
              <w:bottom w:val="nil"/>
              <w:right w:val="single" w:sz="4" w:space="0" w:color="C0C0C0"/>
            </w:tcBorders>
            <w:shd w:val="clear" w:color="000000" w:fill="FFFFCC"/>
            <w:vAlign w:val="center"/>
            <w:hideMark/>
          </w:tcPr>
          <w:p w14:paraId="0EAA8A28" w14:textId="77777777" w:rsidR="00D76668" w:rsidRPr="00D76668" w:rsidRDefault="00D76668" w:rsidP="00D76668">
            <w:pPr>
              <w:rPr>
                <w:rFonts w:ascii="Tahoma" w:hAnsi="Tahoma" w:cs="Tahoma"/>
                <w:sz w:val="12"/>
                <w:szCs w:val="12"/>
              </w:rPr>
            </w:pPr>
            <w:r w:rsidRPr="00D76668">
              <w:rPr>
                <w:rFonts w:ascii="Tahoma" w:hAnsi="Tahoma" w:cs="Tahoma"/>
                <w:sz w:val="12"/>
                <w:szCs w:val="12"/>
              </w:rPr>
              <w:t>стр. 77 в доле поставщиков уплачивающих НДС 10%</w:t>
            </w:r>
          </w:p>
        </w:tc>
      </w:tr>
      <w:tr w:rsidR="00D76668" w:rsidRPr="00D76668" w14:paraId="16F4B878" w14:textId="77777777" w:rsidTr="00D76668">
        <w:trPr>
          <w:trHeight w:val="489"/>
          <w:jc w:val="center"/>
        </w:trPr>
        <w:tc>
          <w:tcPr>
            <w:tcW w:w="505" w:type="dxa"/>
            <w:tcBorders>
              <w:top w:val="nil"/>
              <w:left w:val="nil"/>
              <w:bottom w:val="nil"/>
              <w:right w:val="nil"/>
            </w:tcBorders>
            <w:shd w:val="clear" w:color="000000" w:fill="FFFF00"/>
            <w:noWrap/>
            <w:vAlign w:val="center"/>
            <w:hideMark/>
          </w:tcPr>
          <w:p w14:paraId="192BC0FA"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3E97093E"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34A61D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5.3.2</w:t>
            </w:r>
          </w:p>
        </w:tc>
        <w:tc>
          <w:tcPr>
            <w:tcW w:w="4841" w:type="dxa"/>
            <w:tcBorders>
              <w:top w:val="nil"/>
              <w:left w:val="nil"/>
              <w:bottom w:val="single" w:sz="4" w:space="0" w:color="C0C0C0"/>
              <w:right w:val="single" w:sz="4" w:space="0" w:color="C0C0C0"/>
            </w:tcBorders>
            <w:shd w:val="clear" w:color="000000" w:fill="E3FAFD"/>
            <w:vAlign w:val="center"/>
            <w:hideMark/>
          </w:tcPr>
          <w:p w14:paraId="17997364"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аренда</w:t>
            </w:r>
          </w:p>
        </w:tc>
        <w:tc>
          <w:tcPr>
            <w:tcW w:w="978" w:type="dxa"/>
            <w:tcBorders>
              <w:top w:val="nil"/>
              <w:left w:val="nil"/>
              <w:bottom w:val="single" w:sz="4" w:space="0" w:color="C0C0C0"/>
              <w:right w:val="single" w:sz="4" w:space="0" w:color="C0C0C0"/>
            </w:tcBorders>
            <w:shd w:val="clear" w:color="auto" w:fill="auto"/>
            <w:vAlign w:val="center"/>
            <w:hideMark/>
          </w:tcPr>
          <w:p w14:paraId="74EC92D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32C99E2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18,40</w:t>
            </w:r>
          </w:p>
        </w:tc>
        <w:tc>
          <w:tcPr>
            <w:tcW w:w="1322" w:type="dxa"/>
            <w:tcBorders>
              <w:top w:val="nil"/>
              <w:left w:val="nil"/>
              <w:bottom w:val="single" w:sz="4" w:space="0" w:color="C0C0C0"/>
              <w:right w:val="single" w:sz="4" w:space="0" w:color="C0C0C0"/>
            </w:tcBorders>
            <w:shd w:val="clear" w:color="000000" w:fill="FFFFCC"/>
            <w:vAlign w:val="center"/>
            <w:hideMark/>
          </w:tcPr>
          <w:p w14:paraId="7BC49DB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50,10</w:t>
            </w:r>
          </w:p>
        </w:tc>
        <w:tc>
          <w:tcPr>
            <w:tcW w:w="1322" w:type="dxa"/>
            <w:tcBorders>
              <w:top w:val="nil"/>
              <w:left w:val="nil"/>
              <w:bottom w:val="single" w:sz="4" w:space="0" w:color="C0C0C0"/>
              <w:right w:val="single" w:sz="4" w:space="0" w:color="C0C0C0"/>
            </w:tcBorders>
            <w:shd w:val="clear" w:color="000000" w:fill="FFFFCC"/>
            <w:vAlign w:val="center"/>
            <w:hideMark/>
          </w:tcPr>
          <w:p w14:paraId="40E3A975"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18,40</w:t>
            </w:r>
          </w:p>
        </w:tc>
        <w:tc>
          <w:tcPr>
            <w:tcW w:w="2876" w:type="dxa"/>
            <w:tcBorders>
              <w:top w:val="nil"/>
              <w:left w:val="nil"/>
              <w:bottom w:val="nil"/>
              <w:right w:val="single" w:sz="4" w:space="0" w:color="C0C0C0"/>
            </w:tcBorders>
            <w:shd w:val="clear" w:color="000000" w:fill="FFFFCC"/>
            <w:vAlign w:val="center"/>
            <w:hideMark/>
          </w:tcPr>
          <w:p w14:paraId="78E8D307" w14:textId="77777777" w:rsidR="00D76668" w:rsidRPr="00D76668" w:rsidRDefault="00D76668" w:rsidP="00D76668">
            <w:pPr>
              <w:rPr>
                <w:rFonts w:ascii="Tahoma" w:hAnsi="Tahoma" w:cs="Tahoma"/>
                <w:sz w:val="12"/>
                <w:szCs w:val="12"/>
              </w:rPr>
            </w:pPr>
            <w:r w:rsidRPr="00D76668">
              <w:rPr>
                <w:rFonts w:ascii="Tahoma" w:hAnsi="Tahoma" w:cs="Tahoma"/>
                <w:sz w:val="12"/>
                <w:szCs w:val="12"/>
              </w:rPr>
              <w:t>аренда помещения у организации не явяляется плательщиком НДС</w:t>
            </w:r>
          </w:p>
        </w:tc>
      </w:tr>
      <w:tr w:rsidR="00D76668" w:rsidRPr="00D76668" w14:paraId="387691AB" w14:textId="77777777" w:rsidTr="00D76668">
        <w:trPr>
          <w:trHeight w:val="559"/>
          <w:jc w:val="center"/>
        </w:trPr>
        <w:tc>
          <w:tcPr>
            <w:tcW w:w="505" w:type="dxa"/>
            <w:tcBorders>
              <w:top w:val="nil"/>
              <w:left w:val="nil"/>
              <w:bottom w:val="nil"/>
              <w:right w:val="nil"/>
            </w:tcBorders>
            <w:shd w:val="clear" w:color="000000" w:fill="FFFF00"/>
            <w:noWrap/>
            <w:vAlign w:val="center"/>
            <w:hideMark/>
          </w:tcPr>
          <w:p w14:paraId="4555901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7E847FB0"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C2386E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5.3.3</w:t>
            </w:r>
          </w:p>
        </w:tc>
        <w:tc>
          <w:tcPr>
            <w:tcW w:w="4841" w:type="dxa"/>
            <w:tcBorders>
              <w:top w:val="nil"/>
              <w:left w:val="nil"/>
              <w:bottom w:val="single" w:sz="4" w:space="0" w:color="C0C0C0"/>
              <w:right w:val="single" w:sz="4" w:space="0" w:color="C0C0C0"/>
            </w:tcBorders>
            <w:shd w:val="clear" w:color="000000" w:fill="E3FAFD"/>
            <w:vAlign w:val="center"/>
            <w:hideMark/>
          </w:tcPr>
          <w:p w14:paraId="39FA875C"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электроэнергия прочих объектов (гараж,офис,аварийная)</w:t>
            </w:r>
          </w:p>
        </w:tc>
        <w:tc>
          <w:tcPr>
            <w:tcW w:w="978" w:type="dxa"/>
            <w:tcBorders>
              <w:top w:val="nil"/>
              <w:left w:val="nil"/>
              <w:bottom w:val="single" w:sz="4" w:space="0" w:color="C0C0C0"/>
              <w:right w:val="single" w:sz="4" w:space="0" w:color="C0C0C0"/>
            </w:tcBorders>
            <w:shd w:val="clear" w:color="auto" w:fill="auto"/>
            <w:vAlign w:val="center"/>
            <w:hideMark/>
          </w:tcPr>
          <w:p w14:paraId="5B27A68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B2CFF5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9,34</w:t>
            </w:r>
          </w:p>
        </w:tc>
        <w:tc>
          <w:tcPr>
            <w:tcW w:w="1322" w:type="dxa"/>
            <w:tcBorders>
              <w:top w:val="nil"/>
              <w:left w:val="nil"/>
              <w:bottom w:val="single" w:sz="4" w:space="0" w:color="C0C0C0"/>
              <w:right w:val="single" w:sz="4" w:space="0" w:color="C0C0C0"/>
            </w:tcBorders>
            <w:shd w:val="clear" w:color="000000" w:fill="FFFFCC"/>
            <w:vAlign w:val="center"/>
            <w:hideMark/>
          </w:tcPr>
          <w:p w14:paraId="284C3BB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4,07</w:t>
            </w:r>
          </w:p>
        </w:tc>
        <w:tc>
          <w:tcPr>
            <w:tcW w:w="1322" w:type="dxa"/>
            <w:tcBorders>
              <w:top w:val="nil"/>
              <w:left w:val="nil"/>
              <w:bottom w:val="single" w:sz="4" w:space="0" w:color="C0C0C0"/>
              <w:right w:val="single" w:sz="4" w:space="0" w:color="C0C0C0"/>
            </w:tcBorders>
            <w:shd w:val="clear" w:color="000000" w:fill="FFFFCC"/>
            <w:vAlign w:val="center"/>
            <w:hideMark/>
          </w:tcPr>
          <w:p w14:paraId="0F9CB607"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7,78</w:t>
            </w:r>
          </w:p>
        </w:tc>
        <w:tc>
          <w:tcPr>
            <w:tcW w:w="2876" w:type="dxa"/>
            <w:tcBorders>
              <w:top w:val="nil"/>
              <w:left w:val="nil"/>
              <w:bottom w:val="single" w:sz="4" w:space="0" w:color="C0C0C0"/>
              <w:right w:val="single" w:sz="4" w:space="0" w:color="C0C0C0"/>
            </w:tcBorders>
            <w:shd w:val="clear" w:color="000000" w:fill="FFFFCC"/>
            <w:vAlign w:val="center"/>
            <w:hideMark/>
          </w:tcPr>
          <w:p w14:paraId="09FFE165" w14:textId="77777777" w:rsidR="00D76668" w:rsidRPr="00D76668" w:rsidRDefault="00D76668" w:rsidP="00D76668">
            <w:pPr>
              <w:rPr>
                <w:rFonts w:ascii="Tahoma" w:hAnsi="Tahoma" w:cs="Tahoma"/>
                <w:sz w:val="12"/>
                <w:szCs w:val="12"/>
              </w:rPr>
            </w:pPr>
            <w:r w:rsidRPr="00D76668">
              <w:rPr>
                <w:rFonts w:ascii="Tahoma" w:hAnsi="Tahoma" w:cs="Tahoma"/>
                <w:sz w:val="12"/>
                <w:szCs w:val="12"/>
              </w:rPr>
              <w:t>за минусом НДС 20%, учтены поставщики плательщики НДС</w:t>
            </w:r>
          </w:p>
        </w:tc>
      </w:tr>
      <w:tr w:rsidR="00D76668" w:rsidRPr="00D76668" w14:paraId="4DF6B144" w14:textId="77777777" w:rsidTr="00D76668">
        <w:trPr>
          <w:trHeight w:val="601"/>
          <w:jc w:val="center"/>
        </w:trPr>
        <w:tc>
          <w:tcPr>
            <w:tcW w:w="505" w:type="dxa"/>
            <w:tcBorders>
              <w:top w:val="nil"/>
              <w:left w:val="nil"/>
              <w:bottom w:val="nil"/>
              <w:right w:val="nil"/>
            </w:tcBorders>
            <w:shd w:val="clear" w:color="000000" w:fill="FFFF00"/>
            <w:noWrap/>
            <w:vAlign w:val="center"/>
            <w:hideMark/>
          </w:tcPr>
          <w:p w14:paraId="37BF2CE1"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3C2992D3"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1F26F6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5.3.4</w:t>
            </w:r>
          </w:p>
        </w:tc>
        <w:tc>
          <w:tcPr>
            <w:tcW w:w="4841" w:type="dxa"/>
            <w:tcBorders>
              <w:top w:val="nil"/>
              <w:left w:val="nil"/>
              <w:bottom w:val="single" w:sz="4" w:space="0" w:color="C0C0C0"/>
              <w:right w:val="single" w:sz="4" w:space="0" w:color="C0C0C0"/>
            </w:tcBorders>
            <w:shd w:val="clear" w:color="000000" w:fill="E3FAFD"/>
            <w:vAlign w:val="center"/>
            <w:hideMark/>
          </w:tcPr>
          <w:p w14:paraId="6CA7EE6C"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услуги связи, охрана труда, обучение</w:t>
            </w:r>
          </w:p>
        </w:tc>
        <w:tc>
          <w:tcPr>
            <w:tcW w:w="978" w:type="dxa"/>
            <w:tcBorders>
              <w:top w:val="nil"/>
              <w:left w:val="nil"/>
              <w:bottom w:val="single" w:sz="4" w:space="0" w:color="C0C0C0"/>
              <w:right w:val="single" w:sz="4" w:space="0" w:color="C0C0C0"/>
            </w:tcBorders>
            <w:shd w:val="clear" w:color="auto" w:fill="auto"/>
            <w:vAlign w:val="center"/>
            <w:hideMark/>
          </w:tcPr>
          <w:p w14:paraId="01728DB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22B2548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10,28</w:t>
            </w:r>
          </w:p>
        </w:tc>
        <w:tc>
          <w:tcPr>
            <w:tcW w:w="1322" w:type="dxa"/>
            <w:tcBorders>
              <w:top w:val="nil"/>
              <w:left w:val="nil"/>
              <w:bottom w:val="single" w:sz="4" w:space="0" w:color="C0C0C0"/>
              <w:right w:val="single" w:sz="4" w:space="0" w:color="C0C0C0"/>
            </w:tcBorders>
            <w:shd w:val="clear" w:color="000000" w:fill="FFFFCC"/>
            <w:vAlign w:val="center"/>
            <w:hideMark/>
          </w:tcPr>
          <w:p w14:paraId="2E60C23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23,53</w:t>
            </w:r>
          </w:p>
        </w:tc>
        <w:tc>
          <w:tcPr>
            <w:tcW w:w="1322" w:type="dxa"/>
            <w:tcBorders>
              <w:top w:val="nil"/>
              <w:left w:val="nil"/>
              <w:bottom w:val="single" w:sz="4" w:space="0" w:color="C0C0C0"/>
              <w:right w:val="single" w:sz="4" w:space="0" w:color="C0C0C0"/>
            </w:tcBorders>
            <w:shd w:val="clear" w:color="000000" w:fill="FFFFCC"/>
            <w:vAlign w:val="center"/>
            <w:hideMark/>
          </w:tcPr>
          <w:p w14:paraId="510785CB"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9,54</w:t>
            </w:r>
          </w:p>
        </w:tc>
        <w:tc>
          <w:tcPr>
            <w:tcW w:w="2876" w:type="dxa"/>
            <w:tcBorders>
              <w:top w:val="nil"/>
              <w:left w:val="nil"/>
              <w:bottom w:val="single" w:sz="4" w:space="0" w:color="C0C0C0"/>
              <w:right w:val="single" w:sz="4" w:space="0" w:color="C0C0C0"/>
            </w:tcBorders>
            <w:shd w:val="clear" w:color="000000" w:fill="FFFFCC"/>
            <w:vAlign w:val="center"/>
            <w:hideMark/>
          </w:tcPr>
          <w:p w14:paraId="28A49BB8" w14:textId="77777777" w:rsidR="00D76668" w:rsidRPr="00D76668" w:rsidRDefault="00D76668" w:rsidP="00D76668">
            <w:pPr>
              <w:rPr>
                <w:rFonts w:ascii="Tahoma" w:hAnsi="Tahoma" w:cs="Tahoma"/>
                <w:sz w:val="12"/>
                <w:szCs w:val="12"/>
              </w:rPr>
            </w:pPr>
            <w:r w:rsidRPr="00D76668">
              <w:rPr>
                <w:rFonts w:ascii="Tahoma" w:hAnsi="Tahoma" w:cs="Tahoma"/>
                <w:sz w:val="12"/>
                <w:szCs w:val="12"/>
              </w:rPr>
              <w:t>соглсно фактв 43% облагаемые поставщики стр77</w:t>
            </w:r>
          </w:p>
        </w:tc>
      </w:tr>
      <w:tr w:rsidR="00D76668" w:rsidRPr="00D76668" w14:paraId="519CBCCD"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0BFB6C3A"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47739D79"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96D11D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5.3.5</w:t>
            </w:r>
          </w:p>
        </w:tc>
        <w:tc>
          <w:tcPr>
            <w:tcW w:w="4841" w:type="dxa"/>
            <w:tcBorders>
              <w:top w:val="nil"/>
              <w:left w:val="nil"/>
              <w:bottom w:val="single" w:sz="4" w:space="0" w:color="C0C0C0"/>
              <w:right w:val="single" w:sz="4" w:space="0" w:color="C0C0C0"/>
            </w:tcBorders>
            <w:shd w:val="clear" w:color="000000" w:fill="E3FAFD"/>
            <w:vAlign w:val="center"/>
            <w:hideMark/>
          </w:tcPr>
          <w:p w14:paraId="28520148"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возмещение ЕРКЦ, услуги банка</w:t>
            </w:r>
          </w:p>
        </w:tc>
        <w:tc>
          <w:tcPr>
            <w:tcW w:w="978" w:type="dxa"/>
            <w:tcBorders>
              <w:top w:val="nil"/>
              <w:left w:val="nil"/>
              <w:bottom w:val="single" w:sz="4" w:space="0" w:color="C0C0C0"/>
              <w:right w:val="single" w:sz="4" w:space="0" w:color="C0C0C0"/>
            </w:tcBorders>
            <w:shd w:val="clear" w:color="auto" w:fill="auto"/>
            <w:vAlign w:val="center"/>
            <w:hideMark/>
          </w:tcPr>
          <w:p w14:paraId="6D07E60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631036D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29,80</w:t>
            </w:r>
          </w:p>
        </w:tc>
        <w:tc>
          <w:tcPr>
            <w:tcW w:w="1322" w:type="dxa"/>
            <w:tcBorders>
              <w:top w:val="nil"/>
              <w:left w:val="nil"/>
              <w:bottom w:val="single" w:sz="4" w:space="0" w:color="C0C0C0"/>
              <w:right w:val="single" w:sz="4" w:space="0" w:color="C0C0C0"/>
            </w:tcBorders>
            <w:shd w:val="clear" w:color="000000" w:fill="FFFFCC"/>
            <w:vAlign w:val="center"/>
            <w:hideMark/>
          </w:tcPr>
          <w:p w14:paraId="0015AF9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7,57</w:t>
            </w:r>
          </w:p>
        </w:tc>
        <w:tc>
          <w:tcPr>
            <w:tcW w:w="1322" w:type="dxa"/>
            <w:tcBorders>
              <w:top w:val="nil"/>
              <w:left w:val="nil"/>
              <w:bottom w:val="single" w:sz="4" w:space="0" w:color="C0C0C0"/>
              <w:right w:val="single" w:sz="4" w:space="0" w:color="C0C0C0"/>
            </w:tcBorders>
            <w:shd w:val="clear" w:color="000000" w:fill="FFFFCC"/>
            <w:vAlign w:val="center"/>
            <w:hideMark/>
          </w:tcPr>
          <w:p w14:paraId="5AFE6F53"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29,80</w:t>
            </w:r>
          </w:p>
        </w:tc>
        <w:tc>
          <w:tcPr>
            <w:tcW w:w="2876" w:type="dxa"/>
            <w:tcBorders>
              <w:top w:val="nil"/>
              <w:left w:val="nil"/>
              <w:bottom w:val="nil"/>
              <w:right w:val="single" w:sz="4" w:space="0" w:color="C0C0C0"/>
            </w:tcBorders>
            <w:shd w:val="clear" w:color="000000" w:fill="FFFFCC"/>
            <w:vAlign w:val="center"/>
            <w:hideMark/>
          </w:tcPr>
          <w:p w14:paraId="6E01AED3"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1601B3EC" w14:textId="77777777" w:rsidTr="00D76668">
        <w:trPr>
          <w:trHeight w:val="601"/>
          <w:jc w:val="center"/>
        </w:trPr>
        <w:tc>
          <w:tcPr>
            <w:tcW w:w="505" w:type="dxa"/>
            <w:tcBorders>
              <w:top w:val="nil"/>
              <w:left w:val="nil"/>
              <w:bottom w:val="nil"/>
              <w:right w:val="nil"/>
            </w:tcBorders>
            <w:shd w:val="clear" w:color="000000" w:fill="FFFF00"/>
            <w:noWrap/>
            <w:vAlign w:val="center"/>
            <w:hideMark/>
          </w:tcPr>
          <w:p w14:paraId="0503F0E6"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ОР</w:t>
            </w:r>
          </w:p>
        </w:tc>
        <w:tc>
          <w:tcPr>
            <w:tcW w:w="372" w:type="dxa"/>
            <w:tcBorders>
              <w:top w:val="nil"/>
              <w:left w:val="nil"/>
              <w:bottom w:val="nil"/>
              <w:right w:val="nil"/>
            </w:tcBorders>
            <w:shd w:val="clear" w:color="auto" w:fill="auto"/>
            <w:vAlign w:val="center"/>
            <w:hideMark/>
          </w:tcPr>
          <w:p w14:paraId="033D54AA"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2E5BE9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5.3.6</w:t>
            </w:r>
          </w:p>
        </w:tc>
        <w:tc>
          <w:tcPr>
            <w:tcW w:w="4841" w:type="dxa"/>
            <w:tcBorders>
              <w:top w:val="nil"/>
              <w:left w:val="nil"/>
              <w:bottom w:val="single" w:sz="4" w:space="0" w:color="C0C0C0"/>
              <w:right w:val="single" w:sz="4" w:space="0" w:color="C0C0C0"/>
            </w:tcBorders>
            <w:shd w:val="clear" w:color="000000" w:fill="E3FAFD"/>
            <w:vAlign w:val="center"/>
            <w:hideMark/>
          </w:tcPr>
          <w:p w14:paraId="22CCC574"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материалы</w:t>
            </w:r>
          </w:p>
        </w:tc>
        <w:tc>
          <w:tcPr>
            <w:tcW w:w="978" w:type="dxa"/>
            <w:tcBorders>
              <w:top w:val="nil"/>
              <w:left w:val="nil"/>
              <w:bottom w:val="single" w:sz="4" w:space="0" w:color="C0C0C0"/>
              <w:right w:val="single" w:sz="4" w:space="0" w:color="C0C0C0"/>
            </w:tcBorders>
            <w:shd w:val="clear" w:color="auto" w:fill="auto"/>
            <w:vAlign w:val="center"/>
            <w:hideMark/>
          </w:tcPr>
          <w:p w14:paraId="24BFB88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6A16CE2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17,19</w:t>
            </w:r>
          </w:p>
        </w:tc>
        <w:tc>
          <w:tcPr>
            <w:tcW w:w="1322" w:type="dxa"/>
            <w:tcBorders>
              <w:top w:val="nil"/>
              <w:left w:val="nil"/>
              <w:bottom w:val="single" w:sz="4" w:space="0" w:color="C0C0C0"/>
              <w:right w:val="single" w:sz="4" w:space="0" w:color="C0C0C0"/>
            </w:tcBorders>
            <w:shd w:val="clear" w:color="000000" w:fill="FFFFCC"/>
            <w:vAlign w:val="center"/>
            <w:hideMark/>
          </w:tcPr>
          <w:p w14:paraId="07EFE0C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53,00</w:t>
            </w:r>
          </w:p>
        </w:tc>
        <w:tc>
          <w:tcPr>
            <w:tcW w:w="1322" w:type="dxa"/>
            <w:tcBorders>
              <w:top w:val="nil"/>
              <w:left w:val="nil"/>
              <w:bottom w:val="single" w:sz="4" w:space="0" w:color="C0C0C0"/>
              <w:right w:val="single" w:sz="4" w:space="0" w:color="C0C0C0"/>
            </w:tcBorders>
            <w:shd w:val="clear" w:color="000000" w:fill="FFFFCC"/>
            <w:vAlign w:val="center"/>
            <w:hideMark/>
          </w:tcPr>
          <w:p w14:paraId="188FCD26"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14,47</w:t>
            </w:r>
          </w:p>
        </w:tc>
        <w:tc>
          <w:tcPr>
            <w:tcW w:w="2876" w:type="dxa"/>
            <w:tcBorders>
              <w:top w:val="nil"/>
              <w:left w:val="nil"/>
              <w:bottom w:val="single" w:sz="4" w:space="0" w:color="C0C0C0"/>
              <w:right w:val="single" w:sz="4" w:space="0" w:color="C0C0C0"/>
            </w:tcBorders>
            <w:shd w:val="clear" w:color="000000" w:fill="FFFFCC"/>
            <w:vAlign w:val="center"/>
            <w:hideMark/>
          </w:tcPr>
          <w:p w14:paraId="5FBDF8E1" w14:textId="77777777" w:rsidR="00D76668" w:rsidRPr="00D76668" w:rsidRDefault="00D76668" w:rsidP="00D76668">
            <w:pPr>
              <w:rPr>
                <w:rFonts w:ascii="Tahoma" w:hAnsi="Tahoma" w:cs="Tahoma"/>
                <w:sz w:val="12"/>
                <w:szCs w:val="12"/>
              </w:rPr>
            </w:pPr>
            <w:r w:rsidRPr="00D76668">
              <w:rPr>
                <w:rFonts w:ascii="Tahoma" w:hAnsi="Tahoma" w:cs="Tahoma"/>
                <w:sz w:val="12"/>
                <w:szCs w:val="12"/>
              </w:rPr>
              <w:t>В ДОЛЕ ПОСТАВЩИКОВ МАТЕРИАЛОВ 95% , по доп. материалам стр 58</w:t>
            </w:r>
          </w:p>
        </w:tc>
      </w:tr>
      <w:tr w:rsidR="00D76668" w:rsidRPr="00D76668" w14:paraId="14D74F64" w14:textId="77777777" w:rsidTr="00D76668">
        <w:trPr>
          <w:trHeight w:val="279"/>
          <w:jc w:val="center"/>
        </w:trPr>
        <w:tc>
          <w:tcPr>
            <w:tcW w:w="505" w:type="dxa"/>
            <w:tcBorders>
              <w:top w:val="nil"/>
              <w:left w:val="nil"/>
              <w:bottom w:val="nil"/>
              <w:right w:val="nil"/>
            </w:tcBorders>
            <w:shd w:val="clear" w:color="000000" w:fill="FFFF00"/>
            <w:noWrap/>
            <w:vAlign w:val="center"/>
            <w:hideMark/>
          </w:tcPr>
          <w:p w14:paraId="5A60129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lastRenderedPageBreak/>
              <w:t>ОР</w:t>
            </w:r>
          </w:p>
        </w:tc>
        <w:tc>
          <w:tcPr>
            <w:tcW w:w="372" w:type="dxa"/>
            <w:tcBorders>
              <w:top w:val="nil"/>
              <w:left w:val="nil"/>
              <w:bottom w:val="nil"/>
              <w:right w:val="nil"/>
            </w:tcBorders>
            <w:shd w:val="clear" w:color="auto" w:fill="auto"/>
            <w:vAlign w:val="center"/>
            <w:hideMark/>
          </w:tcPr>
          <w:p w14:paraId="32B60AFD" w14:textId="77777777" w:rsidR="00D76668" w:rsidRPr="00D76668" w:rsidRDefault="00D76668" w:rsidP="00D76668">
            <w:pPr>
              <w:jc w:val="center"/>
              <w:rPr>
                <w:rFonts w:ascii="Wingdings 2" w:hAnsi="Wingdings 2" w:cs="Tahoma"/>
                <w:color w:val="5A5A5A"/>
                <w:sz w:val="12"/>
                <w:szCs w:val="12"/>
              </w:rPr>
            </w:pPr>
            <w:r w:rsidRPr="00D76668">
              <w:rPr>
                <w:rFonts w:ascii="Wingdings 2" w:hAnsi="Wingdings 2" w:cs="Tahoma"/>
                <w:color w:val="5A5A5A"/>
                <w:sz w:val="12"/>
                <w:szCs w:val="12"/>
              </w:rPr>
              <w:t>О</w:t>
            </w: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CD0677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5.3.7</w:t>
            </w:r>
          </w:p>
        </w:tc>
        <w:tc>
          <w:tcPr>
            <w:tcW w:w="4841" w:type="dxa"/>
            <w:tcBorders>
              <w:top w:val="nil"/>
              <w:left w:val="nil"/>
              <w:bottom w:val="single" w:sz="4" w:space="0" w:color="C0C0C0"/>
              <w:right w:val="single" w:sz="4" w:space="0" w:color="C0C0C0"/>
            </w:tcBorders>
            <w:shd w:val="clear" w:color="000000" w:fill="E3FAFD"/>
            <w:vAlign w:val="center"/>
            <w:hideMark/>
          </w:tcPr>
          <w:p w14:paraId="321E6573"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юрид.услуги</w:t>
            </w:r>
          </w:p>
        </w:tc>
        <w:tc>
          <w:tcPr>
            <w:tcW w:w="978" w:type="dxa"/>
            <w:tcBorders>
              <w:top w:val="nil"/>
              <w:left w:val="nil"/>
              <w:bottom w:val="single" w:sz="4" w:space="0" w:color="C0C0C0"/>
              <w:right w:val="single" w:sz="4" w:space="0" w:color="C0C0C0"/>
            </w:tcBorders>
            <w:shd w:val="clear" w:color="auto" w:fill="auto"/>
            <w:vAlign w:val="center"/>
            <w:hideMark/>
          </w:tcPr>
          <w:p w14:paraId="5326B41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0ED86D0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36,72</w:t>
            </w:r>
          </w:p>
        </w:tc>
        <w:tc>
          <w:tcPr>
            <w:tcW w:w="1322" w:type="dxa"/>
            <w:tcBorders>
              <w:top w:val="nil"/>
              <w:left w:val="nil"/>
              <w:bottom w:val="single" w:sz="4" w:space="0" w:color="C0C0C0"/>
              <w:right w:val="single" w:sz="4" w:space="0" w:color="C0C0C0"/>
            </w:tcBorders>
            <w:shd w:val="clear" w:color="000000" w:fill="FFFFCC"/>
            <w:vAlign w:val="center"/>
            <w:hideMark/>
          </w:tcPr>
          <w:p w14:paraId="1FDAF9F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2EB32A9B" w14:textId="77777777" w:rsidR="00D76668" w:rsidRPr="00D76668" w:rsidRDefault="00D76668" w:rsidP="00D76668">
            <w:pPr>
              <w:jc w:val="center"/>
              <w:rPr>
                <w:rFonts w:ascii="Tahoma" w:hAnsi="Tahoma" w:cs="Tahoma"/>
                <w:b/>
                <w:bCs/>
                <w:color w:val="FF0000"/>
                <w:sz w:val="12"/>
                <w:szCs w:val="12"/>
              </w:rPr>
            </w:pPr>
            <w:r w:rsidRPr="00D76668">
              <w:rPr>
                <w:rFonts w:ascii="Tahoma" w:hAnsi="Tahoma" w:cs="Tahoma"/>
                <w:b/>
                <w:bCs/>
                <w:color w:val="FF0000"/>
                <w:sz w:val="12"/>
                <w:szCs w:val="12"/>
              </w:rPr>
              <w:t>30,60</w:t>
            </w:r>
          </w:p>
        </w:tc>
        <w:tc>
          <w:tcPr>
            <w:tcW w:w="2876" w:type="dxa"/>
            <w:tcBorders>
              <w:top w:val="nil"/>
              <w:left w:val="nil"/>
              <w:bottom w:val="single" w:sz="4" w:space="0" w:color="C0C0C0"/>
              <w:right w:val="single" w:sz="4" w:space="0" w:color="C0C0C0"/>
            </w:tcBorders>
            <w:shd w:val="clear" w:color="000000" w:fill="FFFFCC"/>
            <w:vAlign w:val="center"/>
            <w:hideMark/>
          </w:tcPr>
          <w:p w14:paraId="2A763B8D"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48C33536"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230D6787"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5449625C"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E4F45B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8</w:t>
            </w:r>
          </w:p>
        </w:tc>
        <w:tc>
          <w:tcPr>
            <w:tcW w:w="4841" w:type="dxa"/>
            <w:tcBorders>
              <w:top w:val="nil"/>
              <w:left w:val="nil"/>
              <w:bottom w:val="single" w:sz="4" w:space="0" w:color="C0C0C0"/>
              <w:right w:val="single" w:sz="4" w:space="0" w:color="C0C0C0"/>
            </w:tcBorders>
            <w:shd w:val="clear" w:color="auto" w:fill="auto"/>
            <w:vAlign w:val="center"/>
            <w:hideMark/>
          </w:tcPr>
          <w:p w14:paraId="6232D66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Расходы на арендную плату</w:t>
            </w:r>
          </w:p>
        </w:tc>
        <w:tc>
          <w:tcPr>
            <w:tcW w:w="978" w:type="dxa"/>
            <w:tcBorders>
              <w:top w:val="nil"/>
              <w:left w:val="nil"/>
              <w:bottom w:val="single" w:sz="4" w:space="0" w:color="C0C0C0"/>
              <w:right w:val="single" w:sz="4" w:space="0" w:color="C0C0C0"/>
            </w:tcBorders>
            <w:shd w:val="clear" w:color="auto" w:fill="auto"/>
            <w:vAlign w:val="center"/>
            <w:hideMark/>
          </w:tcPr>
          <w:p w14:paraId="5357DB2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6C7E2CD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204,64</w:t>
            </w:r>
          </w:p>
        </w:tc>
        <w:tc>
          <w:tcPr>
            <w:tcW w:w="1322" w:type="dxa"/>
            <w:tcBorders>
              <w:top w:val="nil"/>
              <w:left w:val="nil"/>
              <w:bottom w:val="single" w:sz="4" w:space="0" w:color="C0C0C0"/>
              <w:right w:val="single" w:sz="4" w:space="0" w:color="C0C0C0"/>
            </w:tcBorders>
            <w:shd w:val="clear" w:color="000000" w:fill="D7EAD3"/>
            <w:vAlign w:val="center"/>
            <w:hideMark/>
          </w:tcPr>
          <w:p w14:paraId="3F8A581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268,96</w:t>
            </w:r>
          </w:p>
        </w:tc>
        <w:tc>
          <w:tcPr>
            <w:tcW w:w="1322" w:type="dxa"/>
            <w:tcBorders>
              <w:top w:val="nil"/>
              <w:left w:val="nil"/>
              <w:bottom w:val="single" w:sz="4" w:space="0" w:color="C0C0C0"/>
              <w:right w:val="single" w:sz="4" w:space="0" w:color="C0C0C0"/>
            </w:tcBorders>
            <w:shd w:val="clear" w:color="000000" w:fill="D7EAD3"/>
            <w:vAlign w:val="center"/>
            <w:hideMark/>
          </w:tcPr>
          <w:p w14:paraId="39626876"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204,64</w:t>
            </w:r>
          </w:p>
        </w:tc>
        <w:tc>
          <w:tcPr>
            <w:tcW w:w="2876" w:type="dxa"/>
            <w:tcBorders>
              <w:top w:val="nil"/>
              <w:left w:val="nil"/>
              <w:bottom w:val="single" w:sz="4" w:space="0" w:color="C0C0C0"/>
              <w:right w:val="single" w:sz="4" w:space="0" w:color="C0C0C0"/>
            </w:tcBorders>
            <w:shd w:val="clear" w:color="000000" w:fill="FFFFCC"/>
            <w:vAlign w:val="center"/>
            <w:hideMark/>
          </w:tcPr>
          <w:p w14:paraId="0F4E453F"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5C2CC2F8" w14:textId="77777777" w:rsidTr="00D76668">
        <w:trPr>
          <w:trHeight w:val="880"/>
          <w:jc w:val="center"/>
        </w:trPr>
        <w:tc>
          <w:tcPr>
            <w:tcW w:w="505" w:type="dxa"/>
            <w:tcBorders>
              <w:top w:val="nil"/>
              <w:left w:val="nil"/>
              <w:bottom w:val="nil"/>
              <w:right w:val="nil"/>
            </w:tcBorders>
            <w:shd w:val="clear" w:color="000000" w:fill="00B050"/>
            <w:noWrap/>
            <w:vAlign w:val="center"/>
            <w:hideMark/>
          </w:tcPr>
          <w:p w14:paraId="03DD42B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5A55481C"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4BC4E0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8.3</w:t>
            </w:r>
          </w:p>
        </w:tc>
        <w:tc>
          <w:tcPr>
            <w:tcW w:w="4841" w:type="dxa"/>
            <w:tcBorders>
              <w:top w:val="nil"/>
              <w:left w:val="nil"/>
              <w:bottom w:val="single" w:sz="4" w:space="0" w:color="C0C0C0"/>
              <w:right w:val="single" w:sz="4" w:space="0" w:color="C0C0C0"/>
            </w:tcBorders>
            <w:shd w:val="clear" w:color="auto" w:fill="auto"/>
            <w:vAlign w:val="center"/>
            <w:hideMark/>
          </w:tcPr>
          <w:p w14:paraId="17099BE3" w14:textId="77777777" w:rsidR="00D76668" w:rsidRPr="00D76668" w:rsidRDefault="00D76668" w:rsidP="00D76668">
            <w:pPr>
              <w:ind w:firstLineChars="100" w:firstLine="120"/>
              <w:rPr>
                <w:rFonts w:ascii="Tahoma" w:hAnsi="Tahoma" w:cs="Tahoma"/>
                <w:color w:val="000000"/>
                <w:sz w:val="12"/>
                <w:szCs w:val="12"/>
              </w:rPr>
            </w:pPr>
            <w:r w:rsidRPr="00D76668">
              <w:rPr>
                <w:rFonts w:ascii="Tahoma" w:hAnsi="Tahoma" w:cs="Tahoma"/>
                <w:color w:val="000000"/>
                <w:sz w:val="12"/>
                <w:szCs w:val="12"/>
              </w:rPr>
              <w:t>Платежи по договорам аренды</w:t>
            </w:r>
          </w:p>
        </w:tc>
        <w:tc>
          <w:tcPr>
            <w:tcW w:w="978" w:type="dxa"/>
            <w:tcBorders>
              <w:top w:val="nil"/>
              <w:left w:val="nil"/>
              <w:bottom w:val="single" w:sz="4" w:space="0" w:color="C0C0C0"/>
              <w:right w:val="single" w:sz="4" w:space="0" w:color="C0C0C0"/>
            </w:tcBorders>
            <w:shd w:val="clear" w:color="auto" w:fill="auto"/>
            <w:vAlign w:val="center"/>
            <w:hideMark/>
          </w:tcPr>
          <w:p w14:paraId="66AE224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1664E0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204,64</w:t>
            </w:r>
          </w:p>
        </w:tc>
        <w:tc>
          <w:tcPr>
            <w:tcW w:w="1322" w:type="dxa"/>
            <w:tcBorders>
              <w:top w:val="nil"/>
              <w:left w:val="nil"/>
              <w:bottom w:val="single" w:sz="4" w:space="0" w:color="C0C0C0"/>
              <w:right w:val="single" w:sz="4" w:space="0" w:color="C0C0C0"/>
            </w:tcBorders>
            <w:shd w:val="clear" w:color="000000" w:fill="FFFFCC"/>
            <w:vAlign w:val="center"/>
            <w:hideMark/>
          </w:tcPr>
          <w:p w14:paraId="0CCBE73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268,96</w:t>
            </w:r>
          </w:p>
        </w:tc>
        <w:tc>
          <w:tcPr>
            <w:tcW w:w="1322" w:type="dxa"/>
            <w:tcBorders>
              <w:top w:val="nil"/>
              <w:left w:val="nil"/>
              <w:bottom w:val="single" w:sz="4" w:space="0" w:color="C0C0C0"/>
              <w:right w:val="single" w:sz="4" w:space="0" w:color="C0C0C0"/>
            </w:tcBorders>
            <w:shd w:val="clear" w:color="000000" w:fill="FFFFCC"/>
            <w:vAlign w:val="center"/>
            <w:hideMark/>
          </w:tcPr>
          <w:p w14:paraId="05710052"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204,64</w:t>
            </w:r>
          </w:p>
        </w:tc>
        <w:tc>
          <w:tcPr>
            <w:tcW w:w="2876" w:type="dxa"/>
            <w:tcBorders>
              <w:top w:val="nil"/>
              <w:left w:val="nil"/>
              <w:bottom w:val="single" w:sz="4" w:space="0" w:color="C0C0C0"/>
              <w:right w:val="single" w:sz="4" w:space="0" w:color="C0C0C0"/>
            </w:tcBorders>
            <w:shd w:val="clear" w:color="000000" w:fill="FFFFCC"/>
            <w:vAlign w:val="center"/>
            <w:hideMark/>
          </w:tcPr>
          <w:p w14:paraId="5B260222" w14:textId="77777777" w:rsidR="00D76668" w:rsidRPr="00D76668" w:rsidRDefault="00D76668" w:rsidP="00D76668">
            <w:pPr>
              <w:rPr>
                <w:rFonts w:ascii="Tahoma" w:hAnsi="Tahoma" w:cs="Tahoma"/>
                <w:sz w:val="12"/>
                <w:szCs w:val="12"/>
              </w:rPr>
            </w:pPr>
            <w:r w:rsidRPr="00D76668">
              <w:rPr>
                <w:rFonts w:ascii="Tahoma" w:hAnsi="Tahoma" w:cs="Tahoma"/>
                <w:sz w:val="12"/>
                <w:szCs w:val="12"/>
              </w:rPr>
              <w:t>согласно утвержденным на 2019 год.</w:t>
            </w:r>
          </w:p>
        </w:tc>
      </w:tr>
      <w:tr w:rsidR="00D76668" w:rsidRPr="00D76668" w14:paraId="74081EBD"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3C407E28"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1134AB1C"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C951E3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9</w:t>
            </w:r>
          </w:p>
        </w:tc>
        <w:tc>
          <w:tcPr>
            <w:tcW w:w="4841" w:type="dxa"/>
            <w:tcBorders>
              <w:top w:val="nil"/>
              <w:left w:val="nil"/>
              <w:bottom w:val="single" w:sz="4" w:space="0" w:color="C0C0C0"/>
              <w:right w:val="single" w:sz="4" w:space="0" w:color="C0C0C0"/>
            </w:tcBorders>
            <w:shd w:val="clear" w:color="auto" w:fill="auto"/>
            <w:vAlign w:val="center"/>
            <w:hideMark/>
          </w:tcPr>
          <w:p w14:paraId="6FB459E0"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Расходы, связанные с оплатой налогов и сборов</w:t>
            </w:r>
          </w:p>
        </w:tc>
        <w:tc>
          <w:tcPr>
            <w:tcW w:w="978" w:type="dxa"/>
            <w:tcBorders>
              <w:top w:val="nil"/>
              <w:left w:val="nil"/>
              <w:bottom w:val="single" w:sz="4" w:space="0" w:color="C0C0C0"/>
              <w:right w:val="single" w:sz="4" w:space="0" w:color="C0C0C0"/>
            </w:tcBorders>
            <w:shd w:val="clear" w:color="auto" w:fill="auto"/>
            <w:vAlign w:val="center"/>
            <w:hideMark/>
          </w:tcPr>
          <w:p w14:paraId="74E8CDE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2230D82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51,79</w:t>
            </w:r>
          </w:p>
        </w:tc>
        <w:tc>
          <w:tcPr>
            <w:tcW w:w="1322" w:type="dxa"/>
            <w:tcBorders>
              <w:top w:val="nil"/>
              <w:left w:val="nil"/>
              <w:bottom w:val="single" w:sz="4" w:space="0" w:color="C0C0C0"/>
              <w:right w:val="single" w:sz="4" w:space="0" w:color="C0C0C0"/>
            </w:tcBorders>
            <w:shd w:val="clear" w:color="000000" w:fill="D7EAD3"/>
            <w:vAlign w:val="center"/>
            <w:hideMark/>
          </w:tcPr>
          <w:p w14:paraId="46E084D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46,02</w:t>
            </w:r>
          </w:p>
        </w:tc>
        <w:tc>
          <w:tcPr>
            <w:tcW w:w="1322" w:type="dxa"/>
            <w:tcBorders>
              <w:top w:val="nil"/>
              <w:left w:val="nil"/>
              <w:bottom w:val="single" w:sz="4" w:space="0" w:color="C0C0C0"/>
              <w:right w:val="single" w:sz="4" w:space="0" w:color="C0C0C0"/>
            </w:tcBorders>
            <w:shd w:val="clear" w:color="000000" w:fill="D7EAD3"/>
            <w:vAlign w:val="center"/>
            <w:hideMark/>
          </w:tcPr>
          <w:p w14:paraId="2E55FD6F"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51,79</w:t>
            </w:r>
          </w:p>
        </w:tc>
        <w:tc>
          <w:tcPr>
            <w:tcW w:w="2876" w:type="dxa"/>
            <w:tcBorders>
              <w:top w:val="nil"/>
              <w:left w:val="nil"/>
              <w:bottom w:val="single" w:sz="4" w:space="0" w:color="C0C0C0"/>
              <w:right w:val="single" w:sz="4" w:space="0" w:color="C0C0C0"/>
            </w:tcBorders>
            <w:shd w:val="clear" w:color="000000" w:fill="FFFFCC"/>
            <w:vAlign w:val="center"/>
            <w:hideMark/>
          </w:tcPr>
          <w:p w14:paraId="33E85B6C"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075DB7E7" w14:textId="77777777" w:rsidTr="00D76668">
        <w:trPr>
          <w:trHeight w:val="419"/>
          <w:jc w:val="center"/>
        </w:trPr>
        <w:tc>
          <w:tcPr>
            <w:tcW w:w="505" w:type="dxa"/>
            <w:tcBorders>
              <w:top w:val="nil"/>
              <w:left w:val="nil"/>
              <w:bottom w:val="nil"/>
              <w:right w:val="nil"/>
            </w:tcBorders>
            <w:shd w:val="clear" w:color="000000" w:fill="00B050"/>
            <w:noWrap/>
            <w:vAlign w:val="center"/>
            <w:hideMark/>
          </w:tcPr>
          <w:p w14:paraId="7690371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159D4B23"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E584DF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9.6</w:t>
            </w:r>
          </w:p>
        </w:tc>
        <w:tc>
          <w:tcPr>
            <w:tcW w:w="4841" w:type="dxa"/>
            <w:tcBorders>
              <w:top w:val="nil"/>
              <w:left w:val="nil"/>
              <w:bottom w:val="single" w:sz="4" w:space="0" w:color="C0C0C0"/>
              <w:right w:val="single" w:sz="4" w:space="0" w:color="C0C0C0"/>
            </w:tcBorders>
            <w:shd w:val="clear" w:color="auto" w:fill="auto"/>
            <w:vAlign w:val="center"/>
            <w:hideMark/>
          </w:tcPr>
          <w:p w14:paraId="2CB3C4D0"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Единый налог, уплачиваемый организацией, применяющей упрощенную систему налогообложения</w:t>
            </w:r>
          </w:p>
        </w:tc>
        <w:tc>
          <w:tcPr>
            <w:tcW w:w="978" w:type="dxa"/>
            <w:tcBorders>
              <w:top w:val="nil"/>
              <w:left w:val="nil"/>
              <w:bottom w:val="single" w:sz="4" w:space="0" w:color="C0C0C0"/>
              <w:right w:val="single" w:sz="4" w:space="0" w:color="C0C0C0"/>
            </w:tcBorders>
            <w:shd w:val="clear" w:color="auto" w:fill="auto"/>
            <w:vAlign w:val="center"/>
            <w:hideMark/>
          </w:tcPr>
          <w:p w14:paraId="07922F5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0E2FC76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51,79</w:t>
            </w:r>
          </w:p>
        </w:tc>
        <w:tc>
          <w:tcPr>
            <w:tcW w:w="1322" w:type="dxa"/>
            <w:tcBorders>
              <w:top w:val="nil"/>
              <w:left w:val="nil"/>
              <w:bottom w:val="single" w:sz="4" w:space="0" w:color="C0C0C0"/>
              <w:right w:val="single" w:sz="4" w:space="0" w:color="C0C0C0"/>
            </w:tcBorders>
            <w:shd w:val="clear" w:color="000000" w:fill="FFFFCC"/>
            <w:vAlign w:val="center"/>
            <w:hideMark/>
          </w:tcPr>
          <w:p w14:paraId="5A023C6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46,02</w:t>
            </w:r>
          </w:p>
        </w:tc>
        <w:tc>
          <w:tcPr>
            <w:tcW w:w="1322" w:type="dxa"/>
            <w:tcBorders>
              <w:top w:val="nil"/>
              <w:left w:val="nil"/>
              <w:bottom w:val="single" w:sz="4" w:space="0" w:color="C0C0C0"/>
              <w:right w:val="single" w:sz="4" w:space="0" w:color="C0C0C0"/>
            </w:tcBorders>
            <w:shd w:val="clear" w:color="000000" w:fill="FFFFCC"/>
            <w:vAlign w:val="center"/>
            <w:hideMark/>
          </w:tcPr>
          <w:p w14:paraId="22D3D771"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51,79</w:t>
            </w:r>
          </w:p>
        </w:tc>
        <w:tc>
          <w:tcPr>
            <w:tcW w:w="2876" w:type="dxa"/>
            <w:tcBorders>
              <w:top w:val="nil"/>
              <w:left w:val="nil"/>
              <w:bottom w:val="single" w:sz="4" w:space="0" w:color="C0C0C0"/>
              <w:right w:val="single" w:sz="4" w:space="0" w:color="C0C0C0"/>
            </w:tcBorders>
            <w:shd w:val="clear" w:color="000000" w:fill="FFFFCC"/>
            <w:vAlign w:val="center"/>
            <w:hideMark/>
          </w:tcPr>
          <w:p w14:paraId="33FCE158"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6A37E7E"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3164BE9C"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00F1282A" w14:textId="77777777" w:rsidR="00D76668" w:rsidRPr="00D76668" w:rsidRDefault="00D76668" w:rsidP="00D76668">
            <w:pPr>
              <w:rPr>
                <w:rFonts w:ascii="Tahoma" w:hAnsi="Tahoma" w:cs="Tahoma"/>
                <w:b/>
                <w:bCs/>
                <w:color w:val="000000"/>
                <w:sz w:val="12"/>
                <w:szCs w:val="12"/>
              </w:rPr>
            </w:pPr>
          </w:p>
        </w:tc>
        <w:tc>
          <w:tcPr>
            <w:tcW w:w="5720" w:type="dxa"/>
            <w:gridSpan w:val="2"/>
            <w:tcBorders>
              <w:top w:val="nil"/>
              <w:left w:val="single" w:sz="4" w:space="0" w:color="C0C0C0"/>
              <w:bottom w:val="single" w:sz="4" w:space="0" w:color="C0C0C0"/>
              <w:right w:val="nil"/>
            </w:tcBorders>
            <w:shd w:val="thinReverseDiagStripe" w:color="C0C0C0" w:fill="auto"/>
            <w:noWrap/>
            <w:vAlign w:val="center"/>
            <w:hideMark/>
          </w:tcPr>
          <w:p w14:paraId="3E9E7D4B" w14:textId="77777777" w:rsidR="00D76668" w:rsidRPr="00D76668" w:rsidRDefault="00D76668" w:rsidP="00D76668">
            <w:pPr>
              <w:ind w:firstLineChars="100" w:firstLine="120"/>
              <w:rPr>
                <w:rFonts w:ascii="Tahoma" w:hAnsi="Tahoma" w:cs="Tahoma"/>
                <w:b/>
                <w:bCs/>
                <w:color w:val="0066CC"/>
                <w:sz w:val="12"/>
                <w:szCs w:val="12"/>
              </w:rPr>
            </w:pPr>
            <w:r w:rsidRPr="00D76668">
              <w:rPr>
                <w:rFonts w:ascii="Tahoma" w:hAnsi="Tahoma" w:cs="Tahoma"/>
                <w:b/>
                <w:bCs/>
                <w:color w:val="0066CC"/>
                <w:sz w:val="12"/>
                <w:szCs w:val="12"/>
              </w:rPr>
              <w:t>Добавить</w:t>
            </w:r>
          </w:p>
        </w:tc>
        <w:tc>
          <w:tcPr>
            <w:tcW w:w="978" w:type="dxa"/>
            <w:tcBorders>
              <w:top w:val="nil"/>
              <w:left w:val="nil"/>
              <w:bottom w:val="single" w:sz="4" w:space="0" w:color="C0C0C0"/>
              <w:right w:val="nil"/>
            </w:tcBorders>
            <w:shd w:val="thinReverseDiagStripe" w:color="C0C0C0" w:fill="auto"/>
            <w:noWrap/>
            <w:hideMark/>
          </w:tcPr>
          <w:p w14:paraId="61397C4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c>
          <w:tcPr>
            <w:tcW w:w="1305" w:type="dxa"/>
            <w:tcBorders>
              <w:top w:val="nil"/>
              <w:left w:val="nil"/>
              <w:bottom w:val="single" w:sz="4" w:space="0" w:color="C0C0C0"/>
              <w:right w:val="nil"/>
            </w:tcBorders>
            <w:shd w:val="thinReverseDiagStripe" w:color="C0C0C0" w:fill="auto"/>
            <w:noWrap/>
            <w:hideMark/>
          </w:tcPr>
          <w:p w14:paraId="75610FB9"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nil"/>
            </w:tcBorders>
            <w:shd w:val="thinReverseDiagStripe" w:color="C0C0C0" w:fill="auto"/>
            <w:noWrap/>
            <w:hideMark/>
          </w:tcPr>
          <w:p w14:paraId="27A50FF0"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nil"/>
            </w:tcBorders>
            <w:shd w:val="thinReverseDiagStripe" w:color="C0C0C0" w:fill="auto"/>
            <w:noWrap/>
            <w:hideMark/>
          </w:tcPr>
          <w:p w14:paraId="02613B0A" w14:textId="77777777" w:rsidR="00D76668" w:rsidRPr="00D76668" w:rsidRDefault="00D76668" w:rsidP="00D76668">
            <w:pPr>
              <w:rPr>
                <w:rFonts w:ascii="Tahoma" w:hAnsi="Tahoma" w:cs="Tahoma"/>
                <w:color w:val="1F497D"/>
                <w:sz w:val="12"/>
                <w:szCs w:val="12"/>
              </w:rPr>
            </w:pPr>
            <w:r w:rsidRPr="00D76668">
              <w:rPr>
                <w:rFonts w:ascii="Tahoma" w:hAnsi="Tahoma" w:cs="Tahoma"/>
                <w:color w:val="1F497D"/>
                <w:sz w:val="12"/>
                <w:szCs w:val="12"/>
              </w:rPr>
              <w:t> </w:t>
            </w:r>
          </w:p>
        </w:tc>
        <w:tc>
          <w:tcPr>
            <w:tcW w:w="2876" w:type="dxa"/>
            <w:tcBorders>
              <w:top w:val="nil"/>
              <w:left w:val="nil"/>
              <w:bottom w:val="single" w:sz="4" w:space="0" w:color="C0C0C0"/>
              <w:right w:val="single" w:sz="4" w:space="0" w:color="C0C0C0"/>
            </w:tcBorders>
            <w:shd w:val="thinReverseDiagStripe" w:color="C0C0C0" w:fill="auto"/>
            <w:noWrap/>
            <w:hideMark/>
          </w:tcPr>
          <w:p w14:paraId="6722A1BB"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65B5952A" w14:textId="77777777" w:rsidTr="00D76668">
        <w:trPr>
          <w:trHeight w:val="279"/>
          <w:jc w:val="center"/>
        </w:trPr>
        <w:tc>
          <w:tcPr>
            <w:tcW w:w="505" w:type="dxa"/>
            <w:tcBorders>
              <w:top w:val="nil"/>
              <w:left w:val="nil"/>
              <w:bottom w:val="nil"/>
              <w:right w:val="nil"/>
            </w:tcBorders>
            <w:shd w:val="clear" w:color="auto" w:fill="auto"/>
            <w:noWrap/>
            <w:vAlign w:val="center"/>
            <w:hideMark/>
          </w:tcPr>
          <w:p w14:paraId="39388669"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48892D6E"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1A0B32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10</w:t>
            </w:r>
          </w:p>
        </w:tc>
        <w:tc>
          <w:tcPr>
            <w:tcW w:w="4841" w:type="dxa"/>
            <w:tcBorders>
              <w:top w:val="nil"/>
              <w:left w:val="nil"/>
              <w:bottom w:val="single" w:sz="4" w:space="0" w:color="C0C0C0"/>
              <w:right w:val="single" w:sz="4" w:space="0" w:color="C0C0C0"/>
            </w:tcBorders>
            <w:shd w:val="clear" w:color="auto" w:fill="auto"/>
            <w:vAlign w:val="center"/>
            <w:hideMark/>
          </w:tcPr>
          <w:p w14:paraId="1D0578A5"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Прибыль</w:t>
            </w:r>
          </w:p>
        </w:tc>
        <w:tc>
          <w:tcPr>
            <w:tcW w:w="978" w:type="dxa"/>
            <w:tcBorders>
              <w:top w:val="nil"/>
              <w:left w:val="nil"/>
              <w:bottom w:val="single" w:sz="4" w:space="0" w:color="C0C0C0"/>
              <w:right w:val="single" w:sz="4" w:space="0" w:color="C0C0C0"/>
            </w:tcBorders>
            <w:shd w:val="clear" w:color="auto" w:fill="auto"/>
            <w:vAlign w:val="center"/>
            <w:hideMark/>
          </w:tcPr>
          <w:p w14:paraId="75F2227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6521F95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248,07</w:t>
            </w:r>
          </w:p>
        </w:tc>
        <w:tc>
          <w:tcPr>
            <w:tcW w:w="1322" w:type="dxa"/>
            <w:tcBorders>
              <w:top w:val="nil"/>
              <w:left w:val="nil"/>
              <w:bottom w:val="single" w:sz="4" w:space="0" w:color="C0C0C0"/>
              <w:right w:val="single" w:sz="4" w:space="0" w:color="C0C0C0"/>
            </w:tcBorders>
            <w:shd w:val="clear" w:color="000000" w:fill="D7EAD3"/>
            <w:vAlign w:val="center"/>
            <w:hideMark/>
          </w:tcPr>
          <w:p w14:paraId="63684A9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13,80</w:t>
            </w:r>
          </w:p>
        </w:tc>
        <w:tc>
          <w:tcPr>
            <w:tcW w:w="1322" w:type="dxa"/>
            <w:tcBorders>
              <w:top w:val="nil"/>
              <w:left w:val="nil"/>
              <w:bottom w:val="single" w:sz="4" w:space="0" w:color="C0C0C0"/>
              <w:right w:val="single" w:sz="4" w:space="0" w:color="C0C0C0"/>
            </w:tcBorders>
            <w:shd w:val="clear" w:color="000000" w:fill="D7EAD3"/>
            <w:vAlign w:val="center"/>
            <w:hideMark/>
          </w:tcPr>
          <w:p w14:paraId="33033D1B"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248,07</w:t>
            </w:r>
          </w:p>
        </w:tc>
        <w:tc>
          <w:tcPr>
            <w:tcW w:w="2876" w:type="dxa"/>
            <w:tcBorders>
              <w:top w:val="nil"/>
              <w:left w:val="nil"/>
              <w:bottom w:val="single" w:sz="4" w:space="0" w:color="C0C0C0"/>
              <w:right w:val="single" w:sz="4" w:space="0" w:color="C0C0C0"/>
            </w:tcBorders>
            <w:shd w:val="clear" w:color="000000" w:fill="FFFFCC"/>
            <w:vAlign w:val="center"/>
            <w:hideMark/>
          </w:tcPr>
          <w:p w14:paraId="1E4C0702"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31AB6C67" w14:textId="77777777" w:rsidTr="00D76668">
        <w:trPr>
          <w:trHeight w:val="279"/>
          <w:jc w:val="center"/>
        </w:trPr>
        <w:tc>
          <w:tcPr>
            <w:tcW w:w="505" w:type="dxa"/>
            <w:tcBorders>
              <w:top w:val="nil"/>
              <w:left w:val="nil"/>
              <w:bottom w:val="nil"/>
              <w:right w:val="nil"/>
            </w:tcBorders>
            <w:shd w:val="clear" w:color="000000" w:fill="00B0F0"/>
            <w:noWrap/>
            <w:vAlign w:val="center"/>
            <w:hideMark/>
          </w:tcPr>
          <w:p w14:paraId="02286A5E"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П</w:t>
            </w:r>
          </w:p>
        </w:tc>
        <w:tc>
          <w:tcPr>
            <w:tcW w:w="372" w:type="dxa"/>
            <w:tcBorders>
              <w:top w:val="nil"/>
              <w:left w:val="nil"/>
              <w:bottom w:val="nil"/>
              <w:right w:val="nil"/>
            </w:tcBorders>
            <w:shd w:val="clear" w:color="auto" w:fill="auto"/>
            <w:noWrap/>
            <w:vAlign w:val="bottom"/>
            <w:hideMark/>
          </w:tcPr>
          <w:p w14:paraId="63854029"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9FB3E9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10.0.1</w:t>
            </w:r>
          </w:p>
        </w:tc>
        <w:tc>
          <w:tcPr>
            <w:tcW w:w="4841" w:type="dxa"/>
            <w:tcBorders>
              <w:top w:val="nil"/>
              <w:left w:val="nil"/>
              <w:bottom w:val="single" w:sz="4" w:space="0" w:color="C0C0C0"/>
              <w:right w:val="single" w:sz="4" w:space="0" w:color="C0C0C0"/>
            </w:tcBorders>
            <w:shd w:val="clear" w:color="auto" w:fill="auto"/>
            <w:vAlign w:val="center"/>
            <w:hideMark/>
          </w:tcPr>
          <w:p w14:paraId="069CDB3C"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На потребительский рынок</w:t>
            </w:r>
          </w:p>
        </w:tc>
        <w:tc>
          <w:tcPr>
            <w:tcW w:w="978" w:type="dxa"/>
            <w:tcBorders>
              <w:top w:val="nil"/>
              <w:left w:val="nil"/>
              <w:bottom w:val="single" w:sz="4" w:space="0" w:color="C0C0C0"/>
              <w:right w:val="single" w:sz="4" w:space="0" w:color="C0C0C0"/>
            </w:tcBorders>
            <w:shd w:val="clear" w:color="auto" w:fill="auto"/>
            <w:vAlign w:val="center"/>
            <w:hideMark/>
          </w:tcPr>
          <w:p w14:paraId="4A933F0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0DE4B14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248,07</w:t>
            </w:r>
          </w:p>
        </w:tc>
        <w:tc>
          <w:tcPr>
            <w:tcW w:w="1322" w:type="dxa"/>
            <w:tcBorders>
              <w:top w:val="nil"/>
              <w:left w:val="nil"/>
              <w:bottom w:val="single" w:sz="4" w:space="0" w:color="C0C0C0"/>
              <w:right w:val="single" w:sz="4" w:space="0" w:color="C0C0C0"/>
            </w:tcBorders>
            <w:shd w:val="clear" w:color="000000" w:fill="FFFFCC"/>
            <w:vAlign w:val="center"/>
            <w:hideMark/>
          </w:tcPr>
          <w:p w14:paraId="1972A9B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13,80</w:t>
            </w:r>
          </w:p>
        </w:tc>
        <w:tc>
          <w:tcPr>
            <w:tcW w:w="1322" w:type="dxa"/>
            <w:tcBorders>
              <w:top w:val="nil"/>
              <w:left w:val="nil"/>
              <w:bottom w:val="single" w:sz="4" w:space="0" w:color="C0C0C0"/>
              <w:right w:val="single" w:sz="4" w:space="0" w:color="C0C0C0"/>
            </w:tcBorders>
            <w:shd w:val="clear" w:color="000000" w:fill="FFFFCC"/>
            <w:vAlign w:val="center"/>
            <w:hideMark/>
          </w:tcPr>
          <w:p w14:paraId="5EE4D98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248,07</w:t>
            </w:r>
          </w:p>
        </w:tc>
        <w:tc>
          <w:tcPr>
            <w:tcW w:w="2876" w:type="dxa"/>
            <w:tcBorders>
              <w:top w:val="nil"/>
              <w:left w:val="nil"/>
              <w:bottom w:val="single" w:sz="4" w:space="0" w:color="C0C0C0"/>
              <w:right w:val="single" w:sz="4" w:space="0" w:color="C0C0C0"/>
            </w:tcBorders>
            <w:shd w:val="clear" w:color="000000" w:fill="FFFFCC"/>
            <w:vAlign w:val="center"/>
            <w:hideMark/>
          </w:tcPr>
          <w:p w14:paraId="0C79A49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965348A" w14:textId="77777777" w:rsidTr="00D76668">
        <w:trPr>
          <w:trHeight w:val="321"/>
          <w:jc w:val="center"/>
        </w:trPr>
        <w:tc>
          <w:tcPr>
            <w:tcW w:w="505" w:type="dxa"/>
            <w:tcBorders>
              <w:top w:val="nil"/>
              <w:left w:val="nil"/>
              <w:bottom w:val="nil"/>
              <w:right w:val="nil"/>
            </w:tcBorders>
            <w:shd w:val="clear" w:color="000000" w:fill="00B0F0"/>
            <w:noWrap/>
            <w:vAlign w:val="center"/>
            <w:hideMark/>
          </w:tcPr>
          <w:p w14:paraId="186A6C7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П</w:t>
            </w:r>
          </w:p>
        </w:tc>
        <w:tc>
          <w:tcPr>
            <w:tcW w:w="372" w:type="dxa"/>
            <w:tcBorders>
              <w:top w:val="nil"/>
              <w:left w:val="nil"/>
              <w:bottom w:val="nil"/>
              <w:right w:val="nil"/>
            </w:tcBorders>
            <w:shd w:val="clear" w:color="auto" w:fill="auto"/>
            <w:noWrap/>
            <w:vAlign w:val="bottom"/>
            <w:hideMark/>
          </w:tcPr>
          <w:p w14:paraId="45CF9175"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70BFDE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10.0.2</w:t>
            </w:r>
          </w:p>
        </w:tc>
        <w:tc>
          <w:tcPr>
            <w:tcW w:w="4841" w:type="dxa"/>
            <w:tcBorders>
              <w:top w:val="nil"/>
              <w:left w:val="nil"/>
              <w:bottom w:val="single" w:sz="4" w:space="0" w:color="C0C0C0"/>
              <w:right w:val="single" w:sz="4" w:space="0" w:color="C0C0C0"/>
            </w:tcBorders>
            <w:shd w:val="clear" w:color="auto" w:fill="auto"/>
            <w:vAlign w:val="center"/>
            <w:hideMark/>
          </w:tcPr>
          <w:p w14:paraId="3217B2C6"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На собственные нужды производства</w:t>
            </w:r>
          </w:p>
        </w:tc>
        <w:tc>
          <w:tcPr>
            <w:tcW w:w="978" w:type="dxa"/>
            <w:tcBorders>
              <w:top w:val="nil"/>
              <w:left w:val="nil"/>
              <w:bottom w:val="single" w:sz="4" w:space="0" w:color="C0C0C0"/>
              <w:right w:val="single" w:sz="4" w:space="0" w:color="C0C0C0"/>
            </w:tcBorders>
            <w:shd w:val="clear" w:color="auto" w:fill="auto"/>
            <w:vAlign w:val="center"/>
            <w:hideMark/>
          </w:tcPr>
          <w:p w14:paraId="5232307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6A79491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FFFFCC"/>
            <w:vAlign w:val="center"/>
            <w:hideMark/>
          </w:tcPr>
          <w:p w14:paraId="49F5389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FFFFCC"/>
            <w:vAlign w:val="center"/>
            <w:hideMark/>
          </w:tcPr>
          <w:p w14:paraId="5F87E445"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7B4D23D9"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74A7D65" w14:textId="77777777" w:rsidTr="00D76668">
        <w:trPr>
          <w:trHeight w:val="698"/>
          <w:jc w:val="center"/>
        </w:trPr>
        <w:tc>
          <w:tcPr>
            <w:tcW w:w="505" w:type="dxa"/>
            <w:tcBorders>
              <w:top w:val="nil"/>
              <w:left w:val="nil"/>
              <w:bottom w:val="nil"/>
              <w:right w:val="nil"/>
            </w:tcBorders>
            <w:shd w:val="clear" w:color="000000" w:fill="00B0F0"/>
            <w:noWrap/>
            <w:vAlign w:val="center"/>
            <w:hideMark/>
          </w:tcPr>
          <w:p w14:paraId="1A9D83F4"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П</w:t>
            </w:r>
          </w:p>
        </w:tc>
        <w:tc>
          <w:tcPr>
            <w:tcW w:w="372" w:type="dxa"/>
            <w:tcBorders>
              <w:top w:val="nil"/>
              <w:left w:val="nil"/>
              <w:bottom w:val="nil"/>
              <w:right w:val="nil"/>
            </w:tcBorders>
            <w:shd w:val="clear" w:color="auto" w:fill="auto"/>
            <w:noWrap/>
            <w:vAlign w:val="bottom"/>
            <w:hideMark/>
          </w:tcPr>
          <w:p w14:paraId="27DBD7BF"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7F0856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10.2</w:t>
            </w:r>
          </w:p>
        </w:tc>
        <w:tc>
          <w:tcPr>
            <w:tcW w:w="4841" w:type="dxa"/>
            <w:tcBorders>
              <w:top w:val="nil"/>
              <w:left w:val="nil"/>
              <w:bottom w:val="single" w:sz="4" w:space="0" w:color="C0C0C0"/>
              <w:right w:val="single" w:sz="4" w:space="0" w:color="C0C0C0"/>
            </w:tcBorders>
            <w:shd w:val="clear" w:color="auto" w:fill="auto"/>
            <w:vAlign w:val="center"/>
            <w:hideMark/>
          </w:tcPr>
          <w:p w14:paraId="213A205A"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Прибыль на социальное развитие, поощрение</w:t>
            </w:r>
          </w:p>
        </w:tc>
        <w:tc>
          <w:tcPr>
            <w:tcW w:w="978" w:type="dxa"/>
            <w:tcBorders>
              <w:top w:val="nil"/>
              <w:left w:val="nil"/>
              <w:bottom w:val="single" w:sz="4" w:space="0" w:color="C0C0C0"/>
              <w:right w:val="single" w:sz="4" w:space="0" w:color="C0C0C0"/>
            </w:tcBorders>
            <w:shd w:val="clear" w:color="auto" w:fill="auto"/>
            <w:vAlign w:val="center"/>
            <w:hideMark/>
          </w:tcPr>
          <w:p w14:paraId="4DF7DA1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3875689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0,56</w:t>
            </w:r>
          </w:p>
        </w:tc>
        <w:tc>
          <w:tcPr>
            <w:tcW w:w="1322" w:type="dxa"/>
            <w:tcBorders>
              <w:top w:val="nil"/>
              <w:left w:val="nil"/>
              <w:bottom w:val="single" w:sz="4" w:space="0" w:color="C0C0C0"/>
              <w:right w:val="single" w:sz="4" w:space="0" w:color="C0C0C0"/>
            </w:tcBorders>
            <w:shd w:val="clear" w:color="000000" w:fill="FFFFCC"/>
            <w:vAlign w:val="center"/>
            <w:hideMark/>
          </w:tcPr>
          <w:p w14:paraId="0B3A14F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13,80</w:t>
            </w:r>
          </w:p>
        </w:tc>
        <w:tc>
          <w:tcPr>
            <w:tcW w:w="1322" w:type="dxa"/>
            <w:tcBorders>
              <w:top w:val="nil"/>
              <w:left w:val="nil"/>
              <w:bottom w:val="single" w:sz="4" w:space="0" w:color="C0C0C0"/>
              <w:right w:val="single" w:sz="4" w:space="0" w:color="C0C0C0"/>
            </w:tcBorders>
            <w:shd w:val="clear" w:color="000000" w:fill="FFFFCC"/>
            <w:vAlign w:val="center"/>
            <w:hideMark/>
          </w:tcPr>
          <w:p w14:paraId="4E440739"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0,56</w:t>
            </w:r>
          </w:p>
        </w:tc>
        <w:tc>
          <w:tcPr>
            <w:tcW w:w="2876" w:type="dxa"/>
            <w:tcBorders>
              <w:top w:val="nil"/>
              <w:left w:val="nil"/>
              <w:bottom w:val="single" w:sz="4" w:space="0" w:color="C0C0C0"/>
              <w:right w:val="single" w:sz="4" w:space="0" w:color="C0C0C0"/>
            </w:tcBorders>
            <w:shd w:val="clear" w:color="000000" w:fill="FFFFCC"/>
            <w:vAlign w:val="center"/>
            <w:hideMark/>
          </w:tcPr>
          <w:p w14:paraId="22D6035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60AF259" w14:textId="77777777" w:rsidTr="00D76668">
        <w:trPr>
          <w:trHeight w:val="587"/>
          <w:jc w:val="center"/>
        </w:trPr>
        <w:tc>
          <w:tcPr>
            <w:tcW w:w="505" w:type="dxa"/>
            <w:tcBorders>
              <w:top w:val="nil"/>
              <w:left w:val="nil"/>
              <w:bottom w:val="nil"/>
              <w:right w:val="nil"/>
            </w:tcBorders>
            <w:shd w:val="clear" w:color="000000" w:fill="B7DEE8"/>
            <w:noWrap/>
            <w:vAlign w:val="center"/>
            <w:hideMark/>
          </w:tcPr>
          <w:p w14:paraId="4FB930EE"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П</w:t>
            </w:r>
          </w:p>
        </w:tc>
        <w:tc>
          <w:tcPr>
            <w:tcW w:w="372" w:type="dxa"/>
            <w:tcBorders>
              <w:top w:val="nil"/>
              <w:left w:val="nil"/>
              <w:bottom w:val="nil"/>
              <w:right w:val="nil"/>
            </w:tcBorders>
            <w:shd w:val="clear" w:color="auto" w:fill="auto"/>
            <w:noWrap/>
            <w:vAlign w:val="bottom"/>
            <w:hideMark/>
          </w:tcPr>
          <w:p w14:paraId="0E96FEDE"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1BC4D6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10.3</w:t>
            </w:r>
          </w:p>
        </w:tc>
        <w:tc>
          <w:tcPr>
            <w:tcW w:w="4841" w:type="dxa"/>
            <w:tcBorders>
              <w:top w:val="nil"/>
              <w:left w:val="nil"/>
              <w:bottom w:val="single" w:sz="4" w:space="0" w:color="C0C0C0"/>
              <w:right w:val="single" w:sz="4" w:space="0" w:color="C0C0C0"/>
            </w:tcBorders>
            <w:shd w:val="clear" w:color="auto" w:fill="auto"/>
            <w:vAlign w:val="center"/>
            <w:hideMark/>
          </w:tcPr>
          <w:p w14:paraId="3FF288EA"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Расчетная предпринимательская прибыль</w:t>
            </w:r>
          </w:p>
        </w:tc>
        <w:tc>
          <w:tcPr>
            <w:tcW w:w="978" w:type="dxa"/>
            <w:tcBorders>
              <w:top w:val="nil"/>
              <w:left w:val="nil"/>
              <w:bottom w:val="single" w:sz="4" w:space="0" w:color="C0C0C0"/>
              <w:right w:val="single" w:sz="4" w:space="0" w:color="C0C0C0"/>
            </w:tcBorders>
            <w:shd w:val="clear" w:color="auto" w:fill="auto"/>
            <w:vAlign w:val="center"/>
            <w:hideMark/>
          </w:tcPr>
          <w:p w14:paraId="567B55B1"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54935B9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247,51</w:t>
            </w:r>
          </w:p>
        </w:tc>
        <w:tc>
          <w:tcPr>
            <w:tcW w:w="1322" w:type="dxa"/>
            <w:tcBorders>
              <w:top w:val="nil"/>
              <w:left w:val="nil"/>
              <w:bottom w:val="single" w:sz="4" w:space="0" w:color="C0C0C0"/>
              <w:right w:val="single" w:sz="4" w:space="0" w:color="C0C0C0"/>
            </w:tcBorders>
            <w:shd w:val="clear" w:color="000000" w:fill="FFFFCC"/>
            <w:vAlign w:val="center"/>
            <w:hideMark/>
          </w:tcPr>
          <w:p w14:paraId="342D861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517E498B"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247,51</w:t>
            </w:r>
          </w:p>
        </w:tc>
        <w:tc>
          <w:tcPr>
            <w:tcW w:w="2876" w:type="dxa"/>
            <w:tcBorders>
              <w:top w:val="nil"/>
              <w:left w:val="nil"/>
              <w:bottom w:val="single" w:sz="4" w:space="0" w:color="C0C0C0"/>
              <w:right w:val="single" w:sz="4" w:space="0" w:color="C0C0C0"/>
            </w:tcBorders>
            <w:shd w:val="clear" w:color="000000" w:fill="FFFFCC"/>
            <w:vAlign w:val="center"/>
            <w:hideMark/>
          </w:tcPr>
          <w:p w14:paraId="74D838E0"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FCD19A1"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0CFFF54F"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52729B49"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1BC133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10.5</w:t>
            </w:r>
          </w:p>
        </w:tc>
        <w:tc>
          <w:tcPr>
            <w:tcW w:w="4841" w:type="dxa"/>
            <w:tcBorders>
              <w:top w:val="nil"/>
              <w:left w:val="nil"/>
              <w:bottom w:val="single" w:sz="4" w:space="0" w:color="C0C0C0"/>
              <w:right w:val="single" w:sz="4" w:space="0" w:color="C0C0C0"/>
            </w:tcBorders>
            <w:shd w:val="clear" w:color="auto" w:fill="auto"/>
            <w:vAlign w:val="center"/>
            <w:hideMark/>
          </w:tcPr>
          <w:p w14:paraId="7739FAB2"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Налоги, сборы, платежи - всего, в том числе:</w:t>
            </w:r>
          </w:p>
        </w:tc>
        <w:tc>
          <w:tcPr>
            <w:tcW w:w="978" w:type="dxa"/>
            <w:tcBorders>
              <w:top w:val="nil"/>
              <w:left w:val="nil"/>
              <w:bottom w:val="single" w:sz="4" w:space="0" w:color="C0C0C0"/>
              <w:right w:val="single" w:sz="4" w:space="0" w:color="C0C0C0"/>
            </w:tcBorders>
            <w:shd w:val="clear" w:color="auto" w:fill="auto"/>
            <w:vAlign w:val="center"/>
            <w:hideMark/>
          </w:tcPr>
          <w:p w14:paraId="0653771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4B0BE9D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2316EA6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412BFABD"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4F3F05C4"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4717E5B8"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3A5CFEC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1CA697C5"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E192FF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10.5.1</w:t>
            </w:r>
          </w:p>
        </w:tc>
        <w:tc>
          <w:tcPr>
            <w:tcW w:w="4841" w:type="dxa"/>
            <w:tcBorders>
              <w:top w:val="nil"/>
              <w:left w:val="nil"/>
              <w:bottom w:val="single" w:sz="4" w:space="0" w:color="C0C0C0"/>
              <w:right w:val="single" w:sz="4" w:space="0" w:color="C0C0C0"/>
            </w:tcBorders>
            <w:shd w:val="clear" w:color="auto" w:fill="auto"/>
            <w:vAlign w:val="center"/>
            <w:hideMark/>
          </w:tcPr>
          <w:p w14:paraId="6752EB6D" w14:textId="77777777" w:rsidR="00D76668" w:rsidRPr="00D76668" w:rsidRDefault="00D76668" w:rsidP="00D76668">
            <w:pPr>
              <w:ind w:firstLineChars="200" w:firstLine="240"/>
              <w:rPr>
                <w:rFonts w:ascii="Tahoma" w:hAnsi="Tahoma" w:cs="Tahoma"/>
                <w:sz w:val="12"/>
                <w:szCs w:val="12"/>
              </w:rPr>
            </w:pPr>
            <w:r w:rsidRPr="00D76668">
              <w:rPr>
                <w:rFonts w:ascii="Tahoma" w:hAnsi="Tahoma" w:cs="Tahoma"/>
                <w:sz w:val="12"/>
                <w:szCs w:val="12"/>
              </w:rPr>
              <w:t>На прибыль</w:t>
            </w:r>
          </w:p>
        </w:tc>
        <w:tc>
          <w:tcPr>
            <w:tcW w:w="978" w:type="dxa"/>
            <w:tcBorders>
              <w:top w:val="nil"/>
              <w:left w:val="nil"/>
              <w:bottom w:val="single" w:sz="4" w:space="0" w:color="C0C0C0"/>
              <w:right w:val="single" w:sz="4" w:space="0" w:color="C0C0C0"/>
            </w:tcBorders>
            <w:shd w:val="clear" w:color="auto" w:fill="auto"/>
            <w:vAlign w:val="center"/>
            <w:hideMark/>
          </w:tcPr>
          <w:p w14:paraId="731EB1B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7B95137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2117E564"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2CC7F33D"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0DCB30B2"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62DA44B" w14:textId="77777777" w:rsidTr="00D76668">
        <w:trPr>
          <w:trHeight w:val="1020"/>
          <w:jc w:val="center"/>
        </w:trPr>
        <w:tc>
          <w:tcPr>
            <w:tcW w:w="505" w:type="dxa"/>
            <w:tcBorders>
              <w:top w:val="nil"/>
              <w:left w:val="nil"/>
              <w:bottom w:val="nil"/>
              <w:right w:val="nil"/>
            </w:tcBorders>
            <w:shd w:val="clear" w:color="000000" w:fill="00B050"/>
            <w:noWrap/>
            <w:vAlign w:val="center"/>
            <w:hideMark/>
          </w:tcPr>
          <w:p w14:paraId="7AD4A18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4A44ADA6"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7C6A6C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10.5.1.2</w:t>
            </w:r>
          </w:p>
        </w:tc>
        <w:tc>
          <w:tcPr>
            <w:tcW w:w="4841" w:type="dxa"/>
            <w:tcBorders>
              <w:top w:val="nil"/>
              <w:left w:val="nil"/>
              <w:bottom w:val="single" w:sz="4" w:space="0" w:color="C0C0C0"/>
              <w:right w:val="single" w:sz="4" w:space="0" w:color="C0C0C0"/>
            </w:tcBorders>
            <w:shd w:val="clear" w:color="auto" w:fill="auto"/>
            <w:vAlign w:val="center"/>
            <w:hideMark/>
          </w:tcPr>
          <w:p w14:paraId="2AF8E23B" w14:textId="77777777" w:rsidR="00D76668" w:rsidRPr="00D76668" w:rsidRDefault="00D76668" w:rsidP="00D76668">
            <w:pPr>
              <w:ind w:firstLineChars="300" w:firstLine="360"/>
              <w:rPr>
                <w:rFonts w:ascii="Tahoma" w:hAnsi="Tahoma" w:cs="Tahoma"/>
                <w:sz w:val="12"/>
                <w:szCs w:val="12"/>
              </w:rPr>
            </w:pPr>
            <w:r w:rsidRPr="00D76668">
              <w:rPr>
                <w:rFonts w:ascii="Tahoma" w:hAnsi="Tahoma" w:cs="Tahoma"/>
                <w:sz w:val="12"/>
                <w:szCs w:val="12"/>
              </w:rPr>
              <w:t>На реализацию производственной программы</w:t>
            </w:r>
          </w:p>
        </w:tc>
        <w:tc>
          <w:tcPr>
            <w:tcW w:w="978" w:type="dxa"/>
            <w:tcBorders>
              <w:top w:val="nil"/>
              <w:left w:val="nil"/>
              <w:bottom w:val="single" w:sz="4" w:space="0" w:color="C0C0C0"/>
              <w:right w:val="single" w:sz="4" w:space="0" w:color="C0C0C0"/>
            </w:tcBorders>
            <w:shd w:val="clear" w:color="auto" w:fill="auto"/>
            <w:vAlign w:val="center"/>
            <w:hideMark/>
          </w:tcPr>
          <w:p w14:paraId="290BC54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39C187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5662BD9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250FD3BF"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 </w:t>
            </w:r>
          </w:p>
        </w:tc>
        <w:tc>
          <w:tcPr>
            <w:tcW w:w="2876" w:type="dxa"/>
            <w:tcBorders>
              <w:top w:val="nil"/>
              <w:left w:val="nil"/>
              <w:bottom w:val="single" w:sz="4" w:space="0" w:color="C0C0C0"/>
              <w:right w:val="single" w:sz="4" w:space="0" w:color="C0C0C0"/>
            </w:tcBorders>
            <w:shd w:val="clear" w:color="000000" w:fill="FFFFCC"/>
            <w:vAlign w:val="center"/>
            <w:hideMark/>
          </w:tcPr>
          <w:p w14:paraId="6B3B1F53"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8A89349" w14:textId="77777777" w:rsidTr="00D76668">
        <w:trPr>
          <w:trHeight w:val="279"/>
          <w:jc w:val="center"/>
        </w:trPr>
        <w:tc>
          <w:tcPr>
            <w:tcW w:w="505" w:type="dxa"/>
            <w:tcBorders>
              <w:top w:val="nil"/>
              <w:left w:val="nil"/>
              <w:bottom w:val="nil"/>
              <w:right w:val="nil"/>
            </w:tcBorders>
            <w:shd w:val="clear" w:color="000000" w:fill="00B050"/>
            <w:noWrap/>
            <w:vAlign w:val="center"/>
            <w:hideMark/>
          </w:tcPr>
          <w:p w14:paraId="3004B5E0"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3FC22A0B"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6D3AF6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11</w:t>
            </w:r>
          </w:p>
        </w:tc>
        <w:tc>
          <w:tcPr>
            <w:tcW w:w="4841" w:type="dxa"/>
            <w:tcBorders>
              <w:top w:val="nil"/>
              <w:left w:val="nil"/>
              <w:bottom w:val="single" w:sz="4" w:space="0" w:color="C0C0C0"/>
              <w:right w:val="single" w:sz="4" w:space="0" w:color="C0C0C0"/>
            </w:tcBorders>
            <w:shd w:val="clear" w:color="auto" w:fill="auto"/>
            <w:vAlign w:val="center"/>
            <w:hideMark/>
          </w:tcPr>
          <w:p w14:paraId="51FCE03A"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Недополученные доходы/выпадающие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6D32FAC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57CC22E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350,00</w:t>
            </w:r>
          </w:p>
        </w:tc>
        <w:tc>
          <w:tcPr>
            <w:tcW w:w="1322" w:type="dxa"/>
            <w:tcBorders>
              <w:top w:val="nil"/>
              <w:left w:val="nil"/>
              <w:bottom w:val="single" w:sz="4" w:space="0" w:color="C0C0C0"/>
              <w:right w:val="single" w:sz="4" w:space="0" w:color="C0C0C0"/>
            </w:tcBorders>
            <w:shd w:val="clear" w:color="000000" w:fill="FFFFCC"/>
            <w:vAlign w:val="center"/>
            <w:hideMark/>
          </w:tcPr>
          <w:p w14:paraId="4D63B3C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FFFFCC"/>
            <w:vAlign w:val="center"/>
            <w:hideMark/>
          </w:tcPr>
          <w:p w14:paraId="04F504E2"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350,00</w:t>
            </w:r>
          </w:p>
        </w:tc>
        <w:tc>
          <w:tcPr>
            <w:tcW w:w="2876" w:type="dxa"/>
            <w:tcBorders>
              <w:top w:val="nil"/>
              <w:left w:val="nil"/>
              <w:bottom w:val="single" w:sz="4" w:space="0" w:color="C0C0C0"/>
              <w:right w:val="single" w:sz="4" w:space="0" w:color="C0C0C0"/>
            </w:tcBorders>
            <w:shd w:val="clear" w:color="000000" w:fill="FFFFCC"/>
            <w:vAlign w:val="center"/>
            <w:hideMark/>
          </w:tcPr>
          <w:p w14:paraId="46C903EE"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7376E0C2" w14:textId="77777777" w:rsidTr="00D76668">
        <w:trPr>
          <w:trHeight w:val="573"/>
          <w:jc w:val="center"/>
        </w:trPr>
        <w:tc>
          <w:tcPr>
            <w:tcW w:w="505" w:type="dxa"/>
            <w:tcBorders>
              <w:top w:val="nil"/>
              <w:left w:val="nil"/>
              <w:bottom w:val="nil"/>
              <w:right w:val="nil"/>
            </w:tcBorders>
            <w:shd w:val="clear" w:color="000000" w:fill="00B050"/>
            <w:noWrap/>
            <w:vAlign w:val="center"/>
            <w:hideMark/>
          </w:tcPr>
          <w:p w14:paraId="6627187B"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НР</w:t>
            </w:r>
          </w:p>
        </w:tc>
        <w:tc>
          <w:tcPr>
            <w:tcW w:w="372" w:type="dxa"/>
            <w:tcBorders>
              <w:top w:val="nil"/>
              <w:left w:val="nil"/>
              <w:bottom w:val="nil"/>
              <w:right w:val="nil"/>
            </w:tcBorders>
            <w:shd w:val="clear" w:color="auto" w:fill="auto"/>
            <w:noWrap/>
            <w:vAlign w:val="bottom"/>
            <w:hideMark/>
          </w:tcPr>
          <w:p w14:paraId="04E31309"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65DE66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11.1</w:t>
            </w:r>
          </w:p>
        </w:tc>
        <w:tc>
          <w:tcPr>
            <w:tcW w:w="4841" w:type="dxa"/>
            <w:tcBorders>
              <w:top w:val="nil"/>
              <w:left w:val="nil"/>
              <w:bottom w:val="single" w:sz="4" w:space="0" w:color="C0C0C0"/>
              <w:right w:val="single" w:sz="4" w:space="0" w:color="C0C0C0"/>
            </w:tcBorders>
            <w:shd w:val="clear" w:color="auto" w:fill="auto"/>
            <w:vAlign w:val="center"/>
            <w:hideMark/>
          </w:tcPr>
          <w:p w14:paraId="2B5D0F15"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Отклонение фактически достигнутого объёма поданной воды или принятых сточных вод</w:t>
            </w:r>
          </w:p>
        </w:tc>
        <w:tc>
          <w:tcPr>
            <w:tcW w:w="978" w:type="dxa"/>
            <w:tcBorders>
              <w:top w:val="nil"/>
              <w:left w:val="nil"/>
              <w:bottom w:val="single" w:sz="4" w:space="0" w:color="C0C0C0"/>
              <w:right w:val="single" w:sz="4" w:space="0" w:color="C0C0C0"/>
            </w:tcBorders>
            <w:shd w:val="clear" w:color="auto" w:fill="auto"/>
            <w:vAlign w:val="center"/>
            <w:hideMark/>
          </w:tcPr>
          <w:p w14:paraId="2C18504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3BCD723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350,00</w:t>
            </w:r>
          </w:p>
        </w:tc>
        <w:tc>
          <w:tcPr>
            <w:tcW w:w="1322" w:type="dxa"/>
            <w:tcBorders>
              <w:top w:val="nil"/>
              <w:left w:val="nil"/>
              <w:bottom w:val="single" w:sz="4" w:space="0" w:color="C0C0C0"/>
              <w:right w:val="single" w:sz="4" w:space="0" w:color="C0C0C0"/>
            </w:tcBorders>
            <w:shd w:val="clear" w:color="000000" w:fill="FFFFCC"/>
            <w:vAlign w:val="center"/>
            <w:hideMark/>
          </w:tcPr>
          <w:p w14:paraId="53A466F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650E5B7B"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350,00</w:t>
            </w:r>
          </w:p>
        </w:tc>
        <w:tc>
          <w:tcPr>
            <w:tcW w:w="2876" w:type="dxa"/>
            <w:tcBorders>
              <w:top w:val="nil"/>
              <w:left w:val="nil"/>
              <w:bottom w:val="single" w:sz="4" w:space="0" w:color="C0C0C0"/>
              <w:right w:val="nil"/>
            </w:tcBorders>
            <w:shd w:val="clear" w:color="000000" w:fill="FFFFCC"/>
            <w:vAlign w:val="center"/>
            <w:hideMark/>
          </w:tcPr>
          <w:p w14:paraId="72D86A67"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B21966B"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32996FAF"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435E5422"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4CE61B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15</w:t>
            </w:r>
          </w:p>
        </w:tc>
        <w:tc>
          <w:tcPr>
            <w:tcW w:w="4841" w:type="dxa"/>
            <w:tcBorders>
              <w:top w:val="nil"/>
              <w:left w:val="nil"/>
              <w:bottom w:val="single" w:sz="4" w:space="0" w:color="C0C0C0"/>
              <w:right w:val="single" w:sz="4" w:space="0" w:color="C0C0C0"/>
            </w:tcBorders>
            <w:shd w:val="clear" w:color="auto" w:fill="auto"/>
            <w:vAlign w:val="center"/>
            <w:hideMark/>
          </w:tcPr>
          <w:p w14:paraId="4C884AC7"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НВВ без НДС</w:t>
            </w:r>
          </w:p>
        </w:tc>
        <w:tc>
          <w:tcPr>
            <w:tcW w:w="978" w:type="dxa"/>
            <w:tcBorders>
              <w:top w:val="nil"/>
              <w:left w:val="nil"/>
              <w:bottom w:val="single" w:sz="4" w:space="0" w:color="C0C0C0"/>
              <w:right w:val="single" w:sz="4" w:space="0" w:color="C0C0C0"/>
            </w:tcBorders>
            <w:shd w:val="clear" w:color="auto" w:fill="auto"/>
            <w:vAlign w:val="center"/>
            <w:hideMark/>
          </w:tcPr>
          <w:p w14:paraId="23A99A3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C8D4B3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5 490,41</w:t>
            </w:r>
          </w:p>
        </w:tc>
        <w:tc>
          <w:tcPr>
            <w:tcW w:w="1322" w:type="dxa"/>
            <w:tcBorders>
              <w:top w:val="nil"/>
              <w:left w:val="nil"/>
              <w:bottom w:val="single" w:sz="4" w:space="0" w:color="C0C0C0"/>
              <w:right w:val="single" w:sz="4" w:space="0" w:color="C0C0C0"/>
            </w:tcBorders>
            <w:shd w:val="clear" w:color="000000" w:fill="D7EAD3"/>
            <w:vAlign w:val="center"/>
            <w:hideMark/>
          </w:tcPr>
          <w:p w14:paraId="138AD7F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5 278,42</w:t>
            </w:r>
          </w:p>
        </w:tc>
        <w:tc>
          <w:tcPr>
            <w:tcW w:w="1322" w:type="dxa"/>
            <w:tcBorders>
              <w:top w:val="nil"/>
              <w:left w:val="nil"/>
              <w:bottom w:val="single" w:sz="4" w:space="0" w:color="C0C0C0"/>
              <w:right w:val="single" w:sz="4" w:space="0" w:color="C0C0C0"/>
            </w:tcBorders>
            <w:shd w:val="clear" w:color="000000" w:fill="D7EAD3"/>
            <w:vAlign w:val="center"/>
            <w:hideMark/>
          </w:tcPr>
          <w:p w14:paraId="508C02E9"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5 039,57</w:t>
            </w:r>
          </w:p>
        </w:tc>
        <w:tc>
          <w:tcPr>
            <w:tcW w:w="2876" w:type="dxa"/>
            <w:tcBorders>
              <w:top w:val="nil"/>
              <w:left w:val="nil"/>
              <w:bottom w:val="single" w:sz="4" w:space="0" w:color="C0C0C0"/>
              <w:right w:val="single" w:sz="4" w:space="0" w:color="C0C0C0"/>
            </w:tcBorders>
            <w:shd w:val="clear" w:color="000000" w:fill="FFFFCC"/>
            <w:vAlign w:val="center"/>
            <w:hideMark/>
          </w:tcPr>
          <w:p w14:paraId="265878DE"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390EFC7A"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4294626F"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519114D0"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5D85D42"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15.1</w:t>
            </w:r>
          </w:p>
        </w:tc>
        <w:tc>
          <w:tcPr>
            <w:tcW w:w="4841" w:type="dxa"/>
            <w:tcBorders>
              <w:top w:val="nil"/>
              <w:left w:val="nil"/>
              <w:bottom w:val="single" w:sz="4" w:space="0" w:color="C0C0C0"/>
              <w:right w:val="single" w:sz="4" w:space="0" w:color="C0C0C0"/>
            </w:tcBorders>
            <w:shd w:val="clear" w:color="auto" w:fill="auto"/>
            <w:vAlign w:val="center"/>
            <w:hideMark/>
          </w:tcPr>
          <w:p w14:paraId="187E83D2"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На потребительский рынок</w:t>
            </w:r>
          </w:p>
        </w:tc>
        <w:tc>
          <w:tcPr>
            <w:tcW w:w="978" w:type="dxa"/>
            <w:tcBorders>
              <w:top w:val="nil"/>
              <w:left w:val="nil"/>
              <w:bottom w:val="single" w:sz="4" w:space="0" w:color="C0C0C0"/>
              <w:right w:val="single" w:sz="4" w:space="0" w:color="C0C0C0"/>
            </w:tcBorders>
            <w:shd w:val="clear" w:color="auto" w:fill="auto"/>
            <w:vAlign w:val="center"/>
            <w:hideMark/>
          </w:tcPr>
          <w:p w14:paraId="4893D6C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6AA3285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5 490,41</w:t>
            </w:r>
          </w:p>
        </w:tc>
        <w:tc>
          <w:tcPr>
            <w:tcW w:w="1322" w:type="dxa"/>
            <w:tcBorders>
              <w:top w:val="nil"/>
              <w:left w:val="nil"/>
              <w:bottom w:val="single" w:sz="4" w:space="0" w:color="C0C0C0"/>
              <w:right w:val="single" w:sz="4" w:space="0" w:color="C0C0C0"/>
            </w:tcBorders>
            <w:shd w:val="clear" w:color="000000" w:fill="D7EAD3"/>
            <w:vAlign w:val="center"/>
            <w:hideMark/>
          </w:tcPr>
          <w:p w14:paraId="104F9D9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5 278,42</w:t>
            </w:r>
          </w:p>
        </w:tc>
        <w:tc>
          <w:tcPr>
            <w:tcW w:w="1322" w:type="dxa"/>
            <w:tcBorders>
              <w:top w:val="nil"/>
              <w:left w:val="nil"/>
              <w:bottom w:val="single" w:sz="4" w:space="0" w:color="C0C0C0"/>
              <w:right w:val="single" w:sz="4" w:space="0" w:color="C0C0C0"/>
            </w:tcBorders>
            <w:shd w:val="clear" w:color="000000" w:fill="D7EAD3"/>
            <w:vAlign w:val="center"/>
            <w:hideMark/>
          </w:tcPr>
          <w:p w14:paraId="595CCF91"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5 039,57</w:t>
            </w:r>
          </w:p>
        </w:tc>
        <w:tc>
          <w:tcPr>
            <w:tcW w:w="2876" w:type="dxa"/>
            <w:tcBorders>
              <w:top w:val="nil"/>
              <w:left w:val="nil"/>
              <w:bottom w:val="single" w:sz="4" w:space="0" w:color="C0C0C0"/>
              <w:right w:val="single" w:sz="4" w:space="0" w:color="C0C0C0"/>
            </w:tcBorders>
            <w:shd w:val="clear" w:color="000000" w:fill="FFFFCC"/>
            <w:vAlign w:val="center"/>
            <w:hideMark/>
          </w:tcPr>
          <w:p w14:paraId="5893CC3C"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2AA578BA"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0EF8B6A1"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7682FDF3"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1A554DB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15.2</w:t>
            </w:r>
          </w:p>
        </w:tc>
        <w:tc>
          <w:tcPr>
            <w:tcW w:w="4841" w:type="dxa"/>
            <w:tcBorders>
              <w:top w:val="nil"/>
              <w:left w:val="nil"/>
              <w:bottom w:val="single" w:sz="4" w:space="0" w:color="C0C0C0"/>
              <w:right w:val="single" w:sz="4" w:space="0" w:color="C0C0C0"/>
            </w:tcBorders>
            <w:shd w:val="clear" w:color="auto" w:fill="auto"/>
            <w:vAlign w:val="center"/>
            <w:hideMark/>
          </w:tcPr>
          <w:p w14:paraId="55931176"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На собственные нужды производства</w:t>
            </w:r>
          </w:p>
        </w:tc>
        <w:tc>
          <w:tcPr>
            <w:tcW w:w="978" w:type="dxa"/>
            <w:tcBorders>
              <w:top w:val="nil"/>
              <w:left w:val="nil"/>
              <w:bottom w:val="single" w:sz="4" w:space="0" w:color="C0C0C0"/>
              <w:right w:val="single" w:sz="4" w:space="0" w:color="C0C0C0"/>
            </w:tcBorders>
            <w:shd w:val="clear" w:color="auto" w:fill="auto"/>
            <w:vAlign w:val="center"/>
            <w:hideMark/>
          </w:tcPr>
          <w:p w14:paraId="0611CD9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7409A92B"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31ABCC1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26C220D2"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0071D92E"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7159892F" w14:textId="77777777" w:rsidTr="00D76668">
        <w:trPr>
          <w:trHeight w:val="279"/>
          <w:jc w:val="center"/>
        </w:trPr>
        <w:tc>
          <w:tcPr>
            <w:tcW w:w="505" w:type="dxa"/>
            <w:tcBorders>
              <w:top w:val="nil"/>
              <w:left w:val="nil"/>
              <w:bottom w:val="nil"/>
              <w:right w:val="nil"/>
            </w:tcBorders>
            <w:shd w:val="clear" w:color="000000" w:fill="C4BD97"/>
            <w:noWrap/>
            <w:vAlign w:val="bottom"/>
            <w:hideMark/>
          </w:tcPr>
          <w:p w14:paraId="29154832"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КР</w:t>
            </w:r>
          </w:p>
        </w:tc>
        <w:tc>
          <w:tcPr>
            <w:tcW w:w="372" w:type="dxa"/>
            <w:tcBorders>
              <w:top w:val="nil"/>
              <w:left w:val="nil"/>
              <w:bottom w:val="nil"/>
              <w:right w:val="nil"/>
            </w:tcBorders>
            <w:shd w:val="clear" w:color="auto" w:fill="auto"/>
            <w:noWrap/>
            <w:vAlign w:val="bottom"/>
            <w:hideMark/>
          </w:tcPr>
          <w:p w14:paraId="307F763A"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4E758E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16</w:t>
            </w:r>
          </w:p>
        </w:tc>
        <w:tc>
          <w:tcPr>
            <w:tcW w:w="4841" w:type="dxa"/>
            <w:tcBorders>
              <w:top w:val="nil"/>
              <w:left w:val="nil"/>
              <w:bottom w:val="single" w:sz="4" w:space="0" w:color="C0C0C0"/>
              <w:right w:val="single" w:sz="4" w:space="0" w:color="C0C0C0"/>
            </w:tcBorders>
            <w:shd w:val="clear" w:color="auto" w:fill="auto"/>
            <w:vAlign w:val="center"/>
            <w:hideMark/>
          </w:tcPr>
          <w:p w14:paraId="5A4ACFED"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Корректировки НВВ</w:t>
            </w:r>
          </w:p>
        </w:tc>
        <w:tc>
          <w:tcPr>
            <w:tcW w:w="978" w:type="dxa"/>
            <w:tcBorders>
              <w:top w:val="nil"/>
              <w:left w:val="nil"/>
              <w:bottom w:val="single" w:sz="4" w:space="0" w:color="C0C0C0"/>
              <w:right w:val="single" w:sz="4" w:space="0" w:color="C0C0C0"/>
            </w:tcBorders>
            <w:shd w:val="clear" w:color="auto" w:fill="auto"/>
            <w:vAlign w:val="center"/>
            <w:hideMark/>
          </w:tcPr>
          <w:p w14:paraId="0317A12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3C8E6CD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-280,68</w:t>
            </w:r>
          </w:p>
        </w:tc>
        <w:tc>
          <w:tcPr>
            <w:tcW w:w="1322" w:type="dxa"/>
            <w:tcBorders>
              <w:top w:val="nil"/>
              <w:left w:val="nil"/>
              <w:bottom w:val="single" w:sz="4" w:space="0" w:color="C0C0C0"/>
              <w:right w:val="single" w:sz="4" w:space="0" w:color="C0C0C0"/>
            </w:tcBorders>
            <w:shd w:val="clear" w:color="000000" w:fill="D7EAD3"/>
            <w:vAlign w:val="center"/>
            <w:hideMark/>
          </w:tcPr>
          <w:p w14:paraId="3EF1A6B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5795463E"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-280,68</w:t>
            </w:r>
          </w:p>
        </w:tc>
        <w:tc>
          <w:tcPr>
            <w:tcW w:w="2876" w:type="dxa"/>
            <w:tcBorders>
              <w:top w:val="nil"/>
              <w:left w:val="nil"/>
              <w:bottom w:val="single" w:sz="4" w:space="0" w:color="C0C0C0"/>
              <w:right w:val="single" w:sz="4" w:space="0" w:color="C0C0C0"/>
            </w:tcBorders>
            <w:shd w:val="clear" w:color="000000" w:fill="FFFFCC"/>
            <w:vAlign w:val="center"/>
            <w:hideMark/>
          </w:tcPr>
          <w:p w14:paraId="14B4A639"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43569AAB" w14:textId="77777777" w:rsidTr="00D76668">
        <w:trPr>
          <w:trHeight w:val="461"/>
          <w:jc w:val="center"/>
        </w:trPr>
        <w:tc>
          <w:tcPr>
            <w:tcW w:w="505" w:type="dxa"/>
            <w:tcBorders>
              <w:top w:val="nil"/>
              <w:left w:val="nil"/>
              <w:bottom w:val="nil"/>
              <w:right w:val="nil"/>
            </w:tcBorders>
            <w:shd w:val="clear" w:color="000000" w:fill="C4BD97"/>
            <w:noWrap/>
            <w:vAlign w:val="bottom"/>
            <w:hideMark/>
          </w:tcPr>
          <w:p w14:paraId="12F0BDEC"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КР</w:t>
            </w:r>
          </w:p>
        </w:tc>
        <w:tc>
          <w:tcPr>
            <w:tcW w:w="372" w:type="dxa"/>
            <w:tcBorders>
              <w:top w:val="nil"/>
              <w:left w:val="nil"/>
              <w:bottom w:val="nil"/>
              <w:right w:val="nil"/>
            </w:tcBorders>
            <w:shd w:val="clear" w:color="auto" w:fill="auto"/>
            <w:noWrap/>
            <w:vAlign w:val="bottom"/>
            <w:hideMark/>
          </w:tcPr>
          <w:p w14:paraId="38B2C54D"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3D47E82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16.1</w:t>
            </w:r>
          </w:p>
        </w:tc>
        <w:tc>
          <w:tcPr>
            <w:tcW w:w="4841" w:type="dxa"/>
            <w:tcBorders>
              <w:top w:val="nil"/>
              <w:left w:val="nil"/>
              <w:bottom w:val="single" w:sz="4" w:space="0" w:color="C0C0C0"/>
              <w:right w:val="single" w:sz="4" w:space="0" w:color="C0C0C0"/>
            </w:tcBorders>
            <w:shd w:val="clear" w:color="auto" w:fill="auto"/>
            <w:vAlign w:val="center"/>
            <w:hideMark/>
          </w:tcPr>
          <w:p w14:paraId="0AA1D718" w14:textId="77777777" w:rsidR="00D76668" w:rsidRPr="00D76668" w:rsidRDefault="00D76668" w:rsidP="00D76668">
            <w:pPr>
              <w:rPr>
                <w:rFonts w:ascii="Tahoma" w:hAnsi="Tahoma" w:cs="Tahoma"/>
                <w:sz w:val="12"/>
                <w:szCs w:val="12"/>
              </w:rPr>
            </w:pPr>
            <w:r w:rsidRPr="00D76668">
              <w:rPr>
                <w:rFonts w:ascii="Tahoma" w:hAnsi="Tahoma" w:cs="Tahoma"/>
                <w:sz w:val="12"/>
                <w:szCs w:val="12"/>
              </w:rPr>
              <w:t>Корректировка НВВ в целях сглаживания тарифов (уменьшение)</w:t>
            </w:r>
          </w:p>
        </w:tc>
        <w:tc>
          <w:tcPr>
            <w:tcW w:w="978" w:type="dxa"/>
            <w:tcBorders>
              <w:top w:val="nil"/>
              <w:left w:val="nil"/>
              <w:bottom w:val="single" w:sz="4" w:space="0" w:color="C0C0C0"/>
              <w:right w:val="single" w:sz="4" w:space="0" w:color="C0C0C0"/>
            </w:tcBorders>
            <w:shd w:val="clear" w:color="auto" w:fill="auto"/>
            <w:vAlign w:val="center"/>
            <w:hideMark/>
          </w:tcPr>
          <w:p w14:paraId="7DC56CA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19E6916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3D64AF3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5AA30E3F"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single" w:sz="4" w:space="0" w:color="C0C0C0"/>
              <w:right w:val="single" w:sz="4" w:space="0" w:color="C0C0C0"/>
            </w:tcBorders>
            <w:shd w:val="clear" w:color="000000" w:fill="FFFFCC"/>
            <w:vAlign w:val="center"/>
            <w:hideMark/>
          </w:tcPr>
          <w:p w14:paraId="3C668059"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0D7F0830" w14:textId="77777777" w:rsidTr="00D76668">
        <w:trPr>
          <w:trHeight w:val="1006"/>
          <w:jc w:val="center"/>
        </w:trPr>
        <w:tc>
          <w:tcPr>
            <w:tcW w:w="505" w:type="dxa"/>
            <w:tcBorders>
              <w:top w:val="nil"/>
              <w:left w:val="nil"/>
              <w:bottom w:val="nil"/>
              <w:right w:val="nil"/>
            </w:tcBorders>
            <w:shd w:val="clear" w:color="000000" w:fill="C4BD97"/>
            <w:noWrap/>
            <w:vAlign w:val="bottom"/>
            <w:hideMark/>
          </w:tcPr>
          <w:p w14:paraId="6C785EC5"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t>КР</w:t>
            </w:r>
          </w:p>
        </w:tc>
        <w:tc>
          <w:tcPr>
            <w:tcW w:w="372" w:type="dxa"/>
            <w:tcBorders>
              <w:top w:val="nil"/>
              <w:left w:val="nil"/>
              <w:bottom w:val="nil"/>
              <w:right w:val="nil"/>
            </w:tcBorders>
            <w:shd w:val="clear" w:color="auto" w:fill="auto"/>
            <w:noWrap/>
            <w:vAlign w:val="bottom"/>
            <w:hideMark/>
          </w:tcPr>
          <w:p w14:paraId="60D8A4CC"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237226A"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16.3</w:t>
            </w:r>
          </w:p>
        </w:tc>
        <w:tc>
          <w:tcPr>
            <w:tcW w:w="4841" w:type="dxa"/>
            <w:tcBorders>
              <w:top w:val="nil"/>
              <w:left w:val="nil"/>
              <w:bottom w:val="single" w:sz="4" w:space="0" w:color="C0C0C0"/>
              <w:right w:val="single" w:sz="4" w:space="0" w:color="C0C0C0"/>
            </w:tcBorders>
            <w:shd w:val="clear" w:color="auto" w:fill="auto"/>
            <w:vAlign w:val="center"/>
            <w:hideMark/>
          </w:tcPr>
          <w:p w14:paraId="48302376" w14:textId="77777777" w:rsidR="00D76668" w:rsidRPr="00D76668" w:rsidRDefault="00D76668" w:rsidP="00D76668">
            <w:pPr>
              <w:rPr>
                <w:rFonts w:ascii="Tahoma" w:hAnsi="Tahoma" w:cs="Tahoma"/>
                <w:sz w:val="12"/>
                <w:szCs w:val="12"/>
              </w:rPr>
            </w:pPr>
            <w:r w:rsidRPr="00D76668">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978" w:type="dxa"/>
            <w:tcBorders>
              <w:top w:val="nil"/>
              <w:left w:val="nil"/>
              <w:bottom w:val="single" w:sz="4" w:space="0" w:color="C0C0C0"/>
              <w:right w:val="single" w:sz="4" w:space="0" w:color="C0C0C0"/>
            </w:tcBorders>
            <w:shd w:val="clear" w:color="auto" w:fill="auto"/>
            <w:vAlign w:val="center"/>
            <w:hideMark/>
          </w:tcPr>
          <w:p w14:paraId="79CD2F8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FA4F05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05A5DAC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46C5F614"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single" w:sz="4" w:space="0" w:color="C0C0C0"/>
              <w:right w:val="single" w:sz="4" w:space="0" w:color="C0C0C0"/>
            </w:tcBorders>
            <w:shd w:val="clear" w:color="000000" w:fill="FFFFCC"/>
            <w:vAlign w:val="center"/>
            <w:hideMark/>
          </w:tcPr>
          <w:p w14:paraId="337E408C"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9CA41A3" w14:textId="77777777" w:rsidTr="00D76668">
        <w:trPr>
          <w:trHeight w:val="740"/>
          <w:jc w:val="center"/>
        </w:trPr>
        <w:tc>
          <w:tcPr>
            <w:tcW w:w="505" w:type="dxa"/>
            <w:tcBorders>
              <w:top w:val="nil"/>
              <w:left w:val="nil"/>
              <w:bottom w:val="nil"/>
              <w:right w:val="nil"/>
            </w:tcBorders>
            <w:shd w:val="clear" w:color="000000" w:fill="C4BD97"/>
            <w:noWrap/>
            <w:vAlign w:val="bottom"/>
            <w:hideMark/>
          </w:tcPr>
          <w:p w14:paraId="5D69DE4C" w14:textId="77777777" w:rsidR="00D76668" w:rsidRPr="00D76668" w:rsidRDefault="00D76668" w:rsidP="00D76668">
            <w:pPr>
              <w:rPr>
                <w:rFonts w:ascii="Tahoma" w:hAnsi="Tahoma" w:cs="Tahoma"/>
                <w:b/>
                <w:bCs/>
                <w:color w:val="000000"/>
                <w:sz w:val="12"/>
                <w:szCs w:val="12"/>
              </w:rPr>
            </w:pPr>
            <w:r w:rsidRPr="00D76668">
              <w:rPr>
                <w:rFonts w:ascii="Tahoma" w:hAnsi="Tahoma" w:cs="Tahoma"/>
                <w:b/>
                <w:bCs/>
                <w:color w:val="000000"/>
                <w:sz w:val="12"/>
                <w:szCs w:val="12"/>
              </w:rPr>
              <w:lastRenderedPageBreak/>
              <w:t>КР</w:t>
            </w:r>
          </w:p>
        </w:tc>
        <w:tc>
          <w:tcPr>
            <w:tcW w:w="372" w:type="dxa"/>
            <w:tcBorders>
              <w:top w:val="nil"/>
              <w:left w:val="nil"/>
              <w:bottom w:val="nil"/>
              <w:right w:val="nil"/>
            </w:tcBorders>
            <w:shd w:val="clear" w:color="auto" w:fill="auto"/>
            <w:noWrap/>
            <w:vAlign w:val="bottom"/>
            <w:hideMark/>
          </w:tcPr>
          <w:p w14:paraId="4181E0AD" w14:textId="77777777" w:rsidR="00D76668" w:rsidRPr="00D76668" w:rsidRDefault="00D76668" w:rsidP="00D76668">
            <w:pPr>
              <w:rPr>
                <w:rFonts w:ascii="Tahoma" w:hAnsi="Tahoma" w:cs="Tahoma"/>
                <w:b/>
                <w:bCs/>
                <w:color w:val="000000"/>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E95293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16.6</w:t>
            </w:r>
          </w:p>
        </w:tc>
        <w:tc>
          <w:tcPr>
            <w:tcW w:w="4841" w:type="dxa"/>
            <w:tcBorders>
              <w:top w:val="nil"/>
              <w:left w:val="nil"/>
              <w:bottom w:val="single" w:sz="4" w:space="0" w:color="C0C0C0"/>
              <w:right w:val="single" w:sz="4" w:space="0" w:color="C0C0C0"/>
            </w:tcBorders>
            <w:shd w:val="clear" w:color="auto" w:fill="auto"/>
            <w:vAlign w:val="center"/>
            <w:hideMark/>
          </w:tcPr>
          <w:p w14:paraId="2B5BBB37" w14:textId="77777777" w:rsidR="00D76668" w:rsidRPr="00D76668" w:rsidRDefault="00D76668" w:rsidP="00D76668">
            <w:pPr>
              <w:rPr>
                <w:rFonts w:ascii="Tahoma" w:hAnsi="Tahoma" w:cs="Tahoma"/>
                <w:sz w:val="12"/>
                <w:szCs w:val="12"/>
              </w:rPr>
            </w:pPr>
            <w:r w:rsidRPr="00D76668">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978" w:type="dxa"/>
            <w:tcBorders>
              <w:top w:val="nil"/>
              <w:left w:val="nil"/>
              <w:bottom w:val="single" w:sz="4" w:space="0" w:color="C0C0C0"/>
              <w:right w:val="single" w:sz="4" w:space="0" w:color="C0C0C0"/>
            </w:tcBorders>
            <w:shd w:val="clear" w:color="auto" w:fill="auto"/>
            <w:vAlign w:val="center"/>
            <w:hideMark/>
          </w:tcPr>
          <w:p w14:paraId="7929ED57"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588323E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-280,68</w:t>
            </w:r>
          </w:p>
        </w:tc>
        <w:tc>
          <w:tcPr>
            <w:tcW w:w="1322" w:type="dxa"/>
            <w:tcBorders>
              <w:top w:val="nil"/>
              <w:left w:val="nil"/>
              <w:bottom w:val="single" w:sz="4" w:space="0" w:color="C0C0C0"/>
              <w:right w:val="single" w:sz="4" w:space="0" w:color="C0C0C0"/>
            </w:tcBorders>
            <w:shd w:val="clear" w:color="000000" w:fill="FFFFCC"/>
            <w:vAlign w:val="center"/>
            <w:hideMark/>
          </w:tcPr>
          <w:p w14:paraId="3A064F1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000000" w:fill="FFFFCC"/>
            <w:vAlign w:val="center"/>
            <w:hideMark/>
          </w:tcPr>
          <w:p w14:paraId="1F14A881"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-280,68</w:t>
            </w:r>
          </w:p>
        </w:tc>
        <w:tc>
          <w:tcPr>
            <w:tcW w:w="2876" w:type="dxa"/>
            <w:tcBorders>
              <w:top w:val="nil"/>
              <w:left w:val="nil"/>
              <w:bottom w:val="single" w:sz="4" w:space="0" w:color="C0C0C0"/>
              <w:right w:val="single" w:sz="4" w:space="0" w:color="C0C0C0"/>
            </w:tcBorders>
            <w:shd w:val="clear" w:color="000000" w:fill="FFFFCC"/>
            <w:vAlign w:val="center"/>
            <w:hideMark/>
          </w:tcPr>
          <w:p w14:paraId="76912877"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172D475"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1F44CCFA"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2D786697"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F048B8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17</w:t>
            </w:r>
          </w:p>
        </w:tc>
        <w:tc>
          <w:tcPr>
            <w:tcW w:w="4841" w:type="dxa"/>
            <w:tcBorders>
              <w:top w:val="nil"/>
              <w:left w:val="nil"/>
              <w:bottom w:val="single" w:sz="4" w:space="0" w:color="C0C0C0"/>
              <w:right w:val="single" w:sz="4" w:space="0" w:color="C0C0C0"/>
            </w:tcBorders>
            <w:shd w:val="clear" w:color="auto" w:fill="auto"/>
            <w:vAlign w:val="center"/>
            <w:hideMark/>
          </w:tcPr>
          <w:p w14:paraId="6C6A216B"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НВВ без НДС с учетом корректировок</w:t>
            </w:r>
          </w:p>
        </w:tc>
        <w:tc>
          <w:tcPr>
            <w:tcW w:w="978" w:type="dxa"/>
            <w:tcBorders>
              <w:top w:val="nil"/>
              <w:left w:val="nil"/>
              <w:bottom w:val="single" w:sz="4" w:space="0" w:color="C0C0C0"/>
              <w:right w:val="single" w:sz="4" w:space="0" w:color="C0C0C0"/>
            </w:tcBorders>
            <w:shd w:val="clear" w:color="auto" w:fill="auto"/>
            <w:vAlign w:val="center"/>
            <w:hideMark/>
          </w:tcPr>
          <w:p w14:paraId="3E91027A"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5C18DED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5 209,73</w:t>
            </w:r>
          </w:p>
        </w:tc>
        <w:tc>
          <w:tcPr>
            <w:tcW w:w="1322" w:type="dxa"/>
            <w:tcBorders>
              <w:top w:val="nil"/>
              <w:left w:val="nil"/>
              <w:bottom w:val="single" w:sz="4" w:space="0" w:color="C0C0C0"/>
              <w:right w:val="single" w:sz="4" w:space="0" w:color="C0C0C0"/>
            </w:tcBorders>
            <w:shd w:val="clear" w:color="000000" w:fill="D7EAD3"/>
            <w:vAlign w:val="center"/>
            <w:hideMark/>
          </w:tcPr>
          <w:p w14:paraId="412A5DE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5 278,42</w:t>
            </w:r>
          </w:p>
        </w:tc>
        <w:tc>
          <w:tcPr>
            <w:tcW w:w="1322" w:type="dxa"/>
            <w:tcBorders>
              <w:top w:val="nil"/>
              <w:left w:val="nil"/>
              <w:bottom w:val="single" w:sz="4" w:space="0" w:color="C0C0C0"/>
              <w:right w:val="single" w:sz="4" w:space="0" w:color="C0C0C0"/>
            </w:tcBorders>
            <w:shd w:val="clear" w:color="000000" w:fill="D7EAD3"/>
            <w:vAlign w:val="center"/>
            <w:hideMark/>
          </w:tcPr>
          <w:p w14:paraId="11619222"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4 758,89</w:t>
            </w:r>
          </w:p>
        </w:tc>
        <w:tc>
          <w:tcPr>
            <w:tcW w:w="2876" w:type="dxa"/>
            <w:tcBorders>
              <w:top w:val="nil"/>
              <w:left w:val="nil"/>
              <w:bottom w:val="single" w:sz="4" w:space="0" w:color="C0C0C0"/>
              <w:right w:val="single" w:sz="4" w:space="0" w:color="C0C0C0"/>
            </w:tcBorders>
            <w:shd w:val="clear" w:color="000000" w:fill="FFFFCC"/>
            <w:vAlign w:val="center"/>
            <w:hideMark/>
          </w:tcPr>
          <w:p w14:paraId="672FD7B3"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2FF167ED"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1D4D4B99"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3959DDD0"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79F350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17.1</w:t>
            </w:r>
          </w:p>
        </w:tc>
        <w:tc>
          <w:tcPr>
            <w:tcW w:w="4841" w:type="dxa"/>
            <w:tcBorders>
              <w:top w:val="nil"/>
              <w:left w:val="nil"/>
              <w:bottom w:val="single" w:sz="4" w:space="0" w:color="C0C0C0"/>
              <w:right w:val="single" w:sz="4" w:space="0" w:color="C0C0C0"/>
            </w:tcBorders>
            <w:shd w:val="clear" w:color="auto" w:fill="auto"/>
            <w:vAlign w:val="center"/>
            <w:hideMark/>
          </w:tcPr>
          <w:p w14:paraId="41C122EE"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На потребительский рынок</w:t>
            </w:r>
          </w:p>
        </w:tc>
        <w:tc>
          <w:tcPr>
            <w:tcW w:w="978" w:type="dxa"/>
            <w:tcBorders>
              <w:top w:val="nil"/>
              <w:left w:val="nil"/>
              <w:bottom w:val="single" w:sz="4" w:space="0" w:color="C0C0C0"/>
              <w:right w:val="single" w:sz="4" w:space="0" w:color="C0C0C0"/>
            </w:tcBorders>
            <w:shd w:val="clear" w:color="auto" w:fill="auto"/>
            <w:vAlign w:val="center"/>
            <w:hideMark/>
          </w:tcPr>
          <w:p w14:paraId="2965EDD0"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66106E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5 209,73</w:t>
            </w:r>
          </w:p>
        </w:tc>
        <w:tc>
          <w:tcPr>
            <w:tcW w:w="1322" w:type="dxa"/>
            <w:tcBorders>
              <w:top w:val="nil"/>
              <w:left w:val="nil"/>
              <w:bottom w:val="single" w:sz="4" w:space="0" w:color="C0C0C0"/>
              <w:right w:val="single" w:sz="4" w:space="0" w:color="C0C0C0"/>
            </w:tcBorders>
            <w:shd w:val="clear" w:color="000000" w:fill="FFFFCC"/>
            <w:vAlign w:val="center"/>
            <w:hideMark/>
          </w:tcPr>
          <w:p w14:paraId="13518FB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5 278,42</w:t>
            </w:r>
          </w:p>
        </w:tc>
        <w:tc>
          <w:tcPr>
            <w:tcW w:w="1322" w:type="dxa"/>
            <w:tcBorders>
              <w:top w:val="nil"/>
              <w:left w:val="nil"/>
              <w:bottom w:val="single" w:sz="4" w:space="0" w:color="C0C0C0"/>
              <w:right w:val="single" w:sz="4" w:space="0" w:color="C0C0C0"/>
            </w:tcBorders>
            <w:shd w:val="clear" w:color="000000" w:fill="FFFFCC"/>
            <w:vAlign w:val="center"/>
            <w:hideMark/>
          </w:tcPr>
          <w:p w14:paraId="3B029514"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4 758,89</w:t>
            </w:r>
          </w:p>
        </w:tc>
        <w:tc>
          <w:tcPr>
            <w:tcW w:w="2876" w:type="dxa"/>
            <w:tcBorders>
              <w:top w:val="nil"/>
              <w:left w:val="nil"/>
              <w:bottom w:val="single" w:sz="4" w:space="0" w:color="C0C0C0"/>
              <w:right w:val="single" w:sz="4" w:space="0" w:color="C0C0C0"/>
            </w:tcBorders>
            <w:shd w:val="clear" w:color="000000" w:fill="FFFFCC"/>
            <w:vAlign w:val="center"/>
            <w:hideMark/>
          </w:tcPr>
          <w:p w14:paraId="6D1DEBF1"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5BCBCDC3"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5B2CADD0"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5C14DFAD"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27D5C4E5"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17.2</w:t>
            </w:r>
          </w:p>
        </w:tc>
        <w:tc>
          <w:tcPr>
            <w:tcW w:w="4841" w:type="dxa"/>
            <w:tcBorders>
              <w:top w:val="nil"/>
              <w:left w:val="nil"/>
              <w:bottom w:val="single" w:sz="4" w:space="0" w:color="C0C0C0"/>
              <w:right w:val="single" w:sz="4" w:space="0" w:color="C0C0C0"/>
            </w:tcBorders>
            <w:shd w:val="clear" w:color="auto" w:fill="auto"/>
            <w:vAlign w:val="center"/>
            <w:hideMark/>
          </w:tcPr>
          <w:p w14:paraId="4EEF3EE3"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На собственные нужды производства</w:t>
            </w:r>
          </w:p>
        </w:tc>
        <w:tc>
          <w:tcPr>
            <w:tcW w:w="978" w:type="dxa"/>
            <w:tcBorders>
              <w:top w:val="nil"/>
              <w:left w:val="nil"/>
              <w:bottom w:val="single" w:sz="4" w:space="0" w:color="C0C0C0"/>
              <w:right w:val="single" w:sz="4" w:space="0" w:color="C0C0C0"/>
            </w:tcBorders>
            <w:shd w:val="clear" w:color="auto" w:fill="auto"/>
            <w:vAlign w:val="center"/>
            <w:hideMark/>
          </w:tcPr>
          <w:p w14:paraId="4B4C5F0F"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тыс руб</w:t>
            </w:r>
          </w:p>
        </w:tc>
        <w:tc>
          <w:tcPr>
            <w:tcW w:w="1305" w:type="dxa"/>
            <w:tcBorders>
              <w:top w:val="nil"/>
              <w:left w:val="nil"/>
              <w:bottom w:val="single" w:sz="4" w:space="0" w:color="C0C0C0"/>
              <w:right w:val="single" w:sz="4" w:space="0" w:color="C0C0C0"/>
            </w:tcBorders>
            <w:shd w:val="clear" w:color="000000" w:fill="FFFFCC"/>
            <w:vAlign w:val="center"/>
            <w:hideMark/>
          </w:tcPr>
          <w:p w14:paraId="4BE79F0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FFFFCC"/>
            <w:vAlign w:val="center"/>
            <w:hideMark/>
          </w:tcPr>
          <w:p w14:paraId="0FCDEFC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0,00</w:t>
            </w:r>
          </w:p>
        </w:tc>
        <w:tc>
          <w:tcPr>
            <w:tcW w:w="1322" w:type="dxa"/>
            <w:tcBorders>
              <w:top w:val="nil"/>
              <w:left w:val="nil"/>
              <w:bottom w:val="single" w:sz="4" w:space="0" w:color="C0C0C0"/>
              <w:right w:val="single" w:sz="4" w:space="0" w:color="C0C0C0"/>
            </w:tcBorders>
            <w:shd w:val="clear" w:color="000000" w:fill="FFFFCC"/>
            <w:vAlign w:val="center"/>
            <w:hideMark/>
          </w:tcPr>
          <w:p w14:paraId="6A7432ED"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06D2B08D"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3579F300"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34A1A90D"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38DF3130"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656ED3A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18</w:t>
            </w:r>
          </w:p>
        </w:tc>
        <w:tc>
          <w:tcPr>
            <w:tcW w:w="4841" w:type="dxa"/>
            <w:tcBorders>
              <w:top w:val="nil"/>
              <w:left w:val="nil"/>
              <w:bottom w:val="single" w:sz="4" w:space="0" w:color="C0C0C0"/>
              <w:right w:val="single" w:sz="4" w:space="0" w:color="C0C0C0"/>
            </w:tcBorders>
            <w:shd w:val="clear" w:color="auto" w:fill="auto"/>
            <w:vAlign w:val="center"/>
            <w:hideMark/>
          </w:tcPr>
          <w:p w14:paraId="67B9B57B"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Тариф</w:t>
            </w:r>
          </w:p>
        </w:tc>
        <w:tc>
          <w:tcPr>
            <w:tcW w:w="978" w:type="dxa"/>
            <w:tcBorders>
              <w:top w:val="nil"/>
              <w:left w:val="nil"/>
              <w:bottom w:val="single" w:sz="4" w:space="0" w:color="C0C0C0"/>
              <w:right w:val="single" w:sz="4" w:space="0" w:color="C0C0C0"/>
            </w:tcBorders>
            <w:shd w:val="clear" w:color="auto" w:fill="auto"/>
            <w:vAlign w:val="center"/>
            <w:hideMark/>
          </w:tcPr>
          <w:p w14:paraId="5A74226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руб/м3</w:t>
            </w:r>
          </w:p>
        </w:tc>
        <w:tc>
          <w:tcPr>
            <w:tcW w:w="1305" w:type="dxa"/>
            <w:tcBorders>
              <w:top w:val="nil"/>
              <w:left w:val="nil"/>
              <w:bottom w:val="single" w:sz="4" w:space="0" w:color="C0C0C0"/>
              <w:right w:val="single" w:sz="4" w:space="0" w:color="C0C0C0"/>
            </w:tcBorders>
            <w:shd w:val="clear" w:color="000000" w:fill="D7EAD3"/>
            <w:vAlign w:val="center"/>
            <w:hideMark/>
          </w:tcPr>
          <w:p w14:paraId="3458806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12,50</w:t>
            </w:r>
          </w:p>
        </w:tc>
        <w:tc>
          <w:tcPr>
            <w:tcW w:w="1322" w:type="dxa"/>
            <w:tcBorders>
              <w:top w:val="nil"/>
              <w:left w:val="nil"/>
              <w:bottom w:val="single" w:sz="4" w:space="0" w:color="C0C0C0"/>
              <w:right w:val="single" w:sz="4" w:space="0" w:color="C0C0C0"/>
            </w:tcBorders>
            <w:shd w:val="clear" w:color="000000" w:fill="D7EAD3"/>
            <w:vAlign w:val="center"/>
            <w:hideMark/>
          </w:tcPr>
          <w:p w14:paraId="424348C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14,24</w:t>
            </w:r>
          </w:p>
        </w:tc>
        <w:tc>
          <w:tcPr>
            <w:tcW w:w="1322" w:type="dxa"/>
            <w:tcBorders>
              <w:top w:val="nil"/>
              <w:left w:val="nil"/>
              <w:bottom w:val="single" w:sz="4" w:space="0" w:color="C0C0C0"/>
              <w:right w:val="single" w:sz="4" w:space="0" w:color="C0C0C0"/>
            </w:tcBorders>
            <w:shd w:val="clear" w:color="000000" w:fill="D7EAD3"/>
            <w:vAlign w:val="center"/>
            <w:hideMark/>
          </w:tcPr>
          <w:p w14:paraId="2A4C1E8A"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11,42</w:t>
            </w:r>
          </w:p>
        </w:tc>
        <w:tc>
          <w:tcPr>
            <w:tcW w:w="2876" w:type="dxa"/>
            <w:tcBorders>
              <w:top w:val="nil"/>
              <w:left w:val="nil"/>
              <w:bottom w:val="single" w:sz="4" w:space="0" w:color="C0C0C0"/>
              <w:right w:val="single" w:sz="4" w:space="0" w:color="C0C0C0"/>
            </w:tcBorders>
            <w:shd w:val="clear" w:color="000000" w:fill="FFFFCC"/>
            <w:vAlign w:val="center"/>
            <w:hideMark/>
          </w:tcPr>
          <w:p w14:paraId="453C4D9A" w14:textId="77777777" w:rsidR="00D76668" w:rsidRPr="00D76668" w:rsidRDefault="00D76668" w:rsidP="00D76668">
            <w:pPr>
              <w:rPr>
                <w:rFonts w:ascii="Tahoma" w:hAnsi="Tahoma" w:cs="Tahoma"/>
                <w:sz w:val="12"/>
                <w:szCs w:val="12"/>
              </w:rPr>
            </w:pPr>
            <w:r w:rsidRPr="00D76668">
              <w:rPr>
                <w:rFonts w:ascii="Tahoma" w:hAnsi="Tahoma" w:cs="Tahoma"/>
                <w:sz w:val="12"/>
                <w:szCs w:val="12"/>
              </w:rPr>
              <w:t>14,04</w:t>
            </w:r>
          </w:p>
        </w:tc>
      </w:tr>
      <w:tr w:rsidR="00D76668" w:rsidRPr="00D76668" w14:paraId="2DBD6A48"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226C099D"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25B991DF"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B1DD693"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18.1</w:t>
            </w:r>
          </w:p>
        </w:tc>
        <w:tc>
          <w:tcPr>
            <w:tcW w:w="4841" w:type="dxa"/>
            <w:tcBorders>
              <w:top w:val="nil"/>
              <w:left w:val="nil"/>
              <w:bottom w:val="single" w:sz="4" w:space="0" w:color="C0C0C0"/>
              <w:right w:val="single" w:sz="4" w:space="0" w:color="C0C0C0"/>
            </w:tcBorders>
            <w:shd w:val="clear" w:color="auto" w:fill="auto"/>
            <w:vAlign w:val="center"/>
            <w:hideMark/>
          </w:tcPr>
          <w:p w14:paraId="22BDB8F2"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Тариф на потребительский рынок</w:t>
            </w:r>
          </w:p>
        </w:tc>
        <w:tc>
          <w:tcPr>
            <w:tcW w:w="978" w:type="dxa"/>
            <w:tcBorders>
              <w:top w:val="nil"/>
              <w:left w:val="nil"/>
              <w:bottom w:val="single" w:sz="4" w:space="0" w:color="C0C0C0"/>
              <w:right w:val="single" w:sz="4" w:space="0" w:color="C0C0C0"/>
            </w:tcBorders>
            <w:shd w:val="clear" w:color="auto" w:fill="auto"/>
            <w:vAlign w:val="center"/>
            <w:hideMark/>
          </w:tcPr>
          <w:p w14:paraId="636CD2D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руб/м3</w:t>
            </w:r>
          </w:p>
        </w:tc>
        <w:tc>
          <w:tcPr>
            <w:tcW w:w="1305" w:type="dxa"/>
            <w:tcBorders>
              <w:top w:val="nil"/>
              <w:left w:val="nil"/>
              <w:bottom w:val="single" w:sz="4" w:space="0" w:color="C0C0C0"/>
              <w:right w:val="single" w:sz="4" w:space="0" w:color="C0C0C0"/>
            </w:tcBorders>
            <w:shd w:val="clear" w:color="000000" w:fill="D7EAD3"/>
            <w:vAlign w:val="center"/>
            <w:hideMark/>
          </w:tcPr>
          <w:p w14:paraId="60E13B0D"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12,50</w:t>
            </w:r>
          </w:p>
        </w:tc>
        <w:tc>
          <w:tcPr>
            <w:tcW w:w="1322" w:type="dxa"/>
            <w:tcBorders>
              <w:top w:val="nil"/>
              <w:left w:val="nil"/>
              <w:bottom w:val="single" w:sz="4" w:space="0" w:color="C0C0C0"/>
              <w:right w:val="single" w:sz="4" w:space="0" w:color="C0C0C0"/>
            </w:tcBorders>
            <w:shd w:val="clear" w:color="000000" w:fill="D7EAD3"/>
            <w:vAlign w:val="center"/>
            <w:hideMark/>
          </w:tcPr>
          <w:p w14:paraId="3BA33D5C"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14,24</w:t>
            </w:r>
          </w:p>
        </w:tc>
        <w:tc>
          <w:tcPr>
            <w:tcW w:w="1322" w:type="dxa"/>
            <w:tcBorders>
              <w:top w:val="nil"/>
              <w:left w:val="nil"/>
              <w:bottom w:val="single" w:sz="4" w:space="0" w:color="C0C0C0"/>
              <w:right w:val="single" w:sz="4" w:space="0" w:color="C0C0C0"/>
            </w:tcBorders>
            <w:shd w:val="clear" w:color="000000" w:fill="D7EAD3"/>
            <w:vAlign w:val="center"/>
            <w:hideMark/>
          </w:tcPr>
          <w:p w14:paraId="0075D1E2"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11,42</w:t>
            </w:r>
          </w:p>
        </w:tc>
        <w:tc>
          <w:tcPr>
            <w:tcW w:w="2876" w:type="dxa"/>
            <w:tcBorders>
              <w:top w:val="nil"/>
              <w:left w:val="nil"/>
              <w:bottom w:val="single" w:sz="4" w:space="0" w:color="C0C0C0"/>
              <w:right w:val="single" w:sz="4" w:space="0" w:color="C0C0C0"/>
            </w:tcBorders>
            <w:shd w:val="clear" w:color="000000" w:fill="D7EAD3"/>
            <w:vAlign w:val="center"/>
            <w:hideMark/>
          </w:tcPr>
          <w:p w14:paraId="43018E5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1,150</w:t>
            </w:r>
          </w:p>
        </w:tc>
      </w:tr>
      <w:tr w:rsidR="00D76668" w:rsidRPr="00D76668" w14:paraId="4A34441B"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56A31B94" w14:textId="77777777" w:rsidR="00D76668" w:rsidRPr="00D76668" w:rsidRDefault="00D76668" w:rsidP="00D76668">
            <w:pPr>
              <w:jc w:val="cente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4A65EB49"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43002649"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18.2</w:t>
            </w:r>
          </w:p>
        </w:tc>
        <w:tc>
          <w:tcPr>
            <w:tcW w:w="4841" w:type="dxa"/>
            <w:tcBorders>
              <w:top w:val="nil"/>
              <w:left w:val="nil"/>
              <w:bottom w:val="single" w:sz="4" w:space="0" w:color="C0C0C0"/>
              <w:right w:val="single" w:sz="4" w:space="0" w:color="C0C0C0"/>
            </w:tcBorders>
            <w:shd w:val="clear" w:color="auto" w:fill="auto"/>
            <w:vAlign w:val="center"/>
            <w:hideMark/>
          </w:tcPr>
          <w:p w14:paraId="77C9A565" w14:textId="77777777" w:rsidR="00D76668" w:rsidRPr="00D76668" w:rsidRDefault="00D76668" w:rsidP="00D76668">
            <w:pPr>
              <w:ind w:firstLineChars="100" w:firstLine="120"/>
              <w:rPr>
                <w:rFonts w:ascii="Tahoma" w:hAnsi="Tahoma" w:cs="Tahoma"/>
                <w:sz w:val="12"/>
                <w:szCs w:val="12"/>
              </w:rPr>
            </w:pPr>
            <w:r w:rsidRPr="00D76668">
              <w:rPr>
                <w:rFonts w:ascii="Tahoma" w:hAnsi="Tahoma" w:cs="Tahoma"/>
                <w:sz w:val="12"/>
                <w:szCs w:val="12"/>
              </w:rPr>
              <w:t>Тариф на собственные нужды производства</w:t>
            </w:r>
          </w:p>
        </w:tc>
        <w:tc>
          <w:tcPr>
            <w:tcW w:w="978" w:type="dxa"/>
            <w:tcBorders>
              <w:top w:val="nil"/>
              <w:left w:val="nil"/>
              <w:bottom w:val="single" w:sz="4" w:space="0" w:color="C0C0C0"/>
              <w:right w:val="single" w:sz="4" w:space="0" w:color="C0C0C0"/>
            </w:tcBorders>
            <w:shd w:val="clear" w:color="auto" w:fill="auto"/>
            <w:vAlign w:val="center"/>
            <w:hideMark/>
          </w:tcPr>
          <w:p w14:paraId="0DDAFC98"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руб/м3</w:t>
            </w:r>
          </w:p>
        </w:tc>
        <w:tc>
          <w:tcPr>
            <w:tcW w:w="1305" w:type="dxa"/>
            <w:tcBorders>
              <w:top w:val="nil"/>
              <w:left w:val="nil"/>
              <w:bottom w:val="single" w:sz="4" w:space="0" w:color="C0C0C0"/>
              <w:right w:val="single" w:sz="4" w:space="0" w:color="C0C0C0"/>
            </w:tcBorders>
            <w:shd w:val="clear" w:color="000000" w:fill="D7EAD3"/>
            <w:vAlign w:val="center"/>
            <w:hideMark/>
          </w:tcPr>
          <w:p w14:paraId="25191216"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4DD798AE" w14:textId="77777777" w:rsidR="00D76668" w:rsidRPr="00D76668" w:rsidRDefault="00D76668" w:rsidP="00D76668">
            <w:pPr>
              <w:jc w:val="center"/>
              <w:rPr>
                <w:rFonts w:ascii="Tahoma" w:hAnsi="Tahoma" w:cs="Tahoma"/>
                <w:sz w:val="12"/>
                <w:szCs w:val="12"/>
              </w:rPr>
            </w:pPr>
            <w:r w:rsidRPr="00D76668">
              <w:rPr>
                <w:rFonts w:ascii="Tahoma" w:hAnsi="Tahoma" w:cs="Tahoma"/>
                <w:sz w:val="12"/>
                <w:szCs w:val="12"/>
              </w:rPr>
              <w:t>0,00</w:t>
            </w:r>
          </w:p>
        </w:tc>
        <w:tc>
          <w:tcPr>
            <w:tcW w:w="1322" w:type="dxa"/>
            <w:tcBorders>
              <w:top w:val="nil"/>
              <w:left w:val="nil"/>
              <w:bottom w:val="single" w:sz="4" w:space="0" w:color="C0C0C0"/>
              <w:right w:val="single" w:sz="4" w:space="0" w:color="C0C0C0"/>
            </w:tcBorders>
            <w:shd w:val="clear" w:color="000000" w:fill="D7EAD3"/>
            <w:vAlign w:val="center"/>
            <w:hideMark/>
          </w:tcPr>
          <w:p w14:paraId="63091803" w14:textId="77777777" w:rsidR="00D76668" w:rsidRPr="00D76668" w:rsidRDefault="00D76668" w:rsidP="00D76668">
            <w:pPr>
              <w:jc w:val="center"/>
              <w:rPr>
                <w:rFonts w:ascii="Tahoma" w:hAnsi="Tahoma" w:cs="Tahoma"/>
                <w:color w:val="1F497D"/>
                <w:sz w:val="12"/>
                <w:szCs w:val="12"/>
              </w:rPr>
            </w:pPr>
            <w:r w:rsidRPr="00D76668">
              <w:rPr>
                <w:rFonts w:ascii="Tahoma" w:hAnsi="Tahoma" w:cs="Tahoma"/>
                <w:color w:val="1F497D"/>
                <w:sz w:val="12"/>
                <w:szCs w:val="12"/>
              </w:rPr>
              <w:t>0,00</w:t>
            </w:r>
          </w:p>
        </w:tc>
        <w:tc>
          <w:tcPr>
            <w:tcW w:w="2876" w:type="dxa"/>
            <w:tcBorders>
              <w:top w:val="nil"/>
              <w:left w:val="nil"/>
              <w:bottom w:val="single" w:sz="4" w:space="0" w:color="C0C0C0"/>
              <w:right w:val="single" w:sz="4" w:space="0" w:color="C0C0C0"/>
            </w:tcBorders>
            <w:shd w:val="clear" w:color="000000" w:fill="FFFFCC"/>
            <w:vAlign w:val="center"/>
            <w:hideMark/>
          </w:tcPr>
          <w:p w14:paraId="6EEB0BE5" w14:textId="77777777" w:rsidR="00D76668" w:rsidRPr="00D76668" w:rsidRDefault="00D76668" w:rsidP="00D76668">
            <w:pPr>
              <w:rPr>
                <w:rFonts w:ascii="Tahoma" w:hAnsi="Tahoma" w:cs="Tahoma"/>
                <w:sz w:val="12"/>
                <w:szCs w:val="12"/>
              </w:rPr>
            </w:pPr>
            <w:r w:rsidRPr="00D76668">
              <w:rPr>
                <w:rFonts w:ascii="Tahoma" w:hAnsi="Tahoma" w:cs="Tahoma"/>
                <w:sz w:val="12"/>
                <w:szCs w:val="12"/>
              </w:rPr>
              <w:t> </w:t>
            </w:r>
          </w:p>
        </w:tc>
      </w:tr>
      <w:tr w:rsidR="00D76668" w:rsidRPr="00D76668" w14:paraId="6A56EABA" w14:textId="77777777" w:rsidTr="00D76668">
        <w:trPr>
          <w:trHeight w:val="209"/>
          <w:jc w:val="center"/>
        </w:trPr>
        <w:tc>
          <w:tcPr>
            <w:tcW w:w="505" w:type="dxa"/>
            <w:tcBorders>
              <w:top w:val="nil"/>
              <w:left w:val="nil"/>
              <w:bottom w:val="nil"/>
              <w:right w:val="nil"/>
            </w:tcBorders>
            <w:shd w:val="clear" w:color="auto" w:fill="auto"/>
            <w:noWrap/>
            <w:vAlign w:val="bottom"/>
            <w:hideMark/>
          </w:tcPr>
          <w:p w14:paraId="522599A6" w14:textId="77777777" w:rsidR="00D76668" w:rsidRPr="00D76668" w:rsidRDefault="00D76668" w:rsidP="00D76668">
            <w:pPr>
              <w:rPr>
                <w:rFonts w:ascii="Tahoma" w:hAnsi="Tahoma" w:cs="Tahoma"/>
                <w:sz w:val="12"/>
                <w:szCs w:val="12"/>
              </w:rPr>
            </w:pPr>
          </w:p>
        </w:tc>
        <w:tc>
          <w:tcPr>
            <w:tcW w:w="372" w:type="dxa"/>
            <w:tcBorders>
              <w:top w:val="nil"/>
              <w:left w:val="nil"/>
              <w:bottom w:val="nil"/>
              <w:right w:val="nil"/>
            </w:tcBorders>
            <w:shd w:val="clear" w:color="auto" w:fill="auto"/>
            <w:noWrap/>
            <w:vAlign w:val="bottom"/>
            <w:hideMark/>
          </w:tcPr>
          <w:p w14:paraId="078446FB"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78A3BE3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19</w:t>
            </w:r>
          </w:p>
        </w:tc>
        <w:tc>
          <w:tcPr>
            <w:tcW w:w="4841" w:type="dxa"/>
            <w:tcBorders>
              <w:top w:val="nil"/>
              <w:left w:val="nil"/>
              <w:bottom w:val="single" w:sz="4" w:space="0" w:color="C0C0C0"/>
              <w:right w:val="single" w:sz="4" w:space="0" w:color="C0C0C0"/>
            </w:tcBorders>
            <w:shd w:val="clear" w:color="auto" w:fill="auto"/>
            <w:vAlign w:val="center"/>
            <w:hideMark/>
          </w:tcPr>
          <w:p w14:paraId="3CC4EBD8"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ФОТ, всего</w:t>
            </w:r>
          </w:p>
        </w:tc>
        <w:tc>
          <w:tcPr>
            <w:tcW w:w="978" w:type="dxa"/>
            <w:tcBorders>
              <w:top w:val="nil"/>
              <w:left w:val="nil"/>
              <w:bottom w:val="single" w:sz="4" w:space="0" w:color="C0C0C0"/>
              <w:right w:val="single" w:sz="4" w:space="0" w:color="C0C0C0"/>
            </w:tcBorders>
            <w:shd w:val="clear" w:color="auto" w:fill="auto"/>
            <w:vAlign w:val="center"/>
            <w:hideMark/>
          </w:tcPr>
          <w:p w14:paraId="6998893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000000" w:fill="D7EAD3"/>
            <w:vAlign w:val="center"/>
            <w:hideMark/>
          </w:tcPr>
          <w:p w14:paraId="1BD51BB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1 400,77</w:t>
            </w:r>
          </w:p>
        </w:tc>
        <w:tc>
          <w:tcPr>
            <w:tcW w:w="1322" w:type="dxa"/>
            <w:tcBorders>
              <w:top w:val="nil"/>
              <w:left w:val="nil"/>
              <w:bottom w:val="single" w:sz="4" w:space="0" w:color="C0C0C0"/>
              <w:right w:val="single" w:sz="4" w:space="0" w:color="C0C0C0"/>
            </w:tcBorders>
            <w:shd w:val="clear" w:color="000000" w:fill="D7EAD3"/>
            <w:vAlign w:val="center"/>
            <w:hideMark/>
          </w:tcPr>
          <w:p w14:paraId="5993E97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1 486,23</w:t>
            </w:r>
          </w:p>
        </w:tc>
        <w:tc>
          <w:tcPr>
            <w:tcW w:w="1322" w:type="dxa"/>
            <w:tcBorders>
              <w:top w:val="nil"/>
              <w:left w:val="nil"/>
              <w:bottom w:val="single" w:sz="4" w:space="0" w:color="C0C0C0"/>
              <w:right w:val="single" w:sz="4" w:space="0" w:color="C0C0C0"/>
            </w:tcBorders>
            <w:shd w:val="clear" w:color="000000" w:fill="D7EAD3"/>
            <w:vAlign w:val="center"/>
            <w:hideMark/>
          </w:tcPr>
          <w:p w14:paraId="1A700207"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1 400,77</w:t>
            </w:r>
          </w:p>
        </w:tc>
        <w:tc>
          <w:tcPr>
            <w:tcW w:w="2876" w:type="dxa"/>
            <w:tcBorders>
              <w:top w:val="nil"/>
              <w:left w:val="nil"/>
              <w:bottom w:val="single" w:sz="4" w:space="0" w:color="C0C0C0"/>
              <w:right w:val="single" w:sz="4" w:space="0" w:color="C0C0C0"/>
            </w:tcBorders>
            <w:shd w:val="clear" w:color="000000" w:fill="FFFFCC"/>
            <w:vAlign w:val="center"/>
            <w:hideMark/>
          </w:tcPr>
          <w:p w14:paraId="560A75D2"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136EBB62"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2377E1ED"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4922FA58"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5DEAD31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20</w:t>
            </w:r>
          </w:p>
        </w:tc>
        <w:tc>
          <w:tcPr>
            <w:tcW w:w="4841" w:type="dxa"/>
            <w:tcBorders>
              <w:top w:val="nil"/>
              <w:left w:val="nil"/>
              <w:bottom w:val="single" w:sz="4" w:space="0" w:color="C0C0C0"/>
              <w:right w:val="single" w:sz="4" w:space="0" w:color="C0C0C0"/>
            </w:tcBorders>
            <w:shd w:val="clear" w:color="auto" w:fill="auto"/>
            <w:vAlign w:val="center"/>
            <w:hideMark/>
          </w:tcPr>
          <w:p w14:paraId="14B1F4E0"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Численность персонала, всего</w:t>
            </w:r>
          </w:p>
        </w:tc>
        <w:tc>
          <w:tcPr>
            <w:tcW w:w="978" w:type="dxa"/>
            <w:tcBorders>
              <w:top w:val="nil"/>
              <w:left w:val="nil"/>
              <w:bottom w:val="single" w:sz="4" w:space="0" w:color="C0C0C0"/>
              <w:right w:val="single" w:sz="4" w:space="0" w:color="C0C0C0"/>
            </w:tcBorders>
            <w:shd w:val="clear" w:color="auto" w:fill="auto"/>
            <w:vAlign w:val="center"/>
            <w:hideMark/>
          </w:tcPr>
          <w:p w14:paraId="0A0BFA1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чел</w:t>
            </w:r>
          </w:p>
        </w:tc>
        <w:tc>
          <w:tcPr>
            <w:tcW w:w="1305" w:type="dxa"/>
            <w:tcBorders>
              <w:top w:val="nil"/>
              <w:left w:val="nil"/>
              <w:bottom w:val="single" w:sz="4" w:space="0" w:color="C0C0C0"/>
              <w:right w:val="single" w:sz="4" w:space="0" w:color="C0C0C0"/>
            </w:tcBorders>
            <w:shd w:val="clear" w:color="000000" w:fill="D7EAD3"/>
            <w:vAlign w:val="center"/>
            <w:hideMark/>
          </w:tcPr>
          <w:p w14:paraId="0885E72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6,07</w:t>
            </w:r>
          </w:p>
        </w:tc>
        <w:tc>
          <w:tcPr>
            <w:tcW w:w="1322" w:type="dxa"/>
            <w:tcBorders>
              <w:top w:val="nil"/>
              <w:left w:val="nil"/>
              <w:bottom w:val="single" w:sz="4" w:space="0" w:color="C0C0C0"/>
              <w:right w:val="single" w:sz="4" w:space="0" w:color="C0C0C0"/>
            </w:tcBorders>
            <w:shd w:val="clear" w:color="000000" w:fill="D7EAD3"/>
            <w:vAlign w:val="center"/>
            <w:hideMark/>
          </w:tcPr>
          <w:p w14:paraId="140074E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6,60</w:t>
            </w:r>
          </w:p>
        </w:tc>
        <w:tc>
          <w:tcPr>
            <w:tcW w:w="1322" w:type="dxa"/>
            <w:tcBorders>
              <w:top w:val="nil"/>
              <w:left w:val="nil"/>
              <w:bottom w:val="single" w:sz="4" w:space="0" w:color="C0C0C0"/>
              <w:right w:val="single" w:sz="4" w:space="0" w:color="C0C0C0"/>
            </w:tcBorders>
            <w:shd w:val="clear" w:color="000000" w:fill="D7EAD3"/>
            <w:vAlign w:val="center"/>
            <w:hideMark/>
          </w:tcPr>
          <w:p w14:paraId="7091267E"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6,20</w:t>
            </w:r>
          </w:p>
        </w:tc>
        <w:tc>
          <w:tcPr>
            <w:tcW w:w="2876" w:type="dxa"/>
            <w:tcBorders>
              <w:top w:val="nil"/>
              <w:left w:val="nil"/>
              <w:bottom w:val="single" w:sz="4" w:space="0" w:color="C0C0C0"/>
              <w:right w:val="single" w:sz="4" w:space="0" w:color="C0C0C0"/>
            </w:tcBorders>
            <w:shd w:val="clear" w:color="000000" w:fill="FFFFCC"/>
            <w:vAlign w:val="center"/>
            <w:hideMark/>
          </w:tcPr>
          <w:p w14:paraId="0B7E9D8C"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06F7E572" w14:textId="77777777" w:rsidTr="00D76668">
        <w:trPr>
          <w:trHeight w:val="279"/>
          <w:jc w:val="center"/>
        </w:trPr>
        <w:tc>
          <w:tcPr>
            <w:tcW w:w="505" w:type="dxa"/>
            <w:tcBorders>
              <w:top w:val="nil"/>
              <w:left w:val="nil"/>
              <w:bottom w:val="nil"/>
              <w:right w:val="nil"/>
            </w:tcBorders>
            <w:shd w:val="clear" w:color="auto" w:fill="auto"/>
            <w:noWrap/>
            <w:vAlign w:val="bottom"/>
            <w:hideMark/>
          </w:tcPr>
          <w:p w14:paraId="1A1768EF"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noWrap/>
            <w:vAlign w:val="bottom"/>
            <w:hideMark/>
          </w:tcPr>
          <w:p w14:paraId="0F21537F" w14:textId="77777777" w:rsidR="00D76668" w:rsidRPr="00D76668" w:rsidRDefault="00D76668" w:rsidP="00D76668">
            <w:pPr>
              <w:rPr>
                <w:sz w:val="12"/>
                <w:szCs w:val="12"/>
              </w:rPr>
            </w:pPr>
          </w:p>
        </w:tc>
        <w:tc>
          <w:tcPr>
            <w:tcW w:w="879" w:type="dxa"/>
            <w:tcBorders>
              <w:top w:val="nil"/>
              <w:left w:val="single" w:sz="4" w:space="0" w:color="C0C0C0"/>
              <w:bottom w:val="single" w:sz="4" w:space="0" w:color="C0C0C0"/>
              <w:right w:val="single" w:sz="4" w:space="0" w:color="C0C0C0"/>
            </w:tcBorders>
            <w:shd w:val="clear" w:color="auto" w:fill="auto"/>
            <w:vAlign w:val="center"/>
            <w:hideMark/>
          </w:tcPr>
          <w:p w14:paraId="0C8CEB3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21</w:t>
            </w:r>
          </w:p>
        </w:tc>
        <w:tc>
          <w:tcPr>
            <w:tcW w:w="4841" w:type="dxa"/>
            <w:tcBorders>
              <w:top w:val="nil"/>
              <w:left w:val="nil"/>
              <w:bottom w:val="single" w:sz="4" w:space="0" w:color="C0C0C0"/>
              <w:right w:val="single" w:sz="4" w:space="0" w:color="C0C0C0"/>
            </w:tcBorders>
            <w:shd w:val="clear" w:color="auto" w:fill="auto"/>
            <w:vAlign w:val="center"/>
            <w:hideMark/>
          </w:tcPr>
          <w:p w14:paraId="152903D6"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Среднемесячная заработная плата</w:t>
            </w:r>
          </w:p>
        </w:tc>
        <w:tc>
          <w:tcPr>
            <w:tcW w:w="978" w:type="dxa"/>
            <w:tcBorders>
              <w:top w:val="nil"/>
              <w:left w:val="nil"/>
              <w:bottom w:val="single" w:sz="4" w:space="0" w:color="C0C0C0"/>
              <w:right w:val="single" w:sz="4" w:space="0" w:color="C0C0C0"/>
            </w:tcBorders>
            <w:shd w:val="clear" w:color="auto" w:fill="auto"/>
            <w:vAlign w:val="center"/>
            <w:hideMark/>
          </w:tcPr>
          <w:p w14:paraId="6184F49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руб</w:t>
            </w:r>
          </w:p>
        </w:tc>
        <w:tc>
          <w:tcPr>
            <w:tcW w:w="1305" w:type="dxa"/>
            <w:tcBorders>
              <w:top w:val="nil"/>
              <w:left w:val="nil"/>
              <w:bottom w:val="single" w:sz="4" w:space="0" w:color="C0C0C0"/>
              <w:right w:val="single" w:sz="4" w:space="0" w:color="C0C0C0"/>
            </w:tcBorders>
            <w:shd w:val="clear" w:color="000000" w:fill="D7EAD3"/>
            <w:vAlign w:val="center"/>
            <w:hideMark/>
          </w:tcPr>
          <w:p w14:paraId="44A757FC"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19 230,84</w:t>
            </w:r>
          </w:p>
        </w:tc>
        <w:tc>
          <w:tcPr>
            <w:tcW w:w="1322" w:type="dxa"/>
            <w:tcBorders>
              <w:top w:val="nil"/>
              <w:left w:val="nil"/>
              <w:bottom w:val="single" w:sz="4" w:space="0" w:color="C0C0C0"/>
              <w:right w:val="single" w:sz="4" w:space="0" w:color="C0C0C0"/>
            </w:tcBorders>
            <w:shd w:val="clear" w:color="000000" w:fill="D7EAD3"/>
            <w:vAlign w:val="center"/>
            <w:hideMark/>
          </w:tcPr>
          <w:p w14:paraId="62E73B4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18 765,53</w:t>
            </w:r>
          </w:p>
        </w:tc>
        <w:tc>
          <w:tcPr>
            <w:tcW w:w="1322" w:type="dxa"/>
            <w:tcBorders>
              <w:top w:val="nil"/>
              <w:left w:val="nil"/>
              <w:bottom w:val="single" w:sz="4" w:space="0" w:color="C0C0C0"/>
              <w:right w:val="single" w:sz="4" w:space="0" w:color="C0C0C0"/>
            </w:tcBorders>
            <w:shd w:val="clear" w:color="000000" w:fill="D7EAD3"/>
            <w:vAlign w:val="center"/>
            <w:hideMark/>
          </w:tcPr>
          <w:p w14:paraId="5BDB1A97"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18 827,61</w:t>
            </w:r>
          </w:p>
        </w:tc>
        <w:tc>
          <w:tcPr>
            <w:tcW w:w="2876" w:type="dxa"/>
            <w:tcBorders>
              <w:top w:val="nil"/>
              <w:left w:val="nil"/>
              <w:bottom w:val="single" w:sz="4" w:space="0" w:color="C0C0C0"/>
              <w:right w:val="single" w:sz="4" w:space="0" w:color="C0C0C0"/>
            </w:tcBorders>
            <w:shd w:val="clear" w:color="000000" w:fill="FFFFCC"/>
            <w:vAlign w:val="center"/>
            <w:hideMark/>
          </w:tcPr>
          <w:p w14:paraId="7F980B56"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 </w:t>
            </w:r>
          </w:p>
        </w:tc>
      </w:tr>
      <w:tr w:rsidR="00D76668" w:rsidRPr="00D76668" w14:paraId="4FF27029" w14:textId="77777777" w:rsidTr="00D76668">
        <w:trPr>
          <w:trHeight w:val="419"/>
          <w:jc w:val="center"/>
        </w:trPr>
        <w:tc>
          <w:tcPr>
            <w:tcW w:w="505" w:type="dxa"/>
            <w:tcBorders>
              <w:top w:val="nil"/>
              <w:left w:val="nil"/>
              <w:bottom w:val="nil"/>
              <w:right w:val="nil"/>
            </w:tcBorders>
            <w:shd w:val="clear" w:color="auto" w:fill="auto"/>
            <w:vAlign w:val="center"/>
            <w:hideMark/>
          </w:tcPr>
          <w:p w14:paraId="6F29FBFC" w14:textId="77777777" w:rsidR="00D76668" w:rsidRPr="00D76668" w:rsidRDefault="00D76668" w:rsidP="00D76668">
            <w:pPr>
              <w:rPr>
                <w:rFonts w:ascii="Tahoma" w:hAnsi="Tahoma" w:cs="Tahoma"/>
                <w:b/>
                <w:bCs/>
                <w:sz w:val="12"/>
                <w:szCs w:val="12"/>
              </w:rPr>
            </w:pPr>
          </w:p>
        </w:tc>
        <w:tc>
          <w:tcPr>
            <w:tcW w:w="372" w:type="dxa"/>
            <w:tcBorders>
              <w:top w:val="nil"/>
              <w:left w:val="nil"/>
              <w:bottom w:val="nil"/>
              <w:right w:val="nil"/>
            </w:tcBorders>
            <w:shd w:val="clear" w:color="auto" w:fill="auto"/>
            <w:vAlign w:val="center"/>
            <w:hideMark/>
          </w:tcPr>
          <w:p w14:paraId="38B4EDE1"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1016A9FB" w14:textId="77777777" w:rsidR="00D76668" w:rsidRPr="00D76668" w:rsidRDefault="00D76668" w:rsidP="00D76668">
            <w:pPr>
              <w:rPr>
                <w:sz w:val="12"/>
                <w:szCs w:val="12"/>
              </w:rPr>
            </w:pPr>
          </w:p>
        </w:tc>
        <w:tc>
          <w:tcPr>
            <w:tcW w:w="4841" w:type="dxa"/>
            <w:tcBorders>
              <w:top w:val="nil"/>
              <w:left w:val="nil"/>
              <w:bottom w:val="nil"/>
              <w:right w:val="nil"/>
            </w:tcBorders>
            <w:shd w:val="clear" w:color="auto" w:fill="auto"/>
            <w:vAlign w:val="center"/>
            <w:hideMark/>
          </w:tcPr>
          <w:p w14:paraId="5083C279" w14:textId="77777777" w:rsidR="00D76668" w:rsidRPr="00D76668" w:rsidRDefault="00D76668" w:rsidP="00D76668">
            <w:pPr>
              <w:rPr>
                <w:sz w:val="12"/>
                <w:szCs w:val="12"/>
              </w:rPr>
            </w:pPr>
          </w:p>
        </w:tc>
        <w:tc>
          <w:tcPr>
            <w:tcW w:w="978" w:type="dxa"/>
            <w:tcBorders>
              <w:top w:val="nil"/>
              <w:left w:val="nil"/>
              <w:bottom w:val="nil"/>
              <w:right w:val="nil"/>
            </w:tcBorders>
            <w:shd w:val="clear" w:color="auto" w:fill="auto"/>
            <w:vAlign w:val="center"/>
            <w:hideMark/>
          </w:tcPr>
          <w:p w14:paraId="69C86FF3" w14:textId="77777777" w:rsidR="00D76668" w:rsidRPr="00D76668" w:rsidRDefault="00D76668" w:rsidP="00D76668">
            <w:pPr>
              <w:rPr>
                <w:sz w:val="12"/>
                <w:szCs w:val="12"/>
              </w:rPr>
            </w:pPr>
          </w:p>
        </w:tc>
        <w:tc>
          <w:tcPr>
            <w:tcW w:w="1305" w:type="dxa"/>
            <w:tcBorders>
              <w:top w:val="nil"/>
              <w:left w:val="nil"/>
              <w:bottom w:val="nil"/>
              <w:right w:val="nil"/>
            </w:tcBorders>
            <w:shd w:val="clear" w:color="auto" w:fill="auto"/>
            <w:vAlign w:val="center"/>
            <w:hideMark/>
          </w:tcPr>
          <w:p w14:paraId="497BAEDE" w14:textId="77777777" w:rsidR="00D76668" w:rsidRPr="00D76668" w:rsidRDefault="00D76668" w:rsidP="00D76668">
            <w:pPr>
              <w:rPr>
                <w:sz w:val="12"/>
                <w:szCs w:val="12"/>
              </w:rPr>
            </w:pPr>
          </w:p>
        </w:tc>
        <w:tc>
          <w:tcPr>
            <w:tcW w:w="1322" w:type="dxa"/>
            <w:tcBorders>
              <w:top w:val="nil"/>
              <w:left w:val="nil"/>
              <w:bottom w:val="nil"/>
              <w:right w:val="nil"/>
            </w:tcBorders>
            <w:shd w:val="clear" w:color="auto" w:fill="auto"/>
            <w:vAlign w:val="center"/>
            <w:hideMark/>
          </w:tcPr>
          <w:p w14:paraId="28F06293" w14:textId="77777777" w:rsidR="00D76668" w:rsidRPr="00D76668" w:rsidRDefault="00D76668" w:rsidP="00D76668">
            <w:pPr>
              <w:rPr>
                <w:sz w:val="12"/>
                <w:szCs w:val="12"/>
              </w:rPr>
            </w:pPr>
          </w:p>
        </w:tc>
        <w:tc>
          <w:tcPr>
            <w:tcW w:w="1322" w:type="dxa"/>
            <w:tcBorders>
              <w:top w:val="nil"/>
              <w:left w:val="nil"/>
              <w:bottom w:val="nil"/>
              <w:right w:val="nil"/>
            </w:tcBorders>
            <w:shd w:val="clear" w:color="auto" w:fill="auto"/>
            <w:vAlign w:val="center"/>
            <w:hideMark/>
          </w:tcPr>
          <w:p w14:paraId="290278C5" w14:textId="77777777" w:rsidR="00D76668" w:rsidRPr="00D76668" w:rsidRDefault="00D76668" w:rsidP="00D76668">
            <w:pPr>
              <w:rPr>
                <w:sz w:val="12"/>
                <w:szCs w:val="12"/>
              </w:rPr>
            </w:pPr>
          </w:p>
        </w:tc>
        <w:tc>
          <w:tcPr>
            <w:tcW w:w="2876" w:type="dxa"/>
            <w:tcBorders>
              <w:top w:val="nil"/>
              <w:left w:val="nil"/>
              <w:bottom w:val="nil"/>
              <w:right w:val="nil"/>
            </w:tcBorders>
            <w:shd w:val="clear" w:color="auto" w:fill="auto"/>
            <w:vAlign w:val="center"/>
            <w:hideMark/>
          </w:tcPr>
          <w:p w14:paraId="5EDFEF76" w14:textId="77777777" w:rsidR="00D76668" w:rsidRPr="00D76668" w:rsidRDefault="00D76668" w:rsidP="00D76668">
            <w:pPr>
              <w:rPr>
                <w:sz w:val="12"/>
                <w:szCs w:val="12"/>
              </w:rPr>
            </w:pPr>
          </w:p>
        </w:tc>
      </w:tr>
      <w:tr w:rsidR="00D76668" w:rsidRPr="00D76668" w14:paraId="5851A1D3" w14:textId="77777777" w:rsidTr="00D76668">
        <w:trPr>
          <w:trHeight w:val="209"/>
          <w:jc w:val="center"/>
        </w:trPr>
        <w:tc>
          <w:tcPr>
            <w:tcW w:w="505" w:type="dxa"/>
            <w:tcBorders>
              <w:top w:val="nil"/>
              <w:left w:val="nil"/>
              <w:bottom w:val="nil"/>
              <w:right w:val="nil"/>
            </w:tcBorders>
            <w:shd w:val="clear" w:color="auto" w:fill="auto"/>
            <w:vAlign w:val="center"/>
            <w:hideMark/>
          </w:tcPr>
          <w:p w14:paraId="22C5BD1F"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16F51B24"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541EF57D" w14:textId="77777777" w:rsidR="00D76668" w:rsidRPr="00D76668" w:rsidRDefault="00D76668" w:rsidP="00D76668">
            <w:pPr>
              <w:rPr>
                <w:sz w:val="12"/>
                <w:szCs w:val="12"/>
              </w:rPr>
            </w:pPr>
          </w:p>
        </w:tc>
        <w:tc>
          <w:tcPr>
            <w:tcW w:w="484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2BCAC34" w14:textId="77777777" w:rsidR="00D76668" w:rsidRPr="00D76668" w:rsidRDefault="00D76668" w:rsidP="00D76668">
            <w:pPr>
              <w:rPr>
                <w:rFonts w:ascii="Tahoma" w:hAnsi="Tahoma" w:cs="Tahoma"/>
                <w:color w:val="000000"/>
                <w:sz w:val="12"/>
                <w:szCs w:val="12"/>
              </w:rPr>
            </w:pPr>
            <w:r w:rsidRPr="00D76668">
              <w:rPr>
                <w:rFonts w:ascii="Tahoma" w:hAnsi="Tahoma" w:cs="Tahoma"/>
                <w:color w:val="000000"/>
                <w:sz w:val="12"/>
                <w:szCs w:val="12"/>
              </w:rPr>
              <w:t>Индекс эффективности операционных расходов</w:t>
            </w:r>
          </w:p>
        </w:tc>
        <w:tc>
          <w:tcPr>
            <w:tcW w:w="978" w:type="dxa"/>
            <w:tcBorders>
              <w:top w:val="single" w:sz="4" w:space="0" w:color="C0C0C0"/>
              <w:left w:val="nil"/>
              <w:bottom w:val="single" w:sz="4" w:space="0" w:color="C0C0C0"/>
              <w:right w:val="nil"/>
            </w:tcBorders>
            <w:shd w:val="clear" w:color="auto" w:fill="auto"/>
            <w:noWrap/>
            <w:vAlign w:val="center"/>
            <w:hideMark/>
          </w:tcPr>
          <w:p w14:paraId="5B272107" w14:textId="77777777" w:rsidR="00D76668" w:rsidRPr="00D76668" w:rsidRDefault="00D76668" w:rsidP="00D76668">
            <w:pPr>
              <w:jc w:val="center"/>
              <w:rPr>
                <w:rFonts w:ascii="Tahoma" w:hAnsi="Tahoma" w:cs="Tahoma"/>
                <w:color w:val="000000"/>
                <w:sz w:val="12"/>
                <w:szCs w:val="12"/>
              </w:rPr>
            </w:pPr>
            <w:r w:rsidRPr="00D76668">
              <w:rPr>
                <w:rFonts w:ascii="Tahoma" w:hAnsi="Tahoma" w:cs="Tahoma"/>
                <w:color w:val="000000"/>
                <w:sz w:val="12"/>
                <w:szCs w:val="12"/>
              </w:rPr>
              <w:t>%</w:t>
            </w:r>
          </w:p>
        </w:tc>
        <w:tc>
          <w:tcPr>
            <w:tcW w:w="130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72AF71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1655F64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7AD5380F"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nil"/>
              <w:right w:val="nil"/>
            </w:tcBorders>
            <w:shd w:val="clear" w:color="auto" w:fill="auto"/>
            <w:vAlign w:val="center"/>
            <w:hideMark/>
          </w:tcPr>
          <w:p w14:paraId="60D4A1D7" w14:textId="77777777" w:rsidR="00D76668" w:rsidRPr="00D76668" w:rsidRDefault="00D76668" w:rsidP="00D76668">
            <w:pPr>
              <w:jc w:val="center"/>
              <w:rPr>
                <w:rFonts w:ascii="Tahoma" w:hAnsi="Tahoma" w:cs="Tahoma"/>
                <w:b/>
                <w:bCs/>
                <w:color w:val="1F497D"/>
                <w:sz w:val="12"/>
                <w:szCs w:val="12"/>
              </w:rPr>
            </w:pPr>
          </w:p>
        </w:tc>
      </w:tr>
      <w:tr w:rsidR="00D76668" w:rsidRPr="00D76668" w14:paraId="75023FA4" w14:textId="77777777" w:rsidTr="00D76668">
        <w:trPr>
          <w:trHeight w:val="209"/>
          <w:jc w:val="center"/>
        </w:trPr>
        <w:tc>
          <w:tcPr>
            <w:tcW w:w="505" w:type="dxa"/>
            <w:tcBorders>
              <w:top w:val="nil"/>
              <w:left w:val="nil"/>
              <w:bottom w:val="nil"/>
              <w:right w:val="nil"/>
            </w:tcBorders>
            <w:shd w:val="clear" w:color="auto" w:fill="auto"/>
            <w:vAlign w:val="center"/>
            <w:hideMark/>
          </w:tcPr>
          <w:p w14:paraId="4EBA0AFF"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5244AF54"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3007096D"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auto" w:fill="auto"/>
            <w:noWrap/>
            <w:vAlign w:val="bottom"/>
            <w:hideMark/>
          </w:tcPr>
          <w:p w14:paraId="19016142" w14:textId="77777777" w:rsidR="00D76668" w:rsidRPr="00D76668" w:rsidRDefault="00D76668" w:rsidP="00D76668">
            <w:pPr>
              <w:rPr>
                <w:rFonts w:ascii="Tahoma" w:hAnsi="Tahoma" w:cs="Tahoma"/>
                <w:color w:val="000000"/>
                <w:sz w:val="12"/>
                <w:szCs w:val="12"/>
              </w:rPr>
            </w:pPr>
            <w:r w:rsidRPr="00D76668">
              <w:rPr>
                <w:rFonts w:ascii="Tahoma" w:hAnsi="Tahoma" w:cs="Tahoma"/>
                <w:color w:val="000000"/>
                <w:sz w:val="12"/>
                <w:szCs w:val="12"/>
              </w:rPr>
              <w:t>Индекс потребительских цен</w:t>
            </w:r>
          </w:p>
        </w:tc>
        <w:tc>
          <w:tcPr>
            <w:tcW w:w="978" w:type="dxa"/>
            <w:tcBorders>
              <w:top w:val="nil"/>
              <w:left w:val="nil"/>
              <w:bottom w:val="single" w:sz="4" w:space="0" w:color="C0C0C0"/>
              <w:right w:val="nil"/>
            </w:tcBorders>
            <w:shd w:val="clear" w:color="auto" w:fill="auto"/>
            <w:noWrap/>
            <w:vAlign w:val="center"/>
            <w:hideMark/>
          </w:tcPr>
          <w:p w14:paraId="64FCDF77" w14:textId="77777777" w:rsidR="00D76668" w:rsidRPr="00D76668" w:rsidRDefault="00D76668" w:rsidP="00D76668">
            <w:pPr>
              <w:jc w:val="center"/>
              <w:rPr>
                <w:rFonts w:ascii="Tahoma" w:hAnsi="Tahoma" w:cs="Tahoma"/>
                <w:color w:val="000000"/>
                <w:sz w:val="12"/>
                <w:szCs w:val="12"/>
              </w:rPr>
            </w:pPr>
            <w:r w:rsidRPr="00D76668">
              <w:rPr>
                <w:rFonts w:ascii="Tahoma" w:hAnsi="Tahoma" w:cs="Tahoma"/>
                <w:color w:val="000000"/>
                <w:sz w:val="12"/>
                <w:szCs w:val="12"/>
              </w:rPr>
              <w:t>%</w:t>
            </w:r>
          </w:p>
        </w:tc>
        <w:tc>
          <w:tcPr>
            <w:tcW w:w="1305" w:type="dxa"/>
            <w:tcBorders>
              <w:top w:val="nil"/>
              <w:left w:val="single" w:sz="4" w:space="0" w:color="C0C0C0"/>
              <w:bottom w:val="single" w:sz="4" w:space="0" w:color="C0C0C0"/>
              <w:right w:val="single" w:sz="4" w:space="0" w:color="C0C0C0"/>
            </w:tcBorders>
            <w:shd w:val="clear" w:color="auto" w:fill="auto"/>
            <w:vAlign w:val="center"/>
            <w:hideMark/>
          </w:tcPr>
          <w:p w14:paraId="5415C4C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auto" w:fill="auto"/>
            <w:vAlign w:val="center"/>
            <w:hideMark/>
          </w:tcPr>
          <w:p w14:paraId="622BCDE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auto" w:fill="auto"/>
            <w:vAlign w:val="center"/>
            <w:hideMark/>
          </w:tcPr>
          <w:p w14:paraId="45860FA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nil"/>
              <w:right w:val="nil"/>
            </w:tcBorders>
            <w:shd w:val="clear" w:color="auto" w:fill="auto"/>
            <w:vAlign w:val="center"/>
            <w:hideMark/>
          </w:tcPr>
          <w:p w14:paraId="431418A5" w14:textId="77777777" w:rsidR="00D76668" w:rsidRPr="00D76668" w:rsidRDefault="00D76668" w:rsidP="00D76668">
            <w:pPr>
              <w:jc w:val="center"/>
              <w:rPr>
                <w:rFonts w:ascii="Tahoma" w:hAnsi="Tahoma" w:cs="Tahoma"/>
                <w:b/>
                <w:bCs/>
                <w:color w:val="1F497D"/>
                <w:sz w:val="12"/>
                <w:szCs w:val="12"/>
              </w:rPr>
            </w:pPr>
          </w:p>
        </w:tc>
      </w:tr>
      <w:tr w:rsidR="00D76668" w:rsidRPr="00D76668" w14:paraId="0275692B" w14:textId="77777777" w:rsidTr="00D76668">
        <w:trPr>
          <w:trHeight w:val="209"/>
          <w:jc w:val="center"/>
        </w:trPr>
        <w:tc>
          <w:tcPr>
            <w:tcW w:w="505" w:type="dxa"/>
            <w:tcBorders>
              <w:top w:val="nil"/>
              <w:left w:val="nil"/>
              <w:bottom w:val="nil"/>
              <w:right w:val="nil"/>
            </w:tcBorders>
            <w:shd w:val="clear" w:color="auto" w:fill="auto"/>
            <w:vAlign w:val="center"/>
            <w:hideMark/>
          </w:tcPr>
          <w:p w14:paraId="72505E47"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103DB29F"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29FA35BC"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auto" w:fill="auto"/>
            <w:vAlign w:val="center"/>
            <w:hideMark/>
          </w:tcPr>
          <w:p w14:paraId="7EEC3B12" w14:textId="77777777" w:rsidR="00D76668" w:rsidRPr="00D76668" w:rsidRDefault="00D76668" w:rsidP="00D76668">
            <w:pPr>
              <w:rPr>
                <w:rFonts w:ascii="Tahoma" w:hAnsi="Tahoma" w:cs="Tahoma"/>
                <w:sz w:val="12"/>
                <w:szCs w:val="12"/>
              </w:rPr>
            </w:pPr>
            <w:r w:rsidRPr="00D76668">
              <w:rPr>
                <w:rFonts w:ascii="Tahoma" w:hAnsi="Tahoma" w:cs="Tahoma"/>
                <w:sz w:val="12"/>
                <w:szCs w:val="12"/>
              </w:rPr>
              <w:t>Итого коэффициент индексации</w:t>
            </w:r>
          </w:p>
        </w:tc>
        <w:tc>
          <w:tcPr>
            <w:tcW w:w="978" w:type="dxa"/>
            <w:tcBorders>
              <w:top w:val="nil"/>
              <w:left w:val="nil"/>
              <w:bottom w:val="single" w:sz="4" w:space="0" w:color="C0C0C0"/>
              <w:right w:val="single" w:sz="4" w:space="0" w:color="C0C0C0"/>
            </w:tcBorders>
            <w:shd w:val="clear" w:color="auto" w:fill="auto"/>
            <w:vAlign w:val="center"/>
            <w:hideMark/>
          </w:tcPr>
          <w:p w14:paraId="47A3103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05" w:type="dxa"/>
            <w:tcBorders>
              <w:top w:val="nil"/>
              <w:left w:val="nil"/>
              <w:bottom w:val="single" w:sz="4" w:space="0" w:color="C0C0C0"/>
              <w:right w:val="single" w:sz="4" w:space="0" w:color="C0C0C0"/>
            </w:tcBorders>
            <w:shd w:val="clear" w:color="auto" w:fill="auto"/>
            <w:vAlign w:val="center"/>
            <w:hideMark/>
          </w:tcPr>
          <w:p w14:paraId="55B1A608"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auto" w:fill="auto"/>
            <w:vAlign w:val="center"/>
            <w:hideMark/>
          </w:tcPr>
          <w:p w14:paraId="1B3B668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auto" w:fill="auto"/>
            <w:vAlign w:val="center"/>
            <w:hideMark/>
          </w:tcPr>
          <w:p w14:paraId="50D86EC1"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nil"/>
              <w:right w:val="nil"/>
            </w:tcBorders>
            <w:shd w:val="clear" w:color="auto" w:fill="auto"/>
            <w:vAlign w:val="center"/>
            <w:hideMark/>
          </w:tcPr>
          <w:p w14:paraId="1A1DC0AD" w14:textId="77777777" w:rsidR="00D76668" w:rsidRPr="00D76668" w:rsidRDefault="00D76668" w:rsidP="00D76668">
            <w:pPr>
              <w:jc w:val="center"/>
              <w:rPr>
                <w:rFonts w:ascii="Tahoma" w:hAnsi="Tahoma" w:cs="Tahoma"/>
                <w:b/>
                <w:bCs/>
                <w:color w:val="1F497D"/>
                <w:sz w:val="12"/>
                <w:szCs w:val="12"/>
              </w:rPr>
            </w:pPr>
          </w:p>
        </w:tc>
      </w:tr>
      <w:tr w:rsidR="00D76668" w:rsidRPr="00D76668" w14:paraId="6B8E9C66" w14:textId="77777777" w:rsidTr="00D76668">
        <w:trPr>
          <w:trHeight w:val="209"/>
          <w:jc w:val="center"/>
        </w:trPr>
        <w:tc>
          <w:tcPr>
            <w:tcW w:w="505" w:type="dxa"/>
            <w:tcBorders>
              <w:top w:val="nil"/>
              <w:left w:val="nil"/>
              <w:bottom w:val="nil"/>
              <w:right w:val="nil"/>
            </w:tcBorders>
            <w:shd w:val="clear" w:color="auto" w:fill="auto"/>
            <w:vAlign w:val="center"/>
            <w:hideMark/>
          </w:tcPr>
          <w:p w14:paraId="6D505290"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3D7C4425"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634F0426"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auto" w:fill="auto"/>
            <w:vAlign w:val="center"/>
            <w:hideMark/>
          </w:tcPr>
          <w:p w14:paraId="695F154C" w14:textId="77777777" w:rsidR="00D76668" w:rsidRPr="00D76668" w:rsidRDefault="00D76668" w:rsidP="00D76668">
            <w:pPr>
              <w:rPr>
                <w:rFonts w:ascii="Tahoma" w:hAnsi="Tahoma" w:cs="Tahoma"/>
                <w:sz w:val="12"/>
                <w:szCs w:val="12"/>
              </w:rPr>
            </w:pPr>
            <w:r w:rsidRPr="00D76668">
              <w:rPr>
                <w:rFonts w:ascii="Tahoma" w:hAnsi="Tahoma" w:cs="Tahoma"/>
                <w:sz w:val="12"/>
                <w:szCs w:val="12"/>
              </w:rPr>
              <w:t>Нормативный уровень прибыли</w:t>
            </w:r>
          </w:p>
        </w:tc>
        <w:tc>
          <w:tcPr>
            <w:tcW w:w="978" w:type="dxa"/>
            <w:tcBorders>
              <w:top w:val="nil"/>
              <w:left w:val="nil"/>
              <w:bottom w:val="single" w:sz="4" w:space="0" w:color="C0C0C0"/>
              <w:right w:val="nil"/>
            </w:tcBorders>
            <w:shd w:val="clear" w:color="auto" w:fill="auto"/>
            <w:noWrap/>
            <w:vAlign w:val="center"/>
            <w:hideMark/>
          </w:tcPr>
          <w:p w14:paraId="7FC0E93C" w14:textId="77777777" w:rsidR="00D76668" w:rsidRPr="00D76668" w:rsidRDefault="00D76668" w:rsidP="00D76668">
            <w:pPr>
              <w:jc w:val="center"/>
              <w:rPr>
                <w:rFonts w:ascii="Tahoma" w:hAnsi="Tahoma" w:cs="Tahoma"/>
                <w:color w:val="000000"/>
                <w:sz w:val="12"/>
                <w:szCs w:val="12"/>
              </w:rPr>
            </w:pPr>
            <w:r w:rsidRPr="00D76668">
              <w:rPr>
                <w:rFonts w:ascii="Tahoma" w:hAnsi="Tahoma" w:cs="Tahoma"/>
                <w:color w:val="000000"/>
                <w:sz w:val="12"/>
                <w:szCs w:val="12"/>
              </w:rPr>
              <w:t>%</w:t>
            </w:r>
          </w:p>
        </w:tc>
        <w:tc>
          <w:tcPr>
            <w:tcW w:w="1305" w:type="dxa"/>
            <w:tcBorders>
              <w:top w:val="nil"/>
              <w:left w:val="single" w:sz="4" w:space="0" w:color="C0C0C0"/>
              <w:bottom w:val="single" w:sz="4" w:space="0" w:color="C0C0C0"/>
              <w:right w:val="single" w:sz="4" w:space="0" w:color="C0C0C0"/>
            </w:tcBorders>
            <w:shd w:val="clear" w:color="auto" w:fill="auto"/>
            <w:vAlign w:val="center"/>
            <w:hideMark/>
          </w:tcPr>
          <w:p w14:paraId="26C0A0D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0,01   </w:t>
            </w:r>
          </w:p>
        </w:tc>
        <w:tc>
          <w:tcPr>
            <w:tcW w:w="1322" w:type="dxa"/>
            <w:tcBorders>
              <w:top w:val="nil"/>
              <w:left w:val="nil"/>
              <w:bottom w:val="single" w:sz="4" w:space="0" w:color="C0C0C0"/>
              <w:right w:val="single" w:sz="4" w:space="0" w:color="C0C0C0"/>
            </w:tcBorders>
            <w:shd w:val="clear" w:color="auto" w:fill="auto"/>
            <w:vAlign w:val="center"/>
            <w:hideMark/>
          </w:tcPr>
          <w:p w14:paraId="46E6AC9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w:t>
            </w:r>
          </w:p>
        </w:tc>
        <w:tc>
          <w:tcPr>
            <w:tcW w:w="1322" w:type="dxa"/>
            <w:tcBorders>
              <w:top w:val="nil"/>
              <w:left w:val="nil"/>
              <w:bottom w:val="single" w:sz="4" w:space="0" w:color="C0C0C0"/>
              <w:right w:val="single" w:sz="4" w:space="0" w:color="C0C0C0"/>
            </w:tcBorders>
            <w:shd w:val="clear" w:color="auto" w:fill="auto"/>
            <w:vAlign w:val="center"/>
            <w:hideMark/>
          </w:tcPr>
          <w:p w14:paraId="1A7748CA"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w:t>
            </w:r>
          </w:p>
        </w:tc>
        <w:tc>
          <w:tcPr>
            <w:tcW w:w="2876" w:type="dxa"/>
            <w:tcBorders>
              <w:top w:val="nil"/>
              <w:left w:val="nil"/>
              <w:bottom w:val="nil"/>
              <w:right w:val="nil"/>
            </w:tcBorders>
            <w:shd w:val="clear" w:color="auto" w:fill="auto"/>
            <w:vAlign w:val="center"/>
            <w:hideMark/>
          </w:tcPr>
          <w:p w14:paraId="6D302880" w14:textId="77777777" w:rsidR="00D76668" w:rsidRPr="00D76668" w:rsidRDefault="00D76668" w:rsidP="00D76668">
            <w:pPr>
              <w:jc w:val="center"/>
              <w:rPr>
                <w:rFonts w:ascii="Tahoma" w:hAnsi="Tahoma" w:cs="Tahoma"/>
                <w:b/>
                <w:bCs/>
                <w:color w:val="1F497D"/>
                <w:sz w:val="12"/>
                <w:szCs w:val="12"/>
              </w:rPr>
            </w:pPr>
          </w:p>
        </w:tc>
      </w:tr>
      <w:tr w:rsidR="00D76668" w:rsidRPr="00D76668" w14:paraId="39D53637" w14:textId="77777777" w:rsidTr="00D76668">
        <w:trPr>
          <w:trHeight w:val="209"/>
          <w:jc w:val="center"/>
        </w:trPr>
        <w:tc>
          <w:tcPr>
            <w:tcW w:w="505" w:type="dxa"/>
            <w:tcBorders>
              <w:top w:val="nil"/>
              <w:left w:val="nil"/>
              <w:bottom w:val="nil"/>
              <w:right w:val="nil"/>
            </w:tcBorders>
            <w:shd w:val="clear" w:color="auto" w:fill="auto"/>
            <w:vAlign w:val="center"/>
            <w:hideMark/>
          </w:tcPr>
          <w:p w14:paraId="5912F674"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4785B4A7"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6F7055D0" w14:textId="77777777" w:rsidR="00D76668" w:rsidRPr="00D76668" w:rsidRDefault="00D76668" w:rsidP="00D76668">
            <w:pPr>
              <w:rPr>
                <w:sz w:val="12"/>
                <w:szCs w:val="12"/>
              </w:rPr>
            </w:pPr>
          </w:p>
        </w:tc>
        <w:tc>
          <w:tcPr>
            <w:tcW w:w="4841" w:type="dxa"/>
            <w:tcBorders>
              <w:top w:val="nil"/>
              <w:left w:val="nil"/>
              <w:bottom w:val="nil"/>
              <w:right w:val="nil"/>
            </w:tcBorders>
            <w:shd w:val="clear" w:color="auto" w:fill="auto"/>
            <w:vAlign w:val="center"/>
            <w:hideMark/>
          </w:tcPr>
          <w:p w14:paraId="43990306" w14:textId="77777777" w:rsidR="00D76668" w:rsidRPr="00D76668" w:rsidRDefault="00D76668" w:rsidP="00D76668">
            <w:pPr>
              <w:rPr>
                <w:sz w:val="12"/>
                <w:szCs w:val="12"/>
              </w:rPr>
            </w:pPr>
          </w:p>
        </w:tc>
        <w:tc>
          <w:tcPr>
            <w:tcW w:w="978" w:type="dxa"/>
            <w:tcBorders>
              <w:top w:val="nil"/>
              <w:left w:val="nil"/>
              <w:bottom w:val="nil"/>
              <w:right w:val="nil"/>
            </w:tcBorders>
            <w:shd w:val="clear" w:color="auto" w:fill="auto"/>
            <w:vAlign w:val="center"/>
            <w:hideMark/>
          </w:tcPr>
          <w:p w14:paraId="6015DDC3" w14:textId="77777777" w:rsidR="00D76668" w:rsidRPr="00D76668" w:rsidRDefault="00D76668" w:rsidP="00D76668">
            <w:pPr>
              <w:rPr>
                <w:sz w:val="12"/>
                <w:szCs w:val="12"/>
              </w:rPr>
            </w:pPr>
          </w:p>
        </w:tc>
        <w:tc>
          <w:tcPr>
            <w:tcW w:w="1305" w:type="dxa"/>
            <w:tcBorders>
              <w:top w:val="nil"/>
              <w:left w:val="nil"/>
              <w:bottom w:val="nil"/>
              <w:right w:val="nil"/>
            </w:tcBorders>
            <w:shd w:val="clear" w:color="auto" w:fill="auto"/>
            <w:vAlign w:val="center"/>
            <w:hideMark/>
          </w:tcPr>
          <w:p w14:paraId="41E960D9" w14:textId="77777777" w:rsidR="00D76668" w:rsidRPr="00D76668" w:rsidRDefault="00D76668" w:rsidP="00D76668">
            <w:pPr>
              <w:jc w:val="center"/>
              <w:rPr>
                <w:sz w:val="12"/>
                <w:szCs w:val="12"/>
              </w:rPr>
            </w:pPr>
          </w:p>
        </w:tc>
        <w:tc>
          <w:tcPr>
            <w:tcW w:w="1322" w:type="dxa"/>
            <w:tcBorders>
              <w:top w:val="nil"/>
              <w:left w:val="nil"/>
              <w:bottom w:val="nil"/>
              <w:right w:val="nil"/>
            </w:tcBorders>
            <w:shd w:val="clear" w:color="auto" w:fill="auto"/>
            <w:vAlign w:val="center"/>
            <w:hideMark/>
          </w:tcPr>
          <w:p w14:paraId="31354AF6" w14:textId="77777777" w:rsidR="00D76668" w:rsidRPr="00D76668" w:rsidRDefault="00D76668" w:rsidP="00D76668">
            <w:pPr>
              <w:jc w:val="center"/>
              <w:rPr>
                <w:sz w:val="12"/>
                <w:szCs w:val="12"/>
              </w:rPr>
            </w:pPr>
          </w:p>
        </w:tc>
        <w:tc>
          <w:tcPr>
            <w:tcW w:w="1322" w:type="dxa"/>
            <w:tcBorders>
              <w:top w:val="nil"/>
              <w:left w:val="nil"/>
              <w:bottom w:val="nil"/>
              <w:right w:val="nil"/>
            </w:tcBorders>
            <w:shd w:val="clear" w:color="auto" w:fill="auto"/>
            <w:vAlign w:val="center"/>
            <w:hideMark/>
          </w:tcPr>
          <w:p w14:paraId="648988F2" w14:textId="77777777" w:rsidR="00D76668" w:rsidRPr="00D76668" w:rsidRDefault="00D76668" w:rsidP="00D76668">
            <w:pPr>
              <w:jc w:val="center"/>
              <w:rPr>
                <w:sz w:val="12"/>
                <w:szCs w:val="12"/>
              </w:rPr>
            </w:pPr>
          </w:p>
        </w:tc>
        <w:tc>
          <w:tcPr>
            <w:tcW w:w="2876" w:type="dxa"/>
            <w:tcBorders>
              <w:top w:val="nil"/>
              <w:left w:val="nil"/>
              <w:bottom w:val="nil"/>
              <w:right w:val="nil"/>
            </w:tcBorders>
            <w:shd w:val="clear" w:color="auto" w:fill="auto"/>
            <w:vAlign w:val="center"/>
            <w:hideMark/>
          </w:tcPr>
          <w:p w14:paraId="0B5793FE" w14:textId="77777777" w:rsidR="00D76668" w:rsidRPr="00D76668" w:rsidRDefault="00D76668" w:rsidP="00D76668">
            <w:pPr>
              <w:jc w:val="center"/>
              <w:rPr>
                <w:sz w:val="12"/>
                <w:szCs w:val="12"/>
              </w:rPr>
            </w:pPr>
          </w:p>
        </w:tc>
      </w:tr>
      <w:tr w:rsidR="00D76668" w:rsidRPr="00D76668" w14:paraId="7C564586" w14:textId="77777777" w:rsidTr="00D76668">
        <w:trPr>
          <w:trHeight w:val="209"/>
          <w:jc w:val="center"/>
        </w:trPr>
        <w:tc>
          <w:tcPr>
            <w:tcW w:w="505" w:type="dxa"/>
            <w:tcBorders>
              <w:top w:val="nil"/>
              <w:left w:val="nil"/>
              <w:bottom w:val="nil"/>
              <w:right w:val="nil"/>
            </w:tcBorders>
            <w:shd w:val="clear" w:color="auto" w:fill="auto"/>
            <w:vAlign w:val="center"/>
            <w:hideMark/>
          </w:tcPr>
          <w:p w14:paraId="438DA5A3"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2C1826E6"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35990060" w14:textId="77777777" w:rsidR="00D76668" w:rsidRPr="00D76668" w:rsidRDefault="00D76668" w:rsidP="00D76668">
            <w:pPr>
              <w:rPr>
                <w:sz w:val="12"/>
                <w:szCs w:val="12"/>
              </w:rPr>
            </w:pPr>
          </w:p>
        </w:tc>
        <w:tc>
          <w:tcPr>
            <w:tcW w:w="484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9B02CE7"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Текущие расходы, в том числе:</w:t>
            </w:r>
          </w:p>
        </w:tc>
        <w:tc>
          <w:tcPr>
            <w:tcW w:w="978" w:type="dxa"/>
            <w:tcBorders>
              <w:top w:val="single" w:sz="4" w:space="0" w:color="C0C0C0"/>
              <w:left w:val="nil"/>
              <w:bottom w:val="single" w:sz="4" w:space="0" w:color="C0C0C0"/>
              <w:right w:val="single" w:sz="4" w:space="0" w:color="C0C0C0"/>
            </w:tcBorders>
            <w:shd w:val="clear" w:color="auto" w:fill="auto"/>
            <w:vAlign w:val="center"/>
            <w:hideMark/>
          </w:tcPr>
          <w:p w14:paraId="06B7857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single" w:sz="4" w:space="0" w:color="C0C0C0"/>
              <w:left w:val="nil"/>
              <w:bottom w:val="single" w:sz="4" w:space="0" w:color="C0C0C0"/>
              <w:right w:val="single" w:sz="4" w:space="0" w:color="C0C0C0"/>
            </w:tcBorders>
            <w:shd w:val="clear" w:color="auto" w:fill="auto"/>
            <w:vAlign w:val="center"/>
            <w:hideMark/>
          </w:tcPr>
          <w:p w14:paraId="49870CA1"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5 242,34   </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5CFC486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5 264,62   </w:t>
            </w:r>
          </w:p>
        </w:tc>
        <w:tc>
          <w:tcPr>
            <w:tcW w:w="1322" w:type="dxa"/>
            <w:tcBorders>
              <w:top w:val="single" w:sz="4" w:space="0" w:color="C0C0C0"/>
              <w:left w:val="nil"/>
              <w:bottom w:val="single" w:sz="4" w:space="0" w:color="C0C0C0"/>
              <w:right w:val="single" w:sz="4" w:space="0" w:color="C0C0C0"/>
            </w:tcBorders>
            <w:shd w:val="clear" w:color="auto" w:fill="auto"/>
            <w:vAlign w:val="center"/>
            <w:hideMark/>
          </w:tcPr>
          <w:p w14:paraId="5571FE3E"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4 791,50   </w:t>
            </w:r>
          </w:p>
        </w:tc>
        <w:tc>
          <w:tcPr>
            <w:tcW w:w="2876" w:type="dxa"/>
            <w:tcBorders>
              <w:top w:val="nil"/>
              <w:left w:val="nil"/>
              <w:bottom w:val="nil"/>
              <w:right w:val="nil"/>
            </w:tcBorders>
            <w:shd w:val="clear" w:color="auto" w:fill="auto"/>
            <w:vAlign w:val="center"/>
            <w:hideMark/>
          </w:tcPr>
          <w:p w14:paraId="1133692B" w14:textId="77777777" w:rsidR="00D76668" w:rsidRPr="00D76668" w:rsidRDefault="00D76668" w:rsidP="00D76668">
            <w:pPr>
              <w:jc w:val="center"/>
              <w:rPr>
                <w:rFonts w:ascii="Tahoma" w:hAnsi="Tahoma" w:cs="Tahoma"/>
                <w:b/>
                <w:bCs/>
                <w:color w:val="1F497D"/>
                <w:sz w:val="12"/>
                <w:szCs w:val="12"/>
              </w:rPr>
            </w:pPr>
          </w:p>
        </w:tc>
      </w:tr>
      <w:tr w:rsidR="00D76668" w:rsidRPr="00D76668" w14:paraId="63561A83" w14:textId="77777777" w:rsidTr="00D76668">
        <w:trPr>
          <w:trHeight w:val="209"/>
          <w:jc w:val="center"/>
        </w:trPr>
        <w:tc>
          <w:tcPr>
            <w:tcW w:w="505" w:type="dxa"/>
            <w:tcBorders>
              <w:top w:val="nil"/>
              <w:left w:val="nil"/>
              <w:bottom w:val="nil"/>
              <w:right w:val="nil"/>
            </w:tcBorders>
            <w:shd w:val="clear" w:color="auto" w:fill="auto"/>
            <w:vAlign w:val="center"/>
            <w:hideMark/>
          </w:tcPr>
          <w:p w14:paraId="14B61AA5"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2928F440"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232EF998"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FFFF00"/>
            <w:vAlign w:val="center"/>
            <w:hideMark/>
          </w:tcPr>
          <w:p w14:paraId="5C29F47D" w14:textId="77777777" w:rsidR="00D76668" w:rsidRPr="00D76668" w:rsidRDefault="00D76668" w:rsidP="00D76668">
            <w:pPr>
              <w:jc w:val="right"/>
              <w:rPr>
                <w:rFonts w:ascii="Tahoma" w:hAnsi="Tahoma" w:cs="Tahoma"/>
                <w:b/>
                <w:bCs/>
                <w:sz w:val="12"/>
                <w:szCs w:val="12"/>
              </w:rPr>
            </w:pPr>
            <w:r w:rsidRPr="00D76668">
              <w:rPr>
                <w:rFonts w:ascii="Tahoma" w:hAnsi="Tahoma" w:cs="Tahoma"/>
                <w:b/>
                <w:bCs/>
                <w:sz w:val="12"/>
                <w:szCs w:val="12"/>
              </w:rPr>
              <w:t>Операционные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5095490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0A20A2A3"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2 451,46   </w:t>
            </w:r>
          </w:p>
        </w:tc>
        <w:tc>
          <w:tcPr>
            <w:tcW w:w="1322" w:type="dxa"/>
            <w:tcBorders>
              <w:top w:val="nil"/>
              <w:left w:val="nil"/>
              <w:bottom w:val="single" w:sz="4" w:space="0" w:color="C0C0C0"/>
              <w:right w:val="single" w:sz="4" w:space="0" w:color="C0C0C0"/>
            </w:tcBorders>
            <w:shd w:val="clear" w:color="auto" w:fill="auto"/>
            <w:vAlign w:val="center"/>
            <w:hideMark/>
          </w:tcPr>
          <w:p w14:paraId="210C070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2 891,82   </w:t>
            </w:r>
          </w:p>
        </w:tc>
        <w:tc>
          <w:tcPr>
            <w:tcW w:w="1322" w:type="dxa"/>
            <w:tcBorders>
              <w:top w:val="nil"/>
              <w:left w:val="nil"/>
              <w:bottom w:val="single" w:sz="4" w:space="0" w:color="C0C0C0"/>
              <w:right w:val="single" w:sz="4" w:space="0" w:color="C0C0C0"/>
            </w:tcBorders>
            <w:shd w:val="clear" w:color="auto" w:fill="auto"/>
            <w:vAlign w:val="center"/>
            <w:hideMark/>
          </w:tcPr>
          <w:p w14:paraId="657774A2"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2 354,91   </w:t>
            </w:r>
          </w:p>
        </w:tc>
        <w:tc>
          <w:tcPr>
            <w:tcW w:w="2876" w:type="dxa"/>
            <w:tcBorders>
              <w:top w:val="nil"/>
              <w:left w:val="nil"/>
              <w:bottom w:val="nil"/>
              <w:right w:val="nil"/>
            </w:tcBorders>
            <w:shd w:val="clear" w:color="auto" w:fill="auto"/>
            <w:vAlign w:val="center"/>
            <w:hideMark/>
          </w:tcPr>
          <w:p w14:paraId="32C24ECF" w14:textId="77777777" w:rsidR="00D76668" w:rsidRPr="00D76668" w:rsidRDefault="00D76668" w:rsidP="00D76668">
            <w:pPr>
              <w:jc w:val="center"/>
              <w:rPr>
                <w:rFonts w:ascii="Tahoma" w:hAnsi="Tahoma" w:cs="Tahoma"/>
                <w:b/>
                <w:bCs/>
                <w:color w:val="1F497D"/>
                <w:sz w:val="12"/>
                <w:szCs w:val="12"/>
              </w:rPr>
            </w:pPr>
          </w:p>
        </w:tc>
      </w:tr>
      <w:tr w:rsidR="00D76668" w:rsidRPr="00D76668" w14:paraId="295BE26E" w14:textId="77777777" w:rsidTr="00D76668">
        <w:trPr>
          <w:trHeight w:val="209"/>
          <w:jc w:val="center"/>
        </w:trPr>
        <w:tc>
          <w:tcPr>
            <w:tcW w:w="505" w:type="dxa"/>
            <w:tcBorders>
              <w:top w:val="nil"/>
              <w:left w:val="nil"/>
              <w:bottom w:val="nil"/>
              <w:right w:val="nil"/>
            </w:tcBorders>
            <w:shd w:val="clear" w:color="auto" w:fill="auto"/>
            <w:vAlign w:val="center"/>
            <w:hideMark/>
          </w:tcPr>
          <w:p w14:paraId="79440015"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40C4266E"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40032D17"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00B050"/>
            <w:vAlign w:val="center"/>
            <w:hideMark/>
          </w:tcPr>
          <w:p w14:paraId="54E5B11B" w14:textId="77777777" w:rsidR="00D76668" w:rsidRPr="00D76668" w:rsidRDefault="00D76668" w:rsidP="00D76668">
            <w:pPr>
              <w:jc w:val="right"/>
              <w:rPr>
                <w:rFonts w:ascii="Tahoma" w:hAnsi="Tahoma" w:cs="Tahoma"/>
                <w:b/>
                <w:bCs/>
                <w:sz w:val="12"/>
                <w:szCs w:val="12"/>
              </w:rPr>
            </w:pPr>
            <w:r w:rsidRPr="00D76668">
              <w:rPr>
                <w:rFonts w:ascii="Tahoma" w:hAnsi="Tahoma" w:cs="Tahoma"/>
                <w:b/>
                <w:bCs/>
                <w:sz w:val="12"/>
                <w:szCs w:val="12"/>
              </w:rPr>
              <w:t>Неподконтрольные расходы</w:t>
            </w:r>
          </w:p>
        </w:tc>
        <w:tc>
          <w:tcPr>
            <w:tcW w:w="978" w:type="dxa"/>
            <w:tcBorders>
              <w:top w:val="nil"/>
              <w:left w:val="nil"/>
              <w:bottom w:val="single" w:sz="4" w:space="0" w:color="C0C0C0"/>
              <w:right w:val="single" w:sz="4" w:space="0" w:color="C0C0C0"/>
            </w:tcBorders>
            <w:shd w:val="clear" w:color="auto" w:fill="auto"/>
            <w:vAlign w:val="center"/>
            <w:hideMark/>
          </w:tcPr>
          <w:p w14:paraId="0AC84C47"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4122EFB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2 019,77   </w:t>
            </w:r>
          </w:p>
        </w:tc>
        <w:tc>
          <w:tcPr>
            <w:tcW w:w="1322" w:type="dxa"/>
            <w:tcBorders>
              <w:top w:val="nil"/>
              <w:left w:val="nil"/>
              <w:bottom w:val="single" w:sz="4" w:space="0" w:color="C0C0C0"/>
              <w:right w:val="single" w:sz="4" w:space="0" w:color="C0C0C0"/>
            </w:tcBorders>
            <w:shd w:val="clear" w:color="auto" w:fill="auto"/>
            <w:vAlign w:val="center"/>
            <w:hideMark/>
          </w:tcPr>
          <w:p w14:paraId="745455D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1 607,04   </w:t>
            </w:r>
          </w:p>
        </w:tc>
        <w:tc>
          <w:tcPr>
            <w:tcW w:w="1322" w:type="dxa"/>
            <w:tcBorders>
              <w:top w:val="nil"/>
              <w:left w:val="nil"/>
              <w:bottom w:val="single" w:sz="4" w:space="0" w:color="C0C0C0"/>
              <w:right w:val="single" w:sz="4" w:space="0" w:color="C0C0C0"/>
            </w:tcBorders>
            <w:shd w:val="clear" w:color="auto" w:fill="auto"/>
            <w:vAlign w:val="center"/>
            <w:hideMark/>
          </w:tcPr>
          <w:p w14:paraId="626D0E30"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1 793,99   </w:t>
            </w:r>
          </w:p>
        </w:tc>
        <w:tc>
          <w:tcPr>
            <w:tcW w:w="2876" w:type="dxa"/>
            <w:tcBorders>
              <w:top w:val="nil"/>
              <w:left w:val="nil"/>
              <w:bottom w:val="nil"/>
              <w:right w:val="nil"/>
            </w:tcBorders>
            <w:shd w:val="clear" w:color="auto" w:fill="auto"/>
            <w:vAlign w:val="center"/>
            <w:hideMark/>
          </w:tcPr>
          <w:p w14:paraId="0CC62A92" w14:textId="77777777" w:rsidR="00D76668" w:rsidRPr="00D76668" w:rsidRDefault="00D76668" w:rsidP="00D76668">
            <w:pPr>
              <w:jc w:val="center"/>
              <w:rPr>
                <w:rFonts w:ascii="Tahoma" w:hAnsi="Tahoma" w:cs="Tahoma"/>
                <w:b/>
                <w:bCs/>
                <w:color w:val="1F497D"/>
                <w:sz w:val="12"/>
                <w:szCs w:val="12"/>
              </w:rPr>
            </w:pPr>
          </w:p>
        </w:tc>
      </w:tr>
      <w:tr w:rsidR="00D76668" w:rsidRPr="00D76668" w14:paraId="23FE60C5" w14:textId="77777777" w:rsidTr="00D76668">
        <w:trPr>
          <w:trHeight w:val="209"/>
          <w:jc w:val="center"/>
        </w:trPr>
        <w:tc>
          <w:tcPr>
            <w:tcW w:w="505" w:type="dxa"/>
            <w:tcBorders>
              <w:top w:val="nil"/>
              <w:left w:val="nil"/>
              <w:bottom w:val="nil"/>
              <w:right w:val="nil"/>
            </w:tcBorders>
            <w:shd w:val="clear" w:color="auto" w:fill="auto"/>
            <w:vAlign w:val="center"/>
            <w:hideMark/>
          </w:tcPr>
          <w:p w14:paraId="450A6310"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3A873321"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6FC15C6A"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FABF8F"/>
            <w:vAlign w:val="center"/>
            <w:hideMark/>
          </w:tcPr>
          <w:p w14:paraId="68035022" w14:textId="77777777" w:rsidR="00D76668" w:rsidRPr="00D76668" w:rsidRDefault="00D76668" w:rsidP="00D76668">
            <w:pPr>
              <w:jc w:val="right"/>
              <w:rPr>
                <w:rFonts w:ascii="Tahoma" w:hAnsi="Tahoma" w:cs="Tahoma"/>
                <w:b/>
                <w:bCs/>
                <w:sz w:val="12"/>
                <w:szCs w:val="12"/>
              </w:rPr>
            </w:pPr>
            <w:r w:rsidRPr="00D76668">
              <w:rPr>
                <w:rFonts w:ascii="Tahoma" w:hAnsi="Tahoma" w:cs="Tahoma"/>
                <w:b/>
                <w:bCs/>
                <w:sz w:val="12"/>
                <w:szCs w:val="12"/>
              </w:rPr>
              <w:t>Расходы на приобретение энергетических ресурсов</w:t>
            </w:r>
          </w:p>
        </w:tc>
        <w:tc>
          <w:tcPr>
            <w:tcW w:w="978" w:type="dxa"/>
            <w:tcBorders>
              <w:top w:val="nil"/>
              <w:left w:val="nil"/>
              <w:bottom w:val="single" w:sz="4" w:space="0" w:color="C0C0C0"/>
              <w:right w:val="single" w:sz="4" w:space="0" w:color="C0C0C0"/>
            </w:tcBorders>
            <w:shd w:val="clear" w:color="auto" w:fill="auto"/>
            <w:vAlign w:val="center"/>
            <w:hideMark/>
          </w:tcPr>
          <w:p w14:paraId="62260B7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6893536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771,12   </w:t>
            </w:r>
          </w:p>
        </w:tc>
        <w:tc>
          <w:tcPr>
            <w:tcW w:w="1322" w:type="dxa"/>
            <w:tcBorders>
              <w:top w:val="nil"/>
              <w:left w:val="nil"/>
              <w:bottom w:val="single" w:sz="4" w:space="0" w:color="C0C0C0"/>
              <w:right w:val="single" w:sz="4" w:space="0" w:color="C0C0C0"/>
            </w:tcBorders>
            <w:shd w:val="clear" w:color="auto" w:fill="auto"/>
            <w:vAlign w:val="center"/>
            <w:hideMark/>
          </w:tcPr>
          <w:p w14:paraId="76F4BCC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765,76   </w:t>
            </w:r>
          </w:p>
        </w:tc>
        <w:tc>
          <w:tcPr>
            <w:tcW w:w="1322" w:type="dxa"/>
            <w:tcBorders>
              <w:top w:val="nil"/>
              <w:left w:val="nil"/>
              <w:bottom w:val="single" w:sz="4" w:space="0" w:color="C0C0C0"/>
              <w:right w:val="single" w:sz="4" w:space="0" w:color="C0C0C0"/>
            </w:tcBorders>
            <w:shd w:val="clear" w:color="auto" w:fill="auto"/>
            <w:vAlign w:val="center"/>
            <w:hideMark/>
          </w:tcPr>
          <w:p w14:paraId="25FB67B4"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642,60   </w:t>
            </w:r>
          </w:p>
        </w:tc>
        <w:tc>
          <w:tcPr>
            <w:tcW w:w="2876" w:type="dxa"/>
            <w:tcBorders>
              <w:top w:val="nil"/>
              <w:left w:val="nil"/>
              <w:bottom w:val="nil"/>
              <w:right w:val="nil"/>
            </w:tcBorders>
            <w:shd w:val="clear" w:color="auto" w:fill="auto"/>
            <w:vAlign w:val="center"/>
            <w:hideMark/>
          </w:tcPr>
          <w:p w14:paraId="38C62175" w14:textId="77777777" w:rsidR="00D76668" w:rsidRPr="00D76668" w:rsidRDefault="00D76668" w:rsidP="00D76668">
            <w:pPr>
              <w:jc w:val="center"/>
              <w:rPr>
                <w:rFonts w:ascii="Tahoma" w:hAnsi="Tahoma" w:cs="Tahoma"/>
                <w:b/>
                <w:bCs/>
                <w:color w:val="1F497D"/>
                <w:sz w:val="12"/>
                <w:szCs w:val="12"/>
              </w:rPr>
            </w:pPr>
          </w:p>
        </w:tc>
      </w:tr>
      <w:tr w:rsidR="00D76668" w:rsidRPr="00D76668" w14:paraId="3B0E45A3" w14:textId="77777777" w:rsidTr="00D76668">
        <w:trPr>
          <w:trHeight w:val="209"/>
          <w:jc w:val="center"/>
        </w:trPr>
        <w:tc>
          <w:tcPr>
            <w:tcW w:w="505" w:type="dxa"/>
            <w:tcBorders>
              <w:top w:val="nil"/>
              <w:left w:val="nil"/>
              <w:bottom w:val="nil"/>
              <w:right w:val="nil"/>
            </w:tcBorders>
            <w:shd w:val="clear" w:color="auto" w:fill="auto"/>
            <w:vAlign w:val="center"/>
            <w:hideMark/>
          </w:tcPr>
          <w:p w14:paraId="70D3222E"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6ED33CE3"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38D3CC2C"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B1A0C7"/>
            <w:vAlign w:val="center"/>
            <w:hideMark/>
          </w:tcPr>
          <w:p w14:paraId="304C89A1"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Амортизация</w:t>
            </w:r>
          </w:p>
        </w:tc>
        <w:tc>
          <w:tcPr>
            <w:tcW w:w="978" w:type="dxa"/>
            <w:tcBorders>
              <w:top w:val="nil"/>
              <w:left w:val="nil"/>
              <w:bottom w:val="single" w:sz="4" w:space="0" w:color="C0C0C0"/>
              <w:right w:val="single" w:sz="4" w:space="0" w:color="C0C0C0"/>
            </w:tcBorders>
            <w:shd w:val="clear" w:color="auto" w:fill="auto"/>
            <w:vAlign w:val="center"/>
            <w:hideMark/>
          </w:tcPr>
          <w:p w14:paraId="0348B092"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16AA84A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     </w:t>
            </w:r>
          </w:p>
        </w:tc>
        <w:tc>
          <w:tcPr>
            <w:tcW w:w="1322" w:type="dxa"/>
            <w:tcBorders>
              <w:top w:val="nil"/>
              <w:left w:val="nil"/>
              <w:bottom w:val="single" w:sz="4" w:space="0" w:color="C0C0C0"/>
              <w:right w:val="single" w:sz="4" w:space="0" w:color="C0C0C0"/>
            </w:tcBorders>
            <w:shd w:val="clear" w:color="auto" w:fill="auto"/>
            <w:vAlign w:val="center"/>
            <w:hideMark/>
          </w:tcPr>
          <w:p w14:paraId="26B04D5F"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     </w:t>
            </w:r>
          </w:p>
        </w:tc>
        <w:tc>
          <w:tcPr>
            <w:tcW w:w="1322" w:type="dxa"/>
            <w:tcBorders>
              <w:top w:val="nil"/>
              <w:left w:val="nil"/>
              <w:bottom w:val="single" w:sz="4" w:space="0" w:color="C0C0C0"/>
              <w:right w:val="single" w:sz="4" w:space="0" w:color="C0C0C0"/>
            </w:tcBorders>
            <w:shd w:val="clear" w:color="auto" w:fill="auto"/>
            <w:vAlign w:val="center"/>
            <w:hideMark/>
          </w:tcPr>
          <w:p w14:paraId="5494F74C"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     </w:t>
            </w:r>
          </w:p>
        </w:tc>
        <w:tc>
          <w:tcPr>
            <w:tcW w:w="2876" w:type="dxa"/>
            <w:tcBorders>
              <w:top w:val="nil"/>
              <w:left w:val="nil"/>
              <w:bottom w:val="nil"/>
              <w:right w:val="nil"/>
            </w:tcBorders>
            <w:shd w:val="clear" w:color="auto" w:fill="auto"/>
            <w:vAlign w:val="center"/>
            <w:hideMark/>
          </w:tcPr>
          <w:p w14:paraId="71E00AE1" w14:textId="77777777" w:rsidR="00D76668" w:rsidRPr="00D76668" w:rsidRDefault="00D76668" w:rsidP="00D76668">
            <w:pPr>
              <w:jc w:val="center"/>
              <w:rPr>
                <w:rFonts w:ascii="Tahoma" w:hAnsi="Tahoma" w:cs="Tahoma"/>
                <w:b/>
                <w:bCs/>
                <w:color w:val="1F497D"/>
                <w:sz w:val="12"/>
                <w:szCs w:val="12"/>
              </w:rPr>
            </w:pPr>
          </w:p>
        </w:tc>
      </w:tr>
      <w:tr w:rsidR="00D76668" w:rsidRPr="00D76668" w14:paraId="63A2B905" w14:textId="77777777" w:rsidTr="00D76668">
        <w:trPr>
          <w:trHeight w:val="209"/>
          <w:jc w:val="center"/>
        </w:trPr>
        <w:tc>
          <w:tcPr>
            <w:tcW w:w="505" w:type="dxa"/>
            <w:tcBorders>
              <w:top w:val="nil"/>
              <w:left w:val="nil"/>
              <w:bottom w:val="nil"/>
              <w:right w:val="nil"/>
            </w:tcBorders>
            <w:shd w:val="clear" w:color="auto" w:fill="auto"/>
            <w:vAlign w:val="center"/>
            <w:hideMark/>
          </w:tcPr>
          <w:p w14:paraId="2D924745"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5FC4FFBA"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23935E5C"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00B0F0"/>
            <w:vAlign w:val="center"/>
            <w:hideMark/>
          </w:tcPr>
          <w:p w14:paraId="6797B674"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Нормативная прибыль</w:t>
            </w:r>
          </w:p>
        </w:tc>
        <w:tc>
          <w:tcPr>
            <w:tcW w:w="978" w:type="dxa"/>
            <w:tcBorders>
              <w:top w:val="nil"/>
              <w:left w:val="nil"/>
              <w:bottom w:val="single" w:sz="4" w:space="0" w:color="C0C0C0"/>
              <w:right w:val="single" w:sz="4" w:space="0" w:color="C0C0C0"/>
            </w:tcBorders>
            <w:shd w:val="clear" w:color="auto" w:fill="auto"/>
            <w:vAlign w:val="center"/>
            <w:hideMark/>
          </w:tcPr>
          <w:p w14:paraId="423F617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148B36ED"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0,56   </w:t>
            </w:r>
          </w:p>
        </w:tc>
        <w:tc>
          <w:tcPr>
            <w:tcW w:w="1322" w:type="dxa"/>
            <w:tcBorders>
              <w:top w:val="nil"/>
              <w:left w:val="nil"/>
              <w:bottom w:val="single" w:sz="4" w:space="0" w:color="C0C0C0"/>
              <w:right w:val="single" w:sz="4" w:space="0" w:color="C0C0C0"/>
            </w:tcBorders>
            <w:shd w:val="clear" w:color="auto" w:fill="auto"/>
            <w:vAlign w:val="center"/>
            <w:hideMark/>
          </w:tcPr>
          <w:p w14:paraId="3BC6DF04"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13,80   </w:t>
            </w:r>
          </w:p>
        </w:tc>
        <w:tc>
          <w:tcPr>
            <w:tcW w:w="1322" w:type="dxa"/>
            <w:tcBorders>
              <w:top w:val="nil"/>
              <w:left w:val="nil"/>
              <w:bottom w:val="single" w:sz="4" w:space="0" w:color="C0C0C0"/>
              <w:right w:val="single" w:sz="4" w:space="0" w:color="C0C0C0"/>
            </w:tcBorders>
            <w:shd w:val="clear" w:color="auto" w:fill="auto"/>
            <w:vAlign w:val="center"/>
            <w:hideMark/>
          </w:tcPr>
          <w:p w14:paraId="576669C7"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0,56   </w:t>
            </w:r>
          </w:p>
        </w:tc>
        <w:tc>
          <w:tcPr>
            <w:tcW w:w="2876" w:type="dxa"/>
            <w:tcBorders>
              <w:top w:val="nil"/>
              <w:left w:val="nil"/>
              <w:bottom w:val="nil"/>
              <w:right w:val="nil"/>
            </w:tcBorders>
            <w:shd w:val="clear" w:color="auto" w:fill="auto"/>
            <w:vAlign w:val="center"/>
            <w:hideMark/>
          </w:tcPr>
          <w:p w14:paraId="0EF4E285" w14:textId="77777777" w:rsidR="00D76668" w:rsidRPr="00D76668" w:rsidRDefault="00D76668" w:rsidP="00D76668">
            <w:pPr>
              <w:jc w:val="center"/>
              <w:rPr>
                <w:rFonts w:ascii="Tahoma" w:hAnsi="Tahoma" w:cs="Tahoma"/>
                <w:b/>
                <w:bCs/>
                <w:color w:val="1F497D"/>
                <w:sz w:val="12"/>
                <w:szCs w:val="12"/>
              </w:rPr>
            </w:pPr>
          </w:p>
        </w:tc>
      </w:tr>
      <w:tr w:rsidR="00D76668" w:rsidRPr="00D76668" w14:paraId="25C024DF" w14:textId="77777777" w:rsidTr="00D76668">
        <w:trPr>
          <w:trHeight w:val="209"/>
          <w:jc w:val="center"/>
        </w:trPr>
        <w:tc>
          <w:tcPr>
            <w:tcW w:w="505" w:type="dxa"/>
            <w:tcBorders>
              <w:top w:val="nil"/>
              <w:left w:val="nil"/>
              <w:bottom w:val="nil"/>
              <w:right w:val="nil"/>
            </w:tcBorders>
            <w:shd w:val="clear" w:color="auto" w:fill="auto"/>
            <w:vAlign w:val="center"/>
            <w:hideMark/>
          </w:tcPr>
          <w:p w14:paraId="74A0D133"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5886904E"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3D5AE710"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B7DEE8"/>
            <w:vAlign w:val="center"/>
            <w:hideMark/>
          </w:tcPr>
          <w:p w14:paraId="635F2BC6"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Расчетная предпринимательская прибыль</w:t>
            </w:r>
          </w:p>
        </w:tc>
        <w:tc>
          <w:tcPr>
            <w:tcW w:w="978" w:type="dxa"/>
            <w:tcBorders>
              <w:top w:val="nil"/>
              <w:left w:val="nil"/>
              <w:bottom w:val="single" w:sz="4" w:space="0" w:color="C0C0C0"/>
              <w:right w:val="single" w:sz="4" w:space="0" w:color="C0C0C0"/>
            </w:tcBorders>
            <w:shd w:val="clear" w:color="auto" w:fill="auto"/>
            <w:vAlign w:val="center"/>
            <w:hideMark/>
          </w:tcPr>
          <w:p w14:paraId="551F386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29C3895B"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247,51   </w:t>
            </w:r>
          </w:p>
        </w:tc>
        <w:tc>
          <w:tcPr>
            <w:tcW w:w="1322" w:type="dxa"/>
            <w:tcBorders>
              <w:top w:val="nil"/>
              <w:left w:val="nil"/>
              <w:bottom w:val="single" w:sz="4" w:space="0" w:color="C0C0C0"/>
              <w:right w:val="single" w:sz="4" w:space="0" w:color="C0C0C0"/>
            </w:tcBorders>
            <w:shd w:val="clear" w:color="auto" w:fill="auto"/>
            <w:vAlign w:val="center"/>
            <w:hideMark/>
          </w:tcPr>
          <w:p w14:paraId="4D793BE7"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     </w:t>
            </w:r>
          </w:p>
        </w:tc>
        <w:tc>
          <w:tcPr>
            <w:tcW w:w="1322" w:type="dxa"/>
            <w:tcBorders>
              <w:top w:val="nil"/>
              <w:left w:val="nil"/>
              <w:bottom w:val="single" w:sz="4" w:space="0" w:color="C0C0C0"/>
              <w:right w:val="single" w:sz="4" w:space="0" w:color="C0C0C0"/>
            </w:tcBorders>
            <w:shd w:val="clear" w:color="auto" w:fill="auto"/>
            <w:vAlign w:val="center"/>
            <w:hideMark/>
          </w:tcPr>
          <w:p w14:paraId="3EFBF093"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247,51   </w:t>
            </w:r>
          </w:p>
        </w:tc>
        <w:tc>
          <w:tcPr>
            <w:tcW w:w="2876" w:type="dxa"/>
            <w:tcBorders>
              <w:top w:val="nil"/>
              <w:left w:val="nil"/>
              <w:bottom w:val="nil"/>
              <w:right w:val="nil"/>
            </w:tcBorders>
            <w:shd w:val="clear" w:color="auto" w:fill="auto"/>
            <w:vAlign w:val="center"/>
            <w:hideMark/>
          </w:tcPr>
          <w:p w14:paraId="62490134" w14:textId="77777777" w:rsidR="00D76668" w:rsidRPr="00D76668" w:rsidRDefault="00D76668" w:rsidP="00D76668">
            <w:pPr>
              <w:jc w:val="center"/>
              <w:rPr>
                <w:rFonts w:ascii="Tahoma" w:hAnsi="Tahoma" w:cs="Tahoma"/>
                <w:b/>
                <w:bCs/>
                <w:color w:val="1F497D"/>
                <w:sz w:val="12"/>
                <w:szCs w:val="12"/>
              </w:rPr>
            </w:pPr>
          </w:p>
        </w:tc>
      </w:tr>
      <w:tr w:rsidR="00D76668" w:rsidRPr="00D76668" w14:paraId="25C368CA" w14:textId="77777777" w:rsidTr="00D76668">
        <w:trPr>
          <w:trHeight w:val="209"/>
          <w:jc w:val="center"/>
        </w:trPr>
        <w:tc>
          <w:tcPr>
            <w:tcW w:w="505" w:type="dxa"/>
            <w:tcBorders>
              <w:top w:val="nil"/>
              <w:left w:val="nil"/>
              <w:bottom w:val="nil"/>
              <w:right w:val="nil"/>
            </w:tcBorders>
            <w:shd w:val="clear" w:color="auto" w:fill="auto"/>
            <w:vAlign w:val="center"/>
            <w:hideMark/>
          </w:tcPr>
          <w:p w14:paraId="575357F3"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3361F66C"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50374B59"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000000" w:fill="C4BD97"/>
            <w:vAlign w:val="center"/>
            <w:hideMark/>
          </w:tcPr>
          <w:p w14:paraId="7452856C"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Корректировки НВВ</w:t>
            </w:r>
          </w:p>
        </w:tc>
        <w:tc>
          <w:tcPr>
            <w:tcW w:w="978" w:type="dxa"/>
            <w:tcBorders>
              <w:top w:val="nil"/>
              <w:left w:val="nil"/>
              <w:bottom w:val="single" w:sz="4" w:space="0" w:color="C0C0C0"/>
              <w:right w:val="single" w:sz="4" w:space="0" w:color="C0C0C0"/>
            </w:tcBorders>
            <w:shd w:val="clear" w:color="auto" w:fill="auto"/>
            <w:vAlign w:val="center"/>
            <w:hideMark/>
          </w:tcPr>
          <w:p w14:paraId="1CD57640"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44262C06"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280,68   </w:t>
            </w:r>
          </w:p>
        </w:tc>
        <w:tc>
          <w:tcPr>
            <w:tcW w:w="1322" w:type="dxa"/>
            <w:tcBorders>
              <w:top w:val="nil"/>
              <w:left w:val="nil"/>
              <w:bottom w:val="single" w:sz="4" w:space="0" w:color="C0C0C0"/>
              <w:right w:val="single" w:sz="4" w:space="0" w:color="C0C0C0"/>
            </w:tcBorders>
            <w:shd w:val="clear" w:color="auto" w:fill="auto"/>
            <w:vAlign w:val="center"/>
            <w:hideMark/>
          </w:tcPr>
          <w:p w14:paraId="0773B38E"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     </w:t>
            </w:r>
          </w:p>
        </w:tc>
        <w:tc>
          <w:tcPr>
            <w:tcW w:w="1322" w:type="dxa"/>
            <w:tcBorders>
              <w:top w:val="nil"/>
              <w:left w:val="nil"/>
              <w:bottom w:val="single" w:sz="4" w:space="0" w:color="C0C0C0"/>
              <w:right w:val="single" w:sz="4" w:space="0" w:color="C0C0C0"/>
            </w:tcBorders>
            <w:shd w:val="clear" w:color="auto" w:fill="auto"/>
            <w:vAlign w:val="center"/>
            <w:hideMark/>
          </w:tcPr>
          <w:p w14:paraId="7CBC0C19"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280,68   </w:t>
            </w:r>
          </w:p>
        </w:tc>
        <w:tc>
          <w:tcPr>
            <w:tcW w:w="2876" w:type="dxa"/>
            <w:tcBorders>
              <w:top w:val="nil"/>
              <w:left w:val="nil"/>
              <w:bottom w:val="nil"/>
              <w:right w:val="nil"/>
            </w:tcBorders>
            <w:shd w:val="clear" w:color="auto" w:fill="auto"/>
            <w:vAlign w:val="center"/>
            <w:hideMark/>
          </w:tcPr>
          <w:p w14:paraId="55292027" w14:textId="77777777" w:rsidR="00D76668" w:rsidRPr="00D76668" w:rsidRDefault="00D76668" w:rsidP="00D76668">
            <w:pPr>
              <w:jc w:val="center"/>
              <w:rPr>
                <w:rFonts w:ascii="Tahoma" w:hAnsi="Tahoma" w:cs="Tahoma"/>
                <w:b/>
                <w:bCs/>
                <w:color w:val="1F497D"/>
                <w:sz w:val="12"/>
                <w:szCs w:val="12"/>
              </w:rPr>
            </w:pPr>
          </w:p>
        </w:tc>
      </w:tr>
      <w:tr w:rsidR="00D76668" w:rsidRPr="00D76668" w14:paraId="700DD5B9" w14:textId="77777777" w:rsidTr="00D76668">
        <w:trPr>
          <w:trHeight w:val="209"/>
          <w:jc w:val="center"/>
        </w:trPr>
        <w:tc>
          <w:tcPr>
            <w:tcW w:w="505" w:type="dxa"/>
            <w:tcBorders>
              <w:top w:val="nil"/>
              <w:left w:val="nil"/>
              <w:bottom w:val="nil"/>
              <w:right w:val="nil"/>
            </w:tcBorders>
            <w:shd w:val="clear" w:color="auto" w:fill="auto"/>
            <w:vAlign w:val="center"/>
            <w:hideMark/>
          </w:tcPr>
          <w:p w14:paraId="5497C115" w14:textId="77777777" w:rsidR="00D76668" w:rsidRPr="00D76668" w:rsidRDefault="00D76668" w:rsidP="00D76668">
            <w:pPr>
              <w:rPr>
                <w:sz w:val="12"/>
                <w:szCs w:val="12"/>
              </w:rPr>
            </w:pPr>
          </w:p>
        </w:tc>
        <w:tc>
          <w:tcPr>
            <w:tcW w:w="372" w:type="dxa"/>
            <w:tcBorders>
              <w:top w:val="nil"/>
              <w:left w:val="nil"/>
              <w:bottom w:val="nil"/>
              <w:right w:val="nil"/>
            </w:tcBorders>
            <w:shd w:val="clear" w:color="auto" w:fill="auto"/>
            <w:vAlign w:val="center"/>
            <w:hideMark/>
          </w:tcPr>
          <w:p w14:paraId="5CD72934" w14:textId="77777777" w:rsidR="00D76668" w:rsidRPr="00D76668" w:rsidRDefault="00D76668" w:rsidP="00D76668">
            <w:pPr>
              <w:rPr>
                <w:sz w:val="12"/>
                <w:szCs w:val="12"/>
              </w:rPr>
            </w:pPr>
          </w:p>
        </w:tc>
        <w:tc>
          <w:tcPr>
            <w:tcW w:w="879" w:type="dxa"/>
            <w:tcBorders>
              <w:top w:val="nil"/>
              <w:left w:val="nil"/>
              <w:bottom w:val="nil"/>
              <w:right w:val="nil"/>
            </w:tcBorders>
            <w:shd w:val="clear" w:color="auto" w:fill="auto"/>
            <w:vAlign w:val="center"/>
            <w:hideMark/>
          </w:tcPr>
          <w:p w14:paraId="4554A348" w14:textId="77777777" w:rsidR="00D76668" w:rsidRPr="00D76668" w:rsidRDefault="00D76668" w:rsidP="00D76668">
            <w:pPr>
              <w:rPr>
                <w:sz w:val="12"/>
                <w:szCs w:val="12"/>
              </w:rPr>
            </w:pPr>
          </w:p>
        </w:tc>
        <w:tc>
          <w:tcPr>
            <w:tcW w:w="4841" w:type="dxa"/>
            <w:tcBorders>
              <w:top w:val="nil"/>
              <w:left w:val="single" w:sz="4" w:space="0" w:color="C0C0C0"/>
              <w:bottom w:val="single" w:sz="4" w:space="0" w:color="C0C0C0"/>
              <w:right w:val="single" w:sz="4" w:space="0" w:color="C0C0C0"/>
            </w:tcBorders>
            <w:shd w:val="clear" w:color="auto" w:fill="auto"/>
            <w:vAlign w:val="center"/>
            <w:hideMark/>
          </w:tcPr>
          <w:p w14:paraId="5B08D081" w14:textId="77777777" w:rsidR="00D76668" w:rsidRPr="00D76668" w:rsidRDefault="00D76668" w:rsidP="00D76668">
            <w:pPr>
              <w:rPr>
                <w:rFonts w:ascii="Tahoma" w:hAnsi="Tahoma" w:cs="Tahoma"/>
                <w:b/>
                <w:bCs/>
                <w:sz w:val="12"/>
                <w:szCs w:val="12"/>
              </w:rPr>
            </w:pPr>
            <w:r w:rsidRPr="00D76668">
              <w:rPr>
                <w:rFonts w:ascii="Tahoma" w:hAnsi="Tahoma" w:cs="Tahoma"/>
                <w:b/>
                <w:bCs/>
                <w:sz w:val="12"/>
                <w:szCs w:val="12"/>
              </w:rPr>
              <w:t>ВСЕГО:</w:t>
            </w:r>
          </w:p>
        </w:tc>
        <w:tc>
          <w:tcPr>
            <w:tcW w:w="978" w:type="dxa"/>
            <w:tcBorders>
              <w:top w:val="nil"/>
              <w:left w:val="nil"/>
              <w:bottom w:val="single" w:sz="4" w:space="0" w:color="C0C0C0"/>
              <w:right w:val="single" w:sz="4" w:space="0" w:color="C0C0C0"/>
            </w:tcBorders>
            <w:shd w:val="clear" w:color="auto" w:fill="auto"/>
            <w:vAlign w:val="center"/>
            <w:hideMark/>
          </w:tcPr>
          <w:p w14:paraId="7C33CC69"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тыс руб</w:t>
            </w:r>
          </w:p>
        </w:tc>
        <w:tc>
          <w:tcPr>
            <w:tcW w:w="1305" w:type="dxa"/>
            <w:tcBorders>
              <w:top w:val="nil"/>
              <w:left w:val="nil"/>
              <w:bottom w:val="single" w:sz="4" w:space="0" w:color="C0C0C0"/>
              <w:right w:val="single" w:sz="4" w:space="0" w:color="C0C0C0"/>
            </w:tcBorders>
            <w:shd w:val="clear" w:color="auto" w:fill="auto"/>
            <w:vAlign w:val="center"/>
            <w:hideMark/>
          </w:tcPr>
          <w:p w14:paraId="6A35D96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5 209,73   </w:t>
            </w:r>
          </w:p>
        </w:tc>
        <w:tc>
          <w:tcPr>
            <w:tcW w:w="1322" w:type="dxa"/>
            <w:tcBorders>
              <w:top w:val="nil"/>
              <w:left w:val="nil"/>
              <w:bottom w:val="single" w:sz="4" w:space="0" w:color="C0C0C0"/>
              <w:right w:val="single" w:sz="4" w:space="0" w:color="C0C0C0"/>
            </w:tcBorders>
            <w:shd w:val="clear" w:color="auto" w:fill="auto"/>
            <w:vAlign w:val="center"/>
            <w:hideMark/>
          </w:tcPr>
          <w:p w14:paraId="2EE1DE45" w14:textId="77777777" w:rsidR="00D76668" w:rsidRPr="00D76668" w:rsidRDefault="00D76668" w:rsidP="00D76668">
            <w:pPr>
              <w:jc w:val="center"/>
              <w:rPr>
                <w:rFonts w:ascii="Tahoma" w:hAnsi="Tahoma" w:cs="Tahoma"/>
                <w:b/>
                <w:bCs/>
                <w:sz w:val="12"/>
                <w:szCs w:val="12"/>
              </w:rPr>
            </w:pPr>
            <w:r w:rsidRPr="00D76668">
              <w:rPr>
                <w:rFonts w:ascii="Tahoma" w:hAnsi="Tahoma" w:cs="Tahoma"/>
                <w:b/>
                <w:bCs/>
                <w:sz w:val="12"/>
                <w:szCs w:val="12"/>
              </w:rPr>
              <w:t xml:space="preserve">       5 278,42   </w:t>
            </w:r>
          </w:p>
        </w:tc>
        <w:tc>
          <w:tcPr>
            <w:tcW w:w="1322" w:type="dxa"/>
            <w:tcBorders>
              <w:top w:val="nil"/>
              <w:left w:val="nil"/>
              <w:bottom w:val="single" w:sz="4" w:space="0" w:color="C0C0C0"/>
              <w:right w:val="single" w:sz="4" w:space="0" w:color="C0C0C0"/>
            </w:tcBorders>
            <w:shd w:val="clear" w:color="auto" w:fill="auto"/>
            <w:vAlign w:val="center"/>
            <w:hideMark/>
          </w:tcPr>
          <w:p w14:paraId="2A18CA18" w14:textId="77777777" w:rsidR="00D76668" w:rsidRPr="00D76668" w:rsidRDefault="00D76668" w:rsidP="00D76668">
            <w:pPr>
              <w:jc w:val="center"/>
              <w:rPr>
                <w:rFonts w:ascii="Tahoma" w:hAnsi="Tahoma" w:cs="Tahoma"/>
                <w:b/>
                <w:bCs/>
                <w:color w:val="1F497D"/>
                <w:sz w:val="12"/>
                <w:szCs w:val="12"/>
              </w:rPr>
            </w:pPr>
            <w:r w:rsidRPr="00D76668">
              <w:rPr>
                <w:rFonts w:ascii="Tahoma" w:hAnsi="Tahoma" w:cs="Tahoma"/>
                <w:b/>
                <w:bCs/>
                <w:color w:val="1F497D"/>
                <w:sz w:val="12"/>
                <w:szCs w:val="12"/>
              </w:rPr>
              <w:t xml:space="preserve">       4 758,89   </w:t>
            </w:r>
          </w:p>
        </w:tc>
        <w:tc>
          <w:tcPr>
            <w:tcW w:w="2876" w:type="dxa"/>
            <w:tcBorders>
              <w:top w:val="nil"/>
              <w:left w:val="nil"/>
              <w:bottom w:val="nil"/>
              <w:right w:val="nil"/>
            </w:tcBorders>
            <w:shd w:val="clear" w:color="auto" w:fill="auto"/>
            <w:vAlign w:val="center"/>
            <w:hideMark/>
          </w:tcPr>
          <w:p w14:paraId="140DCA12" w14:textId="77777777" w:rsidR="00D76668" w:rsidRPr="00D76668" w:rsidRDefault="00D76668" w:rsidP="00D76668">
            <w:pPr>
              <w:jc w:val="center"/>
              <w:rPr>
                <w:rFonts w:ascii="Tahoma" w:hAnsi="Tahoma" w:cs="Tahoma"/>
                <w:b/>
                <w:bCs/>
                <w:color w:val="1F497D"/>
                <w:sz w:val="12"/>
                <w:szCs w:val="12"/>
              </w:rPr>
            </w:pPr>
          </w:p>
        </w:tc>
      </w:tr>
    </w:tbl>
    <w:p w14:paraId="152A607F" w14:textId="77777777" w:rsidR="00D76668" w:rsidRDefault="00D76668" w:rsidP="00F90E01">
      <w:pPr>
        <w:tabs>
          <w:tab w:val="left" w:pos="5730"/>
        </w:tabs>
        <w:rPr>
          <w:sz w:val="28"/>
          <w:szCs w:val="28"/>
        </w:rPr>
        <w:sectPr w:rsidR="00D76668" w:rsidSect="00D76668">
          <w:pgSz w:w="15840" w:h="12240" w:orient="landscape"/>
          <w:pgMar w:top="1135" w:right="992" w:bottom="992" w:left="851" w:header="708" w:footer="708" w:gutter="0"/>
          <w:cols w:space="708"/>
          <w:docGrid w:linePitch="381"/>
        </w:sectPr>
      </w:pPr>
    </w:p>
    <w:tbl>
      <w:tblPr>
        <w:tblW w:w="5192" w:type="pct"/>
        <w:tblLook w:val="04A0" w:firstRow="1" w:lastRow="0" w:firstColumn="1" w:lastColumn="0" w:noHBand="0" w:noVBand="1"/>
      </w:tblPr>
      <w:tblGrid>
        <w:gridCol w:w="448"/>
        <w:gridCol w:w="344"/>
        <w:gridCol w:w="739"/>
        <w:gridCol w:w="3854"/>
        <w:gridCol w:w="817"/>
        <w:gridCol w:w="1164"/>
        <w:gridCol w:w="1295"/>
        <w:gridCol w:w="942"/>
        <w:gridCol w:w="942"/>
        <w:gridCol w:w="981"/>
        <w:gridCol w:w="982"/>
        <w:gridCol w:w="2026"/>
      </w:tblGrid>
      <w:tr w:rsidR="00D76668" w:rsidRPr="00D76668" w14:paraId="1972F3A8" w14:textId="77777777" w:rsidTr="00D76668">
        <w:trPr>
          <w:trHeight w:val="402"/>
        </w:trPr>
        <w:tc>
          <w:tcPr>
            <w:tcW w:w="448" w:type="dxa"/>
            <w:tcBorders>
              <w:top w:val="nil"/>
              <w:left w:val="nil"/>
              <w:bottom w:val="nil"/>
              <w:right w:val="nil"/>
            </w:tcBorders>
            <w:shd w:val="clear" w:color="auto" w:fill="auto"/>
            <w:noWrap/>
            <w:vAlign w:val="bottom"/>
            <w:hideMark/>
          </w:tcPr>
          <w:p w14:paraId="6F7ABB53"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noWrap/>
            <w:vAlign w:val="bottom"/>
            <w:hideMark/>
          </w:tcPr>
          <w:p w14:paraId="5271535E" w14:textId="77777777" w:rsidR="00D76668" w:rsidRPr="00D76668" w:rsidRDefault="00D76668" w:rsidP="00D76668">
            <w:pPr>
              <w:rPr>
                <w:sz w:val="11"/>
                <w:szCs w:val="11"/>
              </w:rPr>
            </w:pPr>
          </w:p>
        </w:tc>
        <w:tc>
          <w:tcPr>
            <w:tcW w:w="4593" w:type="dxa"/>
            <w:gridSpan w:val="2"/>
            <w:tcBorders>
              <w:top w:val="single" w:sz="4" w:space="0" w:color="C0C0C0"/>
              <w:left w:val="nil"/>
              <w:bottom w:val="single" w:sz="4" w:space="0" w:color="C0C0C0"/>
              <w:right w:val="nil"/>
            </w:tcBorders>
            <w:shd w:val="clear" w:color="auto" w:fill="auto"/>
            <w:vAlign w:val="bottom"/>
            <w:hideMark/>
          </w:tcPr>
          <w:p w14:paraId="60980C7F" w14:textId="77777777" w:rsidR="00D76668" w:rsidRPr="00D76668" w:rsidRDefault="00D76668" w:rsidP="00D76668">
            <w:pPr>
              <w:rPr>
                <w:rFonts w:ascii="Tahoma" w:hAnsi="Tahoma" w:cs="Tahoma"/>
                <w:sz w:val="11"/>
                <w:szCs w:val="11"/>
              </w:rPr>
            </w:pPr>
            <w:r w:rsidRPr="00D76668">
              <w:rPr>
                <w:rFonts w:ascii="Tahoma" w:hAnsi="Tahoma" w:cs="Tahoma"/>
                <w:sz w:val="11"/>
                <w:szCs w:val="11"/>
              </w:rPr>
              <w:t>ООО ТВК ТВ</w:t>
            </w:r>
          </w:p>
        </w:tc>
        <w:tc>
          <w:tcPr>
            <w:tcW w:w="817" w:type="dxa"/>
            <w:tcBorders>
              <w:top w:val="single" w:sz="4" w:space="0" w:color="C0C0C0"/>
              <w:left w:val="nil"/>
              <w:bottom w:val="single" w:sz="4" w:space="0" w:color="C0C0C0"/>
              <w:right w:val="nil"/>
            </w:tcBorders>
            <w:shd w:val="clear" w:color="auto" w:fill="auto"/>
            <w:vAlign w:val="bottom"/>
            <w:hideMark/>
          </w:tcPr>
          <w:p w14:paraId="44244BB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164" w:type="dxa"/>
            <w:tcBorders>
              <w:top w:val="nil"/>
              <w:left w:val="nil"/>
              <w:bottom w:val="nil"/>
              <w:right w:val="nil"/>
            </w:tcBorders>
            <w:shd w:val="clear" w:color="auto" w:fill="auto"/>
            <w:noWrap/>
            <w:vAlign w:val="bottom"/>
            <w:hideMark/>
          </w:tcPr>
          <w:p w14:paraId="3F7879D3" w14:textId="77777777" w:rsidR="00D76668" w:rsidRPr="00D76668" w:rsidRDefault="00D76668" w:rsidP="00D76668">
            <w:pPr>
              <w:rPr>
                <w:rFonts w:ascii="Tahoma" w:hAnsi="Tahoma" w:cs="Tahoma"/>
                <w:sz w:val="11"/>
                <w:szCs w:val="11"/>
              </w:rPr>
            </w:pPr>
          </w:p>
        </w:tc>
        <w:tc>
          <w:tcPr>
            <w:tcW w:w="1295" w:type="dxa"/>
            <w:tcBorders>
              <w:top w:val="nil"/>
              <w:left w:val="nil"/>
              <w:bottom w:val="nil"/>
              <w:right w:val="nil"/>
            </w:tcBorders>
            <w:shd w:val="clear" w:color="auto" w:fill="auto"/>
            <w:noWrap/>
            <w:vAlign w:val="bottom"/>
            <w:hideMark/>
          </w:tcPr>
          <w:p w14:paraId="0BE67A28" w14:textId="77777777" w:rsidR="00D76668" w:rsidRPr="00D76668" w:rsidRDefault="00D76668" w:rsidP="00D76668">
            <w:pPr>
              <w:rPr>
                <w:sz w:val="11"/>
                <w:szCs w:val="11"/>
              </w:rPr>
            </w:pPr>
          </w:p>
        </w:tc>
        <w:tc>
          <w:tcPr>
            <w:tcW w:w="942" w:type="dxa"/>
            <w:tcBorders>
              <w:top w:val="nil"/>
              <w:left w:val="nil"/>
              <w:bottom w:val="nil"/>
              <w:right w:val="nil"/>
            </w:tcBorders>
            <w:shd w:val="clear" w:color="auto" w:fill="auto"/>
            <w:noWrap/>
            <w:vAlign w:val="bottom"/>
            <w:hideMark/>
          </w:tcPr>
          <w:p w14:paraId="23E91697" w14:textId="77777777" w:rsidR="00D76668" w:rsidRPr="00D76668" w:rsidRDefault="00D76668" w:rsidP="00D76668">
            <w:pPr>
              <w:rPr>
                <w:sz w:val="11"/>
                <w:szCs w:val="11"/>
              </w:rPr>
            </w:pPr>
          </w:p>
        </w:tc>
        <w:tc>
          <w:tcPr>
            <w:tcW w:w="942" w:type="dxa"/>
            <w:tcBorders>
              <w:top w:val="nil"/>
              <w:left w:val="nil"/>
              <w:bottom w:val="nil"/>
              <w:right w:val="nil"/>
            </w:tcBorders>
            <w:shd w:val="clear" w:color="auto" w:fill="auto"/>
            <w:noWrap/>
            <w:vAlign w:val="bottom"/>
            <w:hideMark/>
          </w:tcPr>
          <w:p w14:paraId="40147253"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noWrap/>
            <w:vAlign w:val="bottom"/>
            <w:hideMark/>
          </w:tcPr>
          <w:p w14:paraId="6B72C154"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noWrap/>
            <w:vAlign w:val="bottom"/>
            <w:hideMark/>
          </w:tcPr>
          <w:p w14:paraId="2C6F91ED"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noWrap/>
            <w:vAlign w:val="bottom"/>
            <w:hideMark/>
          </w:tcPr>
          <w:p w14:paraId="4F3E05D7" w14:textId="77777777" w:rsidR="00D76668" w:rsidRPr="00D76668" w:rsidRDefault="00D76668" w:rsidP="00D76668">
            <w:pPr>
              <w:rPr>
                <w:sz w:val="11"/>
                <w:szCs w:val="11"/>
              </w:rPr>
            </w:pPr>
          </w:p>
        </w:tc>
      </w:tr>
      <w:tr w:rsidR="00D76668" w:rsidRPr="00D76668" w14:paraId="69A0430F" w14:textId="77777777" w:rsidTr="00D76668">
        <w:trPr>
          <w:trHeight w:val="939"/>
        </w:trPr>
        <w:tc>
          <w:tcPr>
            <w:tcW w:w="448" w:type="dxa"/>
            <w:tcBorders>
              <w:top w:val="nil"/>
              <w:left w:val="nil"/>
              <w:bottom w:val="nil"/>
              <w:right w:val="nil"/>
            </w:tcBorders>
            <w:shd w:val="clear" w:color="auto" w:fill="auto"/>
            <w:noWrap/>
            <w:vAlign w:val="bottom"/>
            <w:hideMark/>
          </w:tcPr>
          <w:p w14:paraId="69FA32BE"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noWrap/>
            <w:vAlign w:val="bottom"/>
            <w:hideMark/>
          </w:tcPr>
          <w:p w14:paraId="3E79A480" w14:textId="77777777" w:rsidR="00D76668" w:rsidRPr="00D76668" w:rsidRDefault="00D76668" w:rsidP="00D76668">
            <w:pPr>
              <w:rPr>
                <w:sz w:val="11"/>
                <w:szCs w:val="11"/>
              </w:rPr>
            </w:pPr>
          </w:p>
        </w:tc>
        <w:tc>
          <w:tcPr>
            <w:tcW w:w="7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A8978B"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 п/п</w:t>
            </w:r>
          </w:p>
        </w:tc>
        <w:tc>
          <w:tcPr>
            <w:tcW w:w="38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CA8F8D"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Наименование показателя</w:t>
            </w:r>
          </w:p>
        </w:tc>
        <w:tc>
          <w:tcPr>
            <w:tcW w:w="8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EF20F2F"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Ед. изм.</w:t>
            </w:r>
          </w:p>
        </w:tc>
        <w:tc>
          <w:tcPr>
            <w:tcW w:w="1164" w:type="dxa"/>
            <w:tcBorders>
              <w:top w:val="single" w:sz="4" w:space="0" w:color="C0C0C0"/>
              <w:left w:val="nil"/>
              <w:bottom w:val="single" w:sz="4" w:space="0" w:color="C0C0C0"/>
              <w:right w:val="nil"/>
            </w:tcBorders>
            <w:shd w:val="clear" w:color="auto" w:fill="auto"/>
            <w:vAlign w:val="center"/>
            <w:hideMark/>
          </w:tcPr>
          <w:p w14:paraId="773D3465"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2020 год на ОСН</w:t>
            </w:r>
          </w:p>
        </w:tc>
        <w:tc>
          <w:tcPr>
            <w:tcW w:w="5142" w:type="dxa"/>
            <w:gridSpan w:val="5"/>
            <w:tcBorders>
              <w:top w:val="single" w:sz="4" w:space="0" w:color="C0C0C0"/>
              <w:left w:val="nil"/>
              <w:bottom w:val="single" w:sz="4" w:space="0" w:color="C0C0C0"/>
              <w:right w:val="nil"/>
            </w:tcBorders>
            <w:shd w:val="clear" w:color="auto" w:fill="auto"/>
            <w:vAlign w:val="center"/>
            <w:hideMark/>
          </w:tcPr>
          <w:p w14:paraId="020FFAF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2020 год на ОСН</w:t>
            </w:r>
          </w:p>
        </w:tc>
        <w:tc>
          <w:tcPr>
            <w:tcW w:w="202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A1C456D"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Обоснование отклонений</w:t>
            </w:r>
          </w:p>
        </w:tc>
      </w:tr>
      <w:tr w:rsidR="00D76668" w:rsidRPr="00D76668" w14:paraId="70A15314" w14:textId="77777777" w:rsidTr="00D76668">
        <w:trPr>
          <w:trHeight w:val="268"/>
        </w:trPr>
        <w:tc>
          <w:tcPr>
            <w:tcW w:w="448" w:type="dxa"/>
            <w:tcBorders>
              <w:top w:val="nil"/>
              <w:left w:val="nil"/>
              <w:bottom w:val="nil"/>
              <w:right w:val="nil"/>
            </w:tcBorders>
            <w:shd w:val="clear" w:color="auto" w:fill="auto"/>
            <w:noWrap/>
            <w:vAlign w:val="bottom"/>
            <w:hideMark/>
          </w:tcPr>
          <w:p w14:paraId="44398CD6" w14:textId="77777777" w:rsidR="00D76668" w:rsidRPr="00D76668" w:rsidRDefault="00D76668" w:rsidP="00D76668">
            <w:pPr>
              <w:jc w:val="center"/>
              <w:rPr>
                <w:rFonts w:ascii="Tahoma" w:hAnsi="Tahoma" w:cs="Tahoma"/>
                <w:b/>
                <w:bCs/>
                <w:color w:val="272727"/>
                <w:sz w:val="11"/>
                <w:szCs w:val="11"/>
              </w:rPr>
            </w:pPr>
          </w:p>
        </w:tc>
        <w:tc>
          <w:tcPr>
            <w:tcW w:w="344" w:type="dxa"/>
            <w:tcBorders>
              <w:top w:val="nil"/>
              <w:left w:val="nil"/>
              <w:bottom w:val="nil"/>
              <w:right w:val="nil"/>
            </w:tcBorders>
            <w:shd w:val="clear" w:color="auto" w:fill="auto"/>
            <w:noWrap/>
            <w:vAlign w:val="bottom"/>
            <w:hideMark/>
          </w:tcPr>
          <w:p w14:paraId="6EDCC747" w14:textId="77777777" w:rsidR="00D76668" w:rsidRPr="00D76668" w:rsidRDefault="00D76668" w:rsidP="00D76668">
            <w:pPr>
              <w:rPr>
                <w:sz w:val="11"/>
                <w:szCs w:val="11"/>
              </w:rPr>
            </w:pPr>
          </w:p>
        </w:tc>
        <w:tc>
          <w:tcPr>
            <w:tcW w:w="739" w:type="dxa"/>
            <w:vMerge/>
            <w:tcBorders>
              <w:top w:val="nil"/>
              <w:left w:val="single" w:sz="4" w:space="0" w:color="C0C0C0"/>
              <w:bottom w:val="single" w:sz="4" w:space="0" w:color="C0C0C0"/>
              <w:right w:val="single" w:sz="4" w:space="0" w:color="C0C0C0"/>
            </w:tcBorders>
            <w:vAlign w:val="center"/>
            <w:hideMark/>
          </w:tcPr>
          <w:p w14:paraId="26D5F152" w14:textId="77777777" w:rsidR="00D76668" w:rsidRPr="00D76668" w:rsidRDefault="00D76668" w:rsidP="00D76668">
            <w:pPr>
              <w:rPr>
                <w:rFonts w:ascii="Tahoma" w:hAnsi="Tahoma" w:cs="Tahoma"/>
                <w:b/>
                <w:bCs/>
                <w:color w:val="272727"/>
                <w:sz w:val="11"/>
                <w:szCs w:val="11"/>
              </w:rPr>
            </w:pPr>
          </w:p>
        </w:tc>
        <w:tc>
          <w:tcPr>
            <w:tcW w:w="3854" w:type="dxa"/>
            <w:vMerge/>
            <w:tcBorders>
              <w:top w:val="nil"/>
              <w:left w:val="single" w:sz="4" w:space="0" w:color="C0C0C0"/>
              <w:bottom w:val="single" w:sz="4" w:space="0" w:color="C0C0C0"/>
              <w:right w:val="single" w:sz="4" w:space="0" w:color="C0C0C0"/>
            </w:tcBorders>
            <w:vAlign w:val="center"/>
            <w:hideMark/>
          </w:tcPr>
          <w:p w14:paraId="78979A72" w14:textId="77777777" w:rsidR="00D76668" w:rsidRPr="00D76668" w:rsidRDefault="00D76668" w:rsidP="00D76668">
            <w:pPr>
              <w:rPr>
                <w:rFonts w:ascii="Tahoma" w:hAnsi="Tahoma" w:cs="Tahoma"/>
                <w:b/>
                <w:bCs/>
                <w:color w:val="272727"/>
                <w:sz w:val="11"/>
                <w:szCs w:val="11"/>
              </w:rPr>
            </w:pPr>
          </w:p>
        </w:tc>
        <w:tc>
          <w:tcPr>
            <w:tcW w:w="817" w:type="dxa"/>
            <w:vMerge/>
            <w:tcBorders>
              <w:top w:val="nil"/>
              <w:left w:val="single" w:sz="4" w:space="0" w:color="C0C0C0"/>
              <w:bottom w:val="single" w:sz="4" w:space="0" w:color="C0C0C0"/>
              <w:right w:val="single" w:sz="4" w:space="0" w:color="C0C0C0"/>
            </w:tcBorders>
            <w:vAlign w:val="center"/>
            <w:hideMark/>
          </w:tcPr>
          <w:p w14:paraId="6B0D0870" w14:textId="77777777" w:rsidR="00D76668" w:rsidRPr="00D76668" w:rsidRDefault="00D76668" w:rsidP="00D76668">
            <w:pPr>
              <w:rPr>
                <w:rFonts w:ascii="Tahoma" w:hAnsi="Tahoma" w:cs="Tahoma"/>
                <w:b/>
                <w:bCs/>
                <w:color w:val="272727"/>
                <w:sz w:val="11"/>
                <w:szCs w:val="11"/>
              </w:rPr>
            </w:pPr>
          </w:p>
        </w:tc>
        <w:tc>
          <w:tcPr>
            <w:tcW w:w="11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09A8CC"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Предложение организации</w:t>
            </w:r>
          </w:p>
        </w:tc>
        <w:tc>
          <w:tcPr>
            <w:tcW w:w="12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9D7A8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Предложение регулирующего органа</w:t>
            </w:r>
          </w:p>
        </w:tc>
        <w:tc>
          <w:tcPr>
            <w:tcW w:w="3847" w:type="dxa"/>
            <w:gridSpan w:val="4"/>
            <w:tcBorders>
              <w:top w:val="single" w:sz="4" w:space="0" w:color="C0C0C0"/>
              <w:left w:val="nil"/>
              <w:bottom w:val="single" w:sz="4" w:space="0" w:color="C0C0C0"/>
              <w:right w:val="nil"/>
            </w:tcBorders>
            <w:shd w:val="clear" w:color="auto" w:fill="auto"/>
            <w:vAlign w:val="center"/>
            <w:hideMark/>
          </w:tcPr>
          <w:p w14:paraId="4B72F7A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В том числе на период</w:t>
            </w:r>
          </w:p>
        </w:tc>
        <w:tc>
          <w:tcPr>
            <w:tcW w:w="2026" w:type="dxa"/>
            <w:vMerge/>
            <w:tcBorders>
              <w:top w:val="single" w:sz="4" w:space="0" w:color="C0C0C0"/>
              <w:left w:val="single" w:sz="4" w:space="0" w:color="C0C0C0"/>
              <w:bottom w:val="single" w:sz="4" w:space="0" w:color="C0C0C0"/>
              <w:right w:val="single" w:sz="4" w:space="0" w:color="C0C0C0"/>
            </w:tcBorders>
            <w:vAlign w:val="center"/>
            <w:hideMark/>
          </w:tcPr>
          <w:p w14:paraId="149343EB" w14:textId="77777777" w:rsidR="00D76668" w:rsidRPr="00D76668" w:rsidRDefault="00D76668" w:rsidP="00D76668">
            <w:pPr>
              <w:rPr>
                <w:rFonts w:ascii="Tahoma" w:hAnsi="Tahoma" w:cs="Tahoma"/>
                <w:b/>
                <w:bCs/>
                <w:color w:val="272727"/>
                <w:sz w:val="11"/>
                <w:szCs w:val="11"/>
              </w:rPr>
            </w:pPr>
          </w:p>
        </w:tc>
      </w:tr>
      <w:tr w:rsidR="00D76668" w:rsidRPr="00D76668" w14:paraId="45965841" w14:textId="77777777" w:rsidTr="00D76668">
        <w:trPr>
          <w:trHeight w:val="845"/>
        </w:trPr>
        <w:tc>
          <w:tcPr>
            <w:tcW w:w="448" w:type="dxa"/>
            <w:tcBorders>
              <w:top w:val="nil"/>
              <w:left w:val="nil"/>
              <w:bottom w:val="nil"/>
              <w:right w:val="nil"/>
            </w:tcBorders>
            <w:shd w:val="clear" w:color="auto" w:fill="auto"/>
            <w:noWrap/>
            <w:vAlign w:val="bottom"/>
            <w:hideMark/>
          </w:tcPr>
          <w:p w14:paraId="77FD15C1" w14:textId="77777777" w:rsidR="00D76668" w:rsidRPr="00D76668" w:rsidRDefault="00D76668" w:rsidP="00D76668">
            <w:pPr>
              <w:jc w:val="center"/>
              <w:rPr>
                <w:rFonts w:ascii="Tahoma" w:hAnsi="Tahoma" w:cs="Tahoma"/>
                <w:b/>
                <w:bCs/>
                <w:color w:val="1F497D"/>
                <w:sz w:val="11"/>
                <w:szCs w:val="11"/>
              </w:rPr>
            </w:pPr>
          </w:p>
        </w:tc>
        <w:tc>
          <w:tcPr>
            <w:tcW w:w="344" w:type="dxa"/>
            <w:tcBorders>
              <w:top w:val="nil"/>
              <w:left w:val="nil"/>
              <w:bottom w:val="nil"/>
              <w:right w:val="nil"/>
            </w:tcBorders>
            <w:shd w:val="clear" w:color="auto" w:fill="auto"/>
            <w:noWrap/>
            <w:vAlign w:val="bottom"/>
            <w:hideMark/>
          </w:tcPr>
          <w:p w14:paraId="4338981B" w14:textId="77777777" w:rsidR="00D76668" w:rsidRPr="00D76668" w:rsidRDefault="00D76668" w:rsidP="00D76668">
            <w:pPr>
              <w:rPr>
                <w:sz w:val="11"/>
                <w:szCs w:val="11"/>
              </w:rPr>
            </w:pPr>
          </w:p>
        </w:tc>
        <w:tc>
          <w:tcPr>
            <w:tcW w:w="739" w:type="dxa"/>
            <w:vMerge/>
            <w:tcBorders>
              <w:top w:val="nil"/>
              <w:left w:val="single" w:sz="4" w:space="0" w:color="C0C0C0"/>
              <w:bottom w:val="single" w:sz="4" w:space="0" w:color="C0C0C0"/>
              <w:right w:val="single" w:sz="4" w:space="0" w:color="C0C0C0"/>
            </w:tcBorders>
            <w:vAlign w:val="center"/>
            <w:hideMark/>
          </w:tcPr>
          <w:p w14:paraId="6D301B8C" w14:textId="77777777" w:rsidR="00D76668" w:rsidRPr="00D76668" w:rsidRDefault="00D76668" w:rsidP="00D76668">
            <w:pPr>
              <w:rPr>
                <w:rFonts w:ascii="Tahoma" w:hAnsi="Tahoma" w:cs="Tahoma"/>
                <w:b/>
                <w:bCs/>
                <w:color w:val="272727"/>
                <w:sz w:val="11"/>
                <w:szCs w:val="11"/>
              </w:rPr>
            </w:pPr>
          </w:p>
        </w:tc>
        <w:tc>
          <w:tcPr>
            <w:tcW w:w="3854" w:type="dxa"/>
            <w:vMerge/>
            <w:tcBorders>
              <w:top w:val="nil"/>
              <w:left w:val="single" w:sz="4" w:space="0" w:color="C0C0C0"/>
              <w:bottom w:val="single" w:sz="4" w:space="0" w:color="C0C0C0"/>
              <w:right w:val="single" w:sz="4" w:space="0" w:color="C0C0C0"/>
            </w:tcBorders>
            <w:vAlign w:val="center"/>
            <w:hideMark/>
          </w:tcPr>
          <w:p w14:paraId="699DBE98" w14:textId="77777777" w:rsidR="00D76668" w:rsidRPr="00D76668" w:rsidRDefault="00D76668" w:rsidP="00D76668">
            <w:pPr>
              <w:rPr>
                <w:rFonts w:ascii="Tahoma" w:hAnsi="Tahoma" w:cs="Tahoma"/>
                <w:b/>
                <w:bCs/>
                <w:color w:val="272727"/>
                <w:sz w:val="11"/>
                <w:szCs w:val="11"/>
              </w:rPr>
            </w:pPr>
          </w:p>
        </w:tc>
        <w:tc>
          <w:tcPr>
            <w:tcW w:w="817" w:type="dxa"/>
            <w:vMerge/>
            <w:tcBorders>
              <w:top w:val="nil"/>
              <w:left w:val="single" w:sz="4" w:space="0" w:color="C0C0C0"/>
              <w:bottom w:val="single" w:sz="4" w:space="0" w:color="C0C0C0"/>
              <w:right w:val="single" w:sz="4" w:space="0" w:color="C0C0C0"/>
            </w:tcBorders>
            <w:vAlign w:val="center"/>
            <w:hideMark/>
          </w:tcPr>
          <w:p w14:paraId="63A5CD6B" w14:textId="77777777" w:rsidR="00D76668" w:rsidRPr="00D76668" w:rsidRDefault="00D76668" w:rsidP="00D76668">
            <w:pPr>
              <w:rPr>
                <w:rFonts w:ascii="Tahoma" w:hAnsi="Tahoma" w:cs="Tahoma"/>
                <w:b/>
                <w:bCs/>
                <w:color w:val="272727"/>
                <w:sz w:val="11"/>
                <w:szCs w:val="11"/>
              </w:rPr>
            </w:pPr>
          </w:p>
        </w:tc>
        <w:tc>
          <w:tcPr>
            <w:tcW w:w="1164" w:type="dxa"/>
            <w:vMerge/>
            <w:tcBorders>
              <w:top w:val="nil"/>
              <w:left w:val="single" w:sz="4" w:space="0" w:color="C0C0C0"/>
              <w:bottom w:val="single" w:sz="4" w:space="0" w:color="C0C0C0"/>
              <w:right w:val="single" w:sz="4" w:space="0" w:color="C0C0C0"/>
            </w:tcBorders>
            <w:vAlign w:val="center"/>
            <w:hideMark/>
          </w:tcPr>
          <w:p w14:paraId="6AC679E7" w14:textId="77777777" w:rsidR="00D76668" w:rsidRPr="00D76668" w:rsidRDefault="00D76668" w:rsidP="00D76668">
            <w:pPr>
              <w:rPr>
                <w:rFonts w:ascii="Tahoma" w:hAnsi="Tahoma" w:cs="Tahoma"/>
                <w:b/>
                <w:bCs/>
                <w:color w:val="C0504D"/>
                <w:sz w:val="11"/>
                <w:szCs w:val="11"/>
              </w:rPr>
            </w:pPr>
          </w:p>
        </w:tc>
        <w:tc>
          <w:tcPr>
            <w:tcW w:w="1295" w:type="dxa"/>
            <w:vMerge/>
            <w:tcBorders>
              <w:top w:val="nil"/>
              <w:left w:val="single" w:sz="4" w:space="0" w:color="C0C0C0"/>
              <w:bottom w:val="single" w:sz="4" w:space="0" w:color="C0C0C0"/>
              <w:right w:val="single" w:sz="4" w:space="0" w:color="C0C0C0"/>
            </w:tcBorders>
            <w:vAlign w:val="center"/>
            <w:hideMark/>
          </w:tcPr>
          <w:p w14:paraId="5B3F92AB" w14:textId="77777777" w:rsidR="00D76668" w:rsidRPr="00D76668" w:rsidRDefault="00D76668" w:rsidP="00D76668">
            <w:pPr>
              <w:rPr>
                <w:rFonts w:ascii="Tahoma" w:hAnsi="Tahoma" w:cs="Tahoma"/>
                <w:b/>
                <w:bCs/>
                <w:color w:val="1F497D"/>
                <w:sz w:val="11"/>
                <w:szCs w:val="11"/>
              </w:rPr>
            </w:pPr>
          </w:p>
        </w:tc>
        <w:tc>
          <w:tcPr>
            <w:tcW w:w="942" w:type="dxa"/>
            <w:tcBorders>
              <w:top w:val="nil"/>
              <w:left w:val="nil"/>
              <w:bottom w:val="single" w:sz="4" w:space="0" w:color="C0C0C0"/>
              <w:right w:val="single" w:sz="4" w:space="0" w:color="C0C0C0"/>
            </w:tcBorders>
            <w:shd w:val="clear" w:color="auto" w:fill="auto"/>
            <w:vAlign w:val="center"/>
            <w:hideMark/>
          </w:tcPr>
          <w:p w14:paraId="30EA9EC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с 01.01.2020</w:t>
            </w:r>
            <w:r w:rsidRPr="00D76668">
              <w:rPr>
                <w:rFonts w:ascii="Tahoma" w:hAnsi="Tahoma" w:cs="Tahoma"/>
                <w:b/>
                <w:bCs/>
                <w:color w:val="1F497D"/>
                <w:sz w:val="11"/>
                <w:szCs w:val="11"/>
              </w:rPr>
              <w:br/>
              <w:t>по 30.06.2020</w:t>
            </w:r>
          </w:p>
        </w:tc>
        <w:tc>
          <w:tcPr>
            <w:tcW w:w="942" w:type="dxa"/>
            <w:tcBorders>
              <w:top w:val="nil"/>
              <w:left w:val="nil"/>
              <w:bottom w:val="single" w:sz="4" w:space="0" w:color="C0C0C0"/>
              <w:right w:val="single" w:sz="4" w:space="0" w:color="C0C0C0"/>
            </w:tcBorders>
            <w:shd w:val="clear" w:color="auto" w:fill="auto"/>
            <w:vAlign w:val="center"/>
            <w:hideMark/>
          </w:tcPr>
          <w:p w14:paraId="33DA57B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с 01.07.2020</w:t>
            </w:r>
            <w:r w:rsidRPr="00D76668">
              <w:rPr>
                <w:rFonts w:ascii="Tahoma" w:hAnsi="Tahoma" w:cs="Tahoma"/>
                <w:b/>
                <w:bCs/>
                <w:color w:val="1F497D"/>
                <w:sz w:val="11"/>
                <w:szCs w:val="11"/>
              </w:rPr>
              <w:br/>
              <w:t>по 31.12.2020</w:t>
            </w:r>
          </w:p>
        </w:tc>
        <w:tc>
          <w:tcPr>
            <w:tcW w:w="981" w:type="dxa"/>
            <w:tcBorders>
              <w:top w:val="nil"/>
              <w:left w:val="nil"/>
              <w:bottom w:val="single" w:sz="4" w:space="0" w:color="C0C0C0"/>
              <w:right w:val="single" w:sz="4" w:space="0" w:color="C0C0C0"/>
            </w:tcBorders>
            <w:shd w:val="clear" w:color="auto" w:fill="auto"/>
            <w:vAlign w:val="center"/>
            <w:hideMark/>
          </w:tcPr>
          <w:p w14:paraId="5A64DBE1"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с 01.07.2020</w:t>
            </w:r>
            <w:r w:rsidRPr="00D76668">
              <w:rPr>
                <w:rFonts w:ascii="Tahoma" w:hAnsi="Tahoma" w:cs="Tahoma"/>
                <w:b/>
                <w:bCs/>
                <w:color w:val="538DD5"/>
                <w:sz w:val="11"/>
                <w:szCs w:val="11"/>
              </w:rPr>
              <w:br/>
              <w:t>по 30.09.2020</w:t>
            </w:r>
          </w:p>
        </w:tc>
        <w:tc>
          <w:tcPr>
            <w:tcW w:w="981" w:type="dxa"/>
            <w:tcBorders>
              <w:top w:val="nil"/>
              <w:left w:val="nil"/>
              <w:bottom w:val="single" w:sz="4" w:space="0" w:color="C0C0C0"/>
              <w:right w:val="single" w:sz="4" w:space="0" w:color="C0C0C0"/>
            </w:tcBorders>
            <w:shd w:val="clear" w:color="auto" w:fill="auto"/>
            <w:vAlign w:val="center"/>
            <w:hideMark/>
          </w:tcPr>
          <w:p w14:paraId="6A5427F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с1.10.2020 по 31.12.2020</w:t>
            </w:r>
          </w:p>
        </w:tc>
        <w:tc>
          <w:tcPr>
            <w:tcW w:w="2026" w:type="dxa"/>
            <w:vMerge/>
            <w:tcBorders>
              <w:top w:val="single" w:sz="4" w:space="0" w:color="C0C0C0"/>
              <w:left w:val="single" w:sz="4" w:space="0" w:color="C0C0C0"/>
              <w:bottom w:val="single" w:sz="4" w:space="0" w:color="C0C0C0"/>
              <w:right w:val="single" w:sz="4" w:space="0" w:color="C0C0C0"/>
            </w:tcBorders>
            <w:vAlign w:val="center"/>
            <w:hideMark/>
          </w:tcPr>
          <w:p w14:paraId="398F32A3" w14:textId="77777777" w:rsidR="00D76668" w:rsidRPr="00D76668" w:rsidRDefault="00D76668" w:rsidP="00D76668">
            <w:pPr>
              <w:rPr>
                <w:rFonts w:ascii="Tahoma" w:hAnsi="Tahoma" w:cs="Tahoma"/>
                <w:b/>
                <w:bCs/>
                <w:color w:val="272727"/>
                <w:sz w:val="11"/>
                <w:szCs w:val="11"/>
              </w:rPr>
            </w:pPr>
          </w:p>
        </w:tc>
      </w:tr>
      <w:tr w:rsidR="00D76668" w:rsidRPr="00D76668" w14:paraId="69BE387C" w14:textId="77777777" w:rsidTr="00D76668">
        <w:trPr>
          <w:trHeight w:val="201"/>
        </w:trPr>
        <w:tc>
          <w:tcPr>
            <w:tcW w:w="448" w:type="dxa"/>
            <w:tcBorders>
              <w:top w:val="nil"/>
              <w:left w:val="nil"/>
              <w:bottom w:val="nil"/>
              <w:right w:val="nil"/>
            </w:tcBorders>
            <w:shd w:val="clear" w:color="auto" w:fill="auto"/>
            <w:noWrap/>
            <w:vAlign w:val="bottom"/>
            <w:hideMark/>
          </w:tcPr>
          <w:p w14:paraId="33C48291" w14:textId="77777777" w:rsidR="00D76668" w:rsidRPr="00D76668" w:rsidRDefault="00D76668" w:rsidP="00D76668">
            <w:pPr>
              <w:jc w:val="center"/>
              <w:rPr>
                <w:rFonts w:ascii="Tahoma" w:hAnsi="Tahoma" w:cs="Tahoma"/>
                <w:b/>
                <w:bCs/>
                <w:color w:val="538DD5"/>
                <w:sz w:val="11"/>
                <w:szCs w:val="11"/>
              </w:rPr>
            </w:pPr>
          </w:p>
        </w:tc>
        <w:tc>
          <w:tcPr>
            <w:tcW w:w="344" w:type="dxa"/>
            <w:tcBorders>
              <w:top w:val="nil"/>
              <w:left w:val="nil"/>
              <w:bottom w:val="nil"/>
              <w:right w:val="nil"/>
            </w:tcBorders>
            <w:shd w:val="clear" w:color="auto" w:fill="auto"/>
            <w:noWrap/>
            <w:vAlign w:val="bottom"/>
            <w:hideMark/>
          </w:tcPr>
          <w:p w14:paraId="14D1BD0F" w14:textId="77777777" w:rsidR="00D76668" w:rsidRPr="00D76668" w:rsidRDefault="00D76668" w:rsidP="00D76668">
            <w:pPr>
              <w:rPr>
                <w:sz w:val="11"/>
                <w:szCs w:val="11"/>
              </w:rPr>
            </w:pPr>
          </w:p>
        </w:tc>
        <w:tc>
          <w:tcPr>
            <w:tcW w:w="739" w:type="dxa"/>
            <w:tcBorders>
              <w:top w:val="single" w:sz="4" w:space="0" w:color="C0C0C0"/>
              <w:left w:val="nil"/>
              <w:bottom w:val="single" w:sz="4" w:space="0" w:color="C0C0C0"/>
              <w:right w:val="nil"/>
            </w:tcBorders>
            <w:shd w:val="clear" w:color="auto" w:fill="auto"/>
            <w:noWrap/>
            <w:vAlign w:val="center"/>
            <w:hideMark/>
          </w:tcPr>
          <w:p w14:paraId="4D4EADC2"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1</w:t>
            </w:r>
          </w:p>
        </w:tc>
        <w:tc>
          <w:tcPr>
            <w:tcW w:w="3854" w:type="dxa"/>
            <w:tcBorders>
              <w:top w:val="nil"/>
              <w:left w:val="nil"/>
              <w:bottom w:val="single" w:sz="4" w:space="0" w:color="C0C0C0"/>
              <w:right w:val="nil"/>
            </w:tcBorders>
            <w:shd w:val="clear" w:color="auto" w:fill="auto"/>
            <w:noWrap/>
            <w:vAlign w:val="center"/>
            <w:hideMark/>
          </w:tcPr>
          <w:p w14:paraId="5E6CC5FD"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2</w:t>
            </w:r>
          </w:p>
        </w:tc>
        <w:tc>
          <w:tcPr>
            <w:tcW w:w="817" w:type="dxa"/>
            <w:tcBorders>
              <w:top w:val="nil"/>
              <w:left w:val="nil"/>
              <w:bottom w:val="single" w:sz="4" w:space="0" w:color="C0C0C0"/>
              <w:right w:val="nil"/>
            </w:tcBorders>
            <w:shd w:val="clear" w:color="auto" w:fill="auto"/>
            <w:noWrap/>
            <w:vAlign w:val="center"/>
            <w:hideMark/>
          </w:tcPr>
          <w:p w14:paraId="0DF464F0"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3</w:t>
            </w:r>
          </w:p>
        </w:tc>
        <w:tc>
          <w:tcPr>
            <w:tcW w:w="1164" w:type="dxa"/>
            <w:tcBorders>
              <w:top w:val="nil"/>
              <w:left w:val="nil"/>
              <w:bottom w:val="single" w:sz="4" w:space="0" w:color="C0C0C0"/>
              <w:right w:val="nil"/>
            </w:tcBorders>
            <w:shd w:val="clear" w:color="auto" w:fill="auto"/>
            <w:noWrap/>
            <w:vAlign w:val="center"/>
            <w:hideMark/>
          </w:tcPr>
          <w:p w14:paraId="73D0FF7C"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6</w:t>
            </w:r>
          </w:p>
        </w:tc>
        <w:tc>
          <w:tcPr>
            <w:tcW w:w="1295" w:type="dxa"/>
            <w:tcBorders>
              <w:top w:val="nil"/>
              <w:left w:val="nil"/>
              <w:bottom w:val="single" w:sz="4" w:space="0" w:color="C0C0C0"/>
              <w:right w:val="nil"/>
            </w:tcBorders>
            <w:shd w:val="clear" w:color="auto" w:fill="auto"/>
            <w:noWrap/>
            <w:vAlign w:val="center"/>
            <w:hideMark/>
          </w:tcPr>
          <w:p w14:paraId="33E6300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0,747945205</w:t>
            </w:r>
          </w:p>
        </w:tc>
        <w:tc>
          <w:tcPr>
            <w:tcW w:w="942" w:type="dxa"/>
            <w:tcBorders>
              <w:top w:val="nil"/>
              <w:left w:val="nil"/>
              <w:bottom w:val="single" w:sz="4" w:space="0" w:color="C0C0C0"/>
              <w:right w:val="nil"/>
            </w:tcBorders>
            <w:shd w:val="clear" w:color="auto" w:fill="auto"/>
            <w:noWrap/>
            <w:vAlign w:val="center"/>
            <w:hideMark/>
          </w:tcPr>
          <w:p w14:paraId="20CC8F3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0,252054795</w:t>
            </w:r>
          </w:p>
        </w:tc>
        <w:tc>
          <w:tcPr>
            <w:tcW w:w="942" w:type="dxa"/>
            <w:tcBorders>
              <w:top w:val="nil"/>
              <w:left w:val="nil"/>
              <w:bottom w:val="single" w:sz="4" w:space="0" w:color="C0C0C0"/>
              <w:right w:val="nil"/>
            </w:tcBorders>
            <w:shd w:val="clear" w:color="auto" w:fill="auto"/>
            <w:noWrap/>
            <w:vAlign w:val="center"/>
            <w:hideMark/>
          </w:tcPr>
          <w:p w14:paraId="629F570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981" w:type="dxa"/>
            <w:tcBorders>
              <w:top w:val="nil"/>
              <w:left w:val="nil"/>
              <w:bottom w:val="single" w:sz="4" w:space="0" w:color="C0C0C0"/>
              <w:right w:val="nil"/>
            </w:tcBorders>
            <w:shd w:val="clear" w:color="auto" w:fill="auto"/>
            <w:noWrap/>
            <w:vAlign w:val="center"/>
            <w:hideMark/>
          </w:tcPr>
          <w:p w14:paraId="15DA487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 </w:t>
            </w:r>
          </w:p>
        </w:tc>
        <w:tc>
          <w:tcPr>
            <w:tcW w:w="981" w:type="dxa"/>
            <w:tcBorders>
              <w:top w:val="nil"/>
              <w:left w:val="nil"/>
              <w:bottom w:val="single" w:sz="4" w:space="0" w:color="C0C0C0"/>
              <w:right w:val="nil"/>
            </w:tcBorders>
            <w:shd w:val="clear" w:color="auto" w:fill="auto"/>
            <w:noWrap/>
            <w:vAlign w:val="center"/>
            <w:hideMark/>
          </w:tcPr>
          <w:p w14:paraId="7219C08F"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 </w:t>
            </w:r>
          </w:p>
        </w:tc>
        <w:tc>
          <w:tcPr>
            <w:tcW w:w="2026" w:type="dxa"/>
            <w:tcBorders>
              <w:top w:val="nil"/>
              <w:left w:val="nil"/>
              <w:bottom w:val="single" w:sz="4" w:space="0" w:color="C0C0C0"/>
              <w:right w:val="nil"/>
            </w:tcBorders>
            <w:shd w:val="clear" w:color="auto" w:fill="auto"/>
            <w:noWrap/>
            <w:vAlign w:val="center"/>
            <w:hideMark/>
          </w:tcPr>
          <w:p w14:paraId="60FD1FEA"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11</w:t>
            </w:r>
          </w:p>
        </w:tc>
      </w:tr>
      <w:tr w:rsidR="00D76668" w:rsidRPr="00D76668" w14:paraId="3140062B" w14:textId="77777777" w:rsidTr="00D76668">
        <w:trPr>
          <w:trHeight w:val="268"/>
        </w:trPr>
        <w:tc>
          <w:tcPr>
            <w:tcW w:w="448" w:type="dxa"/>
            <w:tcBorders>
              <w:top w:val="nil"/>
              <w:left w:val="nil"/>
              <w:bottom w:val="nil"/>
              <w:right w:val="nil"/>
            </w:tcBorders>
            <w:shd w:val="clear" w:color="auto" w:fill="auto"/>
            <w:noWrap/>
            <w:vAlign w:val="bottom"/>
            <w:hideMark/>
          </w:tcPr>
          <w:p w14:paraId="4189DD24" w14:textId="77777777" w:rsidR="00D76668" w:rsidRPr="00D76668" w:rsidRDefault="00D76668" w:rsidP="00D76668">
            <w:pPr>
              <w:jc w:val="center"/>
              <w:rPr>
                <w:rFonts w:ascii="Tahoma" w:hAnsi="Tahoma" w:cs="Tahoma"/>
                <w:color w:val="C0C0C0"/>
                <w:sz w:val="11"/>
                <w:szCs w:val="11"/>
              </w:rPr>
            </w:pPr>
          </w:p>
        </w:tc>
        <w:tc>
          <w:tcPr>
            <w:tcW w:w="344" w:type="dxa"/>
            <w:tcBorders>
              <w:top w:val="nil"/>
              <w:left w:val="nil"/>
              <w:bottom w:val="nil"/>
              <w:right w:val="nil"/>
            </w:tcBorders>
            <w:shd w:val="clear" w:color="auto" w:fill="auto"/>
            <w:noWrap/>
            <w:vAlign w:val="bottom"/>
            <w:hideMark/>
          </w:tcPr>
          <w:p w14:paraId="60F57DBA"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000000" w:fill="C0C0C0"/>
            <w:vAlign w:val="center"/>
            <w:hideMark/>
          </w:tcPr>
          <w:p w14:paraId="44E525A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w:t>
            </w:r>
          </w:p>
        </w:tc>
        <w:tc>
          <w:tcPr>
            <w:tcW w:w="3854" w:type="dxa"/>
            <w:tcBorders>
              <w:top w:val="nil"/>
              <w:left w:val="nil"/>
              <w:bottom w:val="single" w:sz="4" w:space="0" w:color="C0C0C0"/>
              <w:right w:val="single" w:sz="4" w:space="0" w:color="C0C0C0"/>
            </w:tcBorders>
            <w:shd w:val="clear" w:color="000000" w:fill="C0C0C0"/>
            <w:vAlign w:val="center"/>
            <w:hideMark/>
          </w:tcPr>
          <w:p w14:paraId="25E1824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Натуральные показатели</w:t>
            </w:r>
          </w:p>
        </w:tc>
        <w:tc>
          <w:tcPr>
            <w:tcW w:w="817" w:type="dxa"/>
            <w:tcBorders>
              <w:top w:val="nil"/>
              <w:left w:val="nil"/>
              <w:bottom w:val="single" w:sz="4" w:space="0" w:color="C0C0C0"/>
              <w:right w:val="single" w:sz="4" w:space="0" w:color="C0C0C0"/>
            </w:tcBorders>
            <w:shd w:val="clear" w:color="000000" w:fill="C0C0C0"/>
            <w:vAlign w:val="center"/>
            <w:hideMark/>
          </w:tcPr>
          <w:p w14:paraId="574EDF9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164" w:type="dxa"/>
            <w:tcBorders>
              <w:top w:val="nil"/>
              <w:left w:val="nil"/>
              <w:bottom w:val="single" w:sz="4" w:space="0" w:color="C0C0C0"/>
              <w:right w:val="single" w:sz="4" w:space="0" w:color="C0C0C0"/>
            </w:tcBorders>
            <w:shd w:val="clear" w:color="000000" w:fill="C0C0C0"/>
            <w:vAlign w:val="center"/>
            <w:hideMark/>
          </w:tcPr>
          <w:p w14:paraId="07E56860"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w:t>
            </w:r>
          </w:p>
        </w:tc>
        <w:tc>
          <w:tcPr>
            <w:tcW w:w="1295" w:type="dxa"/>
            <w:tcBorders>
              <w:top w:val="nil"/>
              <w:left w:val="nil"/>
              <w:bottom w:val="single" w:sz="4" w:space="0" w:color="C0C0C0"/>
              <w:right w:val="single" w:sz="4" w:space="0" w:color="C0C0C0"/>
            </w:tcBorders>
            <w:shd w:val="clear" w:color="000000" w:fill="C0C0C0"/>
            <w:vAlign w:val="center"/>
            <w:hideMark/>
          </w:tcPr>
          <w:p w14:paraId="06E1D24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184,00</w:t>
            </w:r>
          </w:p>
        </w:tc>
        <w:tc>
          <w:tcPr>
            <w:tcW w:w="942" w:type="dxa"/>
            <w:tcBorders>
              <w:top w:val="nil"/>
              <w:left w:val="nil"/>
              <w:bottom w:val="single" w:sz="4" w:space="0" w:color="C0C0C0"/>
              <w:right w:val="single" w:sz="4" w:space="0" w:color="C0C0C0"/>
            </w:tcBorders>
            <w:shd w:val="clear" w:color="000000" w:fill="C0C0C0"/>
            <w:vAlign w:val="center"/>
            <w:hideMark/>
          </w:tcPr>
          <w:p w14:paraId="204D293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000000" w:fill="C0C0C0"/>
            <w:vAlign w:val="center"/>
            <w:hideMark/>
          </w:tcPr>
          <w:p w14:paraId="4B31FB2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000000" w:fill="C0C0C0"/>
            <w:vAlign w:val="center"/>
            <w:hideMark/>
          </w:tcPr>
          <w:p w14:paraId="577C72B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000000" w:fill="C0C0C0"/>
            <w:vAlign w:val="center"/>
            <w:hideMark/>
          </w:tcPr>
          <w:p w14:paraId="5C4999C4"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92,00</w:t>
            </w:r>
          </w:p>
        </w:tc>
        <w:tc>
          <w:tcPr>
            <w:tcW w:w="2026" w:type="dxa"/>
            <w:tcBorders>
              <w:top w:val="nil"/>
              <w:left w:val="nil"/>
              <w:bottom w:val="single" w:sz="4" w:space="0" w:color="C0C0C0"/>
              <w:right w:val="single" w:sz="4" w:space="0" w:color="C0C0C0"/>
            </w:tcBorders>
            <w:shd w:val="clear" w:color="000000" w:fill="C0C0C0"/>
            <w:vAlign w:val="center"/>
            <w:hideMark/>
          </w:tcPr>
          <w:p w14:paraId="0E9CD26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r>
      <w:tr w:rsidR="00D76668" w:rsidRPr="00D76668" w14:paraId="1784CD6D" w14:textId="77777777" w:rsidTr="00D76668">
        <w:trPr>
          <w:trHeight w:val="268"/>
        </w:trPr>
        <w:tc>
          <w:tcPr>
            <w:tcW w:w="448" w:type="dxa"/>
            <w:tcBorders>
              <w:top w:val="nil"/>
              <w:left w:val="nil"/>
              <w:bottom w:val="nil"/>
              <w:right w:val="nil"/>
            </w:tcBorders>
            <w:shd w:val="clear" w:color="auto" w:fill="auto"/>
            <w:noWrap/>
            <w:vAlign w:val="bottom"/>
            <w:hideMark/>
          </w:tcPr>
          <w:p w14:paraId="0039702C" w14:textId="77777777" w:rsidR="00D76668" w:rsidRPr="00D76668" w:rsidRDefault="00D76668" w:rsidP="00D76668">
            <w:pPr>
              <w:jc w:val="cente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36910594"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48FBE1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w:t>
            </w:r>
          </w:p>
        </w:tc>
        <w:tc>
          <w:tcPr>
            <w:tcW w:w="3854" w:type="dxa"/>
            <w:tcBorders>
              <w:top w:val="nil"/>
              <w:left w:val="nil"/>
              <w:bottom w:val="single" w:sz="4" w:space="0" w:color="C0C0C0"/>
              <w:right w:val="single" w:sz="4" w:space="0" w:color="C0C0C0"/>
            </w:tcBorders>
            <w:shd w:val="clear" w:color="auto" w:fill="auto"/>
            <w:vAlign w:val="center"/>
            <w:hideMark/>
          </w:tcPr>
          <w:p w14:paraId="497C0026"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Поднято воды</w:t>
            </w:r>
          </w:p>
        </w:tc>
        <w:tc>
          <w:tcPr>
            <w:tcW w:w="817" w:type="dxa"/>
            <w:tcBorders>
              <w:top w:val="nil"/>
              <w:left w:val="nil"/>
              <w:bottom w:val="single" w:sz="4" w:space="0" w:color="C0C0C0"/>
              <w:right w:val="single" w:sz="4" w:space="0" w:color="C0C0C0"/>
            </w:tcBorders>
            <w:shd w:val="clear" w:color="auto" w:fill="auto"/>
            <w:vAlign w:val="center"/>
            <w:hideMark/>
          </w:tcPr>
          <w:p w14:paraId="351E877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6F3F11DA"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 </w:t>
            </w:r>
          </w:p>
        </w:tc>
        <w:tc>
          <w:tcPr>
            <w:tcW w:w="1295" w:type="dxa"/>
            <w:tcBorders>
              <w:top w:val="nil"/>
              <w:left w:val="nil"/>
              <w:bottom w:val="single" w:sz="4" w:space="0" w:color="C0C0C0"/>
              <w:right w:val="single" w:sz="4" w:space="0" w:color="C0C0C0"/>
            </w:tcBorders>
            <w:shd w:val="clear" w:color="000000" w:fill="FFFFCC"/>
            <w:vAlign w:val="center"/>
            <w:hideMark/>
          </w:tcPr>
          <w:p w14:paraId="619CD88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942" w:type="dxa"/>
            <w:tcBorders>
              <w:top w:val="nil"/>
              <w:left w:val="nil"/>
              <w:bottom w:val="single" w:sz="4" w:space="0" w:color="C0C0C0"/>
              <w:right w:val="single" w:sz="4" w:space="0" w:color="C0C0C0"/>
            </w:tcBorders>
            <w:shd w:val="clear" w:color="000000" w:fill="D7EAD3"/>
            <w:vAlign w:val="center"/>
            <w:hideMark/>
          </w:tcPr>
          <w:p w14:paraId="592C528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1467769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603E2FE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4CC002E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7D3C909D"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CC061EA" w14:textId="77777777" w:rsidTr="00D76668">
        <w:trPr>
          <w:trHeight w:val="268"/>
        </w:trPr>
        <w:tc>
          <w:tcPr>
            <w:tcW w:w="448" w:type="dxa"/>
            <w:tcBorders>
              <w:top w:val="nil"/>
              <w:left w:val="nil"/>
              <w:bottom w:val="nil"/>
              <w:right w:val="nil"/>
            </w:tcBorders>
            <w:shd w:val="clear" w:color="auto" w:fill="auto"/>
            <w:noWrap/>
            <w:vAlign w:val="bottom"/>
            <w:hideMark/>
          </w:tcPr>
          <w:p w14:paraId="5CC981C6"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39846518"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7270D3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1.2</w:t>
            </w:r>
          </w:p>
        </w:tc>
        <w:tc>
          <w:tcPr>
            <w:tcW w:w="3854" w:type="dxa"/>
            <w:tcBorders>
              <w:top w:val="nil"/>
              <w:left w:val="nil"/>
              <w:bottom w:val="single" w:sz="4" w:space="0" w:color="C0C0C0"/>
              <w:right w:val="single" w:sz="4" w:space="0" w:color="C0C0C0"/>
            </w:tcBorders>
            <w:shd w:val="clear" w:color="auto" w:fill="auto"/>
            <w:vAlign w:val="center"/>
            <w:hideMark/>
          </w:tcPr>
          <w:p w14:paraId="20335D2A"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Получено воды со стороны</w:t>
            </w:r>
          </w:p>
        </w:tc>
        <w:tc>
          <w:tcPr>
            <w:tcW w:w="817" w:type="dxa"/>
            <w:tcBorders>
              <w:top w:val="nil"/>
              <w:left w:val="nil"/>
              <w:bottom w:val="single" w:sz="4" w:space="0" w:color="C0C0C0"/>
              <w:right w:val="single" w:sz="4" w:space="0" w:color="C0C0C0"/>
            </w:tcBorders>
            <w:shd w:val="clear" w:color="auto" w:fill="auto"/>
            <w:vAlign w:val="center"/>
            <w:hideMark/>
          </w:tcPr>
          <w:p w14:paraId="6D89C7B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59C048F8"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539 800,00</w:t>
            </w:r>
          </w:p>
        </w:tc>
        <w:tc>
          <w:tcPr>
            <w:tcW w:w="1295" w:type="dxa"/>
            <w:tcBorders>
              <w:top w:val="nil"/>
              <w:left w:val="nil"/>
              <w:bottom w:val="single" w:sz="4" w:space="0" w:color="C0C0C0"/>
              <w:right w:val="single" w:sz="4" w:space="0" w:color="C0C0C0"/>
            </w:tcBorders>
            <w:shd w:val="clear" w:color="000000" w:fill="FFFFCC"/>
            <w:vAlign w:val="center"/>
            <w:hideMark/>
          </w:tcPr>
          <w:p w14:paraId="40BC2BA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539 800,00</w:t>
            </w:r>
          </w:p>
        </w:tc>
        <w:tc>
          <w:tcPr>
            <w:tcW w:w="942" w:type="dxa"/>
            <w:tcBorders>
              <w:top w:val="nil"/>
              <w:left w:val="nil"/>
              <w:bottom w:val="single" w:sz="4" w:space="0" w:color="C0C0C0"/>
              <w:right w:val="single" w:sz="4" w:space="0" w:color="C0C0C0"/>
            </w:tcBorders>
            <w:shd w:val="clear" w:color="000000" w:fill="D7EAD3"/>
            <w:vAlign w:val="center"/>
            <w:hideMark/>
          </w:tcPr>
          <w:p w14:paraId="0DE2C20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42" w:type="dxa"/>
            <w:tcBorders>
              <w:top w:val="nil"/>
              <w:left w:val="nil"/>
              <w:bottom w:val="single" w:sz="4" w:space="0" w:color="C0C0C0"/>
              <w:right w:val="single" w:sz="4" w:space="0" w:color="C0C0C0"/>
            </w:tcBorders>
            <w:shd w:val="clear" w:color="000000" w:fill="D7EAD3"/>
            <w:vAlign w:val="center"/>
            <w:hideMark/>
          </w:tcPr>
          <w:p w14:paraId="4F39D6F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81" w:type="dxa"/>
            <w:tcBorders>
              <w:top w:val="nil"/>
              <w:left w:val="nil"/>
              <w:bottom w:val="single" w:sz="4" w:space="0" w:color="C0C0C0"/>
              <w:right w:val="single" w:sz="4" w:space="0" w:color="C0C0C0"/>
            </w:tcBorders>
            <w:shd w:val="clear" w:color="000000" w:fill="D7EAD3"/>
            <w:vAlign w:val="center"/>
            <w:hideMark/>
          </w:tcPr>
          <w:p w14:paraId="78F88E7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981" w:type="dxa"/>
            <w:tcBorders>
              <w:top w:val="nil"/>
              <w:left w:val="nil"/>
              <w:bottom w:val="single" w:sz="4" w:space="0" w:color="C0C0C0"/>
              <w:right w:val="single" w:sz="4" w:space="0" w:color="C0C0C0"/>
            </w:tcBorders>
            <w:shd w:val="clear" w:color="000000" w:fill="D7EAD3"/>
            <w:vAlign w:val="center"/>
            <w:hideMark/>
          </w:tcPr>
          <w:p w14:paraId="727DF85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2026" w:type="dxa"/>
            <w:tcBorders>
              <w:top w:val="nil"/>
              <w:left w:val="nil"/>
              <w:bottom w:val="single" w:sz="4" w:space="0" w:color="C0C0C0"/>
              <w:right w:val="single" w:sz="4" w:space="0" w:color="C0C0C0"/>
            </w:tcBorders>
            <w:shd w:val="clear" w:color="000000" w:fill="FFFFCC"/>
            <w:vAlign w:val="center"/>
            <w:hideMark/>
          </w:tcPr>
          <w:p w14:paraId="65AD19B7"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EE95D97" w14:textId="77777777" w:rsidTr="00D76668">
        <w:trPr>
          <w:trHeight w:val="268"/>
        </w:trPr>
        <w:tc>
          <w:tcPr>
            <w:tcW w:w="448" w:type="dxa"/>
            <w:tcBorders>
              <w:top w:val="nil"/>
              <w:left w:val="nil"/>
              <w:bottom w:val="nil"/>
              <w:right w:val="nil"/>
            </w:tcBorders>
            <w:shd w:val="clear" w:color="auto" w:fill="auto"/>
            <w:noWrap/>
            <w:vAlign w:val="bottom"/>
            <w:hideMark/>
          </w:tcPr>
          <w:p w14:paraId="3B791F15"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30AA30A3"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C18A60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w:t>
            </w:r>
          </w:p>
        </w:tc>
        <w:tc>
          <w:tcPr>
            <w:tcW w:w="3854" w:type="dxa"/>
            <w:tcBorders>
              <w:top w:val="nil"/>
              <w:left w:val="nil"/>
              <w:bottom w:val="single" w:sz="4" w:space="0" w:color="C0C0C0"/>
              <w:right w:val="single" w:sz="4" w:space="0" w:color="C0C0C0"/>
            </w:tcBorders>
            <w:shd w:val="clear" w:color="auto" w:fill="auto"/>
            <w:vAlign w:val="center"/>
            <w:hideMark/>
          </w:tcPr>
          <w:p w14:paraId="28A6E31E"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Подано воды в сеть</w:t>
            </w:r>
          </w:p>
        </w:tc>
        <w:tc>
          <w:tcPr>
            <w:tcW w:w="817" w:type="dxa"/>
            <w:tcBorders>
              <w:top w:val="nil"/>
              <w:left w:val="nil"/>
              <w:bottom w:val="single" w:sz="4" w:space="0" w:color="C0C0C0"/>
              <w:right w:val="single" w:sz="4" w:space="0" w:color="C0C0C0"/>
            </w:tcBorders>
            <w:shd w:val="clear" w:color="auto" w:fill="auto"/>
            <w:vAlign w:val="center"/>
            <w:hideMark/>
          </w:tcPr>
          <w:p w14:paraId="2563B7B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7D8AA0D8"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539 800,00</w:t>
            </w:r>
          </w:p>
        </w:tc>
        <w:tc>
          <w:tcPr>
            <w:tcW w:w="1295" w:type="dxa"/>
            <w:tcBorders>
              <w:top w:val="nil"/>
              <w:left w:val="nil"/>
              <w:bottom w:val="single" w:sz="4" w:space="0" w:color="C0C0C0"/>
              <w:right w:val="single" w:sz="4" w:space="0" w:color="C0C0C0"/>
            </w:tcBorders>
            <w:shd w:val="clear" w:color="000000" w:fill="FFFFCC"/>
            <w:vAlign w:val="center"/>
            <w:hideMark/>
          </w:tcPr>
          <w:p w14:paraId="4A496A5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539 800,00</w:t>
            </w:r>
          </w:p>
        </w:tc>
        <w:tc>
          <w:tcPr>
            <w:tcW w:w="942" w:type="dxa"/>
            <w:tcBorders>
              <w:top w:val="nil"/>
              <w:left w:val="nil"/>
              <w:bottom w:val="single" w:sz="4" w:space="0" w:color="C0C0C0"/>
              <w:right w:val="single" w:sz="4" w:space="0" w:color="C0C0C0"/>
            </w:tcBorders>
            <w:shd w:val="clear" w:color="000000" w:fill="D7EAD3"/>
            <w:vAlign w:val="center"/>
            <w:hideMark/>
          </w:tcPr>
          <w:p w14:paraId="7D82613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42" w:type="dxa"/>
            <w:tcBorders>
              <w:top w:val="nil"/>
              <w:left w:val="nil"/>
              <w:bottom w:val="single" w:sz="4" w:space="0" w:color="C0C0C0"/>
              <w:right w:val="single" w:sz="4" w:space="0" w:color="C0C0C0"/>
            </w:tcBorders>
            <w:shd w:val="clear" w:color="000000" w:fill="D7EAD3"/>
            <w:vAlign w:val="center"/>
            <w:hideMark/>
          </w:tcPr>
          <w:p w14:paraId="0DD7E58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81" w:type="dxa"/>
            <w:tcBorders>
              <w:top w:val="nil"/>
              <w:left w:val="nil"/>
              <w:bottom w:val="single" w:sz="4" w:space="0" w:color="C0C0C0"/>
              <w:right w:val="single" w:sz="4" w:space="0" w:color="C0C0C0"/>
            </w:tcBorders>
            <w:shd w:val="clear" w:color="000000" w:fill="D7EAD3"/>
            <w:vAlign w:val="center"/>
            <w:hideMark/>
          </w:tcPr>
          <w:p w14:paraId="2E8E2E2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981" w:type="dxa"/>
            <w:tcBorders>
              <w:top w:val="nil"/>
              <w:left w:val="nil"/>
              <w:bottom w:val="single" w:sz="4" w:space="0" w:color="C0C0C0"/>
              <w:right w:val="single" w:sz="4" w:space="0" w:color="C0C0C0"/>
            </w:tcBorders>
            <w:shd w:val="clear" w:color="000000" w:fill="D7EAD3"/>
            <w:vAlign w:val="center"/>
            <w:hideMark/>
          </w:tcPr>
          <w:p w14:paraId="1F8DAFDE"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2026" w:type="dxa"/>
            <w:tcBorders>
              <w:top w:val="nil"/>
              <w:left w:val="nil"/>
              <w:bottom w:val="single" w:sz="4" w:space="0" w:color="C0C0C0"/>
              <w:right w:val="single" w:sz="4" w:space="0" w:color="C0C0C0"/>
            </w:tcBorders>
            <w:shd w:val="clear" w:color="000000" w:fill="FFFFCC"/>
            <w:vAlign w:val="center"/>
            <w:hideMark/>
          </w:tcPr>
          <w:p w14:paraId="19A08A6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0D976DA" w14:textId="77777777" w:rsidTr="00D76668">
        <w:trPr>
          <w:trHeight w:val="268"/>
        </w:trPr>
        <w:tc>
          <w:tcPr>
            <w:tcW w:w="448" w:type="dxa"/>
            <w:tcBorders>
              <w:top w:val="nil"/>
              <w:left w:val="nil"/>
              <w:bottom w:val="nil"/>
              <w:right w:val="nil"/>
            </w:tcBorders>
            <w:shd w:val="clear" w:color="auto" w:fill="auto"/>
            <w:noWrap/>
            <w:vAlign w:val="bottom"/>
            <w:hideMark/>
          </w:tcPr>
          <w:p w14:paraId="19B84618"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4D65D132"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6175A2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w:t>
            </w:r>
          </w:p>
        </w:tc>
        <w:tc>
          <w:tcPr>
            <w:tcW w:w="3854" w:type="dxa"/>
            <w:tcBorders>
              <w:top w:val="nil"/>
              <w:left w:val="nil"/>
              <w:bottom w:val="single" w:sz="4" w:space="0" w:color="C0C0C0"/>
              <w:right w:val="single" w:sz="4" w:space="0" w:color="C0C0C0"/>
            </w:tcBorders>
            <w:shd w:val="clear" w:color="auto" w:fill="auto"/>
            <w:vAlign w:val="center"/>
            <w:hideMark/>
          </w:tcPr>
          <w:p w14:paraId="58E9A490"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Потери воды</w:t>
            </w:r>
          </w:p>
        </w:tc>
        <w:tc>
          <w:tcPr>
            <w:tcW w:w="817" w:type="dxa"/>
            <w:tcBorders>
              <w:top w:val="nil"/>
              <w:left w:val="nil"/>
              <w:bottom w:val="single" w:sz="4" w:space="0" w:color="C0C0C0"/>
              <w:right w:val="single" w:sz="4" w:space="0" w:color="C0C0C0"/>
            </w:tcBorders>
            <w:shd w:val="clear" w:color="auto" w:fill="auto"/>
            <w:vAlign w:val="center"/>
            <w:hideMark/>
          </w:tcPr>
          <w:p w14:paraId="165B1CD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D7EAD3"/>
            <w:vAlign w:val="center"/>
            <w:hideMark/>
          </w:tcPr>
          <w:p w14:paraId="406DB5CD"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155 455,65</w:t>
            </w:r>
          </w:p>
        </w:tc>
        <w:tc>
          <w:tcPr>
            <w:tcW w:w="1295" w:type="dxa"/>
            <w:tcBorders>
              <w:top w:val="nil"/>
              <w:left w:val="nil"/>
              <w:bottom w:val="single" w:sz="4" w:space="0" w:color="C0C0C0"/>
              <w:right w:val="single" w:sz="4" w:space="0" w:color="C0C0C0"/>
            </w:tcBorders>
            <w:shd w:val="clear" w:color="000000" w:fill="D7EAD3"/>
            <w:vAlign w:val="center"/>
            <w:hideMark/>
          </w:tcPr>
          <w:p w14:paraId="4BE4499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155 455,65</w:t>
            </w:r>
          </w:p>
        </w:tc>
        <w:tc>
          <w:tcPr>
            <w:tcW w:w="942" w:type="dxa"/>
            <w:tcBorders>
              <w:top w:val="nil"/>
              <w:left w:val="nil"/>
              <w:bottom w:val="single" w:sz="4" w:space="0" w:color="C0C0C0"/>
              <w:right w:val="single" w:sz="4" w:space="0" w:color="C0C0C0"/>
            </w:tcBorders>
            <w:shd w:val="clear" w:color="000000" w:fill="D7EAD3"/>
            <w:vAlign w:val="center"/>
            <w:hideMark/>
          </w:tcPr>
          <w:p w14:paraId="0FE7468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77 727,83</w:t>
            </w:r>
          </w:p>
        </w:tc>
        <w:tc>
          <w:tcPr>
            <w:tcW w:w="942" w:type="dxa"/>
            <w:tcBorders>
              <w:top w:val="nil"/>
              <w:left w:val="nil"/>
              <w:bottom w:val="single" w:sz="4" w:space="0" w:color="C0C0C0"/>
              <w:right w:val="single" w:sz="4" w:space="0" w:color="C0C0C0"/>
            </w:tcBorders>
            <w:shd w:val="clear" w:color="000000" w:fill="D7EAD3"/>
            <w:vAlign w:val="center"/>
            <w:hideMark/>
          </w:tcPr>
          <w:p w14:paraId="368A40E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77 727,83</w:t>
            </w:r>
          </w:p>
        </w:tc>
        <w:tc>
          <w:tcPr>
            <w:tcW w:w="981" w:type="dxa"/>
            <w:tcBorders>
              <w:top w:val="nil"/>
              <w:left w:val="nil"/>
              <w:bottom w:val="single" w:sz="4" w:space="0" w:color="C0C0C0"/>
              <w:right w:val="single" w:sz="4" w:space="0" w:color="C0C0C0"/>
            </w:tcBorders>
            <w:shd w:val="clear" w:color="000000" w:fill="D7EAD3"/>
            <w:vAlign w:val="center"/>
            <w:hideMark/>
          </w:tcPr>
          <w:p w14:paraId="70E8A1CD"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38 863,91</w:t>
            </w:r>
          </w:p>
        </w:tc>
        <w:tc>
          <w:tcPr>
            <w:tcW w:w="981" w:type="dxa"/>
            <w:tcBorders>
              <w:top w:val="nil"/>
              <w:left w:val="nil"/>
              <w:bottom w:val="single" w:sz="4" w:space="0" w:color="C0C0C0"/>
              <w:right w:val="single" w:sz="4" w:space="0" w:color="C0C0C0"/>
            </w:tcBorders>
            <w:shd w:val="clear" w:color="000000" w:fill="D7EAD3"/>
            <w:vAlign w:val="center"/>
            <w:hideMark/>
          </w:tcPr>
          <w:p w14:paraId="2794250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38 863,91</w:t>
            </w:r>
          </w:p>
        </w:tc>
        <w:tc>
          <w:tcPr>
            <w:tcW w:w="2026" w:type="dxa"/>
            <w:tcBorders>
              <w:top w:val="nil"/>
              <w:left w:val="nil"/>
              <w:bottom w:val="single" w:sz="4" w:space="0" w:color="C0C0C0"/>
              <w:right w:val="single" w:sz="4" w:space="0" w:color="C0C0C0"/>
            </w:tcBorders>
            <w:shd w:val="clear" w:color="000000" w:fill="FFFFCC"/>
            <w:vAlign w:val="center"/>
            <w:hideMark/>
          </w:tcPr>
          <w:p w14:paraId="795DDC4D"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134A587" w14:textId="77777777" w:rsidTr="00D76668">
        <w:trPr>
          <w:trHeight w:val="456"/>
        </w:trPr>
        <w:tc>
          <w:tcPr>
            <w:tcW w:w="448" w:type="dxa"/>
            <w:tcBorders>
              <w:top w:val="nil"/>
              <w:left w:val="nil"/>
              <w:bottom w:val="nil"/>
              <w:right w:val="nil"/>
            </w:tcBorders>
            <w:shd w:val="clear" w:color="auto" w:fill="auto"/>
            <w:noWrap/>
            <w:vAlign w:val="bottom"/>
            <w:hideMark/>
          </w:tcPr>
          <w:p w14:paraId="51B14CDB"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19DE4839"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F85844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1.7.1</w:t>
            </w:r>
          </w:p>
        </w:tc>
        <w:tc>
          <w:tcPr>
            <w:tcW w:w="3854" w:type="dxa"/>
            <w:tcBorders>
              <w:top w:val="nil"/>
              <w:left w:val="nil"/>
              <w:bottom w:val="single" w:sz="4" w:space="0" w:color="C0C0C0"/>
              <w:right w:val="single" w:sz="4" w:space="0" w:color="C0C0C0"/>
            </w:tcBorders>
            <w:shd w:val="clear" w:color="auto" w:fill="auto"/>
            <w:vAlign w:val="center"/>
            <w:hideMark/>
          </w:tcPr>
          <w:p w14:paraId="403176C2"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То же в %</w:t>
            </w:r>
          </w:p>
        </w:tc>
        <w:tc>
          <w:tcPr>
            <w:tcW w:w="817" w:type="dxa"/>
            <w:tcBorders>
              <w:top w:val="nil"/>
              <w:left w:val="nil"/>
              <w:bottom w:val="single" w:sz="4" w:space="0" w:color="C0C0C0"/>
              <w:right w:val="single" w:sz="4" w:space="0" w:color="C0C0C0"/>
            </w:tcBorders>
            <w:shd w:val="clear" w:color="auto" w:fill="auto"/>
            <w:vAlign w:val="center"/>
            <w:hideMark/>
          </w:tcPr>
          <w:p w14:paraId="44A5C2D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w:t>
            </w:r>
          </w:p>
        </w:tc>
        <w:tc>
          <w:tcPr>
            <w:tcW w:w="1164" w:type="dxa"/>
            <w:tcBorders>
              <w:top w:val="nil"/>
              <w:left w:val="nil"/>
              <w:bottom w:val="single" w:sz="4" w:space="0" w:color="C0C0C0"/>
              <w:right w:val="single" w:sz="4" w:space="0" w:color="C0C0C0"/>
            </w:tcBorders>
            <w:shd w:val="clear" w:color="000000" w:fill="D7EAD3"/>
            <w:vAlign w:val="center"/>
            <w:hideMark/>
          </w:tcPr>
          <w:p w14:paraId="262FE408"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28,80</w:t>
            </w:r>
          </w:p>
        </w:tc>
        <w:tc>
          <w:tcPr>
            <w:tcW w:w="1295" w:type="dxa"/>
            <w:tcBorders>
              <w:top w:val="nil"/>
              <w:left w:val="nil"/>
              <w:bottom w:val="single" w:sz="4" w:space="0" w:color="C0C0C0"/>
              <w:right w:val="single" w:sz="4" w:space="0" w:color="C0C0C0"/>
            </w:tcBorders>
            <w:shd w:val="clear" w:color="000000" w:fill="D7EAD3"/>
            <w:vAlign w:val="center"/>
            <w:hideMark/>
          </w:tcPr>
          <w:p w14:paraId="164BD66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28,80</w:t>
            </w:r>
          </w:p>
        </w:tc>
        <w:tc>
          <w:tcPr>
            <w:tcW w:w="942" w:type="dxa"/>
            <w:tcBorders>
              <w:top w:val="nil"/>
              <w:left w:val="nil"/>
              <w:bottom w:val="single" w:sz="4" w:space="0" w:color="C0C0C0"/>
              <w:right w:val="single" w:sz="4" w:space="0" w:color="C0C0C0"/>
            </w:tcBorders>
            <w:shd w:val="clear" w:color="000000" w:fill="D7EAD3"/>
            <w:vAlign w:val="center"/>
            <w:hideMark/>
          </w:tcPr>
          <w:p w14:paraId="766D22E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28,80</w:t>
            </w:r>
          </w:p>
        </w:tc>
        <w:tc>
          <w:tcPr>
            <w:tcW w:w="942" w:type="dxa"/>
            <w:tcBorders>
              <w:top w:val="nil"/>
              <w:left w:val="nil"/>
              <w:bottom w:val="single" w:sz="4" w:space="0" w:color="C0C0C0"/>
              <w:right w:val="single" w:sz="4" w:space="0" w:color="C0C0C0"/>
            </w:tcBorders>
            <w:shd w:val="clear" w:color="000000" w:fill="D7EAD3"/>
            <w:vAlign w:val="center"/>
            <w:hideMark/>
          </w:tcPr>
          <w:p w14:paraId="53E0F0E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28,80</w:t>
            </w:r>
          </w:p>
        </w:tc>
        <w:tc>
          <w:tcPr>
            <w:tcW w:w="981" w:type="dxa"/>
            <w:tcBorders>
              <w:top w:val="nil"/>
              <w:left w:val="nil"/>
              <w:bottom w:val="single" w:sz="4" w:space="0" w:color="C0C0C0"/>
              <w:right w:val="single" w:sz="4" w:space="0" w:color="C0C0C0"/>
            </w:tcBorders>
            <w:shd w:val="clear" w:color="000000" w:fill="D7EAD3"/>
            <w:vAlign w:val="center"/>
            <w:hideMark/>
          </w:tcPr>
          <w:p w14:paraId="77879B6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28,80</w:t>
            </w:r>
          </w:p>
        </w:tc>
        <w:tc>
          <w:tcPr>
            <w:tcW w:w="981" w:type="dxa"/>
            <w:tcBorders>
              <w:top w:val="nil"/>
              <w:left w:val="nil"/>
              <w:bottom w:val="single" w:sz="4" w:space="0" w:color="C0C0C0"/>
              <w:right w:val="single" w:sz="4" w:space="0" w:color="C0C0C0"/>
            </w:tcBorders>
            <w:shd w:val="clear" w:color="000000" w:fill="D7EAD3"/>
            <w:vAlign w:val="center"/>
            <w:hideMark/>
          </w:tcPr>
          <w:p w14:paraId="28626A9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28,80</w:t>
            </w:r>
          </w:p>
        </w:tc>
        <w:tc>
          <w:tcPr>
            <w:tcW w:w="2026" w:type="dxa"/>
            <w:tcBorders>
              <w:top w:val="nil"/>
              <w:left w:val="nil"/>
              <w:bottom w:val="single" w:sz="4" w:space="0" w:color="C0C0C0"/>
              <w:right w:val="single" w:sz="4" w:space="0" w:color="C0C0C0"/>
            </w:tcBorders>
            <w:shd w:val="clear" w:color="000000" w:fill="FFFFCC"/>
            <w:vAlign w:val="center"/>
            <w:hideMark/>
          </w:tcPr>
          <w:p w14:paraId="629FA2C7"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1C4B144" w14:textId="77777777" w:rsidTr="00D76668">
        <w:trPr>
          <w:trHeight w:val="268"/>
        </w:trPr>
        <w:tc>
          <w:tcPr>
            <w:tcW w:w="448" w:type="dxa"/>
            <w:tcBorders>
              <w:top w:val="nil"/>
              <w:left w:val="nil"/>
              <w:bottom w:val="nil"/>
              <w:right w:val="nil"/>
            </w:tcBorders>
            <w:shd w:val="clear" w:color="auto" w:fill="auto"/>
            <w:noWrap/>
            <w:vAlign w:val="bottom"/>
            <w:hideMark/>
          </w:tcPr>
          <w:p w14:paraId="7BBF01D5"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69B647C1"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0EBAF3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w:t>
            </w:r>
          </w:p>
        </w:tc>
        <w:tc>
          <w:tcPr>
            <w:tcW w:w="3854" w:type="dxa"/>
            <w:tcBorders>
              <w:top w:val="nil"/>
              <w:left w:val="nil"/>
              <w:bottom w:val="single" w:sz="4" w:space="0" w:color="C0C0C0"/>
              <w:right w:val="single" w:sz="4" w:space="0" w:color="C0C0C0"/>
            </w:tcBorders>
            <w:shd w:val="clear" w:color="auto" w:fill="auto"/>
            <w:vAlign w:val="center"/>
            <w:hideMark/>
          </w:tcPr>
          <w:p w14:paraId="3CADFE11"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Отпущено воды по категориям потребителей</w:t>
            </w:r>
          </w:p>
        </w:tc>
        <w:tc>
          <w:tcPr>
            <w:tcW w:w="817" w:type="dxa"/>
            <w:tcBorders>
              <w:top w:val="nil"/>
              <w:left w:val="nil"/>
              <w:bottom w:val="single" w:sz="4" w:space="0" w:color="C0C0C0"/>
              <w:right w:val="single" w:sz="4" w:space="0" w:color="C0C0C0"/>
            </w:tcBorders>
            <w:shd w:val="clear" w:color="auto" w:fill="auto"/>
            <w:vAlign w:val="center"/>
            <w:hideMark/>
          </w:tcPr>
          <w:p w14:paraId="79F89C4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D7EAD3"/>
            <w:vAlign w:val="center"/>
            <w:hideMark/>
          </w:tcPr>
          <w:p w14:paraId="51904248"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384 344,35</w:t>
            </w:r>
          </w:p>
        </w:tc>
        <w:tc>
          <w:tcPr>
            <w:tcW w:w="1295" w:type="dxa"/>
            <w:tcBorders>
              <w:top w:val="nil"/>
              <w:left w:val="nil"/>
              <w:bottom w:val="single" w:sz="4" w:space="0" w:color="C0C0C0"/>
              <w:right w:val="single" w:sz="4" w:space="0" w:color="C0C0C0"/>
            </w:tcBorders>
            <w:shd w:val="clear" w:color="000000" w:fill="D7EAD3"/>
            <w:vAlign w:val="center"/>
            <w:hideMark/>
          </w:tcPr>
          <w:p w14:paraId="264BB2F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384 344,35</w:t>
            </w:r>
          </w:p>
        </w:tc>
        <w:tc>
          <w:tcPr>
            <w:tcW w:w="942" w:type="dxa"/>
            <w:tcBorders>
              <w:top w:val="nil"/>
              <w:left w:val="nil"/>
              <w:bottom w:val="single" w:sz="4" w:space="0" w:color="C0C0C0"/>
              <w:right w:val="single" w:sz="4" w:space="0" w:color="C0C0C0"/>
            </w:tcBorders>
            <w:shd w:val="clear" w:color="000000" w:fill="D7EAD3"/>
            <w:vAlign w:val="center"/>
            <w:hideMark/>
          </w:tcPr>
          <w:p w14:paraId="411DED1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42" w:type="dxa"/>
            <w:tcBorders>
              <w:top w:val="nil"/>
              <w:left w:val="nil"/>
              <w:bottom w:val="single" w:sz="4" w:space="0" w:color="C0C0C0"/>
              <w:right w:val="single" w:sz="4" w:space="0" w:color="C0C0C0"/>
            </w:tcBorders>
            <w:shd w:val="clear" w:color="000000" w:fill="D7EAD3"/>
            <w:vAlign w:val="center"/>
            <w:hideMark/>
          </w:tcPr>
          <w:p w14:paraId="341DAE7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81" w:type="dxa"/>
            <w:tcBorders>
              <w:top w:val="nil"/>
              <w:left w:val="nil"/>
              <w:bottom w:val="single" w:sz="4" w:space="0" w:color="C0C0C0"/>
              <w:right w:val="single" w:sz="4" w:space="0" w:color="C0C0C0"/>
            </w:tcBorders>
            <w:shd w:val="clear" w:color="000000" w:fill="D7EAD3"/>
            <w:vAlign w:val="center"/>
            <w:hideMark/>
          </w:tcPr>
          <w:p w14:paraId="71BB425A"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981" w:type="dxa"/>
            <w:tcBorders>
              <w:top w:val="nil"/>
              <w:left w:val="nil"/>
              <w:bottom w:val="single" w:sz="4" w:space="0" w:color="C0C0C0"/>
              <w:right w:val="single" w:sz="4" w:space="0" w:color="C0C0C0"/>
            </w:tcBorders>
            <w:shd w:val="clear" w:color="000000" w:fill="D7EAD3"/>
            <w:vAlign w:val="center"/>
            <w:hideMark/>
          </w:tcPr>
          <w:p w14:paraId="37ED743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2026" w:type="dxa"/>
            <w:tcBorders>
              <w:top w:val="nil"/>
              <w:left w:val="nil"/>
              <w:bottom w:val="single" w:sz="4" w:space="0" w:color="C0C0C0"/>
              <w:right w:val="single" w:sz="4" w:space="0" w:color="C0C0C0"/>
            </w:tcBorders>
            <w:shd w:val="clear" w:color="000000" w:fill="FFFFCC"/>
            <w:vAlign w:val="center"/>
            <w:hideMark/>
          </w:tcPr>
          <w:p w14:paraId="2B8FABF5"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DDBEC1C" w14:textId="77777777" w:rsidTr="00D76668">
        <w:trPr>
          <w:trHeight w:val="268"/>
        </w:trPr>
        <w:tc>
          <w:tcPr>
            <w:tcW w:w="448" w:type="dxa"/>
            <w:tcBorders>
              <w:top w:val="nil"/>
              <w:left w:val="nil"/>
              <w:bottom w:val="nil"/>
              <w:right w:val="nil"/>
            </w:tcBorders>
            <w:shd w:val="clear" w:color="auto" w:fill="auto"/>
            <w:noWrap/>
            <w:vAlign w:val="bottom"/>
            <w:hideMark/>
          </w:tcPr>
          <w:p w14:paraId="31D160AF"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4876F164"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6175EA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w:t>
            </w:r>
          </w:p>
        </w:tc>
        <w:tc>
          <w:tcPr>
            <w:tcW w:w="3854" w:type="dxa"/>
            <w:tcBorders>
              <w:top w:val="nil"/>
              <w:left w:val="nil"/>
              <w:bottom w:val="single" w:sz="4" w:space="0" w:color="C0C0C0"/>
              <w:right w:val="single" w:sz="4" w:space="0" w:color="C0C0C0"/>
            </w:tcBorders>
            <w:shd w:val="clear" w:color="auto" w:fill="auto"/>
            <w:vAlign w:val="center"/>
            <w:hideMark/>
          </w:tcPr>
          <w:p w14:paraId="1997C20E"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потребительский рынок</w:t>
            </w:r>
          </w:p>
        </w:tc>
        <w:tc>
          <w:tcPr>
            <w:tcW w:w="817" w:type="dxa"/>
            <w:tcBorders>
              <w:top w:val="nil"/>
              <w:left w:val="nil"/>
              <w:bottom w:val="single" w:sz="4" w:space="0" w:color="C0C0C0"/>
              <w:right w:val="single" w:sz="4" w:space="0" w:color="C0C0C0"/>
            </w:tcBorders>
            <w:shd w:val="clear" w:color="auto" w:fill="auto"/>
            <w:vAlign w:val="center"/>
            <w:hideMark/>
          </w:tcPr>
          <w:p w14:paraId="6DFC573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D7EAD3"/>
            <w:vAlign w:val="center"/>
            <w:hideMark/>
          </w:tcPr>
          <w:p w14:paraId="04A9F747"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384 344,35</w:t>
            </w:r>
          </w:p>
        </w:tc>
        <w:tc>
          <w:tcPr>
            <w:tcW w:w="1295" w:type="dxa"/>
            <w:tcBorders>
              <w:top w:val="nil"/>
              <w:left w:val="nil"/>
              <w:bottom w:val="single" w:sz="4" w:space="0" w:color="C0C0C0"/>
              <w:right w:val="single" w:sz="4" w:space="0" w:color="C0C0C0"/>
            </w:tcBorders>
            <w:shd w:val="clear" w:color="000000" w:fill="D7EAD3"/>
            <w:vAlign w:val="center"/>
            <w:hideMark/>
          </w:tcPr>
          <w:p w14:paraId="078017A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384 344,35</w:t>
            </w:r>
          </w:p>
        </w:tc>
        <w:tc>
          <w:tcPr>
            <w:tcW w:w="942" w:type="dxa"/>
            <w:tcBorders>
              <w:top w:val="nil"/>
              <w:left w:val="nil"/>
              <w:bottom w:val="single" w:sz="4" w:space="0" w:color="C0C0C0"/>
              <w:right w:val="single" w:sz="4" w:space="0" w:color="C0C0C0"/>
            </w:tcBorders>
            <w:shd w:val="clear" w:color="000000" w:fill="D7EAD3"/>
            <w:vAlign w:val="center"/>
            <w:hideMark/>
          </w:tcPr>
          <w:p w14:paraId="5818A96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42" w:type="dxa"/>
            <w:tcBorders>
              <w:top w:val="nil"/>
              <w:left w:val="nil"/>
              <w:bottom w:val="single" w:sz="4" w:space="0" w:color="C0C0C0"/>
              <w:right w:val="single" w:sz="4" w:space="0" w:color="C0C0C0"/>
            </w:tcBorders>
            <w:shd w:val="clear" w:color="000000" w:fill="D7EAD3"/>
            <w:vAlign w:val="center"/>
            <w:hideMark/>
          </w:tcPr>
          <w:p w14:paraId="45289E2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81" w:type="dxa"/>
            <w:tcBorders>
              <w:top w:val="nil"/>
              <w:left w:val="nil"/>
              <w:bottom w:val="single" w:sz="4" w:space="0" w:color="C0C0C0"/>
              <w:right w:val="single" w:sz="4" w:space="0" w:color="C0C0C0"/>
            </w:tcBorders>
            <w:shd w:val="clear" w:color="000000" w:fill="D7EAD3"/>
            <w:vAlign w:val="center"/>
            <w:hideMark/>
          </w:tcPr>
          <w:p w14:paraId="42490D8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981" w:type="dxa"/>
            <w:tcBorders>
              <w:top w:val="nil"/>
              <w:left w:val="nil"/>
              <w:bottom w:val="single" w:sz="4" w:space="0" w:color="C0C0C0"/>
              <w:right w:val="single" w:sz="4" w:space="0" w:color="C0C0C0"/>
            </w:tcBorders>
            <w:shd w:val="clear" w:color="000000" w:fill="D7EAD3"/>
            <w:vAlign w:val="center"/>
            <w:hideMark/>
          </w:tcPr>
          <w:p w14:paraId="07998E9A"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2026" w:type="dxa"/>
            <w:tcBorders>
              <w:top w:val="nil"/>
              <w:left w:val="nil"/>
              <w:bottom w:val="single" w:sz="4" w:space="0" w:color="C0C0C0"/>
              <w:right w:val="single" w:sz="4" w:space="0" w:color="C0C0C0"/>
            </w:tcBorders>
            <w:shd w:val="clear" w:color="000000" w:fill="FFFFCC"/>
            <w:vAlign w:val="center"/>
            <w:hideMark/>
          </w:tcPr>
          <w:p w14:paraId="29005C26"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915B5AE" w14:textId="77777777" w:rsidTr="00D76668">
        <w:trPr>
          <w:trHeight w:val="442"/>
        </w:trPr>
        <w:tc>
          <w:tcPr>
            <w:tcW w:w="448" w:type="dxa"/>
            <w:tcBorders>
              <w:top w:val="nil"/>
              <w:left w:val="nil"/>
              <w:bottom w:val="nil"/>
              <w:right w:val="nil"/>
            </w:tcBorders>
            <w:shd w:val="clear" w:color="auto" w:fill="auto"/>
            <w:noWrap/>
            <w:vAlign w:val="bottom"/>
            <w:hideMark/>
          </w:tcPr>
          <w:p w14:paraId="48FD9A87"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441E1B43"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208BA9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1.8.1.3</w:t>
            </w:r>
          </w:p>
        </w:tc>
        <w:tc>
          <w:tcPr>
            <w:tcW w:w="3854" w:type="dxa"/>
            <w:tcBorders>
              <w:top w:val="nil"/>
              <w:left w:val="nil"/>
              <w:bottom w:val="single" w:sz="4" w:space="0" w:color="C0C0C0"/>
              <w:right w:val="single" w:sz="4" w:space="0" w:color="C0C0C0"/>
            </w:tcBorders>
            <w:shd w:val="clear" w:color="auto" w:fill="auto"/>
            <w:vAlign w:val="center"/>
            <w:hideMark/>
          </w:tcPr>
          <w:p w14:paraId="33EB5095"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Прочим потребителям</w:t>
            </w:r>
          </w:p>
        </w:tc>
        <w:tc>
          <w:tcPr>
            <w:tcW w:w="817" w:type="dxa"/>
            <w:tcBorders>
              <w:top w:val="nil"/>
              <w:left w:val="nil"/>
              <w:bottom w:val="single" w:sz="4" w:space="0" w:color="C0C0C0"/>
              <w:right w:val="single" w:sz="4" w:space="0" w:color="C0C0C0"/>
            </w:tcBorders>
            <w:shd w:val="clear" w:color="auto" w:fill="auto"/>
            <w:vAlign w:val="center"/>
            <w:hideMark/>
          </w:tcPr>
          <w:p w14:paraId="657F252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59C1AF92"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384 344,35</w:t>
            </w:r>
          </w:p>
        </w:tc>
        <w:tc>
          <w:tcPr>
            <w:tcW w:w="1295" w:type="dxa"/>
            <w:tcBorders>
              <w:top w:val="nil"/>
              <w:left w:val="nil"/>
              <w:bottom w:val="single" w:sz="4" w:space="0" w:color="C0C0C0"/>
              <w:right w:val="single" w:sz="4" w:space="0" w:color="C0C0C0"/>
            </w:tcBorders>
            <w:shd w:val="clear" w:color="000000" w:fill="FFFFCC"/>
            <w:vAlign w:val="center"/>
            <w:hideMark/>
          </w:tcPr>
          <w:p w14:paraId="767962C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384 344,35</w:t>
            </w:r>
          </w:p>
        </w:tc>
        <w:tc>
          <w:tcPr>
            <w:tcW w:w="942" w:type="dxa"/>
            <w:tcBorders>
              <w:top w:val="nil"/>
              <w:left w:val="nil"/>
              <w:bottom w:val="single" w:sz="4" w:space="0" w:color="C0C0C0"/>
              <w:right w:val="single" w:sz="4" w:space="0" w:color="C0C0C0"/>
            </w:tcBorders>
            <w:shd w:val="clear" w:color="000000" w:fill="D7EAD3"/>
            <w:vAlign w:val="center"/>
            <w:hideMark/>
          </w:tcPr>
          <w:p w14:paraId="29CF7E5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42" w:type="dxa"/>
            <w:tcBorders>
              <w:top w:val="nil"/>
              <w:left w:val="nil"/>
              <w:bottom w:val="single" w:sz="4" w:space="0" w:color="C0C0C0"/>
              <w:right w:val="single" w:sz="4" w:space="0" w:color="C0C0C0"/>
            </w:tcBorders>
            <w:shd w:val="clear" w:color="000000" w:fill="D7EAD3"/>
            <w:vAlign w:val="center"/>
            <w:hideMark/>
          </w:tcPr>
          <w:p w14:paraId="182E371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81" w:type="dxa"/>
            <w:tcBorders>
              <w:top w:val="nil"/>
              <w:left w:val="nil"/>
              <w:bottom w:val="single" w:sz="4" w:space="0" w:color="C0C0C0"/>
              <w:right w:val="single" w:sz="4" w:space="0" w:color="C0C0C0"/>
            </w:tcBorders>
            <w:shd w:val="clear" w:color="000000" w:fill="D7EAD3"/>
            <w:vAlign w:val="center"/>
            <w:hideMark/>
          </w:tcPr>
          <w:p w14:paraId="4004D17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981" w:type="dxa"/>
            <w:tcBorders>
              <w:top w:val="nil"/>
              <w:left w:val="nil"/>
              <w:bottom w:val="single" w:sz="4" w:space="0" w:color="C0C0C0"/>
              <w:right w:val="single" w:sz="4" w:space="0" w:color="C0C0C0"/>
            </w:tcBorders>
            <w:shd w:val="clear" w:color="000000" w:fill="D7EAD3"/>
            <w:vAlign w:val="center"/>
            <w:hideMark/>
          </w:tcPr>
          <w:p w14:paraId="13E38C3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2026" w:type="dxa"/>
            <w:tcBorders>
              <w:top w:val="nil"/>
              <w:left w:val="nil"/>
              <w:bottom w:val="single" w:sz="4" w:space="0" w:color="C0C0C0"/>
              <w:right w:val="single" w:sz="4" w:space="0" w:color="C0C0C0"/>
            </w:tcBorders>
            <w:shd w:val="clear" w:color="000000" w:fill="FFFFCC"/>
            <w:vAlign w:val="center"/>
            <w:hideMark/>
          </w:tcPr>
          <w:p w14:paraId="1B878568"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4BA9829" w14:textId="77777777" w:rsidTr="00D76668">
        <w:trPr>
          <w:trHeight w:val="268"/>
        </w:trPr>
        <w:tc>
          <w:tcPr>
            <w:tcW w:w="448" w:type="dxa"/>
            <w:tcBorders>
              <w:top w:val="nil"/>
              <w:left w:val="nil"/>
              <w:bottom w:val="nil"/>
              <w:right w:val="nil"/>
            </w:tcBorders>
            <w:shd w:val="clear" w:color="auto" w:fill="auto"/>
            <w:noWrap/>
            <w:vAlign w:val="bottom"/>
            <w:hideMark/>
          </w:tcPr>
          <w:p w14:paraId="10E7B851"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2496C8AE"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79D791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1.9</w:t>
            </w:r>
          </w:p>
        </w:tc>
        <w:tc>
          <w:tcPr>
            <w:tcW w:w="3854" w:type="dxa"/>
            <w:tcBorders>
              <w:top w:val="nil"/>
              <w:left w:val="nil"/>
              <w:bottom w:val="single" w:sz="4" w:space="0" w:color="C0C0C0"/>
              <w:right w:val="single" w:sz="4" w:space="0" w:color="C0C0C0"/>
            </w:tcBorders>
            <w:shd w:val="clear" w:color="auto" w:fill="auto"/>
            <w:vAlign w:val="center"/>
            <w:hideMark/>
          </w:tcPr>
          <w:p w14:paraId="7F3BB5A1"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Объем реализации воды</w:t>
            </w:r>
          </w:p>
        </w:tc>
        <w:tc>
          <w:tcPr>
            <w:tcW w:w="817" w:type="dxa"/>
            <w:tcBorders>
              <w:top w:val="nil"/>
              <w:left w:val="nil"/>
              <w:bottom w:val="single" w:sz="4" w:space="0" w:color="C0C0C0"/>
              <w:right w:val="single" w:sz="4" w:space="0" w:color="C0C0C0"/>
            </w:tcBorders>
            <w:shd w:val="clear" w:color="auto" w:fill="auto"/>
            <w:vAlign w:val="center"/>
            <w:hideMark/>
          </w:tcPr>
          <w:p w14:paraId="30B3E3D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D7EAD3"/>
            <w:vAlign w:val="center"/>
            <w:hideMark/>
          </w:tcPr>
          <w:p w14:paraId="0039713A"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384 344,35</w:t>
            </w:r>
          </w:p>
        </w:tc>
        <w:tc>
          <w:tcPr>
            <w:tcW w:w="1295" w:type="dxa"/>
            <w:tcBorders>
              <w:top w:val="nil"/>
              <w:left w:val="nil"/>
              <w:bottom w:val="single" w:sz="4" w:space="0" w:color="C0C0C0"/>
              <w:right w:val="single" w:sz="4" w:space="0" w:color="C0C0C0"/>
            </w:tcBorders>
            <w:shd w:val="clear" w:color="000000" w:fill="D7EAD3"/>
            <w:vAlign w:val="center"/>
            <w:hideMark/>
          </w:tcPr>
          <w:p w14:paraId="36B96CA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384 344,35</w:t>
            </w:r>
          </w:p>
        </w:tc>
        <w:tc>
          <w:tcPr>
            <w:tcW w:w="942" w:type="dxa"/>
            <w:tcBorders>
              <w:top w:val="nil"/>
              <w:left w:val="nil"/>
              <w:bottom w:val="single" w:sz="4" w:space="0" w:color="C0C0C0"/>
              <w:right w:val="single" w:sz="4" w:space="0" w:color="C0C0C0"/>
            </w:tcBorders>
            <w:shd w:val="clear" w:color="000000" w:fill="D7EAD3"/>
            <w:vAlign w:val="center"/>
            <w:hideMark/>
          </w:tcPr>
          <w:p w14:paraId="028B01F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42" w:type="dxa"/>
            <w:tcBorders>
              <w:top w:val="nil"/>
              <w:left w:val="nil"/>
              <w:bottom w:val="single" w:sz="4" w:space="0" w:color="C0C0C0"/>
              <w:right w:val="single" w:sz="4" w:space="0" w:color="C0C0C0"/>
            </w:tcBorders>
            <w:shd w:val="clear" w:color="000000" w:fill="D7EAD3"/>
            <w:vAlign w:val="center"/>
            <w:hideMark/>
          </w:tcPr>
          <w:p w14:paraId="29D63B4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81" w:type="dxa"/>
            <w:tcBorders>
              <w:top w:val="nil"/>
              <w:left w:val="nil"/>
              <w:bottom w:val="single" w:sz="4" w:space="0" w:color="C0C0C0"/>
              <w:right w:val="single" w:sz="4" w:space="0" w:color="C0C0C0"/>
            </w:tcBorders>
            <w:shd w:val="clear" w:color="000000" w:fill="D7EAD3"/>
            <w:vAlign w:val="center"/>
            <w:hideMark/>
          </w:tcPr>
          <w:p w14:paraId="1AAD5D5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981" w:type="dxa"/>
            <w:tcBorders>
              <w:top w:val="nil"/>
              <w:left w:val="nil"/>
              <w:bottom w:val="single" w:sz="4" w:space="0" w:color="C0C0C0"/>
              <w:right w:val="single" w:sz="4" w:space="0" w:color="C0C0C0"/>
            </w:tcBorders>
            <w:shd w:val="clear" w:color="000000" w:fill="D7EAD3"/>
            <w:vAlign w:val="center"/>
            <w:hideMark/>
          </w:tcPr>
          <w:p w14:paraId="07E2290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2026" w:type="dxa"/>
            <w:tcBorders>
              <w:top w:val="nil"/>
              <w:left w:val="nil"/>
              <w:bottom w:val="single" w:sz="4" w:space="0" w:color="C0C0C0"/>
              <w:right w:val="single" w:sz="4" w:space="0" w:color="C0C0C0"/>
            </w:tcBorders>
            <w:shd w:val="clear" w:color="000000" w:fill="FFFFCC"/>
            <w:vAlign w:val="center"/>
            <w:hideMark/>
          </w:tcPr>
          <w:p w14:paraId="0A4C85ED"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50557475" w14:textId="77777777" w:rsidTr="00D76668">
        <w:trPr>
          <w:trHeight w:val="268"/>
        </w:trPr>
        <w:tc>
          <w:tcPr>
            <w:tcW w:w="448" w:type="dxa"/>
            <w:tcBorders>
              <w:top w:val="nil"/>
              <w:left w:val="nil"/>
              <w:bottom w:val="nil"/>
              <w:right w:val="nil"/>
            </w:tcBorders>
            <w:shd w:val="clear" w:color="auto" w:fill="auto"/>
            <w:noWrap/>
            <w:vAlign w:val="bottom"/>
            <w:hideMark/>
          </w:tcPr>
          <w:p w14:paraId="756C262C"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5101588D"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BAEE8B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1.9.1</w:t>
            </w:r>
          </w:p>
        </w:tc>
        <w:tc>
          <w:tcPr>
            <w:tcW w:w="3854" w:type="dxa"/>
            <w:tcBorders>
              <w:top w:val="nil"/>
              <w:left w:val="nil"/>
              <w:bottom w:val="single" w:sz="4" w:space="0" w:color="C0C0C0"/>
              <w:right w:val="single" w:sz="4" w:space="0" w:color="C0C0C0"/>
            </w:tcBorders>
            <w:shd w:val="clear" w:color="auto" w:fill="auto"/>
            <w:vAlign w:val="center"/>
            <w:hideMark/>
          </w:tcPr>
          <w:p w14:paraId="4022D055"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По приборам учета</w:t>
            </w:r>
          </w:p>
        </w:tc>
        <w:tc>
          <w:tcPr>
            <w:tcW w:w="817" w:type="dxa"/>
            <w:tcBorders>
              <w:top w:val="nil"/>
              <w:left w:val="nil"/>
              <w:bottom w:val="single" w:sz="4" w:space="0" w:color="C0C0C0"/>
              <w:right w:val="single" w:sz="4" w:space="0" w:color="C0C0C0"/>
            </w:tcBorders>
            <w:shd w:val="clear" w:color="auto" w:fill="auto"/>
            <w:vAlign w:val="center"/>
            <w:hideMark/>
          </w:tcPr>
          <w:p w14:paraId="129F1F8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7D893EED"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384 344,35</w:t>
            </w:r>
          </w:p>
        </w:tc>
        <w:tc>
          <w:tcPr>
            <w:tcW w:w="1295" w:type="dxa"/>
            <w:tcBorders>
              <w:top w:val="nil"/>
              <w:left w:val="nil"/>
              <w:bottom w:val="single" w:sz="4" w:space="0" w:color="C0C0C0"/>
              <w:right w:val="single" w:sz="4" w:space="0" w:color="C0C0C0"/>
            </w:tcBorders>
            <w:shd w:val="clear" w:color="000000" w:fill="FFFFCC"/>
            <w:vAlign w:val="center"/>
            <w:hideMark/>
          </w:tcPr>
          <w:p w14:paraId="154015D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384 344,35</w:t>
            </w:r>
          </w:p>
        </w:tc>
        <w:tc>
          <w:tcPr>
            <w:tcW w:w="942" w:type="dxa"/>
            <w:tcBorders>
              <w:top w:val="nil"/>
              <w:left w:val="nil"/>
              <w:bottom w:val="single" w:sz="4" w:space="0" w:color="C0C0C0"/>
              <w:right w:val="single" w:sz="4" w:space="0" w:color="C0C0C0"/>
            </w:tcBorders>
            <w:shd w:val="clear" w:color="000000" w:fill="D7EAD3"/>
            <w:vAlign w:val="center"/>
            <w:hideMark/>
          </w:tcPr>
          <w:p w14:paraId="5692A9C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42" w:type="dxa"/>
            <w:tcBorders>
              <w:top w:val="nil"/>
              <w:left w:val="nil"/>
              <w:bottom w:val="single" w:sz="4" w:space="0" w:color="C0C0C0"/>
              <w:right w:val="single" w:sz="4" w:space="0" w:color="C0C0C0"/>
            </w:tcBorders>
            <w:shd w:val="clear" w:color="000000" w:fill="D7EAD3"/>
            <w:vAlign w:val="center"/>
            <w:hideMark/>
          </w:tcPr>
          <w:p w14:paraId="53890F5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192 172,18</w:t>
            </w:r>
          </w:p>
        </w:tc>
        <w:tc>
          <w:tcPr>
            <w:tcW w:w="981" w:type="dxa"/>
            <w:tcBorders>
              <w:top w:val="nil"/>
              <w:left w:val="nil"/>
              <w:bottom w:val="single" w:sz="4" w:space="0" w:color="C0C0C0"/>
              <w:right w:val="single" w:sz="4" w:space="0" w:color="C0C0C0"/>
            </w:tcBorders>
            <w:shd w:val="clear" w:color="000000" w:fill="D7EAD3"/>
            <w:vAlign w:val="center"/>
            <w:hideMark/>
          </w:tcPr>
          <w:p w14:paraId="4C1F403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981" w:type="dxa"/>
            <w:tcBorders>
              <w:top w:val="nil"/>
              <w:left w:val="nil"/>
              <w:bottom w:val="single" w:sz="4" w:space="0" w:color="C0C0C0"/>
              <w:right w:val="single" w:sz="4" w:space="0" w:color="C0C0C0"/>
            </w:tcBorders>
            <w:shd w:val="clear" w:color="000000" w:fill="D7EAD3"/>
            <w:vAlign w:val="center"/>
            <w:hideMark/>
          </w:tcPr>
          <w:p w14:paraId="65EF919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96 086,09</w:t>
            </w:r>
          </w:p>
        </w:tc>
        <w:tc>
          <w:tcPr>
            <w:tcW w:w="2026" w:type="dxa"/>
            <w:tcBorders>
              <w:top w:val="nil"/>
              <w:left w:val="nil"/>
              <w:bottom w:val="single" w:sz="4" w:space="0" w:color="C0C0C0"/>
              <w:right w:val="single" w:sz="4" w:space="0" w:color="C0C0C0"/>
            </w:tcBorders>
            <w:shd w:val="clear" w:color="000000" w:fill="FFFFCC"/>
            <w:vAlign w:val="center"/>
            <w:hideMark/>
          </w:tcPr>
          <w:p w14:paraId="32B1214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5AE4197F" w14:textId="77777777" w:rsidTr="00D76668">
        <w:trPr>
          <w:trHeight w:val="160"/>
        </w:trPr>
        <w:tc>
          <w:tcPr>
            <w:tcW w:w="448" w:type="dxa"/>
            <w:tcBorders>
              <w:top w:val="nil"/>
              <w:left w:val="nil"/>
              <w:bottom w:val="nil"/>
              <w:right w:val="nil"/>
            </w:tcBorders>
            <w:shd w:val="clear" w:color="auto" w:fill="auto"/>
            <w:noWrap/>
            <w:vAlign w:val="bottom"/>
            <w:hideMark/>
          </w:tcPr>
          <w:p w14:paraId="79618F08"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2EB920A4"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F25FB7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w:t>
            </w:r>
          </w:p>
        </w:tc>
        <w:tc>
          <w:tcPr>
            <w:tcW w:w="3854" w:type="dxa"/>
            <w:tcBorders>
              <w:top w:val="nil"/>
              <w:left w:val="nil"/>
              <w:bottom w:val="single" w:sz="4" w:space="0" w:color="C0C0C0"/>
              <w:right w:val="single" w:sz="4" w:space="0" w:color="C0C0C0"/>
            </w:tcBorders>
            <w:shd w:val="clear" w:color="auto" w:fill="auto"/>
            <w:vAlign w:val="center"/>
            <w:hideMark/>
          </w:tcPr>
          <w:p w14:paraId="3F2BB29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Себестоимость</w:t>
            </w:r>
          </w:p>
        </w:tc>
        <w:tc>
          <w:tcPr>
            <w:tcW w:w="817" w:type="dxa"/>
            <w:tcBorders>
              <w:top w:val="nil"/>
              <w:left w:val="nil"/>
              <w:bottom w:val="single" w:sz="4" w:space="0" w:color="C0C0C0"/>
              <w:right w:val="single" w:sz="4" w:space="0" w:color="C0C0C0"/>
            </w:tcBorders>
            <w:shd w:val="clear" w:color="auto" w:fill="auto"/>
            <w:vAlign w:val="center"/>
            <w:hideMark/>
          </w:tcPr>
          <w:p w14:paraId="0A6ECF2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80CE60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4 184,44</w:t>
            </w:r>
          </w:p>
        </w:tc>
        <w:tc>
          <w:tcPr>
            <w:tcW w:w="1295" w:type="dxa"/>
            <w:tcBorders>
              <w:top w:val="nil"/>
              <w:left w:val="nil"/>
              <w:bottom w:val="single" w:sz="4" w:space="0" w:color="C0C0C0"/>
              <w:right w:val="single" w:sz="4" w:space="0" w:color="C0C0C0"/>
            </w:tcBorders>
            <w:shd w:val="clear" w:color="000000" w:fill="D7EAD3"/>
            <w:vAlign w:val="center"/>
            <w:hideMark/>
          </w:tcPr>
          <w:p w14:paraId="01E1678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4 490,91</w:t>
            </w:r>
          </w:p>
        </w:tc>
        <w:tc>
          <w:tcPr>
            <w:tcW w:w="942" w:type="dxa"/>
            <w:tcBorders>
              <w:top w:val="nil"/>
              <w:left w:val="nil"/>
              <w:bottom w:val="single" w:sz="4" w:space="0" w:color="C0C0C0"/>
              <w:right w:val="single" w:sz="4" w:space="0" w:color="C0C0C0"/>
            </w:tcBorders>
            <w:shd w:val="clear" w:color="000000" w:fill="D7EAD3"/>
            <w:vAlign w:val="center"/>
            <w:hideMark/>
          </w:tcPr>
          <w:p w14:paraId="3F4C3B8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2 260,66</w:t>
            </w:r>
          </w:p>
        </w:tc>
        <w:tc>
          <w:tcPr>
            <w:tcW w:w="942" w:type="dxa"/>
            <w:tcBorders>
              <w:top w:val="nil"/>
              <w:left w:val="nil"/>
              <w:bottom w:val="single" w:sz="4" w:space="0" w:color="C0C0C0"/>
              <w:right w:val="single" w:sz="4" w:space="0" w:color="C0C0C0"/>
            </w:tcBorders>
            <w:shd w:val="clear" w:color="000000" w:fill="D7EAD3"/>
            <w:vAlign w:val="center"/>
            <w:hideMark/>
          </w:tcPr>
          <w:p w14:paraId="6A9422A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2 230,25</w:t>
            </w:r>
          </w:p>
        </w:tc>
        <w:tc>
          <w:tcPr>
            <w:tcW w:w="981" w:type="dxa"/>
            <w:tcBorders>
              <w:top w:val="nil"/>
              <w:left w:val="nil"/>
              <w:bottom w:val="single" w:sz="4" w:space="0" w:color="C0C0C0"/>
              <w:right w:val="single" w:sz="4" w:space="0" w:color="C0C0C0"/>
            </w:tcBorders>
            <w:shd w:val="clear" w:color="000000" w:fill="D7EAD3"/>
            <w:vAlign w:val="center"/>
            <w:hideMark/>
          </w:tcPr>
          <w:p w14:paraId="500145A4"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1 151,92</w:t>
            </w:r>
          </w:p>
        </w:tc>
        <w:tc>
          <w:tcPr>
            <w:tcW w:w="981" w:type="dxa"/>
            <w:tcBorders>
              <w:top w:val="nil"/>
              <w:left w:val="nil"/>
              <w:bottom w:val="single" w:sz="4" w:space="0" w:color="C0C0C0"/>
              <w:right w:val="single" w:sz="4" w:space="0" w:color="C0C0C0"/>
            </w:tcBorders>
            <w:shd w:val="clear" w:color="000000" w:fill="D7EAD3"/>
            <w:vAlign w:val="center"/>
            <w:hideMark/>
          </w:tcPr>
          <w:p w14:paraId="5BD98589"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1 078,33</w:t>
            </w:r>
          </w:p>
        </w:tc>
        <w:tc>
          <w:tcPr>
            <w:tcW w:w="2026" w:type="dxa"/>
            <w:tcBorders>
              <w:top w:val="nil"/>
              <w:left w:val="nil"/>
              <w:bottom w:val="single" w:sz="4" w:space="0" w:color="C0C0C0"/>
              <w:right w:val="single" w:sz="4" w:space="0" w:color="C0C0C0"/>
            </w:tcBorders>
            <w:shd w:val="clear" w:color="000000" w:fill="FFFFCC"/>
            <w:vAlign w:val="center"/>
            <w:hideMark/>
          </w:tcPr>
          <w:p w14:paraId="42E4B44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18CDA9CA" w14:textId="77777777" w:rsidTr="00D76668">
        <w:trPr>
          <w:trHeight w:val="268"/>
        </w:trPr>
        <w:tc>
          <w:tcPr>
            <w:tcW w:w="448" w:type="dxa"/>
            <w:tcBorders>
              <w:top w:val="nil"/>
              <w:left w:val="nil"/>
              <w:bottom w:val="nil"/>
              <w:right w:val="nil"/>
            </w:tcBorders>
            <w:shd w:val="clear" w:color="auto" w:fill="auto"/>
            <w:noWrap/>
            <w:vAlign w:val="bottom"/>
            <w:hideMark/>
          </w:tcPr>
          <w:p w14:paraId="7BB30EF3"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1F517D1C"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439665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w:t>
            </w:r>
          </w:p>
        </w:tc>
        <w:tc>
          <w:tcPr>
            <w:tcW w:w="3854" w:type="dxa"/>
            <w:tcBorders>
              <w:top w:val="nil"/>
              <w:left w:val="nil"/>
              <w:bottom w:val="single" w:sz="4" w:space="0" w:color="C0C0C0"/>
              <w:right w:val="single" w:sz="4" w:space="0" w:color="C0C0C0"/>
            </w:tcBorders>
            <w:shd w:val="clear" w:color="auto" w:fill="auto"/>
            <w:vAlign w:val="center"/>
            <w:hideMark/>
          </w:tcPr>
          <w:p w14:paraId="79175F1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Производственные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10A890A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DC274FE"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3 125,18</w:t>
            </w:r>
          </w:p>
        </w:tc>
        <w:tc>
          <w:tcPr>
            <w:tcW w:w="1295" w:type="dxa"/>
            <w:tcBorders>
              <w:top w:val="nil"/>
              <w:left w:val="nil"/>
              <w:bottom w:val="single" w:sz="4" w:space="0" w:color="C0C0C0"/>
              <w:right w:val="single" w:sz="4" w:space="0" w:color="C0C0C0"/>
            </w:tcBorders>
            <w:shd w:val="clear" w:color="000000" w:fill="D7EAD3"/>
            <w:vAlign w:val="center"/>
            <w:hideMark/>
          </w:tcPr>
          <w:p w14:paraId="180F06B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3 411,20</w:t>
            </w:r>
          </w:p>
        </w:tc>
        <w:tc>
          <w:tcPr>
            <w:tcW w:w="942" w:type="dxa"/>
            <w:tcBorders>
              <w:top w:val="nil"/>
              <w:left w:val="nil"/>
              <w:bottom w:val="single" w:sz="4" w:space="0" w:color="C0C0C0"/>
              <w:right w:val="single" w:sz="4" w:space="0" w:color="C0C0C0"/>
            </w:tcBorders>
            <w:shd w:val="clear" w:color="000000" w:fill="D7EAD3"/>
            <w:vAlign w:val="center"/>
            <w:hideMark/>
          </w:tcPr>
          <w:p w14:paraId="1380AD0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1 704,72</w:t>
            </w:r>
          </w:p>
        </w:tc>
        <w:tc>
          <w:tcPr>
            <w:tcW w:w="942" w:type="dxa"/>
            <w:tcBorders>
              <w:top w:val="nil"/>
              <w:left w:val="nil"/>
              <w:bottom w:val="single" w:sz="4" w:space="0" w:color="C0C0C0"/>
              <w:right w:val="single" w:sz="4" w:space="0" w:color="C0C0C0"/>
            </w:tcBorders>
            <w:shd w:val="clear" w:color="000000" w:fill="D7EAD3"/>
            <w:vAlign w:val="center"/>
            <w:hideMark/>
          </w:tcPr>
          <w:p w14:paraId="4A7A177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1 706,47</w:t>
            </w:r>
          </w:p>
        </w:tc>
        <w:tc>
          <w:tcPr>
            <w:tcW w:w="981" w:type="dxa"/>
            <w:tcBorders>
              <w:top w:val="nil"/>
              <w:left w:val="nil"/>
              <w:bottom w:val="single" w:sz="4" w:space="0" w:color="C0C0C0"/>
              <w:right w:val="single" w:sz="4" w:space="0" w:color="C0C0C0"/>
            </w:tcBorders>
            <w:shd w:val="clear" w:color="000000" w:fill="D7EAD3"/>
            <w:vAlign w:val="center"/>
            <w:hideMark/>
          </w:tcPr>
          <w:p w14:paraId="48E3261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873,95</w:t>
            </w:r>
          </w:p>
        </w:tc>
        <w:tc>
          <w:tcPr>
            <w:tcW w:w="981" w:type="dxa"/>
            <w:tcBorders>
              <w:top w:val="nil"/>
              <w:left w:val="nil"/>
              <w:bottom w:val="single" w:sz="4" w:space="0" w:color="C0C0C0"/>
              <w:right w:val="single" w:sz="4" w:space="0" w:color="C0C0C0"/>
            </w:tcBorders>
            <w:shd w:val="clear" w:color="000000" w:fill="D7EAD3"/>
            <w:vAlign w:val="center"/>
            <w:hideMark/>
          </w:tcPr>
          <w:p w14:paraId="4D3935D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832,52</w:t>
            </w:r>
          </w:p>
        </w:tc>
        <w:tc>
          <w:tcPr>
            <w:tcW w:w="2026" w:type="dxa"/>
            <w:tcBorders>
              <w:top w:val="nil"/>
              <w:left w:val="nil"/>
              <w:bottom w:val="single" w:sz="4" w:space="0" w:color="C0C0C0"/>
              <w:right w:val="single" w:sz="4" w:space="0" w:color="C0C0C0"/>
            </w:tcBorders>
            <w:shd w:val="clear" w:color="000000" w:fill="FFFFCC"/>
            <w:vAlign w:val="center"/>
            <w:hideMark/>
          </w:tcPr>
          <w:p w14:paraId="26D3721E"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70961C1" w14:textId="77777777" w:rsidTr="00D76668">
        <w:trPr>
          <w:trHeight w:val="402"/>
        </w:trPr>
        <w:tc>
          <w:tcPr>
            <w:tcW w:w="448" w:type="dxa"/>
            <w:tcBorders>
              <w:top w:val="nil"/>
              <w:left w:val="nil"/>
              <w:bottom w:val="nil"/>
              <w:right w:val="nil"/>
            </w:tcBorders>
            <w:shd w:val="clear" w:color="000000" w:fill="FABF8F"/>
            <w:noWrap/>
            <w:vAlign w:val="center"/>
            <w:hideMark/>
          </w:tcPr>
          <w:p w14:paraId="24F7696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42933EAD"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5D85DC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3.3</w:t>
            </w:r>
          </w:p>
        </w:tc>
        <w:tc>
          <w:tcPr>
            <w:tcW w:w="3854" w:type="dxa"/>
            <w:tcBorders>
              <w:top w:val="nil"/>
              <w:left w:val="nil"/>
              <w:bottom w:val="single" w:sz="4" w:space="0" w:color="C0C0C0"/>
              <w:right w:val="single" w:sz="4" w:space="0" w:color="C0C0C0"/>
            </w:tcBorders>
            <w:shd w:val="clear" w:color="auto" w:fill="auto"/>
            <w:vAlign w:val="center"/>
            <w:hideMark/>
          </w:tcPr>
          <w:p w14:paraId="7892301F"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электрическую энергию, по уровням напряжения:</w:t>
            </w:r>
          </w:p>
        </w:tc>
        <w:tc>
          <w:tcPr>
            <w:tcW w:w="817" w:type="dxa"/>
            <w:tcBorders>
              <w:top w:val="nil"/>
              <w:left w:val="nil"/>
              <w:bottom w:val="single" w:sz="4" w:space="0" w:color="C0C0C0"/>
              <w:right w:val="single" w:sz="4" w:space="0" w:color="C0C0C0"/>
            </w:tcBorders>
            <w:shd w:val="clear" w:color="auto" w:fill="auto"/>
            <w:vAlign w:val="center"/>
            <w:hideMark/>
          </w:tcPr>
          <w:p w14:paraId="1B4D022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7457A957"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618,63</w:t>
            </w:r>
          </w:p>
        </w:tc>
        <w:tc>
          <w:tcPr>
            <w:tcW w:w="1295" w:type="dxa"/>
            <w:tcBorders>
              <w:top w:val="nil"/>
              <w:left w:val="nil"/>
              <w:bottom w:val="single" w:sz="4" w:space="0" w:color="C0C0C0"/>
              <w:right w:val="single" w:sz="4" w:space="0" w:color="C0C0C0"/>
            </w:tcBorders>
            <w:shd w:val="clear" w:color="000000" w:fill="D7EAD3"/>
            <w:vAlign w:val="center"/>
            <w:hideMark/>
          </w:tcPr>
          <w:p w14:paraId="62086A6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708,89</w:t>
            </w:r>
          </w:p>
        </w:tc>
        <w:tc>
          <w:tcPr>
            <w:tcW w:w="942" w:type="dxa"/>
            <w:tcBorders>
              <w:top w:val="nil"/>
              <w:left w:val="nil"/>
              <w:bottom w:val="single" w:sz="4" w:space="0" w:color="C0C0C0"/>
              <w:right w:val="single" w:sz="4" w:space="0" w:color="C0C0C0"/>
            </w:tcBorders>
            <w:shd w:val="clear" w:color="000000" w:fill="D7EAD3"/>
            <w:vAlign w:val="center"/>
            <w:hideMark/>
          </w:tcPr>
          <w:p w14:paraId="77E6348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371,18</w:t>
            </w:r>
          </w:p>
        </w:tc>
        <w:tc>
          <w:tcPr>
            <w:tcW w:w="942" w:type="dxa"/>
            <w:tcBorders>
              <w:top w:val="nil"/>
              <w:left w:val="nil"/>
              <w:bottom w:val="single" w:sz="4" w:space="0" w:color="C0C0C0"/>
              <w:right w:val="single" w:sz="4" w:space="0" w:color="C0C0C0"/>
            </w:tcBorders>
            <w:shd w:val="clear" w:color="000000" w:fill="D7EAD3"/>
            <w:vAlign w:val="center"/>
            <w:hideMark/>
          </w:tcPr>
          <w:p w14:paraId="5578F8D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337,71</w:t>
            </w:r>
          </w:p>
        </w:tc>
        <w:tc>
          <w:tcPr>
            <w:tcW w:w="981" w:type="dxa"/>
            <w:tcBorders>
              <w:top w:val="nil"/>
              <w:left w:val="nil"/>
              <w:bottom w:val="single" w:sz="4" w:space="0" w:color="C0C0C0"/>
              <w:right w:val="single" w:sz="4" w:space="0" w:color="C0C0C0"/>
            </w:tcBorders>
            <w:shd w:val="clear" w:color="000000" w:fill="D7EAD3"/>
            <w:vAlign w:val="center"/>
            <w:hideMark/>
          </w:tcPr>
          <w:p w14:paraId="1CEFA1D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185,59</w:t>
            </w:r>
          </w:p>
        </w:tc>
        <w:tc>
          <w:tcPr>
            <w:tcW w:w="981" w:type="dxa"/>
            <w:tcBorders>
              <w:top w:val="nil"/>
              <w:left w:val="nil"/>
              <w:bottom w:val="single" w:sz="4" w:space="0" w:color="C0C0C0"/>
              <w:right w:val="single" w:sz="4" w:space="0" w:color="C0C0C0"/>
            </w:tcBorders>
            <w:shd w:val="clear" w:color="000000" w:fill="D7EAD3"/>
            <w:vAlign w:val="center"/>
            <w:hideMark/>
          </w:tcPr>
          <w:p w14:paraId="30202BA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152,13</w:t>
            </w:r>
          </w:p>
        </w:tc>
        <w:tc>
          <w:tcPr>
            <w:tcW w:w="2026" w:type="dxa"/>
            <w:tcBorders>
              <w:top w:val="nil"/>
              <w:left w:val="nil"/>
              <w:bottom w:val="single" w:sz="4" w:space="0" w:color="C0C0C0"/>
              <w:right w:val="single" w:sz="4" w:space="0" w:color="C0C0C0"/>
            </w:tcBorders>
            <w:shd w:val="clear" w:color="000000" w:fill="FFFFCC"/>
            <w:vAlign w:val="center"/>
            <w:hideMark/>
          </w:tcPr>
          <w:p w14:paraId="5D37F6F1"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0CB0561A" w14:textId="77777777" w:rsidTr="00D76668">
        <w:trPr>
          <w:trHeight w:val="268"/>
        </w:trPr>
        <w:tc>
          <w:tcPr>
            <w:tcW w:w="448" w:type="dxa"/>
            <w:tcBorders>
              <w:top w:val="nil"/>
              <w:left w:val="nil"/>
              <w:bottom w:val="nil"/>
              <w:right w:val="nil"/>
            </w:tcBorders>
            <w:shd w:val="clear" w:color="000000" w:fill="FABF8F"/>
            <w:noWrap/>
            <w:vAlign w:val="center"/>
            <w:hideMark/>
          </w:tcPr>
          <w:p w14:paraId="4DF7F9A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3D31AC59"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5ADB80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3.3.0.1</w:t>
            </w:r>
          </w:p>
        </w:tc>
        <w:tc>
          <w:tcPr>
            <w:tcW w:w="3854" w:type="dxa"/>
            <w:tcBorders>
              <w:top w:val="nil"/>
              <w:left w:val="nil"/>
              <w:bottom w:val="single" w:sz="4" w:space="0" w:color="C0C0C0"/>
              <w:right w:val="single" w:sz="4" w:space="0" w:color="C0C0C0"/>
            </w:tcBorders>
            <w:shd w:val="clear" w:color="auto" w:fill="auto"/>
            <w:vAlign w:val="center"/>
            <w:hideMark/>
          </w:tcPr>
          <w:p w14:paraId="64791139"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Средний тариф на энергию</w:t>
            </w:r>
          </w:p>
        </w:tc>
        <w:tc>
          <w:tcPr>
            <w:tcW w:w="817" w:type="dxa"/>
            <w:tcBorders>
              <w:top w:val="nil"/>
              <w:left w:val="nil"/>
              <w:bottom w:val="single" w:sz="4" w:space="0" w:color="C0C0C0"/>
              <w:right w:val="single" w:sz="4" w:space="0" w:color="C0C0C0"/>
            </w:tcBorders>
            <w:shd w:val="clear" w:color="auto" w:fill="auto"/>
            <w:vAlign w:val="center"/>
            <w:hideMark/>
          </w:tcPr>
          <w:p w14:paraId="1396922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руб/кВт.ч</w:t>
            </w:r>
          </w:p>
        </w:tc>
        <w:tc>
          <w:tcPr>
            <w:tcW w:w="1164" w:type="dxa"/>
            <w:tcBorders>
              <w:top w:val="nil"/>
              <w:left w:val="nil"/>
              <w:bottom w:val="single" w:sz="4" w:space="0" w:color="C0C0C0"/>
              <w:right w:val="single" w:sz="4" w:space="0" w:color="C0C0C0"/>
            </w:tcBorders>
            <w:shd w:val="clear" w:color="000000" w:fill="D7EAD3"/>
            <w:vAlign w:val="center"/>
            <w:hideMark/>
          </w:tcPr>
          <w:p w14:paraId="12717880"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4,15</w:t>
            </w:r>
          </w:p>
        </w:tc>
        <w:tc>
          <w:tcPr>
            <w:tcW w:w="1295" w:type="dxa"/>
            <w:tcBorders>
              <w:top w:val="nil"/>
              <w:left w:val="nil"/>
              <w:bottom w:val="single" w:sz="4" w:space="0" w:color="C0C0C0"/>
              <w:right w:val="single" w:sz="4" w:space="0" w:color="C0C0C0"/>
            </w:tcBorders>
            <w:shd w:val="clear" w:color="000000" w:fill="D7EAD3"/>
            <w:vAlign w:val="center"/>
            <w:hideMark/>
          </w:tcPr>
          <w:p w14:paraId="26287EE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4,75</w:t>
            </w:r>
          </w:p>
        </w:tc>
        <w:tc>
          <w:tcPr>
            <w:tcW w:w="942" w:type="dxa"/>
            <w:tcBorders>
              <w:top w:val="nil"/>
              <w:left w:val="nil"/>
              <w:bottom w:val="single" w:sz="4" w:space="0" w:color="C0C0C0"/>
              <w:right w:val="single" w:sz="4" w:space="0" w:color="C0C0C0"/>
            </w:tcBorders>
            <w:shd w:val="clear" w:color="000000" w:fill="D7EAD3"/>
            <w:vAlign w:val="center"/>
            <w:hideMark/>
          </w:tcPr>
          <w:p w14:paraId="7A99F4F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4,97</w:t>
            </w:r>
          </w:p>
        </w:tc>
        <w:tc>
          <w:tcPr>
            <w:tcW w:w="942" w:type="dxa"/>
            <w:tcBorders>
              <w:top w:val="nil"/>
              <w:left w:val="nil"/>
              <w:bottom w:val="single" w:sz="4" w:space="0" w:color="C0C0C0"/>
              <w:right w:val="single" w:sz="4" w:space="0" w:color="C0C0C0"/>
            </w:tcBorders>
            <w:shd w:val="clear" w:color="000000" w:fill="D7EAD3"/>
            <w:vAlign w:val="center"/>
            <w:hideMark/>
          </w:tcPr>
          <w:p w14:paraId="7F5730F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-0,22</w:t>
            </w:r>
          </w:p>
        </w:tc>
        <w:tc>
          <w:tcPr>
            <w:tcW w:w="981" w:type="dxa"/>
            <w:tcBorders>
              <w:top w:val="nil"/>
              <w:left w:val="nil"/>
              <w:bottom w:val="single" w:sz="4" w:space="0" w:color="C0C0C0"/>
              <w:right w:val="single" w:sz="4" w:space="0" w:color="C0C0C0"/>
            </w:tcBorders>
            <w:shd w:val="clear" w:color="000000" w:fill="D7EAD3"/>
            <w:vAlign w:val="center"/>
            <w:hideMark/>
          </w:tcPr>
          <w:p w14:paraId="4EFD9AF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4,97</w:t>
            </w:r>
          </w:p>
        </w:tc>
        <w:tc>
          <w:tcPr>
            <w:tcW w:w="981" w:type="dxa"/>
            <w:tcBorders>
              <w:top w:val="nil"/>
              <w:left w:val="nil"/>
              <w:bottom w:val="single" w:sz="4" w:space="0" w:color="C0C0C0"/>
              <w:right w:val="single" w:sz="4" w:space="0" w:color="C0C0C0"/>
            </w:tcBorders>
            <w:shd w:val="clear" w:color="000000" w:fill="D7EAD3"/>
            <w:vAlign w:val="center"/>
            <w:hideMark/>
          </w:tcPr>
          <w:p w14:paraId="722DE01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4,08</w:t>
            </w:r>
          </w:p>
        </w:tc>
        <w:tc>
          <w:tcPr>
            <w:tcW w:w="2026" w:type="dxa"/>
            <w:tcBorders>
              <w:top w:val="nil"/>
              <w:left w:val="nil"/>
              <w:bottom w:val="single" w:sz="4" w:space="0" w:color="C0C0C0"/>
              <w:right w:val="single" w:sz="4" w:space="0" w:color="C0C0C0"/>
            </w:tcBorders>
            <w:shd w:val="clear" w:color="000000" w:fill="FFFFCC"/>
            <w:vAlign w:val="center"/>
            <w:hideMark/>
          </w:tcPr>
          <w:p w14:paraId="64FB030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6F28A64" w14:textId="77777777" w:rsidTr="00D76668">
        <w:trPr>
          <w:trHeight w:val="268"/>
        </w:trPr>
        <w:tc>
          <w:tcPr>
            <w:tcW w:w="448" w:type="dxa"/>
            <w:tcBorders>
              <w:top w:val="nil"/>
              <w:left w:val="nil"/>
              <w:bottom w:val="nil"/>
              <w:right w:val="nil"/>
            </w:tcBorders>
            <w:shd w:val="clear" w:color="000000" w:fill="FABF8F"/>
            <w:noWrap/>
            <w:vAlign w:val="center"/>
            <w:hideMark/>
          </w:tcPr>
          <w:p w14:paraId="63E3D12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35DB975E"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44AAE9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3.3.0.2</w:t>
            </w:r>
          </w:p>
        </w:tc>
        <w:tc>
          <w:tcPr>
            <w:tcW w:w="3854" w:type="dxa"/>
            <w:tcBorders>
              <w:top w:val="nil"/>
              <w:left w:val="nil"/>
              <w:bottom w:val="single" w:sz="4" w:space="0" w:color="C0C0C0"/>
              <w:right w:val="single" w:sz="4" w:space="0" w:color="C0C0C0"/>
            </w:tcBorders>
            <w:shd w:val="clear" w:color="auto" w:fill="auto"/>
            <w:vAlign w:val="center"/>
            <w:hideMark/>
          </w:tcPr>
          <w:p w14:paraId="0018AE9A"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Объем энергии</w:t>
            </w:r>
          </w:p>
        </w:tc>
        <w:tc>
          <w:tcPr>
            <w:tcW w:w="817" w:type="dxa"/>
            <w:tcBorders>
              <w:top w:val="nil"/>
              <w:left w:val="nil"/>
              <w:bottom w:val="single" w:sz="4" w:space="0" w:color="C0C0C0"/>
              <w:right w:val="single" w:sz="4" w:space="0" w:color="C0C0C0"/>
            </w:tcBorders>
            <w:shd w:val="clear" w:color="auto" w:fill="auto"/>
            <w:vAlign w:val="center"/>
            <w:hideMark/>
          </w:tcPr>
          <w:p w14:paraId="4DEEF1F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кВт.ч</w:t>
            </w:r>
          </w:p>
        </w:tc>
        <w:tc>
          <w:tcPr>
            <w:tcW w:w="1164" w:type="dxa"/>
            <w:tcBorders>
              <w:top w:val="nil"/>
              <w:left w:val="nil"/>
              <w:bottom w:val="single" w:sz="4" w:space="0" w:color="C0C0C0"/>
              <w:right w:val="single" w:sz="4" w:space="0" w:color="C0C0C0"/>
            </w:tcBorders>
            <w:shd w:val="clear" w:color="000000" w:fill="D7EAD3"/>
            <w:vAlign w:val="center"/>
            <w:hideMark/>
          </w:tcPr>
          <w:p w14:paraId="62C51DB1"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149,24</w:t>
            </w:r>
          </w:p>
        </w:tc>
        <w:tc>
          <w:tcPr>
            <w:tcW w:w="1295" w:type="dxa"/>
            <w:tcBorders>
              <w:top w:val="nil"/>
              <w:left w:val="nil"/>
              <w:bottom w:val="single" w:sz="4" w:space="0" w:color="C0C0C0"/>
              <w:right w:val="single" w:sz="4" w:space="0" w:color="C0C0C0"/>
            </w:tcBorders>
            <w:shd w:val="clear" w:color="000000" w:fill="D7EAD3"/>
            <w:vAlign w:val="center"/>
            <w:hideMark/>
          </w:tcPr>
          <w:p w14:paraId="3F11070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149,24</w:t>
            </w:r>
          </w:p>
        </w:tc>
        <w:tc>
          <w:tcPr>
            <w:tcW w:w="942" w:type="dxa"/>
            <w:tcBorders>
              <w:top w:val="nil"/>
              <w:left w:val="nil"/>
              <w:bottom w:val="single" w:sz="4" w:space="0" w:color="C0C0C0"/>
              <w:right w:val="single" w:sz="4" w:space="0" w:color="C0C0C0"/>
            </w:tcBorders>
            <w:shd w:val="clear" w:color="000000" w:fill="D7EAD3"/>
            <w:vAlign w:val="center"/>
            <w:hideMark/>
          </w:tcPr>
          <w:p w14:paraId="0B47C82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74,62</w:t>
            </w:r>
          </w:p>
        </w:tc>
        <w:tc>
          <w:tcPr>
            <w:tcW w:w="942" w:type="dxa"/>
            <w:tcBorders>
              <w:top w:val="nil"/>
              <w:left w:val="nil"/>
              <w:bottom w:val="single" w:sz="4" w:space="0" w:color="C0C0C0"/>
              <w:right w:val="single" w:sz="4" w:space="0" w:color="C0C0C0"/>
            </w:tcBorders>
            <w:shd w:val="clear" w:color="000000" w:fill="D7EAD3"/>
            <w:vAlign w:val="center"/>
            <w:hideMark/>
          </w:tcPr>
          <w:p w14:paraId="5BD6388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74,62</w:t>
            </w:r>
          </w:p>
        </w:tc>
        <w:tc>
          <w:tcPr>
            <w:tcW w:w="981" w:type="dxa"/>
            <w:tcBorders>
              <w:top w:val="nil"/>
              <w:left w:val="nil"/>
              <w:bottom w:val="single" w:sz="4" w:space="0" w:color="C0C0C0"/>
              <w:right w:val="single" w:sz="4" w:space="0" w:color="C0C0C0"/>
            </w:tcBorders>
            <w:shd w:val="clear" w:color="000000" w:fill="D7EAD3"/>
            <w:vAlign w:val="center"/>
            <w:hideMark/>
          </w:tcPr>
          <w:p w14:paraId="4442EA3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37,31</w:t>
            </w:r>
          </w:p>
        </w:tc>
        <w:tc>
          <w:tcPr>
            <w:tcW w:w="981" w:type="dxa"/>
            <w:tcBorders>
              <w:top w:val="nil"/>
              <w:left w:val="nil"/>
              <w:bottom w:val="single" w:sz="4" w:space="0" w:color="C0C0C0"/>
              <w:right w:val="single" w:sz="4" w:space="0" w:color="C0C0C0"/>
            </w:tcBorders>
            <w:shd w:val="clear" w:color="000000" w:fill="D7EAD3"/>
            <w:vAlign w:val="center"/>
            <w:hideMark/>
          </w:tcPr>
          <w:p w14:paraId="561FCD5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37,31</w:t>
            </w:r>
          </w:p>
        </w:tc>
        <w:tc>
          <w:tcPr>
            <w:tcW w:w="2026" w:type="dxa"/>
            <w:tcBorders>
              <w:top w:val="nil"/>
              <w:left w:val="nil"/>
              <w:bottom w:val="single" w:sz="4" w:space="0" w:color="C0C0C0"/>
              <w:right w:val="single" w:sz="4" w:space="0" w:color="C0C0C0"/>
            </w:tcBorders>
            <w:shd w:val="clear" w:color="000000" w:fill="FFFFCC"/>
            <w:vAlign w:val="center"/>
            <w:hideMark/>
          </w:tcPr>
          <w:p w14:paraId="1D14830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5FCA0CA" w14:textId="77777777" w:rsidTr="00D76668">
        <w:trPr>
          <w:trHeight w:val="268"/>
        </w:trPr>
        <w:tc>
          <w:tcPr>
            <w:tcW w:w="448" w:type="dxa"/>
            <w:tcBorders>
              <w:top w:val="nil"/>
              <w:left w:val="nil"/>
              <w:bottom w:val="nil"/>
              <w:right w:val="nil"/>
            </w:tcBorders>
            <w:shd w:val="clear" w:color="000000" w:fill="FABF8F"/>
            <w:noWrap/>
            <w:vAlign w:val="center"/>
            <w:hideMark/>
          </w:tcPr>
          <w:p w14:paraId="11B3EDA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3EB1ED66"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AED3CF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3.3.0.3</w:t>
            </w:r>
          </w:p>
        </w:tc>
        <w:tc>
          <w:tcPr>
            <w:tcW w:w="3854" w:type="dxa"/>
            <w:tcBorders>
              <w:top w:val="nil"/>
              <w:left w:val="nil"/>
              <w:bottom w:val="single" w:sz="4" w:space="0" w:color="C0C0C0"/>
              <w:right w:val="single" w:sz="4" w:space="0" w:color="C0C0C0"/>
            </w:tcBorders>
            <w:shd w:val="clear" w:color="auto" w:fill="auto"/>
            <w:vAlign w:val="center"/>
            <w:hideMark/>
          </w:tcPr>
          <w:p w14:paraId="0A47D00E"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Удельный расход энергии</w:t>
            </w:r>
          </w:p>
        </w:tc>
        <w:tc>
          <w:tcPr>
            <w:tcW w:w="817" w:type="dxa"/>
            <w:tcBorders>
              <w:top w:val="nil"/>
              <w:left w:val="nil"/>
              <w:bottom w:val="single" w:sz="4" w:space="0" w:color="C0C0C0"/>
              <w:right w:val="single" w:sz="4" w:space="0" w:color="C0C0C0"/>
            </w:tcBorders>
            <w:shd w:val="clear" w:color="auto" w:fill="auto"/>
            <w:vAlign w:val="center"/>
            <w:hideMark/>
          </w:tcPr>
          <w:p w14:paraId="00056F2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кВт.ч/м3</w:t>
            </w:r>
          </w:p>
        </w:tc>
        <w:tc>
          <w:tcPr>
            <w:tcW w:w="1164" w:type="dxa"/>
            <w:tcBorders>
              <w:top w:val="nil"/>
              <w:left w:val="nil"/>
              <w:bottom w:val="single" w:sz="4" w:space="0" w:color="C0C0C0"/>
              <w:right w:val="single" w:sz="4" w:space="0" w:color="C0C0C0"/>
            </w:tcBorders>
            <w:shd w:val="clear" w:color="000000" w:fill="D7EAD3"/>
            <w:vAlign w:val="center"/>
            <w:hideMark/>
          </w:tcPr>
          <w:p w14:paraId="6B85B1E9"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0,28</w:t>
            </w:r>
          </w:p>
        </w:tc>
        <w:tc>
          <w:tcPr>
            <w:tcW w:w="1295" w:type="dxa"/>
            <w:tcBorders>
              <w:top w:val="nil"/>
              <w:left w:val="nil"/>
              <w:bottom w:val="single" w:sz="4" w:space="0" w:color="C0C0C0"/>
              <w:right w:val="single" w:sz="4" w:space="0" w:color="C0C0C0"/>
            </w:tcBorders>
            <w:shd w:val="clear" w:color="000000" w:fill="D7EAD3"/>
            <w:vAlign w:val="center"/>
            <w:hideMark/>
          </w:tcPr>
          <w:p w14:paraId="03071ED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942" w:type="dxa"/>
            <w:tcBorders>
              <w:top w:val="nil"/>
              <w:left w:val="nil"/>
              <w:bottom w:val="single" w:sz="4" w:space="0" w:color="C0C0C0"/>
              <w:right w:val="single" w:sz="4" w:space="0" w:color="C0C0C0"/>
            </w:tcBorders>
            <w:shd w:val="clear" w:color="000000" w:fill="D7EAD3"/>
            <w:vAlign w:val="center"/>
            <w:hideMark/>
          </w:tcPr>
          <w:p w14:paraId="43364A9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942" w:type="dxa"/>
            <w:tcBorders>
              <w:top w:val="nil"/>
              <w:left w:val="nil"/>
              <w:bottom w:val="single" w:sz="4" w:space="0" w:color="C0C0C0"/>
              <w:right w:val="single" w:sz="4" w:space="0" w:color="C0C0C0"/>
            </w:tcBorders>
            <w:shd w:val="clear" w:color="000000" w:fill="D7EAD3"/>
            <w:vAlign w:val="center"/>
            <w:hideMark/>
          </w:tcPr>
          <w:p w14:paraId="14D73BD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981" w:type="dxa"/>
            <w:tcBorders>
              <w:top w:val="nil"/>
              <w:left w:val="nil"/>
              <w:bottom w:val="single" w:sz="4" w:space="0" w:color="C0C0C0"/>
              <w:right w:val="single" w:sz="4" w:space="0" w:color="C0C0C0"/>
            </w:tcBorders>
            <w:shd w:val="clear" w:color="000000" w:fill="D7EAD3"/>
            <w:vAlign w:val="center"/>
            <w:hideMark/>
          </w:tcPr>
          <w:p w14:paraId="201FD3E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0,28</w:t>
            </w:r>
          </w:p>
        </w:tc>
        <w:tc>
          <w:tcPr>
            <w:tcW w:w="981" w:type="dxa"/>
            <w:tcBorders>
              <w:top w:val="nil"/>
              <w:left w:val="nil"/>
              <w:bottom w:val="single" w:sz="4" w:space="0" w:color="C0C0C0"/>
              <w:right w:val="single" w:sz="4" w:space="0" w:color="C0C0C0"/>
            </w:tcBorders>
            <w:shd w:val="clear" w:color="000000" w:fill="D7EAD3"/>
            <w:vAlign w:val="center"/>
            <w:hideMark/>
          </w:tcPr>
          <w:p w14:paraId="0010A66D"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0,28</w:t>
            </w:r>
          </w:p>
        </w:tc>
        <w:tc>
          <w:tcPr>
            <w:tcW w:w="2026" w:type="dxa"/>
            <w:tcBorders>
              <w:top w:val="nil"/>
              <w:left w:val="nil"/>
              <w:bottom w:val="single" w:sz="4" w:space="0" w:color="C0C0C0"/>
              <w:right w:val="single" w:sz="4" w:space="0" w:color="C0C0C0"/>
            </w:tcBorders>
            <w:shd w:val="clear" w:color="000000" w:fill="FFFFCC"/>
            <w:vAlign w:val="center"/>
            <w:hideMark/>
          </w:tcPr>
          <w:p w14:paraId="19CD59D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2918695" w14:textId="77777777" w:rsidTr="00D76668">
        <w:trPr>
          <w:trHeight w:val="268"/>
        </w:trPr>
        <w:tc>
          <w:tcPr>
            <w:tcW w:w="448" w:type="dxa"/>
            <w:tcBorders>
              <w:top w:val="nil"/>
              <w:left w:val="nil"/>
              <w:bottom w:val="nil"/>
              <w:right w:val="nil"/>
            </w:tcBorders>
            <w:shd w:val="clear" w:color="000000" w:fill="FABF8F"/>
            <w:noWrap/>
            <w:vAlign w:val="center"/>
            <w:hideMark/>
          </w:tcPr>
          <w:p w14:paraId="77B14D6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67F33EF5"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9C3356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3.3.2.1</w:t>
            </w:r>
          </w:p>
        </w:tc>
        <w:tc>
          <w:tcPr>
            <w:tcW w:w="3854" w:type="dxa"/>
            <w:tcBorders>
              <w:top w:val="nil"/>
              <w:left w:val="nil"/>
              <w:bottom w:val="single" w:sz="4" w:space="0" w:color="C0C0C0"/>
              <w:right w:val="single" w:sz="4" w:space="0" w:color="C0C0C0"/>
            </w:tcBorders>
            <w:shd w:val="clear" w:color="auto" w:fill="auto"/>
            <w:vAlign w:val="center"/>
            <w:hideMark/>
          </w:tcPr>
          <w:p w14:paraId="50E4F960" w14:textId="77777777" w:rsidR="00D76668" w:rsidRPr="00D76668" w:rsidRDefault="00D76668" w:rsidP="00D76668">
            <w:pPr>
              <w:ind w:firstLineChars="300" w:firstLine="331"/>
              <w:rPr>
                <w:rFonts w:ascii="Tahoma" w:hAnsi="Tahoma" w:cs="Tahoma"/>
                <w:b/>
                <w:bCs/>
                <w:sz w:val="11"/>
                <w:szCs w:val="11"/>
              </w:rPr>
            </w:pPr>
            <w:r w:rsidRPr="00D76668">
              <w:rPr>
                <w:rFonts w:ascii="Tahoma" w:hAnsi="Tahoma" w:cs="Tahoma"/>
                <w:b/>
                <w:bCs/>
                <w:sz w:val="11"/>
                <w:szCs w:val="11"/>
              </w:rPr>
              <w:t>Энергия СН 2 (1-20 кВ)</w:t>
            </w:r>
          </w:p>
        </w:tc>
        <w:tc>
          <w:tcPr>
            <w:tcW w:w="817" w:type="dxa"/>
            <w:tcBorders>
              <w:top w:val="nil"/>
              <w:left w:val="nil"/>
              <w:bottom w:val="single" w:sz="4" w:space="0" w:color="C0C0C0"/>
              <w:right w:val="single" w:sz="4" w:space="0" w:color="C0C0C0"/>
            </w:tcBorders>
            <w:shd w:val="clear" w:color="auto" w:fill="auto"/>
            <w:vAlign w:val="center"/>
            <w:hideMark/>
          </w:tcPr>
          <w:p w14:paraId="7B3FB80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683004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618,63</w:t>
            </w:r>
          </w:p>
        </w:tc>
        <w:tc>
          <w:tcPr>
            <w:tcW w:w="1295" w:type="dxa"/>
            <w:tcBorders>
              <w:top w:val="nil"/>
              <w:left w:val="nil"/>
              <w:bottom w:val="single" w:sz="4" w:space="0" w:color="C0C0C0"/>
              <w:right w:val="single" w:sz="4" w:space="0" w:color="C0C0C0"/>
            </w:tcBorders>
            <w:shd w:val="clear" w:color="000000" w:fill="D7EAD3"/>
            <w:vAlign w:val="center"/>
            <w:hideMark/>
          </w:tcPr>
          <w:p w14:paraId="7AAEEF8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708,89</w:t>
            </w:r>
          </w:p>
        </w:tc>
        <w:tc>
          <w:tcPr>
            <w:tcW w:w="942" w:type="dxa"/>
            <w:tcBorders>
              <w:top w:val="nil"/>
              <w:left w:val="nil"/>
              <w:bottom w:val="single" w:sz="4" w:space="0" w:color="C0C0C0"/>
              <w:right w:val="single" w:sz="4" w:space="0" w:color="C0C0C0"/>
            </w:tcBorders>
            <w:shd w:val="clear" w:color="000000" w:fill="D7EAD3"/>
            <w:vAlign w:val="center"/>
            <w:hideMark/>
          </w:tcPr>
          <w:p w14:paraId="2427BCF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371,18</w:t>
            </w:r>
          </w:p>
        </w:tc>
        <w:tc>
          <w:tcPr>
            <w:tcW w:w="942" w:type="dxa"/>
            <w:tcBorders>
              <w:top w:val="nil"/>
              <w:left w:val="nil"/>
              <w:bottom w:val="single" w:sz="4" w:space="0" w:color="C0C0C0"/>
              <w:right w:val="single" w:sz="4" w:space="0" w:color="C0C0C0"/>
            </w:tcBorders>
            <w:shd w:val="clear" w:color="000000" w:fill="D7EAD3"/>
            <w:vAlign w:val="center"/>
            <w:hideMark/>
          </w:tcPr>
          <w:p w14:paraId="2388850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337,71</w:t>
            </w:r>
          </w:p>
        </w:tc>
        <w:tc>
          <w:tcPr>
            <w:tcW w:w="981" w:type="dxa"/>
            <w:tcBorders>
              <w:top w:val="nil"/>
              <w:left w:val="nil"/>
              <w:bottom w:val="single" w:sz="4" w:space="0" w:color="C0C0C0"/>
              <w:right w:val="single" w:sz="4" w:space="0" w:color="C0C0C0"/>
            </w:tcBorders>
            <w:shd w:val="clear" w:color="000000" w:fill="D7EAD3"/>
            <w:vAlign w:val="center"/>
            <w:hideMark/>
          </w:tcPr>
          <w:p w14:paraId="476433B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185,59</w:t>
            </w:r>
          </w:p>
        </w:tc>
        <w:tc>
          <w:tcPr>
            <w:tcW w:w="981" w:type="dxa"/>
            <w:tcBorders>
              <w:top w:val="nil"/>
              <w:left w:val="nil"/>
              <w:bottom w:val="single" w:sz="4" w:space="0" w:color="C0C0C0"/>
              <w:right w:val="single" w:sz="4" w:space="0" w:color="C0C0C0"/>
            </w:tcBorders>
            <w:shd w:val="clear" w:color="000000" w:fill="D7EAD3"/>
            <w:vAlign w:val="center"/>
            <w:hideMark/>
          </w:tcPr>
          <w:p w14:paraId="6A20A29C"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152,13</w:t>
            </w:r>
          </w:p>
        </w:tc>
        <w:tc>
          <w:tcPr>
            <w:tcW w:w="2026" w:type="dxa"/>
            <w:tcBorders>
              <w:top w:val="nil"/>
              <w:left w:val="nil"/>
              <w:bottom w:val="single" w:sz="4" w:space="0" w:color="C0C0C0"/>
              <w:right w:val="single" w:sz="4" w:space="0" w:color="C0C0C0"/>
            </w:tcBorders>
            <w:shd w:val="clear" w:color="000000" w:fill="FFFFCC"/>
            <w:vAlign w:val="center"/>
            <w:hideMark/>
          </w:tcPr>
          <w:p w14:paraId="010B1E2E"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171B46DA" w14:textId="77777777" w:rsidTr="00D76668">
        <w:trPr>
          <w:trHeight w:val="1180"/>
        </w:trPr>
        <w:tc>
          <w:tcPr>
            <w:tcW w:w="448" w:type="dxa"/>
            <w:tcBorders>
              <w:top w:val="nil"/>
              <w:left w:val="nil"/>
              <w:bottom w:val="nil"/>
              <w:right w:val="nil"/>
            </w:tcBorders>
            <w:shd w:val="clear" w:color="000000" w:fill="FABF8F"/>
            <w:noWrap/>
            <w:vAlign w:val="center"/>
            <w:hideMark/>
          </w:tcPr>
          <w:p w14:paraId="43E4BAA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38D86FD1"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246856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3.3.2.1.1</w:t>
            </w:r>
          </w:p>
        </w:tc>
        <w:tc>
          <w:tcPr>
            <w:tcW w:w="3854" w:type="dxa"/>
            <w:tcBorders>
              <w:top w:val="nil"/>
              <w:left w:val="nil"/>
              <w:bottom w:val="single" w:sz="4" w:space="0" w:color="C0C0C0"/>
              <w:right w:val="single" w:sz="4" w:space="0" w:color="C0C0C0"/>
            </w:tcBorders>
            <w:shd w:val="clear" w:color="auto" w:fill="auto"/>
            <w:vAlign w:val="center"/>
            <w:hideMark/>
          </w:tcPr>
          <w:p w14:paraId="4679CB5D"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Тариф на энергию</w:t>
            </w:r>
          </w:p>
        </w:tc>
        <w:tc>
          <w:tcPr>
            <w:tcW w:w="817" w:type="dxa"/>
            <w:tcBorders>
              <w:top w:val="nil"/>
              <w:left w:val="nil"/>
              <w:bottom w:val="single" w:sz="4" w:space="0" w:color="C0C0C0"/>
              <w:right w:val="single" w:sz="4" w:space="0" w:color="C0C0C0"/>
            </w:tcBorders>
            <w:shd w:val="clear" w:color="auto" w:fill="auto"/>
            <w:vAlign w:val="center"/>
            <w:hideMark/>
          </w:tcPr>
          <w:p w14:paraId="497B990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руб/кВт.ч</w:t>
            </w:r>
          </w:p>
        </w:tc>
        <w:tc>
          <w:tcPr>
            <w:tcW w:w="1164" w:type="dxa"/>
            <w:tcBorders>
              <w:top w:val="nil"/>
              <w:left w:val="nil"/>
              <w:bottom w:val="single" w:sz="4" w:space="0" w:color="C0C0C0"/>
              <w:right w:val="single" w:sz="4" w:space="0" w:color="C0C0C0"/>
            </w:tcBorders>
            <w:shd w:val="clear" w:color="000000" w:fill="FFFFCC"/>
            <w:vAlign w:val="center"/>
            <w:hideMark/>
          </w:tcPr>
          <w:p w14:paraId="25AAB77A"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4,15</w:t>
            </w:r>
          </w:p>
        </w:tc>
        <w:tc>
          <w:tcPr>
            <w:tcW w:w="1295" w:type="dxa"/>
            <w:tcBorders>
              <w:top w:val="nil"/>
              <w:left w:val="nil"/>
              <w:bottom w:val="single" w:sz="4" w:space="0" w:color="C0C0C0"/>
              <w:right w:val="single" w:sz="4" w:space="0" w:color="C0C0C0"/>
            </w:tcBorders>
            <w:shd w:val="clear" w:color="000000" w:fill="FFFFCC"/>
            <w:vAlign w:val="center"/>
            <w:hideMark/>
          </w:tcPr>
          <w:p w14:paraId="214D888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4,75</w:t>
            </w:r>
          </w:p>
        </w:tc>
        <w:tc>
          <w:tcPr>
            <w:tcW w:w="942" w:type="dxa"/>
            <w:tcBorders>
              <w:top w:val="nil"/>
              <w:left w:val="nil"/>
              <w:bottom w:val="single" w:sz="4" w:space="0" w:color="C0C0C0"/>
              <w:right w:val="single" w:sz="4" w:space="0" w:color="C0C0C0"/>
            </w:tcBorders>
            <w:shd w:val="clear" w:color="000000" w:fill="D7EAD3"/>
            <w:vAlign w:val="center"/>
            <w:hideMark/>
          </w:tcPr>
          <w:p w14:paraId="367C832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4,97</w:t>
            </w:r>
          </w:p>
        </w:tc>
        <w:tc>
          <w:tcPr>
            <w:tcW w:w="942" w:type="dxa"/>
            <w:tcBorders>
              <w:top w:val="nil"/>
              <w:left w:val="nil"/>
              <w:bottom w:val="single" w:sz="4" w:space="0" w:color="C0C0C0"/>
              <w:right w:val="single" w:sz="4" w:space="0" w:color="C0C0C0"/>
            </w:tcBorders>
            <w:shd w:val="clear" w:color="000000" w:fill="D7EAD3"/>
            <w:vAlign w:val="center"/>
            <w:hideMark/>
          </w:tcPr>
          <w:p w14:paraId="61BF7722"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4,53</w:t>
            </w:r>
          </w:p>
        </w:tc>
        <w:tc>
          <w:tcPr>
            <w:tcW w:w="981" w:type="dxa"/>
            <w:tcBorders>
              <w:top w:val="nil"/>
              <w:left w:val="nil"/>
              <w:bottom w:val="single" w:sz="4" w:space="0" w:color="C0C0C0"/>
              <w:right w:val="single" w:sz="4" w:space="0" w:color="C0C0C0"/>
            </w:tcBorders>
            <w:shd w:val="clear" w:color="000000" w:fill="D7EAD3"/>
            <w:vAlign w:val="center"/>
            <w:hideMark/>
          </w:tcPr>
          <w:p w14:paraId="094A2DA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4,97</w:t>
            </w:r>
          </w:p>
        </w:tc>
        <w:tc>
          <w:tcPr>
            <w:tcW w:w="981" w:type="dxa"/>
            <w:tcBorders>
              <w:top w:val="nil"/>
              <w:left w:val="nil"/>
              <w:bottom w:val="single" w:sz="4" w:space="0" w:color="C0C0C0"/>
              <w:right w:val="single" w:sz="4" w:space="0" w:color="C0C0C0"/>
            </w:tcBorders>
            <w:shd w:val="clear" w:color="000000" w:fill="D7EAD3"/>
            <w:vAlign w:val="center"/>
            <w:hideMark/>
          </w:tcPr>
          <w:p w14:paraId="7DC5C1B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4,08</w:t>
            </w:r>
          </w:p>
        </w:tc>
        <w:tc>
          <w:tcPr>
            <w:tcW w:w="2026" w:type="dxa"/>
            <w:tcBorders>
              <w:top w:val="nil"/>
              <w:left w:val="nil"/>
              <w:bottom w:val="single" w:sz="4" w:space="0" w:color="C0C0C0"/>
              <w:right w:val="single" w:sz="4" w:space="0" w:color="C0C0C0"/>
            </w:tcBorders>
            <w:shd w:val="clear" w:color="000000" w:fill="FFFFCC"/>
            <w:vAlign w:val="center"/>
            <w:hideMark/>
          </w:tcPr>
          <w:p w14:paraId="26A4B0B1" w14:textId="77777777" w:rsidR="00D76668" w:rsidRPr="00D76668" w:rsidRDefault="00D76668" w:rsidP="00D76668">
            <w:pPr>
              <w:rPr>
                <w:rFonts w:ascii="Tahoma" w:hAnsi="Tahoma" w:cs="Tahoma"/>
                <w:sz w:val="11"/>
                <w:szCs w:val="11"/>
              </w:rPr>
            </w:pPr>
            <w:r w:rsidRPr="00D76668">
              <w:rPr>
                <w:rFonts w:ascii="Tahoma" w:hAnsi="Tahoma" w:cs="Tahoma"/>
                <w:sz w:val="11"/>
                <w:szCs w:val="11"/>
              </w:rPr>
              <w:t>ценапо факту в 2019 году минус 20% с учетом ИПЦ 103,2% по прогнозу Минэкономразвития РФ на 2020 год с 1.10.2020 по 31.12.2020</w:t>
            </w:r>
          </w:p>
        </w:tc>
      </w:tr>
      <w:tr w:rsidR="00D76668" w:rsidRPr="00D76668" w14:paraId="7D1F25AE" w14:textId="77777777" w:rsidTr="00D76668">
        <w:trPr>
          <w:trHeight w:val="389"/>
        </w:trPr>
        <w:tc>
          <w:tcPr>
            <w:tcW w:w="448" w:type="dxa"/>
            <w:tcBorders>
              <w:top w:val="nil"/>
              <w:left w:val="nil"/>
              <w:bottom w:val="nil"/>
              <w:right w:val="nil"/>
            </w:tcBorders>
            <w:shd w:val="clear" w:color="000000" w:fill="FABF8F"/>
            <w:noWrap/>
            <w:vAlign w:val="center"/>
            <w:hideMark/>
          </w:tcPr>
          <w:p w14:paraId="0C79D6C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44" w:type="dxa"/>
            <w:tcBorders>
              <w:top w:val="nil"/>
              <w:left w:val="nil"/>
              <w:bottom w:val="nil"/>
              <w:right w:val="nil"/>
            </w:tcBorders>
            <w:shd w:val="clear" w:color="auto" w:fill="auto"/>
            <w:noWrap/>
            <w:vAlign w:val="bottom"/>
            <w:hideMark/>
          </w:tcPr>
          <w:p w14:paraId="3931C2B3"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507132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3.3.2.1.2</w:t>
            </w:r>
          </w:p>
        </w:tc>
        <w:tc>
          <w:tcPr>
            <w:tcW w:w="3854" w:type="dxa"/>
            <w:tcBorders>
              <w:top w:val="nil"/>
              <w:left w:val="nil"/>
              <w:bottom w:val="single" w:sz="4" w:space="0" w:color="C0C0C0"/>
              <w:right w:val="single" w:sz="4" w:space="0" w:color="C0C0C0"/>
            </w:tcBorders>
            <w:shd w:val="clear" w:color="auto" w:fill="auto"/>
            <w:vAlign w:val="center"/>
            <w:hideMark/>
          </w:tcPr>
          <w:p w14:paraId="3B76E655"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Объем энергии</w:t>
            </w:r>
          </w:p>
        </w:tc>
        <w:tc>
          <w:tcPr>
            <w:tcW w:w="817" w:type="dxa"/>
            <w:tcBorders>
              <w:top w:val="nil"/>
              <w:left w:val="nil"/>
              <w:bottom w:val="single" w:sz="4" w:space="0" w:color="C0C0C0"/>
              <w:right w:val="single" w:sz="4" w:space="0" w:color="C0C0C0"/>
            </w:tcBorders>
            <w:shd w:val="clear" w:color="auto" w:fill="auto"/>
            <w:vAlign w:val="center"/>
            <w:hideMark/>
          </w:tcPr>
          <w:p w14:paraId="5B6F2DE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кВт.ч</w:t>
            </w:r>
          </w:p>
        </w:tc>
        <w:tc>
          <w:tcPr>
            <w:tcW w:w="1164" w:type="dxa"/>
            <w:tcBorders>
              <w:top w:val="nil"/>
              <w:left w:val="nil"/>
              <w:bottom w:val="single" w:sz="4" w:space="0" w:color="C0C0C0"/>
              <w:right w:val="single" w:sz="4" w:space="0" w:color="C0C0C0"/>
            </w:tcBorders>
            <w:shd w:val="clear" w:color="000000" w:fill="FFFFCC"/>
            <w:vAlign w:val="center"/>
            <w:hideMark/>
          </w:tcPr>
          <w:p w14:paraId="5342089C"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149,24</w:t>
            </w:r>
          </w:p>
        </w:tc>
        <w:tc>
          <w:tcPr>
            <w:tcW w:w="1295" w:type="dxa"/>
            <w:tcBorders>
              <w:top w:val="nil"/>
              <w:left w:val="nil"/>
              <w:bottom w:val="single" w:sz="4" w:space="0" w:color="C0C0C0"/>
              <w:right w:val="single" w:sz="4" w:space="0" w:color="C0C0C0"/>
            </w:tcBorders>
            <w:shd w:val="clear" w:color="000000" w:fill="FFFFCC"/>
            <w:vAlign w:val="center"/>
            <w:hideMark/>
          </w:tcPr>
          <w:p w14:paraId="275119E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149,24</w:t>
            </w:r>
          </w:p>
        </w:tc>
        <w:tc>
          <w:tcPr>
            <w:tcW w:w="942" w:type="dxa"/>
            <w:tcBorders>
              <w:top w:val="nil"/>
              <w:left w:val="nil"/>
              <w:bottom w:val="single" w:sz="4" w:space="0" w:color="C0C0C0"/>
              <w:right w:val="single" w:sz="4" w:space="0" w:color="C0C0C0"/>
            </w:tcBorders>
            <w:shd w:val="clear" w:color="000000" w:fill="D7EAD3"/>
            <w:vAlign w:val="center"/>
            <w:hideMark/>
          </w:tcPr>
          <w:p w14:paraId="6D5B3C2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74,62</w:t>
            </w:r>
          </w:p>
        </w:tc>
        <w:tc>
          <w:tcPr>
            <w:tcW w:w="942" w:type="dxa"/>
            <w:tcBorders>
              <w:top w:val="nil"/>
              <w:left w:val="nil"/>
              <w:bottom w:val="single" w:sz="4" w:space="0" w:color="C0C0C0"/>
              <w:right w:val="single" w:sz="4" w:space="0" w:color="C0C0C0"/>
            </w:tcBorders>
            <w:shd w:val="clear" w:color="000000" w:fill="D7EAD3"/>
            <w:vAlign w:val="center"/>
            <w:hideMark/>
          </w:tcPr>
          <w:p w14:paraId="601ECB4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74,62</w:t>
            </w:r>
          </w:p>
        </w:tc>
        <w:tc>
          <w:tcPr>
            <w:tcW w:w="981" w:type="dxa"/>
            <w:tcBorders>
              <w:top w:val="nil"/>
              <w:left w:val="nil"/>
              <w:bottom w:val="single" w:sz="4" w:space="0" w:color="C0C0C0"/>
              <w:right w:val="single" w:sz="4" w:space="0" w:color="C0C0C0"/>
            </w:tcBorders>
            <w:shd w:val="clear" w:color="000000" w:fill="D7EAD3"/>
            <w:vAlign w:val="center"/>
            <w:hideMark/>
          </w:tcPr>
          <w:p w14:paraId="186A38FE"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37,31</w:t>
            </w:r>
          </w:p>
        </w:tc>
        <w:tc>
          <w:tcPr>
            <w:tcW w:w="981" w:type="dxa"/>
            <w:tcBorders>
              <w:top w:val="nil"/>
              <w:left w:val="nil"/>
              <w:bottom w:val="single" w:sz="4" w:space="0" w:color="C0C0C0"/>
              <w:right w:val="single" w:sz="4" w:space="0" w:color="C0C0C0"/>
            </w:tcBorders>
            <w:shd w:val="clear" w:color="000000" w:fill="D7EAD3"/>
            <w:vAlign w:val="center"/>
            <w:hideMark/>
          </w:tcPr>
          <w:p w14:paraId="3E1930F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37,31</w:t>
            </w:r>
          </w:p>
        </w:tc>
        <w:tc>
          <w:tcPr>
            <w:tcW w:w="2026" w:type="dxa"/>
            <w:tcBorders>
              <w:top w:val="nil"/>
              <w:left w:val="nil"/>
              <w:bottom w:val="single" w:sz="4" w:space="0" w:color="C0C0C0"/>
              <w:right w:val="single" w:sz="4" w:space="0" w:color="C0C0C0"/>
            </w:tcBorders>
            <w:shd w:val="clear" w:color="000000" w:fill="FFFFCC"/>
            <w:vAlign w:val="center"/>
            <w:hideMark/>
          </w:tcPr>
          <w:p w14:paraId="6777E1D2"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66E1C85" w14:textId="77777777" w:rsidTr="00D76668">
        <w:trPr>
          <w:trHeight w:val="912"/>
        </w:trPr>
        <w:tc>
          <w:tcPr>
            <w:tcW w:w="448" w:type="dxa"/>
            <w:tcBorders>
              <w:top w:val="nil"/>
              <w:left w:val="nil"/>
              <w:bottom w:val="nil"/>
              <w:right w:val="nil"/>
            </w:tcBorders>
            <w:shd w:val="clear" w:color="000000" w:fill="00B050"/>
            <w:noWrap/>
            <w:vAlign w:val="center"/>
            <w:hideMark/>
          </w:tcPr>
          <w:p w14:paraId="2EF56FB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НР</w:t>
            </w:r>
          </w:p>
        </w:tc>
        <w:tc>
          <w:tcPr>
            <w:tcW w:w="344" w:type="dxa"/>
            <w:tcBorders>
              <w:top w:val="nil"/>
              <w:left w:val="nil"/>
              <w:bottom w:val="nil"/>
              <w:right w:val="nil"/>
            </w:tcBorders>
            <w:shd w:val="clear" w:color="auto" w:fill="auto"/>
            <w:noWrap/>
            <w:vAlign w:val="bottom"/>
            <w:hideMark/>
          </w:tcPr>
          <w:p w14:paraId="18CC4BF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08A7C2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3.4</w:t>
            </w:r>
          </w:p>
        </w:tc>
        <w:tc>
          <w:tcPr>
            <w:tcW w:w="3854" w:type="dxa"/>
            <w:tcBorders>
              <w:top w:val="nil"/>
              <w:left w:val="nil"/>
              <w:bottom w:val="single" w:sz="4" w:space="0" w:color="C0C0C0"/>
              <w:right w:val="single" w:sz="4" w:space="0" w:color="C0C0C0"/>
            </w:tcBorders>
            <w:shd w:val="clear" w:color="auto" w:fill="auto"/>
            <w:vAlign w:val="center"/>
            <w:hideMark/>
          </w:tcPr>
          <w:p w14:paraId="0BC9939A"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тепловую энергию</w:t>
            </w:r>
          </w:p>
        </w:tc>
        <w:tc>
          <w:tcPr>
            <w:tcW w:w="817" w:type="dxa"/>
            <w:tcBorders>
              <w:top w:val="nil"/>
              <w:left w:val="nil"/>
              <w:bottom w:val="single" w:sz="4" w:space="0" w:color="C0C0C0"/>
              <w:right w:val="single" w:sz="4" w:space="0" w:color="C0C0C0"/>
            </w:tcBorders>
            <w:shd w:val="clear" w:color="auto" w:fill="auto"/>
            <w:vAlign w:val="center"/>
            <w:hideMark/>
          </w:tcPr>
          <w:p w14:paraId="4F302DA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654F834"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80,46</w:t>
            </w:r>
          </w:p>
        </w:tc>
        <w:tc>
          <w:tcPr>
            <w:tcW w:w="1295" w:type="dxa"/>
            <w:tcBorders>
              <w:top w:val="nil"/>
              <w:left w:val="nil"/>
              <w:bottom w:val="single" w:sz="4" w:space="0" w:color="C0C0C0"/>
              <w:right w:val="single" w:sz="4" w:space="0" w:color="C0C0C0"/>
            </w:tcBorders>
            <w:shd w:val="clear" w:color="000000" w:fill="FFFFCC"/>
            <w:vAlign w:val="center"/>
            <w:hideMark/>
          </w:tcPr>
          <w:p w14:paraId="04C298C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79,41</w:t>
            </w:r>
          </w:p>
        </w:tc>
        <w:tc>
          <w:tcPr>
            <w:tcW w:w="942" w:type="dxa"/>
            <w:tcBorders>
              <w:top w:val="nil"/>
              <w:left w:val="nil"/>
              <w:bottom w:val="single" w:sz="4" w:space="0" w:color="C0C0C0"/>
              <w:right w:val="single" w:sz="4" w:space="0" w:color="C0C0C0"/>
            </w:tcBorders>
            <w:shd w:val="clear" w:color="000000" w:fill="D7EAD3"/>
            <w:vAlign w:val="center"/>
            <w:hideMark/>
          </w:tcPr>
          <w:p w14:paraId="386B61A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41,38</w:t>
            </w:r>
          </w:p>
        </w:tc>
        <w:tc>
          <w:tcPr>
            <w:tcW w:w="942" w:type="dxa"/>
            <w:tcBorders>
              <w:top w:val="nil"/>
              <w:left w:val="nil"/>
              <w:bottom w:val="single" w:sz="4" w:space="0" w:color="C0C0C0"/>
              <w:right w:val="single" w:sz="4" w:space="0" w:color="C0C0C0"/>
            </w:tcBorders>
            <w:shd w:val="clear" w:color="000000" w:fill="D7EAD3"/>
            <w:vAlign w:val="center"/>
            <w:hideMark/>
          </w:tcPr>
          <w:p w14:paraId="0A8F3F2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38,03</w:t>
            </w:r>
          </w:p>
        </w:tc>
        <w:tc>
          <w:tcPr>
            <w:tcW w:w="981" w:type="dxa"/>
            <w:tcBorders>
              <w:top w:val="nil"/>
              <w:left w:val="nil"/>
              <w:bottom w:val="single" w:sz="4" w:space="0" w:color="C0C0C0"/>
              <w:right w:val="single" w:sz="4" w:space="0" w:color="C0C0C0"/>
            </w:tcBorders>
            <w:shd w:val="clear" w:color="000000" w:fill="D7EAD3"/>
            <w:vAlign w:val="center"/>
            <w:hideMark/>
          </w:tcPr>
          <w:p w14:paraId="3477A1ED"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20,69</w:t>
            </w:r>
          </w:p>
        </w:tc>
        <w:tc>
          <w:tcPr>
            <w:tcW w:w="981" w:type="dxa"/>
            <w:tcBorders>
              <w:top w:val="nil"/>
              <w:left w:val="nil"/>
              <w:bottom w:val="single" w:sz="4" w:space="0" w:color="C0C0C0"/>
              <w:right w:val="single" w:sz="4" w:space="0" w:color="C0C0C0"/>
            </w:tcBorders>
            <w:shd w:val="clear" w:color="000000" w:fill="D7EAD3"/>
            <w:vAlign w:val="center"/>
            <w:hideMark/>
          </w:tcPr>
          <w:p w14:paraId="6C8BCF3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17,34</w:t>
            </w:r>
          </w:p>
        </w:tc>
        <w:tc>
          <w:tcPr>
            <w:tcW w:w="2026" w:type="dxa"/>
            <w:tcBorders>
              <w:top w:val="nil"/>
              <w:left w:val="nil"/>
              <w:bottom w:val="single" w:sz="4" w:space="0" w:color="C0C0C0"/>
              <w:right w:val="single" w:sz="4" w:space="0" w:color="C0C0C0"/>
            </w:tcBorders>
            <w:shd w:val="clear" w:color="000000" w:fill="FFFFCC"/>
            <w:vAlign w:val="center"/>
            <w:hideMark/>
          </w:tcPr>
          <w:p w14:paraId="4A9A8F09" w14:textId="77777777" w:rsidR="00D76668" w:rsidRPr="00D76668" w:rsidRDefault="00D76668" w:rsidP="00D76668">
            <w:pPr>
              <w:rPr>
                <w:rFonts w:ascii="Tahoma" w:hAnsi="Tahoma" w:cs="Tahoma"/>
                <w:sz w:val="11"/>
                <w:szCs w:val="11"/>
              </w:rPr>
            </w:pPr>
            <w:r w:rsidRPr="00D76668">
              <w:rPr>
                <w:rFonts w:ascii="Tahoma" w:hAnsi="Tahoma" w:cs="Tahoma"/>
                <w:sz w:val="11"/>
                <w:szCs w:val="11"/>
              </w:rPr>
              <w:t>минус 20% НДС по МКП "ТЕПЛО" , ООО "ТЭС" работает на УСН,  расчет прилагается</w:t>
            </w:r>
          </w:p>
        </w:tc>
      </w:tr>
      <w:tr w:rsidR="00D76668" w:rsidRPr="00D76668" w14:paraId="5FEC0D9D" w14:textId="77777777" w:rsidTr="00D76668">
        <w:trPr>
          <w:trHeight w:val="268"/>
        </w:trPr>
        <w:tc>
          <w:tcPr>
            <w:tcW w:w="448" w:type="dxa"/>
            <w:tcBorders>
              <w:top w:val="nil"/>
              <w:left w:val="nil"/>
              <w:bottom w:val="nil"/>
              <w:right w:val="nil"/>
            </w:tcBorders>
            <w:shd w:val="clear" w:color="000000" w:fill="00B050"/>
            <w:noWrap/>
            <w:vAlign w:val="center"/>
            <w:hideMark/>
          </w:tcPr>
          <w:p w14:paraId="6948E26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C2232DB"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705C03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w:t>
            </w:r>
          </w:p>
        </w:tc>
        <w:tc>
          <w:tcPr>
            <w:tcW w:w="3854" w:type="dxa"/>
            <w:tcBorders>
              <w:top w:val="nil"/>
              <w:left w:val="nil"/>
              <w:bottom w:val="single" w:sz="4" w:space="0" w:color="C0C0C0"/>
              <w:right w:val="single" w:sz="4" w:space="0" w:color="C0C0C0"/>
            </w:tcBorders>
            <w:shd w:val="clear" w:color="auto" w:fill="auto"/>
            <w:vAlign w:val="center"/>
            <w:hideMark/>
          </w:tcPr>
          <w:p w14:paraId="72AB0053"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холодную воду, в том числе:</w:t>
            </w:r>
          </w:p>
        </w:tc>
        <w:tc>
          <w:tcPr>
            <w:tcW w:w="817" w:type="dxa"/>
            <w:tcBorders>
              <w:top w:val="nil"/>
              <w:left w:val="nil"/>
              <w:bottom w:val="single" w:sz="4" w:space="0" w:color="C0C0C0"/>
              <w:right w:val="single" w:sz="4" w:space="0" w:color="C0C0C0"/>
            </w:tcBorders>
            <w:shd w:val="clear" w:color="auto" w:fill="auto"/>
            <w:vAlign w:val="center"/>
            <w:hideMark/>
          </w:tcPr>
          <w:p w14:paraId="253858E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7DB76D5B"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926,66</w:t>
            </w:r>
          </w:p>
        </w:tc>
        <w:tc>
          <w:tcPr>
            <w:tcW w:w="1295" w:type="dxa"/>
            <w:tcBorders>
              <w:top w:val="nil"/>
              <w:left w:val="nil"/>
              <w:bottom w:val="single" w:sz="4" w:space="0" w:color="C0C0C0"/>
              <w:right w:val="single" w:sz="4" w:space="0" w:color="C0C0C0"/>
            </w:tcBorders>
            <w:shd w:val="clear" w:color="000000" w:fill="D7EAD3"/>
            <w:vAlign w:val="center"/>
            <w:hideMark/>
          </w:tcPr>
          <w:p w14:paraId="00EB3B4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1 111,99</w:t>
            </w:r>
          </w:p>
        </w:tc>
        <w:tc>
          <w:tcPr>
            <w:tcW w:w="942" w:type="dxa"/>
            <w:tcBorders>
              <w:top w:val="nil"/>
              <w:left w:val="nil"/>
              <w:bottom w:val="single" w:sz="4" w:space="0" w:color="C0C0C0"/>
              <w:right w:val="single" w:sz="4" w:space="0" w:color="C0C0C0"/>
            </w:tcBorders>
            <w:shd w:val="clear" w:color="000000" w:fill="D7EAD3"/>
            <w:vAlign w:val="center"/>
            <w:hideMark/>
          </w:tcPr>
          <w:p w14:paraId="5B4E49D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534,40</w:t>
            </w:r>
          </w:p>
        </w:tc>
        <w:tc>
          <w:tcPr>
            <w:tcW w:w="942" w:type="dxa"/>
            <w:tcBorders>
              <w:top w:val="nil"/>
              <w:left w:val="nil"/>
              <w:bottom w:val="single" w:sz="4" w:space="0" w:color="C0C0C0"/>
              <w:right w:val="single" w:sz="4" w:space="0" w:color="C0C0C0"/>
            </w:tcBorders>
            <w:shd w:val="clear" w:color="000000" w:fill="D7EAD3"/>
            <w:vAlign w:val="center"/>
            <w:hideMark/>
          </w:tcPr>
          <w:p w14:paraId="6573B3A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577,59</w:t>
            </w:r>
          </w:p>
        </w:tc>
        <w:tc>
          <w:tcPr>
            <w:tcW w:w="981" w:type="dxa"/>
            <w:tcBorders>
              <w:top w:val="nil"/>
              <w:left w:val="nil"/>
              <w:bottom w:val="single" w:sz="4" w:space="0" w:color="C0C0C0"/>
              <w:right w:val="single" w:sz="4" w:space="0" w:color="C0C0C0"/>
            </w:tcBorders>
            <w:shd w:val="clear" w:color="000000" w:fill="D7EAD3"/>
            <w:vAlign w:val="center"/>
            <w:hideMark/>
          </w:tcPr>
          <w:p w14:paraId="22BF8D8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288,79</w:t>
            </w:r>
          </w:p>
        </w:tc>
        <w:tc>
          <w:tcPr>
            <w:tcW w:w="981" w:type="dxa"/>
            <w:tcBorders>
              <w:top w:val="nil"/>
              <w:left w:val="nil"/>
              <w:bottom w:val="single" w:sz="4" w:space="0" w:color="C0C0C0"/>
              <w:right w:val="single" w:sz="4" w:space="0" w:color="C0C0C0"/>
            </w:tcBorders>
            <w:shd w:val="clear" w:color="000000" w:fill="D7EAD3"/>
            <w:vAlign w:val="center"/>
            <w:hideMark/>
          </w:tcPr>
          <w:p w14:paraId="29A4F33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288,79</w:t>
            </w:r>
          </w:p>
        </w:tc>
        <w:tc>
          <w:tcPr>
            <w:tcW w:w="2026" w:type="dxa"/>
            <w:tcBorders>
              <w:top w:val="nil"/>
              <w:left w:val="nil"/>
              <w:bottom w:val="single" w:sz="4" w:space="0" w:color="C0C0C0"/>
              <w:right w:val="single" w:sz="4" w:space="0" w:color="C0C0C0"/>
            </w:tcBorders>
            <w:shd w:val="clear" w:color="000000" w:fill="FFFFCC"/>
            <w:vAlign w:val="center"/>
            <w:hideMark/>
          </w:tcPr>
          <w:p w14:paraId="3813854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9779451" w14:textId="77777777" w:rsidTr="00D76668">
        <w:trPr>
          <w:trHeight w:val="268"/>
        </w:trPr>
        <w:tc>
          <w:tcPr>
            <w:tcW w:w="448" w:type="dxa"/>
            <w:tcBorders>
              <w:top w:val="nil"/>
              <w:left w:val="nil"/>
              <w:bottom w:val="nil"/>
              <w:right w:val="nil"/>
            </w:tcBorders>
            <w:shd w:val="clear" w:color="000000" w:fill="00B050"/>
            <w:noWrap/>
            <w:vAlign w:val="center"/>
            <w:hideMark/>
          </w:tcPr>
          <w:p w14:paraId="7DD33BA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BA4DDB9"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EDACA8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3.6.2</w:t>
            </w:r>
          </w:p>
        </w:tc>
        <w:tc>
          <w:tcPr>
            <w:tcW w:w="3854" w:type="dxa"/>
            <w:tcBorders>
              <w:top w:val="nil"/>
              <w:left w:val="nil"/>
              <w:bottom w:val="single" w:sz="4" w:space="0" w:color="C0C0C0"/>
              <w:right w:val="single" w:sz="4" w:space="0" w:color="C0C0C0"/>
            </w:tcBorders>
            <w:shd w:val="clear" w:color="auto" w:fill="auto"/>
            <w:vAlign w:val="center"/>
            <w:hideMark/>
          </w:tcPr>
          <w:p w14:paraId="5A97E84B" w14:textId="77777777" w:rsidR="00D76668" w:rsidRPr="00D76668" w:rsidRDefault="00D76668" w:rsidP="00D76668">
            <w:pPr>
              <w:ind w:firstLineChars="200" w:firstLine="221"/>
              <w:rPr>
                <w:rFonts w:ascii="Tahoma" w:hAnsi="Tahoma" w:cs="Tahoma"/>
                <w:b/>
                <w:bCs/>
                <w:sz w:val="11"/>
                <w:szCs w:val="11"/>
              </w:rPr>
            </w:pPr>
            <w:r w:rsidRPr="00D76668">
              <w:rPr>
                <w:rFonts w:ascii="Tahoma" w:hAnsi="Tahoma" w:cs="Tahoma"/>
                <w:b/>
                <w:bCs/>
                <w:sz w:val="11"/>
                <w:szCs w:val="11"/>
              </w:rPr>
              <w:t>Технического качества</w:t>
            </w:r>
          </w:p>
        </w:tc>
        <w:tc>
          <w:tcPr>
            <w:tcW w:w="817" w:type="dxa"/>
            <w:tcBorders>
              <w:top w:val="nil"/>
              <w:left w:val="nil"/>
              <w:bottom w:val="single" w:sz="4" w:space="0" w:color="C0C0C0"/>
              <w:right w:val="single" w:sz="4" w:space="0" w:color="C0C0C0"/>
            </w:tcBorders>
            <w:shd w:val="clear" w:color="auto" w:fill="auto"/>
            <w:vAlign w:val="center"/>
            <w:hideMark/>
          </w:tcPr>
          <w:p w14:paraId="10B763E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667F9863"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926,66</w:t>
            </w:r>
          </w:p>
        </w:tc>
        <w:tc>
          <w:tcPr>
            <w:tcW w:w="1295" w:type="dxa"/>
            <w:tcBorders>
              <w:top w:val="nil"/>
              <w:left w:val="nil"/>
              <w:bottom w:val="single" w:sz="4" w:space="0" w:color="C0C0C0"/>
              <w:right w:val="single" w:sz="4" w:space="0" w:color="C0C0C0"/>
            </w:tcBorders>
            <w:shd w:val="clear" w:color="000000" w:fill="D7EAD3"/>
            <w:vAlign w:val="center"/>
            <w:hideMark/>
          </w:tcPr>
          <w:p w14:paraId="4805EC2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1 111,99</w:t>
            </w:r>
          </w:p>
        </w:tc>
        <w:tc>
          <w:tcPr>
            <w:tcW w:w="942" w:type="dxa"/>
            <w:tcBorders>
              <w:top w:val="nil"/>
              <w:left w:val="nil"/>
              <w:bottom w:val="single" w:sz="4" w:space="0" w:color="C0C0C0"/>
              <w:right w:val="single" w:sz="4" w:space="0" w:color="C0C0C0"/>
            </w:tcBorders>
            <w:shd w:val="clear" w:color="000000" w:fill="D7EAD3"/>
            <w:vAlign w:val="center"/>
            <w:hideMark/>
          </w:tcPr>
          <w:p w14:paraId="2641540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534,40</w:t>
            </w:r>
          </w:p>
        </w:tc>
        <w:tc>
          <w:tcPr>
            <w:tcW w:w="942" w:type="dxa"/>
            <w:tcBorders>
              <w:top w:val="nil"/>
              <w:left w:val="nil"/>
              <w:bottom w:val="single" w:sz="4" w:space="0" w:color="C0C0C0"/>
              <w:right w:val="single" w:sz="4" w:space="0" w:color="C0C0C0"/>
            </w:tcBorders>
            <w:shd w:val="clear" w:color="000000" w:fill="D7EAD3"/>
            <w:vAlign w:val="center"/>
            <w:hideMark/>
          </w:tcPr>
          <w:p w14:paraId="3340A14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577,59</w:t>
            </w:r>
          </w:p>
        </w:tc>
        <w:tc>
          <w:tcPr>
            <w:tcW w:w="981" w:type="dxa"/>
            <w:tcBorders>
              <w:top w:val="nil"/>
              <w:left w:val="nil"/>
              <w:bottom w:val="single" w:sz="4" w:space="0" w:color="C0C0C0"/>
              <w:right w:val="single" w:sz="4" w:space="0" w:color="C0C0C0"/>
            </w:tcBorders>
            <w:shd w:val="clear" w:color="000000" w:fill="D7EAD3"/>
            <w:vAlign w:val="center"/>
            <w:hideMark/>
          </w:tcPr>
          <w:p w14:paraId="5177DE6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288,79</w:t>
            </w:r>
          </w:p>
        </w:tc>
        <w:tc>
          <w:tcPr>
            <w:tcW w:w="981" w:type="dxa"/>
            <w:tcBorders>
              <w:top w:val="nil"/>
              <w:left w:val="nil"/>
              <w:bottom w:val="single" w:sz="4" w:space="0" w:color="C0C0C0"/>
              <w:right w:val="single" w:sz="4" w:space="0" w:color="C0C0C0"/>
            </w:tcBorders>
            <w:shd w:val="clear" w:color="000000" w:fill="D7EAD3"/>
            <w:vAlign w:val="center"/>
            <w:hideMark/>
          </w:tcPr>
          <w:p w14:paraId="7E9B3B47"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288,79</w:t>
            </w:r>
          </w:p>
        </w:tc>
        <w:tc>
          <w:tcPr>
            <w:tcW w:w="2026" w:type="dxa"/>
            <w:tcBorders>
              <w:top w:val="nil"/>
              <w:left w:val="nil"/>
              <w:bottom w:val="single" w:sz="4" w:space="0" w:color="C0C0C0"/>
              <w:right w:val="single" w:sz="4" w:space="0" w:color="C0C0C0"/>
            </w:tcBorders>
            <w:shd w:val="clear" w:color="000000" w:fill="FFFFCC"/>
            <w:vAlign w:val="center"/>
            <w:hideMark/>
          </w:tcPr>
          <w:p w14:paraId="243DFF4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0CA28EDA" w14:textId="77777777" w:rsidTr="00D76668">
        <w:trPr>
          <w:trHeight w:val="268"/>
        </w:trPr>
        <w:tc>
          <w:tcPr>
            <w:tcW w:w="448" w:type="dxa"/>
            <w:tcBorders>
              <w:top w:val="nil"/>
              <w:left w:val="nil"/>
              <w:bottom w:val="nil"/>
              <w:right w:val="nil"/>
            </w:tcBorders>
            <w:shd w:val="clear" w:color="000000" w:fill="00B050"/>
            <w:noWrap/>
            <w:vAlign w:val="center"/>
            <w:hideMark/>
          </w:tcPr>
          <w:p w14:paraId="7B81F0D7"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vMerge w:val="restart"/>
            <w:tcBorders>
              <w:top w:val="nil"/>
              <w:left w:val="nil"/>
              <w:bottom w:val="nil"/>
              <w:right w:val="single" w:sz="4" w:space="0" w:color="C0C0C0"/>
            </w:tcBorders>
            <w:shd w:val="clear" w:color="auto" w:fill="auto"/>
            <w:vAlign w:val="center"/>
            <w:hideMark/>
          </w:tcPr>
          <w:p w14:paraId="43016D67"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single" w:sz="4" w:space="0" w:color="C0C0C0"/>
              <w:left w:val="nil"/>
              <w:bottom w:val="single" w:sz="4" w:space="0" w:color="C0C0C0"/>
              <w:right w:val="single" w:sz="4" w:space="0" w:color="C0C0C0"/>
            </w:tcBorders>
            <w:shd w:val="clear" w:color="auto" w:fill="auto"/>
            <w:vAlign w:val="center"/>
            <w:hideMark/>
          </w:tcPr>
          <w:p w14:paraId="28CEE7A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w:t>
            </w:r>
          </w:p>
        </w:tc>
        <w:tc>
          <w:tcPr>
            <w:tcW w:w="3854" w:type="dxa"/>
            <w:tcBorders>
              <w:top w:val="single" w:sz="4" w:space="0" w:color="C0C0C0"/>
              <w:left w:val="nil"/>
              <w:bottom w:val="single" w:sz="4" w:space="0" w:color="C0C0C0"/>
              <w:right w:val="single" w:sz="4" w:space="0" w:color="C0C0C0"/>
            </w:tcBorders>
            <w:shd w:val="clear" w:color="000000" w:fill="CCECFF"/>
            <w:vAlign w:val="center"/>
            <w:hideMark/>
          </w:tcPr>
          <w:p w14:paraId="2499C657"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КАО "Азот" ИНН: 4205000908 КПП: 997550001</w:t>
            </w:r>
          </w:p>
        </w:tc>
        <w:tc>
          <w:tcPr>
            <w:tcW w:w="817" w:type="dxa"/>
            <w:tcBorders>
              <w:top w:val="single" w:sz="4" w:space="0" w:color="C0C0C0"/>
              <w:left w:val="nil"/>
              <w:bottom w:val="single" w:sz="4" w:space="0" w:color="C0C0C0"/>
              <w:right w:val="single" w:sz="4" w:space="0" w:color="C0C0C0"/>
            </w:tcBorders>
            <w:shd w:val="clear" w:color="auto" w:fill="auto"/>
            <w:vAlign w:val="center"/>
            <w:hideMark/>
          </w:tcPr>
          <w:p w14:paraId="3A5AB4D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single" w:sz="4" w:space="0" w:color="C0C0C0"/>
              <w:left w:val="nil"/>
              <w:bottom w:val="single" w:sz="4" w:space="0" w:color="C0C0C0"/>
              <w:right w:val="single" w:sz="4" w:space="0" w:color="C0C0C0"/>
            </w:tcBorders>
            <w:shd w:val="clear" w:color="000000" w:fill="D7EAD3"/>
            <w:vAlign w:val="center"/>
            <w:hideMark/>
          </w:tcPr>
          <w:p w14:paraId="44D7C57D"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926,66</w:t>
            </w:r>
          </w:p>
        </w:tc>
        <w:tc>
          <w:tcPr>
            <w:tcW w:w="1295" w:type="dxa"/>
            <w:tcBorders>
              <w:top w:val="single" w:sz="4" w:space="0" w:color="C0C0C0"/>
              <w:left w:val="nil"/>
              <w:bottom w:val="single" w:sz="4" w:space="0" w:color="C0C0C0"/>
              <w:right w:val="single" w:sz="4" w:space="0" w:color="C0C0C0"/>
            </w:tcBorders>
            <w:shd w:val="clear" w:color="000000" w:fill="D7EAD3"/>
            <w:vAlign w:val="center"/>
            <w:hideMark/>
          </w:tcPr>
          <w:p w14:paraId="24C0272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1 111,99</w:t>
            </w:r>
          </w:p>
        </w:tc>
        <w:tc>
          <w:tcPr>
            <w:tcW w:w="942" w:type="dxa"/>
            <w:tcBorders>
              <w:top w:val="single" w:sz="4" w:space="0" w:color="C0C0C0"/>
              <w:left w:val="nil"/>
              <w:bottom w:val="single" w:sz="4" w:space="0" w:color="C0C0C0"/>
              <w:right w:val="single" w:sz="4" w:space="0" w:color="C0C0C0"/>
            </w:tcBorders>
            <w:shd w:val="clear" w:color="000000" w:fill="D7EAD3"/>
            <w:vAlign w:val="center"/>
            <w:hideMark/>
          </w:tcPr>
          <w:p w14:paraId="7AAAB55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534,40</w:t>
            </w:r>
          </w:p>
        </w:tc>
        <w:tc>
          <w:tcPr>
            <w:tcW w:w="942" w:type="dxa"/>
            <w:tcBorders>
              <w:top w:val="nil"/>
              <w:left w:val="nil"/>
              <w:bottom w:val="single" w:sz="4" w:space="0" w:color="C0C0C0"/>
              <w:right w:val="single" w:sz="4" w:space="0" w:color="C0C0C0"/>
            </w:tcBorders>
            <w:shd w:val="clear" w:color="000000" w:fill="D7EAD3"/>
            <w:vAlign w:val="center"/>
            <w:hideMark/>
          </w:tcPr>
          <w:p w14:paraId="01FCCBD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577,59</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5A23BD5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288,79</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2824414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288,79</w:t>
            </w:r>
          </w:p>
        </w:tc>
        <w:tc>
          <w:tcPr>
            <w:tcW w:w="2026" w:type="dxa"/>
            <w:tcBorders>
              <w:top w:val="single" w:sz="4" w:space="0" w:color="C0C0C0"/>
              <w:left w:val="nil"/>
              <w:bottom w:val="single" w:sz="4" w:space="0" w:color="C0C0C0"/>
              <w:right w:val="single" w:sz="4" w:space="0" w:color="C0C0C0"/>
            </w:tcBorders>
            <w:shd w:val="clear" w:color="000000" w:fill="FFFFCC"/>
            <w:vAlign w:val="center"/>
            <w:hideMark/>
          </w:tcPr>
          <w:p w14:paraId="11E80207"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5F0CC7F" w14:textId="77777777" w:rsidTr="00D76668">
        <w:trPr>
          <w:trHeight w:val="643"/>
        </w:trPr>
        <w:tc>
          <w:tcPr>
            <w:tcW w:w="448" w:type="dxa"/>
            <w:tcBorders>
              <w:top w:val="nil"/>
              <w:left w:val="nil"/>
              <w:bottom w:val="nil"/>
              <w:right w:val="nil"/>
            </w:tcBorders>
            <w:shd w:val="clear" w:color="000000" w:fill="00B050"/>
            <w:noWrap/>
            <w:vAlign w:val="center"/>
            <w:hideMark/>
          </w:tcPr>
          <w:p w14:paraId="534EFF8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vMerge/>
            <w:tcBorders>
              <w:top w:val="nil"/>
              <w:left w:val="nil"/>
              <w:bottom w:val="nil"/>
              <w:right w:val="single" w:sz="4" w:space="0" w:color="C0C0C0"/>
            </w:tcBorders>
            <w:vAlign w:val="center"/>
            <w:hideMark/>
          </w:tcPr>
          <w:p w14:paraId="18AE0968" w14:textId="77777777" w:rsidR="00D76668" w:rsidRPr="00D76668" w:rsidRDefault="00D76668" w:rsidP="00D76668">
            <w:pPr>
              <w:rPr>
                <w:rFonts w:ascii="Wingdings 2" w:hAnsi="Wingdings 2" w:cs="Tahoma"/>
                <w:color w:val="5A5A5A"/>
                <w:sz w:val="11"/>
                <w:szCs w:val="11"/>
              </w:rPr>
            </w:pPr>
          </w:p>
        </w:tc>
        <w:tc>
          <w:tcPr>
            <w:tcW w:w="739" w:type="dxa"/>
            <w:tcBorders>
              <w:top w:val="nil"/>
              <w:left w:val="nil"/>
              <w:bottom w:val="single" w:sz="4" w:space="0" w:color="C0C0C0"/>
              <w:right w:val="single" w:sz="4" w:space="0" w:color="C0C0C0"/>
            </w:tcBorders>
            <w:shd w:val="clear" w:color="auto" w:fill="auto"/>
            <w:vAlign w:val="center"/>
            <w:hideMark/>
          </w:tcPr>
          <w:p w14:paraId="67AB9E1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3.6.2.1.1</w:t>
            </w:r>
          </w:p>
        </w:tc>
        <w:tc>
          <w:tcPr>
            <w:tcW w:w="3854" w:type="dxa"/>
            <w:tcBorders>
              <w:top w:val="nil"/>
              <w:left w:val="nil"/>
              <w:bottom w:val="single" w:sz="4" w:space="0" w:color="C0C0C0"/>
              <w:right w:val="single" w:sz="4" w:space="0" w:color="C0C0C0"/>
            </w:tcBorders>
            <w:shd w:val="clear" w:color="auto" w:fill="auto"/>
            <w:vAlign w:val="center"/>
            <w:hideMark/>
          </w:tcPr>
          <w:p w14:paraId="3DDBD05C"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Тариф покупки</w:t>
            </w:r>
          </w:p>
        </w:tc>
        <w:tc>
          <w:tcPr>
            <w:tcW w:w="817" w:type="dxa"/>
            <w:tcBorders>
              <w:top w:val="nil"/>
              <w:left w:val="nil"/>
              <w:bottom w:val="single" w:sz="4" w:space="0" w:color="C0C0C0"/>
              <w:right w:val="single" w:sz="4" w:space="0" w:color="C0C0C0"/>
            </w:tcBorders>
            <w:shd w:val="clear" w:color="auto" w:fill="auto"/>
            <w:vAlign w:val="center"/>
            <w:hideMark/>
          </w:tcPr>
          <w:p w14:paraId="34D53FA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164" w:type="dxa"/>
            <w:tcBorders>
              <w:top w:val="nil"/>
              <w:left w:val="nil"/>
              <w:bottom w:val="single" w:sz="4" w:space="0" w:color="C0C0C0"/>
              <w:right w:val="single" w:sz="4" w:space="0" w:color="C0C0C0"/>
            </w:tcBorders>
            <w:shd w:val="clear" w:color="000000" w:fill="FFFFCC"/>
            <w:vAlign w:val="center"/>
            <w:hideMark/>
          </w:tcPr>
          <w:p w14:paraId="73F6ADAC"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1,72</w:t>
            </w:r>
          </w:p>
        </w:tc>
        <w:tc>
          <w:tcPr>
            <w:tcW w:w="1295" w:type="dxa"/>
            <w:tcBorders>
              <w:top w:val="nil"/>
              <w:left w:val="nil"/>
              <w:bottom w:val="single" w:sz="4" w:space="0" w:color="C0C0C0"/>
              <w:right w:val="single" w:sz="4" w:space="0" w:color="C0C0C0"/>
            </w:tcBorders>
            <w:shd w:val="clear" w:color="000000" w:fill="FFFFCC"/>
            <w:vAlign w:val="center"/>
            <w:hideMark/>
          </w:tcPr>
          <w:p w14:paraId="5971837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2,06</w:t>
            </w:r>
          </w:p>
        </w:tc>
        <w:tc>
          <w:tcPr>
            <w:tcW w:w="942" w:type="dxa"/>
            <w:tcBorders>
              <w:top w:val="nil"/>
              <w:left w:val="nil"/>
              <w:bottom w:val="single" w:sz="4" w:space="0" w:color="C0C0C0"/>
              <w:right w:val="single" w:sz="4" w:space="0" w:color="C0C0C0"/>
            </w:tcBorders>
            <w:shd w:val="clear" w:color="000000" w:fill="D7EAD3"/>
            <w:vAlign w:val="center"/>
            <w:hideMark/>
          </w:tcPr>
          <w:p w14:paraId="72CC458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1,98</w:t>
            </w:r>
          </w:p>
        </w:tc>
        <w:tc>
          <w:tcPr>
            <w:tcW w:w="942" w:type="dxa"/>
            <w:tcBorders>
              <w:top w:val="nil"/>
              <w:left w:val="nil"/>
              <w:bottom w:val="single" w:sz="4" w:space="0" w:color="C0C0C0"/>
              <w:right w:val="single" w:sz="4" w:space="0" w:color="C0C0C0"/>
            </w:tcBorders>
            <w:shd w:val="clear" w:color="000000" w:fill="D7EAD3"/>
            <w:vAlign w:val="center"/>
            <w:hideMark/>
          </w:tcPr>
          <w:p w14:paraId="2193AD0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2,14</w:t>
            </w:r>
          </w:p>
        </w:tc>
        <w:tc>
          <w:tcPr>
            <w:tcW w:w="981" w:type="dxa"/>
            <w:tcBorders>
              <w:top w:val="nil"/>
              <w:left w:val="nil"/>
              <w:bottom w:val="single" w:sz="4" w:space="0" w:color="C0C0C0"/>
              <w:right w:val="single" w:sz="4" w:space="0" w:color="C0C0C0"/>
            </w:tcBorders>
            <w:shd w:val="clear" w:color="000000" w:fill="D7EAD3"/>
            <w:vAlign w:val="center"/>
            <w:hideMark/>
          </w:tcPr>
          <w:p w14:paraId="3961918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2,14</w:t>
            </w:r>
          </w:p>
        </w:tc>
        <w:tc>
          <w:tcPr>
            <w:tcW w:w="981" w:type="dxa"/>
            <w:tcBorders>
              <w:top w:val="nil"/>
              <w:left w:val="nil"/>
              <w:bottom w:val="single" w:sz="4" w:space="0" w:color="C0C0C0"/>
              <w:right w:val="single" w:sz="4" w:space="0" w:color="C0C0C0"/>
            </w:tcBorders>
            <w:shd w:val="clear" w:color="000000" w:fill="D7EAD3"/>
            <w:vAlign w:val="center"/>
            <w:hideMark/>
          </w:tcPr>
          <w:p w14:paraId="6F18B36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2,14</w:t>
            </w:r>
          </w:p>
        </w:tc>
        <w:tc>
          <w:tcPr>
            <w:tcW w:w="2026" w:type="dxa"/>
            <w:tcBorders>
              <w:top w:val="nil"/>
              <w:left w:val="nil"/>
              <w:bottom w:val="single" w:sz="4" w:space="0" w:color="C0C0C0"/>
              <w:right w:val="single" w:sz="4" w:space="0" w:color="C0C0C0"/>
            </w:tcBorders>
            <w:shd w:val="clear" w:color="000000" w:fill="FFFFCC"/>
            <w:vAlign w:val="center"/>
            <w:hideMark/>
          </w:tcPr>
          <w:p w14:paraId="21A805BC"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постановления РЭК КО от 16.10.2018 №262, тариф без НДС</w:t>
            </w:r>
          </w:p>
        </w:tc>
      </w:tr>
      <w:tr w:rsidR="00D76668" w:rsidRPr="00D76668" w14:paraId="4EE87F42" w14:textId="77777777" w:rsidTr="00D76668">
        <w:trPr>
          <w:trHeight w:val="268"/>
        </w:trPr>
        <w:tc>
          <w:tcPr>
            <w:tcW w:w="448" w:type="dxa"/>
            <w:tcBorders>
              <w:top w:val="nil"/>
              <w:left w:val="nil"/>
              <w:bottom w:val="nil"/>
              <w:right w:val="nil"/>
            </w:tcBorders>
            <w:shd w:val="clear" w:color="000000" w:fill="00B050"/>
            <w:noWrap/>
            <w:vAlign w:val="center"/>
            <w:hideMark/>
          </w:tcPr>
          <w:p w14:paraId="41E1FDC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vMerge/>
            <w:tcBorders>
              <w:top w:val="nil"/>
              <w:left w:val="nil"/>
              <w:bottom w:val="nil"/>
              <w:right w:val="single" w:sz="4" w:space="0" w:color="C0C0C0"/>
            </w:tcBorders>
            <w:vAlign w:val="center"/>
            <w:hideMark/>
          </w:tcPr>
          <w:p w14:paraId="15D091E2" w14:textId="77777777" w:rsidR="00D76668" w:rsidRPr="00D76668" w:rsidRDefault="00D76668" w:rsidP="00D76668">
            <w:pPr>
              <w:rPr>
                <w:rFonts w:ascii="Wingdings 2" w:hAnsi="Wingdings 2" w:cs="Tahoma"/>
                <w:color w:val="5A5A5A"/>
                <w:sz w:val="11"/>
                <w:szCs w:val="11"/>
              </w:rPr>
            </w:pPr>
          </w:p>
        </w:tc>
        <w:tc>
          <w:tcPr>
            <w:tcW w:w="739" w:type="dxa"/>
            <w:tcBorders>
              <w:top w:val="nil"/>
              <w:left w:val="nil"/>
              <w:bottom w:val="single" w:sz="4" w:space="0" w:color="C0C0C0"/>
              <w:right w:val="single" w:sz="4" w:space="0" w:color="C0C0C0"/>
            </w:tcBorders>
            <w:shd w:val="clear" w:color="auto" w:fill="auto"/>
            <w:vAlign w:val="center"/>
            <w:hideMark/>
          </w:tcPr>
          <w:p w14:paraId="7D794A7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3.6.2.1.2</w:t>
            </w:r>
          </w:p>
        </w:tc>
        <w:tc>
          <w:tcPr>
            <w:tcW w:w="3854" w:type="dxa"/>
            <w:tcBorders>
              <w:top w:val="nil"/>
              <w:left w:val="nil"/>
              <w:bottom w:val="single" w:sz="4" w:space="0" w:color="C0C0C0"/>
              <w:right w:val="single" w:sz="4" w:space="0" w:color="C0C0C0"/>
            </w:tcBorders>
            <w:shd w:val="clear" w:color="auto" w:fill="auto"/>
            <w:vAlign w:val="center"/>
            <w:hideMark/>
          </w:tcPr>
          <w:p w14:paraId="312B90E0"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Объем покупки</w:t>
            </w:r>
          </w:p>
        </w:tc>
        <w:tc>
          <w:tcPr>
            <w:tcW w:w="817" w:type="dxa"/>
            <w:tcBorders>
              <w:top w:val="nil"/>
              <w:left w:val="nil"/>
              <w:bottom w:val="single" w:sz="4" w:space="0" w:color="C0C0C0"/>
              <w:right w:val="single" w:sz="4" w:space="0" w:color="C0C0C0"/>
            </w:tcBorders>
            <w:shd w:val="clear" w:color="auto" w:fill="auto"/>
            <w:vAlign w:val="center"/>
            <w:hideMark/>
          </w:tcPr>
          <w:p w14:paraId="6F61B7C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164" w:type="dxa"/>
            <w:tcBorders>
              <w:top w:val="nil"/>
              <w:left w:val="nil"/>
              <w:bottom w:val="single" w:sz="4" w:space="0" w:color="C0C0C0"/>
              <w:right w:val="single" w:sz="4" w:space="0" w:color="C0C0C0"/>
            </w:tcBorders>
            <w:shd w:val="clear" w:color="000000" w:fill="FFFFCC"/>
            <w:vAlign w:val="center"/>
            <w:hideMark/>
          </w:tcPr>
          <w:p w14:paraId="12D3C49B"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539 800,00</w:t>
            </w:r>
          </w:p>
        </w:tc>
        <w:tc>
          <w:tcPr>
            <w:tcW w:w="1295" w:type="dxa"/>
            <w:tcBorders>
              <w:top w:val="nil"/>
              <w:left w:val="nil"/>
              <w:bottom w:val="single" w:sz="4" w:space="0" w:color="C0C0C0"/>
              <w:right w:val="single" w:sz="4" w:space="0" w:color="C0C0C0"/>
            </w:tcBorders>
            <w:shd w:val="clear" w:color="000000" w:fill="FFFFCC"/>
            <w:vAlign w:val="center"/>
            <w:hideMark/>
          </w:tcPr>
          <w:p w14:paraId="612A1F1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539 800,00</w:t>
            </w:r>
          </w:p>
        </w:tc>
        <w:tc>
          <w:tcPr>
            <w:tcW w:w="942" w:type="dxa"/>
            <w:tcBorders>
              <w:top w:val="nil"/>
              <w:left w:val="nil"/>
              <w:bottom w:val="single" w:sz="4" w:space="0" w:color="C0C0C0"/>
              <w:right w:val="single" w:sz="4" w:space="0" w:color="C0C0C0"/>
            </w:tcBorders>
            <w:shd w:val="clear" w:color="000000" w:fill="D7EAD3"/>
            <w:vAlign w:val="center"/>
            <w:hideMark/>
          </w:tcPr>
          <w:p w14:paraId="27F7725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42" w:type="dxa"/>
            <w:tcBorders>
              <w:top w:val="nil"/>
              <w:left w:val="nil"/>
              <w:bottom w:val="single" w:sz="4" w:space="0" w:color="C0C0C0"/>
              <w:right w:val="single" w:sz="4" w:space="0" w:color="C0C0C0"/>
            </w:tcBorders>
            <w:shd w:val="clear" w:color="000000" w:fill="D7EAD3"/>
            <w:vAlign w:val="center"/>
            <w:hideMark/>
          </w:tcPr>
          <w:p w14:paraId="5AEA94A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269 900,00</w:t>
            </w:r>
          </w:p>
        </w:tc>
        <w:tc>
          <w:tcPr>
            <w:tcW w:w="981" w:type="dxa"/>
            <w:tcBorders>
              <w:top w:val="nil"/>
              <w:left w:val="nil"/>
              <w:bottom w:val="single" w:sz="4" w:space="0" w:color="C0C0C0"/>
              <w:right w:val="single" w:sz="4" w:space="0" w:color="C0C0C0"/>
            </w:tcBorders>
            <w:shd w:val="clear" w:color="000000" w:fill="D7EAD3"/>
            <w:vAlign w:val="center"/>
            <w:hideMark/>
          </w:tcPr>
          <w:p w14:paraId="7454A53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981" w:type="dxa"/>
            <w:tcBorders>
              <w:top w:val="nil"/>
              <w:left w:val="nil"/>
              <w:bottom w:val="single" w:sz="4" w:space="0" w:color="C0C0C0"/>
              <w:right w:val="single" w:sz="4" w:space="0" w:color="C0C0C0"/>
            </w:tcBorders>
            <w:shd w:val="clear" w:color="000000" w:fill="D7EAD3"/>
            <w:vAlign w:val="center"/>
            <w:hideMark/>
          </w:tcPr>
          <w:p w14:paraId="6E537982"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134 950,00</w:t>
            </w:r>
          </w:p>
        </w:tc>
        <w:tc>
          <w:tcPr>
            <w:tcW w:w="2026" w:type="dxa"/>
            <w:tcBorders>
              <w:top w:val="nil"/>
              <w:left w:val="nil"/>
              <w:bottom w:val="single" w:sz="4" w:space="0" w:color="C0C0C0"/>
              <w:right w:val="single" w:sz="4" w:space="0" w:color="C0C0C0"/>
            </w:tcBorders>
            <w:shd w:val="clear" w:color="000000" w:fill="FFFFCC"/>
            <w:vAlign w:val="center"/>
            <w:hideMark/>
          </w:tcPr>
          <w:p w14:paraId="13696F88"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B068CE1" w14:textId="77777777" w:rsidTr="00D76668">
        <w:trPr>
          <w:trHeight w:val="563"/>
        </w:trPr>
        <w:tc>
          <w:tcPr>
            <w:tcW w:w="448" w:type="dxa"/>
            <w:tcBorders>
              <w:top w:val="nil"/>
              <w:left w:val="nil"/>
              <w:bottom w:val="nil"/>
              <w:right w:val="nil"/>
            </w:tcBorders>
            <w:shd w:val="clear" w:color="000000" w:fill="FFFF00"/>
            <w:noWrap/>
            <w:vAlign w:val="center"/>
            <w:hideMark/>
          </w:tcPr>
          <w:p w14:paraId="4866F26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306F0535"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E27924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3.8</w:t>
            </w:r>
          </w:p>
        </w:tc>
        <w:tc>
          <w:tcPr>
            <w:tcW w:w="3854" w:type="dxa"/>
            <w:tcBorders>
              <w:top w:val="nil"/>
              <w:left w:val="nil"/>
              <w:bottom w:val="single" w:sz="4" w:space="0" w:color="C0C0C0"/>
              <w:right w:val="single" w:sz="4" w:space="0" w:color="C0C0C0"/>
            </w:tcBorders>
            <w:shd w:val="clear" w:color="auto" w:fill="auto"/>
            <w:vAlign w:val="center"/>
            <w:hideMark/>
          </w:tcPr>
          <w:p w14:paraId="3F238755"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Расходы на оплату труда основного производственного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510BA40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46A0FD82"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873,07</w:t>
            </w:r>
          </w:p>
        </w:tc>
        <w:tc>
          <w:tcPr>
            <w:tcW w:w="1295" w:type="dxa"/>
            <w:tcBorders>
              <w:top w:val="nil"/>
              <w:left w:val="nil"/>
              <w:bottom w:val="single" w:sz="4" w:space="0" w:color="C0C0C0"/>
              <w:right w:val="single" w:sz="4" w:space="0" w:color="C0C0C0"/>
            </w:tcBorders>
            <w:shd w:val="clear" w:color="000000" w:fill="FFFFCC"/>
            <w:vAlign w:val="center"/>
            <w:hideMark/>
          </w:tcPr>
          <w:p w14:paraId="292A30F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873,50</w:t>
            </w:r>
          </w:p>
        </w:tc>
        <w:tc>
          <w:tcPr>
            <w:tcW w:w="942" w:type="dxa"/>
            <w:tcBorders>
              <w:top w:val="nil"/>
              <w:left w:val="nil"/>
              <w:bottom w:val="single" w:sz="4" w:space="0" w:color="C0C0C0"/>
              <w:right w:val="single" w:sz="4" w:space="0" w:color="C0C0C0"/>
            </w:tcBorders>
            <w:shd w:val="clear" w:color="000000" w:fill="D7EAD3"/>
            <w:vAlign w:val="center"/>
            <w:hideMark/>
          </w:tcPr>
          <w:p w14:paraId="52A4DA7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436,54</w:t>
            </w:r>
          </w:p>
        </w:tc>
        <w:tc>
          <w:tcPr>
            <w:tcW w:w="942" w:type="dxa"/>
            <w:tcBorders>
              <w:top w:val="nil"/>
              <w:left w:val="nil"/>
              <w:bottom w:val="single" w:sz="4" w:space="0" w:color="C0C0C0"/>
              <w:right w:val="single" w:sz="4" w:space="0" w:color="C0C0C0"/>
            </w:tcBorders>
            <w:shd w:val="clear" w:color="000000" w:fill="D7EAD3"/>
            <w:vAlign w:val="center"/>
            <w:hideMark/>
          </w:tcPr>
          <w:p w14:paraId="195E725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436,96</w:t>
            </w:r>
          </w:p>
        </w:tc>
        <w:tc>
          <w:tcPr>
            <w:tcW w:w="981" w:type="dxa"/>
            <w:tcBorders>
              <w:top w:val="nil"/>
              <w:left w:val="nil"/>
              <w:bottom w:val="single" w:sz="4" w:space="0" w:color="C0C0C0"/>
              <w:right w:val="single" w:sz="4" w:space="0" w:color="C0C0C0"/>
            </w:tcBorders>
            <w:shd w:val="clear" w:color="000000" w:fill="D7EAD3"/>
            <w:vAlign w:val="center"/>
            <w:hideMark/>
          </w:tcPr>
          <w:p w14:paraId="5755E67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218,27</w:t>
            </w:r>
          </w:p>
        </w:tc>
        <w:tc>
          <w:tcPr>
            <w:tcW w:w="981" w:type="dxa"/>
            <w:tcBorders>
              <w:top w:val="nil"/>
              <w:left w:val="nil"/>
              <w:bottom w:val="single" w:sz="4" w:space="0" w:color="C0C0C0"/>
              <w:right w:val="single" w:sz="4" w:space="0" w:color="C0C0C0"/>
            </w:tcBorders>
            <w:shd w:val="clear" w:color="000000" w:fill="D7EAD3"/>
            <w:vAlign w:val="center"/>
            <w:hideMark/>
          </w:tcPr>
          <w:p w14:paraId="15769801"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218,70</w:t>
            </w:r>
          </w:p>
        </w:tc>
        <w:tc>
          <w:tcPr>
            <w:tcW w:w="2026" w:type="dxa"/>
            <w:vMerge w:val="restart"/>
            <w:tcBorders>
              <w:top w:val="nil"/>
              <w:left w:val="single" w:sz="4" w:space="0" w:color="C0C0C0"/>
              <w:bottom w:val="nil"/>
              <w:right w:val="single" w:sz="4" w:space="0" w:color="C0C0C0"/>
            </w:tcBorders>
            <w:shd w:val="clear" w:color="000000" w:fill="FFFFCC"/>
            <w:vAlign w:val="center"/>
            <w:hideMark/>
          </w:tcPr>
          <w:p w14:paraId="01B22A1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рассчитанных в соответствии с Методическими указаниями (с учетом ИПЦ Минэкономразвития РФ на  2020 год 103,2%, а также с учетом индекса эффективности операционных расходов 1%) </w:t>
            </w:r>
          </w:p>
        </w:tc>
      </w:tr>
      <w:tr w:rsidR="00D76668" w:rsidRPr="00D76668" w14:paraId="7A2EB361" w14:textId="77777777" w:rsidTr="00D76668">
        <w:trPr>
          <w:trHeight w:val="268"/>
        </w:trPr>
        <w:tc>
          <w:tcPr>
            <w:tcW w:w="448" w:type="dxa"/>
            <w:tcBorders>
              <w:top w:val="nil"/>
              <w:left w:val="nil"/>
              <w:bottom w:val="nil"/>
              <w:right w:val="nil"/>
            </w:tcBorders>
            <w:shd w:val="clear" w:color="000000" w:fill="FFFF00"/>
            <w:noWrap/>
            <w:vAlign w:val="center"/>
            <w:hideMark/>
          </w:tcPr>
          <w:p w14:paraId="35574E4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7162257F"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D456C1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3.8.1</w:t>
            </w:r>
          </w:p>
        </w:tc>
        <w:tc>
          <w:tcPr>
            <w:tcW w:w="3854" w:type="dxa"/>
            <w:tcBorders>
              <w:top w:val="nil"/>
              <w:left w:val="nil"/>
              <w:bottom w:val="single" w:sz="4" w:space="0" w:color="C0C0C0"/>
              <w:right w:val="single" w:sz="4" w:space="0" w:color="C0C0C0"/>
            </w:tcBorders>
            <w:shd w:val="clear" w:color="auto" w:fill="auto"/>
            <w:vAlign w:val="center"/>
            <w:hideMark/>
          </w:tcPr>
          <w:p w14:paraId="4B500751"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Среднемесячная оплата труда</w:t>
            </w:r>
          </w:p>
        </w:tc>
        <w:tc>
          <w:tcPr>
            <w:tcW w:w="817" w:type="dxa"/>
            <w:tcBorders>
              <w:top w:val="nil"/>
              <w:left w:val="nil"/>
              <w:bottom w:val="single" w:sz="4" w:space="0" w:color="C0C0C0"/>
              <w:right w:val="single" w:sz="4" w:space="0" w:color="C0C0C0"/>
            </w:tcBorders>
            <w:shd w:val="clear" w:color="auto" w:fill="auto"/>
            <w:vAlign w:val="center"/>
            <w:hideMark/>
          </w:tcPr>
          <w:p w14:paraId="5835964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164" w:type="dxa"/>
            <w:tcBorders>
              <w:top w:val="nil"/>
              <w:left w:val="nil"/>
              <w:bottom w:val="single" w:sz="4" w:space="0" w:color="C0C0C0"/>
              <w:right w:val="single" w:sz="4" w:space="0" w:color="C0C0C0"/>
            </w:tcBorders>
            <w:shd w:val="clear" w:color="000000" w:fill="D7EAD3"/>
            <w:vAlign w:val="center"/>
            <w:hideMark/>
          </w:tcPr>
          <w:p w14:paraId="1AD2F232"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15 816,57</w:t>
            </w:r>
          </w:p>
        </w:tc>
        <w:tc>
          <w:tcPr>
            <w:tcW w:w="1295" w:type="dxa"/>
            <w:tcBorders>
              <w:top w:val="nil"/>
              <w:left w:val="nil"/>
              <w:bottom w:val="single" w:sz="4" w:space="0" w:color="C0C0C0"/>
              <w:right w:val="single" w:sz="4" w:space="0" w:color="C0C0C0"/>
            </w:tcBorders>
            <w:shd w:val="clear" w:color="000000" w:fill="D7EAD3"/>
            <w:vAlign w:val="center"/>
            <w:hideMark/>
          </w:tcPr>
          <w:p w14:paraId="29A217D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15 824,31</w:t>
            </w:r>
          </w:p>
        </w:tc>
        <w:tc>
          <w:tcPr>
            <w:tcW w:w="942" w:type="dxa"/>
            <w:tcBorders>
              <w:top w:val="nil"/>
              <w:left w:val="nil"/>
              <w:bottom w:val="single" w:sz="4" w:space="0" w:color="C0C0C0"/>
              <w:right w:val="single" w:sz="4" w:space="0" w:color="C0C0C0"/>
            </w:tcBorders>
            <w:shd w:val="clear" w:color="000000" w:fill="D7EAD3"/>
            <w:vAlign w:val="center"/>
            <w:hideMark/>
          </w:tcPr>
          <w:p w14:paraId="4A789AD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15 816,57</w:t>
            </w:r>
          </w:p>
        </w:tc>
        <w:tc>
          <w:tcPr>
            <w:tcW w:w="942" w:type="dxa"/>
            <w:tcBorders>
              <w:top w:val="nil"/>
              <w:left w:val="nil"/>
              <w:bottom w:val="single" w:sz="4" w:space="0" w:color="C0C0C0"/>
              <w:right w:val="single" w:sz="4" w:space="0" w:color="C0C0C0"/>
            </w:tcBorders>
            <w:shd w:val="clear" w:color="000000" w:fill="D7EAD3"/>
            <w:vAlign w:val="center"/>
            <w:hideMark/>
          </w:tcPr>
          <w:p w14:paraId="0FD93C3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15 816,57</w:t>
            </w:r>
          </w:p>
        </w:tc>
        <w:tc>
          <w:tcPr>
            <w:tcW w:w="981" w:type="dxa"/>
            <w:tcBorders>
              <w:top w:val="nil"/>
              <w:left w:val="nil"/>
              <w:bottom w:val="single" w:sz="4" w:space="0" w:color="C0C0C0"/>
              <w:right w:val="single" w:sz="4" w:space="0" w:color="C0C0C0"/>
            </w:tcBorders>
            <w:shd w:val="clear" w:color="000000" w:fill="D7EAD3"/>
            <w:vAlign w:val="center"/>
            <w:hideMark/>
          </w:tcPr>
          <w:p w14:paraId="1BE7EB7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15 816,57</w:t>
            </w:r>
          </w:p>
        </w:tc>
        <w:tc>
          <w:tcPr>
            <w:tcW w:w="981" w:type="dxa"/>
            <w:tcBorders>
              <w:top w:val="nil"/>
              <w:left w:val="nil"/>
              <w:bottom w:val="single" w:sz="4" w:space="0" w:color="C0C0C0"/>
              <w:right w:val="single" w:sz="4" w:space="0" w:color="C0C0C0"/>
            </w:tcBorders>
            <w:shd w:val="clear" w:color="000000" w:fill="D7EAD3"/>
            <w:vAlign w:val="center"/>
            <w:hideMark/>
          </w:tcPr>
          <w:p w14:paraId="2B40F3C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15 832,05</w:t>
            </w:r>
          </w:p>
        </w:tc>
        <w:tc>
          <w:tcPr>
            <w:tcW w:w="2026" w:type="dxa"/>
            <w:vMerge/>
            <w:tcBorders>
              <w:top w:val="nil"/>
              <w:left w:val="single" w:sz="4" w:space="0" w:color="C0C0C0"/>
              <w:bottom w:val="nil"/>
              <w:right w:val="single" w:sz="4" w:space="0" w:color="C0C0C0"/>
            </w:tcBorders>
            <w:vAlign w:val="center"/>
            <w:hideMark/>
          </w:tcPr>
          <w:p w14:paraId="75D4A79A" w14:textId="77777777" w:rsidR="00D76668" w:rsidRPr="00D76668" w:rsidRDefault="00D76668" w:rsidP="00D76668">
            <w:pPr>
              <w:rPr>
                <w:rFonts w:ascii="Tahoma" w:hAnsi="Tahoma" w:cs="Tahoma"/>
                <w:sz w:val="11"/>
                <w:szCs w:val="11"/>
              </w:rPr>
            </w:pPr>
          </w:p>
        </w:tc>
      </w:tr>
      <w:tr w:rsidR="00D76668" w:rsidRPr="00D76668" w14:paraId="21217680" w14:textId="77777777" w:rsidTr="00D76668">
        <w:trPr>
          <w:trHeight w:val="201"/>
        </w:trPr>
        <w:tc>
          <w:tcPr>
            <w:tcW w:w="448" w:type="dxa"/>
            <w:tcBorders>
              <w:top w:val="nil"/>
              <w:left w:val="nil"/>
              <w:bottom w:val="nil"/>
              <w:right w:val="nil"/>
            </w:tcBorders>
            <w:shd w:val="clear" w:color="000000" w:fill="FFFF00"/>
            <w:noWrap/>
            <w:vAlign w:val="center"/>
            <w:hideMark/>
          </w:tcPr>
          <w:p w14:paraId="6CA49AE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01D87EB2"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9812B3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3.8.2</w:t>
            </w:r>
          </w:p>
        </w:tc>
        <w:tc>
          <w:tcPr>
            <w:tcW w:w="3854" w:type="dxa"/>
            <w:tcBorders>
              <w:top w:val="nil"/>
              <w:left w:val="nil"/>
              <w:bottom w:val="single" w:sz="4" w:space="0" w:color="C0C0C0"/>
              <w:right w:val="single" w:sz="4" w:space="0" w:color="C0C0C0"/>
            </w:tcBorders>
            <w:shd w:val="clear" w:color="auto" w:fill="auto"/>
            <w:vAlign w:val="center"/>
            <w:hideMark/>
          </w:tcPr>
          <w:p w14:paraId="1B647BF6"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Численность производственного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78F44AB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164" w:type="dxa"/>
            <w:tcBorders>
              <w:top w:val="nil"/>
              <w:left w:val="nil"/>
              <w:bottom w:val="single" w:sz="4" w:space="0" w:color="C0C0C0"/>
              <w:right w:val="single" w:sz="4" w:space="0" w:color="C0C0C0"/>
            </w:tcBorders>
            <w:shd w:val="clear" w:color="000000" w:fill="FFFFCC"/>
            <w:vAlign w:val="center"/>
            <w:hideMark/>
          </w:tcPr>
          <w:p w14:paraId="4EE2E063"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4,60</w:t>
            </w:r>
          </w:p>
        </w:tc>
        <w:tc>
          <w:tcPr>
            <w:tcW w:w="1295" w:type="dxa"/>
            <w:tcBorders>
              <w:top w:val="nil"/>
              <w:left w:val="nil"/>
              <w:bottom w:val="single" w:sz="4" w:space="0" w:color="C0C0C0"/>
              <w:right w:val="single" w:sz="4" w:space="0" w:color="C0C0C0"/>
            </w:tcBorders>
            <w:shd w:val="clear" w:color="000000" w:fill="FFFFCC"/>
            <w:vAlign w:val="center"/>
            <w:hideMark/>
          </w:tcPr>
          <w:p w14:paraId="70C71FB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4,60</w:t>
            </w:r>
          </w:p>
        </w:tc>
        <w:tc>
          <w:tcPr>
            <w:tcW w:w="942" w:type="dxa"/>
            <w:tcBorders>
              <w:top w:val="nil"/>
              <w:left w:val="nil"/>
              <w:bottom w:val="single" w:sz="4" w:space="0" w:color="C0C0C0"/>
              <w:right w:val="single" w:sz="4" w:space="0" w:color="C0C0C0"/>
            </w:tcBorders>
            <w:shd w:val="clear" w:color="000000" w:fill="D7EAD3"/>
            <w:vAlign w:val="center"/>
            <w:hideMark/>
          </w:tcPr>
          <w:p w14:paraId="2217881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4,60</w:t>
            </w:r>
          </w:p>
        </w:tc>
        <w:tc>
          <w:tcPr>
            <w:tcW w:w="942" w:type="dxa"/>
            <w:tcBorders>
              <w:top w:val="nil"/>
              <w:left w:val="nil"/>
              <w:bottom w:val="single" w:sz="4" w:space="0" w:color="C0C0C0"/>
              <w:right w:val="single" w:sz="4" w:space="0" w:color="C0C0C0"/>
            </w:tcBorders>
            <w:shd w:val="clear" w:color="000000" w:fill="D7EAD3"/>
            <w:vAlign w:val="center"/>
            <w:hideMark/>
          </w:tcPr>
          <w:p w14:paraId="7BCCBC9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4,60</w:t>
            </w:r>
          </w:p>
        </w:tc>
        <w:tc>
          <w:tcPr>
            <w:tcW w:w="981" w:type="dxa"/>
            <w:tcBorders>
              <w:top w:val="nil"/>
              <w:left w:val="nil"/>
              <w:bottom w:val="single" w:sz="4" w:space="0" w:color="C0C0C0"/>
              <w:right w:val="single" w:sz="4" w:space="0" w:color="C0C0C0"/>
            </w:tcBorders>
            <w:shd w:val="clear" w:color="000000" w:fill="D7EAD3"/>
            <w:vAlign w:val="center"/>
            <w:hideMark/>
          </w:tcPr>
          <w:p w14:paraId="786BA55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4,60</w:t>
            </w:r>
          </w:p>
        </w:tc>
        <w:tc>
          <w:tcPr>
            <w:tcW w:w="981" w:type="dxa"/>
            <w:tcBorders>
              <w:top w:val="nil"/>
              <w:left w:val="nil"/>
              <w:bottom w:val="single" w:sz="4" w:space="0" w:color="C0C0C0"/>
              <w:right w:val="single" w:sz="4" w:space="0" w:color="C0C0C0"/>
            </w:tcBorders>
            <w:shd w:val="clear" w:color="000000" w:fill="D7EAD3"/>
            <w:vAlign w:val="center"/>
            <w:hideMark/>
          </w:tcPr>
          <w:p w14:paraId="54B3460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4,60</w:t>
            </w:r>
          </w:p>
        </w:tc>
        <w:tc>
          <w:tcPr>
            <w:tcW w:w="2026" w:type="dxa"/>
            <w:vMerge/>
            <w:tcBorders>
              <w:top w:val="nil"/>
              <w:left w:val="single" w:sz="4" w:space="0" w:color="C0C0C0"/>
              <w:bottom w:val="nil"/>
              <w:right w:val="single" w:sz="4" w:space="0" w:color="C0C0C0"/>
            </w:tcBorders>
            <w:vAlign w:val="center"/>
            <w:hideMark/>
          </w:tcPr>
          <w:p w14:paraId="7C92A719" w14:textId="77777777" w:rsidR="00D76668" w:rsidRPr="00D76668" w:rsidRDefault="00D76668" w:rsidP="00D76668">
            <w:pPr>
              <w:rPr>
                <w:rFonts w:ascii="Tahoma" w:hAnsi="Tahoma" w:cs="Tahoma"/>
                <w:sz w:val="11"/>
                <w:szCs w:val="11"/>
              </w:rPr>
            </w:pPr>
          </w:p>
        </w:tc>
      </w:tr>
      <w:tr w:rsidR="00D76668" w:rsidRPr="00D76668" w14:paraId="7B7A8E2E" w14:textId="77777777" w:rsidTr="00D76668">
        <w:trPr>
          <w:trHeight w:val="402"/>
        </w:trPr>
        <w:tc>
          <w:tcPr>
            <w:tcW w:w="448" w:type="dxa"/>
            <w:tcBorders>
              <w:top w:val="nil"/>
              <w:left w:val="nil"/>
              <w:bottom w:val="nil"/>
              <w:right w:val="nil"/>
            </w:tcBorders>
            <w:shd w:val="clear" w:color="000000" w:fill="FFFF00"/>
            <w:noWrap/>
            <w:vAlign w:val="center"/>
            <w:hideMark/>
          </w:tcPr>
          <w:p w14:paraId="1BCBCF4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74DB111B"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32C3BD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3.9</w:t>
            </w:r>
          </w:p>
        </w:tc>
        <w:tc>
          <w:tcPr>
            <w:tcW w:w="3854" w:type="dxa"/>
            <w:tcBorders>
              <w:top w:val="nil"/>
              <w:left w:val="nil"/>
              <w:bottom w:val="single" w:sz="4" w:space="0" w:color="C0C0C0"/>
              <w:right w:val="single" w:sz="4" w:space="0" w:color="C0C0C0"/>
            </w:tcBorders>
            <w:shd w:val="clear" w:color="auto" w:fill="auto"/>
            <w:vAlign w:val="center"/>
            <w:hideMark/>
          </w:tcPr>
          <w:p w14:paraId="230134ED"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00581EF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4FA80241"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263,67</w:t>
            </w:r>
          </w:p>
        </w:tc>
        <w:tc>
          <w:tcPr>
            <w:tcW w:w="1295" w:type="dxa"/>
            <w:tcBorders>
              <w:top w:val="nil"/>
              <w:left w:val="nil"/>
              <w:bottom w:val="single" w:sz="4" w:space="0" w:color="C0C0C0"/>
              <w:right w:val="single" w:sz="4" w:space="0" w:color="C0C0C0"/>
            </w:tcBorders>
            <w:shd w:val="clear" w:color="000000" w:fill="FFFFCC"/>
            <w:vAlign w:val="center"/>
            <w:hideMark/>
          </w:tcPr>
          <w:p w14:paraId="7B6B575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263,80</w:t>
            </w:r>
          </w:p>
        </w:tc>
        <w:tc>
          <w:tcPr>
            <w:tcW w:w="942" w:type="dxa"/>
            <w:tcBorders>
              <w:top w:val="nil"/>
              <w:left w:val="nil"/>
              <w:bottom w:val="single" w:sz="4" w:space="0" w:color="C0C0C0"/>
              <w:right w:val="single" w:sz="4" w:space="0" w:color="C0C0C0"/>
            </w:tcBorders>
            <w:shd w:val="clear" w:color="000000" w:fill="D7EAD3"/>
            <w:vAlign w:val="center"/>
            <w:hideMark/>
          </w:tcPr>
          <w:p w14:paraId="6003C4F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131,83</w:t>
            </w:r>
          </w:p>
        </w:tc>
        <w:tc>
          <w:tcPr>
            <w:tcW w:w="942" w:type="dxa"/>
            <w:tcBorders>
              <w:top w:val="nil"/>
              <w:left w:val="nil"/>
              <w:bottom w:val="single" w:sz="4" w:space="0" w:color="C0C0C0"/>
              <w:right w:val="single" w:sz="4" w:space="0" w:color="C0C0C0"/>
            </w:tcBorders>
            <w:shd w:val="clear" w:color="000000" w:fill="D7EAD3"/>
            <w:vAlign w:val="center"/>
            <w:hideMark/>
          </w:tcPr>
          <w:p w14:paraId="0BA8B99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131,96</w:t>
            </w:r>
          </w:p>
        </w:tc>
        <w:tc>
          <w:tcPr>
            <w:tcW w:w="981" w:type="dxa"/>
            <w:tcBorders>
              <w:top w:val="nil"/>
              <w:left w:val="nil"/>
              <w:bottom w:val="single" w:sz="4" w:space="0" w:color="C0C0C0"/>
              <w:right w:val="single" w:sz="4" w:space="0" w:color="C0C0C0"/>
            </w:tcBorders>
            <w:shd w:val="clear" w:color="000000" w:fill="D7EAD3"/>
            <w:vAlign w:val="center"/>
            <w:hideMark/>
          </w:tcPr>
          <w:p w14:paraId="62E37DC3"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65,92</w:t>
            </w:r>
          </w:p>
        </w:tc>
        <w:tc>
          <w:tcPr>
            <w:tcW w:w="981" w:type="dxa"/>
            <w:tcBorders>
              <w:top w:val="nil"/>
              <w:left w:val="nil"/>
              <w:bottom w:val="single" w:sz="4" w:space="0" w:color="C0C0C0"/>
              <w:right w:val="single" w:sz="4" w:space="0" w:color="C0C0C0"/>
            </w:tcBorders>
            <w:shd w:val="clear" w:color="000000" w:fill="D7EAD3"/>
            <w:vAlign w:val="center"/>
            <w:hideMark/>
          </w:tcPr>
          <w:p w14:paraId="4C5C815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66,05</w:t>
            </w:r>
          </w:p>
        </w:tc>
        <w:tc>
          <w:tcPr>
            <w:tcW w:w="2026" w:type="dxa"/>
            <w:vMerge/>
            <w:tcBorders>
              <w:top w:val="nil"/>
              <w:left w:val="single" w:sz="4" w:space="0" w:color="C0C0C0"/>
              <w:bottom w:val="nil"/>
              <w:right w:val="single" w:sz="4" w:space="0" w:color="C0C0C0"/>
            </w:tcBorders>
            <w:vAlign w:val="center"/>
            <w:hideMark/>
          </w:tcPr>
          <w:p w14:paraId="13DC0A0F" w14:textId="77777777" w:rsidR="00D76668" w:rsidRPr="00D76668" w:rsidRDefault="00D76668" w:rsidP="00D76668">
            <w:pPr>
              <w:rPr>
                <w:rFonts w:ascii="Tahoma" w:hAnsi="Tahoma" w:cs="Tahoma"/>
                <w:sz w:val="11"/>
                <w:szCs w:val="11"/>
              </w:rPr>
            </w:pPr>
          </w:p>
        </w:tc>
      </w:tr>
      <w:tr w:rsidR="00D76668" w:rsidRPr="00D76668" w14:paraId="442B7A1A" w14:textId="77777777" w:rsidTr="00D76668">
        <w:trPr>
          <w:trHeight w:val="268"/>
        </w:trPr>
        <w:tc>
          <w:tcPr>
            <w:tcW w:w="448" w:type="dxa"/>
            <w:tcBorders>
              <w:top w:val="nil"/>
              <w:left w:val="nil"/>
              <w:bottom w:val="nil"/>
              <w:right w:val="nil"/>
            </w:tcBorders>
            <w:shd w:val="clear" w:color="000000" w:fill="FFFF00"/>
            <w:noWrap/>
            <w:vAlign w:val="center"/>
            <w:hideMark/>
          </w:tcPr>
          <w:p w14:paraId="27AD656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421839CC"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66E19F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3.11</w:t>
            </w:r>
          </w:p>
        </w:tc>
        <w:tc>
          <w:tcPr>
            <w:tcW w:w="3854" w:type="dxa"/>
            <w:tcBorders>
              <w:top w:val="nil"/>
              <w:left w:val="nil"/>
              <w:bottom w:val="single" w:sz="4" w:space="0" w:color="C0C0C0"/>
              <w:right w:val="single" w:sz="4" w:space="0" w:color="C0C0C0"/>
            </w:tcBorders>
            <w:shd w:val="clear" w:color="auto" w:fill="auto"/>
            <w:vAlign w:val="center"/>
            <w:hideMark/>
          </w:tcPr>
          <w:p w14:paraId="38E787FA"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Цеховые (общехозяйственные) расходы, в том числе:</w:t>
            </w:r>
          </w:p>
        </w:tc>
        <w:tc>
          <w:tcPr>
            <w:tcW w:w="817" w:type="dxa"/>
            <w:tcBorders>
              <w:top w:val="nil"/>
              <w:left w:val="nil"/>
              <w:bottom w:val="single" w:sz="4" w:space="0" w:color="C0C0C0"/>
              <w:right w:val="single" w:sz="4" w:space="0" w:color="C0C0C0"/>
            </w:tcBorders>
            <w:shd w:val="clear" w:color="auto" w:fill="auto"/>
            <w:vAlign w:val="center"/>
            <w:hideMark/>
          </w:tcPr>
          <w:p w14:paraId="25585AD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49A1957D"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240,50</w:t>
            </w:r>
          </w:p>
        </w:tc>
        <w:tc>
          <w:tcPr>
            <w:tcW w:w="1295" w:type="dxa"/>
            <w:tcBorders>
              <w:top w:val="nil"/>
              <w:left w:val="nil"/>
              <w:bottom w:val="single" w:sz="4" w:space="0" w:color="C0C0C0"/>
              <w:right w:val="single" w:sz="4" w:space="0" w:color="C0C0C0"/>
            </w:tcBorders>
            <w:shd w:val="clear" w:color="000000" w:fill="D7EAD3"/>
            <w:vAlign w:val="center"/>
            <w:hideMark/>
          </w:tcPr>
          <w:p w14:paraId="56F0BCC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239,66</w:t>
            </w:r>
          </w:p>
        </w:tc>
        <w:tc>
          <w:tcPr>
            <w:tcW w:w="942" w:type="dxa"/>
            <w:tcBorders>
              <w:top w:val="nil"/>
              <w:left w:val="nil"/>
              <w:bottom w:val="single" w:sz="4" w:space="0" w:color="C0C0C0"/>
              <w:right w:val="single" w:sz="4" w:space="0" w:color="C0C0C0"/>
            </w:tcBorders>
            <w:shd w:val="clear" w:color="000000" w:fill="D7EAD3"/>
            <w:vAlign w:val="center"/>
            <w:hideMark/>
          </w:tcPr>
          <w:p w14:paraId="6C869BA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120,20</w:t>
            </w:r>
          </w:p>
        </w:tc>
        <w:tc>
          <w:tcPr>
            <w:tcW w:w="942" w:type="dxa"/>
            <w:tcBorders>
              <w:top w:val="nil"/>
              <w:left w:val="nil"/>
              <w:bottom w:val="single" w:sz="4" w:space="0" w:color="C0C0C0"/>
              <w:right w:val="single" w:sz="4" w:space="0" w:color="C0C0C0"/>
            </w:tcBorders>
            <w:shd w:val="clear" w:color="000000" w:fill="D7EAD3"/>
            <w:vAlign w:val="center"/>
            <w:hideMark/>
          </w:tcPr>
          <w:p w14:paraId="030EE19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119,47</w:t>
            </w:r>
          </w:p>
        </w:tc>
        <w:tc>
          <w:tcPr>
            <w:tcW w:w="981" w:type="dxa"/>
            <w:tcBorders>
              <w:top w:val="nil"/>
              <w:left w:val="nil"/>
              <w:bottom w:val="single" w:sz="4" w:space="0" w:color="C0C0C0"/>
              <w:right w:val="single" w:sz="4" w:space="0" w:color="C0C0C0"/>
            </w:tcBorders>
            <w:shd w:val="clear" w:color="000000" w:fill="D7EAD3"/>
            <w:vAlign w:val="center"/>
            <w:hideMark/>
          </w:tcPr>
          <w:p w14:paraId="6CF20C7D"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60,10</w:t>
            </w:r>
          </w:p>
        </w:tc>
        <w:tc>
          <w:tcPr>
            <w:tcW w:w="981" w:type="dxa"/>
            <w:tcBorders>
              <w:top w:val="nil"/>
              <w:left w:val="nil"/>
              <w:bottom w:val="single" w:sz="4" w:space="0" w:color="C0C0C0"/>
              <w:right w:val="single" w:sz="4" w:space="0" w:color="C0C0C0"/>
            </w:tcBorders>
            <w:shd w:val="clear" w:color="000000" w:fill="D7EAD3"/>
            <w:vAlign w:val="center"/>
            <w:hideMark/>
          </w:tcPr>
          <w:p w14:paraId="1CD60A0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59,37</w:t>
            </w:r>
          </w:p>
        </w:tc>
        <w:tc>
          <w:tcPr>
            <w:tcW w:w="2026" w:type="dxa"/>
            <w:vMerge/>
            <w:tcBorders>
              <w:top w:val="nil"/>
              <w:left w:val="single" w:sz="4" w:space="0" w:color="C0C0C0"/>
              <w:bottom w:val="nil"/>
              <w:right w:val="single" w:sz="4" w:space="0" w:color="C0C0C0"/>
            </w:tcBorders>
            <w:vAlign w:val="center"/>
            <w:hideMark/>
          </w:tcPr>
          <w:p w14:paraId="5A4C8231" w14:textId="77777777" w:rsidR="00D76668" w:rsidRPr="00D76668" w:rsidRDefault="00D76668" w:rsidP="00D76668">
            <w:pPr>
              <w:rPr>
                <w:rFonts w:ascii="Tahoma" w:hAnsi="Tahoma" w:cs="Tahoma"/>
                <w:sz w:val="11"/>
                <w:szCs w:val="11"/>
              </w:rPr>
            </w:pPr>
          </w:p>
        </w:tc>
      </w:tr>
      <w:tr w:rsidR="00D76668" w:rsidRPr="00D76668" w14:paraId="3CB225F9" w14:textId="77777777" w:rsidTr="00D76668">
        <w:trPr>
          <w:trHeight w:val="268"/>
        </w:trPr>
        <w:tc>
          <w:tcPr>
            <w:tcW w:w="448" w:type="dxa"/>
            <w:tcBorders>
              <w:top w:val="nil"/>
              <w:left w:val="nil"/>
              <w:bottom w:val="nil"/>
              <w:right w:val="nil"/>
            </w:tcBorders>
            <w:shd w:val="clear" w:color="000000" w:fill="FFFF00"/>
            <w:noWrap/>
            <w:vAlign w:val="center"/>
            <w:hideMark/>
          </w:tcPr>
          <w:p w14:paraId="52F80B4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10D5F98A"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BD2ECE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w:t>
            </w:r>
          </w:p>
        </w:tc>
        <w:tc>
          <w:tcPr>
            <w:tcW w:w="3854" w:type="dxa"/>
            <w:tcBorders>
              <w:top w:val="nil"/>
              <w:left w:val="nil"/>
              <w:bottom w:val="single" w:sz="4" w:space="0" w:color="C0C0C0"/>
              <w:right w:val="single" w:sz="4" w:space="0" w:color="C0C0C0"/>
            </w:tcBorders>
            <w:shd w:val="clear" w:color="auto" w:fill="auto"/>
            <w:vAlign w:val="center"/>
            <w:hideMark/>
          </w:tcPr>
          <w:p w14:paraId="65D889CD"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Заработная плата цехового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3F2B7CC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25EA913"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169,31</w:t>
            </w:r>
          </w:p>
        </w:tc>
        <w:tc>
          <w:tcPr>
            <w:tcW w:w="1295" w:type="dxa"/>
            <w:tcBorders>
              <w:top w:val="nil"/>
              <w:left w:val="nil"/>
              <w:bottom w:val="single" w:sz="4" w:space="0" w:color="C0C0C0"/>
              <w:right w:val="single" w:sz="4" w:space="0" w:color="C0C0C0"/>
            </w:tcBorders>
            <w:shd w:val="clear" w:color="000000" w:fill="FFFFCC"/>
            <w:vAlign w:val="center"/>
            <w:hideMark/>
          </w:tcPr>
          <w:p w14:paraId="0488FC0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169,31</w:t>
            </w:r>
          </w:p>
        </w:tc>
        <w:tc>
          <w:tcPr>
            <w:tcW w:w="942" w:type="dxa"/>
            <w:tcBorders>
              <w:top w:val="nil"/>
              <w:left w:val="nil"/>
              <w:bottom w:val="single" w:sz="4" w:space="0" w:color="C0C0C0"/>
              <w:right w:val="single" w:sz="4" w:space="0" w:color="C0C0C0"/>
            </w:tcBorders>
            <w:shd w:val="clear" w:color="000000" w:fill="D7EAD3"/>
            <w:vAlign w:val="center"/>
            <w:hideMark/>
          </w:tcPr>
          <w:p w14:paraId="1639158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84,61</w:t>
            </w:r>
          </w:p>
        </w:tc>
        <w:tc>
          <w:tcPr>
            <w:tcW w:w="942" w:type="dxa"/>
            <w:tcBorders>
              <w:top w:val="nil"/>
              <w:left w:val="nil"/>
              <w:bottom w:val="single" w:sz="4" w:space="0" w:color="C0C0C0"/>
              <w:right w:val="single" w:sz="4" w:space="0" w:color="C0C0C0"/>
            </w:tcBorders>
            <w:shd w:val="clear" w:color="000000" w:fill="D7EAD3"/>
            <w:vAlign w:val="center"/>
            <w:hideMark/>
          </w:tcPr>
          <w:p w14:paraId="26FC828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84,70</w:t>
            </w:r>
          </w:p>
        </w:tc>
        <w:tc>
          <w:tcPr>
            <w:tcW w:w="981" w:type="dxa"/>
            <w:tcBorders>
              <w:top w:val="nil"/>
              <w:left w:val="nil"/>
              <w:bottom w:val="single" w:sz="4" w:space="0" w:color="C0C0C0"/>
              <w:right w:val="single" w:sz="4" w:space="0" w:color="C0C0C0"/>
            </w:tcBorders>
            <w:shd w:val="clear" w:color="000000" w:fill="D7EAD3"/>
            <w:vAlign w:val="center"/>
            <w:hideMark/>
          </w:tcPr>
          <w:p w14:paraId="4027539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42,31</w:t>
            </w:r>
          </w:p>
        </w:tc>
        <w:tc>
          <w:tcPr>
            <w:tcW w:w="981" w:type="dxa"/>
            <w:tcBorders>
              <w:top w:val="nil"/>
              <w:left w:val="nil"/>
              <w:bottom w:val="single" w:sz="4" w:space="0" w:color="C0C0C0"/>
              <w:right w:val="single" w:sz="4" w:space="0" w:color="C0C0C0"/>
            </w:tcBorders>
            <w:shd w:val="clear" w:color="000000" w:fill="D7EAD3"/>
            <w:vAlign w:val="center"/>
            <w:hideMark/>
          </w:tcPr>
          <w:p w14:paraId="3FBF677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42,39</w:t>
            </w:r>
          </w:p>
        </w:tc>
        <w:tc>
          <w:tcPr>
            <w:tcW w:w="2026" w:type="dxa"/>
            <w:vMerge/>
            <w:tcBorders>
              <w:top w:val="nil"/>
              <w:left w:val="single" w:sz="4" w:space="0" w:color="C0C0C0"/>
              <w:bottom w:val="nil"/>
              <w:right w:val="single" w:sz="4" w:space="0" w:color="C0C0C0"/>
            </w:tcBorders>
            <w:vAlign w:val="center"/>
            <w:hideMark/>
          </w:tcPr>
          <w:p w14:paraId="2CF13605" w14:textId="77777777" w:rsidR="00D76668" w:rsidRPr="00D76668" w:rsidRDefault="00D76668" w:rsidP="00D76668">
            <w:pPr>
              <w:rPr>
                <w:rFonts w:ascii="Tahoma" w:hAnsi="Tahoma" w:cs="Tahoma"/>
                <w:sz w:val="11"/>
                <w:szCs w:val="11"/>
              </w:rPr>
            </w:pPr>
          </w:p>
        </w:tc>
      </w:tr>
      <w:tr w:rsidR="00D76668" w:rsidRPr="00D76668" w14:paraId="06F7C297" w14:textId="77777777" w:rsidTr="00D76668">
        <w:trPr>
          <w:trHeight w:val="268"/>
        </w:trPr>
        <w:tc>
          <w:tcPr>
            <w:tcW w:w="448" w:type="dxa"/>
            <w:tcBorders>
              <w:top w:val="nil"/>
              <w:left w:val="nil"/>
              <w:bottom w:val="nil"/>
              <w:right w:val="nil"/>
            </w:tcBorders>
            <w:shd w:val="clear" w:color="000000" w:fill="FFFF00"/>
            <w:noWrap/>
            <w:vAlign w:val="center"/>
            <w:hideMark/>
          </w:tcPr>
          <w:p w14:paraId="1967983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3647A996"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641A20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3.11.1.1</w:t>
            </w:r>
          </w:p>
        </w:tc>
        <w:tc>
          <w:tcPr>
            <w:tcW w:w="3854" w:type="dxa"/>
            <w:tcBorders>
              <w:top w:val="nil"/>
              <w:left w:val="nil"/>
              <w:bottom w:val="single" w:sz="4" w:space="0" w:color="C0C0C0"/>
              <w:right w:val="single" w:sz="4" w:space="0" w:color="C0C0C0"/>
            </w:tcBorders>
            <w:shd w:val="clear" w:color="auto" w:fill="auto"/>
            <w:vAlign w:val="center"/>
            <w:hideMark/>
          </w:tcPr>
          <w:p w14:paraId="4EF1CBC5"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Среднемесячная оплата труда</w:t>
            </w:r>
          </w:p>
        </w:tc>
        <w:tc>
          <w:tcPr>
            <w:tcW w:w="817" w:type="dxa"/>
            <w:tcBorders>
              <w:top w:val="nil"/>
              <w:left w:val="nil"/>
              <w:bottom w:val="single" w:sz="4" w:space="0" w:color="C0C0C0"/>
              <w:right w:val="single" w:sz="4" w:space="0" w:color="C0C0C0"/>
            </w:tcBorders>
            <w:shd w:val="clear" w:color="auto" w:fill="auto"/>
            <w:vAlign w:val="center"/>
            <w:hideMark/>
          </w:tcPr>
          <w:p w14:paraId="2D232DB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164" w:type="dxa"/>
            <w:tcBorders>
              <w:top w:val="nil"/>
              <w:left w:val="nil"/>
              <w:bottom w:val="single" w:sz="4" w:space="0" w:color="C0C0C0"/>
              <w:right w:val="single" w:sz="4" w:space="0" w:color="C0C0C0"/>
            </w:tcBorders>
            <w:shd w:val="clear" w:color="000000" w:fill="D7EAD3"/>
            <w:vAlign w:val="center"/>
            <w:hideMark/>
          </w:tcPr>
          <w:p w14:paraId="399CB312"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25 652,82</w:t>
            </w:r>
          </w:p>
        </w:tc>
        <w:tc>
          <w:tcPr>
            <w:tcW w:w="1295" w:type="dxa"/>
            <w:tcBorders>
              <w:top w:val="nil"/>
              <w:left w:val="nil"/>
              <w:bottom w:val="single" w:sz="4" w:space="0" w:color="C0C0C0"/>
              <w:right w:val="single" w:sz="4" w:space="0" w:color="C0C0C0"/>
            </w:tcBorders>
            <w:shd w:val="clear" w:color="000000" w:fill="D7EAD3"/>
            <w:vAlign w:val="center"/>
            <w:hideMark/>
          </w:tcPr>
          <w:p w14:paraId="4B8E963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25 652,82</w:t>
            </w:r>
          </w:p>
        </w:tc>
        <w:tc>
          <w:tcPr>
            <w:tcW w:w="942" w:type="dxa"/>
            <w:tcBorders>
              <w:top w:val="nil"/>
              <w:left w:val="nil"/>
              <w:bottom w:val="single" w:sz="4" w:space="0" w:color="C0C0C0"/>
              <w:right w:val="single" w:sz="4" w:space="0" w:color="C0C0C0"/>
            </w:tcBorders>
            <w:shd w:val="clear" w:color="000000" w:fill="D7EAD3"/>
            <w:vAlign w:val="center"/>
            <w:hideMark/>
          </w:tcPr>
          <w:p w14:paraId="3825FCF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25 640,27</w:t>
            </w:r>
          </w:p>
        </w:tc>
        <w:tc>
          <w:tcPr>
            <w:tcW w:w="942" w:type="dxa"/>
            <w:tcBorders>
              <w:top w:val="nil"/>
              <w:left w:val="nil"/>
              <w:bottom w:val="single" w:sz="4" w:space="0" w:color="C0C0C0"/>
              <w:right w:val="single" w:sz="4" w:space="0" w:color="C0C0C0"/>
            </w:tcBorders>
            <w:shd w:val="clear" w:color="000000" w:fill="D7EAD3"/>
            <w:vAlign w:val="center"/>
            <w:hideMark/>
          </w:tcPr>
          <w:p w14:paraId="246798E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25 640,27</w:t>
            </w:r>
          </w:p>
        </w:tc>
        <w:tc>
          <w:tcPr>
            <w:tcW w:w="981" w:type="dxa"/>
            <w:tcBorders>
              <w:top w:val="nil"/>
              <w:left w:val="nil"/>
              <w:bottom w:val="single" w:sz="4" w:space="0" w:color="C0C0C0"/>
              <w:right w:val="single" w:sz="4" w:space="0" w:color="C0C0C0"/>
            </w:tcBorders>
            <w:shd w:val="clear" w:color="000000" w:fill="D7EAD3"/>
            <w:vAlign w:val="center"/>
            <w:hideMark/>
          </w:tcPr>
          <w:p w14:paraId="3560CC3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25 640,27</w:t>
            </w:r>
          </w:p>
        </w:tc>
        <w:tc>
          <w:tcPr>
            <w:tcW w:w="981" w:type="dxa"/>
            <w:tcBorders>
              <w:top w:val="nil"/>
              <w:left w:val="nil"/>
              <w:bottom w:val="single" w:sz="4" w:space="0" w:color="C0C0C0"/>
              <w:right w:val="single" w:sz="4" w:space="0" w:color="C0C0C0"/>
            </w:tcBorders>
            <w:shd w:val="clear" w:color="000000" w:fill="D7EAD3"/>
            <w:vAlign w:val="center"/>
            <w:hideMark/>
          </w:tcPr>
          <w:p w14:paraId="5D869FE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25 640,27</w:t>
            </w:r>
          </w:p>
        </w:tc>
        <w:tc>
          <w:tcPr>
            <w:tcW w:w="2026" w:type="dxa"/>
            <w:vMerge/>
            <w:tcBorders>
              <w:top w:val="nil"/>
              <w:left w:val="single" w:sz="4" w:space="0" w:color="C0C0C0"/>
              <w:bottom w:val="nil"/>
              <w:right w:val="single" w:sz="4" w:space="0" w:color="C0C0C0"/>
            </w:tcBorders>
            <w:vAlign w:val="center"/>
            <w:hideMark/>
          </w:tcPr>
          <w:p w14:paraId="10B19041" w14:textId="77777777" w:rsidR="00D76668" w:rsidRPr="00D76668" w:rsidRDefault="00D76668" w:rsidP="00D76668">
            <w:pPr>
              <w:rPr>
                <w:rFonts w:ascii="Tahoma" w:hAnsi="Tahoma" w:cs="Tahoma"/>
                <w:sz w:val="11"/>
                <w:szCs w:val="11"/>
              </w:rPr>
            </w:pPr>
          </w:p>
        </w:tc>
      </w:tr>
      <w:tr w:rsidR="00D76668" w:rsidRPr="00D76668" w14:paraId="3295BA72" w14:textId="77777777" w:rsidTr="00D76668">
        <w:trPr>
          <w:trHeight w:val="268"/>
        </w:trPr>
        <w:tc>
          <w:tcPr>
            <w:tcW w:w="448" w:type="dxa"/>
            <w:tcBorders>
              <w:top w:val="nil"/>
              <w:left w:val="nil"/>
              <w:bottom w:val="nil"/>
              <w:right w:val="nil"/>
            </w:tcBorders>
            <w:shd w:val="clear" w:color="000000" w:fill="FFFF00"/>
            <w:noWrap/>
            <w:vAlign w:val="center"/>
            <w:hideMark/>
          </w:tcPr>
          <w:p w14:paraId="69F0DE7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589268BF"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3C93D1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3.11.1.2</w:t>
            </w:r>
          </w:p>
        </w:tc>
        <w:tc>
          <w:tcPr>
            <w:tcW w:w="3854" w:type="dxa"/>
            <w:tcBorders>
              <w:top w:val="nil"/>
              <w:left w:val="nil"/>
              <w:bottom w:val="single" w:sz="4" w:space="0" w:color="C0C0C0"/>
              <w:right w:val="single" w:sz="4" w:space="0" w:color="C0C0C0"/>
            </w:tcBorders>
            <w:shd w:val="clear" w:color="auto" w:fill="auto"/>
            <w:vAlign w:val="center"/>
            <w:hideMark/>
          </w:tcPr>
          <w:p w14:paraId="5A3A06DB"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Численность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7F25D56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164" w:type="dxa"/>
            <w:tcBorders>
              <w:top w:val="nil"/>
              <w:left w:val="nil"/>
              <w:bottom w:val="single" w:sz="4" w:space="0" w:color="C0C0C0"/>
              <w:right w:val="single" w:sz="4" w:space="0" w:color="C0C0C0"/>
            </w:tcBorders>
            <w:shd w:val="clear" w:color="000000" w:fill="FFFFCC"/>
            <w:vAlign w:val="center"/>
            <w:hideMark/>
          </w:tcPr>
          <w:p w14:paraId="69799694"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0,55</w:t>
            </w:r>
          </w:p>
        </w:tc>
        <w:tc>
          <w:tcPr>
            <w:tcW w:w="1295" w:type="dxa"/>
            <w:tcBorders>
              <w:top w:val="nil"/>
              <w:left w:val="nil"/>
              <w:bottom w:val="single" w:sz="4" w:space="0" w:color="C0C0C0"/>
              <w:right w:val="single" w:sz="4" w:space="0" w:color="C0C0C0"/>
            </w:tcBorders>
            <w:shd w:val="clear" w:color="000000" w:fill="FFFFCC"/>
            <w:vAlign w:val="center"/>
            <w:hideMark/>
          </w:tcPr>
          <w:p w14:paraId="78929FD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0,55</w:t>
            </w:r>
          </w:p>
        </w:tc>
        <w:tc>
          <w:tcPr>
            <w:tcW w:w="942" w:type="dxa"/>
            <w:tcBorders>
              <w:top w:val="nil"/>
              <w:left w:val="nil"/>
              <w:bottom w:val="single" w:sz="4" w:space="0" w:color="C0C0C0"/>
              <w:right w:val="single" w:sz="4" w:space="0" w:color="C0C0C0"/>
            </w:tcBorders>
            <w:shd w:val="clear" w:color="000000" w:fill="D7EAD3"/>
            <w:vAlign w:val="center"/>
            <w:hideMark/>
          </w:tcPr>
          <w:p w14:paraId="2C0A6FB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0,55</w:t>
            </w:r>
          </w:p>
        </w:tc>
        <w:tc>
          <w:tcPr>
            <w:tcW w:w="942" w:type="dxa"/>
            <w:tcBorders>
              <w:top w:val="nil"/>
              <w:left w:val="nil"/>
              <w:bottom w:val="single" w:sz="4" w:space="0" w:color="C0C0C0"/>
              <w:right w:val="single" w:sz="4" w:space="0" w:color="C0C0C0"/>
            </w:tcBorders>
            <w:shd w:val="clear" w:color="000000" w:fill="D7EAD3"/>
            <w:vAlign w:val="center"/>
            <w:hideMark/>
          </w:tcPr>
          <w:p w14:paraId="276CA84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0,55</w:t>
            </w:r>
          </w:p>
        </w:tc>
        <w:tc>
          <w:tcPr>
            <w:tcW w:w="981" w:type="dxa"/>
            <w:tcBorders>
              <w:top w:val="nil"/>
              <w:left w:val="nil"/>
              <w:bottom w:val="single" w:sz="4" w:space="0" w:color="C0C0C0"/>
              <w:right w:val="single" w:sz="4" w:space="0" w:color="C0C0C0"/>
            </w:tcBorders>
            <w:shd w:val="clear" w:color="000000" w:fill="D7EAD3"/>
            <w:vAlign w:val="center"/>
            <w:hideMark/>
          </w:tcPr>
          <w:p w14:paraId="0E81969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0,55</w:t>
            </w:r>
          </w:p>
        </w:tc>
        <w:tc>
          <w:tcPr>
            <w:tcW w:w="981" w:type="dxa"/>
            <w:tcBorders>
              <w:top w:val="nil"/>
              <w:left w:val="nil"/>
              <w:bottom w:val="single" w:sz="4" w:space="0" w:color="C0C0C0"/>
              <w:right w:val="single" w:sz="4" w:space="0" w:color="C0C0C0"/>
            </w:tcBorders>
            <w:shd w:val="clear" w:color="000000" w:fill="D7EAD3"/>
            <w:vAlign w:val="center"/>
            <w:hideMark/>
          </w:tcPr>
          <w:p w14:paraId="1C7B326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0,55</w:t>
            </w:r>
          </w:p>
        </w:tc>
        <w:tc>
          <w:tcPr>
            <w:tcW w:w="2026" w:type="dxa"/>
            <w:vMerge/>
            <w:tcBorders>
              <w:top w:val="nil"/>
              <w:left w:val="single" w:sz="4" w:space="0" w:color="C0C0C0"/>
              <w:bottom w:val="nil"/>
              <w:right w:val="single" w:sz="4" w:space="0" w:color="C0C0C0"/>
            </w:tcBorders>
            <w:vAlign w:val="center"/>
            <w:hideMark/>
          </w:tcPr>
          <w:p w14:paraId="3D48F2C1" w14:textId="77777777" w:rsidR="00D76668" w:rsidRPr="00D76668" w:rsidRDefault="00D76668" w:rsidP="00D76668">
            <w:pPr>
              <w:rPr>
                <w:rFonts w:ascii="Tahoma" w:hAnsi="Tahoma" w:cs="Tahoma"/>
                <w:sz w:val="11"/>
                <w:szCs w:val="11"/>
              </w:rPr>
            </w:pPr>
          </w:p>
        </w:tc>
      </w:tr>
      <w:tr w:rsidR="00D76668" w:rsidRPr="00D76668" w14:paraId="531C6692" w14:textId="77777777" w:rsidTr="00D76668">
        <w:trPr>
          <w:trHeight w:val="402"/>
        </w:trPr>
        <w:tc>
          <w:tcPr>
            <w:tcW w:w="448" w:type="dxa"/>
            <w:tcBorders>
              <w:top w:val="nil"/>
              <w:left w:val="nil"/>
              <w:bottom w:val="nil"/>
              <w:right w:val="nil"/>
            </w:tcBorders>
            <w:shd w:val="clear" w:color="000000" w:fill="FFFF00"/>
            <w:noWrap/>
            <w:vAlign w:val="center"/>
            <w:hideMark/>
          </w:tcPr>
          <w:p w14:paraId="351E633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69D0C02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86827C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3.11.2</w:t>
            </w:r>
          </w:p>
        </w:tc>
        <w:tc>
          <w:tcPr>
            <w:tcW w:w="3854" w:type="dxa"/>
            <w:tcBorders>
              <w:top w:val="nil"/>
              <w:left w:val="nil"/>
              <w:bottom w:val="single" w:sz="4" w:space="0" w:color="C0C0C0"/>
              <w:right w:val="single" w:sz="4" w:space="0" w:color="C0C0C0"/>
            </w:tcBorders>
            <w:shd w:val="clear" w:color="auto" w:fill="auto"/>
            <w:vAlign w:val="center"/>
            <w:hideMark/>
          </w:tcPr>
          <w:p w14:paraId="1EC9E890"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Отчисления на соц.нужды от заработной платы цехового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42EBA0C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64848CB2"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51,13</w:t>
            </w:r>
          </w:p>
        </w:tc>
        <w:tc>
          <w:tcPr>
            <w:tcW w:w="1295" w:type="dxa"/>
            <w:tcBorders>
              <w:top w:val="nil"/>
              <w:left w:val="nil"/>
              <w:bottom w:val="single" w:sz="4" w:space="0" w:color="C0C0C0"/>
              <w:right w:val="single" w:sz="4" w:space="0" w:color="C0C0C0"/>
            </w:tcBorders>
            <w:shd w:val="clear" w:color="000000" w:fill="FFFFCC"/>
            <w:vAlign w:val="center"/>
            <w:hideMark/>
          </w:tcPr>
          <w:p w14:paraId="4C1679A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51,13</w:t>
            </w:r>
          </w:p>
        </w:tc>
        <w:tc>
          <w:tcPr>
            <w:tcW w:w="942" w:type="dxa"/>
            <w:tcBorders>
              <w:top w:val="nil"/>
              <w:left w:val="nil"/>
              <w:bottom w:val="single" w:sz="4" w:space="0" w:color="C0C0C0"/>
              <w:right w:val="single" w:sz="4" w:space="0" w:color="C0C0C0"/>
            </w:tcBorders>
            <w:shd w:val="clear" w:color="000000" w:fill="D7EAD3"/>
            <w:vAlign w:val="center"/>
            <w:hideMark/>
          </w:tcPr>
          <w:p w14:paraId="1545F89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25,55</w:t>
            </w:r>
          </w:p>
        </w:tc>
        <w:tc>
          <w:tcPr>
            <w:tcW w:w="942" w:type="dxa"/>
            <w:tcBorders>
              <w:top w:val="nil"/>
              <w:left w:val="nil"/>
              <w:bottom w:val="single" w:sz="4" w:space="0" w:color="C0C0C0"/>
              <w:right w:val="single" w:sz="4" w:space="0" w:color="C0C0C0"/>
            </w:tcBorders>
            <w:shd w:val="clear" w:color="000000" w:fill="D7EAD3"/>
            <w:vAlign w:val="center"/>
            <w:hideMark/>
          </w:tcPr>
          <w:p w14:paraId="385DF16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25,58</w:t>
            </w:r>
          </w:p>
        </w:tc>
        <w:tc>
          <w:tcPr>
            <w:tcW w:w="981" w:type="dxa"/>
            <w:tcBorders>
              <w:top w:val="nil"/>
              <w:left w:val="nil"/>
              <w:bottom w:val="single" w:sz="4" w:space="0" w:color="C0C0C0"/>
              <w:right w:val="single" w:sz="4" w:space="0" w:color="C0C0C0"/>
            </w:tcBorders>
            <w:shd w:val="clear" w:color="000000" w:fill="D7EAD3"/>
            <w:vAlign w:val="center"/>
            <w:hideMark/>
          </w:tcPr>
          <w:p w14:paraId="0701BEC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12,78</w:t>
            </w:r>
          </w:p>
        </w:tc>
        <w:tc>
          <w:tcPr>
            <w:tcW w:w="981" w:type="dxa"/>
            <w:tcBorders>
              <w:top w:val="nil"/>
              <w:left w:val="nil"/>
              <w:bottom w:val="single" w:sz="4" w:space="0" w:color="C0C0C0"/>
              <w:right w:val="single" w:sz="4" w:space="0" w:color="C0C0C0"/>
            </w:tcBorders>
            <w:shd w:val="clear" w:color="000000" w:fill="D7EAD3"/>
            <w:vAlign w:val="center"/>
            <w:hideMark/>
          </w:tcPr>
          <w:p w14:paraId="6900960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12,80</w:t>
            </w:r>
          </w:p>
        </w:tc>
        <w:tc>
          <w:tcPr>
            <w:tcW w:w="2026" w:type="dxa"/>
            <w:vMerge/>
            <w:tcBorders>
              <w:top w:val="nil"/>
              <w:left w:val="single" w:sz="4" w:space="0" w:color="C0C0C0"/>
              <w:bottom w:val="nil"/>
              <w:right w:val="single" w:sz="4" w:space="0" w:color="C0C0C0"/>
            </w:tcBorders>
            <w:vAlign w:val="center"/>
            <w:hideMark/>
          </w:tcPr>
          <w:p w14:paraId="5688A485" w14:textId="77777777" w:rsidR="00D76668" w:rsidRPr="00D76668" w:rsidRDefault="00D76668" w:rsidP="00D76668">
            <w:pPr>
              <w:rPr>
                <w:rFonts w:ascii="Tahoma" w:hAnsi="Tahoma" w:cs="Tahoma"/>
                <w:sz w:val="11"/>
                <w:szCs w:val="11"/>
              </w:rPr>
            </w:pPr>
          </w:p>
        </w:tc>
      </w:tr>
      <w:tr w:rsidR="00D76668" w:rsidRPr="00D76668" w14:paraId="37040EB4" w14:textId="77777777" w:rsidTr="00D76668">
        <w:trPr>
          <w:trHeight w:val="268"/>
        </w:trPr>
        <w:tc>
          <w:tcPr>
            <w:tcW w:w="448" w:type="dxa"/>
            <w:tcBorders>
              <w:top w:val="nil"/>
              <w:left w:val="nil"/>
              <w:bottom w:val="nil"/>
              <w:right w:val="nil"/>
            </w:tcBorders>
            <w:shd w:val="clear" w:color="000000" w:fill="FFFF00"/>
            <w:noWrap/>
            <w:vAlign w:val="center"/>
            <w:hideMark/>
          </w:tcPr>
          <w:p w14:paraId="0397CA3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7135EF1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D21D49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3.11.3</w:t>
            </w:r>
          </w:p>
        </w:tc>
        <w:tc>
          <w:tcPr>
            <w:tcW w:w="3854" w:type="dxa"/>
            <w:tcBorders>
              <w:top w:val="nil"/>
              <w:left w:val="nil"/>
              <w:bottom w:val="single" w:sz="4" w:space="0" w:color="C0C0C0"/>
              <w:right w:val="single" w:sz="4" w:space="0" w:color="C0C0C0"/>
            </w:tcBorders>
            <w:shd w:val="clear" w:color="auto" w:fill="auto"/>
            <w:vAlign w:val="center"/>
            <w:hideMark/>
          </w:tcPr>
          <w:p w14:paraId="55E493B8"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 в том числе:</w:t>
            </w:r>
          </w:p>
        </w:tc>
        <w:tc>
          <w:tcPr>
            <w:tcW w:w="817" w:type="dxa"/>
            <w:tcBorders>
              <w:top w:val="nil"/>
              <w:left w:val="nil"/>
              <w:bottom w:val="single" w:sz="4" w:space="0" w:color="C0C0C0"/>
              <w:right w:val="single" w:sz="4" w:space="0" w:color="C0C0C0"/>
            </w:tcBorders>
            <w:shd w:val="clear" w:color="auto" w:fill="auto"/>
            <w:vAlign w:val="center"/>
            <w:hideMark/>
          </w:tcPr>
          <w:p w14:paraId="3D03D9E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7CB4783"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20,06</w:t>
            </w:r>
          </w:p>
        </w:tc>
        <w:tc>
          <w:tcPr>
            <w:tcW w:w="1295" w:type="dxa"/>
            <w:tcBorders>
              <w:top w:val="nil"/>
              <w:left w:val="nil"/>
              <w:bottom w:val="single" w:sz="4" w:space="0" w:color="C0C0C0"/>
              <w:right w:val="single" w:sz="4" w:space="0" w:color="C0C0C0"/>
            </w:tcBorders>
            <w:shd w:val="clear" w:color="000000" w:fill="D7EAD3"/>
            <w:vAlign w:val="center"/>
            <w:hideMark/>
          </w:tcPr>
          <w:p w14:paraId="2C83493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19,22</w:t>
            </w:r>
          </w:p>
        </w:tc>
        <w:tc>
          <w:tcPr>
            <w:tcW w:w="942" w:type="dxa"/>
            <w:tcBorders>
              <w:top w:val="nil"/>
              <w:left w:val="nil"/>
              <w:bottom w:val="single" w:sz="4" w:space="0" w:color="C0C0C0"/>
              <w:right w:val="single" w:sz="4" w:space="0" w:color="C0C0C0"/>
            </w:tcBorders>
            <w:shd w:val="clear" w:color="000000" w:fill="D7EAD3"/>
            <w:vAlign w:val="center"/>
            <w:hideMark/>
          </w:tcPr>
          <w:p w14:paraId="439C16D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10,03</w:t>
            </w:r>
          </w:p>
        </w:tc>
        <w:tc>
          <w:tcPr>
            <w:tcW w:w="942" w:type="dxa"/>
            <w:tcBorders>
              <w:top w:val="nil"/>
              <w:left w:val="nil"/>
              <w:bottom w:val="single" w:sz="4" w:space="0" w:color="C0C0C0"/>
              <w:right w:val="single" w:sz="4" w:space="0" w:color="C0C0C0"/>
            </w:tcBorders>
            <w:shd w:val="clear" w:color="000000" w:fill="D7EAD3"/>
            <w:vAlign w:val="center"/>
            <w:hideMark/>
          </w:tcPr>
          <w:p w14:paraId="56255D3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9,19</w:t>
            </w:r>
          </w:p>
        </w:tc>
        <w:tc>
          <w:tcPr>
            <w:tcW w:w="981" w:type="dxa"/>
            <w:tcBorders>
              <w:top w:val="nil"/>
              <w:left w:val="nil"/>
              <w:bottom w:val="single" w:sz="4" w:space="0" w:color="C0C0C0"/>
              <w:right w:val="single" w:sz="4" w:space="0" w:color="C0C0C0"/>
            </w:tcBorders>
            <w:shd w:val="clear" w:color="000000" w:fill="D7EAD3"/>
            <w:vAlign w:val="center"/>
            <w:hideMark/>
          </w:tcPr>
          <w:p w14:paraId="7275234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5,01</w:t>
            </w:r>
          </w:p>
        </w:tc>
        <w:tc>
          <w:tcPr>
            <w:tcW w:w="981" w:type="dxa"/>
            <w:tcBorders>
              <w:top w:val="nil"/>
              <w:left w:val="nil"/>
              <w:bottom w:val="single" w:sz="4" w:space="0" w:color="C0C0C0"/>
              <w:right w:val="single" w:sz="4" w:space="0" w:color="C0C0C0"/>
            </w:tcBorders>
            <w:shd w:val="clear" w:color="000000" w:fill="D7EAD3"/>
            <w:vAlign w:val="center"/>
            <w:hideMark/>
          </w:tcPr>
          <w:p w14:paraId="12D6312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4,18</w:t>
            </w:r>
          </w:p>
        </w:tc>
        <w:tc>
          <w:tcPr>
            <w:tcW w:w="2026" w:type="dxa"/>
            <w:vMerge/>
            <w:tcBorders>
              <w:top w:val="nil"/>
              <w:left w:val="single" w:sz="4" w:space="0" w:color="C0C0C0"/>
              <w:bottom w:val="nil"/>
              <w:right w:val="single" w:sz="4" w:space="0" w:color="C0C0C0"/>
            </w:tcBorders>
            <w:vAlign w:val="center"/>
            <w:hideMark/>
          </w:tcPr>
          <w:p w14:paraId="3E289C61" w14:textId="77777777" w:rsidR="00D76668" w:rsidRPr="00D76668" w:rsidRDefault="00D76668" w:rsidP="00D76668">
            <w:pPr>
              <w:rPr>
                <w:rFonts w:ascii="Tahoma" w:hAnsi="Tahoma" w:cs="Tahoma"/>
                <w:sz w:val="11"/>
                <w:szCs w:val="11"/>
              </w:rPr>
            </w:pPr>
          </w:p>
        </w:tc>
      </w:tr>
      <w:tr w:rsidR="00D76668" w:rsidRPr="00D76668" w14:paraId="617CB68A" w14:textId="77777777" w:rsidTr="00D76668">
        <w:trPr>
          <w:trHeight w:val="536"/>
        </w:trPr>
        <w:tc>
          <w:tcPr>
            <w:tcW w:w="448" w:type="dxa"/>
            <w:tcBorders>
              <w:top w:val="nil"/>
              <w:left w:val="nil"/>
              <w:bottom w:val="nil"/>
              <w:right w:val="nil"/>
            </w:tcBorders>
            <w:shd w:val="clear" w:color="000000" w:fill="FFFF00"/>
            <w:noWrap/>
            <w:vAlign w:val="center"/>
            <w:hideMark/>
          </w:tcPr>
          <w:p w14:paraId="31B4E49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03B21621"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0795F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3.11.3.1</w:t>
            </w:r>
          </w:p>
        </w:tc>
        <w:tc>
          <w:tcPr>
            <w:tcW w:w="3854" w:type="dxa"/>
            <w:tcBorders>
              <w:top w:val="single" w:sz="4" w:space="0" w:color="C0C0C0"/>
              <w:left w:val="nil"/>
              <w:bottom w:val="single" w:sz="4" w:space="0" w:color="C0C0C0"/>
              <w:right w:val="single" w:sz="4" w:space="0" w:color="C0C0C0"/>
            </w:tcBorders>
            <w:shd w:val="clear" w:color="000000" w:fill="E3FAFD"/>
            <w:vAlign w:val="center"/>
            <w:hideMark/>
          </w:tcPr>
          <w:p w14:paraId="5811752E"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Прочие расходы</w:t>
            </w:r>
          </w:p>
        </w:tc>
        <w:tc>
          <w:tcPr>
            <w:tcW w:w="817" w:type="dxa"/>
            <w:tcBorders>
              <w:top w:val="single" w:sz="4" w:space="0" w:color="C0C0C0"/>
              <w:left w:val="nil"/>
              <w:bottom w:val="single" w:sz="4" w:space="0" w:color="C0C0C0"/>
              <w:right w:val="single" w:sz="4" w:space="0" w:color="C0C0C0"/>
            </w:tcBorders>
            <w:shd w:val="clear" w:color="auto" w:fill="auto"/>
            <w:vAlign w:val="center"/>
            <w:hideMark/>
          </w:tcPr>
          <w:p w14:paraId="30C94BF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single" w:sz="4" w:space="0" w:color="C0C0C0"/>
              <w:left w:val="nil"/>
              <w:bottom w:val="single" w:sz="4" w:space="0" w:color="C0C0C0"/>
              <w:right w:val="single" w:sz="4" w:space="0" w:color="C0C0C0"/>
            </w:tcBorders>
            <w:shd w:val="clear" w:color="000000" w:fill="FFFFCC"/>
            <w:vAlign w:val="center"/>
            <w:hideMark/>
          </w:tcPr>
          <w:p w14:paraId="3575006D"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20,06</w:t>
            </w:r>
          </w:p>
        </w:tc>
        <w:tc>
          <w:tcPr>
            <w:tcW w:w="1295" w:type="dxa"/>
            <w:tcBorders>
              <w:top w:val="single" w:sz="4" w:space="0" w:color="C0C0C0"/>
              <w:left w:val="nil"/>
              <w:bottom w:val="single" w:sz="4" w:space="0" w:color="C0C0C0"/>
              <w:right w:val="single" w:sz="4" w:space="0" w:color="C0C0C0"/>
            </w:tcBorders>
            <w:shd w:val="clear" w:color="000000" w:fill="FFFFCC"/>
            <w:vAlign w:val="center"/>
            <w:hideMark/>
          </w:tcPr>
          <w:p w14:paraId="649E356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19,22</w:t>
            </w:r>
          </w:p>
        </w:tc>
        <w:tc>
          <w:tcPr>
            <w:tcW w:w="942" w:type="dxa"/>
            <w:tcBorders>
              <w:top w:val="single" w:sz="4" w:space="0" w:color="C0C0C0"/>
              <w:left w:val="nil"/>
              <w:bottom w:val="single" w:sz="4" w:space="0" w:color="C0C0C0"/>
              <w:right w:val="single" w:sz="4" w:space="0" w:color="C0C0C0"/>
            </w:tcBorders>
            <w:shd w:val="clear" w:color="000000" w:fill="D7EAD3"/>
            <w:vAlign w:val="center"/>
            <w:hideMark/>
          </w:tcPr>
          <w:p w14:paraId="2474A30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10,03</w:t>
            </w:r>
          </w:p>
        </w:tc>
        <w:tc>
          <w:tcPr>
            <w:tcW w:w="942" w:type="dxa"/>
            <w:tcBorders>
              <w:top w:val="nil"/>
              <w:left w:val="nil"/>
              <w:bottom w:val="single" w:sz="4" w:space="0" w:color="C0C0C0"/>
              <w:right w:val="single" w:sz="4" w:space="0" w:color="C0C0C0"/>
            </w:tcBorders>
            <w:shd w:val="clear" w:color="000000" w:fill="D7EAD3"/>
            <w:vAlign w:val="center"/>
            <w:hideMark/>
          </w:tcPr>
          <w:p w14:paraId="299E931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9,19</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437CB902"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5,01</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22D266A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4,18</w:t>
            </w:r>
          </w:p>
        </w:tc>
        <w:tc>
          <w:tcPr>
            <w:tcW w:w="2026" w:type="dxa"/>
            <w:vMerge/>
            <w:tcBorders>
              <w:top w:val="nil"/>
              <w:left w:val="single" w:sz="4" w:space="0" w:color="C0C0C0"/>
              <w:bottom w:val="nil"/>
              <w:right w:val="single" w:sz="4" w:space="0" w:color="C0C0C0"/>
            </w:tcBorders>
            <w:vAlign w:val="center"/>
            <w:hideMark/>
          </w:tcPr>
          <w:p w14:paraId="7CB90834" w14:textId="77777777" w:rsidR="00D76668" w:rsidRPr="00D76668" w:rsidRDefault="00D76668" w:rsidP="00D76668">
            <w:pPr>
              <w:rPr>
                <w:rFonts w:ascii="Tahoma" w:hAnsi="Tahoma" w:cs="Tahoma"/>
                <w:sz w:val="11"/>
                <w:szCs w:val="11"/>
              </w:rPr>
            </w:pPr>
          </w:p>
        </w:tc>
      </w:tr>
      <w:tr w:rsidR="00D76668" w:rsidRPr="00D76668" w14:paraId="73822759" w14:textId="77777777" w:rsidTr="00D76668">
        <w:trPr>
          <w:trHeight w:val="268"/>
        </w:trPr>
        <w:tc>
          <w:tcPr>
            <w:tcW w:w="448" w:type="dxa"/>
            <w:tcBorders>
              <w:top w:val="nil"/>
              <w:left w:val="nil"/>
              <w:bottom w:val="nil"/>
              <w:right w:val="nil"/>
            </w:tcBorders>
            <w:shd w:val="clear" w:color="000000" w:fill="FFFF00"/>
            <w:noWrap/>
            <w:vAlign w:val="center"/>
            <w:hideMark/>
          </w:tcPr>
          <w:p w14:paraId="0873AB8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5887C98F"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C4C4E4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3.12</w:t>
            </w:r>
          </w:p>
        </w:tc>
        <w:tc>
          <w:tcPr>
            <w:tcW w:w="3854" w:type="dxa"/>
            <w:tcBorders>
              <w:top w:val="nil"/>
              <w:left w:val="nil"/>
              <w:bottom w:val="single" w:sz="4" w:space="0" w:color="C0C0C0"/>
              <w:right w:val="single" w:sz="4" w:space="0" w:color="C0C0C0"/>
            </w:tcBorders>
            <w:shd w:val="clear" w:color="auto" w:fill="auto"/>
            <w:vAlign w:val="center"/>
            <w:hideMark/>
          </w:tcPr>
          <w:p w14:paraId="46643078"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Прочие производственные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0CA43F7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14228F58"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122,19</w:t>
            </w:r>
          </w:p>
        </w:tc>
        <w:tc>
          <w:tcPr>
            <w:tcW w:w="1295" w:type="dxa"/>
            <w:tcBorders>
              <w:top w:val="nil"/>
              <w:left w:val="nil"/>
              <w:bottom w:val="single" w:sz="4" w:space="0" w:color="C0C0C0"/>
              <w:right w:val="single" w:sz="4" w:space="0" w:color="C0C0C0"/>
            </w:tcBorders>
            <w:shd w:val="clear" w:color="000000" w:fill="D7EAD3"/>
            <w:vAlign w:val="center"/>
            <w:hideMark/>
          </w:tcPr>
          <w:p w14:paraId="0CE1ECC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133,95</w:t>
            </w:r>
          </w:p>
        </w:tc>
        <w:tc>
          <w:tcPr>
            <w:tcW w:w="942" w:type="dxa"/>
            <w:tcBorders>
              <w:top w:val="nil"/>
              <w:left w:val="nil"/>
              <w:bottom w:val="single" w:sz="4" w:space="0" w:color="C0C0C0"/>
              <w:right w:val="single" w:sz="4" w:space="0" w:color="C0C0C0"/>
            </w:tcBorders>
            <w:shd w:val="clear" w:color="000000" w:fill="D7EAD3"/>
            <w:vAlign w:val="center"/>
            <w:hideMark/>
          </w:tcPr>
          <w:p w14:paraId="52453E8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69,20</w:t>
            </w:r>
          </w:p>
        </w:tc>
        <w:tc>
          <w:tcPr>
            <w:tcW w:w="942" w:type="dxa"/>
            <w:tcBorders>
              <w:top w:val="nil"/>
              <w:left w:val="nil"/>
              <w:bottom w:val="single" w:sz="4" w:space="0" w:color="C0C0C0"/>
              <w:right w:val="single" w:sz="4" w:space="0" w:color="C0C0C0"/>
            </w:tcBorders>
            <w:shd w:val="clear" w:color="000000" w:fill="D7EAD3"/>
            <w:vAlign w:val="center"/>
            <w:hideMark/>
          </w:tcPr>
          <w:p w14:paraId="457D59C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64,75</w:t>
            </w:r>
          </w:p>
        </w:tc>
        <w:tc>
          <w:tcPr>
            <w:tcW w:w="981" w:type="dxa"/>
            <w:tcBorders>
              <w:top w:val="nil"/>
              <w:left w:val="nil"/>
              <w:bottom w:val="single" w:sz="4" w:space="0" w:color="C0C0C0"/>
              <w:right w:val="single" w:sz="4" w:space="0" w:color="C0C0C0"/>
            </w:tcBorders>
            <w:shd w:val="clear" w:color="000000" w:fill="D7EAD3"/>
            <w:vAlign w:val="center"/>
            <w:hideMark/>
          </w:tcPr>
          <w:p w14:paraId="74EAD840"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34,60</w:t>
            </w:r>
          </w:p>
        </w:tc>
        <w:tc>
          <w:tcPr>
            <w:tcW w:w="981" w:type="dxa"/>
            <w:tcBorders>
              <w:top w:val="nil"/>
              <w:left w:val="nil"/>
              <w:bottom w:val="single" w:sz="4" w:space="0" w:color="C0C0C0"/>
              <w:right w:val="single" w:sz="4" w:space="0" w:color="C0C0C0"/>
            </w:tcBorders>
            <w:shd w:val="clear" w:color="000000" w:fill="D7EAD3"/>
            <w:vAlign w:val="center"/>
            <w:hideMark/>
          </w:tcPr>
          <w:p w14:paraId="7076F3B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30,15</w:t>
            </w:r>
          </w:p>
        </w:tc>
        <w:tc>
          <w:tcPr>
            <w:tcW w:w="2026" w:type="dxa"/>
            <w:vMerge/>
            <w:tcBorders>
              <w:top w:val="nil"/>
              <w:left w:val="single" w:sz="4" w:space="0" w:color="C0C0C0"/>
              <w:bottom w:val="nil"/>
              <w:right w:val="single" w:sz="4" w:space="0" w:color="C0C0C0"/>
            </w:tcBorders>
            <w:vAlign w:val="center"/>
            <w:hideMark/>
          </w:tcPr>
          <w:p w14:paraId="1E7116BE" w14:textId="77777777" w:rsidR="00D76668" w:rsidRPr="00D76668" w:rsidRDefault="00D76668" w:rsidP="00D76668">
            <w:pPr>
              <w:rPr>
                <w:rFonts w:ascii="Tahoma" w:hAnsi="Tahoma" w:cs="Tahoma"/>
                <w:sz w:val="11"/>
                <w:szCs w:val="11"/>
              </w:rPr>
            </w:pPr>
          </w:p>
        </w:tc>
      </w:tr>
      <w:tr w:rsidR="00D76668" w:rsidRPr="00D76668" w14:paraId="097F4C25" w14:textId="77777777" w:rsidTr="00D76668">
        <w:trPr>
          <w:trHeight w:val="871"/>
        </w:trPr>
        <w:tc>
          <w:tcPr>
            <w:tcW w:w="448" w:type="dxa"/>
            <w:tcBorders>
              <w:top w:val="nil"/>
              <w:left w:val="nil"/>
              <w:bottom w:val="nil"/>
              <w:right w:val="nil"/>
            </w:tcBorders>
            <w:shd w:val="clear" w:color="000000" w:fill="FFFF00"/>
            <w:noWrap/>
            <w:vAlign w:val="center"/>
            <w:hideMark/>
          </w:tcPr>
          <w:p w14:paraId="632C879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3E5B0BF7"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5E6E79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3.12.2</w:t>
            </w:r>
          </w:p>
        </w:tc>
        <w:tc>
          <w:tcPr>
            <w:tcW w:w="3854" w:type="dxa"/>
            <w:tcBorders>
              <w:top w:val="nil"/>
              <w:left w:val="nil"/>
              <w:bottom w:val="single" w:sz="4" w:space="0" w:color="C0C0C0"/>
              <w:right w:val="single" w:sz="4" w:space="0" w:color="C0C0C0"/>
            </w:tcBorders>
            <w:shd w:val="clear" w:color="auto" w:fill="auto"/>
            <w:vAlign w:val="center"/>
            <w:hideMark/>
          </w:tcPr>
          <w:p w14:paraId="464F2BB3"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Расходы на ГСМ (и/ или расходы на аренду спец.техники)</w:t>
            </w:r>
          </w:p>
        </w:tc>
        <w:tc>
          <w:tcPr>
            <w:tcW w:w="817" w:type="dxa"/>
            <w:tcBorders>
              <w:top w:val="nil"/>
              <w:left w:val="nil"/>
              <w:bottom w:val="single" w:sz="4" w:space="0" w:color="C0C0C0"/>
              <w:right w:val="single" w:sz="4" w:space="0" w:color="C0C0C0"/>
            </w:tcBorders>
            <w:shd w:val="clear" w:color="auto" w:fill="auto"/>
            <w:vAlign w:val="center"/>
            <w:hideMark/>
          </w:tcPr>
          <w:p w14:paraId="664C536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1929A843"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88,95</w:t>
            </w:r>
          </w:p>
        </w:tc>
        <w:tc>
          <w:tcPr>
            <w:tcW w:w="1295" w:type="dxa"/>
            <w:tcBorders>
              <w:top w:val="nil"/>
              <w:left w:val="nil"/>
              <w:bottom w:val="single" w:sz="4" w:space="0" w:color="C0C0C0"/>
              <w:right w:val="single" w:sz="4" w:space="0" w:color="C0C0C0"/>
            </w:tcBorders>
            <w:shd w:val="clear" w:color="000000" w:fill="FFFFCC"/>
            <w:vAlign w:val="center"/>
            <w:hideMark/>
          </w:tcPr>
          <w:p w14:paraId="6E28CB2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95,89</w:t>
            </w:r>
          </w:p>
        </w:tc>
        <w:tc>
          <w:tcPr>
            <w:tcW w:w="942" w:type="dxa"/>
            <w:tcBorders>
              <w:top w:val="nil"/>
              <w:left w:val="nil"/>
              <w:bottom w:val="single" w:sz="4" w:space="0" w:color="C0C0C0"/>
              <w:right w:val="single" w:sz="4" w:space="0" w:color="C0C0C0"/>
            </w:tcBorders>
            <w:shd w:val="clear" w:color="000000" w:fill="D7EAD3"/>
            <w:vAlign w:val="center"/>
            <w:hideMark/>
          </w:tcPr>
          <w:p w14:paraId="2E05CB6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49,36</w:t>
            </w:r>
          </w:p>
        </w:tc>
        <w:tc>
          <w:tcPr>
            <w:tcW w:w="942" w:type="dxa"/>
            <w:tcBorders>
              <w:top w:val="nil"/>
              <w:left w:val="nil"/>
              <w:bottom w:val="single" w:sz="4" w:space="0" w:color="C0C0C0"/>
              <w:right w:val="single" w:sz="4" w:space="0" w:color="C0C0C0"/>
            </w:tcBorders>
            <w:shd w:val="clear" w:color="000000" w:fill="D7EAD3"/>
            <w:vAlign w:val="center"/>
            <w:hideMark/>
          </w:tcPr>
          <w:p w14:paraId="2F59894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46,53</w:t>
            </w:r>
          </w:p>
        </w:tc>
        <w:tc>
          <w:tcPr>
            <w:tcW w:w="981" w:type="dxa"/>
            <w:tcBorders>
              <w:top w:val="nil"/>
              <w:left w:val="nil"/>
              <w:bottom w:val="single" w:sz="4" w:space="0" w:color="C0C0C0"/>
              <w:right w:val="single" w:sz="4" w:space="0" w:color="C0C0C0"/>
            </w:tcBorders>
            <w:shd w:val="clear" w:color="000000" w:fill="D7EAD3"/>
            <w:vAlign w:val="center"/>
            <w:hideMark/>
          </w:tcPr>
          <w:p w14:paraId="18F47EF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24,68</w:t>
            </w:r>
          </w:p>
        </w:tc>
        <w:tc>
          <w:tcPr>
            <w:tcW w:w="981" w:type="dxa"/>
            <w:tcBorders>
              <w:top w:val="nil"/>
              <w:left w:val="nil"/>
              <w:bottom w:val="single" w:sz="4" w:space="0" w:color="C0C0C0"/>
              <w:right w:val="single" w:sz="4" w:space="0" w:color="C0C0C0"/>
            </w:tcBorders>
            <w:shd w:val="clear" w:color="000000" w:fill="D7EAD3"/>
            <w:vAlign w:val="center"/>
            <w:hideMark/>
          </w:tcPr>
          <w:p w14:paraId="76B70A6A"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21,85</w:t>
            </w:r>
          </w:p>
        </w:tc>
        <w:tc>
          <w:tcPr>
            <w:tcW w:w="2026" w:type="dxa"/>
            <w:vMerge/>
            <w:tcBorders>
              <w:top w:val="nil"/>
              <w:left w:val="single" w:sz="4" w:space="0" w:color="C0C0C0"/>
              <w:bottom w:val="nil"/>
              <w:right w:val="single" w:sz="4" w:space="0" w:color="C0C0C0"/>
            </w:tcBorders>
            <w:vAlign w:val="center"/>
            <w:hideMark/>
          </w:tcPr>
          <w:p w14:paraId="6717720D" w14:textId="77777777" w:rsidR="00D76668" w:rsidRPr="00D76668" w:rsidRDefault="00D76668" w:rsidP="00D76668">
            <w:pPr>
              <w:rPr>
                <w:rFonts w:ascii="Tahoma" w:hAnsi="Tahoma" w:cs="Tahoma"/>
                <w:sz w:val="11"/>
                <w:szCs w:val="11"/>
              </w:rPr>
            </w:pPr>
          </w:p>
        </w:tc>
      </w:tr>
      <w:tr w:rsidR="00D76668" w:rsidRPr="00D76668" w14:paraId="2FC5C247" w14:textId="77777777" w:rsidTr="00D76668">
        <w:trPr>
          <w:trHeight w:val="268"/>
        </w:trPr>
        <w:tc>
          <w:tcPr>
            <w:tcW w:w="448" w:type="dxa"/>
            <w:tcBorders>
              <w:top w:val="nil"/>
              <w:left w:val="nil"/>
              <w:bottom w:val="nil"/>
              <w:right w:val="nil"/>
            </w:tcBorders>
            <w:shd w:val="clear" w:color="000000" w:fill="FFFF00"/>
            <w:noWrap/>
            <w:vAlign w:val="center"/>
            <w:hideMark/>
          </w:tcPr>
          <w:p w14:paraId="7398DEB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4AA5D472"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6D406E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w:t>
            </w:r>
          </w:p>
        </w:tc>
        <w:tc>
          <w:tcPr>
            <w:tcW w:w="3854" w:type="dxa"/>
            <w:tcBorders>
              <w:top w:val="nil"/>
              <w:left w:val="nil"/>
              <w:bottom w:val="single" w:sz="4" w:space="0" w:color="C0C0C0"/>
              <w:right w:val="single" w:sz="4" w:space="0" w:color="C0C0C0"/>
            </w:tcBorders>
            <w:shd w:val="clear" w:color="auto" w:fill="auto"/>
            <w:vAlign w:val="center"/>
            <w:hideMark/>
          </w:tcPr>
          <w:p w14:paraId="1F18F467"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1B64E74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0908D900"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33,24</w:t>
            </w:r>
          </w:p>
        </w:tc>
        <w:tc>
          <w:tcPr>
            <w:tcW w:w="1295" w:type="dxa"/>
            <w:tcBorders>
              <w:top w:val="nil"/>
              <w:left w:val="nil"/>
              <w:bottom w:val="single" w:sz="4" w:space="0" w:color="C0C0C0"/>
              <w:right w:val="single" w:sz="4" w:space="0" w:color="C0C0C0"/>
            </w:tcBorders>
            <w:shd w:val="clear" w:color="000000" w:fill="D7EAD3"/>
            <w:vAlign w:val="center"/>
            <w:hideMark/>
          </w:tcPr>
          <w:p w14:paraId="3379787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38,06</w:t>
            </w:r>
          </w:p>
        </w:tc>
        <w:tc>
          <w:tcPr>
            <w:tcW w:w="942" w:type="dxa"/>
            <w:tcBorders>
              <w:top w:val="nil"/>
              <w:left w:val="nil"/>
              <w:bottom w:val="single" w:sz="4" w:space="0" w:color="C0C0C0"/>
              <w:right w:val="single" w:sz="4" w:space="0" w:color="C0C0C0"/>
            </w:tcBorders>
            <w:shd w:val="clear" w:color="000000" w:fill="D7EAD3"/>
            <w:vAlign w:val="center"/>
            <w:hideMark/>
          </w:tcPr>
          <w:p w14:paraId="560E5DA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19,84</w:t>
            </w:r>
          </w:p>
        </w:tc>
        <w:tc>
          <w:tcPr>
            <w:tcW w:w="942" w:type="dxa"/>
            <w:tcBorders>
              <w:top w:val="nil"/>
              <w:left w:val="nil"/>
              <w:bottom w:val="single" w:sz="4" w:space="0" w:color="C0C0C0"/>
              <w:right w:val="single" w:sz="4" w:space="0" w:color="C0C0C0"/>
            </w:tcBorders>
            <w:shd w:val="clear" w:color="000000" w:fill="D7EAD3"/>
            <w:vAlign w:val="center"/>
            <w:hideMark/>
          </w:tcPr>
          <w:p w14:paraId="002C421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18,22</w:t>
            </w:r>
          </w:p>
        </w:tc>
        <w:tc>
          <w:tcPr>
            <w:tcW w:w="981" w:type="dxa"/>
            <w:tcBorders>
              <w:top w:val="nil"/>
              <w:left w:val="nil"/>
              <w:bottom w:val="single" w:sz="4" w:space="0" w:color="C0C0C0"/>
              <w:right w:val="single" w:sz="4" w:space="0" w:color="C0C0C0"/>
            </w:tcBorders>
            <w:shd w:val="clear" w:color="000000" w:fill="D7EAD3"/>
            <w:vAlign w:val="center"/>
            <w:hideMark/>
          </w:tcPr>
          <w:p w14:paraId="3CEF2A9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9,92</w:t>
            </w:r>
          </w:p>
        </w:tc>
        <w:tc>
          <w:tcPr>
            <w:tcW w:w="981" w:type="dxa"/>
            <w:tcBorders>
              <w:top w:val="nil"/>
              <w:left w:val="nil"/>
              <w:bottom w:val="single" w:sz="4" w:space="0" w:color="C0C0C0"/>
              <w:right w:val="single" w:sz="4" w:space="0" w:color="C0C0C0"/>
            </w:tcBorders>
            <w:shd w:val="clear" w:color="000000" w:fill="D7EAD3"/>
            <w:vAlign w:val="center"/>
            <w:hideMark/>
          </w:tcPr>
          <w:p w14:paraId="3E41C75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8,30</w:t>
            </w:r>
          </w:p>
        </w:tc>
        <w:tc>
          <w:tcPr>
            <w:tcW w:w="2026" w:type="dxa"/>
            <w:vMerge/>
            <w:tcBorders>
              <w:top w:val="nil"/>
              <w:left w:val="single" w:sz="4" w:space="0" w:color="C0C0C0"/>
              <w:bottom w:val="nil"/>
              <w:right w:val="single" w:sz="4" w:space="0" w:color="C0C0C0"/>
            </w:tcBorders>
            <w:vAlign w:val="center"/>
            <w:hideMark/>
          </w:tcPr>
          <w:p w14:paraId="7C89065B" w14:textId="77777777" w:rsidR="00D76668" w:rsidRPr="00D76668" w:rsidRDefault="00D76668" w:rsidP="00D76668">
            <w:pPr>
              <w:rPr>
                <w:rFonts w:ascii="Tahoma" w:hAnsi="Tahoma" w:cs="Tahoma"/>
                <w:sz w:val="11"/>
                <w:szCs w:val="11"/>
              </w:rPr>
            </w:pPr>
          </w:p>
        </w:tc>
      </w:tr>
      <w:tr w:rsidR="00D76668" w:rsidRPr="00D76668" w14:paraId="0025ED69" w14:textId="77777777" w:rsidTr="00D76668">
        <w:trPr>
          <w:trHeight w:val="697"/>
        </w:trPr>
        <w:tc>
          <w:tcPr>
            <w:tcW w:w="448" w:type="dxa"/>
            <w:tcBorders>
              <w:top w:val="nil"/>
              <w:left w:val="nil"/>
              <w:bottom w:val="nil"/>
              <w:right w:val="nil"/>
            </w:tcBorders>
            <w:shd w:val="clear" w:color="000000" w:fill="FFFF00"/>
            <w:noWrap/>
            <w:vAlign w:val="center"/>
            <w:hideMark/>
          </w:tcPr>
          <w:p w14:paraId="50BAE2F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2CA17738"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9676B3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3.12.3.1</w:t>
            </w:r>
          </w:p>
        </w:tc>
        <w:tc>
          <w:tcPr>
            <w:tcW w:w="3854" w:type="dxa"/>
            <w:tcBorders>
              <w:top w:val="single" w:sz="4" w:space="0" w:color="C0C0C0"/>
              <w:left w:val="nil"/>
              <w:bottom w:val="single" w:sz="4" w:space="0" w:color="C0C0C0"/>
              <w:right w:val="single" w:sz="4" w:space="0" w:color="C0C0C0"/>
            </w:tcBorders>
            <w:shd w:val="clear" w:color="000000" w:fill="E3FAFD"/>
            <w:vAlign w:val="center"/>
            <w:hideMark/>
          </w:tcPr>
          <w:p w14:paraId="1F8A29CE"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охрана труда</w:t>
            </w:r>
          </w:p>
        </w:tc>
        <w:tc>
          <w:tcPr>
            <w:tcW w:w="817" w:type="dxa"/>
            <w:tcBorders>
              <w:top w:val="single" w:sz="4" w:space="0" w:color="C0C0C0"/>
              <w:left w:val="nil"/>
              <w:bottom w:val="single" w:sz="4" w:space="0" w:color="C0C0C0"/>
              <w:right w:val="single" w:sz="4" w:space="0" w:color="C0C0C0"/>
            </w:tcBorders>
            <w:shd w:val="clear" w:color="auto" w:fill="auto"/>
            <w:vAlign w:val="center"/>
            <w:hideMark/>
          </w:tcPr>
          <w:p w14:paraId="1272761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single" w:sz="4" w:space="0" w:color="C0C0C0"/>
              <w:left w:val="nil"/>
              <w:bottom w:val="single" w:sz="4" w:space="0" w:color="C0C0C0"/>
              <w:right w:val="single" w:sz="4" w:space="0" w:color="C0C0C0"/>
            </w:tcBorders>
            <w:shd w:val="clear" w:color="000000" w:fill="FFFFCC"/>
            <w:vAlign w:val="center"/>
            <w:hideMark/>
          </w:tcPr>
          <w:p w14:paraId="4C2A0BCE"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6,74</w:t>
            </w:r>
          </w:p>
        </w:tc>
        <w:tc>
          <w:tcPr>
            <w:tcW w:w="1295" w:type="dxa"/>
            <w:tcBorders>
              <w:top w:val="single" w:sz="4" w:space="0" w:color="C0C0C0"/>
              <w:left w:val="nil"/>
              <w:bottom w:val="single" w:sz="4" w:space="0" w:color="C0C0C0"/>
              <w:right w:val="single" w:sz="4" w:space="0" w:color="C0C0C0"/>
            </w:tcBorders>
            <w:shd w:val="clear" w:color="000000" w:fill="FFFFCC"/>
            <w:vAlign w:val="center"/>
            <w:hideMark/>
          </w:tcPr>
          <w:p w14:paraId="0413AC7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7,75</w:t>
            </w:r>
          </w:p>
        </w:tc>
        <w:tc>
          <w:tcPr>
            <w:tcW w:w="942" w:type="dxa"/>
            <w:tcBorders>
              <w:top w:val="single" w:sz="4" w:space="0" w:color="C0C0C0"/>
              <w:left w:val="nil"/>
              <w:bottom w:val="single" w:sz="4" w:space="0" w:color="C0C0C0"/>
              <w:right w:val="single" w:sz="4" w:space="0" w:color="C0C0C0"/>
            </w:tcBorders>
            <w:shd w:val="clear" w:color="000000" w:fill="D7EAD3"/>
            <w:vAlign w:val="center"/>
            <w:hideMark/>
          </w:tcPr>
          <w:p w14:paraId="01CB0CE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4,04</w:t>
            </w:r>
          </w:p>
        </w:tc>
        <w:tc>
          <w:tcPr>
            <w:tcW w:w="942" w:type="dxa"/>
            <w:tcBorders>
              <w:top w:val="nil"/>
              <w:left w:val="nil"/>
              <w:bottom w:val="single" w:sz="4" w:space="0" w:color="C0C0C0"/>
              <w:right w:val="single" w:sz="4" w:space="0" w:color="C0C0C0"/>
            </w:tcBorders>
            <w:shd w:val="clear" w:color="000000" w:fill="D7EAD3"/>
            <w:vAlign w:val="center"/>
            <w:hideMark/>
          </w:tcPr>
          <w:p w14:paraId="65BB711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3,71</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62EEFB9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2,02</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0535C39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1,68</w:t>
            </w:r>
          </w:p>
        </w:tc>
        <w:tc>
          <w:tcPr>
            <w:tcW w:w="2026" w:type="dxa"/>
            <w:vMerge/>
            <w:tcBorders>
              <w:top w:val="nil"/>
              <w:left w:val="single" w:sz="4" w:space="0" w:color="C0C0C0"/>
              <w:bottom w:val="nil"/>
              <w:right w:val="single" w:sz="4" w:space="0" w:color="C0C0C0"/>
            </w:tcBorders>
            <w:vAlign w:val="center"/>
            <w:hideMark/>
          </w:tcPr>
          <w:p w14:paraId="7A9D507E" w14:textId="77777777" w:rsidR="00D76668" w:rsidRPr="00D76668" w:rsidRDefault="00D76668" w:rsidP="00D76668">
            <w:pPr>
              <w:rPr>
                <w:rFonts w:ascii="Tahoma" w:hAnsi="Tahoma" w:cs="Tahoma"/>
                <w:sz w:val="11"/>
                <w:szCs w:val="11"/>
              </w:rPr>
            </w:pPr>
          </w:p>
        </w:tc>
      </w:tr>
      <w:tr w:rsidR="00D76668" w:rsidRPr="00D76668" w14:paraId="17B43E18" w14:textId="77777777" w:rsidTr="00D76668">
        <w:trPr>
          <w:trHeight w:val="375"/>
        </w:trPr>
        <w:tc>
          <w:tcPr>
            <w:tcW w:w="448" w:type="dxa"/>
            <w:tcBorders>
              <w:top w:val="nil"/>
              <w:left w:val="nil"/>
              <w:bottom w:val="nil"/>
              <w:right w:val="nil"/>
            </w:tcBorders>
            <w:shd w:val="clear" w:color="000000" w:fill="FFFF00"/>
            <w:noWrap/>
            <w:vAlign w:val="center"/>
            <w:hideMark/>
          </w:tcPr>
          <w:p w14:paraId="4A117D8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1C09A094"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8620B4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3.12.3.2</w:t>
            </w:r>
          </w:p>
        </w:tc>
        <w:tc>
          <w:tcPr>
            <w:tcW w:w="3854" w:type="dxa"/>
            <w:tcBorders>
              <w:top w:val="nil"/>
              <w:left w:val="nil"/>
              <w:bottom w:val="single" w:sz="4" w:space="0" w:color="C0C0C0"/>
              <w:right w:val="single" w:sz="4" w:space="0" w:color="C0C0C0"/>
            </w:tcBorders>
            <w:shd w:val="clear" w:color="000000" w:fill="E3FAFD"/>
            <w:vAlign w:val="center"/>
            <w:hideMark/>
          </w:tcPr>
          <w:p w14:paraId="2457A7DE"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материалы, химреактивы</w:t>
            </w:r>
          </w:p>
        </w:tc>
        <w:tc>
          <w:tcPr>
            <w:tcW w:w="817" w:type="dxa"/>
            <w:tcBorders>
              <w:top w:val="nil"/>
              <w:left w:val="nil"/>
              <w:bottom w:val="single" w:sz="4" w:space="0" w:color="C0C0C0"/>
              <w:right w:val="single" w:sz="4" w:space="0" w:color="C0C0C0"/>
            </w:tcBorders>
            <w:shd w:val="clear" w:color="auto" w:fill="auto"/>
            <w:vAlign w:val="center"/>
            <w:hideMark/>
          </w:tcPr>
          <w:p w14:paraId="51CFB9E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291BACFC"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13,20</w:t>
            </w:r>
          </w:p>
        </w:tc>
        <w:tc>
          <w:tcPr>
            <w:tcW w:w="1295" w:type="dxa"/>
            <w:tcBorders>
              <w:top w:val="nil"/>
              <w:left w:val="nil"/>
              <w:bottom w:val="single" w:sz="4" w:space="0" w:color="C0C0C0"/>
              <w:right w:val="single" w:sz="4" w:space="0" w:color="C0C0C0"/>
            </w:tcBorders>
            <w:shd w:val="clear" w:color="000000" w:fill="FFFFCC"/>
            <w:vAlign w:val="center"/>
            <w:hideMark/>
          </w:tcPr>
          <w:p w14:paraId="25C7FFC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15,01</w:t>
            </w:r>
          </w:p>
        </w:tc>
        <w:tc>
          <w:tcPr>
            <w:tcW w:w="942" w:type="dxa"/>
            <w:tcBorders>
              <w:top w:val="nil"/>
              <w:left w:val="nil"/>
              <w:bottom w:val="single" w:sz="4" w:space="0" w:color="C0C0C0"/>
              <w:right w:val="single" w:sz="4" w:space="0" w:color="C0C0C0"/>
            </w:tcBorders>
            <w:shd w:val="clear" w:color="000000" w:fill="D7EAD3"/>
            <w:vAlign w:val="center"/>
            <w:hideMark/>
          </w:tcPr>
          <w:p w14:paraId="04ABA8D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7,81</w:t>
            </w:r>
          </w:p>
        </w:tc>
        <w:tc>
          <w:tcPr>
            <w:tcW w:w="942" w:type="dxa"/>
            <w:tcBorders>
              <w:top w:val="nil"/>
              <w:left w:val="nil"/>
              <w:bottom w:val="single" w:sz="4" w:space="0" w:color="C0C0C0"/>
              <w:right w:val="single" w:sz="4" w:space="0" w:color="C0C0C0"/>
            </w:tcBorders>
            <w:shd w:val="clear" w:color="000000" w:fill="D7EAD3"/>
            <w:vAlign w:val="center"/>
            <w:hideMark/>
          </w:tcPr>
          <w:p w14:paraId="487A1BF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7,19</w:t>
            </w:r>
          </w:p>
        </w:tc>
        <w:tc>
          <w:tcPr>
            <w:tcW w:w="981" w:type="dxa"/>
            <w:tcBorders>
              <w:top w:val="nil"/>
              <w:left w:val="nil"/>
              <w:bottom w:val="single" w:sz="4" w:space="0" w:color="C0C0C0"/>
              <w:right w:val="single" w:sz="4" w:space="0" w:color="C0C0C0"/>
            </w:tcBorders>
            <w:shd w:val="clear" w:color="000000" w:fill="D7EAD3"/>
            <w:vAlign w:val="center"/>
            <w:hideMark/>
          </w:tcPr>
          <w:p w14:paraId="0F90ED3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3,91</w:t>
            </w:r>
          </w:p>
        </w:tc>
        <w:tc>
          <w:tcPr>
            <w:tcW w:w="981" w:type="dxa"/>
            <w:tcBorders>
              <w:top w:val="nil"/>
              <w:left w:val="nil"/>
              <w:bottom w:val="single" w:sz="4" w:space="0" w:color="C0C0C0"/>
              <w:right w:val="single" w:sz="4" w:space="0" w:color="C0C0C0"/>
            </w:tcBorders>
            <w:shd w:val="clear" w:color="000000" w:fill="D7EAD3"/>
            <w:vAlign w:val="center"/>
            <w:hideMark/>
          </w:tcPr>
          <w:p w14:paraId="45E8255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3,29</w:t>
            </w:r>
          </w:p>
        </w:tc>
        <w:tc>
          <w:tcPr>
            <w:tcW w:w="2026" w:type="dxa"/>
            <w:vMerge/>
            <w:tcBorders>
              <w:top w:val="nil"/>
              <w:left w:val="single" w:sz="4" w:space="0" w:color="C0C0C0"/>
              <w:bottom w:val="nil"/>
              <w:right w:val="single" w:sz="4" w:space="0" w:color="C0C0C0"/>
            </w:tcBorders>
            <w:vAlign w:val="center"/>
            <w:hideMark/>
          </w:tcPr>
          <w:p w14:paraId="75ECC7A7" w14:textId="77777777" w:rsidR="00D76668" w:rsidRPr="00D76668" w:rsidRDefault="00D76668" w:rsidP="00D76668">
            <w:pPr>
              <w:rPr>
                <w:rFonts w:ascii="Tahoma" w:hAnsi="Tahoma" w:cs="Tahoma"/>
                <w:sz w:val="11"/>
                <w:szCs w:val="11"/>
              </w:rPr>
            </w:pPr>
          </w:p>
        </w:tc>
      </w:tr>
      <w:tr w:rsidR="00D76668" w:rsidRPr="00D76668" w14:paraId="6D20E7F0" w14:textId="77777777" w:rsidTr="00D76668">
        <w:trPr>
          <w:trHeight w:val="603"/>
        </w:trPr>
        <w:tc>
          <w:tcPr>
            <w:tcW w:w="448" w:type="dxa"/>
            <w:tcBorders>
              <w:top w:val="nil"/>
              <w:left w:val="nil"/>
              <w:bottom w:val="nil"/>
              <w:right w:val="nil"/>
            </w:tcBorders>
            <w:shd w:val="clear" w:color="000000" w:fill="FFFF00"/>
            <w:noWrap/>
            <w:vAlign w:val="center"/>
            <w:hideMark/>
          </w:tcPr>
          <w:p w14:paraId="78BECBE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4AA124B3"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309C17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3.12.3.3</w:t>
            </w:r>
          </w:p>
        </w:tc>
        <w:tc>
          <w:tcPr>
            <w:tcW w:w="3854" w:type="dxa"/>
            <w:tcBorders>
              <w:top w:val="nil"/>
              <w:left w:val="nil"/>
              <w:bottom w:val="single" w:sz="4" w:space="0" w:color="C0C0C0"/>
              <w:right w:val="single" w:sz="4" w:space="0" w:color="C0C0C0"/>
            </w:tcBorders>
            <w:shd w:val="clear" w:color="000000" w:fill="E3FAFD"/>
            <w:vAlign w:val="center"/>
            <w:hideMark/>
          </w:tcPr>
          <w:p w14:paraId="484FD549"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уголь на отопление производственных помещений</w:t>
            </w:r>
          </w:p>
        </w:tc>
        <w:tc>
          <w:tcPr>
            <w:tcW w:w="817" w:type="dxa"/>
            <w:tcBorders>
              <w:top w:val="nil"/>
              <w:left w:val="nil"/>
              <w:bottom w:val="single" w:sz="4" w:space="0" w:color="C0C0C0"/>
              <w:right w:val="single" w:sz="4" w:space="0" w:color="C0C0C0"/>
            </w:tcBorders>
            <w:shd w:val="clear" w:color="auto" w:fill="auto"/>
            <w:vAlign w:val="center"/>
            <w:hideMark/>
          </w:tcPr>
          <w:p w14:paraId="39B6304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1D67F190"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13,30</w:t>
            </w:r>
          </w:p>
        </w:tc>
        <w:tc>
          <w:tcPr>
            <w:tcW w:w="1295" w:type="dxa"/>
            <w:tcBorders>
              <w:top w:val="nil"/>
              <w:left w:val="nil"/>
              <w:bottom w:val="single" w:sz="4" w:space="0" w:color="C0C0C0"/>
              <w:right w:val="single" w:sz="4" w:space="0" w:color="C0C0C0"/>
            </w:tcBorders>
            <w:shd w:val="clear" w:color="000000" w:fill="FFFFCC"/>
            <w:vAlign w:val="center"/>
            <w:hideMark/>
          </w:tcPr>
          <w:p w14:paraId="37AAD0E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15,30</w:t>
            </w:r>
          </w:p>
        </w:tc>
        <w:tc>
          <w:tcPr>
            <w:tcW w:w="942" w:type="dxa"/>
            <w:tcBorders>
              <w:top w:val="nil"/>
              <w:left w:val="nil"/>
              <w:bottom w:val="single" w:sz="4" w:space="0" w:color="C0C0C0"/>
              <w:right w:val="single" w:sz="4" w:space="0" w:color="C0C0C0"/>
            </w:tcBorders>
            <w:shd w:val="clear" w:color="000000" w:fill="D7EAD3"/>
            <w:vAlign w:val="center"/>
            <w:hideMark/>
          </w:tcPr>
          <w:p w14:paraId="2F1CA1C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7,98</w:t>
            </w:r>
          </w:p>
        </w:tc>
        <w:tc>
          <w:tcPr>
            <w:tcW w:w="942" w:type="dxa"/>
            <w:tcBorders>
              <w:top w:val="nil"/>
              <w:left w:val="nil"/>
              <w:bottom w:val="single" w:sz="4" w:space="0" w:color="C0C0C0"/>
              <w:right w:val="single" w:sz="4" w:space="0" w:color="C0C0C0"/>
            </w:tcBorders>
            <w:shd w:val="clear" w:color="000000" w:fill="D7EAD3"/>
            <w:vAlign w:val="center"/>
            <w:hideMark/>
          </w:tcPr>
          <w:p w14:paraId="78773F2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7,32</w:t>
            </w:r>
          </w:p>
        </w:tc>
        <w:tc>
          <w:tcPr>
            <w:tcW w:w="981" w:type="dxa"/>
            <w:tcBorders>
              <w:top w:val="nil"/>
              <w:left w:val="nil"/>
              <w:bottom w:val="single" w:sz="4" w:space="0" w:color="C0C0C0"/>
              <w:right w:val="single" w:sz="4" w:space="0" w:color="C0C0C0"/>
            </w:tcBorders>
            <w:shd w:val="clear" w:color="000000" w:fill="D7EAD3"/>
            <w:vAlign w:val="center"/>
            <w:hideMark/>
          </w:tcPr>
          <w:p w14:paraId="11BEE90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3,99</w:t>
            </w:r>
          </w:p>
        </w:tc>
        <w:tc>
          <w:tcPr>
            <w:tcW w:w="981" w:type="dxa"/>
            <w:tcBorders>
              <w:top w:val="nil"/>
              <w:left w:val="nil"/>
              <w:bottom w:val="single" w:sz="4" w:space="0" w:color="C0C0C0"/>
              <w:right w:val="single" w:sz="4" w:space="0" w:color="C0C0C0"/>
            </w:tcBorders>
            <w:shd w:val="clear" w:color="000000" w:fill="D7EAD3"/>
            <w:vAlign w:val="center"/>
            <w:hideMark/>
          </w:tcPr>
          <w:p w14:paraId="63FD8E6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3,33</w:t>
            </w:r>
          </w:p>
        </w:tc>
        <w:tc>
          <w:tcPr>
            <w:tcW w:w="2026" w:type="dxa"/>
            <w:vMerge/>
            <w:tcBorders>
              <w:top w:val="nil"/>
              <w:left w:val="single" w:sz="4" w:space="0" w:color="C0C0C0"/>
              <w:bottom w:val="nil"/>
              <w:right w:val="single" w:sz="4" w:space="0" w:color="C0C0C0"/>
            </w:tcBorders>
            <w:vAlign w:val="center"/>
            <w:hideMark/>
          </w:tcPr>
          <w:p w14:paraId="114DB4E1" w14:textId="77777777" w:rsidR="00D76668" w:rsidRPr="00D76668" w:rsidRDefault="00D76668" w:rsidP="00D76668">
            <w:pPr>
              <w:rPr>
                <w:rFonts w:ascii="Tahoma" w:hAnsi="Tahoma" w:cs="Tahoma"/>
                <w:sz w:val="11"/>
                <w:szCs w:val="11"/>
              </w:rPr>
            </w:pPr>
          </w:p>
        </w:tc>
      </w:tr>
      <w:tr w:rsidR="00D76668" w:rsidRPr="00D76668" w14:paraId="38ED66E7" w14:textId="77777777" w:rsidTr="00D76668">
        <w:trPr>
          <w:trHeight w:val="268"/>
        </w:trPr>
        <w:tc>
          <w:tcPr>
            <w:tcW w:w="448" w:type="dxa"/>
            <w:tcBorders>
              <w:top w:val="nil"/>
              <w:left w:val="nil"/>
              <w:bottom w:val="nil"/>
              <w:right w:val="nil"/>
            </w:tcBorders>
            <w:shd w:val="clear" w:color="000000" w:fill="FFFF00"/>
            <w:noWrap/>
            <w:vAlign w:val="center"/>
            <w:hideMark/>
          </w:tcPr>
          <w:p w14:paraId="226ED7F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ОР</w:t>
            </w:r>
          </w:p>
        </w:tc>
        <w:tc>
          <w:tcPr>
            <w:tcW w:w="344" w:type="dxa"/>
            <w:tcBorders>
              <w:top w:val="nil"/>
              <w:left w:val="nil"/>
              <w:bottom w:val="nil"/>
              <w:right w:val="nil"/>
            </w:tcBorders>
            <w:shd w:val="clear" w:color="auto" w:fill="auto"/>
            <w:noWrap/>
            <w:vAlign w:val="bottom"/>
            <w:hideMark/>
          </w:tcPr>
          <w:p w14:paraId="116059FB"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868A29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w:t>
            </w:r>
          </w:p>
        </w:tc>
        <w:tc>
          <w:tcPr>
            <w:tcW w:w="3854" w:type="dxa"/>
            <w:tcBorders>
              <w:top w:val="nil"/>
              <w:left w:val="nil"/>
              <w:bottom w:val="single" w:sz="4" w:space="0" w:color="C0C0C0"/>
              <w:right w:val="single" w:sz="4" w:space="0" w:color="C0C0C0"/>
            </w:tcBorders>
            <w:shd w:val="clear" w:color="auto" w:fill="auto"/>
            <w:vAlign w:val="center"/>
            <w:hideMark/>
          </w:tcPr>
          <w:p w14:paraId="21323B5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Ремонтные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1F1C6E0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0B6A797"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281,24</w:t>
            </w:r>
          </w:p>
        </w:tc>
        <w:tc>
          <w:tcPr>
            <w:tcW w:w="1295" w:type="dxa"/>
            <w:tcBorders>
              <w:top w:val="nil"/>
              <w:left w:val="nil"/>
              <w:bottom w:val="single" w:sz="4" w:space="0" w:color="C0C0C0"/>
              <w:right w:val="single" w:sz="4" w:space="0" w:color="C0C0C0"/>
            </w:tcBorders>
            <w:shd w:val="clear" w:color="000000" w:fill="D7EAD3"/>
            <w:vAlign w:val="center"/>
            <w:hideMark/>
          </w:tcPr>
          <w:p w14:paraId="1A480E8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316,46</w:t>
            </w:r>
          </w:p>
        </w:tc>
        <w:tc>
          <w:tcPr>
            <w:tcW w:w="942" w:type="dxa"/>
            <w:tcBorders>
              <w:top w:val="nil"/>
              <w:left w:val="nil"/>
              <w:bottom w:val="single" w:sz="4" w:space="0" w:color="C0C0C0"/>
              <w:right w:val="single" w:sz="4" w:space="0" w:color="C0C0C0"/>
            </w:tcBorders>
            <w:shd w:val="clear" w:color="000000" w:fill="D7EAD3"/>
            <w:vAlign w:val="center"/>
            <w:hideMark/>
          </w:tcPr>
          <w:p w14:paraId="5962B74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166,41</w:t>
            </w:r>
          </w:p>
        </w:tc>
        <w:tc>
          <w:tcPr>
            <w:tcW w:w="942" w:type="dxa"/>
            <w:tcBorders>
              <w:top w:val="nil"/>
              <w:left w:val="nil"/>
              <w:bottom w:val="single" w:sz="4" w:space="0" w:color="C0C0C0"/>
              <w:right w:val="single" w:sz="4" w:space="0" w:color="C0C0C0"/>
            </w:tcBorders>
            <w:shd w:val="clear" w:color="000000" w:fill="D7EAD3"/>
            <w:vAlign w:val="center"/>
            <w:hideMark/>
          </w:tcPr>
          <w:p w14:paraId="3B1EBF6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150,05</w:t>
            </w:r>
          </w:p>
        </w:tc>
        <w:tc>
          <w:tcPr>
            <w:tcW w:w="981" w:type="dxa"/>
            <w:tcBorders>
              <w:top w:val="nil"/>
              <w:left w:val="nil"/>
              <w:bottom w:val="single" w:sz="4" w:space="0" w:color="C0C0C0"/>
              <w:right w:val="single" w:sz="4" w:space="0" w:color="C0C0C0"/>
            </w:tcBorders>
            <w:shd w:val="clear" w:color="000000" w:fill="D7EAD3"/>
            <w:vAlign w:val="center"/>
            <w:hideMark/>
          </w:tcPr>
          <w:p w14:paraId="25A2396C"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83,21</w:t>
            </w:r>
          </w:p>
        </w:tc>
        <w:tc>
          <w:tcPr>
            <w:tcW w:w="981" w:type="dxa"/>
            <w:tcBorders>
              <w:top w:val="nil"/>
              <w:left w:val="nil"/>
              <w:bottom w:val="single" w:sz="4" w:space="0" w:color="C0C0C0"/>
              <w:right w:val="single" w:sz="4" w:space="0" w:color="C0C0C0"/>
            </w:tcBorders>
            <w:shd w:val="clear" w:color="000000" w:fill="D7EAD3"/>
            <w:vAlign w:val="center"/>
            <w:hideMark/>
          </w:tcPr>
          <w:p w14:paraId="5B81BDF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66,84</w:t>
            </w:r>
          </w:p>
        </w:tc>
        <w:tc>
          <w:tcPr>
            <w:tcW w:w="2026" w:type="dxa"/>
            <w:vMerge/>
            <w:tcBorders>
              <w:top w:val="nil"/>
              <w:left w:val="single" w:sz="4" w:space="0" w:color="C0C0C0"/>
              <w:bottom w:val="nil"/>
              <w:right w:val="single" w:sz="4" w:space="0" w:color="C0C0C0"/>
            </w:tcBorders>
            <w:vAlign w:val="center"/>
            <w:hideMark/>
          </w:tcPr>
          <w:p w14:paraId="1B62D0B5" w14:textId="77777777" w:rsidR="00D76668" w:rsidRPr="00D76668" w:rsidRDefault="00D76668" w:rsidP="00D76668">
            <w:pPr>
              <w:rPr>
                <w:rFonts w:ascii="Tahoma" w:hAnsi="Tahoma" w:cs="Tahoma"/>
                <w:sz w:val="11"/>
                <w:szCs w:val="11"/>
              </w:rPr>
            </w:pPr>
          </w:p>
        </w:tc>
      </w:tr>
      <w:tr w:rsidR="00D76668" w:rsidRPr="00D76668" w14:paraId="5DD7E192" w14:textId="77777777" w:rsidTr="00D76668">
        <w:trPr>
          <w:trHeight w:val="268"/>
        </w:trPr>
        <w:tc>
          <w:tcPr>
            <w:tcW w:w="448" w:type="dxa"/>
            <w:tcBorders>
              <w:top w:val="nil"/>
              <w:left w:val="nil"/>
              <w:bottom w:val="nil"/>
              <w:right w:val="nil"/>
            </w:tcBorders>
            <w:shd w:val="clear" w:color="000000" w:fill="FFFF00"/>
            <w:noWrap/>
            <w:vAlign w:val="center"/>
            <w:hideMark/>
          </w:tcPr>
          <w:p w14:paraId="069179C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15F949D8"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7929DB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4.1</w:t>
            </w:r>
          </w:p>
        </w:tc>
        <w:tc>
          <w:tcPr>
            <w:tcW w:w="3854" w:type="dxa"/>
            <w:tcBorders>
              <w:top w:val="nil"/>
              <w:left w:val="nil"/>
              <w:bottom w:val="single" w:sz="4" w:space="0" w:color="C0C0C0"/>
              <w:right w:val="single" w:sz="4" w:space="0" w:color="C0C0C0"/>
            </w:tcBorders>
            <w:shd w:val="clear" w:color="auto" w:fill="auto"/>
            <w:vAlign w:val="center"/>
            <w:hideMark/>
          </w:tcPr>
          <w:p w14:paraId="6EB847F2"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Расходы на проведение АВР</w:t>
            </w:r>
          </w:p>
        </w:tc>
        <w:tc>
          <w:tcPr>
            <w:tcW w:w="817" w:type="dxa"/>
            <w:tcBorders>
              <w:top w:val="nil"/>
              <w:left w:val="nil"/>
              <w:bottom w:val="single" w:sz="4" w:space="0" w:color="C0C0C0"/>
              <w:right w:val="single" w:sz="4" w:space="0" w:color="C0C0C0"/>
            </w:tcBorders>
            <w:shd w:val="clear" w:color="auto" w:fill="auto"/>
            <w:vAlign w:val="center"/>
            <w:hideMark/>
          </w:tcPr>
          <w:p w14:paraId="2EACF50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3C4170A7"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0,00</w:t>
            </w:r>
          </w:p>
        </w:tc>
        <w:tc>
          <w:tcPr>
            <w:tcW w:w="1295" w:type="dxa"/>
            <w:tcBorders>
              <w:top w:val="nil"/>
              <w:left w:val="nil"/>
              <w:bottom w:val="single" w:sz="4" w:space="0" w:color="C0C0C0"/>
              <w:right w:val="single" w:sz="4" w:space="0" w:color="C0C0C0"/>
            </w:tcBorders>
            <w:shd w:val="clear" w:color="000000" w:fill="D7EAD3"/>
            <w:vAlign w:val="center"/>
            <w:hideMark/>
          </w:tcPr>
          <w:p w14:paraId="358B7F5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43A15A8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201A43F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2AAEDFB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11C8EF5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0,00</w:t>
            </w:r>
          </w:p>
        </w:tc>
        <w:tc>
          <w:tcPr>
            <w:tcW w:w="2026" w:type="dxa"/>
            <w:vMerge/>
            <w:tcBorders>
              <w:top w:val="nil"/>
              <w:left w:val="single" w:sz="4" w:space="0" w:color="C0C0C0"/>
              <w:bottom w:val="nil"/>
              <w:right w:val="single" w:sz="4" w:space="0" w:color="C0C0C0"/>
            </w:tcBorders>
            <w:vAlign w:val="center"/>
            <w:hideMark/>
          </w:tcPr>
          <w:p w14:paraId="64925BC8" w14:textId="77777777" w:rsidR="00D76668" w:rsidRPr="00D76668" w:rsidRDefault="00D76668" w:rsidP="00D76668">
            <w:pPr>
              <w:rPr>
                <w:rFonts w:ascii="Tahoma" w:hAnsi="Tahoma" w:cs="Tahoma"/>
                <w:sz w:val="11"/>
                <w:szCs w:val="11"/>
              </w:rPr>
            </w:pPr>
          </w:p>
        </w:tc>
      </w:tr>
      <w:tr w:rsidR="00D76668" w:rsidRPr="00D76668" w14:paraId="547BC9B0" w14:textId="77777777" w:rsidTr="00D76668">
        <w:trPr>
          <w:trHeight w:val="1100"/>
        </w:trPr>
        <w:tc>
          <w:tcPr>
            <w:tcW w:w="448" w:type="dxa"/>
            <w:tcBorders>
              <w:top w:val="nil"/>
              <w:left w:val="nil"/>
              <w:bottom w:val="nil"/>
              <w:right w:val="nil"/>
            </w:tcBorders>
            <w:shd w:val="clear" w:color="000000" w:fill="FFFF00"/>
            <w:noWrap/>
            <w:vAlign w:val="center"/>
            <w:hideMark/>
          </w:tcPr>
          <w:p w14:paraId="3DF576A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0CD6C67C"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6892B4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4.2</w:t>
            </w:r>
          </w:p>
        </w:tc>
        <w:tc>
          <w:tcPr>
            <w:tcW w:w="3854" w:type="dxa"/>
            <w:tcBorders>
              <w:top w:val="nil"/>
              <w:left w:val="nil"/>
              <w:bottom w:val="single" w:sz="4" w:space="0" w:color="C0C0C0"/>
              <w:right w:val="single" w:sz="4" w:space="0" w:color="C0C0C0"/>
            </w:tcBorders>
            <w:shd w:val="clear" w:color="auto" w:fill="auto"/>
            <w:vAlign w:val="center"/>
            <w:hideMark/>
          </w:tcPr>
          <w:p w14:paraId="774E57BF"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Капитальный ремонт основных средств</w:t>
            </w:r>
          </w:p>
        </w:tc>
        <w:tc>
          <w:tcPr>
            <w:tcW w:w="817" w:type="dxa"/>
            <w:tcBorders>
              <w:top w:val="nil"/>
              <w:left w:val="nil"/>
              <w:bottom w:val="single" w:sz="4" w:space="0" w:color="C0C0C0"/>
              <w:right w:val="single" w:sz="4" w:space="0" w:color="C0C0C0"/>
            </w:tcBorders>
            <w:shd w:val="clear" w:color="auto" w:fill="auto"/>
            <w:vAlign w:val="center"/>
            <w:hideMark/>
          </w:tcPr>
          <w:p w14:paraId="13893E7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132EFDE1"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269,78</w:t>
            </w:r>
          </w:p>
        </w:tc>
        <w:tc>
          <w:tcPr>
            <w:tcW w:w="1295" w:type="dxa"/>
            <w:tcBorders>
              <w:top w:val="nil"/>
              <w:left w:val="nil"/>
              <w:bottom w:val="single" w:sz="4" w:space="0" w:color="C0C0C0"/>
              <w:right w:val="single" w:sz="4" w:space="0" w:color="C0C0C0"/>
            </w:tcBorders>
            <w:shd w:val="clear" w:color="000000" w:fill="FFFFCC"/>
            <w:vAlign w:val="center"/>
            <w:hideMark/>
          </w:tcPr>
          <w:p w14:paraId="0CCE6A9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303,43</w:t>
            </w:r>
          </w:p>
        </w:tc>
        <w:tc>
          <w:tcPr>
            <w:tcW w:w="942" w:type="dxa"/>
            <w:tcBorders>
              <w:top w:val="nil"/>
              <w:left w:val="nil"/>
              <w:bottom w:val="single" w:sz="4" w:space="0" w:color="C0C0C0"/>
              <w:right w:val="single" w:sz="4" w:space="0" w:color="C0C0C0"/>
            </w:tcBorders>
            <w:shd w:val="clear" w:color="000000" w:fill="D7EAD3"/>
            <w:vAlign w:val="center"/>
            <w:hideMark/>
          </w:tcPr>
          <w:p w14:paraId="65DD0CF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159,63</w:t>
            </w:r>
          </w:p>
        </w:tc>
        <w:tc>
          <w:tcPr>
            <w:tcW w:w="942" w:type="dxa"/>
            <w:tcBorders>
              <w:top w:val="nil"/>
              <w:left w:val="nil"/>
              <w:bottom w:val="single" w:sz="4" w:space="0" w:color="C0C0C0"/>
              <w:right w:val="single" w:sz="4" w:space="0" w:color="C0C0C0"/>
            </w:tcBorders>
            <w:shd w:val="clear" w:color="000000" w:fill="D7EAD3"/>
            <w:vAlign w:val="center"/>
            <w:hideMark/>
          </w:tcPr>
          <w:p w14:paraId="6C47F45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143,80</w:t>
            </w:r>
          </w:p>
        </w:tc>
        <w:tc>
          <w:tcPr>
            <w:tcW w:w="981" w:type="dxa"/>
            <w:tcBorders>
              <w:top w:val="nil"/>
              <w:left w:val="nil"/>
              <w:bottom w:val="single" w:sz="4" w:space="0" w:color="C0C0C0"/>
              <w:right w:val="single" w:sz="4" w:space="0" w:color="C0C0C0"/>
            </w:tcBorders>
            <w:shd w:val="clear" w:color="000000" w:fill="D7EAD3"/>
            <w:vAlign w:val="center"/>
            <w:hideMark/>
          </w:tcPr>
          <w:p w14:paraId="1F76854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79,82</w:t>
            </w:r>
          </w:p>
        </w:tc>
        <w:tc>
          <w:tcPr>
            <w:tcW w:w="981" w:type="dxa"/>
            <w:tcBorders>
              <w:top w:val="nil"/>
              <w:left w:val="nil"/>
              <w:bottom w:val="single" w:sz="4" w:space="0" w:color="C0C0C0"/>
              <w:right w:val="single" w:sz="4" w:space="0" w:color="C0C0C0"/>
            </w:tcBorders>
            <w:shd w:val="clear" w:color="000000" w:fill="D7EAD3"/>
            <w:vAlign w:val="center"/>
            <w:hideMark/>
          </w:tcPr>
          <w:p w14:paraId="20E4BC0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63,98</w:t>
            </w:r>
          </w:p>
        </w:tc>
        <w:tc>
          <w:tcPr>
            <w:tcW w:w="2026" w:type="dxa"/>
            <w:vMerge/>
            <w:tcBorders>
              <w:top w:val="nil"/>
              <w:left w:val="single" w:sz="4" w:space="0" w:color="C0C0C0"/>
              <w:bottom w:val="nil"/>
              <w:right w:val="single" w:sz="4" w:space="0" w:color="C0C0C0"/>
            </w:tcBorders>
            <w:vAlign w:val="center"/>
            <w:hideMark/>
          </w:tcPr>
          <w:p w14:paraId="020D54D3" w14:textId="77777777" w:rsidR="00D76668" w:rsidRPr="00D76668" w:rsidRDefault="00D76668" w:rsidP="00D76668">
            <w:pPr>
              <w:rPr>
                <w:rFonts w:ascii="Tahoma" w:hAnsi="Tahoma" w:cs="Tahoma"/>
                <w:sz w:val="11"/>
                <w:szCs w:val="11"/>
              </w:rPr>
            </w:pPr>
          </w:p>
        </w:tc>
      </w:tr>
      <w:tr w:rsidR="00D76668" w:rsidRPr="00D76668" w14:paraId="17BBF216" w14:textId="77777777" w:rsidTr="00D76668">
        <w:trPr>
          <w:trHeight w:val="576"/>
        </w:trPr>
        <w:tc>
          <w:tcPr>
            <w:tcW w:w="448" w:type="dxa"/>
            <w:tcBorders>
              <w:top w:val="nil"/>
              <w:left w:val="nil"/>
              <w:bottom w:val="nil"/>
              <w:right w:val="nil"/>
            </w:tcBorders>
            <w:shd w:val="clear" w:color="000000" w:fill="FFFF00"/>
            <w:noWrap/>
            <w:vAlign w:val="center"/>
            <w:hideMark/>
          </w:tcPr>
          <w:p w14:paraId="2BF5572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7E1C76EF"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50BA8E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4.3</w:t>
            </w:r>
          </w:p>
        </w:tc>
        <w:tc>
          <w:tcPr>
            <w:tcW w:w="3854" w:type="dxa"/>
            <w:tcBorders>
              <w:top w:val="nil"/>
              <w:left w:val="nil"/>
              <w:bottom w:val="single" w:sz="4" w:space="0" w:color="C0C0C0"/>
              <w:right w:val="single" w:sz="4" w:space="0" w:color="C0C0C0"/>
            </w:tcBorders>
            <w:shd w:val="clear" w:color="auto" w:fill="auto"/>
            <w:vAlign w:val="center"/>
            <w:hideMark/>
          </w:tcPr>
          <w:p w14:paraId="4B5ABBE5"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Текущий ремонт основных средств</w:t>
            </w:r>
          </w:p>
        </w:tc>
        <w:tc>
          <w:tcPr>
            <w:tcW w:w="817" w:type="dxa"/>
            <w:tcBorders>
              <w:top w:val="nil"/>
              <w:left w:val="nil"/>
              <w:bottom w:val="single" w:sz="4" w:space="0" w:color="C0C0C0"/>
              <w:right w:val="single" w:sz="4" w:space="0" w:color="C0C0C0"/>
            </w:tcBorders>
            <w:shd w:val="clear" w:color="auto" w:fill="auto"/>
            <w:vAlign w:val="center"/>
            <w:hideMark/>
          </w:tcPr>
          <w:p w14:paraId="72E7193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6BED801"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11,46</w:t>
            </w:r>
          </w:p>
        </w:tc>
        <w:tc>
          <w:tcPr>
            <w:tcW w:w="1295" w:type="dxa"/>
            <w:tcBorders>
              <w:top w:val="nil"/>
              <w:left w:val="nil"/>
              <w:bottom w:val="single" w:sz="4" w:space="0" w:color="C0C0C0"/>
              <w:right w:val="single" w:sz="4" w:space="0" w:color="C0C0C0"/>
            </w:tcBorders>
            <w:shd w:val="clear" w:color="000000" w:fill="D7EAD3"/>
            <w:vAlign w:val="center"/>
            <w:hideMark/>
          </w:tcPr>
          <w:p w14:paraId="0271587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13,03</w:t>
            </w:r>
          </w:p>
        </w:tc>
        <w:tc>
          <w:tcPr>
            <w:tcW w:w="942" w:type="dxa"/>
            <w:tcBorders>
              <w:top w:val="nil"/>
              <w:left w:val="nil"/>
              <w:bottom w:val="single" w:sz="4" w:space="0" w:color="C0C0C0"/>
              <w:right w:val="single" w:sz="4" w:space="0" w:color="C0C0C0"/>
            </w:tcBorders>
            <w:shd w:val="clear" w:color="000000" w:fill="D7EAD3"/>
            <w:vAlign w:val="center"/>
            <w:hideMark/>
          </w:tcPr>
          <w:p w14:paraId="515A6B6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6,78</w:t>
            </w:r>
          </w:p>
        </w:tc>
        <w:tc>
          <w:tcPr>
            <w:tcW w:w="942" w:type="dxa"/>
            <w:tcBorders>
              <w:top w:val="nil"/>
              <w:left w:val="nil"/>
              <w:bottom w:val="single" w:sz="4" w:space="0" w:color="C0C0C0"/>
              <w:right w:val="single" w:sz="4" w:space="0" w:color="C0C0C0"/>
            </w:tcBorders>
            <w:shd w:val="clear" w:color="000000" w:fill="D7EAD3"/>
            <w:vAlign w:val="center"/>
            <w:hideMark/>
          </w:tcPr>
          <w:p w14:paraId="14D6F01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6,25</w:t>
            </w:r>
          </w:p>
        </w:tc>
        <w:tc>
          <w:tcPr>
            <w:tcW w:w="981" w:type="dxa"/>
            <w:tcBorders>
              <w:top w:val="nil"/>
              <w:left w:val="nil"/>
              <w:bottom w:val="single" w:sz="4" w:space="0" w:color="C0C0C0"/>
              <w:right w:val="single" w:sz="4" w:space="0" w:color="C0C0C0"/>
            </w:tcBorders>
            <w:shd w:val="clear" w:color="000000" w:fill="D7EAD3"/>
            <w:vAlign w:val="center"/>
            <w:hideMark/>
          </w:tcPr>
          <w:p w14:paraId="14C475A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3,39</w:t>
            </w:r>
          </w:p>
        </w:tc>
        <w:tc>
          <w:tcPr>
            <w:tcW w:w="981" w:type="dxa"/>
            <w:tcBorders>
              <w:top w:val="nil"/>
              <w:left w:val="nil"/>
              <w:bottom w:val="single" w:sz="4" w:space="0" w:color="C0C0C0"/>
              <w:right w:val="single" w:sz="4" w:space="0" w:color="C0C0C0"/>
            </w:tcBorders>
            <w:shd w:val="clear" w:color="000000" w:fill="D7EAD3"/>
            <w:vAlign w:val="center"/>
            <w:hideMark/>
          </w:tcPr>
          <w:p w14:paraId="4FE220F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2,86</w:t>
            </w:r>
          </w:p>
        </w:tc>
        <w:tc>
          <w:tcPr>
            <w:tcW w:w="2026" w:type="dxa"/>
            <w:vMerge/>
            <w:tcBorders>
              <w:top w:val="nil"/>
              <w:left w:val="single" w:sz="4" w:space="0" w:color="C0C0C0"/>
              <w:bottom w:val="nil"/>
              <w:right w:val="single" w:sz="4" w:space="0" w:color="C0C0C0"/>
            </w:tcBorders>
            <w:vAlign w:val="center"/>
            <w:hideMark/>
          </w:tcPr>
          <w:p w14:paraId="31189940" w14:textId="77777777" w:rsidR="00D76668" w:rsidRPr="00D76668" w:rsidRDefault="00D76668" w:rsidP="00D76668">
            <w:pPr>
              <w:rPr>
                <w:rFonts w:ascii="Tahoma" w:hAnsi="Tahoma" w:cs="Tahoma"/>
                <w:sz w:val="11"/>
                <w:szCs w:val="11"/>
              </w:rPr>
            </w:pPr>
          </w:p>
        </w:tc>
      </w:tr>
      <w:tr w:rsidR="00D76668" w:rsidRPr="00D76668" w14:paraId="5FFE1105" w14:textId="77777777" w:rsidTr="00D76668">
        <w:trPr>
          <w:trHeight w:val="670"/>
        </w:trPr>
        <w:tc>
          <w:tcPr>
            <w:tcW w:w="448" w:type="dxa"/>
            <w:tcBorders>
              <w:top w:val="nil"/>
              <w:left w:val="nil"/>
              <w:bottom w:val="nil"/>
              <w:right w:val="nil"/>
            </w:tcBorders>
            <w:shd w:val="clear" w:color="000000" w:fill="FFFF00"/>
            <w:noWrap/>
            <w:vAlign w:val="center"/>
            <w:hideMark/>
          </w:tcPr>
          <w:p w14:paraId="2042F48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43ACDF20"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9F8ABE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4.3.1</w:t>
            </w:r>
          </w:p>
        </w:tc>
        <w:tc>
          <w:tcPr>
            <w:tcW w:w="3854" w:type="dxa"/>
            <w:tcBorders>
              <w:top w:val="nil"/>
              <w:left w:val="nil"/>
              <w:bottom w:val="single" w:sz="4" w:space="0" w:color="C0C0C0"/>
              <w:right w:val="single" w:sz="4" w:space="0" w:color="C0C0C0"/>
            </w:tcBorders>
            <w:shd w:val="clear" w:color="auto" w:fill="auto"/>
            <w:vAlign w:val="center"/>
            <w:hideMark/>
          </w:tcPr>
          <w:p w14:paraId="33E7E8F4"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Материалы на ремонт</w:t>
            </w:r>
          </w:p>
        </w:tc>
        <w:tc>
          <w:tcPr>
            <w:tcW w:w="817" w:type="dxa"/>
            <w:tcBorders>
              <w:top w:val="nil"/>
              <w:left w:val="nil"/>
              <w:bottom w:val="single" w:sz="4" w:space="0" w:color="C0C0C0"/>
              <w:right w:val="single" w:sz="4" w:space="0" w:color="C0C0C0"/>
            </w:tcBorders>
            <w:shd w:val="clear" w:color="auto" w:fill="auto"/>
            <w:vAlign w:val="center"/>
            <w:hideMark/>
          </w:tcPr>
          <w:p w14:paraId="62E0B44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6170E740"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11,46</w:t>
            </w:r>
          </w:p>
        </w:tc>
        <w:tc>
          <w:tcPr>
            <w:tcW w:w="1295" w:type="dxa"/>
            <w:tcBorders>
              <w:top w:val="nil"/>
              <w:left w:val="nil"/>
              <w:bottom w:val="single" w:sz="4" w:space="0" w:color="C0C0C0"/>
              <w:right w:val="single" w:sz="4" w:space="0" w:color="C0C0C0"/>
            </w:tcBorders>
            <w:shd w:val="clear" w:color="000000" w:fill="FFFFCC"/>
            <w:vAlign w:val="center"/>
            <w:hideMark/>
          </w:tcPr>
          <w:p w14:paraId="43646BD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13,03</w:t>
            </w:r>
          </w:p>
        </w:tc>
        <w:tc>
          <w:tcPr>
            <w:tcW w:w="942" w:type="dxa"/>
            <w:tcBorders>
              <w:top w:val="nil"/>
              <w:left w:val="nil"/>
              <w:bottom w:val="single" w:sz="4" w:space="0" w:color="C0C0C0"/>
              <w:right w:val="single" w:sz="4" w:space="0" w:color="C0C0C0"/>
            </w:tcBorders>
            <w:shd w:val="clear" w:color="000000" w:fill="D7EAD3"/>
            <w:vAlign w:val="center"/>
            <w:hideMark/>
          </w:tcPr>
          <w:p w14:paraId="7E8954D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6,78</w:t>
            </w:r>
          </w:p>
        </w:tc>
        <w:tc>
          <w:tcPr>
            <w:tcW w:w="942" w:type="dxa"/>
            <w:tcBorders>
              <w:top w:val="nil"/>
              <w:left w:val="nil"/>
              <w:bottom w:val="single" w:sz="4" w:space="0" w:color="C0C0C0"/>
              <w:right w:val="single" w:sz="4" w:space="0" w:color="C0C0C0"/>
            </w:tcBorders>
            <w:shd w:val="clear" w:color="000000" w:fill="D7EAD3"/>
            <w:vAlign w:val="center"/>
            <w:hideMark/>
          </w:tcPr>
          <w:p w14:paraId="7589B2F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6,25</w:t>
            </w:r>
          </w:p>
        </w:tc>
        <w:tc>
          <w:tcPr>
            <w:tcW w:w="981" w:type="dxa"/>
            <w:tcBorders>
              <w:top w:val="nil"/>
              <w:left w:val="nil"/>
              <w:bottom w:val="single" w:sz="4" w:space="0" w:color="C0C0C0"/>
              <w:right w:val="single" w:sz="4" w:space="0" w:color="C0C0C0"/>
            </w:tcBorders>
            <w:shd w:val="clear" w:color="000000" w:fill="D7EAD3"/>
            <w:vAlign w:val="center"/>
            <w:hideMark/>
          </w:tcPr>
          <w:p w14:paraId="3EA3CAB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3,39</w:t>
            </w:r>
          </w:p>
        </w:tc>
        <w:tc>
          <w:tcPr>
            <w:tcW w:w="981" w:type="dxa"/>
            <w:tcBorders>
              <w:top w:val="nil"/>
              <w:left w:val="nil"/>
              <w:bottom w:val="single" w:sz="4" w:space="0" w:color="C0C0C0"/>
              <w:right w:val="single" w:sz="4" w:space="0" w:color="C0C0C0"/>
            </w:tcBorders>
            <w:shd w:val="clear" w:color="000000" w:fill="D7EAD3"/>
            <w:vAlign w:val="center"/>
            <w:hideMark/>
          </w:tcPr>
          <w:p w14:paraId="2CA449E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2,86</w:t>
            </w:r>
          </w:p>
        </w:tc>
        <w:tc>
          <w:tcPr>
            <w:tcW w:w="2026" w:type="dxa"/>
            <w:vMerge/>
            <w:tcBorders>
              <w:top w:val="nil"/>
              <w:left w:val="single" w:sz="4" w:space="0" w:color="C0C0C0"/>
              <w:bottom w:val="nil"/>
              <w:right w:val="single" w:sz="4" w:space="0" w:color="C0C0C0"/>
            </w:tcBorders>
            <w:vAlign w:val="center"/>
            <w:hideMark/>
          </w:tcPr>
          <w:p w14:paraId="35B4466A" w14:textId="77777777" w:rsidR="00D76668" w:rsidRPr="00D76668" w:rsidRDefault="00D76668" w:rsidP="00D76668">
            <w:pPr>
              <w:rPr>
                <w:rFonts w:ascii="Tahoma" w:hAnsi="Tahoma" w:cs="Tahoma"/>
                <w:sz w:val="11"/>
                <w:szCs w:val="11"/>
              </w:rPr>
            </w:pPr>
          </w:p>
        </w:tc>
      </w:tr>
      <w:tr w:rsidR="00D76668" w:rsidRPr="00D76668" w14:paraId="7C0C6921" w14:textId="77777777" w:rsidTr="00D76668">
        <w:trPr>
          <w:trHeight w:val="268"/>
        </w:trPr>
        <w:tc>
          <w:tcPr>
            <w:tcW w:w="448" w:type="dxa"/>
            <w:tcBorders>
              <w:top w:val="nil"/>
              <w:left w:val="nil"/>
              <w:bottom w:val="nil"/>
              <w:right w:val="nil"/>
            </w:tcBorders>
            <w:shd w:val="clear" w:color="000000" w:fill="FFFF00"/>
            <w:noWrap/>
            <w:vAlign w:val="center"/>
            <w:hideMark/>
          </w:tcPr>
          <w:p w14:paraId="30DFD5B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1616B2B6"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FD2B2C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w:t>
            </w:r>
          </w:p>
        </w:tc>
        <w:tc>
          <w:tcPr>
            <w:tcW w:w="3854" w:type="dxa"/>
            <w:tcBorders>
              <w:top w:val="nil"/>
              <w:left w:val="nil"/>
              <w:bottom w:val="single" w:sz="4" w:space="0" w:color="C0C0C0"/>
              <w:right w:val="single" w:sz="4" w:space="0" w:color="C0C0C0"/>
            </w:tcBorders>
            <w:shd w:val="clear" w:color="auto" w:fill="auto"/>
            <w:vAlign w:val="center"/>
            <w:hideMark/>
          </w:tcPr>
          <w:p w14:paraId="512255A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Административные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2D3C2F1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78E7A699"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645,34</w:t>
            </w:r>
          </w:p>
        </w:tc>
        <w:tc>
          <w:tcPr>
            <w:tcW w:w="1295" w:type="dxa"/>
            <w:tcBorders>
              <w:top w:val="nil"/>
              <w:left w:val="nil"/>
              <w:bottom w:val="single" w:sz="4" w:space="0" w:color="C0C0C0"/>
              <w:right w:val="single" w:sz="4" w:space="0" w:color="C0C0C0"/>
            </w:tcBorders>
            <w:shd w:val="clear" w:color="000000" w:fill="D7EAD3"/>
            <w:vAlign w:val="center"/>
            <w:hideMark/>
          </w:tcPr>
          <w:p w14:paraId="69EF379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648,74</w:t>
            </w:r>
          </w:p>
        </w:tc>
        <w:tc>
          <w:tcPr>
            <w:tcW w:w="942" w:type="dxa"/>
            <w:tcBorders>
              <w:top w:val="nil"/>
              <w:left w:val="nil"/>
              <w:bottom w:val="single" w:sz="4" w:space="0" w:color="C0C0C0"/>
              <w:right w:val="single" w:sz="4" w:space="0" w:color="C0C0C0"/>
            </w:tcBorders>
            <w:shd w:val="clear" w:color="000000" w:fill="D7EAD3"/>
            <w:vAlign w:val="center"/>
            <w:hideMark/>
          </w:tcPr>
          <w:p w14:paraId="1934670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325,70</w:t>
            </w:r>
          </w:p>
        </w:tc>
        <w:tc>
          <w:tcPr>
            <w:tcW w:w="942" w:type="dxa"/>
            <w:tcBorders>
              <w:top w:val="nil"/>
              <w:left w:val="nil"/>
              <w:bottom w:val="single" w:sz="4" w:space="0" w:color="C0C0C0"/>
              <w:right w:val="single" w:sz="4" w:space="0" w:color="C0C0C0"/>
            </w:tcBorders>
            <w:shd w:val="clear" w:color="000000" w:fill="D7EAD3"/>
            <w:vAlign w:val="center"/>
            <w:hideMark/>
          </w:tcPr>
          <w:p w14:paraId="0A6098B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323,05</w:t>
            </w:r>
          </w:p>
        </w:tc>
        <w:tc>
          <w:tcPr>
            <w:tcW w:w="981" w:type="dxa"/>
            <w:tcBorders>
              <w:top w:val="nil"/>
              <w:left w:val="nil"/>
              <w:bottom w:val="single" w:sz="4" w:space="0" w:color="C0C0C0"/>
              <w:right w:val="single" w:sz="4" w:space="0" w:color="C0C0C0"/>
            </w:tcBorders>
            <w:shd w:val="clear" w:color="000000" w:fill="D7EAD3"/>
            <w:vAlign w:val="center"/>
            <w:hideMark/>
          </w:tcPr>
          <w:p w14:paraId="36CE4D10"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162,85</w:t>
            </w:r>
          </w:p>
        </w:tc>
        <w:tc>
          <w:tcPr>
            <w:tcW w:w="981" w:type="dxa"/>
            <w:tcBorders>
              <w:top w:val="nil"/>
              <w:left w:val="nil"/>
              <w:bottom w:val="single" w:sz="4" w:space="0" w:color="C0C0C0"/>
              <w:right w:val="single" w:sz="4" w:space="0" w:color="C0C0C0"/>
            </w:tcBorders>
            <w:shd w:val="clear" w:color="000000" w:fill="D7EAD3"/>
            <w:vAlign w:val="center"/>
            <w:hideMark/>
          </w:tcPr>
          <w:p w14:paraId="236F305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160,20</w:t>
            </w:r>
          </w:p>
        </w:tc>
        <w:tc>
          <w:tcPr>
            <w:tcW w:w="2026" w:type="dxa"/>
            <w:vMerge/>
            <w:tcBorders>
              <w:top w:val="nil"/>
              <w:left w:val="single" w:sz="4" w:space="0" w:color="C0C0C0"/>
              <w:bottom w:val="nil"/>
              <w:right w:val="single" w:sz="4" w:space="0" w:color="C0C0C0"/>
            </w:tcBorders>
            <w:vAlign w:val="center"/>
            <w:hideMark/>
          </w:tcPr>
          <w:p w14:paraId="7B9E1EB1" w14:textId="77777777" w:rsidR="00D76668" w:rsidRPr="00D76668" w:rsidRDefault="00D76668" w:rsidP="00D76668">
            <w:pPr>
              <w:rPr>
                <w:rFonts w:ascii="Tahoma" w:hAnsi="Tahoma" w:cs="Tahoma"/>
                <w:sz w:val="11"/>
                <w:szCs w:val="11"/>
              </w:rPr>
            </w:pPr>
          </w:p>
        </w:tc>
      </w:tr>
      <w:tr w:rsidR="00D76668" w:rsidRPr="00D76668" w14:paraId="02FBB841" w14:textId="77777777" w:rsidTr="00D76668">
        <w:trPr>
          <w:trHeight w:val="268"/>
        </w:trPr>
        <w:tc>
          <w:tcPr>
            <w:tcW w:w="448" w:type="dxa"/>
            <w:tcBorders>
              <w:top w:val="nil"/>
              <w:left w:val="nil"/>
              <w:bottom w:val="nil"/>
              <w:right w:val="nil"/>
            </w:tcBorders>
            <w:shd w:val="clear" w:color="000000" w:fill="FFFF00"/>
            <w:noWrap/>
            <w:vAlign w:val="center"/>
            <w:hideMark/>
          </w:tcPr>
          <w:p w14:paraId="032A088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7E951DE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9A8BCA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5.1</w:t>
            </w:r>
          </w:p>
        </w:tc>
        <w:tc>
          <w:tcPr>
            <w:tcW w:w="3854" w:type="dxa"/>
            <w:tcBorders>
              <w:top w:val="nil"/>
              <w:left w:val="nil"/>
              <w:bottom w:val="single" w:sz="4" w:space="0" w:color="C0C0C0"/>
              <w:right w:val="single" w:sz="4" w:space="0" w:color="C0C0C0"/>
            </w:tcBorders>
            <w:shd w:val="clear" w:color="auto" w:fill="auto"/>
            <w:vAlign w:val="center"/>
            <w:hideMark/>
          </w:tcPr>
          <w:p w14:paraId="195A10C9"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Заработная плата АУП</w:t>
            </w:r>
          </w:p>
        </w:tc>
        <w:tc>
          <w:tcPr>
            <w:tcW w:w="817" w:type="dxa"/>
            <w:tcBorders>
              <w:top w:val="nil"/>
              <w:left w:val="nil"/>
              <w:bottom w:val="single" w:sz="4" w:space="0" w:color="C0C0C0"/>
              <w:right w:val="single" w:sz="4" w:space="0" w:color="C0C0C0"/>
            </w:tcBorders>
            <w:shd w:val="clear" w:color="auto" w:fill="auto"/>
            <w:vAlign w:val="center"/>
            <w:hideMark/>
          </w:tcPr>
          <w:p w14:paraId="2F42B8C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2DB66D6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386,07</w:t>
            </w:r>
          </w:p>
        </w:tc>
        <w:tc>
          <w:tcPr>
            <w:tcW w:w="1295" w:type="dxa"/>
            <w:tcBorders>
              <w:top w:val="nil"/>
              <w:left w:val="nil"/>
              <w:bottom w:val="single" w:sz="4" w:space="0" w:color="C0C0C0"/>
              <w:right w:val="single" w:sz="4" w:space="0" w:color="C0C0C0"/>
            </w:tcBorders>
            <w:shd w:val="clear" w:color="000000" w:fill="FFFFCC"/>
            <w:vAlign w:val="center"/>
            <w:hideMark/>
          </w:tcPr>
          <w:p w14:paraId="4A8FBF1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386,26</w:t>
            </w:r>
          </w:p>
        </w:tc>
        <w:tc>
          <w:tcPr>
            <w:tcW w:w="942" w:type="dxa"/>
            <w:tcBorders>
              <w:top w:val="nil"/>
              <w:left w:val="nil"/>
              <w:bottom w:val="single" w:sz="4" w:space="0" w:color="C0C0C0"/>
              <w:right w:val="single" w:sz="4" w:space="0" w:color="C0C0C0"/>
            </w:tcBorders>
            <w:shd w:val="clear" w:color="000000" w:fill="D7EAD3"/>
            <w:vAlign w:val="center"/>
            <w:hideMark/>
          </w:tcPr>
          <w:p w14:paraId="07A3AC4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193,03</w:t>
            </w:r>
          </w:p>
        </w:tc>
        <w:tc>
          <w:tcPr>
            <w:tcW w:w="942" w:type="dxa"/>
            <w:tcBorders>
              <w:top w:val="nil"/>
              <w:left w:val="nil"/>
              <w:bottom w:val="single" w:sz="4" w:space="0" w:color="C0C0C0"/>
              <w:right w:val="single" w:sz="4" w:space="0" w:color="C0C0C0"/>
            </w:tcBorders>
            <w:shd w:val="clear" w:color="000000" w:fill="D7EAD3"/>
            <w:vAlign w:val="center"/>
            <w:hideMark/>
          </w:tcPr>
          <w:p w14:paraId="2D15EDF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193,22</w:t>
            </w:r>
          </w:p>
        </w:tc>
        <w:tc>
          <w:tcPr>
            <w:tcW w:w="981" w:type="dxa"/>
            <w:tcBorders>
              <w:top w:val="nil"/>
              <w:left w:val="nil"/>
              <w:bottom w:val="single" w:sz="4" w:space="0" w:color="C0C0C0"/>
              <w:right w:val="single" w:sz="4" w:space="0" w:color="C0C0C0"/>
            </w:tcBorders>
            <w:shd w:val="clear" w:color="000000" w:fill="D7EAD3"/>
            <w:vAlign w:val="center"/>
            <w:hideMark/>
          </w:tcPr>
          <w:p w14:paraId="3D5747CB"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96,52</w:t>
            </w:r>
          </w:p>
        </w:tc>
        <w:tc>
          <w:tcPr>
            <w:tcW w:w="981" w:type="dxa"/>
            <w:tcBorders>
              <w:top w:val="nil"/>
              <w:left w:val="nil"/>
              <w:bottom w:val="single" w:sz="4" w:space="0" w:color="C0C0C0"/>
              <w:right w:val="single" w:sz="4" w:space="0" w:color="C0C0C0"/>
            </w:tcBorders>
            <w:shd w:val="clear" w:color="000000" w:fill="D7EAD3"/>
            <w:vAlign w:val="center"/>
            <w:hideMark/>
          </w:tcPr>
          <w:p w14:paraId="586A048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96,71</w:t>
            </w:r>
          </w:p>
        </w:tc>
        <w:tc>
          <w:tcPr>
            <w:tcW w:w="2026" w:type="dxa"/>
            <w:vMerge/>
            <w:tcBorders>
              <w:top w:val="nil"/>
              <w:left w:val="single" w:sz="4" w:space="0" w:color="C0C0C0"/>
              <w:bottom w:val="nil"/>
              <w:right w:val="single" w:sz="4" w:space="0" w:color="C0C0C0"/>
            </w:tcBorders>
            <w:vAlign w:val="center"/>
            <w:hideMark/>
          </w:tcPr>
          <w:p w14:paraId="763C50FC" w14:textId="77777777" w:rsidR="00D76668" w:rsidRPr="00D76668" w:rsidRDefault="00D76668" w:rsidP="00D76668">
            <w:pPr>
              <w:rPr>
                <w:rFonts w:ascii="Tahoma" w:hAnsi="Tahoma" w:cs="Tahoma"/>
                <w:sz w:val="11"/>
                <w:szCs w:val="11"/>
              </w:rPr>
            </w:pPr>
          </w:p>
        </w:tc>
      </w:tr>
      <w:tr w:rsidR="00D76668" w:rsidRPr="00D76668" w14:paraId="41B8A1CF" w14:textId="77777777" w:rsidTr="00D76668">
        <w:trPr>
          <w:trHeight w:val="201"/>
        </w:trPr>
        <w:tc>
          <w:tcPr>
            <w:tcW w:w="448" w:type="dxa"/>
            <w:tcBorders>
              <w:top w:val="nil"/>
              <w:left w:val="nil"/>
              <w:bottom w:val="nil"/>
              <w:right w:val="nil"/>
            </w:tcBorders>
            <w:shd w:val="clear" w:color="000000" w:fill="FFFF00"/>
            <w:noWrap/>
            <w:vAlign w:val="center"/>
            <w:hideMark/>
          </w:tcPr>
          <w:p w14:paraId="0DD84DE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3E30C0C1"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F5F7AE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5.1.1</w:t>
            </w:r>
          </w:p>
        </w:tc>
        <w:tc>
          <w:tcPr>
            <w:tcW w:w="3854" w:type="dxa"/>
            <w:tcBorders>
              <w:top w:val="nil"/>
              <w:left w:val="nil"/>
              <w:bottom w:val="single" w:sz="4" w:space="0" w:color="C0C0C0"/>
              <w:right w:val="single" w:sz="4" w:space="0" w:color="C0C0C0"/>
            </w:tcBorders>
            <w:shd w:val="clear" w:color="auto" w:fill="auto"/>
            <w:vAlign w:val="center"/>
            <w:hideMark/>
          </w:tcPr>
          <w:p w14:paraId="3CFC2653"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Среднемесячная оплата труда</w:t>
            </w:r>
          </w:p>
        </w:tc>
        <w:tc>
          <w:tcPr>
            <w:tcW w:w="817" w:type="dxa"/>
            <w:tcBorders>
              <w:top w:val="nil"/>
              <w:left w:val="nil"/>
              <w:bottom w:val="single" w:sz="4" w:space="0" w:color="C0C0C0"/>
              <w:right w:val="single" w:sz="4" w:space="0" w:color="C0C0C0"/>
            </w:tcBorders>
            <w:shd w:val="clear" w:color="auto" w:fill="auto"/>
            <w:vAlign w:val="center"/>
            <w:hideMark/>
          </w:tcPr>
          <w:p w14:paraId="30570F9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164" w:type="dxa"/>
            <w:tcBorders>
              <w:top w:val="nil"/>
              <w:left w:val="nil"/>
              <w:bottom w:val="single" w:sz="4" w:space="0" w:color="C0C0C0"/>
              <w:right w:val="single" w:sz="4" w:space="0" w:color="C0C0C0"/>
            </w:tcBorders>
            <w:shd w:val="clear" w:color="000000" w:fill="D7EAD3"/>
            <w:vAlign w:val="center"/>
            <w:hideMark/>
          </w:tcPr>
          <w:p w14:paraId="16FE4B6F"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34 970,05</w:t>
            </w:r>
          </w:p>
        </w:tc>
        <w:tc>
          <w:tcPr>
            <w:tcW w:w="1295" w:type="dxa"/>
            <w:tcBorders>
              <w:top w:val="nil"/>
              <w:left w:val="nil"/>
              <w:bottom w:val="single" w:sz="4" w:space="0" w:color="C0C0C0"/>
              <w:right w:val="single" w:sz="4" w:space="0" w:color="C0C0C0"/>
            </w:tcBorders>
            <w:shd w:val="clear" w:color="000000" w:fill="D7EAD3"/>
            <w:vAlign w:val="center"/>
            <w:hideMark/>
          </w:tcPr>
          <w:p w14:paraId="34A0958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34 987,16</w:t>
            </w:r>
          </w:p>
        </w:tc>
        <w:tc>
          <w:tcPr>
            <w:tcW w:w="942" w:type="dxa"/>
            <w:tcBorders>
              <w:top w:val="nil"/>
              <w:left w:val="nil"/>
              <w:bottom w:val="single" w:sz="4" w:space="0" w:color="C0C0C0"/>
              <w:right w:val="single" w:sz="4" w:space="0" w:color="C0C0C0"/>
            </w:tcBorders>
            <w:shd w:val="clear" w:color="000000" w:fill="D7EAD3"/>
            <w:vAlign w:val="center"/>
            <w:hideMark/>
          </w:tcPr>
          <w:p w14:paraId="0F960CD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34 970,05</w:t>
            </w:r>
          </w:p>
        </w:tc>
        <w:tc>
          <w:tcPr>
            <w:tcW w:w="942" w:type="dxa"/>
            <w:tcBorders>
              <w:top w:val="nil"/>
              <w:left w:val="nil"/>
              <w:bottom w:val="single" w:sz="4" w:space="0" w:color="C0C0C0"/>
              <w:right w:val="single" w:sz="4" w:space="0" w:color="C0C0C0"/>
            </w:tcBorders>
            <w:shd w:val="clear" w:color="000000" w:fill="D7EAD3"/>
            <w:vAlign w:val="center"/>
            <w:hideMark/>
          </w:tcPr>
          <w:p w14:paraId="0A77DDB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34 970,05</w:t>
            </w:r>
          </w:p>
        </w:tc>
        <w:tc>
          <w:tcPr>
            <w:tcW w:w="981" w:type="dxa"/>
            <w:tcBorders>
              <w:top w:val="nil"/>
              <w:left w:val="nil"/>
              <w:bottom w:val="single" w:sz="4" w:space="0" w:color="C0C0C0"/>
              <w:right w:val="single" w:sz="4" w:space="0" w:color="C0C0C0"/>
            </w:tcBorders>
            <w:shd w:val="clear" w:color="000000" w:fill="D7EAD3"/>
            <w:vAlign w:val="center"/>
            <w:hideMark/>
          </w:tcPr>
          <w:p w14:paraId="33826DA2"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Ё1</w:t>
            </w:r>
          </w:p>
        </w:tc>
        <w:tc>
          <w:tcPr>
            <w:tcW w:w="981" w:type="dxa"/>
            <w:tcBorders>
              <w:top w:val="nil"/>
              <w:left w:val="nil"/>
              <w:bottom w:val="single" w:sz="4" w:space="0" w:color="C0C0C0"/>
              <w:right w:val="single" w:sz="4" w:space="0" w:color="C0C0C0"/>
            </w:tcBorders>
            <w:shd w:val="clear" w:color="000000" w:fill="D7EAD3"/>
            <w:vAlign w:val="center"/>
            <w:hideMark/>
          </w:tcPr>
          <w:p w14:paraId="2DB4AEC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35 004,28</w:t>
            </w:r>
          </w:p>
        </w:tc>
        <w:tc>
          <w:tcPr>
            <w:tcW w:w="2026" w:type="dxa"/>
            <w:vMerge/>
            <w:tcBorders>
              <w:top w:val="nil"/>
              <w:left w:val="single" w:sz="4" w:space="0" w:color="C0C0C0"/>
              <w:bottom w:val="nil"/>
              <w:right w:val="single" w:sz="4" w:space="0" w:color="C0C0C0"/>
            </w:tcBorders>
            <w:vAlign w:val="center"/>
            <w:hideMark/>
          </w:tcPr>
          <w:p w14:paraId="07A0DFDC" w14:textId="77777777" w:rsidR="00D76668" w:rsidRPr="00D76668" w:rsidRDefault="00D76668" w:rsidP="00D76668">
            <w:pPr>
              <w:rPr>
                <w:rFonts w:ascii="Tahoma" w:hAnsi="Tahoma" w:cs="Tahoma"/>
                <w:sz w:val="11"/>
                <w:szCs w:val="11"/>
              </w:rPr>
            </w:pPr>
          </w:p>
        </w:tc>
      </w:tr>
      <w:tr w:rsidR="00D76668" w:rsidRPr="00D76668" w14:paraId="4FC8DB96" w14:textId="77777777" w:rsidTr="00D76668">
        <w:trPr>
          <w:trHeight w:val="268"/>
        </w:trPr>
        <w:tc>
          <w:tcPr>
            <w:tcW w:w="448" w:type="dxa"/>
            <w:tcBorders>
              <w:top w:val="nil"/>
              <w:left w:val="nil"/>
              <w:bottom w:val="nil"/>
              <w:right w:val="nil"/>
            </w:tcBorders>
            <w:shd w:val="clear" w:color="000000" w:fill="FFFF00"/>
            <w:noWrap/>
            <w:vAlign w:val="center"/>
            <w:hideMark/>
          </w:tcPr>
          <w:p w14:paraId="63246674"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44" w:type="dxa"/>
            <w:tcBorders>
              <w:top w:val="nil"/>
              <w:left w:val="nil"/>
              <w:bottom w:val="nil"/>
              <w:right w:val="nil"/>
            </w:tcBorders>
            <w:shd w:val="clear" w:color="auto" w:fill="auto"/>
            <w:noWrap/>
            <w:vAlign w:val="bottom"/>
            <w:hideMark/>
          </w:tcPr>
          <w:p w14:paraId="067B4B55"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305B18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5.1.2</w:t>
            </w:r>
          </w:p>
        </w:tc>
        <w:tc>
          <w:tcPr>
            <w:tcW w:w="3854" w:type="dxa"/>
            <w:tcBorders>
              <w:top w:val="nil"/>
              <w:left w:val="nil"/>
              <w:bottom w:val="single" w:sz="4" w:space="0" w:color="C0C0C0"/>
              <w:right w:val="single" w:sz="4" w:space="0" w:color="C0C0C0"/>
            </w:tcBorders>
            <w:shd w:val="clear" w:color="auto" w:fill="auto"/>
            <w:vAlign w:val="center"/>
            <w:hideMark/>
          </w:tcPr>
          <w:p w14:paraId="4C7863FB"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Численность персонала</w:t>
            </w:r>
          </w:p>
        </w:tc>
        <w:tc>
          <w:tcPr>
            <w:tcW w:w="817" w:type="dxa"/>
            <w:tcBorders>
              <w:top w:val="nil"/>
              <w:left w:val="nil"/>
              <w:bottom w:val="single" w:sz="4" w:space="0" w:color="C0C0C0"/>
              <w:right w:val="single" w:sz="4" w:space="0" w:color="C0C0C0"/>
            </w:tcBorders>
            <w:shd w:val="clear" w:color="auto" w:fill="auto"/>
            <w:vAlign w:val="center"/>
            <w:hideMark/>
          </w:tcPr>
          <w:p w14:paraId="41A0692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164" w:type="dxa"/>
            <w:tcBorders>
              <w:top w:val="nil"/>
              <w:left w:val="nil"/>
              <w:bottom w:val="single" w:sz="4" w:space="0" w:color="C0C0C0"/>
              <w:right w:val="single" w:sz="4" w:space="0" w:color="C0C0C0"/>
            </w:tcBorders>
            <w:shd w:val="clear" w:color="000000" w:fill="FFFFCC"/>
            <w:vAlign w:val="center"/>
            <w:hideMark/>
          </w:tcPr>
          <w:p w14:paraId="41EED642"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0,92</w:t>
            </w:r>
          </w:p>
        </w:tc>
        <w:tc>
          <w:tcPr>
            <w:tcW w:w="1295" w:type="dxa"/>
            <w:tcBorders>
              <w:top w:val="nil"/>
              <w:left w:val="nil"/>
              <w:bottom w:val="single" w:sz="4" w:space="0" w:color="C0C0C0"/>
              <w:right w:val="single" w:sz="4" w:space="0" w:color="C0C0C0"/>
            </w:tcBorders>
            <w:shd w:val="clear" w:color="000000" w:fill="FFFFCC"/>
            <w:vAlign w:val="center"/>
            <w:hideMark/>
          </w:tcPr>
          <w:p w14:paraId="029E7AB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0,92</w:t>
            </w:r>
          </w:p>
        </w:tc>
        <w:tc>
          <w:tcPr>
            <w:tcW w:w="942" w:type="dxa"/>
            <w:tcBorders>
              <w:top w:val="nil"/>
              <w:left w:val="nil"/>
              <w:bottom w:val="single" w:sz="4" w:space="0" w:color="C0C0C0"/>
              <w:right w:val="single" w:sz="4" w:space="0" w:color="C0C0C0"/>
            </w:tcBorders>
            <w:shd w:val="clear" w:color="000000" w:fill="D7EAD3"/>
            <w:vAlign w:val="center"/>
            <w:hideMark/>
          </w:tcPr>
          <w:p w14:paraId="14D5B48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0,92</w:t>
            </w:r>
          </w:p>
        </w:tc>
        <w:tc>
          <w:tcPr>
            <w:tcW w:w="942" w:type="dxa"/>
            <w:tcBorders>
              <w:top w:val="nil"/>
              <w:left w:val="nil"/>
              <w:bottom w:val="single" w:sz="4" w:space="0" w:color="C0C0C0"/>
              <w:right w:val="single" w:sz="4" w:space="0" w:color="C0C0C0"/>
            </w:tcBorders>
            <w:shd w:val="clear" w:color="000000" w:fill="D7EAD3"/>
            <w:vAlign w:val="center"/>
            <w:hideMark/>
          </w:tcPr>
          <w:p w14:paraId="657BDC9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0,92</w:t>
            </w:r>
          </w:p>
        </w:tc>
        <w:tc>
          <w:tcPr>
            <w:tcW w:w="981" w:type="dxa"/>
            <w:tcBorders>
              <w:top w:val="nil"/>
              <w:left w:val="nil"/>
              <w:bottom w:val="single" w:sz="4" w:space="0" w:color="C0C0C0"/>
              <w:right w:val="single" w:sz="4" w:space="0" w:color="C0C0C0"/>
            </w:tcBorders>
            <w:shd w:val="clear" w:color="000000" w:fill="D7EAD3"/>
            <w:vAlign w:val="center"/>
            <w:hideMark/>
          </w:tcPr>
          <w:p w14:paraId="5BCB52A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0,92</w:t>
            </w:r>
          </w:p>
        </w:tc>
        <w:tc>
          <w:tcPr>
            <w:tcW w:w="981" w:type="dxa"/>
            <w:tcBorders>
              <w:top w:val="nil"/>
              <w:left w:val="nil"/>
              <w:bottom w:val="single" w:sz="4" w:space="0" w:color="C0C0C0"/>
              <w:right w:val="single" w:sz="4" w:space="0" w:color="C0C0C0"/>
            </w:tcBorders>
            <w:shd w:val="clear" w:color="000000" w:fill="D7EAD3"/>
            <w:vAlign w:val="center"/>
            <w:hideMark/>
          </w:tcPr>
          <w:p w14:paraId="222E551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0,92</w:t>
            </w:r>
          </w:p>
        </w:tc>
        <w:tc>
          <w:tcPr>
            <w:tcW w:w="2026" w:type="dxa"/>
            <w:vMerge/>
            <w:tcBorders>
              <w:top w:val="nil"/>
              <w:left w:val="single" w:sz="4" w:space="0" w:color="C0C0C0"/>
              <w:bottom w:val="nil"/>
              <w:right w:val="single" w:sz="4" w:space="0" w:color="C0C0C0"/>
            </w:tcBorders>
            <w:vAlign w:val="center"/>
            <w:hideMark/>
          </w:tcPr>
          <w:p w14:paraId="66832254" w14:textId="77777777" w:rsidR="00D76668" w:rsidRPr="00D76668" w:rsidRDefault="00D76668" w:rsidP="00D76668">
            <w:pPr>
              <w:rPr>
                <w:rFonts w:ascii="Tahoma" w:hAnsi="Tahoma" w:cs="Tahoma"/>
                <w:sz w:val="11"/>
                <w:szCs w:val="11"/>
              </w:rPr>
            </w:pPr>
          </w:p>
        </w:tc>
      </w:tr>
      <w:tr w:rsidR="00D76668" w:rsidRPr="00D76668" w14:paraId="3E3760C4" w14:textId="77777777" w:rsidTr="00D76668">
        <w:trPr>
          <w:trHeight w:val="201"/>
        </w:trPr>
        <w:tc>
          <w:tcPr>
            <w:tcW w:w="448" w:type="dxa"/>
            <w:tcBorders>
              <w:top w:val="nil"/>
              <w:left w:val="nil"/>
              <w:bottom w:val="nil"/>
              <w:right w:val="nil"/>
            </w:tcBorders>
            <w:shd w:val="clear" w:color="000000" w:fill="FFFF00"/>
            <w:noWrap/>
            <w:vAlign w:val="center"/>
            <w:hideMark/>
          </w:tcPr>
          <w:p w14:paraId="679CF8F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0C08C02E"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6C1560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5.2</w:t>
            </w:r>
          </w:p>
        </w:tc>
        <w:tc>
          <w:tcPr>
            <w:tcW w:w="3854" w:type="dxa"/>
            <w:tcBorders>
              <w:top w:val="nil"/>
              <w:left w:val="nil"/>
              <w:bottom w:val="single" w:sz="4" w:space="0" w:color="C0C0C0"/>
              <w:right w:val="single" w:sz="4" w:space="0" w:color="C0C0C0"/>
            </w:tcBorders>
            <w:shd w:val="clear" w:color="auto" w:fill="auto"/>
            <w:vAlign w:val="center"/>
            <w:hideMark/>
          </w:tcPr>
          <w:p w14:paraId="020D9EDD"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Отчисления на соц.нужды от заработной платы АУП</w:t>
            </w:r>
          </w:p>
        </w:tc>
        <w:tc>
          <w:tcPr>
            <w:tcW w:w="817" w:type="dxa"/>
            <w:tcBorders>
              <w:top w:val="nil"/>
              <w:left w:val="nil"/>
              <w:bottom w:val="single" w:sz="4" w:space="0" w:color="C0C0C0"/>
              <w:right w:val="single" w:sz="4" w:space="0" w:color="C0C0C0"/>
            </w:tcBorders>
            <w:shd w:val="clear" w:color="auto" w:fill="auto"/>
            <w:vAlign w:val="center"/>
            <w:hideMark/>
          </w:tcPr>
          <w:p w14:paraId="5F943BB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54C45EA9"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116,59</w:t>
            </w:r>
          </w:p>
        </w:tc>
        <w:tc>
          <w:tcPr>
            <w:tcW w:w="1295" w:type="dxa"/>
            <w:tcBorders>
              <w:top w:val="nil"/>
              <w:left w:val="nil"/>
              <w:bottom w:val="single" w:sz="4" w:space="0" w:color="C0C0C0"/>
              <w:right w:val="single" w:sz="4" w:space="0" w:color="C0C0C0"/>
            </w:tcBorders>
            <w:shd w:val="clear" w:color="000000" w:fill="FFFFCC"/>
            <w:vAlign w:val="center"/>
            <w:hideMark/>
          </w:tcPr>
          <w:p w14:paraId="0C704F3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116,65</w:t>
            </w:r>
          </w:p>
        </w:tc>
        <w:tc>
          <w:tcPr>
            <w:tcW w:w="942" w:type="dxa"/>
            <w:tcBorders>
              <w:top w:val="nil"/>
              <w:left w:val="nil"/>
              <w:bottom w:val="single" w:sz="4" w:space="0" w:color="C0C0C0"/>
              <w:right w:val="single" w:sz="4" w:space="0" w:color="C0C0C0"/>
            </w:tcBorders>
            <w:shd w:val="clear" w:color="000000" w:fill="D7EAD3"/>
            <w:vAlign w:val="center"/>
            <w:hideMark/>
          </w:tcPr>
          <w:p w14:paraId="4B9ABD7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58,30</w:t>
            </w:r>
          </w:p>
        </w:tc>
        <w:tc>
          <w:tcPr>
            <w:tcW w:w="942" w:type="dxa"/>
            <w:tcBorders>
              <w:top w:val="nil"/>
              <w:left w:val="nil"/>
              <w:bottom w:val="single" w:sz="4" w:space="0" w:color="C0C0C0"/>
              <w:right w:val="single" w:sz="4" w:space="0" w:color="C0C0C0"/>
            </w:tcBorders>
            <w:shd w:val="clear" w:color="000000" w:fill="D7EAD3"/>
            <w:vAlign w:val="center"/>
            <w:hideMark/>
          </w:tcPr>
          <w:p w14:paraId="0A62DCE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58,35</w:t>
            </w:r>
          </w:p>
        </w:tc>
        <w:tc>
          <w:tcPr>
            <w:tcW w:w="981" w:type="dxa"/>
            <w:tcBorders>
              <w:top w:val="nil"/>
              <w:left w:val="nil"/>
              <w:bottom w:val="single" w:sz="4" w:space="0" w:color="C0C0C0"/>
              <w:right w:val="single" w:sz="4" w:space="0" w:color="C0C0C0"/>
            </w:tcBorders>
            <w:shd w:val="clear" w:color="000000" w:fill="D7EAD3"/>
            <w:vAlign w:val="center"/>
            <w:hideMark/>
          </w:tcPr>
          <w:p w14:paraId="0DC0D0D3"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29,15</w:t>
            </w:r>
          </w:p>
        </w:tc>
        <w:tc>
          <w:tcPr>
            <w:tcW w:w="981" w:type="dxa"/>
            <w:tcBorders>
              <w:top w:val="nil"/>
              <w:left w:val="nil"/>
              <w:bottom w:val="single" w:sz="4" w:space="0" w:color="C0C0C0"/>
              <w:right w:val="single" w:sz="4" w:space="0" w:color="C0C0C0"/>
            </w:tcBorders>
            <w:shd w:val="clear" w:color="000000" w:fill="D7EAD3"/>
            <w:vAlign w:val="center"/>
            <w:hideMark/>
          </w:tcPr>
          <w:p w14:paraId="3917F8C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29,21</w:t>
            </w:r>
          </w:p>
        </w:tc>
        <w:tc>
          <w:tcPr>
            <w:tcW w:w="2026" w:type="dxa"/>
            <w:vMerge/>
            <w:tcBorders>
              <w:top w:val="nil"/>
              <w:left w:val="single" w:sz="4" w:space="0" w:color="C0C0C0"/>
              <w:bottom w:val="nil"/>
              <w:right w:val="single" w:sz="4" w:space="0" w:color="C0C0C0"/>
            </w:tcBorders>
            <w:vAlign w:val="center"/>
            <w:hideMark/>
          </w:tcPr>
          <w:p w14:paraId="67AEF69A" w14:textId="77777777" w:rsidR="00D76668" w:rsidRPr="00D76668" w:rsidRDefault="00D76668" w:rsidP="00D76668">
            <w:pPr>
              <w:rPr>
                <w:rFonts w:ascii="Tahoma" w:hAnsi="Tahoma" w:cs="Tahoma"/>
                <w:sz w:val="11"/>
                <w:szCs w:val="11"/>
              </w:rPr>
            </w:pPr>
          </w:p>
        </w:tc>
      </w:tr>
      <w:tr w:rsidR="00D76668" w:rsidRPr="00D76668" w14:paraId="53F8CBE9" w14:textId="77777777" w:rsidTr="00D76668">
        <w:trPr>
          <w:trHeight w:val="268"/>
        </w:trPr>
        <w:tc>
          <w:tcPr>
            <w:tcW w:w="448" w:type="dxa"/>
            <w:tcBorders>
              <w:top w:val="nil"/>
              <w:left w:val="nil"/>
              <w:bottom w:val="nil"/>
              <w:right w:val="nil"/>
            </w:tcBorders>
            <w:shd w:val="clear" w:color="000000" w:fill="FFFF00"/>
            <w:noWrap/>
            <w:vAlign w:val="center"/>
            <w:hideMark/>
          </w:tcPr>
          <w:p w14:paraId="6D880B7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noWrap/>
            <w:vAlign w:val="bottom"/>
            <w:hideMark/>
          </w:tcPr>
          <w:p w14:paraId="172D441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E99776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5.3</w:t>
            </w:r>
          </w:p>
        </w:tc>
        <w:tc>
          <w:tcPr>
            <w:tcW w:w="3854" w:type="dxa"/>
            <w:tcBorders>
              <w:top w:val="nil"/>
              <w:left w:val="nil"/>
              <w:bottom w:val="single" w:sz="4" w:space="0" w:color="C0C0C0"/>
              <w:right w:val="single" w:sz="4" w:space="0" w:color="C0C0C0"/>
            </w:tcBorders>
            <w:shd w:val="clear" w:color="auto" w:fill="auto"/>
            <w:vAlign w:val="center"/>
            <w:hideMark/>
          </w:tcPr>
          <w:p w14:paraId="20857BFD"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Прочие административные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3BF251C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A383A53"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142,68</w:t>
            </w:r>
          </w:p>
        </w:tc>
        <w:tc>
          <w:tcPr>
            <w:tcW w:w="1295" w:type="dxa"/>
            <w:tcBorders>
              <w:top w:val="nil"/>
              <w:left w:val="nil"/>
              <w:bottom w:val="single" w:sz="4" w:space="0" w:color="C0C0C0"/>
              <w:right w:val="single" w:sz="4" w:space="0" w:color="C0C0C0"/>
            </w:tcBorders>
            <w:shd w:val="clear" w:color="000000" w:fill="D7EAD3"/>
            <w:vAlign w:val="center"/>
            <w:hideMark/>
          </w:tcPr>
          <w:p w14:paraId="3A2265B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145,83</w:t>
            </w:r>
          </w:p>
        </w:tc>
        <w:tc>
          <w:tcPr>
            <w:tcW w:w="942" w:type="dxa"/>
            <w:tcBorders>
              <w:top w:val="nil"/>
              <w:left w:val="nil"/>
              <w:bottom w:val="single" w:sz="4" w:space="0" w:color="C0C0C0"/>
              <w:right w:val="single" w:sz="4" w:space="0" w:color="C0C0C0"/>
            </w:tcBorders>
            <w:shd w:val="clear" w:color="000000" w:fill="D7EAD3"/>
            <w:vAlign w:val="center"/>
            <w:hideMark/>
          </w:tcPr>
          <w:p w14:paraId="54A5A02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74,37</w:t>
            </w:r>
          </w:p>
        </w:tc>
        <w:tc>
          <w:tcPr>
            <w:tcW w:w="942" w:type="dxa"/>
            <w:tcBorders>
              <w:top w:val="nil"/>
              <w:left w:val="nil"/>
              <w:bottom w:val="single" w:sz="4" w:space="0" w:color="C0C0C0"/>
              <w:right w:val="single" w:sz="4" w:space="0" w:color="C0C0C0"/>
            </w:tcBorders>
            <w:shd w:val="clear" w:color="000000" w:fill="D7EAD3"/>
            <w:vAlign w:val="center"/>
            <w:hideMark/>
          </w:tcPr>
          <w:p w14:paraId="70FD131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71,47</w:t>
            </w:r>
          </w:p>
        </w:tc>
        <w:tc>
          <w:tcPr>
            <w:tcW w:w="981" w:type="dxa"/>
            <w:tcBorders>
              <w:top w:val="nil"/>
              <w:left w:val="nil"/>
              <w:bottom w:val="single" w:sz="4" w:space="0" w:color="C0C0C0"/>
              <w:right w:val="single" w:sz="4" w:space="0" w:color="C0C0C0"/>
            </w:tcBorders>
            <w:shd w:val="clear" w:color="000000" w:fill="D7EAD3"/>
            <w:vAlign w:val="center"/>
            <w:hideMark/>
          </w:tcPr>
          <w:p w14:paraId="37D231EC"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37,18</w:t>
            </w:r>
          </w:p>
        </w:tc>
        <w:tc>
          <w:tcPr>
            <w:tcW w:w="981" w:type="dxa"/>
            <w:tcBorders>
              <w:top w:val="nil"/>
              <w:left w:val="nil"/>
              <w:bottom w:val="single" w:sz="4" w:space="0" w:color="C0C0C0"/>
              <w:right w:val="single" w:sz="4" w:space="0" w:color="C0C0C0"/>
            </w:tcBorders>
            <w:shd w:val="clear" w:color="000000" w:fill="D7EAD3"/>
            <w:vAlign w:val="center"/>
            <w:hideMark/>
          </w:tcPr>
          <w:p w14:paraId="15D1F930"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34,29</w:t>
            </w:r>
          </w:p>
        </w:tc>
        <w:tc>
          <w:tcPr>
            <w:tcW w:w="2026" w:type="dxa"/>
            <w:vMerge/>
            <w:tcBorders>
              <w:top w:val="nil"/>
              <w:left w:val="single" w:sz="4" w:space="0" w:color="C0C0C0"/>
              <w:bottom w:val="nil"/>
              <w:right w:val="single" w:sz="4" w:space="0" w:color="C0C0C0"/>
            </w:tcBorders>
            <w:vAlign w:val="center"/>
            <w:hideMark/>
          </w:tcPr>
          <w:p w14:paraId="335160BC" w14:textId="77777777" w:rsidR="00D76668" w:rsidRPr="00D76668" w:rsidRDefault="00D76668" w:rsidP="00D76668">
            <w:pPr>
              <w:rPr>
                <w:rFonts w:ascii="Tahoma" w:hAnsi="Tahoma" w:cs="Tahoma"/>
                <w:sz w:val="11"/>
                <w:szCs w:val="11"/>
              </w:rPr>
            </w:pPr>
          </w:p>
        </w:tc>
      </w:tr>
      <w:tr w:rsidR="00D76668" w:rsidRPr="00D76668" w14:paraId="29B3CFE1" w14:textId="77777777" w:rsidTr="00D76668">
        <w:trPr>
          <w:trHeight w:val="509"/>
        </w:trPr>
        <w:tc>
          <w:tcPr>
            <w:tcW w:w="448" w:type="dxa"/>
            <w:tcBorders>
              <w:top w:val="nil"/>
              <w:left w:val="nil"/>
              <w:bottom w:val="nil"/>
              <w:right w:val="nil"/>
            </w:tcBorders>
            <w:shd w:val="clear" w:color="000000" w:fill="FFFF00"/>
            <w:noWrap/>
            <w:vAlign w:val="center"/>
            <w:hideMark/>
          </w:tcPr>
          <w:p w14:paraId="0AB38BA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25014FA0"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586B5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5.3.1</w:t>
            </w:r>
          </w:p>
        </w:tc>
        <w:tc>
          <w:tcPr>
            <w:tcW w:w="3854" w:type="dxa"/>
            <w:tcBorders>
              <w:top w:val="single" w:sz="4" w:space="0" w:color="C0C0C0"/>
              <w:left w:val="nil"/>
              <w:bottom w:val="single" w:sz="4" w:space="0" w:color="C0C0C0"/>
              <w:right w:val="single" w:sz="4" w:space="0" w:color="C0C0C0"/>
            </w:tcBorders>
            <w:shd w:val="clear" w:color="000000" w:fill="E3FAFD"/>
            <w:vAlign w:val="center"/>
            <w:hideMark/>
          </w:tcPr>
          <w:p w14:paraId="6119D31F"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w:t>
            </w:r>
          </w:p>
        </w:tc>
        <w:tc>
          <w:tcPr>
            <w:tcW w:w="817" w:type="dxa"/>
            <w:tcBorders>
              <w:top w:val="single" w:sz="4" w:space="0" w:color="C0C0C0"/>
              <w:left w:val="nil"/>
              <w:bottom w:val="single" w:sz="4" w:space="0" w:color="C0C0C0"/>
              <w:right w:val="single" w:sz="4" w:space="0" w:color="C0C0C0"/>
            </w:tcBorders>
            <w:shd w:val="clear" w:color="auto" w:fill="auto"/>
            <w:vAlign w:val="center"/>
            <w:hideMark/>
          </w:tcPr>
          <w:p w14:paraId="36C53E2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single" w:sz="4" w:space="0" w:color="C0C0C0"/>
              <w:left w:val="nil"/>
              <w:bottom w:val="single" w:sz="4" w:space="0" w:color="C0C0C0"/>
              <w:right w:val="single" w:sz="4" w:space="0" w:color="C0C0C0"/>
            </w:tcBorders>
            <w:shd w:val="clear" w:color="000000" w:fill="FFFFCC"/>
            <w:vAlign w:val="center"/>
            <w:hideMark/>
          </w:tcPr>
          <w:p w14:paraId="47EE3B9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24,61</w:t>
            </w:r>
          </w:p>
        </w:tc>
        <w:tc>
          <w:tcPr>
            <w:tcW w:w="1295" w:type="dxa"/>
            <w:tcBorders>
              <w:top w:val="single" w:sz="4" w:space="0" w:color="C0C0C0"/>
              <w:left w:val="nil"/>
              <w:bottom w:val="single" w:sz="4" w:space="0" w:color="C0C0C0"/>
              <w:right w:val="single" w:sz="4" w:space="0" w:color="C0C0C0"/>
            </w:tcBorders>
            <w:shd w:val="clear" w:color="000000" w:fill="FFFFCC"/>
            <w:vAlign w:val="center"/>
            <w:hideMark/>
          </w:tcPr>
          <w:p w14:paraId="1971703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24,52</w:t>
            </w:r>
          </w:p>
        </w:tc>
        <w:tc>
          <w:tcPr>
            <w:tcW w:w="942" w:type="dxa"/>
            <w:tcBorders>
              <w:top w:val="single" w:sz="4" w:space="0" w:color="C0C0C0"/>
              <w:left w:val="nil"/>
              <w:bottom w:val="single" w:sz="4" w:space="0" w:color="C0C0C0"/>
              <w:right w:val="single" w:sz="4" w:space="0" w:color="C0C0C0"/>
            </w:tcBorders>
            <w:shd w:val="clear" w:color="000000" w:fill="D7EAD3"/>
            <w:vAlign w:val="center"/>
            <w:hideMark/>
          </w:tcPr>
          <w:p w14:paraId="2FE9DB3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12,30</w:t>
            </w:r>
          </w:p>
        </w:tc>
        <w:tc>
          <w:tcPr>
            <w:tcW w:w="942" w:type="dxa"/>
            <w:tcBorders>
              <w:top w:val="nil"/>
              <w:left w:val="nil"/>
              <w:bottom w:val="single" w:sz="4" w:space="0" w:color="C0C0C0"/>
              <w:right w:val="single" w:sz="4" w:space="0" w:color="C0C0C0"/>
            </w:tcBorders>
            <w:shd w:val="clear" w:color="000000" w:fill="D7EAD3"/>
            <w:vAlign w:val="center"/>
            <w:hideMark/>
          </w:tcPr>
          <w:p w14:paraId="398AED5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12,21</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21C1380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6,15</w:t>
            </w:r>
          </w:p>
        </w:tc>
        <w:tc>
          <w:tcPr>
            <w:tcW w:w="981" w:type="dxa"/>
            <w:tcBorders>
              <w:top w:val="single" w:sz="4" w:space="0" w:color="C0C0C0"/>
              <w:left w:val="nil"/>
              <w:bottom w:val="single" w:sz="4" w:space="0" w:color="C0C0C0"/>
              <w:right w:val="single" w:sz="4" w:space="0" w:color="C0C0C0"/>
            </w:tcBorders>
            <w:shd w:val="clear" w:color="000000" w:fill="D7EAD3"/>
            <w:vAlign w:val="center"/>
            <w:hideMark/>
          </w:tcPr>
          <w:p w14:paraId="0C8FD25E"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6,06</w:t>
            </w:r>
          </w:p>
        </w:tc>
        <w:tc>
          <w:tcPr>
            <w:tcW w:w="2026" w:type="dxa"/>
            <w:vMerge/>
            <w:tcBorders>
              <w:top w:val="nil"/>
              <w:left w:val="single" w:sz="4" w:space="0" w:color="C0C0C0"/>
              <w:bottom w:val="nil"/>
              <w:right w:val="single" w:sz="4" w:space="0" w:color="C0C0C0"/>
            </w:tcBorders>
            <w:vAlign w:val="center"/>
            <w:hideMark/>
          </w:tcPr>
          <w:p w14:paraId="048627DC" w14:textId="77777777" w:rsidR="00D76668" w:rsidRPr="00D76668" w:rsidRDefault="00D76668" w:rsidP="00D76668">
            <w:pPr>
              <w:rPr>
                <w:rFonts w:ascii="Tahoma" w:hAnsi="Tahoma" w:cs="Tahoma"/>
                <w:sz w:val="11"/>
                <w:szCs w:val="11"/>
              </w:rPr>
            </w:pPr>
          </w:p>
        </w:tc>
      </w:tr>
      <w:tr w:rsidR="00D76668" w:rsidRPr="00D76668" w14:paraId="47F14D31" w14:textId="77777777" w:rsidTr="00D76668">
        <w:trPr>
          <w:trHeight w:val="469"/>
        </w:trPr>
        <w:tc>
          <w:tcPr>
            <w:tcW w:w="448" w:type="dxa"/>
            <w:tcBorders>
              <w:top w:val="nil"/>
              <w:left w:val="nil"/>
              <w:bottom w:val="nil"/>
              <w:right w:val="nil"/>
            </w:tcBorders>
            <w:shd w:val="clear" w:color="000000" w:fill="FFFF00"/>
            <w:noWrap/>
            <w:vAlign w:val="center"/>
            <w:hideMark/>
          </w:tcPr>
          <w:p w14:paraId="723AC3F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537D3479"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552DA1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5.3.2</w:t>
            </w:r>
          </w:p>
        </w:tc>
        <w:tc>
          <w:tcPr>
            <w:tcW w:w="3854" w:type="dxa"/>
            <w:tcBorders>
              <w:top w:val="nil"/>
              <w:left w:val="nil"/>
              <w:bottom w:val="single" w:sz="4" w:space="0" w:color="C0C0C0"/>
              <w:right w:val="single" w:sz="4" w:space="0" w:color="C0C0C0"/>
            </w:tcBorders>
            <w:shd w:val="clear" w:color="000000" w:fill="E3FAFD"/>
            <w:vAlign w:val="center"/>
            <w:hideMark/>
          </w:tcPr>
          <w:p w14:paraId="5685F09C"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аренда</w:t>
            </w:r>
          </w:p>
        </w:tc>
        <w:tc>
          <w:tcPr>
            <w:tcW w:w="817" w:type="dxa"/>
            <w:tcBorders>
              <w:top w:val="nil"/>
              <w:left w:val="nil"/>
              <w:bottom w:val="single" w:sz="4" w:space="0" w:color="C0C0C0"/>
              <w:right w:val="single" w:sz="4" w:space="0" w:color="C0C0C0"/>
            </w:tcBorders>
            <w:shd w:val="clear" w:color="auto" w:fill="auto"/>
            <w:vAlign w:val="center"/>
            <w:hideMark/>
          </w:tcPr>
          <w:p w14:paraId="6B6C705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3A1F2B2D"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18,77</w:t>
            </w:r>
          </w:p>
        </w:tc>
        <w:tc>
          <w:tcPr>
            <w:tcW w:w="1295" w:type="dxa"/>
            <w:tcBorders>
              <w:top w:val="nil"/>
              <w:left w:val="nil"/>
              <w:bottom w:val="single" w:sz="4" w:space="0" w:color="C0C0C0"/>
              <w:right w:val="single" w:sz="4" w:space="0" w:color="C0C0C0"/>
            </w:tcBorders>
            <w:shd w:val="clear" w:color="000000" w:fill="FFFFCC"/>
            <w:vAlign w:val="center"/>
            <w:hideMark/>
          </w:tcPr>
          <w:p w14:paraId="58C8283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18,78</w:t>
            </w:r>
          </w:p>
        </w:tc>
        <w:tc>
          <w:tcPr>
            <w:tcW w:w="942" w:type="dxa"/>
            <w:tcBorders>
              <w:top w:val="nil"/>
              <w:left w:val="nil"/>
              <w:bottom w:val="single" w:sz="4" w:space="0" w:color="C0C0C0"/>
              <w:right w:val="single" w:sz="4" w:space="0" w:color="C0C0C0"/>
            </w:tcBorders>
            <w:shd w:val="clear" w:color="000000" w:fill="D7EAD3"/>
            <w:vAlign w:val="center"/>
            <w:hideMark/>
          </w:tcPr>
          <w:p w14:paraId="11BB17F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9,38</w:t>
            </w:r>
          </w:p>
        </w:tc>
        <w:tc>
          <w:tcPr>
            <w:tcW w:w="942" w:type="dxa"/>
            <w:tcBorders>
              <w:top w:val="nil"/>
              <w:left w:val="nil"/>
              <w:bottom w:val="single" w:sz="4" w:space="0" w:color="C0C0C0"/>
              <w:right w:val="single" w:sz="4" w:space="0" w:color="C0C0C0"/>
            </w:tcBorders>
            <w:shd w:val="clear" w:color="000000" w:fill="D7EAD3"/>
            <w:vAlign w:val="center"/>
            <w:hideMark/>
          </w:tcPr>
          <w:p w14:paraId="5193976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9,39</w:t>
            </w:r>
          </w:p>
        </w:tc>
        <w:tc>
          <w:tcPr>
            <w:tcW w:w="981" w:type="dxa"/>
            <w:tcBorders>
              <w:top w:val="nil"/>
              <w:left w:val="nil"/>
              <w:bottom w:val="single" w:sz="4" w:space="0" w:color="C0C0C0"/>
              <w:right w:val="single" w:sz="4" w:space="0" w:color="C0C0C0"/>
            </w:tcBorders>
            <w:shd w:val="clear" w:color="000000" w:fill="D7EAD3"/>
            <w:vAlign w:val="center"/>
            <w:hideMark/>
          </w:tcPr>
          <w:p w14:paraId="262526F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4,69</w:t>
            </w:r>
          </w:p>
        </w:tc>
        <w:tc>
          <w:tcPr>
            <w:tcW w:w="981" w:type="dxa"/>
            <w:tcBorders>
              <w:top w:val="nil"/>
              <w:left w:val="nil"/>
              <w:bottom w:val="single" w:sz="4" w:space="0" w:color="C0C0C0"/>
              <w:right w:val="single" w:sz="4" w:space="0" w:color="C0C0C0"/>
            </w:tcBorders>
            <w:shd w:val="clear" w:color="000000" w:fill="D7EAD3"/>
            <w:vAlign w:val="center"/>
            <w:hideMark/>
          </w:tcPr>
          <w:p w14:paraId="7A556B1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4,70</w:t>
            </w:r>
          </w:p>
        </w:tc>
        <w:tc>
          <w:tcPr>
            <w:tcW w:w="2026" w:type="dxa"/>
            <w:vMerge/>
            <w:tcBorders>
              <w:top w:val="nil"/>
              <w:left w:val="single" w:sz="4" w:space="0" w:color="C0C0C0"/>
              <w:bottom w:val="nil"/>
              <w:right w:val="single" w:sz="4" w:space="0" w:color="C0C0C0"/>
            </w:tcBorders>
            <w:vAlign w:val="center"/>
            <w:hideMark/>
          </w:tcPr>
          <w:p w14:paraId="39FA0728" w14:textId="77777777" w:rsidR="00D76668" w:rsidRPr="00D76668" w:rsidRDefault="00D76668" w:rsidP="00D76668">
            <w:pPr>
              <w:rPr>
                <w:rFonts w:ascii="Tahoma" w:hAnsi="Tahoma" w:cs="Tahoma"/>
                <w:sz w:val="11"/>
                <w:szCs w:val="11"/>
              </w:rPr>
            </w:pPr>
          </w:p>
        </w:tc>
      </w:tr>
      <w:tr w:rsidR="00D76668" w:rsidRPr="00D76668" w14:paraId="7F8AE10D" w14:textId="77777777" w:rsidTr="00D76668">
        <w:trPr>
          <w:trHeight w:val="536"/>
        </w:trPr>
        <w:tc>
          <w:tcPr>
            <w:tcW w:w="448" w:type="dxa"/>
            <w:tcBorders>
              <w:top w:val="nil"/>
              <w:left w:val="nil"/>
              <w:bottom w:val="nil"/>
              <w:right w:val="nil"/>
            </w:tcBorders>
            <w:shd w:val="clear" w:color="000000" w:fill="FFFF00"/>
            <w:noWrap/>
            <w:vAlign w:val="center"/>
            <w:hideMark/>
          </w:tcPr>
          <w:p w14:paraId="0F2B2B7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062F45D5"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E96A86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5.3.3</w:t>
            </w:r>
          </w:p>
        </w:tc>
        <w:tc>
          <w:tcPr>
            <w:tcW w:w="3854" w:type="dxa"/>
            <w:tcBorders>
              <w:top w:val="nil"/>
              <w:left w:val="nil"/>
              <w:bottom w:val="single" w:sz="4" w:space="0" w:color="C0C0C0"/>
              <w:right w:val="single" w:sz="4" w:space="0" w:color="C0C0C0"/>
            </w:tcBorders>
            <w:shd w:val="clear" w:color="000000" w:fill="E3FAFD"/>
            <w:vAlign w:val="center"/>
            <w:hideMark/>
          </w:tcPr>
          <w:p w14:paraId="54C8A308"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электроэнергия прочих объектов (гараж,офис,аварийная)</w:t>
            </w:r>
          </w:p>
        </w:tc>
        <w:tc>
          <w:tcPr>
            <w:tcW w:w="817" w:type="dxa"/>
            <w:tcBorders>
              <w:top w:val="nil"/>
              <w:left w:val="nil"/>
              <w:bottom w:val="single" w:sz="4" w:space="0" w:color="C0C0C0"/>
              <w:right w:val="single" w:sz="4" w:space="0" w:color="C0C0C0"/>
            </w:tcBorders>
            <w:shd w:val="clear" w:color="auto" w:fill="auto"/>
            <w:vAlign w:val="center"/>
            <w:hideMark/>
          </w:tcPr>
          <w:p w14:paraId="30235BA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577FBECD"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7,93</w:t>
            </w:r>
          </w:p>
        </w:tc>
        <w:tc>
          <w:tcPr>
            <w:tcW w:w="1295" w:type="dxa"/>
            <w:tcBorders>
              <w:top w:val="nil"/>
              <w:left w:val="nil"/>
              <w:bottom w:val="single" w:sz="4" w:space="0" w:color="C0C0C0"/>
              <w:right w:val="single" w:sz="4" w:space="0" w:color="C0C0C0"/>
            </w:tcBorders>
            <w:shd w:val="clear" w:color="000000" w:fill="FFFFCC"/>
            <w:vAlign w:val="center"/>
            <w:hideMark/>
          </w:tcPr>
          <w:p w14:paraId="5AC7B3F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9,13</w:t>
            </w:r>
          </w:p>
        </w:tc>
        <w:tc>
          <w:tcPr>
            <w:tcW w:w="942" w:type="dxa"/>
            <w:tcBorders>
              <w:top w:val="nil"/>
              <w:left w:val="nil"/>
              <w:bottom w:val="single" w:sz="4" w:space="0" w:color="C0C0C0"/>
              <w:right w:val="single" w:sz="4" w:space="0" w:color="C0C0C0"/>
            </w:tcBorders>
            <w:shd w:val="clear" w:color="000000" w:fill="D7EAD3"/>
            <w:vAlign w:val="center"/>
            <w:hideMark/>
          </w:tcPr>
          <w:p w14:paraId="3A4FB70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4,76</w:t>
            </w:r>
          </w:p>
        </w:tc>
        <w:tc>
          <w:tcPr>
            <w:tcW w:w="942" w:type="dxa"/>
            <w:tcBorders>
              <w:top w:val="nil"/>
              <w:left w:val="nil"/>
              <w:bottom w:val="single" w:sz="4" w:space="0" w:color="C0C0C0"/>
              <w:right w:val="single" w:sz="4" w:space="0" w:color="C0C0C0"/>
            </w:tcBorders>
            <w:shd w:val="clear" w:color="000000" w:fill="D7EAD3"/>
            <w:vAlign w:val="center"/>
            <w:hideMark/>
          </w:tcPr>
          <w:p w14:paraId="1F2CD55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4,36</w:t>
            </w:r>
          </w:p>
        </w:tc>
        <w:tc>
          <w:tcPr>
            <w:tcW w:w="981" w:type="dxa"/>
            <w:tcBorders>
              <w:top w:val="nil"/>
              <w:left w:val="nil"/>
              <w:bottom w:val="single" w:sz="4" w:space="0" w:color="C0C0C0"/>
              <w:right w:val="single" w:sz="4" w:space="0" w:color="C0C0C0"/>
            </w:tcBorders>
            <w:shd w:val="clear" w:color="000000" w:fill="D7EAD3"/>
            <w:vAlign w:val="center"/>
            <w:hideMark/>
          </w:tcPr>
          <w:p w14:paraId="16014FFD"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2,38</w:t>
            </w:r>
          </w:p>
        </w:tc>
        <w:tc>
          <w:tcPr>
            <w:tcW w:w="981" w:type="dxa"/>
            <w:tcBorders>
              <w:top w:val="nil"/>
              <w:left w:val="nil"/>
              <w:bottom w:val="single" w:sz="4" w:space="0" w:color="C0C0C0"/>
              <w:right w:val="single" w:sz="4" w:space="0" w:color="C0C0C0"/>
            </w:tcBorders>
            <w:shd w:val="clear" w:color="000000" w:fill="D7EAD3"/>
            <w:vAlign w:val="center"/>
            <w:hideMark/>
          </w:tcPr>
          <w:p w14:paraId="4B66472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1,98</w:t>
            </w:r>
          </w:p>
        </w:tc>
        <w:tc>
          <w:tcPr>
            <w:tcW w:w="2026" w:type="dxa"/>
            <w:vMerge/>
            <w:tcBorders>
              <w:top w:val="nil"/>
              <w:left w:val="single" w:sz="4" w:space="0" w:color="C0C0C0"/>
              <w:bottom w:val="nil"/>
              <w:right w:val="single" w:sz="4" w:space="0" w:color="C0C0C0"/>
            </w:tcBorders>
            <w:vAlign w:val="center"/>
            <w:hideMark/>
          </w:tcPr>
          <w:p w14:paraId="2DC5278C" w14:textId="77777777" w:rsidR="00D76668" w:rsidRPr="00D76668" w:rsidRDefault="00D76668" w:rsidP="00D76668">
            <w:pPr>
              <w:rPr>
                <w:rFonts w:ascii="Tahoma" w:hAnsi="Tahoma" w:cs="Tahoma"/>
                <w:sz w:val="11"/>
                <w:szCs w:val="11"/>
              </w:rPr>
            </w:pPr>
          </w:p>
        </w:tc>
      </w:tr>
      <w:tr w:rsidR="00D76668" w:rsidRPr="00D76668" w14:paraId="1273918A" w14:textId="77777777" w:rsidTr="00D76668">
        <w:trPr>
          <w:trHeight w:val="576"/>
        </w:trPr>
        <w:tc>
          <w:tcPr>
            <w:tcW w:w="448" w:type="dxa"/>
            <w:tcBorders>
              <w:top w:val="nil"/>
              <w:left w:val="nil"/>
              <w:bottom w:val="nil"/>
              <w:right w:val="nil"/>
            </w:tcBorders>
            <w:shd w:val="clear" w:color="000000" w:fill="FFFF00"/>
            <w:noWrap/>
            <w:vAlign w:val="center"/>
            <w:hideMark/>
          </w:tcPr>
          <w:p w14:paraId="0DE89C9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2FCC4A36"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B47CF0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5.3.4</w:t>
            </w:r>
          </w:p>
        </w:tc>
        <w:tc>
          <w:tcPr>
            <w:tcW w:w="3854" w:type="dxa"/>
            <w:tcBorders>
              <w:top w:val="nil"/>
              <w:left w:val="nil"/>
              <w:bottom w:val="single" w:sz="4" w:space="0" w:color="C0C0C0"/>
              <w:right w:val="single" w:sz="4" w:space="0" w:color="C0C0C0"/>
            </w:tcBorders>
            <w:shd w:val="clear" w:color="000000" w:fill="E3FAFD"/>
            <w:vAlign w:val="center"/>
            <w:hideMark/>
          </w:tcPr>
          <w:p w14:paraId="1CDE68CF"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услуги связи, охрана труда, обучение</w:t>
            </w:r>
          </w:p>
        </w:tc>
        <w:tc>
          <w:tcPr>
            <w:tcW w:w="817" w:type="dxa"/>
            <w:tcBorders>
              <w:top w:val="nil"/>
              <w:left w:val="nil"/>
              <w:bottom w:val="single" w:sz="4" w:space="0" w:color="C0C0C0"/>
              <w:right w:val="single" w:sz="4" w:space="0" w:color="C0C0C0"/>
            </w:tcBorders>
            <w:shd w:val="clear" w:color="auto" w:fill="auto"/>
            <w:vAlign w:val="center"/>
            <w:hideMark/>
          </w:tcPr>
          <w:p w14:paraId="1B678D3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6EA048EB"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8,73</w:t>
            </w:r>
          </w:p>
        </w:tc>
        <w:tc>
          <w:tcPr>
            <w:tcW w:w="1295" w:type="dxa"/>
            <w:tcBorders>
              <w:top w:val="nil"/>
              <w:left w:val="nil"/>
              <w:bottom w:val="single" w:sz="4" w:space="0" w:color="C0C0C0"/>
              <w:right w:val="single" w:sz="4" w:space="0" w:color="C0C0C0"/>
            </w:tcBorders>
            <w:shd w:val="clear" w:color="000000" w:fill="FFFFCC"/>
            <w:vAlign w:val="center"/>
            <w:hideMark/>
          </w:tcPr>
          <w:p w14:paraId="161A617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10,29</w:t>
            </w:r>
          </w:p>
        </w:tc>
        <w:tc>
          <w:tcPr>
            <w:tcW w:w="942" w:type="dxa"/>
            <w:tcBorders>
              <w:top w:val="nil"/>
              <w:left w:val="nil"/>
              <w:bottom w:val="single" w:sz="4" w:space="0" w:color="C0C0C0"/>
              <w:right w:val="single" w:sz="4" w:space="0" w:color="C0C0C0"/>
            </w:tcBorders>
            <w:shd w:val="clear" w:color="000000" w:fill="D7EAD3"/>
            <w:vAlign w:val="center"/>
            <w:hideMark/>
          </w:tcPr>
          <w:p w14:paraId="0D1938D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5,24</w:t>
            </w:r>
          </w:p>
        </w:tc>
        <w:tc>
          <w:tcPr>
            <w:tcW w:w="942" w:type="dxa"/>
            <w:tcBorders>
              <w:top w:val="nil"/>
              <w:left w:val="nil"/>
              <w:bottom w:val="single" w:sz="4" w:space="0" w:color="C0C0C0"/>
              <w:right w:val="single" w:sz="4" w:space="0" w:color="C0C0C0"/>
            </w:tcBorders>
            <w:shd w:val="clear" w:color="000000" w:fill="D7EAD3"/>
            <w:vAlign w:val="center"/>
            <w:hideMark/>
          </w:tcPr>
          <w:p w14:paraId="1BA6759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5,06</w:t>
            </w:r>
          </w:p>
        </w:tc>
        <w:tc>
          <w:tcPr>
            <w:tcW w:w="981" w:type="dxa"/>
            <w:tcBorders>
              <w:top w:val="nil"/>
              <w:left w:val="nil"/>
              <w:bottom w:val="single" w:sz="4" w:space="0" w:color="C0C0C0"/>
              <w:right w:val="single" w:sz="4" w:space="0" w:color="C0C0C0"/>
            </w:tcBorders>
            <w:shd w:val="clear" w:color="000000" w:fill="D7EAD3"/>
            <w:vAlign w:val="center"/>
            <w:hideMark/>
          </w:tcPr>
          <w:p w14:paraId="5BF8C68A"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2,62</w:t>
            </w:r>
          </w:p>
        </w:tc>
        <w:tc>
          <w:tcPr>
            <w:tcW w:w="981" w:type="dxa"/>
            <w:tcBorders>
              <w:top w:val="nil"/>
              <w:left w:val="nil"/>
              <w:bottom w:val="single" w:sz="4" w:space="0" w:color="C0C0C0"/>
              <w:right w:val="single" w:sz="4" w:space="0" w:color="C0C0C0"/>
            </w:tcBorders>
            <w:shd w:val="clear" w:color="000000" w:fill="D7EAD3"/>
            <w:vAlign w:val="center"/>
            <w:hideMark/>
          </w:tcPr>
          <w:p w14:paraId="71E582EF"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2,44</w:t>
            </w:r>
          </w:p>
        </w:tc>
        <w:tc>
          <w:tcPr>
            <w:tcW w:w="2026" w:type="dxa"/>
            <w:vMerge/>
            <w:tcBorders>
              <w:top w:val="nil"/>
              <w:left w:val="single" w:sz="4" w:space="0" w:color="C0C0C0"/>
              <w:bottom w:val="nil"/>
              <w:right w:val="single" w:sz="4" w:space="0" w:color="C0C0C0"/>
            </w:tcBorders>
            <w:vAlign w:val="center"/>
            <w:hideMark/>
          </w:tcPr>
          <w:p w14:paraId="0CDCECC2" w14:textId="77777777" w:rsidR="00D76668" w:rsidRPr="00D76668" w:rsidRDefault="00D76668" w:rsidP="00D76668">
            <w:pPr>
              <w:rPr>
                <w:rFonts w:ascii="Tahoma" w:hAnsi="Tahoma" w:cs="Tahoma"/>
                <w:sz w:val="11"/>
                <w:szCs w:val="11"/>
              </w:rPr>
            </w:pPr>
          </w:p>
        </w:tc>
      </w:tr>
      <w:tr w:rsidR="00D76668" w:rsidRPr="00D76668" w14:paraId="550DD107" w14:textId="77777777" w:rsidTr="00D76668">
        <w:trPr>
          <w:trHeight w:val="268"/>
        </w:trPr>
        <w:tc>
          <w:tcPr>
            <w:tcW w:w="448" w:type="dxa"/>
            <w:tcBorders>
              <w:top w:val="nil"/>
              <w:left w:val="nil"/>
              <w:bottom w:val="nil"/>
              <w:right w:val="nil"/>
            </w:tcBorders>
            <w:shd w:val="clear" w:color="000000" w:fill="FFFF00"/>
            <w:noWrap/>
            <w:vAlign w:val="center"/>
            <w:hideMark/>
          </w:tcPr>
          <w:p w14:paraId="76A3246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6BB8C2B5"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A128F9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5.3.5</w:t>
            </w:r>
          </w:p>
        </w:tc>
        <w:tc>
          <w:tcPr>
            <w:tcW w:w="3854" w:type="dxa"/>
            <w:tcBorders>
              <w:top w:val="nil"/>
              <w:left w:val="nil"/>
              <w:bottom w:val="single" w:sz="4" w:space="0" w:color="C0C0C0"/>
              <w:right w:val="single" w:sz="4" w:space="0" w:color="C0C0C0"/>
            </w:tcBorders>
            <w:shd w:val="clear" w:color="000000" w:fill="E3FAFD"/>
            <w:vAlign w:val="center"/>
            <w:hideMark/>
          </w:tcPr>
          <w:p w14:paraId="251C6F9A"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возмещение ЕРКЦ, услуги банка</w:t>
            </w:r>
          </w:p>
        </w:tc>
        <w:tc>
          <w:tcPr>
            <w:tcW w:w="817" w:type="dxa"/>
            <w:tcBorders>
              <w:top w:val="nil"/>
              <w:left w:val="nil"/>
              <w:bottom w:val="single" w:sz="4" w:space="0" w:color="C0C0C0"/>
              <w:right w:val="single" w:sz="4" w:space="0" w:color="C0C0C0"/>
            </w:tcBorders>
            <w:shd w:val="clear" w:color="auto" w:fill="auto"/>
            <w:vAlign w:val="center"/>
            <w:hideMark/>
          </w:tcPr>
          <w:p w14:paraId="4EF21A3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38E3D34C"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30,39</w:t>
            </w:r>
          </w:p>
        </w:tc>
        <w:tc>
          <w:tcPr>
            <w:tcW w:w="1295" w:type="dxa"/>
            <w:tcBorders>
              <w:top w:val="nil"/>
              <w:left w:val="nil"/>
              <w:bottom w:val="single" w:sz="4" w:space="0" w:color="C0C0C0"/>
              <w:right w:val="single" w:sz="4" w:space="0" w:color="C0C0C0"/>
            </w:tcBorders>
            <w:shd w:val="clear" w:color="000000" w:fill="FFFFCC"/>
            <w:vAlign w:val="center"/>
            <w:hideMark/>
          </w:tcPr>
          <w:p w14:paraId="172DCA0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30,40</w:t>
            </w:r>
          </w:p>
        </w:tc>
        <w:tc>
          <w:tcPr>
            <w:tcW w:w="942" w:type="dxa"/>
            <w:tcBorders>
              <w:top w:val="nil"/>
              <w:left w:val="nil"/>
              <w:bottom w:val="single" w:sz="4" w:space="0" w:color="C0C0C0"/>
              <w:right w:val="single" w:sz="4" w:space="0" w:color="C0C0C0"/>
            </w:tcBorders>
            <w:shd w:val="clear" w:color="000000" w:fill="D7EAD3"/>
            <w:vAlign w:val="center"/>
            <w:hideMark/>
          </w:tcPr>
          <w:p w14:paraId="52AB2F1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15,19</w:t>
            </w:r>
          </w:p>
        </w:tc>
        <w:tc>
          <w:tcPr>
            <w:tcW w:w="942" w:type="dxa"/>
            <w:tcBorders>
              <w:top w:val="nil"/>
              <w:left w:val="nil"/>
              <w:bottom w:val="single" w:sz="4" w:space="0" w:color="C0C0C0"/>
              <w:right w:val="single" w:sz="4" w:space="0" w:color="C0C0C0"/>
            </w:tcBorders>
            <w:shd w:val="clear" w:color="000000" w:fill="D7EAD3"/>
            <w:vAlign w:val="center"/>
            <w:hideMark/>
          </w:tcPr>
          <w:p w14:paraId="0C3ACEC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15,21</w:t>
            </w:r>
          </w:p>
        </w:tc>
        <w:tc>
          <w:tcPr>
            <w:tcW w:w="981" w:type="dxa"/>
            <w:tcBorders>
              <w:top w:val="nil"/>
              <w:left w:val="nil"/>
              <w:bottom w:val="single" w:sz="4" w:space="0" w:color="C0C0C0"/>
              <w:right w:val="single" w:sz="4" w:space="0" w:color="C0C0C0"/>
            </w:tcBorders>
            <w:shd w:val="clear" w:color="000000" w:fill="D7EAD3"/>
            <w:vAlign w:val="center"/>
            <w:hideMark/>
          </w:tcPr>
          <w:p w14:paraId="471AF24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7,60</w:t>
            </w:r>
          </w:p>
        </w:tc>
        <w:tc>
          <w:tcPr>
            <w:tcW w:w="981" w:type="dxa"/>
            <w:tcBorders>
              <w:top w:val="nil"/>
              <w:left w:val="nil"/>
              <w:bottom w:val="single" w:sz="4" w:space="0" w:color="C0C0C0"/>
              <w:right w:val="single" w:sz="4" w:space="0" w:color="C0C0C0"/>
            </w:tcBorders>
            <w:shd w:val="clear" w:color="000000" w:fill="D7EAD3"/>
            <w:vAlign w:val="center"/>
            <w:hideMark/>
          </w:tcPr>
          <w:p w14:paraId="6FCD1C54"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7,61</w:t>
            </w:r>
          </w:p>
        </w:tc>
        <w:tc>
          <w:tcPr>
            <w:tcW w:w="2026" w:type="dxa"/>
            <w:vMerge/>
            <w:tcBorders>
              <w:top w:val="nil"/>
              <w:left w:val="single" w:sz="4" w:space="0" w:color="C0C0C0"/>
              <w:bottom w:val="nil"/>
              <w:right w:val="single" w:sz="4" w:space="0" w:color="C0C0C0"/>
            </w:tcBorders>
            <w:vAlign w:val="center"/>
            <w:hideMark/>
          </w:tcPr>
          <w:p w14:paraId="2AC4A57F" w14:textId="77777777" w:rsidR="00D76668" w:rsidRPr="00D76668" w:rsidRDefault="00D76668" w:rsidP="00D76668">
            <w:pPr>
              <w:rPr>
                <w:rFonts w:ascii="Tahoma" w:hAnsi="Tahoma" w:cs="Tahoma"/>
                <w:sz w:val="11"/>
                <w:szCs w:val="11"/>
              </w:rPr>
            </w:pPr>
          </w:p>
        </w:tc>
      </w:tr>
      <w:tr w:rsidR="00D76668" w:rsidRPr="00D76668" w14:paraId="667413ED" w14:textId="77777777" w:rsidTr="00D76668">
        <w:trPr>
          <w:trHeight w:val="576"/>
        </w:trPr>
        <w:tc>
          <w:tcPr>
            <w:tcW w:w="448" w:type="dxa"/>
            <w:tcBorders>
              <w:top w:val="nil"/>
              <w:left w:val="nil"/>
              <w:bottom w:val="nil"/>
              <w:right w:val="nil"/>
            </w:tcBorders>
            <w:shd w:val="clear" w:color="000000" w:fill="FFFF00"/>
            <w:noWrap/>
            <w:vAlign w:val="center"/>
            <w:hideMark/>
          </w:tcPr>
          <w:p w14:paraId="0E18D5D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69D10401"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293853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5.3.6</w:t>
            </w:r>
          </w:p>
        </w:tc>
        <w:tc>
          <w:tcPr>
            <w:tcW w:w="3854" w:type="dxa"/>
            <w:tcBorders>
              <w:top w:val="nil"/>
              <w:left w:val="nil"/>
              <w:bottom w:val="single" w:sz="4" w:space="0" w:color="C0C0C0"/>
              <w:right w:val="single" w:sz="4" w:space="0" w:color="C0C0C0"/>
            </w:tcBorders>
            <w:shd w:val="clear" w:color="000000" w:fill="E3FAFD"/>
            <w:vAlign w:val="center"/>
            <w:hideMark/>
          </w:tcPr>
          <w:p w14:paraId="406A4335"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материалы</w:t>
            </w:r>
          </w:p>
        </w:tc>
        <w:tc>
          <w:tcPr>
            <w:tcW w:w="817" w:type="dxa"/>
            <w:tcBorders>
              <w:top w:val="nil"/>
              <w:left w:val="nil"/>
              <w:bottom w:val="single" w:sz="4" w:space="0" w:color="C0C0C0"/>
              <w:right w:val="single" w:sz="4" w:space="0" w:color="C0C0C0"/>
            </w:tcBorders>
            <w:shd w:val="clear" w:color="auto" w:fill="auto"/>
            <w:vAlign w:val="center"/>
            <w:hideMark/>
          </w:tcPr>
          <w:p w14:paraId="47A112E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95E3EA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14,81</w:t>
            </w:r>
          </w:p>
        </w:tc>
        <w:tc>
          <w:tcPr>
            <w:tcW w:w="1295" w:type="dxa"/>
            <w:tcBorders>
              <w:top w:val="nil"/>
              <w:left w:val="nil"/>
              <w:bottom w:val="single" w:sz="4" w:space="0" w:color="C0C0C0"/>
              <w:right w:val="single" w:sz="4" w:space="0" w:color="C0C0C0"/>
            </w:tcBorders>
            <w:shd w:val="clear" w:color="000000" w:fill="FFFFCC"/>
            <w:vAlign w:val="center"/>
            <w:hideMark/>
          </w:tcPr>
          <w:p w14:paraId="7F9611E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16,84</w:t>
            </w:r>
          </w:p>
        </w:tc>
        <w:tc>
          <w:tcPr>
            <w:tcW w:w="942" w:type="dxa"/>
            <w:tcBorders>
              <w:top w:val="nil"/>
              <w:left w:val="nil"/>
              <w:bottom w:val="single" w:sz="4" w:space="0" w:color="C0C0C0"/>
              <w:right w:val="single" w:sz="4" w:space="0" w:color="C0C0C0"/>
            </w:tcBorders>
            <w:shd w:val="clear" w:color="000000" w:fill="D7EAD3"/>
            <w:vAlign w:val="center"/>
            <w:hideMark/>
          </w:tcPr>
          <w:p w14:paraId="3B3A0CE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8,76</w:t>
            </w:r>
          </w:p>
        </w:tc>
        <w:tc>
          <w:tcPr>
            <w:tcW w:w="942" w:type="dxa"/>
            <w:tcBorders>
              <w:top w:val="nil"/>
              <w:left w:val="nil"/>
              <w:bottom w:val="single" w:sz="4" w:space="0" w:color="C0C0C0"/>
              <w:right w:val="single" w:sz="4" w:space="0" w:color="C0C0C0"/>
            </w:tcBorders>
            <w:shd w:val="clear" w:color="000000" w:fill="D7EAD3"/>
            <w:vAlign w:val="center"/>
            <w:hideMark/>
          </w:tcPr>
          <w:p w14:paraId="3D0E047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8,07</w:t>
            </w:r>
          </w:p>
        </w:tc>
        <w:tc>
          <w:tcPr>
            <w:tcW w:w="981" w:type="dxa"/>
            <w:tcBorders>
              <w:top w:val="nil"/>
              <w:left w:val="nil"/>
              <w:bottom w:val="single" w:sz="4" w:space="0" w:color="C0C0C0"/>
              <w:right w:val="single" w:sz="4" w:space="0" w:color="C0C0C0"/>
            </w:tcBorders>
            <w:shd w:val="clear" w:color="000000" w:fill="D7EAD3"/>
            <w:vAlign w:val="center"/>
            <w:hideMark/>
          </w:tcPr>
          <w:p w14:paraId="5DCDF71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4,38</w:t>
            </w:r>
          </w:p>
        </w:tc>
        <w:tc>
          <w:tcPr>
            <w:tcW w:w="981" w:type="dxa"/>
            <w:tcBorders>
              <w:top w:val="nil"/>
              <w:left w:val="nil"/>
              <w:bottom w:val="single" w:sz="4" w:space="0" w:color="C0C0C0"/>
              <w:right w:val="single" w:sz="4" w:space="0" w:color="C0C0C0"/>
            </w:tcBorders>
            <w:shd w:val="clear" w:color="000000" w:fill="D7EAD3"/>
            <w:vAlign w:val="center"/>
            <w:hideMark/>
          </w:tcPr>
          <w:p w14:paraId="418CE72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3,69</w:t>
            </w:r>
          </w:p>
        </w:tc>
        <w:tc>
          <w:tcPr>
            <w:tcW w:w="2026" w:type="dxa"/>
            <w:vMerge/>
            <w:tcBorders>
              <w:top w:val="nil"/>
              <w:left w:val="single" w:sz="4" w:space="0" w:color="C0C0C0"/>
              <w:bottom w:val="nil"/>
              <w:right w:val="single" w:sz="4" w:space="0" w:color="C0C0C0"/>
            </w:tcBorders>
            <w:vAlign w:val="center"/>
            <w:hideMark/>
          </w:tcPr>
          <w:p w14:paraId="558B9230" w14:textId="77777777" w:rsidR="00D76668" w:rsidRPr="00D76668" w:rsidRDefault="00D76668" w:rsidP="00D76668">
            <w:pPr>
              <w:rPr>
                <w:rFonts w:ascii="Tahoma" w:hAnsi="Tahoma" w:cs="Tahoma"/>
                <w:sz w:val="11"/>
                <w:szCs w:val="11"/>
              </w:rPr>
            </w:pPr>
          </w:p>
        </w:tc>
      </w:tr>
      <w:tr w:rsidR="00D76668" w:rsidRPr="00D76668" w14:paraId="7BDA0368" w14:textId="77777777" w:rsidTr="00D76668">
        <w:trPr>
          <w:trHeight w:val="268"/>
        </w:trPr>
        <w:tc>
          <w:tcPr>
            <w:tcW w:w="448" w:type="dxa"/>
            <w:tcBorders>
              <w:top w:val="nil"/>
              <w:left w:val="nil"/>
              <w:bottom w:val="nil"/>
              <w:right w:val="nil"/>
            </w:tcBorders>
            <w:shd w:val="clear" w:color="000000" w:fill="FFFF00"/>
            <w:noWrap/>
            <w:vAlign w:val="center"/>
            <w:hideMark/>
          </w:tcPr>
          <w:p w14:paraId="0E2D58C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44" w:type="dxa"/>
            <w:tcBorders>
              <w:top w:val="nil"/>
              <w:left w:val="nil"/>
              <w:bottom w:val="nil"/>
              <w:right w:val="nil"/>
            </w:tcBorders>
            <w:shd w:val="clear" w:color="auto" w:fill="auto"/>
            <w:vAlign w:val="center"/>
            <w:hideMark/>
          </w:tcPr>
          <w:p w14:paraId="7CB43A96"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9387A5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5.3.7</w:t>
            </w:r>
          </w:p>
        </w:tc>
        <w:tc>
          <w:tcPr>
            <w:tcW w:w="3854" w:type="dxa"/>
            <w:tcBorders>
              <w:top w:val="nil"/>
              <w:left w:val="nil"/>
              <w:bottom w:val="single" w:sz="4" w:space="0" w:color="C0C0C0"/>
              <w:right w:val="single" w:sz="4" w:space="0" w:color="C0C0C0"/>
            </w:tcBorders>
            <w:shd w:val="clear" w:color="000000" w:fill="E3FAFD"/>
            <w:vAlign w:val="center"/>
            <w:hideMark/>
          </w:tcPr>
          <w:p w14:paraId="76BA1A2B"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юрид.услуги</w:t>
            </w:r>
          </w:p>
        </w:tc>
        <w:tc>
          <w:tcPr>
            <w:tcW w:w="817" w:type="dxa"/>
            <w:tcBorders>
              <w:top w:val="nil"/>
              <w:left w:val="nil"/>
              <w:bottom w:val="single" w:sz="4" w:space="0" w:color="C0C0C0"/>
              <w:right w:val="single" w:sz="4" w:space="0" w:color="C0C0C0"/>
            </w:tcBorders>
            <w:shd w:val="clear" w:color="auto" w:fill="auto"/>
            <w:vAlign w:val="center"/>
            <w:hideMark/>
          </w:tcPr>
          <w:p w14:paraId="5C8AD72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556D1D54"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37,44</w:t>
            </w:r>
          </w:p>
        </w:tc>
        <w:tc>
          <w:tcPr>
            <w:tcW w:w="1295" w:type="dxa"/>
            <w:tcBorders>
              <w:top w:val="nil"/>
              <w:left w:val="nil"/>
              <w:bottom w:val="single" w:sz="4" w:space="0" w:color="C0C0C0"/>
              <w:right w:val="single" w:sz="4" w:space="0" w:color="C0C0C0"/>
            </w:tcBorders>
            <w:shd w:val="clear" w:color="000000" w:fill="FFFFCC"/>
            <w:vAlign w:val="center"/>
            <w:hideMark/>
          </w:tcPr>
          <w:p w14:paraId="560B0CC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35,88</w:t>
            </w:r>
          </w:p>
        </w:tc>
        <w:tc>
          <w:tcPr>
            <w:tcW w:w="942" w:type="dxa"/>
            <w:tcBorders>
              <w:top w:val="nil"/>
              <w:left w:val="nil"/>
              <w:bottom w:val="single" w:sz="4" w:space="0" w:color="C0C0C0"/>
              <w:right w:val="single" w:sz="4" w:space="0" w:color="C0C0C0"/>
            </w:tcBorders>
            <w:shd w:val="clear" w:color="000000" w:fill="D7EAD3"/>
            <w:vAlign w:val="center"/>
            <w:hideMark/>
          </w:tcPr>
          <w:p w14:paraId="00F5683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18,72</w:t>
            </w:r>
          </w:p>
        </w:tc>
        <w:tc>
          <w:tcPr>
            <w:tcW w:w="942" w:type="dxa"/>
            <w:tcBorders>
              <w:top w:val="nil"/>
              <w:left w:val="nil"/>
              <w:bottom w:val="single" w:sz="4" w:space="0" w:color="C0C0C0"/>
              <w:right w:val="single" w:sz="4" w:space="0" w:color="C0C0C0"/>
            </w:tcBorders>
            <w:shd w:val="clear" w:color="000000" w:fill="D7EAD3"/>
            <w:vAlign w:val="center"/>
            <w:hideMark/>
          </w:tcPr>
          <w:p w14:paraId="61ACA60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17,16</w:t>
            </w:r>
          </w:p>
        </w:tc>
        <w:tc>
          <w:tcPr>
            <w:tcW w:w="981" w:type="dxa"/>
            <w:tcBorders>
              <w:top w:val="nil"/>
              <w:left w:val="nil"/>
              <w:bottom w:val="single" w:sz="4" w:space="0" w:color="C0C0C0"/>
              <w:right w:val="single" w:sz="4" w:space="0" w:color="C0C0C0"/>
            </w:tcBorders>
            <w:shd w:val="clear" w:color="000000" w:fill="D7EAD3"/>
            <w:vAlign w:val="center"/>
            <w:hideMark/>
          </w:tcPr>
          <w:p w14:paraId="376956E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9,36</w:t>
            </w:r>
          </w:p>
        </w:tc>
        <w:tc>
          <w:tcPr>
            <w:tcW w:w="981" w:type="dxa"/>
            <w:tcBorders>
              <w:top w:val="nil"/>
              <w:left w:val="nil"/>
              <w:bottom w:val="single" w:sz="4" w:space="0" w:color="C0C0C0"/>
              <w:right w:val="single" w:sz="4" w:space="0" w:color="C0C0C0"/>
            </w:tcBorders>
            <w:shd w:val="clear" w:color="000000" w:fill="D7EAD3"/>
            <w:vAlign w:val="center"/>
            <w:hideMark/>
          </w:tcPr>
          <w:p w14:paraId="5F376F0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7,80</w:t>
            </w:r>
          </w:p>
        </w:tc>
        <w:tc>
          <w:tcPr>
            <w:tcW w:w="2026" w:type="dxa"/>
            <w:vMerge/>
            <w:tcBorders>
              <w:top w:val="nil"/>
              <w:left w:val="single" w:sz="4" w:space="0" w:color="C0C0C0"/>
              <w:bottom w:val="nil"/>
              <w:right w:val="single" w:sz="4" w:space="0" w:color="C0C0C0"/>
            </w:tcBorders>
            <w:vAlign w:val="center"/>
            <w:hideMark/>
          </w:tcPr>
          <w:p w14:paraId="6CAB1F3B" w14:textId="77777777" w:rsidR="00D76668" w:rsidRPr="00D76668" w:rsidRDefault="00D76668" w:rsidP="00D76668">
            <w:pPr>
              <w:rPr>
                <w:rFonts w:ascii="Tahoma" w:hAnsi="Tahoma" w:cs="Tahoma"/>
                <w:sz w:val="11"/>
                <w:szCs w:val="11"/>
              </w:rPr>
            </w:pPr>
          </w:p>
        </w:tc>
      </w:tr>
      <w:tr w:rsidR="00D76668" w:rsidRPr="00D76668" w14:paraId="2FA1183D" w14:textId="77777777" w:rsidTr="00D76668">
        <w:trPr>
          <w:trHeight w:val="268"/>
        </w:trPr>
        <w:tc>
          <w:tcPr>
            <w:tcW w:w="448" w:type="dxa"/>
            <w:tcBorders>
              <w:top w:val="nil"/>
              <w:left w:val="nil"/>
              <w:bottom w:val="nil"/>
              <w:right w:val="nil"/>
            </w:tcBorders>
            <w:shd w:val="clear" w:color="000000" w:fill="00B050"/>
            <w:noWrap/>
            <w:vAlign w:val="center"/>
            <w:hideMark/>
          </w:tcPr>
          <w:p w14:paraId="75C1990D"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1F1973B2"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E7843C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w:t>
            </w:r>
          </w:p>
        </w:tc>
        <w:tc>
          <w:tcPr>
            <w:tcW w:w="3854" w:type="dxa"/>
            <w:tcBorders>
              <w:top w:val="nil"/>
              <w:left w:val="nil"/>
              <w:bottom w:val="single" w:sz="4" w:space="0" w:color="C0C0C0"/>
              <w:right w:val="single" w:sz="4" w:space="0" w:color="C0C0C0"/>
            </w:tcBorders>
            <w:shd w:val="clear" w:color="auto" w:fill="auto"/>
            <w:vAlign w:val="center"/>
            <w:hideMark/>
          </w:tcPr>
          <w:p w14:paraId="56CC705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Расходы на арендную плату</w:t>
            </w:r>
          </w:p>
        </w:tc>
        <w:tc>
          <w:tcPr>
            <w:tcW w:w="817" w:type="dxa"/>
            <w:tcBorders>
              <w:top w:val="nil"/>
              <w:left w:val="nil"/>
              <w:bottom w:val="single" w:sz="4" w:space="0" w:color="C0C0C0"/>
              <w:right w:val="single" w:sz="4" w:space="0" w:color="C0C0C0"/>
            </w:tcBorders>
            <w:shd w:val="clear" w:color="auto" w:fill="auto"/>
            <w:vAlign w:val="center"/>
            <w:hideMark/>
          </w:tcPr>
          <w:p w14:paraId="7BFEDE5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7BA5CCC2"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75,12</w:t>
            </w:r>
          </w:p>
        </w:tc>
        <w:tc>
          <w:tcPr>
            <w:tcW w:w="1295" w:type="dxa"/>
            <w:tcBorders>
              <w:top w:val="nil"/>
              <w:left w:val="nil"/>
              <w:bottom w:val="single" w:sz="4" w:space="0" w:color="C0C0C0"/>
              <w:right w:val="single" w:sz="4" w:space="0" w:color="C0C0C0"/>
            </w:tcBorders>
            <w:shd w:val="clear" w:color="000000" w:fill="D7EAD3"/>
            <w:vAlign w:val="center"/>
            <w:hideMark/>
          </w:tcPr>
          <w:p w14:paraId="22AD1E3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75,12</w:t>
            </w:r>
          </w:p>
        </w:tc>
        <w:tc>
          <w:tcPr>
            <w:tcW w:w="942" w:type="dxa"/>
            <w:tcBorders>
              <w:top w:val="nil"/>
              <w:left w:val="nil"/>
              <w:bottom w:val="single" w:sz="4" w:space="0" w:color="C0C0C0"/>
              <w:right w:val="single" w:sz="4" w:space="0" w:color="C0C0C0"/>
            </w:tcBorders>
            <w:shd w:val="clear" w:color="000000" w:fill="D7EAD3"/>
            <w:vAlign w:val="center"/>
            <w:hideMark/>
          </w:tcPr>
          <w:p w14:paraId="666C376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37,56</w:t>
            </w:r>
          </w:p>
        </w:tc>
        <w:tc>
          <w:tcPr>
            <w:tcW w:w="942" w:type="dxa"/>
            <w:tcBorders>
              <w:top w:val="nil"/>
              <w:left w:val="nil"/>
              <w:bottom w:val="single" w:sz="4" w:space="0" w:color="C0C0C0"/>
              <w:right w:val="single" w:sz="4" w:space="0" w:color="C0C0C0"/>
            </w:tcBorders>
            <w:shd w:val="clear" w:color="000000" w:fill="D7EAD3"/>
            <w:vAlign w:val="center"/>
            <w:hideMark/>
          </w:tcPr>
          <w:p w14:paraId="6096896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37,56</w:t>
            </w:r>
          </w:p>
        </w:tc>
        <w:tc>
          <w:tcPr>
            <w:tcW w:w="981" w:type="dxa"/>
            <w:tcBorders>
              <w:top w:val="nil"/>
              <w:left w:val="nil"/>
              <w:bottom w:val="single" w:sz="4" w:space="0" w:color="C0C0C0"/>
              <w:right w:val="single" w:sz="4" w:space="0" w:color="C0C0C0"/>
            </w:tcBorders>
            <w:shd w:val="clear" w:color="000000" w:fill="D7EAD3"/>
            <w:vAlign w:val="center"/>
            <w:hideMark/>
          </w:tcPr>
          <w:p w14:paraId="0A229249"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18,78</w:t>
            </w:r>
          </w:p>
        </w:tc>
        <w:tc>
          <w:tcPr>
            <w:tcW w:w="981" w:type="dxa"/>
            <w:tcBorders>
              <w:top w:val="nil"/>
              <w:left w:val="nil"/>
              <w:bottom w:val="single" w:sz="4" w:space="0" w:color="C0C0C0"/>
              <w:right w:val="single" w:sz="4" w:space="0" w:color="C0C0C0"/>
            </w:tcBorders>
            <w:shd w:val="clear" w:color="000000" w:fill="D7EAD3"/>
            <w:vAlign w:val="center"/>
            <w:hideMark/>
          </w:tcPr>
          <w:p w14:paraId="6B52A7C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18,78</w:t>
            </w:r>
          </w:p>
        </w:tc>
        <w:tc>
          <w:tcPr>
            <w:tcW w:w="2026" w:type="dxa"/>
            <w:tcBorders>
              <w:top w:val="nil"/>
              <w:left w:val="nil"/>
              <w:bottom w:val="single" w:sz="4" w:space="0" w:color="C0C0C0"/>
              <w:right w:val="single" w:sz="4" w:space="0" w:color="C0C0C0"/>
            </w:tcBorders>
            <w:shd w:val="clear" w:color="000000" w:fill="FFFFCC"/>
            <w:vAlign w:val="center"/>
            <w:hideMark/>
          </w:tcPr>
          <w:p w14:paraId="5CFB4C0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31335832" w14:textId="77777777" w:rsidTr="00D76668">
        <w:trPr>
          <w:trHeight w:val="845"/>
        </w:trPr>
        <w:tc>
          <w:tcPr>
            <w:tcW w:w="448" w:type="dxa"/>
            <w:tcBorders>
              <w:top w:val="nil"/>
              <w:left w:val="nil"/>
              <w:bottom w:val="nil"/>
              <w:right w:val="nil"/>
            </w:tcBorders>
            <w:shd w:val="clear" w:color="000000" w:fill="00B050"/>
            <w:noWrap/>
            <w:vAlign w:val="center"/>
            <w:hideMark/>
          </w:tcPr>
          <w:p w14:paraId="522BB89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72568B25"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D24ED0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8.3</w:t>
            </w:r>
          </w:p>
        </w:tc>
        <w:tc>
          <w:tcPr>
            <w:tcW w:w="3854" w:type="dxa"/>
            <w:tcBorders>
              <w:top w:val="nil"/>
              <w:left w:val="nil"/>
              <w:bottom w:val="single" w:sz="4" w:space="0" w:color="C0C0C0"/>
              <w:right w:val="single" w:sz="4" w:space="0" w:color="C0C0C0"/>
            </w:tcBorders>
            <w:shd w:val="clear" w:color="auto" w:fill="auto"/>
            <w:vAlign w:val="center"/>
            <w:hideMark/>
          </w:tcPr>
          <w:p w14:paraId="0CA6C0B3" w14:textId="77777777" w:rsidR="00D76668" w:rsidRPr="00D76668" w:rsidRDefault="00D76668" w:rsidP="00D76668">
            <w:pPr>
              <w:ind w:firstLineChars="100" w:firstLine="110"/>
              <w:rPr>
                <w:rFonts w:ascii="Tahoma" w:hAnsi="Tahoma" w:cs="Tahoma"/>
                <w:color w:val="000000"/>
                <w:sz w:val="11"/>
                <w:szCs w:val="11"/>
              </w:rPr>
            </w:pPr>
            <w:r w:rsidRPr="00D76668">
              <w:rPr>
                <w:rFonts w:ascii="Tahoma" w:hAnsi="Tahoma" w:cs="Tahoma"/>
                <w:color w:val="000000"/>
                <w:sz w:val="11"/>
                <w:szCs w:val="11"/>
              </w:rPr>
              <w:t>Платежи по договорам аренды</w:t>
            </w:r>
          </w:p>
        </w:tc>
        <w:tc>
          <w:tcPr>
            <w:tcW w:w="817" w:type="dxa"/>
            <w:tcBorders>
              <w:top w:val="nil"/>
              <w:left w:val="nil"/>
              <w:bottom w:val="single" w:sz="4" w:space="0" w:color="C0C0C0"/>
              <w:right w:val="single" w:sz="4" w:space="0" w:color="C0C0C0"/>
            </w:tcBorders>
            <w:shd w:val="clear" w:color="auto" w:fill="auto"/>
            <w:vAlign w:val="center"/>
            <w:hideMark/>
          </w:tcPr>
          <w:p w14:paraId="743B56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2379789A"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75,12</w:t>
            </w:r>
          </w:p>
        </w:tc>
        <w:tc>
          <w:tcPr>
            <w:tcW w:w="1295" w:type="dxa"/>
            <w:tcBorders>
              <w:top w:val="nil"/>
              <w:left w:val="nil"/>
              <w:bottom w:val="single" w:sz="4" w:space="0" w:color="C0C0C0"/>
              <w:right w:val="single" w:sz="4" w:space="0" w:color="C0C0C0"/>
            </w:tcBorders>
            <w:shd w:val="clear" w:color="000000" w:fill="FFFFCC"/>
            <w:vAlign w:val="center"/>
            <w:hideMark/>
          </w:tcPr>
          <w:p w14:paraId="06147DB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75,12</w:t>
            </w:r>
          </w:p>
        </w:tc>
        <w:tc>
          <w:tcPr>
            <w:tcW w:w="942" w:type="dxa"/>
            <w:tcBorders>
              <w:top w:val="nil"/>
              <w:left w:val="nil"/>
              <w:bottom w:val="single" w:sz="4" w:space="0" w:color="C0C0C0"/>
              <w:right w:val="single" w:sz="4" w:space="0" w:color="C0C0C0"/>
            </w:tcBorders>
            <w:shd w:val="clear" w:color="000000" w:fill="D7EAD3"/>
            <w:vAlign w:val="center"/>
            <w:hideMark/>
          </w:tcPr>
          <w:p w14:paraId="5B26CFA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37,56</w:t>
            </w:r>
          </w:p>
        </w:tc>
        <w:tc>
          <w:tcPr>
            <w:tcW w:w="942" w:type="dxa"/>
            <w:tcBorders>
              <w:top w:val="nil"/>
              <w:left w:val="nil"/>
              <w:bottom w:val="single" w:sz="4" w:space="0" w:color="C0C0C0"/>
              <w:right w:val="single" w:sz="4" w:space="0" w:color="C0C0C0"/>
            </w:tcBorders>
            <w:shd w:val="clear" w:color="000000" w:fill="D7EAD3"/>
            <w:vAlign w:val="center"/>
            <w:hideMark/>
          </w:tcPr>
          <w:p w14:paraId="7AF9507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37,56</w:t>
            </w:r>
          </w:p>
        </w:tc>
        <w:tc>
          <w:tcPr>
            <w:tcW w:w="981" w:type="dxa"/>
            <w:tcBorders>
              <w:top w:val="nil"/>
              <w:left w:val="nil"/>
              <w:bottom w:val="single" w:sz="4" w:space="0" w:color="C0C0C0"/>
              <w:right w:val="single" w:sz="4" w:space="0" w:color="C0C0C0"/>
            </w:tcBorders>
            <w:shd w:val="clear" w:color="000000" w:fill="D7EAD3"/>
            <w:vAlign w:val="center"/>
            <w:hideMark/>
          </w:tcPr>
          <w:p w14:paraId="49920AA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18,78</w:t>
            </w:r>
          </w:p>
        </w:tc>
        <w:tc>
          <w:tcPr>
            <w:tcW w:w="981" w:type="dxa"/>
            <w:tcBorders>
              <w:top w:val="nil"/>
              <w:left w:val="nil"/>
              <w:bottom w:val="single" w:sz="4" w:space="0" w:color="C0C0C0"/>
              <w:right w:val="single" w:sz="4" w:space="0" w:color="C0C0C0"/>
            </w:tcBorders>
            <w:shd w:val="clear" w:color="000000" w:fill="D7EAD3"/>
            <w:vAlign w:val="center"/>
            <w:hideMark/>
          </w:tcPr>
          <w:p w14:paraId="02AE8AF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18,78</w:t>
            </w:r>
          </w:p>
        </w:tc>
        <w:tc>
          <w:tcPr>
            <w:tcW w:w="2026" w:type="dxa"/>
            <w:tcBorders>
              <w:top w:val="nil"/>
              <w:left w:val="nil"/>
              <w:bottom w:val="single" w:sz="4" w:space="0" w:color="C0C0C0"/>
              <w:right w:val="single" w:sz="4" w:space="0" w:color="C0C0C0"/>
            </w:tcBorders>
            <w:shd w:val="clear" w:color="000000" w:fill="FFFFCC"/>
            <w:vAlign w:val="center"/>
            <w:hideMark/>
          </w:tcPr>
          <w:p w14:paraId="7D153230"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утвержденным на 2020 годд</w:t>
            </w:r>
          </w:p>
        </w:tc>
      </w:tr>
      <w:tr w:rsidR="00D76668" w:rsidRPr="00D76668" w14:paraId="10F7847D" w14:textId="77777777" w:rsidTr="00D76668">
        <w:trPr>
          <w:trHeight w:val="268"/>
        </w:trPr>
        <w:tc>
          <w:tcPr>
            <w:tcW w:w="448" w:type="dxa"/>
            <w:tcBorders>
              <w:top w:val="nil"/>
              <w:left w:val="nil"/>
              <w:bottom w:val="nil"/>
              <w:right w:val="nil"/>
            </w:tcBorders>
            <w:shd w:val="clear" w:color="000000" w:fill="00B050"/>
            <w:noWrap/>
            <w:vAlign w:val="center"/>
            <w:hideMark/>
          </w:tcPr>
          <w:p w14:paraId="19CB5134"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7F705F8"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4AACB8E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9</w:t>
            </w:r>
          </w:p>
        </w:tc>
        <w:tc>
          <w:tcPr>
            <w:tcW w:w="3854" w:type="dxa"/>
            <w:tcBorders>
              <w:top w:val="nil"/>
              <w:left w:val="nil"/>
              <w:bottom w:val="single" w:sz="4" w:space="0" w:color="C0C0C0"/>
              <w:right w:val="single" w:sz="4" w:space="0" w:color="C0C0C0"/>
            </w:tcBorders>
            <w:shd w:val="clear" w:color="auto" w:fill="auto"/>
            <w:vAlign w:val="center"/>
            <w:hideMark/>
          </w:tcPr>
          <w:p w14:paraId="5F3E96DD"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Расходы, связанные с оплатой налогов и сборов</w:t>
            </w:r>
          </w:p>
        </w:tc>
        <w:tc>
          <w:tcPr>
            <w:tcW w:w="817" w:type="dxa"/>
            <w:tcBorders>
              <w:top w:val="nil"/>
              <w:left w:val="nil"/>
              <w:bottom w:val="single" w:sz="4" w:space="0" w:color="C0C0C0"/>
              <w:right w:val="single" w:sz="4" w:space="0" w:color="C0C0C0"/>
            </w:tcBorders>
            <w:shd w:val="clear" w:color="auto" w:fill="auto"/>
            <w:vAlign w:val="center"/>
            <w:hideMark/>
          </w:tcPr>
          <w:p w14:paraId="7F2E7C6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3567F06F"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57,56</w:t>
            </w:r>
          </w:p>
        </w:tc>
        <w:tc>
          <w:tcPr>
            <w:tcW w:w="1295" w:type="dxa"/>
            <w:tcBorders>
              <w:top w:val="nil"/>
              <w:left w:val="nil"/>
              <w:bottom w:val="single" w:sz="4" w:space="0" w:color="C0C0C0"/>
              <w:right w:val="single" w:sz="4" w:space="0" w:color="C0C0C0"/>
            </w:tcBorders>
            <w:shd w:val="clear" w:color="000000" w:fill="D7EAD3"/>
            <w:vAlign w:val="center"/>
            <w:hideMark/>
          </w:tcPr>
          <w:p w14:paraId="6F7FAAF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39,40</w:t>
            </w:r>
          </w:p>
        </w:tc>
        <w:tc>
          <w:tcPr>
            <w:tcW w:w="942" w:type="dxa"/>
            <w:tcBorders>
              <w:top w:val="nil"/>
              <w:left w:val="nil"/>
              <w:bottom w:val="single" w:sz="4" w:space="0" w:color="C0C0C0"/>
              <w:right w:val="single" w:sz="4" w:space="0" w:color="C0C0C0"/>
            </w:tcBorders>
            <w:shd w:val="clear" w:color="000000" w:fill="D7EAD3"/>
            <w:vAlign w:val="center"/>
            <w:hideMark/>
          </w:tcPr>
          <w:p w14:paraId="0FCE9B0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26,26</w:t>
            </w:r>
          </w:p>
        </w:tc>
        <w:tc>
          <w:tcPr>
            <w:tcW w:w="942" w:type="dxa"/>
            <w:tcBorders>
              <w:top w:val="nil"/>
              <w:left w:val="nil"/>
              <w:bottom w:val="single" w:sz="4" w:space="0" w:color="C0C0C0"/>
              <w:right w:val="single" w:sz="4" w:space="0" w:color="C0C0C0"/>
            </w:tcBorders>
            <w:shd w:val="clear" w:color="000000" w:fill="D7EAD3"/>
            <w:vAlign w:val="center"/>
            <w:hideMark/>
          </w:tcPr>
          <w:p w14:paraId="041D1DC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13,13</w:t>
            </w:r>
          </w:p>
        </w:tc>
        <w:tc>
          <w:tcPr>
            <w:tcW w:w="981" w:type="dxa"/>
            <w:tcBorders>
              <w:top w:val="nil"/>
              <w:left w:val="nil"/>
              <w:bottom w:val="single" w:sz="4" w:space="0" w:color="C0C0C0"/>
              <w:right w:val="single" w:sz="4" w:space="0" w:color="C0C0C0"/>
            </w:tcBorders>
            <w:shd w:val="clear" w:color="000000" w:fill="D7EAD3"/>
            <w:vAlign w:val="center"/>
            <w:hideMark/>
          </w:tcPr>
          <w:p w14:paraId="6C0B24E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13,13</w:t>
            </w:r>
          </w:p>
        </w:tc>
        <w:tc>
          <w:tcPr>
            <w:tcW w:w="981" w:type="dxa"/>
            <w:tcBorders>
              <w:top w:val="nil"/>
              <w:left w:val="nil"/>
              <w:bottom w:val="single" w:sz="4" w:space="0" w:color="C0C0C0"/>
              <w:right w:val="single" w:sz="4" w:space="0" w:color="C0C0C0"/>
            </w:tcBorders>
            <w:shd w:val="clear" w:color="000000" w:fill="D7EAD3"/>
            <w:vAlign w:val="center"/>
            <w:hideMark/>
          </w:tcPr>
          <w:p w14:paraId="029420D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07BDA1DE"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6BD92F8B" w14:textId="77777777" w:rsidTr="00D76668">
        <w:trPr>
          <w:trHeight w:val="402"/>
        </w:trPr>
        <w:tc>
          <w:tcPr>
            <w:tcW w:w="448" w:type="dxa"/>
            <w:tcBorders>
              <w:top w:val="nil"/>
              <w:left w:val="nil"/>
              <w:bottom w:val="nil"/>
              <w:right w:val="nil"/>
            </w:tcBorders>
            <w:shd w:val="clear" w:color="000000" w:fill="00B050"/>
            <w:noWrap/>
            <w:vAlign w:val="center"/>
            <w:hideMark/>
          </w:tcPr>
          <w:p w14:paraId="02A27AC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E4D0AE9"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CA849F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9.6</w:t>
            </w:r>
          </w:p>
        </w:tc>
        <w:tc>
          <w:tcPr>
            <w:tcW w:w="3854" w:type="dxa"/>
            <w:tcBorders>
              <w:top w:val="nil"/>
              <w:left w:val="nil"/>
              <w:bottom w:val="single" w:sz="4" w:space="0" w:color="C0C0C0"/>
              <w:right w:val="single" w:sz="4" w:space="0" w:color="C0C0C0"/>
            </w:tcBorders>
            <w:shd w:val="clear" w:color="auto" w:fill="auto"/>
            <w:vAlign w:val="center"/>
            <w:hideMark/>
          </w:tcPr>
          <w:p w14:paraId="3F2ACCEE"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Единый налог, уплачиваемый организацией, применяющей упрощенную систему налогообложения</w:t>
            </w:r>
          </w:p>
        </w:tc>
        <w:tc>
          <w:tcPr>
            <w:tcW w:w="817" w:type="dxa"/>
            <w:tcBorders>
              <w:top w:val="nil"/>
              <w:left w:val="nil"/>
              <w:bottom w:val="single" w:sz="4" w:space="0" w:color="C0C0C0"/>
              <w:right w:val="single" w:sz="4" w:space="0" w:color="C0C0C0"/>
            </w:tcBorders>
            <w:shd w:val="clear" w:color="auto" w:fill="auto"/>
            <w:vAlign w:val="center"/>
            <w:hideMark/>
          </w:tcPr>
          <w:p w14:paraId="6804A52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1541533E"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 </w:t>
            </w:r>
          </w:p>
        </w:tc>
        <w:tc>
          <w:tcPr>
            <w:tcW w:w="1295" w:type="dxa"/>
            <w:tcBorders>
              <w:top w:val="nil"/>
              <w:left w:val="nil"/>
              <w:bottom w:val="single" w:sz="4" w:space="0" w:color="C0C0C0"/>
              <w:right w:val="single" w:sz="4" w:space="0" w:color="C0C0C0"/>
            </w:tcBorders>
            <w:shd w:val="clear" w:color="000000" w:fill="FFFFCC"/>
            <w:vAlign w:val="center"/>
            <w:hideMark/>
          </w:tcPr>
          <w:p w14:paraId="0623253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39,40</w:t>
            </w:r>
          </w:p>
        </w:tc>
        <w:tc>
          <w:tcPr>
            <w:tcW w:w="942" w:type="dxa"/>
            <w:tcBorders>
              <w:top w:val="nil"/>
              <w:left w:val="nil"/>
              <w:bottom w:val="single" w:sz="4" w:space="0" w:color="C0C0C0"/>
              <w:right w:val="single" w:sz="4" w:space="0" w:color="C0C0C0"/>
            </w:tcBorders>
            <w:shd w:val="clear" w:color="000000" w:fill="D7EAD3"/>
            <w:vAlign w:val="center"/>
            <w:hideMark/>
          </w:tcPr>
          <w:p w14:paraId="0D57E24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26,26</w:t>
            </w:r>
          </w:p>
        </w:tc>
        <w:tc>
          <w:tcPr>
            <w:tcW w:w="942" w:type="dxa"/>
            <w:tcBorders>
              <w:top w:val="nil"/>
              <w:left w:val="nil"/>
              <w:bottom w:val="single" w:sz="4" w:space="0" w:color="C0C0C0"/>
              <w:right w:val="single" w:sz="4" w:space="0" w:color="C0C0C0"/>
            </w:tcBorders>
            <w:shd w:val="clear" w:color="000000" w:fill="D7EAD3"/>
            <w:vAlign w:val="center"/>
            <w:hideMark/>
          </w:tcPr>
          <w:p w14:paraId="7F90D78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13,13</w:t>
            </w:r>
          </w:p>
        </w:tc>
        <w:tc>
          <w:tcPr>
            <w:tcW w:w="981" w:type="dxa"/>
            <w:tcBorders>
              <w:top w:val="nil"/>
              <w:left w:val="nil"/>
              <w:bottom w:val="single" w:sz="4" w:space="0" w:color="C0C0C0"/>
              <w:right w:val="single" w:sz="4" w:space="0" w:color="C0C0C0"/>
            </w:tcBorders>
            <w:shd w:val="clear" w:color="000000" w:fill="D7EAD3"/>
            <w:vAlign w:val="center"/>
            <w:hideMark/>
          </w:tcPr>
          <w:p w14:paraId="72A9E53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13,13</w:t>
            </w:r>
          </w:p>
        </w:tc>
        <w:tc>
          <w:tcPr>
            <w:tcW w:w="981" w:type="dxa"/>
            <w:tcBorders>
              <w:top w:val="nil"/>
              <w:left w:val="nil"/>
              <w:bottom w:val="single" w:sz="4" w:space="0" w:color="C0C0C0"/>
              <w:right w:val="single" w:sz="4" w:space="0" w:color="C0C0C0"/>
            </w:tcBorders>
            <w:shd w:val="clear" w:color="000000" w:fill="D7EAD3"/>
            <w:vAlign w:val="center"/>
            <w:hideMark/>
          </w:tcPr>
          <w:p w14:paraId="7ACB09E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5A46DEAB" w14:textId="77777777" w:rsidR="00D76668" w:rsidRPr="00D76668" w:rsidRDefault="00D76668" w:rsidP="00D76668">
            <w:pPr>
              <w:rPr>
                <w:rFonts w:ascii="Tahoma" w:hAnsi="Tahoma" w:cs="Tahoma"/>
                <w:sz w:val="11"/>
                <w:szCs w:val="11"/>
              </w:rPr>
            </w:pPr>
            <w:r w:rsidRPr="00D76668">
              <w:rPr>
                <w:rFonts w:ascii="Tahoma" w:hAnsi="Tahoma" w:cs="Tahoma"/>
                <w:sz w:val="11"/>
                <w:szCs w:val="11"/>
              </w:rPr>
              <w:t>налог расчитан до 1.10.2020</w:t>
            </w:r>
          </w:p>
        </w:tc>
      </w:tr>
      <w:tr w:rsidR="00D76668" w:rsidRPr="00D76668" w14:paraId="730EA81D" w14:textId="77777777" w:rsidTr="00D76668">
        <w:trPr>
          <w:trHeight w:val="268"/>
        </w:trPr>
        <w:tc>
          <w:tcPr>
            <w:tcW w:w="448" w:type="dxa"/>
            <w:tcBorders>
              <w:top w:val="nil"/>
              <w:left w:val="nil"/>
              <w:bottom w:val="nil"/>
              <w:right w:val="nil"/>
            </w:tcBorders>
            <w:shd w:val="clear" w:color="000000" w:fill="00B050"/>
            <w:noWrap/>
            <w:vAlign w:val="center"/>
            <w:hideMark/>
          </w:tcPr>
          <w:p w14:paraId="0601D72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0FA74C6F" w14:textId="77777777" w:rsidR="00D76668" w:rsidRPr="00D76668" w:rsidRDefault="00D76668" w:rsidP="00D76668">
            <w:pPr>
              <w:rPr>
                <w:rFonts w:ascii="Tahoma" w:hAnsi="Tahoma" w:cs="Tahoma"/>
                <w:b/>
                <w:bCs/>
                <w:color w:val="000000"/>
                <w:sz w:val="11"/>
                <w:szCs w:val="11"/>
              </w:rPr>
            </w:pPr>
          </w:p>
        </w:tc>
        <w:tc>
          <w:tcPr>
            <w:tcW w:w="4593" w:type="dxa"/>
            <w:gridSpan w:val="2"/>
            <w:tcBorders>
              <w:top w:val="nil"/>
              <w:left w:val="single" w:sz="4" w:space="0" w:color="C0C0C0"/>
              <w:bottom w:val="single" w:sz="4" w:space="0" w:color="C0C0C0"/>
              <w:right w:val="nil"/>
            </w:tcBorders>
            <w:shd w:val="thinReverseDiagStripe" w:color="C0C0C0" w:fill="auto"/>
            <w:noWrap/>
            <w:vAlign w:val="center"/>
            <w:hideMark/>
          </w:tcPr>
          <w:p w14:paraId="202BF553" w14:textId="77777777" w:rsidR="00D76668" w:rsidRPr="00D76668" w:rsidRDefault="00D76668" w:rsidP="00D76668">
            <w:pPr>
              <w:ind w:firstLineChars="100" w:firstLine="110"/>
              <w:rPr>
                <w:rFonts w:ascii="Tahoma" w:hAnsi="Tahoma" w:cs="Tahoma"/>
                <w:b/>
                <w:bCs/>
                <w:color w:val="0066CC"/>
                <w:sz w:val="11"/>
                <w:szCs w:val="11"/>
              </w:rPr>
            </w:pPr>
            <w:r w:rsidRPr="00D76668">
              <w:rPr>
                <w:rFonts w:ascii="Tahoma" w:hAnsi="Tahoma" w:cs="Tahoma"/>
                <w:b/>
                <w:bCs/>
                <w:color w:val="0066CC"/>
                <w:sz w:val="11"/>
                <w:szCs w:val="11"/>
              </w:rPr>
              <w:t>Добавить</w:t>
            </w:r>
          </w:p>
        </w:tc>
        <w:tc>
          <w:tcPr>
            <w:tcW w:w="817" w:type="dxa"/>
            <w:tcBorders>
              <w:top w:val="nil"/>
              <w:left w:val="nil"/>
              <w:bottom w:val="single" w:sz="4" w:space="0" w:color="C0C0C0"/>
              <w:right w:val="nil"/>
            </w:tcBorders>
            <w:shd w:val="thinReverseDiagStripe" w:color="C0C0C0" w:fill="auto"/>
            <w:noWrap/>
            <w:hideMark/>
          </w:tcPr>
          <w:p w14:paraId="516F311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164" w:type="dxa"/>
            <w:tcBorders>
              <w:top w:val="nil"/>
              <w:left w:val="nil"/>
              <w:bottom w:val="single" w:sz="4" w:space="0" w:color="C0C0C0"/>
              <w:right w:val="nil"/>
            </w:tcBorders>
            <w:shd w:val="thinReverseDiagStripe" w:color="C0C0C0" w:fill="auto"/>
            <w:noWrap/>
            <w:hideMark/>
          </w:tcPr>
          <w:p w14:paraId="31BA30B1" w14:textId="77777777" w:rsidR="00D76668" w:rsidRPr="00D76668" w:rsidRDefault="00D76668" w:rsidP="00D76668">
            <w:pPr>
              <w:rPr>
                <w:rFonts w:ascii="Tahoma" w:hAnsi="Tahoma" w:cs="Tahoma"/>
                <w:color w:val="C0504D"/>
                <w:sz w:val="11"/>
                <w:szCs w:val="11"/>
              </w:rPr>
            </w:pPr>
            <w:r w:rsidRPr="00D76668">
              <w:rPr>
                <w:rFonts w:ascii="Tahoma" w:hAnsi="Tahoma" w:cs="Tahoma"/>
                <w:color w:val="C0504D"/>
                <w:sz w:val="11"/>
                <w:szCs w:val="11"/>
              </w:rPr>
              <w:t> </w:t>
            </w:r>
          </w:p>
        </w:tc>
        <w:tc>
          <w:tcPr>
            <w:tcW w:w="1295" w:type="dxa"/>
            <w:tcBorders>
              <w:top w:val="nil"/>
              <w:left w:val="nil"/>
              <w:bottom w:val="single" w:sz="4" w:space="0" w:color="C0C0C0"/>
              <w:right w:val="nil"/>
            </w:tcBorders>
            <w:shd w:val="thinReverseDiagStripe" w:color="C0C0C0" w:fill="auto"/>
            <w:noWrap/>
            <w:hideMark/>
          </w:tcPr>
          <w:p w14:paraId="4EEAD622" w14:textId="77777777" w:rsidR="00D76668" w:rsidRPr="00D76668" w:rsidRDefault="00D76668" w:rsidP="00D76668">
            <w:pPr>
              <w:rPr>
                <w:rFonts w:ascii="Tahoma" w:hAnsi="Tahoma" w:cs="Tahoma"/>
                <w:color w:val="1F497D"/>
                <w:sz w:val="11"/>
                <w:szCs w:val="11"/>
              </w:rPr>
            </w:pPr>
            <w:r w:rsidRPr="00D76668">
              <w:rPr>
                <w:rFonts w:ascii="Tahoma" w:hAnsi="Tahoma" w:cs="Tahoma"/>
                <w:color w:val="1F497D"/>
                <w:sz w:val="11"/>
                <w:szCs w:val="11"/>
              </w:rPr>
              <w:t> </w:t>
            </w:r>
          </w:p>
        </w:tc>
        <w:tc>
          <w:tcPr>
            <w:tcW w:w="942" w:type="dxa"/>
            <w:tcBorders>
              <w:top w:val="nil"/>
              <w:left w:val="nil"/>
              <w:bottom w:val="single" w:sz="4" w:space="0" w:color="C0C0C0"/>
              <w:right w:val="nil"/>
            </w:tcBorders>
            <w:shd w:val="thinReverseDiagStripe" w:color="C0C0C0" w:fill="auto"/>
            <w:noWrap/>
            <w:hideMark/>
          </w:tcPr>
          <w:p w14:paraId="2225BC68" w14:textId="77777777" w:rsidR="00D76668" w:rsidRPr="00D76668" w:rsidRDefault="00D76668" w:rsidP="00D76668">
            <w:pPr>
              <w:rPr>
                <w:rFonts w:ascii="Tahoma" w:hAnsi="Tahoma" w:cs="Tahoma"/>
                <w:color w:val="1F497D"/>
                <w:sz w:val="11"/>
                <w:szCs w:val="11"/>
              </w:rPr>
            </w:pPr>
            <w:r w:rsidRPr="00D76668">
              <w:rPr>
                <w:rFonts w:ascii="Tahoma" w:hAnsi="Tahoma" w:cs="Tahoma"/>
                <w:color w:val="1F497D"/>
                <w:sz w:val="11"/>
                <w:szCs w:val="11"/>
              </w:rPr>
              <w:t> </w:t>
            </w:r>
          </w:p>
        </w:tc>
        <w:tc>
          <w:tcPr>
            <w:tcW w:w="942" w:type="dxa"/>
            <w:tcBorders>
              <w:top w:val="nil"/>
              <w:left w:val="single" w:sz="4" w:space="0" w:color="C0C0C0"/>
              <w:bottom w:val="single" w:sz="4" w:space="0" w:color="C0C0C0"/>
              <w:right w:val="single" w:sz="4" w:space="0" w:color="C0C0C0"/>
            </w:tcBorders>
            <w:shd w:val="clear" w:color="000000" w:fill="D7EAD3"/>
            <w:vAlign w:val="center"/>
            <w:hideMark/>
          </w:tcPr>
          <w:p w14:paraId="1CB9A46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nil"/>
            </w:tcBorders>
            <w:shd w:val="thinReverseDiagStripe" w:color="C0C0C0" w:fill="auto"/>
            <w:noWrap/>
            <w:hideMark/>
          </w:tcPr>
          <w:p w14:paraId="18E47C87" w14:textId="77777777" w:rsidR="00D76668" w:rsidRPr="00D76668" w:rsidRDefault="00D76668" w:rsidP="00D76668">
            <w:pPr>
              <w:rPr>
                <w:rFonts w:ascii="Tahoma" w:hAnsi="Tahoma" w:cs="Tahoma"/>
                <w:color w:val="538DD5"/>
                <w:sz w:val="11"/>
                <w:szCs w:val="11"/>
              </w:rPr>
            </w:pPr>
            <w:r w:rsidRPr="00D76668">
              <w:rPr>
                <w:rFonts w:ascii="Tahoma" w:hAnsi="Tahoma" w:cs="Tahoma"/>
                <w:color w:val="538DD5"/>
                <w:sz w:val="11"/>
                <w:szCs w:val="11"/>
              </w:rPr>
              <w:t> </w:t>
            </w:r>
          </w:p>
        </w:tc>
        <w:tc>
          <w:tcPr>
            <w:tcW w:w="981" w:type="dxa"/>
            <w:tcBorders>
              <w:top w:val="nil"/>
              <w:left w:val="nil"/>
              <w:bottom w:val="single" w:sz="4" w:space="0" w:color="C0C0C0"/>
              <w:right w:val="nil"/>
            </w:tcBorders>
            <w:shd w:val="thinReverseDiagStripe" w:color="C0C0C0" w:fill="auto"/>
            <w:noWrap/>
            <w:hideMark/>
          </w:tcPr>
          <w:p w14:paraId="108A059C" w14:textId="77777777" w:rsidR="00D76668" w:rsidRPr="00D76668" w:rsidRDefault="00D76668" w:rsidP="00D76668">
            <w:pPr>
              <w:rPr>
                <w:rFonts w:ascii="Tahoma" w:hAnsi="Tahoma" w:cs="Tahoma"/>
                <w:color w:val="538DD5"/>
                <w:sz w:val="11"/>
                <w:szCs w:val="11"/>
              </w:rPr>
            </w:pPr>
            <w:r w:rsidRPr="00D76668">
              <w:rPr>
                <w:rFonts w:ascii="Tahoma" w:hAnsi="Tahoma" w:cs="Tahoma"/>
                <w:color w:val="538DD5"/>
                <w:sz w:val="11"/>
                <w:szCs w:val="11"/>
              </w:rPr>
              <w:t> </w:t>
            </w:r>
          </w:p>
        </w:tc>
        <w:tc>
          <w:tcPr>
            <w:tcW w:w="2026" w:type="dxa"/>
            <w:tcBorders>
              <w:top w:val="nil"/>
              <w:left w:val="nil"/>
              <w:bottom w:val="single" w:sz="4" w:space="0" w:color="C0C0C0"/>
              <w:right w:val="single" w:sz="4" w:space="0" w:color="C0C0C0"/>
            </w:tcBorders>
            <w:shd w:val="thinReverseDiagStripe" w:color="C0C0C0" w:fill="auto"/>
            <w:noWrap/>
            <w:hideMark/>
          </w:tcPr>
          <w:p w14:paraId="1A05FEDA"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1201B70" w14:textId="77777777" w:rsidTr="00D76668">
        <w:trPr>
          <w:trHeight w:val="268"/>
        </w:trPr>
        <w:tc>
          <w:tcPr>
            <w:tcW w:w="448" w:type="dxa"/>
            <w:tcBorders>
              <w:top w:val="nil"/>
              <w:left w:val="nil"/>
              <w:bottom w:val="nil"/>
              <w:right w:val="nil"/>
            </w:tcBorders>
            <w:shd w:val="clear" w:color="auto" w:fill="auto"/>
            <w:noWrap/>
            <w:vAlign w:val="center"/>
            <w:hideMark/>
          </w:tcPr>
          <w:p w14:paraId="14546636"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04E1DAE5"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7973C4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10</w:t>
            </w:r>
          </w:p>
        </w:tc>
        <w:tc>
          <w:tcPr>
            <w:tcW w:w="3854" w:type="dxa"/>
            <w:tcBorders>
              <w:top w:val="nil"/>
              <w:left w:val="nil"/>
              <w:bottom w:val="single" w:sz="4" w:space="0" w:color="C0C0C0"/>
              <w:right w:val="single" w:sz="4" w:space="0" w:color="C0C0C0"/>
            </w:tcBorders>
            <w:shd w:val="clear" w:color="auto" w:fill="auto"/>
            <w:vAlign w:val="center"/>
            <w:hideMark/>
          </w:tcPr>
          <w:p w14:paraId="2FF0A618"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Прибыль</w:t>
            </w:r>
          </w:p>
        </w:tc>
        <w:tc>
          <w:tcPr>
            <w:tcW w:w="817" w:type="dxa"/>
            <w:tcBorders>
              <w:top w:val="nil"/>
              <w:left w:val="nil"/>
              <w:bottom w:val="single" w:sz="4" w:space="0" w:color="C0C0C0"/>
              <w:right w:val="single" w:sz="4" w:space="0" w:color="C0C0C0"/>
            </w:tcBorders>
            <w:shd w:val="clear" w:color="auto" w:fill="auto"/>
            <w:vAlign w:val="center"/>
            <w:hideMark/>
          </w:tcPr>
          <w:p w14:paraId="3E20BDF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09236427"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230,25</w:t>
            </w:r>
          </w:p>
        </w:tc>
        <w:tc>
          <w:tcPr>
            <w:tcW w:w="1295" w:type="dxa"/>
            <w:tcBorders>
              <w:top w:val="nil"/>
              <w:left w:val="nil"/>
              <w:bottom w:val="single" w:sz="4" w:space="0" w:color="C0C0C0"/>
              <w:right w:val="single" w:sz="4" w:space="0" w:color="C0C0C0"/>
            </w:tcBorders>
            <w:shd w:val="clear" w:color="000000" w:fill="D7EAD3"/>
            <w:vAlign w:val="center"/>
            <w:hideMark/>
          </w:tcPr>
          <w:p w14:paraId="2DC5D5F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225,10</w:t>
            </w:r>
          </w:p>
        </w:tc>
        <w:tc>
          <w:tcPr>
            <w:tcW w:w="942" w:type="dxa"/>
            <w:tcBorders>
              <w:top w:val="nil"/>
              <w:left w:val="nil"/>
              <w:bottom w:val="single" w:sz="4" w:space="0" w:color="C0C0C0"/>
              <w:right w:val="single" w:sz="4" w:space="0" w:color="C0C0C0"/>
            </w:tcBorders>
            <w:shd w:val="clear" w:color="000000" w:fill="D7EAD3"/>
            <w:vAlign w:val="center"/>
            <w:hideMark/>
          </w:tcPr>
          <w:p w14:paraId="19AEBF4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140,04</w:t>
            </w:r>
          </w:p>
        </w:tc>
        <w:tc>
          <w:tcPr>
            <w:tcW w:w="942" w:type="dxa"/>
            <w:tcBorders>
              <w:top w:val="nil"/>
              <w:left w:val="nil"/>
              <w:bottom w:val="single" w:sz="4" w:space="0" w:color="C0C0C0"/>
              <w:right w:val="single" w:sz="4" w:space="0" w:color="C0C0C0"/>
            </w:tcBorders>
            <w:shd w:val="clear" w:color="000000" w:fill="D7EAD3"/>
            <w:vAlign w:val="center"/>
            <w:hideMark/>
          </w:tcPr>
          <w:p w14:paraId="5FED9A8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85,06</w:t>
            </w:r>
          </w:p>
        </w:tc>
        <w:tc>
          <w:tcPr>
            <w:tcW w:w="981" w:type="dxa"/>
            <w:tcBorders>
              <w:top w:val="nil"/>
              <w:left w:val="nil"/>
              <w:bottom w:val="single" w:sz="4" w:space="0" w:color="C0C0C0"/>
              <w:right w:val="single" w:sz="4" w:space="0" w:color="C0C0C0"/>
            </w:tcBorders>
            <w:shd w:val="clear" w:color="000000" w:fill="D7EAD3"/>
            <w:vAlign w:val="center"/>
            <w:hideMark/>
          </w:tcPr>
          <w:p w14:paraId="394E17AB"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70,02</w:t>
            </w:r>
          </w:p>
        </w:tc>
        <w:tc>
          <w:tcPr>
            <w:tcW w:w="981" w:type="dxa"/>
            <w:tcBorders>
              <w:top w:val="nil"/>
              <w:left w:val="nil"/>
              <w:bottom w:val="single" w:sz="4" w:space="0" w:color="C0C0C0"/>
              <w:right w:val="single" w:sz="4" w:space="0" w:color="C0C0C0"/>
            </w:tcBorders>
            <w:shd w:val="clear" w:color="000000" w:fill="D7EAD3"/>
            <w:vAlign w:val="center"/>
            <w:hideMark/>
          </w:tcPr>
          <w:p w14:paraId="03EEC0C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15,04</w:t>
            </w:r>
          </w:p>
        </w:tc>
        <w:tc>
          <w:tcPr>
            <w:tcW w:w="2026" w:type="dxa"/>
            <w:tcBorders>
              <w:top w:val="nil"/>
              <w:left w:val="nil"/>
              <w:bottom w:val="single" w:sz="4" w:space="0" w:color="C0C0C0"/>
              <w:right w:val="single" w:sz="4" w:space="0" w:color="C0C0C0"/>
            </w:tcBorders>
            <w:shd w:val="clear" w:color="000000" w:fill="FFFFCC"/>
            <w:vAlign w:val="center"/>
            <w:hideMark/>
          </w:tcPr>
          <w:p w14:paraId="796775D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E53E370" w14:textId="77777777" w:rsidTr="00D76668">
        <w:trPr>
          <w:trHeight w:val="268"/>
        </w:trPr>
        <w:tc>
          <w:tcPr>
            <w:tcW w:w="448" w:type="dxa"/>
            <w:tcBorders>
              <w:top w:val="nil"/>
              <w:left w:val="nil"/>
              <w:bottom w:val="nil"/>
              <w:right w:val="nil"/>
            </w:tcBorders>
            <w:shd w:val="clear" w:color="000000" w:fill="00B0F0"/>
            <w:noWrap/>
            <w:vAlign w:val="center"/>
            <w:hideMark/>
          </w:tcPr>
          <w:p w14:paraId="17C94DDD"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44" w:type="dxa"/>
            <w:tcBorders>
              <w:top w:val="nil"/>
              <w:left w:val="nil"/>
              <w:bottom w:val="nil"/>
              <w:right w:val="nil"/>
            </w:tcBorders>
            <w:shd w:val="clear" w:color="auto" w:fill="auto"/>
            <w:noWrap/>
            <w:vAlign w:val="bottom"/>
            <w:hideMark/>
          </w:tcPr>
          <w:p w14:paraId="20BCD747"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79B76E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10.0.1</w:t>
            </w:r>
          </w:p>
        </w:tc>
        <w:tc>
          <w:tcPr>
            <w:tcW w:w="3854" w:type="dxa"/>
            <w:tcBorders>
              <w:top w:val="nil"/>
              <w:left w:val="nil"/>
              <w:bottom w:val="single" w:sz="4" w:space="0" w:color="C0C0C0"/>
              <w:right w:val="single" w:sz="4" w:space="0" w:color="C0C0C0"/>
            </w:tcBorders>
            <w:shd w:val="clear" w:color="auto" w:fill="auto"/>
            <w:vAlign w:val="center"/>
            <w:hideMark/>
          </w:tcPr>
          <w:p w14:paraId="722DCAB8"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потребительский рынок</w:t>
            </w:r>
          </w:p>
        </w:tc>
        <w:tc>
          <w:tcPr>
            <w:tcW w:w="817" w:type="dxa"/>
            <w:tcBorders>
              <w:top w:val="nil"/>
              <w:left w:val="nil"/>
              <w:bottom w:val="single" w:sz="4" w:space="0" w:color="C0C0C0"/>
              <w:right w:val="single" w:sz="4" w:space="0" w:color="C0C0C0"/>
            </w:tcBorders>
            <w:shd w:val="clear" w:color="auto" w:fill="auto"/>
            <w:vAlign w:val="center"/>
            <w:hideMark/>
          </w:tcPr>
          <w:p w14:paraId="61C6DB4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24D6CB99"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230,25</w:t>
            </w:r>
          </w:p>
        </w:tc>
        <w:tc>
          <w:tcPr>
            <w:tcW w:w="1295" w:type="dxa"/>
            <w:tcBorders>
              <w:top w:val="nil"/>
              <w:left w:val="nil"/>
              <w:bottom w:val="single" w:sz="4" w:space="0" w:color="C0C0C0"/>
              <w:right w:val="single" w:sz="4" w:space="0" w:color="C0C0C0"/>
            </w:tcBorders>
            <w:shd w:val="clear" w:color="000000" w:fill="FFFFCC"/>
            <w:vAlign w:val="center"/>
            <w:hideMark/>
          </w:tcPr>
          <w:p w14:paraId="5F4D64C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225,10</w:t>
            </w:r>
          </w:p>
        </w:tc>
        <w:tc>
          <w:tcPr>
            <w:tcW w:w="942" w:type="dxa"/>
            <w:tcBorders>
              <w:top w:val="nil"/>
              <w:left w:val="nil"/>
              <w:bottom w:val="single" w:sz="4" w:space="0" w:color="C0C0C0"/>
              <w:right w:val="single" w:sz="4" w:space="0" w:color="C0C0C0"/>
            </w:tcBorders>
            <w:shd w:val="clear" w:color="000000" w:fill="D7EAD3"/>
            <w:vAlign w:val="center"/>
            <w:hideMark/>
          </w:tcPr>
          <w:p w14:paraId="372008F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140,04</w:t>
            </w:r>
          </w:p>
        </w:tc>
        <w:tc>
          <w:tcPr>
            <w:tcW w:w="942" w:type="dxa"/>
            <w:tcBorders>
              <w:top w:val="nil"/>
              <w:left w:val="nil"/>
              <w:bottom w:val="single" w:sz="4" w:space="0" w:color="C0C0C0"/>
              <w:right w:val="single" w:sz="4" w:space="0" w:color="C0C0C0"/>
            </w:tcBorders>
            <w:shd w:val="clear" w:color="000000" w:fill="D7EAD3"/>
            <w:vAlign w:val="center"/>
            <w:hideMark/>
          </w:tcPr>
          <w:p w14:paraId="63051AC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85,06</w:t>
            </w:r>
          </w:p>
        </w:tc>
        <w:tc>
          <w:tcPr>
            <w:tcW w:w="981" w:type="dxa"/>
            <w:tcBorders>
              <w:top w:val="nil"/>
              <w:left w:val="nil"/>
              <w:bottom w:val="single" w:sz="4" w:space="0" w:color="C0C0C0"/>
              <w:right w:val="single" w:sz="4" w:space="0" w:color="C0C0C0"/>
            </w:tcBorders>
            <w:shd w:val="clear" w:color="000000" w:fill="D7EAD3"/>
            <w:vAlign w:val="center"/>
            <w:hideMark/>
          </w:tcPr>
          <w:p w14:paraId="55E090A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70,02</w:t>
            </w:r>
          </w:p>
        </w:tc>
        <w:tc>
          <w:tcPr>
            <w:tcW w:w="981" w:type="dxa"/>
            <w:tcBorders>
              <w:top w:val="nil"/>
              <w:left w:val="nil"/>
              <w:bottom w:val="single" w:sz="4" w:space="0" w:color="C0C0C0"/>
              <w:right w:val="single" w:sz="4" w:space="0" w:color="C0C0C0"/>
            </w:tcBorders>
            <w:shd w:val="clear" w:color="000000" w:fill="D7EAD3"/>
            <w:vAlign w:val="center"/>
            <w:hideMark/>
          </w:tcPr>
          <w:p w14:paraId="231AC43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15,04</w:t>
            </w:r>
          </w:p>
        </w:tc>
        <w:tc>
          <w:tcPr>
            <w:tcW w:w="2026" w:type="dxa"/>
            <w:tcBorders>
              <w:top w:val="nil"/>
              <w:left w:val="nil"/>
              <w:bottom w:val="single" w:sz="4" w:space="0" w:color="C0C0C0"/>
              <w:right w:val="single" w:sz="4" w:space="0" w:color="C0C0C0"/>
            </w:tcBorders>
            <w:shd w:val="clear" w:color="000000" w:fill="FFFFCC"/>
            <w:vAlign w:val="center"/>
            <w:hideMark/>
          </w:tcPr>
          <w:p w14:paraId="54E55DFF"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22777D5B" w14:textId="77777777" w:rsidTr="00D76668">
        <w:trPr>
          <w:trHeight w:val="308"/>
        </w:trPr>
        <w:tc>
          <w:tcPr>
            <w:tcW w:w="448" w:type="dxa"/>
            <w:tcBorders>
              <w:top w:val="nil"/>
              <w:left w:val="nil"/>
              <w:bottom w:val="nil"/>
              <w:right w:val="nil"/>
            </w:tcBorders>
            <w:shd w:val="clear" w:color="000000" w:fill="00B0F0"/>
            <w:noWrap/>
            <w:vAlign w:val="center"/>
            <w:hideMark/>
          </w:tcPr>
          <w:p w14:paraId="73493DC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44" w:type="dxa"/>
            <w:tcBorders>
              <w:top w:val="nil"/>
              <w:left w:val="nil"/>
              <w:bottom w:val="nil"/>
              <w:right w:val="nil"/>
            </w:tcBorders>
            <w:shd w:val="clear" w:color="auto" w:fill="auto"/>
            <w:noWrap/>
            <w:vAlign w:val="bottom"/>
            <w:hideMark/>
          </w:tcPr>
          <w:p w14:paraId="5BD46332"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DEE55E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10.0.2</w:t>
            </w:r>
          </w:p>
        </w:tc>
        <w:tc>
          <w:tcPr>
            <w:tcW w:w="3854" w:type="dxa"/>
            <w:tcBorders>
              <w:top w:val="nil"/>
              <w:left w:val="nil"/>
              <w:bottom w:val="single" w:sz="4" w:space="0" w:color="C0C0C0"/>
              <w:right w:val="single" w:sz="4" w:space="0" w:color="C0C0C0"/>
            </w:tcBorders>
            <w:shd w:val="clear" w:color="auto" w:fill="auto"/>
            <w:vAlign w:val="center"/>
            <w:hideMark/>
          </w:tcPr>
          <w:p w14:paraId="3B621F23"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собственные нужды производства</w:t>
            </w:r>
          </w:p>
        </w:tc>
        <w:tc>
          <w:tcPr>
            <w:tcW w:w="817" w:type="dxa"/>
            <w:tcBorders>
              <w:top w:val="nil"/>
              <w:left w:val="nil"/>
              <w:bottom w:val="single" w:sz="4" w:space="0" w:color="C0C0C0"/>
              <w:right w:val="single" w:sz="4" w:space="0" w:color="C0C0C0"/>
            </w:tcBorders>
            <w:shd w:val="clear" w:color="auto" w:fill="auto"/>
            <w:vAlign w:val="center"/>
            <w:hideMark/>
          </w:tcPr>
          <w:p w14:paraId="3E515FC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52D32104"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0,00</w:t>
            </w:r>
          </w:p>
        </w:tc>
        <w:tc>
          <w:tcPr>
            <w:tcW w:w="1295" w:type="dxa"/>
            <w:tcBorders>
              <w:top w:val="nil"/>
              <w:left w:val="nil"/>
              <w:bottom w:val="single" w:sz="4" w:space="0" w:color="C0C0C0"/>
              <w:right w:val="single" w:sz="4" w:space="0" w:color="C0C0C0"/>
            </w:tcBorders>
            <w:shd w:val="clear" w:color="000000" w:fill="FFFFCC"/>
            <w:vAlign w:val="center"/>
            <w:hideMark/>
          </w:tcPr>
          <w:p w14:paraId="08A66F3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740680B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38854C4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6CCCA24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017B41A3"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7091BFC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C4D06A5" w14:textId="77777777" w:rsidTr="00D76668">
        <w:trPr>
          <w:trHeight w:val="670"/>
        </w:trPr>
        <w:tc>
          <w:tcPr>
            <w:tcW w:w="448" w:type="dxa"/>
            <w:tcBorders>
              <w:top w:val="nil"/>
              <w:left w:val="nil"/>
              <w:bottom w:val="nil"/>
              <w:right w:val="nil"/>
            </w:tcBorders>
            <w:shd w:val="clear" w:color="000000" w:fill="00B0F0"/>
            <w:noWrap/>
            <w:vAlign w:val="center"/>
            <w:hideMark/>
          </w:tcPr>
          <w:p w14:paraId="5D10CA5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44" w:type="dxa"/>
            <w:tcBorders>
              <w:top w:val="nil"/>
              <w:left w:val="nil"/>
              <w:bottom w:val="nil"/>
              <w:right w:val="nil"/>
            </w:tcBorders>
            <w:shd w:val="clear" w:color="auto" w:fill="auto"/>
            <w:noWrap/>
            <w:vAlign w:val="bottom"/>
            <w:hideMark/>
          </w:tcPr>
          <w:p w14:paraId="682EA9D1"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135A4B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10.2</w:t>
            </w:r>
          </w:p>
        </w:tc>
        <w:tc>
          <w:tcPr>
            <w:tcW w:w="3854" w:type="dxa"/>
            <w:tcBorders>
              <w:top w:val="nil"/>
              <w:left w:val="nil"/>
              <w:bottom w:val="single" w:sz="4" w:space="0" w:color="C0C0C0"/>
              <w:right w:val="single" w:sz="4" w:space="0" w:color="C0C0C0"/>
            </w:tcBorders>
            <w:shd w:val="clear" w:color="auto" w:fill="auto"/>
            <w:vAlign w:val="center"/>
            <w:hideMark/>
          </w:tcPr>
          <w:p w14:paraId="61FC1E79"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Прибыль на социальное развитие, поощрение</w:t>
            </w:r>
          </w:p>
        </w:tc>
        <w:tc>
          <w:tcPr>
            <w:tcW w:w="817" w:type="dxa"/>
            <w:tcBorders>
              <w:top w:val="nil"/>
              <w:left w:val="nil"/>
              <w:bottom w:val="single" w:sz="4" w:space="0" w:color="C0C0C0"/>
              <w:right w:val="single" w:sz="4" w:space="0" w:color="C0C0C0"/>
            </w:tcBorders>
            <w:shd w:val="clear" w:color="auto" w:fill="auto"/>
            <w:vAlign w:val="center"/>
            <w:hideMark/>
          </w:tcPr>
          <w:p w14:paraId="2029F1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429855E"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0,56</w:t>
            </w:r>
          </w:p>
        </w:tc>
        <w:tc>
          <w:tcPr>
            <w:tcW w:w="1295" w:type="dxa"/>
            <w:tcBorders>
              <w:top w:val="nil"/>
              <w:left w:val="nil"/>
              <w:bottom w:val="single" w:sz="4" w:space="0" w:color="C0C0C0"/>
              <w:right w:val="single" w:sz="4" w:space="0" w:color="C0C0C0"/>
            </w:tcBorders>
            <w:shd w:val="clear" w:color="000000" w:fill="FFFFCC"/>
            <w:vAlign w:val="center"/>
            <w:hideMark/>
          </w:tcPr>
          <w:p w14:paraId="47EE22D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0,56</w:t>
            </w:r>
          </w:p>
        </w:tc>
        <w:tc>
          <w:tcPr>
            <w:tcW w:w="942" w:type="dxa"/>
            <w:tcBorders>
              <w:top w:val="nil"/>
              <w:left w:val="nil"/>
              <w:bottom w:val="single" w:sz="4" w:space="0" w:color="C0C0C0"/>
              <w:right w:val="single" w:sz="4" w:space="0" w:color="C0C0C0"/>
            </w:tcBorders>
            <w:shd w:val="clear" w:color="000000" w:fill="D7EAD3"/>
            <w:vAlign w:val="center"/>
            <w:hideMark/>
          </w:tcPr>
          <w:p w14:paraId="15BC6F9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942" w:type="dxa"/>
            <w:tcBorders>
              <w:top w:val="nil"/>
              <w:left w:val="nil"/>
              <w:bottom w:val="single" w:sz="4" w:space="0" w:color="C0C0C0"/>
              <w:right w:val="single" w:sz="4" w:space="0" w:color="C0C0C0"/>
            </w:tcBorders>
            <w:shd w:val="clear" w:color="000000" w:fill="D7EAD3"/>
            <w:vAlign w:val="center"/>
            <w:hideMark/>
          </w:tcPr>
          <w:p w14:paraId="7911147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981" w:type="dxa"/>
            <w:tcBorders>
              <w:top w:val="nil"/>
              <w:left w:val="nil"/>
              <w:bottom w:val="single" w:sz="4" w:space="0" w:color="C0C0C0"/>
              <w:right w:val="single" w:sz="4" w:space="0" w:color="C0C0C0"/>
            </w:tcBorders>
            <w:shd w:val="clear" w:color="000000" w:fill="D7EAD3"/>
            <w:vAlign w:val="center"/>
            <w:hideMark/>
          </w:tcPr>
          <w:p w14:paraId="1F4B370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0,14</w:t>
            </w:r>
          </w:p>
        </w:tc>
        <w:tc>
          <w:tcPr>
            <w:tcW w:w="981" w:type="dxa"/>
            <w:tcBorders>
              <w:top w:val="nil"/>
              <w:left w:val="nil"/>
              <w:bottom w:val="single" w:sz="4" w:space="0" w:color="C0C0C0"/>
              <w:right w:val="single" w:sz="4" w:space="0" w:color="C0C0C0"/>
            </w:tcBorders>
            <w:shd w:val="clear" w:color="000000" w:fill="D7EAD3"/>
            <w:vAlign w:val="center"/>
            <w:hideMark/>
          </w:tcPr>
          <w:p w14:paraId="238AF61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0,14</w:t>
            </w:r>
          </w:p>
        </w:tc>
        <w:tc>
          <w:tcPr>
            <w:tcW w:w="2026" w:type="dxa"/>
            <w:tcBorders>
              <w:top w:val="nil"/>
              <w:left w:val="nil"/>
              <w:bottom w:val="single" w:sz="4" w:space="0" w:color="C0C0C0"/>
              <w:right w:val="single" w:sz="4" w:space="0" w:color="C0C0C0"/>
            </w:tcBorders>
            <w:shd w:val="clear" w:color="000000" w:fill="FFFFCC"/>
            <w:vAlign w:val="center"/>
            <w:hideMark/>
          </w:tcPr>
          <w:p w14:paraId="250E9A95"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утвержденным параметрам</w:t>
            </w:r>
          </w:p>
        </w:tc>
      </w:tr>
      <w:tr w:rsidR="00D76668" w:rsidRPr="00D76668" w14:paraId="4DAE2C6A" w14:textId="77777777" w:rsidTr="00D76668">
        <w:trPr>
          <w:trHeight w:val="563"/>
        </w:trPr>
        <w:tc>
          <w:tcPr>
            <w:tcW w:w="448" w:type="dxa"/>
            <w:tcBorders>
              <w:top w:val="nil"/>
              <w:left w:val="nil"/>
              <w:bottom w:val="nil"/>
              <w:right w:val="nil"/>
            </w:tcBorders>
            <w:shd w:val="clear" w:color="000000" w:fill="B7DEE8"/>
            <w:noWrap/>
            <w:vAlign w:val="center"/>
            <w:hideMark/>
          </w:tcPr>
          <w:p w14:paraId="7204AA7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44" w:type="dxa"/>
            <w:tcBorders>
              <w:top w:val="nil"/>
              <w:left w:val="nil"/>
              <w:bottom w:val="nil"/>
              <w:right w:val="nil"/>
            </w:tcBorders>
            <w:shd w:val="clear" w:color="auto" w:fill="auto"/>
            <w:noWrap/>
            <w:vAlign w:val="bottom"/>
            <w:hideMark/>
          </w:tcPr>
          <w:p w14:paraId="380CEF8D"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34EB6F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10.3</w:t>
            </w:r>
          </w:p>
        </w:tc>
        <w:tc>
          <w:tcPr>
            <w:tcW w:w="3854" w:type="dxa"/>
            <w:tcBorders>
              <w:top w:val="nil"/>
              <w:left w:val="nil"/>
              <w:bottom w:val="single" w:sz="4" w:space="0" w:color="C0C0C0"/>
              <w:right w:val="single" w:sz="4" w:space="0" w:color="C0C0C0"/>
            </w:tcBorders>
            <w:shd w:val="clear" w:color="auto" w:fill="auto"/>
            <w:vAlign w:val="center"/>
            <w:hideMark/>
          </w:tcPr>
          <w:p w14:paraId="5DCEB551"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Расчетная предпринимательская прибыль</w:t>
            </w:r>
          </w:p>
        </w:tc>
        <w:tc>
          <w:tcPr>
            <w:tcW w:w="817" w:type="dxa"/>
            <w:tcBorders>
              <w:top w:val="nil"/>
              <w:left w:val="nil"/>
              <w:bottom w:val="single" w:sz="4" w:space="0" w:color="C0C0C0"/>
              <w:right w:val="single" w:sz="4" w:space="0" w:color="C0C0C0"/>
            </w:tcBorders>
            <w:shd w:val="clear" w:color="auto" w:fill="auto"/>
            <w:vAlign w:val="center"/>
            <w:hideMark/>
          </w:tcPr>
          <w:p w14:paraId="5E0EC11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77134375"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229,69</w:t>
            </w:r>
          </w:p>
        </w:tc>
        <w:tc>
          <w:tcPr>
            <w:tcW w:w="1295" w:type="dxa"/>
            <w:tcBorders>
              <w:top w:val="nil"/>
              <w:left w:val="nil"/>
              <w:bottom w:val="single" w:sz="4" w:space="0" w:color="C0C0C0"/>
              <w:right w:val="single" w:sz="4" w:space="0" w:color="C0C0C0"/>
            </w:tcBorders>
            <w:shd w:val="clear" w:color="000000" w:fill="FFFFCC"/>
            <w:vAlign w:val="center"/>
            <w:hideMark/>
          </w:tcPr>
          <w:p w14:paraId="390FDC1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224,55</w:t>
            </w:r>
          </w:p>
        </w:tc>
        <w:tc>
          <w:tcPr>
            <w:tcW w:w="942" w:type="dxa"/>
            <w:tcBorders>
              <w:top w:val="nil"/>
              <w:left w:val="nil"/>
              <w:bottom w:val="single" w:sz="4" w:space="0" w:color="C0C0C0"/>
              <w:right w:val="single" w:sz="4" w:space="0" w:color="C0C0C0"/>
            </w:tcBorders>
            <w:shd w:val="clear" w:color="000000" w:fill="D7EAD3"/>
            <w:vAlign w:val="center"/>
            <w:hideMark/>
          </w:tcPr>
          <w:p w14:paraId="307BFAB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139,76</w:t>
            </w:r>
          </w:p>
        </w:tc>
        <w:tc>
          <w:tcPr>
            <w:tcW w:w="942" w:type="dxa"/>
            <w:tcBorders>
              <w:top w:val="nil"/>
              <w:left w:val="nil"/>
              <w:bottom w:val="single" w:sz="4" w:space="0" w:color="C0C0C0"/>
              <w:right w:val="single" w:sz="4" w:space="0" w:color="C0C0C0"/>
            </w:tcBorders>
            <w:shd w:val="clear" w:color="000000" w:fill="D7EAD3"/>
            <w:vAlign w:val="center"/>
            <w:hideMark/>
          </w:tcPr>
          <w:p w14:paraId="1F4DD81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84,78</w:t>
            </w:r>
          </w:p>
        </w:tc>
        <w:tc>
          <w:tcPr>
            <w:tcW w:w="981" w:type="dxa"/>
            <w:tcBorders>
              <w:top w:val="nil"/>
              <w:left w:val="nil"/>
              <w:bottom w:val="single" w:sz="4" w:space="0" w:color="C0C0C0"/>
              <w:right w:val="single" w:sz="4" w:space="0" w:color="C0C0C0"/>
            </w:tcBorders>
            <w:shd w:val="clear" w:color="000000" w:fill="D7EAD3"/>
            <w:vAlign w:val="center"/>
            <w:hideMark/>
          </w:tcPr>
          <w:p w14:paraId="0868624C"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69,88</w:t>
            </w:r>
          </w:p>
        </w:tc>
        <w:tc>
          <w:tcPr>
            <w:tcW w:w="981" w:type="dxa"/>
            <w:tcBorders>
              <w:top w:val="nil"/>
              <w:left w:val="nil"/>
              <w:bottom w:val="single" w:sz="4" w:space="0" w:color="C0C0C0"/>
              <w:right w:val="single" w:sz="4" w:space="0" w:color="C0C0C0"/>
            </w:tcBorders>
            <w:shd w:val="clear" w:color="000000" w:fill="D7EAD3"/>
            <w:vAlign w:val="center"/>
            <w:hideMark/>
          </w:tcPr>
          <w:p w14:paraId="278FB2F6"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14,90</w:t>
            </w:r>
          </w:p>
        </w:tc>
        <w:tc>
          <w:tcPr>
            <w:tcW w:w="2026" w:type="dxa"/>
            <w:tcBorders>
              <w:top w:val="nil"/>
              <w:left w:val="nil"/>
              <w:bottom w:val="single" w:sz="4" w:space="0" w:color="C0C0C0"/>
              <w:right w:val="single" w:sz="4" w:space="0" w:color="C0C0C0"/>
            </w:tcBorders>
            <w:shd w:val="clear" w:color="000000" w:fill="FFFFCC"/>
            <w:vAlign w:val="center"/>
            <w:hideMark/>
          </w:tcPr>
          <w:p w14:paraId="4ED1476E" w14:textId="77777777" w:rsidR="00D76668" w:rsidRPr="00D76668" w:rsidRDefault="00D76668" w:rsidP="00D76668">
            <w:pPr>
              <w:rPr>
                <w:rFonts w:ascii="Tahoma" w:hAnsi="Tahoma" w:cs="Tahoma"/>
                <w:sz w:val="11"/>
                <w:szCs w:val="11"/>
              </w:rPr>
            </w:pPr>
            <w:r w:rsidRPr="00D76668">
              <w:rPr>
                <w:rFonts w:ascii="Tahoma" w:hAnsi="Tahoma" w:cs="Tahoma"/>
                <w:sz w:val="11"/>
                <w:szCs w:val="11"/>
              </w:rPr>
              <w:t>Расчитана согласно п.86(1) Методических указаний</w:t>
            </w:r>
          </w:p>
        </w:tc>
      </w:tr>
      <w:tr w:rsidR="00D76668" w:rsidRPr="00D76668" w14:paraId="30453B80" w14:textId="77777777" w:rsidTr="00D76668">
        <w:trPr>
          <w:trHeight w:val="268"/>
        </w:trPr>
        <w:tc>
          <w:tcPr>
            <w:tcW w:w="448" w:type="dxa"/>
            <w:tcBorders>
              <w:top w:val="nil"/>
              <w:left w:val="nil"/>
              <w:bottom w:val="nil"/>
              <w:right w:val="nil"/>
            </w:tcBorders>
            <w:shd w:val="clear" w:color="000000" w:fill="00B050"/>
            <w:noWrap/>
            <w:vAlign w:val="center"/>
            <w:hideMark/>
          </w:tcPr>
          <w:p w14:paraId="2DEAB61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058C3E3"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85F970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w:t>
            </w:r>
          </w:p>
        </w:tc>
        <w:tc>
          <w:tcPr>
            <w:tcW w:w="3854" w:type="dxa"/>
            <w:tcBorders>
              <w:top w:val="nil"/>
              <w:left w:val="nil"/>
              <w:bottom w:val="single" w:sz="4" w:space="0" w:color="C0C0C0"/>
              <w:right w:val="single" w:sz="4" w:space="0" w:color="C0C0C0"/>
            </w:tcBorders>
            <w:shd w:val="clear" w:color="auto" w:fill="auto"/>
            <w:vAlign w:val="center"/>
            <w:hideMark/>
          </w:tcPr>
          <w:p w14:paraId="5631F741"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Налоги, сборы, платежи - всего, в том числе:</w:t>
            </w:r>
          </w:p>
        </w:tc>
        <w:tc>
          <w:tcPr>
            <w:tcW w:w="817" w:type="dxa"/>
            <w:tcBorders>
              <w:top w:val="nil"/>
              <w:left w:val="nil"/>
              <w:bottom w:val="single" w:sz="4" w:space="0" w:color="C0C0C0"/>
              <w:right w:val="single" w:sz="4" w:space="0" w:color="C0C0C0"/>
            </w:tcBorders>
            <w:shd w:val="clear" w:color="auto" w:fill="auto"/>
            <w:vAlign w:val="center"/>
            <w:hideMark/>
          </w:tcPr>
          <w:p w14:paraId="55E7614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88C2435"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57,56</w:t>
            </w:r>
          </w:p>
        </w:tc>
        <w:tc>
          <w:tcPr>
            <w:tcW w:w="1295" w:type="dxa"/>
            <w:tcBorders>
              <w:top w:val="nil"/>
              <w:left w:val="nil"/>
              <w:bottom w:val="single" w:sz="4" w:space="0" w:color="C0C0C0"/>
              <w:right w:val="single" w:sz="4" w:space="0" w:color="C0C0C0"/>
            </w:tcBorders>
            <w:shd w:val="clear" w:color="000000" w:fill="D7EAD3"/>
            <w:vAlign w:val="center"/>
            <w:hideMark/>
          </w:tcPr>
          <w:p w14:paraId="2355D44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2EBE800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5D41DE7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430039DF"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7AB8F42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247B7BB3"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638306A1" w14:textId="77777777" w:rsidTr="00D76668">
        <w:trPr>
          <w:trHeight w:val="268"/>
        </w:trPr>
        <w:tc>
          <w:tcPr>
            <w:tcW w:w="448" w:type="dxa"/>
            <w:tcBorders>
              <w:top w:val="nil"/>
              <w:left w:val="nil"/>
              <w:bottom w:val="nil"/>
              <w:right w:val="nil"/>
            </w:tcBorders>
            <w:shd w:val="clear" w:color="000000" w:fill="00B050"/>
            <w:noWrap/>
            <w:vAlign w:val="center"/>
            <w:hideMark/>
          </w:tcPr>
          <w:p w14:paraId="6B085D3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3AEBE36A"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6801F6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10.5.1</w:t>
            </w:r>
          </w:p>
        </w:tc>
        <w:tc>
          <w:tcPr>
            <w:tcW w:w="3854" w:type="dxa"/>
            <w:tcBorders>
              <w:top w:val="nil"/>
              <w:left w:val="nil"/>
              <w:bottom w:val="single" w:sz="4" w:space="0" w:color="C0C0C0"/>
              <w:right w:val="single" w:sz="4" w:space="0" w:color="C0C0C0"/>
            </w:tcBorders>
            <w:shd w:val="clear" w:color="auto" w:fill="auto"/>
            <w:vAlign w:val="center"/>
            <w:hideMark/>
          </w:tcPr>
          <w:p w14:paraId="7C421167"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прибыль</w:t>
            </w:r>
          </w:p>
        </w:tc>
        <w:tc>
          <w:tcPr>
            <w:tcW w:w="817" w:type="dxa"/>
            <w:tcBorders>
              <w:top w:val="nil"/>
              <w:left w:val="nil"/>
              <w:bottom w:val="single" w:sz="4" w:space="0" w:color="C0C0C0"/>
              <w:right w:val="single" w:sz="4" w:space="0" w:color="C0C0C0"/>
            </w:tcBorders>
            <w:shd w:val="clear" w:color="auto" w:fill="auto"/>
            <w:vAlign w:val="center"/>
            <w:hideMark/>
          </w:tcPr>
          <w:p w14:paraId="0DA28BD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FDB6E7B"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57,56</w:t>
            </w:r>
          </w:p>
        </w:tc>
        <w:tc>
          <w:tcPr>
            <w:tcW w:w="1295" w:type="dxa"/>
            <w:tcBorders>
              <w:top w:val="nil"/>
              <w:left w:val="nil"/>
              <w:bottom w:val="single" w:sz="4" w:space="0" w:color="C0C0C0"/>
              <w:right w:val="single" w:sz="4" w:space="0" w:color="C0C0C0"/>
            </w:tcBorders>
            <w:shd w:val="clear" w:color="000000" w:fill="D7EAD3"/>
            <w:vAlign w:val="center"/>
            <w:hideMark/>
          </w:tcPr>
          <w:p w14:paraId="102A211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3B43BF2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310A030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6824048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48CEA41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3A7988D4"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65F3B86" w14:textId="77777777" w:rsidTr="00D76668">
        <w:trPr>
          <w:trHeight w:val="979"/>
        </w:trPr>
        <w:tc>
          <w:tcPr>
            <w:tcW w:w="448" w:type="dxa"/>
            <w:tcBorders>
              <w:top w:val="nil"/>
              <w:left w:val="nil"/>
              <w:bottom w:val="nil"/>
              <w:right w:val="nil"/>
            </w:tcBorders>
            <w:shd w:val="clear" w:color="000000" w:fill="00B050"/>
            <w:noWrap/>
            <w:vAlign w:val="center"/>
            <w:hideMark/>
          </w:tcPr>
          <w:p w14:paraId="34A2319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4D566027"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5B3854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10.5.1.2</w:t>
            </w:r>
          </w:p>
        </w:tc>
        <w:tc>
          <w:tcPr>
            <w:tcW w:w="3854" w:type="dxa"/>
            <w:tcBorders>
              <w:top w:val="nil"/>
              <w:left w:val="nil"/>
              <w:bottom w:val="single" w:sz="4" w:space="0" w:color="C0C0C0"/>
              <w:right w:val="single" w:sz="4" w:space="0" w:color="C0C0C0"/>
            </w:tcBorders>
            <w:shd w:val="clear" w:color="auto" w:fill="auto"/>
            <w:vAlign w:val="center"/>
            <w:hideMark/>
          </w:tcPr>
          <w:p w14:paraId="530C7E62"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На реализацию производственной программы</w:t>
            </w:r>
          </w:p>
        </w:tc>
        <w:tc>
          <w:tcPr>
            <w:tcW w:w="817" w:type="dxa"/>
            <w:tcBorders>
              <w:top w:val="nil"/>
              <w:left w:val="nil"/>
              <w:bottom w:val="single" w:sz="4" w:space="0" w:color="C0C0C0"/>
              <w:right w:val="single" w:sz="4" w:space="0" w:color="C0C0C0"/>
            </w:tcBorders>
            <w:shd w:val="clear" w:color="auto" w:fill="auto"/>
            <w:vAlign w:val="center"/>
            <w:hideMark/>
          </w:tcPr>
          <w:p w14:paraId="2159590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7BB9632A"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57,56</w:t>
            </w:r>
          </w:p>
        </w:tc>
        <w:tc>
          <w:tcPr>
            <w:tcW w:w="1295" w:type="dxa"/>
            <w:tcBorders>
              <w:top w:val="nil"/>
              <w:left w:val="nil"/>
              <w:bottom w:val="single" w:sz="4" w:space="0" w:color="C0C0C0"/>
              <w:right w:val="single" w:sz="4" w:space="0" w:color="C0C0C0"/>
            </w:tcBorders>
            <w:shd w:val="clear" w:color="000000" w:fill="FFFFCC"/>
            <w:vAlign w:val="center"/>
            <w:hideMark/>
          </w:tcPr>
          <w:p w14:paraId="121E4B9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942" w:type="dxa"/>
            <w:tcBorders>
              <w:top w:val="nil"/>
              <w:left w:val="nil"/>
              <w:bottom w:val="single" w:sz="4" w:space="0" w:color="C0C0C0"/>
              <w:right w:val="single" w:sz="4" w:space="0" w:color="C0C0C0"/>
            </w:tcBorders>
            <w:shd w:val="clear" w:color="000000" w:fill="D7EAD3"/>
            <w:vAlign w:val="center"/>
            <w:hideMark/>
          </w:tcPr>
          <w:p w14:paraId="2F472AD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5843300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24975A8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5D78FE41"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05BEDE35" w14:textId="77777777" w:rsidR="00D76668" w:rsidRPr="00D76668" w:rsidRDefault="00D76668" w:rsidP="00D76668">
            <w:pPr>
              <w:rPr>
                <w:rFonts w:ascii="Tahoma" w:hAnsi="Tahoma" w:cs="Tahoma"/>
                <w:sz w:val="11"/>
                <w:szCs w:val="11"/>
              </w:rPr>
            </w:pPr>
            <w:r w:rsidRPr="00D76668">
              <w:rPr>
                <w:rFonts w:ascii="Tahoma" w:hAnsi="Tahoma" w:cs="Tahoma"/>
                <w:sz w:val="11"/>
                <w:szCs w:val="11"/>
              </w:rPr>
              <w:t>не учитываются в соответствии с разъяснениями ФАС России от 18.07.2018 № ВК/55514/18</w:t>
            </w:r>
          </w:p>
        </w:tc>
      </w:tr>
      <w:tr w:rsidR="00D76668" w:rsidRPr="00D76668" w14:paraId="54529920" w14:textId="77777777" w:rsidTr="00D76668">
        <w:trPr>
          <w:trHeight w:val="268"/>
        </w:trPr>
        <w:tc>
          <w:tcPr>
            <w:tcW w:w="448" w:type="dxa"/>
            <w:tcBorders>
              <w:top w:val="nil"/>
              <w:left w:val="nil"/>
              <w:bottom w:val="nil"/>
              <w:right w:val="nil"/>
            </w:tcBorders>
            <w:shd w:val="clear" w:color="000000" w:fill="00B050"/>
            <w:noWrap/>
            <w:vAlign w:val="center"/>
            <w:hideMark/>
          </w:tcPr>
          <w:p w14:paraId="0E7B33DD"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278150E5"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709301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11</w:t>
            </w:r>
          </w:p>
        </w:tc>
        <w:tc>
          <w:tcPr>
            <w:tcW w:w="3854" w:type="dxa"/>
            <w:tcBorders>
              <w:top w:val="nil"/>
              <w:left w:val="nil"/>
              <w:bottom w:val="single" w:sz="4" w:space="0" w:color="C0C0C0"/>
              <w:right w:val="single" w:sz="4" w:space="0" w:color="C0C0C0"/>
            </w:tcBorders>
            <w:shd w:val="clear" w:color="auto" w:fill="auto"/>
            <w:vAlign w:val="center"/>
            <w:hideMark/>
          </w:tcPr>
          <w:p w14:paraId="2686C67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Недополученные доходы/выпадающие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1B786A1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758BE52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1 480,45</w:t>
            </w:r>
          </w:p>
        </w:tc>
        <w:tc>
          <w:tcPr>
            <w:tcW w:w="1295" w:type="dxa"/>
            <w:tcBorders>
              <w:top w:val="nil"/>
              <w:left w:val="nil"/>
              <w:bottom w:val="single" w:sz="4" w:space="0" w:color="C0C0C0"/>
              <w:right w:val="single" w:sz="4" w:space="0" w:color="C0C0C0"/>
            </w:tcBorders>
            <w:shd w:val="clear" w:color="000000" w:fill="FFFFCC"/>
            <w:vAlign w:val="center"/>
            <w:hideMark/>
          </w:tcPr>
          <w:p w14:paraId="12E2E45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1 480,45</w:t>
            </w:r>
          </w:p>
        </w:tc>
        <w:tc>
          <w:tcPr>
            <w:tcW w:w="942" w:type="dxa"/>
            <w:tcBorders>
              <w:top w:val="nil"/>
              <w:left w:val="nil"/>
              <w:bottom w:val="single" w:sz="4" w:space="0" w:color="C0C0C0"/>
              <w:right w:val="single" w:sz="4" w:space="0" w:color="C0C0C0"/>
            </w:tcBorders>
            <w:shd w:val="clear" w:color="000000" w:fill="D7EAD3"/>
            <w:vAlign w:val="center"/>
            <w:hideMark/>
          </w:tcPr>
          <w:p w14:paraId="255F532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740,23</w:t>
            </w:r>
          </w:p>
        </w:tc>
        <w:tc>
          <w:tcPr>
            <w:tcW w:w="942" w:type="dxa"/>
            <w:tcBorders>
              <w:top w:val="nil"/>
              <w:left w:val="nil"/>
              <w:bottom w:val="single" w:sz="4" w:space="0" w:color="C0C0C0"/>
              <w:right w:val="single" w:sz="4" w:space="0" w:color="C0C0C0"/>
            </w:tcBorders>
            <w:shd w:val="clear" w:color="000000" w:fill="D7EAD3"/>
            <w:vAlign w:val="center"/>
            <w:hideMark/>
          </w:tcPr>
          <w:p w14:paraId="5505955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740,23</w:t>
            </w:r>
          </w:p>
        </w:tc>
        <w:tc>
          <w:tcPr>
            <w:tcW w:w="981" w:type="dxa"/>
            <w:tcBorders>
              <w:top w:val="nil"/>
              <w:left w:val="nil"/>
              <w:bottom w:val="single" w:sz="4" w:space="0" w:color="C0C0C0"/>
              <w:right w:val="single" w:sz="4" w:space="0" w:color="C0C0C0"/>
            </w:tcBorders>
            <w:shd w:val="clear" w:color="000000" w:fill="D7EAD3"/>
            <w:vAlign w:val="center"/>
            <w:hideMark/>
          </w:tcPr>
          <w:p w14:paraId="523F482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370,11</w:t>
            </w:r>
          </w:p>
        </w:tc>
        <w:tc>
          <w:tcPr>
            <w:tcW w:w="981" w:type="dxa"/>
            <w:tcBorders>
              <w:top w:val="nil"/>
              <w:left w:val="nil"/>
              <w:bottom w:val="single" w:sz="4" w:space="0" w:color="C0C0C0"/>
              <w:right w:val="single" w:sz="4" w:space="0" w:color="C0C0C0"/>
            </w:tcBorders>
            <w:shd w:val="clear" w:color="000000" w:fill="D7EAD3"/>
            <w:vAlign w:val="center"/>
            <w:hideMark/>
          </w:tcPr>
          <w:p w14:paraId="60C0E62C"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370,11</w:t>
            </w:r>
          </w:p>
        </w:tc>
        <w:tc>
          <w:tcPr>
            <w:tcW w:w="2026" w:type="dxa"/>
            <w:tcBorders>
              <w:top w:val="nil"/>
              <w:left w:val="nil"/>
              <w:bottom w:val="single" w:sz="4" w:space="0" w:color="C0C0C0"/>
              <w:right w:val="single" w:sz="4" w:space="0" w:color="C0C0C0"/>
            </w:tcBorders>
            <w:shd w:val="clear" w:color="000000" w:fill="FFFFCC"/>
            <w:vAlign w:val="center"/>
            <w:hideMark/>
          </w:tcPr>
          <w:p w14:paraId="634B218A"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89F1740" w14:textId="77777777" w:rsidTr="00D76668">
        <w:trPr>
          <w:trHeight w:val="550"/>
        </w:trPr>
        <w:tc>
          <w:tcPr>
            <w:tcW w:w="448" w:type="dxa"/>
            <w:tcBorders>
              <w:top w:val="nil"/>
              <w:left w:val="nil"/>
              <w:bottom w:val="nil"/>
              <w:right w:val="nil"/>
            </w:tcBorders>
            <w:shd w:val="clear" w:color="000000" w:fill="00B050"/>
            <w:noWrap/>
            <w:vAlign w:val="center"/>
            <w:hideMark/>
          </w:tcPr>
          <w:p w14:paraId="7FC9535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44" w:type="dxa"/>
            <w:tcBorders>
              <w:top w:val="nil"/>
              <w:left w:val="nil"/>
              <w:bottom w:val="nil"/>
              <w:right w:val="nil"/>
            </w:tcBorders>
            <w:shd w:val="clear" w:color="auto" w:fill="auto"/>
            <w:noWrap/>
            <w:vAlign w:val="bottom"/>
            <w:hideMark/>
          </w:tcPr>
          <w:p w14:paraId="698F0DF7"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017A32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11.1</w:t>
            </w:r>
          </w:p>
        </w:tc>
        <w:tc>
          <w:tcPr>
            <w:tcW w:w="3854" w:type="dxa"/>
            <w:tcBorders>
              <w:top w:val="nil"/>
              <w:left w:val="nil"/>
              <w:bottom w:val="single" w:sz="4" w:space="0" w:color="C0C0C0"/>
              <w:right w:val="single" w:sz="4" w:space="0" w:color="C0C0C0"/>
            </w:tcBorders>
            <w:shd w:val="clear" w:color="auto" w:fill="auto"/>
            <w:vAlign w:val="center"/>
            <w:hideMark/>
          </w:tcPr>
          <w:p w14:paraId="15DB1AFD"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Отклонение фактически достигнутого объёма поданной воды или принятых сточных вод</w:t>
            </w:r>
          </w:p>
        </w:tc>
        <w:tc>
          <w:tcPr>
            <w:tcW w:w="817" w:type="dxa"/>
            <w:tcBorders>
              <w:top w:val="nil"/>
              <w:left w:val="nil"/>
              <w:bottom w:val="single" w:sz="4" w:space="0" w:color="C0C0C0"/>
              <w:right w:val="single" w:sz="4" w:space="0" w:color="C0C0C0"/>
            </w:tcBorders>
            <w:shd w:val="clear" w:color="auto" w:fill="auto"/>
            <w:vAlign w:val="center"/>
            <w:hideMark/>
          </w:tcPr>
          <w:p w14:paraId="11A70D2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single" w:sz="4" w:space="0" w:color="C0C0C0"/>
              <w:bottom w:val="single" w:sz="4" w:space="0" w:color="C0C0C0"/>
              <w:right w:val="single" w:sz="4" w:space="0" w:color="C0C0C0"/>
            </w:tcBorders>
            <w:shd w:val="clear" w:color="000000" w:fill="FFFFCC"/>
            <w:vAlign w:val="center"/>
            <w:hideMark/>
          </w:tcPr>
          <w:p w14:paraId="50AFDE84"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1 480,45</w:t>
            </w:r>
          </w:p>
        </w:tc>
        <w:tc>
          <w:tcPr>
            <w:tcW w:w="1295" w:type="dxa"/>
            <w:tcBorders>
              <w:top w:val="nil"/>
              <w:left w:val="nil"/>
              <w:bottom w:val="single" w:sz="4" w:space="0" w:color="C0C0C0"/>
              <w:right w:val="single" w:sz="4" w:space="0" w:color="C0C0C0"/>
            </w:tcBorders>
            <w:shd w:val="clear" w:color="000000" w:fill="FFFFCC"/>
            <w:vAlign w:val="center"/>
            <w:hideMark/>
          </w:tcPr>
          <w:p w14:paraId="05F84FE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1 480,45</w:t>
            </w:r>
          </w:p>
        </w:tc>
        <w:tc>
          <w:tcPr>
            <w:tcW w:w="942" w:type="dxa"/>
            <w:tcBorders>
              <w:top w:val="nil"/>
              <w:left w:val="nil"/>
              <w:bottom w:val="single" w:sz="4" w:space="0" w:color="C0C0C0"/>
              <w:right w:val="single" w:sz="4" w:space="0" w:color="C0C0C0"/>
            </w:tcBorders>
            <w:shd w:val="clear" w:color="000000" w:fill="D7EAD3"/>
            <w:vAlign w:val="center"/>
            <w:hideMark/>
          </w:tcPr>
          <w:p w14:paraId="221D7A7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740,23</w:t>
            </w:r>
          </w:p>
        </w:tc>
        <w:tc>
          <w:tcPr>
            <w:tcW w:w="942" w:type="dxa"/>
            <w:tcBorders>
              <w:top w:val="nil"/>
              <w:left w:val="nil"/>
              <w:bottom w:val="single" w:sz="4" w:space="0" w:color="C0C0C0"/>
              <w:right w:val="single" w:sz="4" w:space="0" w:color="C0C0C0"/>
            </w:tcBorders>
            <w:shd w:val="clear" w:color="000000" w:fill="D7EAD3"/>
            <w:vAlign w:val="center"/>
            <w:hideMark/>
          </w:tcPr>
          <w:p w14:paraId="5FEF767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740,23</w:t>
            </w:r>
          </w:p>
        </w:tc>
        <w:tc>
          <w:tcPr>
            <w:tcW w:w="981" w:type="dxa"/>
            <w:tcBorders>
              <w:top w:val="nil"/>
              <w:left w:val="nil"/>
              <w:bottom w:val="single" w:sz="4" w:space="0" w:color="C0C0C0"/>
              <w:right w:val="single" w:sz="4" w:space="0" w:color="C0C0C0"/>
            </w:tcBorders>
            <w:shd w:val="clear" w:color="000000" w:fill="D7EAD3"/>
            <w:vAlign w:val="center"/>
            <w:hideMark/>
          </w:tcPr>
          <w:p w14:paraId="00A0107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370,11</w:t>
            </w:r>
          </w:p>
        </w:tc>
        <w:tc>
          <w:tcPr>
            <w:tcW w:w="981" w:type="dxa"/>
            <w:tcBorders>
              <w:top w:val="nil"/>
              <w:left w:val="nil"/>
              <w:bottom w:val="single" w:sz="4" w:space="0" w:color="C0C0C0"/>
              <w:right w:val="single" w:sz="4" w:space="0" w:color="C0C0C0"/>
            </w:tcBorders>
            <w:shd w:val="clear" w:color="000000" w:fill="D7EAD3"/>
            <w:vAlign w:val="center"/>
            <w:hideMark/>
          </w:tcPr>
          <w:p w14:paraId="17A4744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370,11</w:t>
            </w:r>
          </w:p>
        </w:tc>
        <w:tc>
          <w:tcPr>
            <w:tcW w:w="2026" w:type="dxa"/>
            <w:tcBorders>
              <w:top w:val="nil"/>
              <w:left w:val="nil"/>
              <w:bottom w:val="single" w:sz="4" w:space="0" w:color="C0C0C0"/>
              <w:right w:val="nil"/>
            </w:tcBorders>
            <w:shd w:val="clear" w:color="000000" w:fill="FFFFCC"/>
            <w:vAlign w:val="center"/>
            <w:hideMark/>
          </w:tcPr>
          <w:p w14:paraId="1B0DB9D6"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2F8140F" w14:textId="77777777" w:rsidTr="00D76668">
        <w:trPr>
          <w:trHeight w:val="268"/>
        </w:trPr>
        <w:tc>
          <w:tcPr>
            <w:tcW w:w="448" w:type="dxa"/>
            <w:tcBorders>
              <w:top w:val="nil"/>
              <w:left w:val="nil"/>
              <w:bottom w:val="nil"/>
              <w:right w:val="nil"/>
            </w:tcBorders>
            <w:shd w:val="clear" w:color="auto" w:fill="auto"/>
            <w:noWrap/>
            <w:vAlign w:val="bottom"/>
            <w:hideMark/>
          </w:tcPr>
          <w:p w14:paraId="0A4BE5E8"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1CBFA384"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EF0B53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15</w:t>
            </w:r>
          </w:p>
        </w:tc>
        <w:tc>
          <w:tcPr>
            <w:tcW w:w="3854" w:type="dxa"/>
            <w:tcBorders>
              <w:top w:val="nil"/>
              <w:left w:val="nil"/>
              <w:bottom w:val="single" w:sz="4" w:space="0" w:color="C0C0C0"/>
              <w:right w:val="single" w:sz="4" w:space="0" w:color="C0C0C0"/>
            </w:tcBorders>
            <w:shd w:val="clear" w:color="auto" w:fill="auto"/>
            <w:vAlign w:val="center"/>
            <w:hideMark/>
          </w:tcPr>
          <w:p w14:paraId="736452D8"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НВВ без НДС</w:t>
            </w:r>
          </w:p>
        </w:tc>
        <w:tc>
          <w:tcPr>
            <w:tcW w:w="817" w:type="dxa"/>
            <w:tcBorders>
              <w:top w:val="nil"/>
              <w:left w:val="nil"/>
              <w:bottom w:val="single" w:sz="4" w:space="0" w:color="C0C0C0"/>
              <w:right w:val="single" w:sz="4" w:space="0" w:color="C0C0C0"/>
            </w:tcBorders>
            <w:shd w:val="clear" w:color="auto" w:fill="auto"/>
            <w:vAlign w:val="center"/>
            <w:hideMark/>
          </w:tcPr>
          <w:p w14:paraId="6ACB294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0EFB1F33"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5 895,14</w:t>
            </w:r>
          </w:p>
        </w:tc>
        <w:tc>
          <w:tcPr>
            <w:tcW w:w="1295" w:type="dxa"/>
            <w:tcBorders>
              <w:top w:val="nil"/>
              <w:left w:val="nil"/>
              <w:bottom w:val="single" w:sz="4" w:space="0" w:color="C0C0C0"/>
              <w:right w:val="single" w:sz="4" w:space="0" w:color="C0C0C0"/>
            </w:tcBorders>
            <w:shd w:val="clear" w:color="000000" w:fill="D7EAD3"/>
            <w:vAlign w:val="center"/>
            <w:hideMark/>
          </w:tcPr>
          <w:p w14:paraId="52E8A6F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6 196,47</w:t>
            </w:r>
          </w:p>
        </w:tc>
        <w:tc>
          <w:tcPr>
            <w:tcW w:w="942" w:type="dxa"/>
            <w:tcBorders>
              <w:top w:val="nil"/>
              <w:left w:val="nil"/>
              <w:bottom w:val="single" w:sz="4" w:space="0" w:color="C0C0C0"/>
              <w:right w:val="single" w:sz="4" w:space="0" w:color="C0C0C0"/>
            </w:tcBorders>
            <w:shd w:val="clear" w:color="000000" w:fill="D7EAD3"/>
            <w:vAlign w:val="center"/>
            <w:hideMark/>
          </w:tcPr>
          <w:p w14:paraId="425B325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3 140,93</w:t>
            </w:r>
          </w:p>
        </w:tc>
        <w:tc>
          <w:tcPr>
            <w:tcW w:w="942" w:type="dxa"/>
            <w:tcBorders>
              <w:top w:val="nil"/>
              <w:left w:val="nil"/>
              <w:bottom w:val="single" w:sz="4" w:space="0" w:color="C0C0C0"/>
              <w:right w:val="single" w:sz="4" w:space="0" w:color="C0C0C0"/>
            </w:tcBorders>
            <w:shd w:val="clear" w:color="000000" w:fill="D7EAD3"/>
            <w:vAlign w:val="center"/>
            <w:hideMark/>
          </w:tcPr>
          <w:p w14:paraId="3FA72C2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3 055,54</w:t>
            </w:r>
          </w:p>
        </w:tc>
        <w:tc>
          <w:tcPr>
            <w:tcW w:w="981" w:type="dxa"/>
            <w:tcBorders>
              <w:top w:val="nil"/>
              <w:left w:val="nil"/>
              <w:bottom w:val="single" w:sz="4" w:space="0" w:color="C0C0C0"/>
              <w:right w:val="single" w:sz="4" w:space="0" w:color="C0C0C0"/>
            </w:tcBorders>
            <w:shd w:val="clear" w:color="000000" w:fill="D7EAD3"/>
            <w:vAlign w:val="center"/>
            <w:hideMark/>
          </w:tcPr>
          <w:p w14:paraId="0B562B11"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1 592,05</w:t>
            </w:r>
          </w:p>
        </w:tc>
        <w:tc>
          <w:tcPr>
            <w:tcW w:w="981" w:type="dxa"/>
            <w:tcBorders>
              <w:top w:val="nil"/>
              <w:left w:val="nil"/>
              <w:bottom w:val="single" w:sz="4" w:space="0" w:color="C0C0C0"/>
              <w:right w:val="single" w:sz="4" w:space="0" w:color="C0C0C0"/>
            </w:tcBorders>
            <w:shd w:val="clear" w:color="000000" w:fill="D7EAD3"/>
            <w:vAlign w:val="center"/>
            <w:hideMark/>
          </w:tcPr>
          <w:p w14:paraId="03BEDC8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1 463,49</w:t>
            </w:r>
          </w:p>
        </w:tc>
        <w:tc>
          <w:tcPr>
            <w:tcW w:w="2026" w:type="dxa"/>
            <w:tcBorders>
              <w:top w:val="nil"/>
              <w:left w:val="nil"/>
              <w:bottom w:val="single" w:sz="4" w:space="0" w:color="C0C0C0"/>
              <w:right w:val="single" w:sz="4" w:space="0" w:color="C0C0C0"/>
            </w:tcBorders>
            <w:shd w:val="clear" w:color="000000" w:fill="FFFFCC"/>
            <w:vAlign w:val="center"/>
            <w:hideMark/>
          </w:tcPr>
          <w:p w14:paraId="4C2001F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2217BB5" w14:textId="77777777" w:rsidTr="00D76668">
        <w:trPr>
          <w:trHeight w:val="268"/>
        </w:trPr>
        <w:tc>
          <w:tcPr>
            <w:tcW w:w="448" w:type="dxa"/>
            <w:tcBorders>
              <w:top w:val="nil"/>
              <w:left w:val="nil"/>
              <w:bottom w:val="nil"/>
              <w:right w:val="nil"/>
            </w:tcBorders>
            <w:shd w:val="clear" w:color="auto" w:fill="auto"/>
            <w:noWrap/>
            <w:vAlign w:val="bottom"/>
            <w:hideMark/>
          </w:tcPr>
          <w:p w14:paraId="02264730"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1185B7B6"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1E57F3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15.1</w:t>
            </w:r>
          </w:p>
        </w:tc>
        <w:tc>
          <w:tcPr>
            <w:tcW w:w="3854" w:type="dxa"/>
            <w:tcBorders>
              <w:top w:val="nil"/>
              <w:left w:val="nil"/>
              <w:bottom w:val="single" w:sz="4" w:space="0" w:color="C0C0C0"/>
              <w:right w:val="single" w:sz="4" w:space="0" w:color="C0C0C0"/>
            </w:tcBorders>
            <w:shd w:val="clear" w:color="auto" w:fill="auto"/>
            <w:vAlign w:val="center"/>
            <w:hideMark/>
          </w:tcPr>
          <w:p w14:paraId="6C4EBC89"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потребительский рынок</w:t>
            </w:r>
          </w:p>
        </w:tc>
        <w:tc>
          <w:tcPr>
            <w:tcW w:w="817" w:type="dxa"/>
            <w:tcBorders>
              <w:top w:val="nil"/>
              <w:left w:val="nil"/>
              <w:bottom w:val="single" w:sz="4" w:space="0" w:color="C0C0C0"/>
              <w:right w:val="single" w:sz="4" w:space="0" w:color="C0C0C0"/>
            </w:tcBorders>
            <w:shd w:val="clear" w:color="auto" w:fill="auto"/>
            <w:vAlign w:val="center"/>
            <w:hideMark/>
          </w:tcPr>
          <w:p w14:paraId="23A3D40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F0AA8FF"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5 895,14</w:t>
            </w:r>
          </w:p>
        </w:tc>
        <w:tc>
          <w:tcPr>
            <w:tcW w:w="1295" w:type="dxa"/>
            <w:tcBorders>
              <w:top w:val="nil"/>
              <w:left w:val="nil"/>
              <w:bottom w:val="single" w:sz="4" w:space="0" w:color="C0C0C0"/>
              <w:right w:val="single" w:sz="4" w:space="0" w:color="C0C0C0"/>
            </w:tcBorders>
            <w:shd w:val="clear" w:color="000000" w:fill="D7EAD3"/>
            <w:vAlign w:val="center"/>
            <w:hideMark/>
          </w:tcPr>
          <w:p w14:paraId="37023A4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6 196,47</w:t>
            </w:r>
          </w:p>
        </w:tc>
        <w:tc>
          <w:tcPr>
            <w:tcW w:w="942" w:type="dxa"/>
            <w:tcBorders>
              <w:top w:val="nil"/>
              <w:left w:val="nil"/>
              <w:bottom w:val="single" w:sz="4" w:space="0" w:color="C0C0C0"/>
              <w:right w:val="single" w:sz="4" w:space="0" w:color="C0C0C0"/>
            </w:tcBorders>
            <w:shd w:val="clear" w:color="000000" w:fill="D7EAD3"/>
            <w:vAlign w:val="center"/>
            <w:hideMark/>
          </w:tcPr>
          <w:p w14:paraId="6B8237A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3 140,93</w:t>
            </w:r>
          </w:p>
        </w:tc>
        <w:tc>
          <w:tcPr>
            <w:tcW w:w="942" w:type="dxa"/>
            <w:tcBorders>
              <w:top w:val="nil"/>
              <w:left w:val="nil"/>
              <w:bottom w:val="single" w:sz="4" w:space="0" w:color="C0C0C0"/>
              <w:right w:val="single" w:sz="4" w:space="0" w:color="C0C0C0"/>
            </w:tcBorders>
            <w:shd w:val="clear" w:color="000000" w:fill="D7EAD3"/>
            <w:vAlign w:val="center"/>
            <w:hideMark/>
          </w:tcPr>
          <w:p w14:paraId="7D9E635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3 055,54</w:t>
            </w:r>
          </w:p>
        </w:tc>
        <w:tc>
          <w:tcPr>
            <w:tcW w:w="981" w:type="dxa"/>
            <w:tcBorders>
              <w:top w:val="nil"/>
              <w:left w:val="nil"/>
              <w:bottom w:val="single" w:sz="4" w:space="0" w:color="C0C0C0"/>
              <w:right w:val="single" w:sz="4" w:space="0" w:color="C0C0C0"/>
            </w:tcBorders>
            <w:shd w:val="clear" w:color="000000" w:fill="D7EAD3"/>
            <w:vAlign w:val="center"/>
            <w:hideMark/>
          </w:tcPr>
          <w:p w14:paraId="4056516E"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1 592,05</w:t>
            </w:r>
          </w:p>
        </w:tc>
        <w:tc>
          <w:tcPr>
            <w:tcW w:w="981" w:type="dxa"/>
            <w:tcBorders>
              <w:top w:val="nil"/>
              <w:left w:val="nil"/>
              <w:bottom w:val="single" w:sz="4" w:space="0" w:color="C0C0C0"/>
              <w:right w:val="single" w:sz="4" w:space="0" w:color="C0C0C0"/>
            </w:tcBorders>
            <w:shd w:val="clear" w:color="000000" w:fill="D7EAD3"/>
            <w:vAlign w:val="center"/>
            <w:hideMark/>
          </w:tcPr>
          <w:p w14:paraId="4A7ECBC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1 463,49</w:t>
            </w:r>
          </w:p>
        </w:tc>
        <w:tc>
          <w:tcPr>
            <w:tcW w:w="2026" w:type="dxa"/>
            <w:tcBorders>
              <w:top w:val="nil"/>
              <w:left w:val="nil"/>
              <w:bottom w:val="single" w:sz="4" w:space="0" w:color="C0C0C0"/>
              <w:right w:val="single" w:sz="4" w:space="0" w:color="C0C0C0"/>
            </w:tcBorders>
            <w:shd w:val="clear" w:color="000000" w:fill="FFFFCC"/>
            <w:vAlign w:val="center"/>
            <w:hideMark/>
          </w:tcPr>
          <w:p w14:paraId="7D5CF49F"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4AD62C1" w14:textId="77777777" w:rsidTr="00D76668">
        <w:trPr>
          <w:trHeight w:val="268"/>
        </w:trPr>
        <w:tc>
          <w:tcPr>
            <w:tcW w:w="448" w:type="dxa"/>
            <w:tcBorders>
              <w:top w:val="nil"/>
              <w:left w:val="nil"/>
              <w:bottom w:val="nil"/>
              <w:right w:val="nil"/>
            </w:tcBorders>
            <w:shd w:val="clear" w:color="auto" w:fill="auto"/>
            <w:noWrap/>
            <w:vAlign w:val="bottom"/>
            <w:hideMark/>
          </w:tcPr>
          <w:p w14:paraId="0993CA04"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05B9A74A"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E537F5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15.2</w:t>
            </w:r>
          </w:p>
        </w:tc>
        <w:tc>
          <w:tcPr>
            <w:tcW w:w="3854" w:type="dxa"/>
            <w:tcBorders>
              <w:top w:val="nil"/>
              <w:left w:val="nil"/>
              <w:bottom w:val="single" w:sz="4" w:space="0" w:color="C0C0C0"/>
              <w:right w:val="single" w:sz="4" w:space="0" w:color="C0C0C0"/>
            </w:tcBorders>
            <w:shd w:val="clear" w:color="auto" w:fill="auto"/>
            <w:vAlign w:val="center"/>
            <w:hideMark/>
          </w:tcPr>
          <w:p w14:paraId="24486AE5"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собственные нужды производства</w:t>
            </w:r>
          </w:p>
        </w:tc>
        <w:tc>
          <w:tcPr>
            <w:tcW w:w="817" w:type="dxa"/>
            <w:tcBorders>
              <w:top w:val="nil"/>
              <w:left w:val="nil"/>
              <w:bottom w:val="single" w:sz="4" w:space="0" w:color="C0C0C0"/>
              <w:right w:val="single" w:sz="4" w:space="0" w:color="C0C0C0"/>
            </w:tcBorders>
            <w:shd w:val="clear" w:color="auto" w:fill="auto"/>
            <w:vAlign w:val="center"/>
            <w:hideMark/>
          </w:tcPr>
          <w:p w14:paraId="0939A19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02F8115E"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0,00</w:t>
            </w:r>
          </w:p>
        </w:tc>
        <w:tc>
          <w:tcPr>
            <w:tcW w:w="1295" w:type="dxa"/>
            <w:tcBorders>
              <w:top w:val="nil"/>
              <w:left w:val="nil"/>
              <w:bottom w:val="single" w:sz="4" w:space="0" w:color="C0C0C0"/>
              <w:right w:val="single" w:sz="4" w:space="0" w:color="C0C0C0"/>
            </w:tcBorders>
            <w:shd w:val="clear" w:color="000000" w:fill="D7EAD3"/>
            <w:vAlign w:val="center"/>
            <w:hideMark/>
          </w:tcPr>
          <w:p w14:paraId="01BF06E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1877EDB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4BE829C5"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2497530A"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5C595A2F"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6AE595B6"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854E9A7" w14:textId="77777777" w:rsidTr="00D76668">
        <w:trPr>
          <w:trHeight w:val="268"/>
        </w:trPr>
        <w:tc>
          <w:tcPr>
            <w:tcW w:w="448" w:type="dxa"/>
            <w:tcBorders>
              <w:top w:val="nil"/>
              <w:left w:val="nil"/>
              <w:bottom w:val="nil"/>
              <w:right w:val="nil"/>
            </w:tcBorders>
            <w:shd w:val="clear" w:color="000000" w:fill="C4BD97"/>
            <w:noWrap/>
            <w:vAlign w:val="bottom"/>
            <w:hideMark/>
          </w:tcPr>
          <w:p w14:paraId="0AB22E81"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44" w:type="dxa"/>
            <w:tcBorders>
              <w:top w:val="nil"/>
              <w:left w:val="nil"/>
              <w:bottom w:val="nil"/>
              <w:right w:val="nil"/>
            </w:tcBorders>
            <w:shd w:val="clear" w:color="auto" w:fill="auto"/>
            <w:noWrap/>
            <w:vAlign w:val="bottom"/>
            <w:hideMark/>
          </w:tcPr>
          <w:p w14:paraId="70AEBAAA"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A3C079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16</w:t>
            </w:r>
          </w:p>
        </w:tc>
        <w:tc>
          <w:tcPr>
            <w:tcW w:w="3854" w:type="dxa"/>
            <w:tcBorders>
              <w:top w:val="nil"/>
              <w:left w:val="nil"/>
              <w:bottom w:val="single" w:sz="4" w:space="0" w:color="C0C0C0"/>
              <w:right w:val="single" w:sz="4" w:space="0" w:color="C0C0C0"/>
            </w:tcBorders>
            <w:shd w:val="clear" w:color="auto" w:fill="auto"/>
            <w:vAlign w:val="center"/>
            <w:hideMark/>
          </w:tcPr>
          <w:p w14:paraId="6BFCF59D"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Корректировки НВВ</w:t>
            </w:r>
          </w:p>
        </w:tc>
        <w:tc>
          <w:tcPr>
            <w:tcW w:w="817" w:type="dxa"/>
            <w:tcBorders>
              <w:top w:val="nil"/>
              <w:left w:val="nil"/>
              <w:bottom w:val="single" w:sz="4" w:space="0" w:color="C0C0C0"/>
              <w:right w:val="single" w:sz="4" w:space="0" w:color="C0C0C0"/>
            </w:tcBorders>
            <w:shd w:val="clear" w:color="auto" w:fill="auto"/>
            <w:vAlign w:val="center"/>
            <w:hideMark/>
          </w:tcPr>
          <w:p w14:paraId="6267714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3572C57B"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-1 071,06</w:t>
            </w:r>
          </w:p>
        </w:tc>
        <w:tc>
          <w:tcPr>
            <w:tcW w:w="1295" w:type="dxa"/>
            <w:tcBorders>
              <w:top w:val="nil"/>
              <w:left w:val="nil"/>
              <w:bottom w:val="single" w:sz="4" w:space="0" w:color="C0C0C0"/>
              <w:right w:val="single" w:sz="4" w:space="0" w:color="C0C0C0"/>
            </w:tcBorders>
            <w:shd w:val="clear" w:color="000000" w:fill="D7EAD3"/>
            <w:vAlign w:val="center"/>
            <w:hideMark/>
          </w:tcPr>
          <w:p w14:paraId="0F0EDB1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-1 071,06</w:t>
            </w:r>
          </w:p>
        </w:tc>
        <w:tc>
          <w:tcPr>
            <w:tcW w:w="942" w:type="dxa"/>
            <w:tcBorders>
              <w:top w:val="nil"/>
              <w:left w:val="nil"/>
              <w:bottom w:val="single" w:sz="4" w:space="0" w:color="C0C0C0"/>
              <w:right w:val="single" w:sz="4" w:space="0" w:color="C0C0C0"/>
            </w:tcBorders>
            <w:shd w:val="clear" w:color="000000" w:fill="D7EAD3"/>
            <w:vAlign w:val="center"/>
            <w:hideMark/>
          </w:tcPr>
          <w:p w14:paraId="47F818A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-585,04</w:t>
            </w:r>
          </w:p>
        </w:tc>
        <w:tc>
          <w:tcPr>
            <w:tcW w:w="942" w:type="dxa"/>
            <w:tcBorders>
              <w:top w:val="nil"/>
              <w:left w:val="nil"/>
              <w:bottom w:val="single" w:sz="4" w:space="0" w:color="C0C0C0"/>
              <w:right w:val="single" w:sz="4" w:space="0" w:color="C0C0C0"/>
            </w:tcBorders>
            <w:shd w:val="clear" w:color="000000" w:fill="D7EAD3"/>
            <w:vAlign w:val="center"/>
            <w:hideMark/>
          </w:tcPr>
          <w:p w14:paraId="13D5F4CB"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-486,02</w:t>
            </w:r>
          </w:p>
        </w:tc>
        <w:tc>
          <w:tcPr>
            <w:tcW w:w="981" w:type="dxa"/>
            <w:tcBorders>
              <w:top w:val="nil"/>
              <w:left w:val="nil"/>
              <w:bottom w:val="single" w:sz="4" w:space="0" w:color="C0C0C0"/>
              <w:right w:val="single" w:sz="4" w:space="0" w:color="C0C0C0"/>
            </w:tcBorders>
            <w:shd w:val="clear" w:color="000000" w:fill="D7EAD3"/>
            <w:vAlign w:val="center"/>
            <w:hideMark/>
          </w:tcPr>
          <w:p w14:paraId="121CBF7B"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-243,01</w:t>
            </w:r>
          </w:p>
        </w:tc>
        <w:tc>
          <w:tcPr>
            <w:tcW w:w="981" w:type="dxa"/>
            <w:tcBorders>
              <w:top w:val="nil"/>
              <w:left w:val="nil"/>
              <w:bottom w:val="single" w:sz="4" w:space="0" w:color="C0C0C0"/>
              <w:right w:val="single" w:sz="4" w:space="0" w:color="C0C0C0"/>
            </w:tcBorders>
            <w:shd w:val="clear" w:color="000000" w:fill="D7EAD3"/>
            <w:vAlign w:val="center"/>
            <w:hideMark/>
          </w:tcPr>
          <w:p w14:paraId="73EA79D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-243,01</w:t>
            </w:r>
          </w:p>
        </w:tc>
        <w:tc>
          <w:tcPr>
            <w:tcW w:w="2026" w:type="dxa"/>
            <w:tcBorders>
              <w:top w:val="nil"/>
              <w:left w:val="nil"/>
              <w:bottom w:val="single" w:sz="4" w:space="0" w:color="C0C0C0"/>
              <w:right w:val="single" w:sz="4" w:space="0" w:color="C0C0C0"/>
            </w:tcBorders>
            <w:shd w:val="clear" w:color="000000" w:fill="FFFFCC"/>
            <w:vAlign w:val="center"/>
            <w:hideMark/>
          </w:tcPr>
          <w:p w14:paraId="05513B19"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2E78BF09" w14:textId="77777777" w:rsidTr="00D76668">
        <w:trPr>
          <w:trHeight w:val="442"/>
        </w:trPr>
        <w:tc>
          <w:tcPr>
            <w:tcW w:w="448" w:type="dxa"/>
            <w:tcBorders>
              <w:top w:val="nil"/>
              <w:left w:val="nil"/>
              <w:bottom w:val="nil"/>
              <w:right w:val="nil"/>
            </w:tcBorders>
            <w:shd w:val="clear" w:color="000000" w:fill="C4BD97"/>
            <w:noWrap/>
            <w:vAlign w:val="bottom"/>
            <w:hideMark/>
          </w:tcPr>
          <w:p w14:paraId="0C946EA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44" w:type="dxa"/>
            <w:tcBorders>
              <w:top w:val="nil"/>
              <w:left w:val="nil"/>
              <w:bottom w:val="nil"/>
              <w:right w:val="nil"/>
            </w:tcBorders>
            <w:shd w:val="clear" w:color="auto" w:fill="auto"/>
            <w:noWrap/>
            <w:vAlign w:val="bottom"/>
            <w:hideMark/>
          </w:tcPr>
          <w:p w14:paraId="3565E558"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11C314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16.1</w:t>
            </w:r>
          </w:p>
        </w:tc>
        <w:tc>
          <w:tcPr>
            <w:tcW w:w="3854" w:type="dxa"/>
            <w:tcBorders>
              <w:top w:val="nil"/>
              <w:left w:val="nil"/>
              <w:bottom w:val="single" w:sz="4" w:space="0" w:color="C0C0C0"/>
              <w:right w:val="single" w:sz="4" w:space="0" w:color="C0C0C0"/>
            </w:tcBorders>
            <w:shd w:val="clear" w:color="auto" w:fill="auto"/>
            <w:vAlign w:val="center"/>
            <w:hideMark/>
          </w:tcPr>
          <w:p w14:paraId="519BD94B" w14:textId="77777777" w:rsidR="00D76668" w:rsidRPr="00D76668" w:rsidRDefault="00D76668" w:rsidP="00D76668">
            <w:pPr>
              <w:rPr>
                <w:rFonts w:ascii="Tahoma" w:hAnsi="Tahoma" w:cs="Tahoma"/>
                <w:sz w:val="11"/>
                <w:szCs w:val="11"/>
              </w:rPr>
            </w:pPr>
            <w:r w:rsidRPr="00D76668">
              <w:rPr>
                <w:rFonts w:ascii="Tahoma" w:hAnsi="Tahoma" w:cs="Tahoma"/>
                <w:sz w:val="11"/>
                <w:szCs w:val="11"/>
              </w:rPr>
              <w:t>Корректировка НВВ в целях сглаживания тарифов (уменьшение)</w:t>
            </w:r>
          </w:p>
        </w:tc>
        <w:tc>
          <w:tcPr>
            <w:tcW w:w="817" w:type="dxa"/>
            <w:tcBorders>
              <w:top w:val="nil"/>
              <w:left w:val="nil"/>
              <w:bottom w:val="single" w:sz="4" w:space="0" w:color="C0C0C0"/>
              <w:right w:val="single" w:sz="4" w:space="0" w:color="C0C0C0"/>
            </w:tcBorders>
            <w:shd w:val="clear" w:color="auto" w:fill="auto"/>
            <w:vAlign w:val="center"/>
            <w:hideMark/>
          </w:tcPr>
          <w:p w14:paraId="62EC044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136D4FE5"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-616,55</w:t>
            </w:r>
          </w:p>
        </w:tc>
        <w:tc>
          <w:tcPr>
            <w:tcW w:w="1295" w:type="dxa"/>
            <w:tcBorders>
              <w:top w:val="nil"/>
              <w:left w:val="nil"/>
              <w:bottom w:val="single" w:sz="4" w:space="0" w:color="C0C0C0"/>
              <w:right w:val="single" w:sz="4" w:space="0" w:color="C0C0C0"/>
            </w:tcBorders>
            <w:shd w:val="clear" w:color="000000" w:fill="FFFFCC"/>
            <w:vAlign w:val="center"/>
            <w:hideMark/>
          </w:tcPr>
          <w:p w14:paraId="639EC2D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-616,55</w:t>
            </w:r>
          </w:p>
        </w:tc>
        <w:tc>
          <w:tcPr>
            <w:tcW w:w="942" w:type="dxa"/>
            <w:tcBorders>
              <w:top w:val="nil"/>
              <w:left w:val="nil"/>
              <w:bottom w:val="single" w:sz="4" w:space="0" w:color="C0C0C0"/>
              <w:right w:val="single" w:sz="4" w:space="0" w:color="C0C0C0"/>
            </w:tcBorders>
            <w:shd w:val="clear" w:color="000000" w:fill="D7EAD3"/>
            <w:vAlign w:val="center"/>
            <w:hideMark/>
          </w:tcPr>
          <w:p w14:paraId="5CA5398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-357,79</w:t>
            </w:r>
          </w:p>
        </w:tc>
        <w:tc>
          <w:tcPr>
            <w:tcW w:w="942" w:type="dxa"/>
            <w:tcBorders>
              <w:top w:val="nil"/>
              <w:left w:val="nil"/>
              <w:bottom w:val="single" w:sz="4" w:space="0" w:color="C0C0C0"/>
              <w:right w:val="single" w:sz="4" w:space="0" w:color="C0C0C0"/>
            </w:tcBorders>
            <w:shd w:val="clear" w:color="000000" w:fill="D7EAD3"/>
            <w:vAlign w:val="center"/>
            <w:hideMark/>
          </w:tcPr>
          <w:p w14:paraId="499CA2D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-258,77</w:t>
            </w:r>
          </w:p>
        </w:tc>
        <w:tc>
          <w:tcPr>
            <w:tcW w:w="981" w:type="dxa"/>
            <w:tcBorders>
              <w:top w:val="nil"/>
              <w:left w:val="nil"/>
              <w:bottom w:val="single" w:sz="4" w:space="0" w:color="C0C0C0"/>
              <w:right w:val="single" w:sz="4" w:space="0" w:color="C0C0C0"/>
            </w:tcBorders>
            <w:shd w:val="clear" w:color="000000" w:fill="D7EAD3"/>
            <w:vAlign w:val="center"/>
            <w:hideMark/>
          </w:tcPr>
          <w:p w14:paraId="1920182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-129,38</w:t>
            </w:r>
          </w:p>
        </w:tc>
        <w:tc>
          <w:tcPr>
            <w:tcW w:w="981" w:type="dxa"/>
            <w:tcBorders>
              <w:top w:val="nil"/>
              <w:left w:val="nil"/>
              <w:bottom w:val="single" w:sz="4" w:space="0" w:color="C0C0C0"/>
              <w:right w:val="single" w:sz="4" w:space="0" w:color="C0C0C0"/>
            </w:tcBorders>
            <w:shd w:val="clear" w:color="000000" w:fill="D7EAD3"/>
            <w:vAlign w:val="center"/>
            <w:hideMark/>
          </w:tcPr>
          <w:p w14:paraId="7F4B684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-129,38</w:t>
            </w:r>
          </w:p>
        </w:tc>
        <w:tc>
          <w:tcPr>
            <w:tcW w:w="2026" w:type="dxa"/>
            <w:tcBorders>
              <w:top w:val="nil"/>
              <w:left w:val="nil"/>
              <w:bottom w:val="single" w:sz="4" w:space="0" w:color="C0C0C0"/>
              <w:right w:val="nil"/>
            </w:tcBorders>
            <w:shd w:val="clear" w:color="000000" w:fill="FFFFCC"/>
            <w:vAlign w:val="center"/>
            <w:hideMark/>
          </w:tcPr>
          <w:p w14:paraId="0AEC8360" w14:textId="77777777" w:rsidR="00D76668" w:rsidRPr="00D76668" w:rsidRDefault="00D76668" w:rsidP="00D76668">
            <w:pPr>
              <w:rPr>
                <w:rFonts w:ascii="Tahoma" w:hAnsi="Tahoma" w:cs="Tahoma"/>
                <w:sz w:val="11"/>
                <w:szCs w:val="11"/>
              </w:rPr>
            </w:pPr>
            <w:r w:rsidRPr="00D76668">
              <w:rPr>
                <w:rFonts w:ascii="Tahoma" w:hAnsi="Tahoma" w:cs="Tahoma"/>
                <w:sz w:val="11"/>
                <w:szCs w:val="11"/>
              </w:rPr>
              <w:t>утверждены на 2020 год.</w:t>
            </w:r>
          </w:p>
        </w:tc>
      </w:tr>
      <w:tr w:rsidR="00D76668" w:rsidRPr="00D76668" w14:paraId="3BB356D0" w14:textId="77777777" w:rsidTr="00D76668">
        <w:trPr>
          <w:trHeight w:val="965"/>
        </w:trPr>
        <w:tc>
          <w:tcPr>
            <w:tcW w:w="448" w:type="dxa"/>
            <w:tcBorders>
              <w:top w:val="nil"/>
              <w:left w:val="nil"/>
              <w:bottom w:val="nil"/>
              <w:right w:val="nil"/>
            </w:tcBorders>
            <w:shd w:val="clear" w:color="000000" w:fill="C4BD97"/>
            <w:noWrap/>
            <w:vAlign w:val="bottom"/>
            <w:hideMark/>
          </w:tcPr>
          <w:p w14:paraId="694588D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44" w:type="dxa"/>
            <w:tcBorders>
              <w:top w:val="nil"/>
              <w:left w:val="nil"/>
              <w:bottom w:val="nil"/>
              <w:right w:val="nil"/>
            </w:tcBorders>
            <w:shd w:val="clear" w:color="auto" w:fill="auto"/>
            <w:noWrap/>
            <w:vAlign w:val="bottom"/>
            <w:hideMark/>
          </w:tcPr>
          <w:p w14:paraId="2B9FB8BC"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97EDE3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16.3</w:t>
            </w:r>
          </w:p>
        </w:tc>
        <w:tc>
          <w:tcPr>
            <w:tcW w:w="3854" w:type="dxa"/>
            <w:tcBorders>
              <w:top w:val="nil"/>
              <w:left w:val="nil"/>
              <w:bottom w:val="single" w:sz="4" w:space="0" w:color="C0C0C0"/>
              <w:right w:val="single" w:sz="4" w:space="0" w:color="C0C0C0"/>
            </w:tcBorders>
            <w:shd w:val="clear" w:color="auto" w:fill="auto"/>
            <w:vAlign w:val="center"/>
            <w:hideMark/>
          </w:tcPr>
          <w:p w14:paraId="031F9643" w14:textId="77777777" w:rsidR="00D76668" w:rsidRPr="00D76668" w:rsidRDefault="00D76668" w:rsidP="00D76668">
            <w:pPr>
              <w:rPr>
                <w:rFonts w:ascii="Tahoma" w:hAnsi="Tahoma" w:cs="Tahoma"/>
                <w:sz w:val="11"/>
                <w:szCs w:val="11"/>
              </w:rPr>
            </w:pPr>
            <w:r w:rsidRPr="00D76668">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817" w:type="dxa"/>
            <w:tcBorders>
              <w:top w:val="nil"/>
              <w:left w:val="nil"/>
              <w:bottom w:val="single" w:sz="4" w:space="0" w:color="C0C0C0"/>
              <w:right w:val="single" w:sz="4" w:space="0" w:color="C0C0C0"/>
            </w:tcBorders>
            <w:shd w:val="clear" w:color="auto" w:fill="auto"/>
            <w:vAlign w:val="center"/>
            <w:hideMark/>
          </w:tcPr>
          <w:p w14:paraId="6DD4373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1583A7E"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w:t>
            </w:r>
          </w:p>
        </w:tc>
        <w:tc>
          <w:tcPr>
            <w:tcW w:w="1295" w:type="dxa"/>
            <w:tcBorders>
              <w:top w:val="nil"/>
              <w:left w:val="nil"/>
              <w:bottom w:val="single" w:sz="4" w:space="0" w:color="C0C0C0"/>
              <w:right w:val="single" w:sz="4" w:space="0" w:color="C0C0C0"/>
            </w:tcBorders>
            <w:shd w:val="clear" w:color="000000" w:fill="FFFFCC"/>
            <w:vAlign w:val="center"/>
            <w:hideMark/>
          </w:tcPr>
          <w:p w14:paraId="30C8ACA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000000" w:fill="D7EAD3"/>
            <w:vAlign w:val="center"/>
            <w:hideMark/>
          </w:tcPr>
          <w:p w14:paraId="1D940A9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942" w:type="dxa"/>
            <w:tcBorders>
              <w:top w:val="nil"/>
              <w:left w:val="nil"/>
              <w:bottom w:val="single" w:sz="4" w:space="0" w:color="C0C0C0"/>
              <w:right w:val="single" w:sz="4" w:space="0" w:color="C0C0C0"/>
            </w:tcBorders>
            <w:shd w:val="clear" w:color="000000" w:fill="D7EAD3"/>
            <w:vAlign w:val="center"/>
            <w:hideMark/>
          </w:tcPr>
          <w:p w14:paraId="5367F1C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55B24A99"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33E4AAB2"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667543B5"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F00CB31" w14:textId="77777777" w:rsidTr="00D76668">
        <w:trPr>
          <w:trHeight w:val="711"/>
        </w:trPr>
        <w:tc>
          <w:tcPr>
            <w:tcW w:w="448" w:type="dxa"/>
            <w:tcBorders>
              <w:top w:val="nil"/>
              <w:left w:val="nil"/>
              <w:bottom w:val="nil"/>
              <w:right w:val="nil"/>
            </w:tcBorders>
            <w:shd w:val="clear" w:color="000000" w:fill="C4BD97"/>
            <w:noWrap/>
            <w:vAlign w:val="bottom"/>
            <w:hideMark/>
          </w:tcPr>
          <w:p w14:paraId="6A163E2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44" w:type="dxa"/>
            <w:tcBorders>
              <w:top w:val="nil"/>
              <w:left w:val="nil"/>
              <w:bottom w:val="nil"/>
              <w:right w:val="nil"/>
            </w:tcBorders>
            <w:shd w:val="clear" w:color="auto" w:fill="auto"/>
            <w:noWrap/>
            <w:vAlign w:val="bottom"/>
            <w:hideMark/>
          </w:tcPr>
          <w:p w14:paraId="725B6124" w14:textId="77777777" w:rsidR="00D76668" w:rsidRPr="00D76668" w:rsidRDefault="00D76668" w:rsidP="00D76668">
            <w:pPr>
              <w:rPr>
                <w:rFonts w:ascii="Tahoma" w:hAnsi="Tahoma" w:cs="Tahoma"/>
                <w:b/>
                <w:bCs/>
                <w:color w:val="000000"/>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36AA8F6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16.6</w:t>
            </w:r>
          </w:p>
        </w:tc>
        <w:tc>
          <w:tcPr>
            <w:tcW w:w="3854" w:type="dxa"/>
            <w:tcBorders>
              <w:top w:val="nil"/>
              <w:left w:val="nil"/>
              <w:bottom w:val="single" w:sz="4" w:space="0" w:color="C0C0C0"/>
              <w:right w:val="single" w:sz="4" w:space="0" w:color="C0C0C0"/>
            </w:tcBorders>
            <w:shd w:val="clear" w:color="auto" w:fill="auto"/>
            <w:vAlign w:val="center"/>
            <w:hideMark/>
          </w:tcPr>
          <w:p w14:paraId="484C167E" w14:textId="77777777" w:rsidR="00D76668" w:rsidRPr="00D76668" w:rsidRDefault="00D76668" w:rsidP="00D76668">
            <w:pPr>
              <w:rPr>
                <w:rFonts w:ascii="Tahoma" w:hAnsi="Tahoma" w:cs="Tahoma"/>
                <w:sz w:val="11"/>
                <w:szCs w:val="11"/>
              </w:rPr>
            </w:pPr>
            <w:r w:rsidRPr="00D76668">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817" w:type="dxa"/>
            <w:tcBorders>
              <w:top w:val="nil"/>
              <w:left w:val="nil"/>
              <w:bottom w:val="single" w:sz="4" w:space="0" w:color="C0C0C0"/>
              <w:right w:val="single" w:sz="4" w:space="0" w:color="C0C0C0"/>
            </w:tcBorders>
            <w:shd w:val="clear" w:color="auto" w:fill="auto"/>
            <w:vAlign w:val="center"/>
            <w:hideMark/>
          </w:tcPr>
          <w:p w14:paraId="2A07C2D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06CA1DCE"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-454,51</w:t>
            </w:r>
          </w:p>
        </w:tc>
        <w:tc>
          <w:tcPr>
            <w:tcW w:w="1295" w:type="dxa"/>
            <w:tcBorders>
              <w:top w:val="nil"/>
              <w:left w:val="nil"/>
              <w:bottom w:val="single" w:sz="4" w:space="0" w:color="C0C0C0"/>
              <w:right w:val="single" w:sz="4" w:space="0" w:color="C0C0C0"/>
            </w:tcBorders>
            <w:shd w:val="clear" w:color="000000" w:fill="FFFFCC"/>
            <w:vAlign w:val="center"/>
            <w:hideMark/>
          </w:tcPr>
          <w:p w14:paraId="12E612B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-454,51</w:t>
            </w:r>
          </w:p>
        </w:tc>
        <w:tc>
          <w:tcPr>
            <w:tcW w:w="942" w:type="dxa"/>
            <w:tcBorders>
              <w:top w:val="nil"/>
              <w:left w:val="nil"/>
              <w:bottom w:val="single" w:sz="4" w:space="0" w:color="C0C0C0"/>
              <w:right w:val="single" w:sz="4" w:space="0" w:color="C0C0C0"/>
            </w:tcBorders>
            <w:shd w:val="clear" w:color="000000" w:fill="D7EAD3"/>
            <w:vAlign w:val="center"/>
            <w:hideMark/>
          </w:tcPr>
          <w:p w14:paraId="1F680C9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-227,25</w:t>
            </w:r>
          </w:p>
        </w:tc>
        <w:tc>
          <w:tcPr>
            <w:tcW w:w="942" w:type="dxa"/>
            <w:tcBorders>
              <w:top w:val="nil"/>
              <w:left w:val="nil"/>
              <w:bottom w:val="single" w:sz="4" w:space="0" w:color="C0C0C0"/>
              <w:right w:val="single" w:sz="4" w:space="0" w:color="C0C0C0"/>
            </w:tcBorders>
            <w:shd w:val="clear" w:color="000000" w:fill="D7EAD3"/>
            <w:vAlign w:val="center"/>
            <w:hideMark/>
          </w:tcPr>
          <w:p w14:paraId="75B87D4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-227,25</w:t>
            </w:r>
          </w:p>
        </w:tc>
        <w:tc>
          <w:tcPr>
            <w:tcW w:w="981" w:type="dxa"/>
            <w:tcBorders>
              <w:top w:val="nil"/>
              <w:left w:val="nil"/>
              <w:bottom w:val="single" w:sz="4" w:space="0" w:color="C0C0C0"/>
              <w:right w:val="single" w:sz="4" w:space="0" w:color="C0C0C0"/>
            </w:tcBorders>
            <w:shd w:val="clear" w:color="000000" w:fill="D7EAD3"/>
            <w:vAlign w:val="center"/>
            <w:hideMark/>
          </w:tcPr>
          <w:p w14:paraId="41AA3CD8"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-113,63</w:t>
            </w:r>
          </w:p>
        </w:tc>
        <w:tc>
          <w:tcPr>
            <w:tcW w:w="981" w:type="dxa"/>
            <w:tcBorders>
              <w:top w:val="nil"/>
              <w:left w:val="nil"/>
              <w:bottom w:val="single" w:sz="4" w:space="0" w:color="C0C0C0"/>
              <w:right w:val="single" w:sz="4" w:space="0" w:color="C0C0C0"/>
            </w:tcBorders>
            <w:shd w:val="clear" w:color="000000" w:fill="D7EAD3"/>
            <w:vAlign w:val="center"/>
            <w:hideMark/>
          </w:tcPr>
          <w:p w14:paraId="3AED0BA7"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-113,63</w:t>
            </w:r>
          </w:p>
        </w:tc>
        <w:tc>
          <w:tcPr>
            <w:tcW w:w="2026" w:type="dxa"/>
            <w:tcBorders>
              <w:top w:val="nil"/>
              <w:left w:val="nil"/>
              <w:bottom w:val="single" w:sz="4" w:space="0" w:color="C0C0C0"/>
              <w:right w:val="nil"/>
            </w:tcBorders>
            <w:shd w:val="clear" w:color="000000" w:fill="FFFFCC"/>
            <w:vAlign w:val="center"/>
            <w:hideMark/>
          </w:tcPr>
          <w:p w14:paraId="32E4CFB3" w14:textId="77777777" w:rsidR="00D76668" w:rsidRPr="00D76668" w:rsidRDefault="00D76668" w:rsidP="00D76668">
            <w:pPr>
              <w:rPr>
                <w:rFonts w:ascii="Tahoma" w:hAnsi="Tahoma" w:cs="Tahoma"/>
                <w:sz w:val="11"/>
                <w:szCs w:val="11"/>
              </w:rPr>
            </w:pPr>
            <w:r w:rsidRPr="00D76668">
              <w:rPr>
                <w:rFonts w:ascii="Tahoma" w:hAnsi="Tahoma" w:cs="Tahoma"/>
                <w:sz w:val="11"/>
                <w:szCs w:val="11"/>
              </w:rPr>
              <w:t>утверждены на 2020 год.</w:t>
            </w:r>
          </w:p>
        </w:tc>
      </w:tr>
      <w:tr w:rsidR="00D76668" w:rsidRPr="00D76668" w14:paraId="37ED362E" w14:textId="77777777" w:rsidTr="00D76668">
        <w:trPr>
          <w:trHeight w:val="268"/>
        </w:trPr>
        <w:tc>
          <w:tcPr>
            <w:tcW w:w="448" w:type="dxa"/>
            <w:tcBorders>
              <w:top w:val="nil"/>
              <w:left w:val="nil"/>
              <w:bottom w:val="nil"/>
              <w:right w:val="nil"/>
            </w:tcBorders>
            <w:shd w:val="clear" w:color="auto" w:fill="auto"/>
            <w:noWrap/>
            <w:vAlign w:val="bottom"/>
            <w:hideMark/>
          </w:tcPr>
          <w:p w14:paraId="2C7FBD04"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3B830E5B"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2DCA92F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17</w:t>
            </w:r>
          </w:p>
        </w:tc>
        <w:tc>
          <w:tcPr>
            <w:tcW w:w="3854" w:type="dxa"/>
            <w:tcBorders>
              <w:top w:val="nil"/>
              <w:left w:val="nil"/>
              <w:bottom w:val="single" w:sz="4" w:space="0" w:color="C0C0C0"/>
              <w:right w:val="single" w:sz="4" w:space="0" w:color="C0C0C0"/>
            </w:tcBorders>
            <w:shd w:val="clear" w:color="auto" w:fill="auto"/>
            <w:vAlign w:val="center"/>
            <w:hideMark/>
          </w:tcPr>
          <w:p w14:paraId="4F753319"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НВВ без НДС с учетом корректировок</w:t>
            </w:r>
          </w:p>
        </w:tc>
        <w:tc>
          <w:tcPr>
            <w:tcW w:w="817" w:type="dxa"/>
            <w:tcBorders>
              <w:top w:val="nil"/>
              <w:left w:val="nil"/>
              <w:bottom w:val="single" w:sz="4" w:space="0" w:color="C0C0C0"/>
              <w:right w:val="single" w:sz="4" w:space="0" w:color="C0C0C0"/>
            </w:tcBorders>
            <w:shd w:val="clear" w:color="auto" w:fill="auto"/>
            <w:vAlign w:val="center"/>
            <w:hideMark/>
          </w:tcPr>
          <w:p w14:paraId="5E361B5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5CC41A4B"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4 824,08</w:t>
            </w:r>
          </w:p>
        </w:tc>
        <w:tc>
          <w:tcPr>
            <w:tcW w:w="1295" w:type="dxa"/>
            <w:tcBorders>
              <w:top w:val="nil"/>
              <w:left w:val="nil"/>
              <w:bottom w:val="single" w:sz="4" w:space="0" w:color="C0C0C0"/>
              <w:right w:val="single" w:sz="4" w:space="0" w:color="C0C0C0"/>
            </w:tcBorders>
            <w:shd w:val="clear" w:color="000000" w:fill="D7EAD3"/>
            <w:vAlign w:val="center"/>
            <w:hideMark/>
          </w:tcPr>
          <w:p w14:paraId="6A319DD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5 125,41</w:t>
            </w:r>
          </w:p>
        </w:tc>
        <w:tc>
          <w:tcPr>
            <w:tcW w:w="942" w:type="dxa"/>
            <w:tcBorders>
              <w:top w:val="nil"/>
              <w:left w:val="nil"/>
              <w:bottom w:val="single" w:sz="4" w:space="0" w:color="C0C0C0"/>
              <w:right w:val="single" w:sz="4" w:space="0" w:color="C0C0C0"/>
            </w:tcBorders>
            <w:shd w:val="clear" w:color="000000" w:fill="D7EAD3"/>
            <w:vAlign w:val="center"/>
            <w:hideMark/>
          </w:tcPr>
          <w:p w14:paraId="0C811ED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2 555,89</w:t>
            </w:r>
          </w:p>
        </w:tc>
        <w:tc>
          <w:tcPr>
            <w:tcW w:w="942" w:type="dxa"/>
            <w:tcBorders>
              <w:top w:val="nil"/>
              <w:left w:val="nil"/>
              <w:bottom w:val="single" w:sz="4" w:space="0" w:color="C0C0C0"/>
              <w:right w:val="single" w:sz="4" w:space="0" w:color="C0C0C0"/>
            </w:tcBorders>
            <w:shd w:val="clear" w:color="000000" w:fill="D7EAD3"/>
            <w:vAlign w:val="center"/>
            <w:hideMark/>
          </w:tcPr>
          <w:p w14:paraId="508900D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2 569,53</w:t>
            </w:r>
          </w:p>
        </w:tc>
        <w:tc>
          <w:tcPr>
            <w:tcW w:w="981" w:type="dxa"/>
            <w:tcBorders>
              <w:top w:val="nil"/>
              <w:left w:val="nil"/>
              <w:bottom w:val="single" w:sz="4" w:space="0" w:color="C0C0C0"/>
              <w:right w:val="single" w:sz="4" w:space="0" w:color="C0C0C0"/>
            </w:tcBorders>
            <w:shd w:val="clear" w:color="000000" w:fill="D7EAD3"/>
            <w:vAlign w:val="center"/>
            <w:hideMark/>
          </w:tcPr>
          <w:p w14:paraId="32F2E13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1 349,05</w:t>
            </w:r>
          </w:p>
        </w:tc>
        <w:tc>
          <w:tcPr>
            <w:tcW w:w="981" w:type="dxa"/>
            <w:tcBorders>
              <w:top w:val="nil"/>
              <w:left w:val="nil"/>
              <w:bottom w:val="single" w:sz="4" w:space="0" w:color="C0C0C0"/>
              <w:right w:val="single" w:sz="4" w:space="0" w:color="C0C0C0"/>
            </w:tcBorders>
            <w:shd w:val="clear" w:color="000000" w:fill="D7EAD3"/>
            <w:vAlign w:val="center"/>
            <w:hideMark/>
          </w:tcPr>
          <w:p w14:paraId="2AB61CD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1 220,48</w:t>
            </w:r>
          </w:p>
        </w:tc>
        <w:tc>
          <w:tcPr>
            <w:tcW w:w="2026" w:type="dxa"/>
            <w:tcBorders>
              <w:top w:val="nil"/>
              <w:left w:val="nil"/>
              <w:bottom w:val="single" w:sz="4" w:space="0" w:color="C0C0C0"/>
              <w:right w:val="single" w:sz="4" w:space="0" w:color="C0C0C0"/>
            </w:tcBorders>
            <w:shd w:val="clear" w:color="000000" w:fill="FFFFCC"/>
            <w:vAlign w:val="center"/>
            <w:hideMark/>
          </w:tcPr>
          <w:p w14:paraId="277E6B7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FE00745" w14:textId="77777777" w:rsidTr="00D76668">
        <w:trPr>
          <w:trHeight w:val="268"/>
        </w:trPr>
        <w:tc>
          <w:tcPr>
            <w:tcW w:w="448" w:type="dxa"/>
            <w:tcBorders>
              <w:top w:val="nil"/>
              <w:left w:val="nil"/>
              <w:bottom w:val="nil"/>
              <w:right w:val="nil"/>
            </w:tcBorders>
            <w:shd w:val="clear" w:color="auto" w:fill="auto"/>
            <w:noWrap/>
            <w:vAlign w:val="bottom"/>
            <w:hideMark/>
          </w:tcPr>
          <w:p w14:paraId="224451EA"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32073143"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8F9941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17.1</w:t>
            </w:r>
          </w:p>
        </w:tc>
        <w:tc>
          <w:tcPr>
            <w:tcW w:w="3854" w:type="dxa"/>
            <w:tcBorders>
              <w:top w:val="nil"/>
              <w:left w:val="nil"/>
              <w:bottom w:val="single" w:sz="4" w:space="0" w:color="C0C0C0"/>
              <w:right w:val="single" w:sz="4" w:space="0" w:color="C0C0C0"/>
            </w:tcBorders>
            <w:shd w:val="clear" w:color="auto" w:fill="auto"/>
            <w:vAlign w:val="center"/>
            <w:hideMark/>
          </w:tcPr>
          <w:p w14:paraId="79B3B58F"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потребительский рынок</w:t>
            </w:r>
          </w:p>
        </w:tc>
        <w:tc>
          <w:tcPr>
            <w:tcW w:w="817" w:type="dxa"/>
            <w:tcBorders>
              <w:top w:val="nil"/>
              <w:left w:val="nil"/>
              <w:bottom w:val="single" w:sz="4" w:space="0" w:color="C0C0C0"/>
              <w:right w:val="single" w:sz="4" w:space="0" w:color="C0C0C0"/>
            </w:tcBorders>
            <w:shd w:val="clear" w:color="auto" w:fill="auto"/>
            <w:vAlign w:val="center"/>
            <w:hideMark/>
          </w:tcPr>
          <w:p w14:paraId="7E49226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56BA12E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4 824,08</w:t>
            </w:r>
          </w:p>
        </w:tc>
        <w:tc>
          <w:tcPr>
            <w:tcW w:w="1295" w:type="dxa"/>
            <w:tcBorders>
              <w:top w:val="nil"/>
              <w:left w:val="nil"/>
              <w:bottom w:val="single" w:sz="4" w:space="0" w:color="C0C0C0"/>
              <w:right w:val="single" w:sz="4" w:space="0" w:color="C0C0C0"/>
            </w:tcBorders>
            <w:shd w:val="clear" w:color="000000" w:fill="FFFFCC"/>
            <w:vAlign w:val="center"/>
            <w:hideMark/>
          </w:tcPr>
          <w:p w14:paraId="3B73EC0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5 125,41</w:t>
            </w:r>
          </w:p>
        </w:tc>
        <w:tc>
          <w:tcPr>
            <w:tcW w:w="942" w:type="dxa"/>
            <w:tcBorders>
              <w:top w:val="nil"/>
              <w:left w:val="nil"/>
              <w:bottom w:val="single" w:sz="4" w:space="0" w:color="C0C0C0"/>
              <w:right w:val="single" w:sz="4" w:space="0" w:color="C0C0C0"/>
            </w:tcBorders>
            <w:shd w:val="clear" w:color="000000" w:fill="D7EAD3"/>
            <w:vAlign w:val="center"/>
            <w:hideMark/>
          </w:tcPr>
          <w:p w14:paraId="6932A6A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2 555,89</w:t>
            </w:r>
          </w:p>
        </w:tc>
        <w:tc>
          <w:tcPr>
            <w:tcW w:w="942" w:type="dxa"/>
            <w:tcBorders>
              <w:top w:val="nil"/>
              <w:left w:val="nil"/>
              <w:bottom w:val="single" w:sz="4" w:space="0" w:color="C0C0C0"/>
              <w:right w:val="single" w:sz="4" w:space="0" w:color="C0C0C0"/>
            </w:tcBorders>
            <w:shd w:val="clear" w:color="000000" w:fill="D7EAD3"/>
            <w:vAlign w:val="center"/>
            <w:hideMark/>
          </w:tcPr>
          <w:p w14:paraId="573033E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2 569,53</w:t>
            </w:r>
          </w:p>
        </w:tc>
        <w:tc>
          <w:tcPr>
            <w:tcW w:w="981" w:type="dxa"/>
            <w:tcBorders>
              <w:top w:val="nil"/>
              <w:left w:val="nil"/>
              <w:bottom w:val="single" w:sz="4" w:space="0" w:color="C0C0C0"/>
              <w:right w:val="single" w:sz="4" w:space="0" w:color="C0C0C0"/>
            </w:tcBorders>
            <w:shd w:val="clear" w:color="000000" w:fill="D7EAD3"/>
            <w:vAlign w:val="center"/>
            <w:hideMark/>
          </w:tcPr>
          <w:p w14:paraId="6F43F99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1 349,05</w:t>
            </w:r>
          </w:p>
        </w:tc>
        <w:tc>
          <w:tcPr>
            <w:tcW w:w="981" w:type="dxa"/>
            <w:tcBorders>
              <w:top w:val="nil"/>
              <w:left w:val="nil"/>
              <w:bottom w:val="single" w:sz="4" w:space="0" w:color="C0C0C0"/>
              <w:right w:val="single" w:sz="4" w:space="0" w:color="C0C0C0"/>
            </w:tcBorders>
            <w:shd w:val="clear" w:color="000000" w:fill="D7EAD3"/>
            <w:vAlign w:val="center"/>
            <w:hideMark/>
          </w:tcPr>
          <w:p w14:paraId="1DCAD313"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1 220,48</w:t>
            </w:r>
          </w:p>
        </w:tc>
        <w:tc>
          <w:tcPr>
            <w:tcW w:w="2026" w:type="dxa"/>
            <w:tcBorders>
              <w:top w:val="nil"/>
              <w:left w:val="nil"/>
              <w:bottom w:val="single" w:sz="4" w:space="0" w:color="C0C0C0"/>
              <w:right w:val="single" w:sz="4" w:space="0" w:color="C0C0C0"/>
            </w:tcBorders>
            <w:shd w:val="clear" w:color="000000" w:fill="FFFFCC"/>
            <w:vAlign w:val="center"/>
            <w:hideMark/>
          </w:tcPr>
          <w:p w14:paraId="091042D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5089126" w14:textId="77777777" w:rsidTr="00D76668">
        <w:trPr>
          <w:trHeight w:val="268"/>
        </w:trPr>
        <w:tc>
          <w:tcPr>
            <w:tcW w:w="448" w:type="dxa"/>
            <w:tcBorders>
              <w:top w:val="nil"/>
              <w:left w:val="nil"/>
              <w:bottom w:val="nil"/>
              <w:right w:val="nil"/>
            </w:tcBorders>
            <w:shd w:val="clear" w:color="auto" w:fill="auto"/>
            <w:noWrap/>
            <w:vAlign w:val="bottom"/>
            <w:hideMark/>
          </w:tcPr>
          <w:p w14:paraId="6083B682"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37FD8E44"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54795E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17.2</w:t>
            </w:r>
          </w:p>
        </w:tc>
        <w:tc>
          <w:tcPr>
            <w:tcW w:w="3854" w:type="dxa"/>
            <w:tcBorders>
              <w:top w:val="nil"/>
              <w:left w:val="nil"/>
              <w:bottom w:val="single" w:sz="4" w:space="0" w:color="C0C0C0"/>
              <w:right w:val="single" w:sz="4" w:space="0" w:color="C0C0C0"/>
            </w:tcBorders>
            <w:shd w:val="clear" w:color="auto" w:fill="auto"/>
            <w:vAlign w:val="center"/>
            <w:hideMark/>
          </w:tcPr>
          <w:p w14:paraId="764E9887"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собственные нужды производства</w:t>
            </w:r>
          </w:p>
        </w:tc>
        <w:tc>
          <w:tcPr>
            <w:tcW w:w="817" w:type="dxa"/>
            <w:tcBorders>
              <w:top w:val="nil"/>
              <w:left w:val="nil"/>
              <w:bottom w:val="single" w:sz="4" w:space="0" w:color="C0C0C0"/>
              <w:right w:val="single" w:sz="4" w:space="0" w:color="C0C0C0"/>
            </w:tcBorders>
            <w:shd w:val="clear" w:color="auto" w:fill="auto"/>
            <w:vAlign w:val="center"/>
            <w:hideMark/>
          </w:tcPr>
          <w:p w14:paraId="403E7C8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164" w:type="dxa"/>
            <w:tcBorders>
              <w:top w:val="nil"/>
              <w:left w:val="nil"/>
              <w:bottom w:val="single" w:sz="4" w:space="0" w:color="C0C0C0"/>
              <w:right w:val="single" w:sz="4" w:space="0" w:color="C0C0C0"/>
            </w:tcBorders>
            <w:shd w:val="clear" w:color="000000" w:fill="FFFFCC"/>
            <w:vAlign w:val="center"/>
            <w:hideMark/>
          </w:tcPr>
          <w:p w14:paraId="383C7999"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0,00</w:t>
            </w:r>
          </w:p>
        </w:tc>
        <w:tc>
          <w:tcPr>
            <w:tcW w:w="1295" w:type="dxa"/>
            <w:tcBorders>
              <w:top w:val="nil"/>
              <w:left w:val="nil"/>
              <w:bottom w:val="single" w:sz="4" w:space="0" w:color="C0C0C0"/>
              <w:right w:val="single" w:sz="4" w:space="0" w:color="C0C0C0"/>
            </w:tcBorders>
            <w:shd w:val="clear" w:color="000000" w:fill="FFFFCC"/>
            <w:vAlign w:val="center"/>
            <w:hideMark/>
          </w:tcPr>
          <w:p w14:paraId="0311B6A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5998F6D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5C43601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1FCA411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2D3047C1"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303D91A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939DE48" w14:textId="77777777" w:rsidTr="00D76668">
        <w:trPr>
          <w:trHeight w:val="268"/>
        </w:trPr>
        <w:tc>
          <w:tcPr>
            <w:tcW w:w="448" w:type="dxa"/>
            <w:tcBorders>
              <w:top w:val="nil"/>
              <w:left w:val="nil"/>
              <w:bottom w:val="nil"/>
              <w:right w:val="nil"/>
            </w:tcBorders>
            <w:shd w:val="clear" w:color="auto" w:fill="auto"/>
            <w:noWrap/>
            <w:vAlign w:val="bottom"/>
            <w:hideMark/>
          </w:tcPr>
          <w:p w14:paraId="74B53977"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676A8230"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7C11644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18</w:t>
            </w:r>
          </w:p>
        </w:tc>
        <w:tc>
          <w:tcPr>
            <w:tcW w:w="3854" w:type="dxa"/>
            <w:tcBorders>
              <w:top w:val="nil"/>
              <w:left w:val="nil"/>
              <w:bottom w:val="single" w:sz="4" w:space="0" w:color="C0C0C0"/>
              <w:right w:val="single" w:sz="4" w:space="0" w:color="C0C0C0"/>
            </w:tcBorders>
            <w:shd w:val="clear" w:color="auto" w:fill="auto"/>
            <w:vAlign w:val="center"/>
            <w:hideMark/>
          </w:tcPr>
          <w:p w14:paraId="424190ED"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Тариф</w:t>
            </w:r>
          </w:p>
        </w:tc>
        <w:tc>
          <w:tcPr>
            <w:tcW w:w="817" w:type="dxa"/>
            <w:tcBorders>
              <w:top w:val="nil"/>
              <w:left w:val="nil"/>
              <w:bottom w:val="single" w:sz="4" w:space="0" w:color="C0C0C0"/>
              <w:right w:val="single" w:sz="4" w:space="0" w:color="C0C0C0"/>
            </w:tcBorders>
            <w:shd w:val="clear" w:color="auto" w:fill="auto"/>
            <w:vAlign w:val="center"/>
            <w:hideMark/>
          </w:tcPr>
          <w:p w14:paraId="68619B5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руб/м3</w:t>
            </w:r>
          </w:p>
        </w:tc>
        <w:tc>
          <w:tcPr>
            <w:tcW w:w="1164" w:type="dxa"/>
            <w:tcBorders>
              <w:top w:val="nil"/>
              <w:left w:val="nil"/>
              <w:bottom w:val="single" w:sz="4" w:space="0" w:color="C0C0C0"/>
              <w:right w:val="single" w:sz="4" w:space="0" w:color="C0C0C0"/>
            </w:tcBorders>
            <w:shd w:val="clear" w:color="000000" w:fill="D7EAD3"/>
            <w:vAlign w:val="center"/>
            <w:hideMark/>
          </w:tcPr>
          <w:p w14:paraId="0391C1F0"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12,55</w:t>
            </w:r>
          </w:p>
        </w:tc>
        <w:tc>
          <w:tcPr>
            <w:tcW w:w="1295" w:type="dxa"/>
            <w:tcBorders>
              <w:top w:val="nil"/>
              <w:left w:val="nil"/>
              <w:bottom w:val="single" w:sz="4" w:space="0" w:color="C0C0C0"/>
              <w:right w:val="single" w:sz="4" w:space="0" w:color="C0C0C0"/>
            </w:tcBorders>
            <w:shd w:val="clear" w:color="000000" w:fill="D7EAD3"/>
            <w:vAlign w:val="center"/>
            <w:hideMark/>
          </w:tcPr>
          <w:p w14:paraId="09C9B96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13,34</w:t>
            </w:r>
          </w:p>
        </w:tc>
        <w:tc>
          <w:tcPr>
            <w:tcW w:w="942" w:type="dxa"/>
            <w:tcBorders>
              <w:top w:val="nil"/>
              <w:left w:val="nil"/>
              <w:bottom w:val="single" w:sz="4" w:space="0" w:color="C0C0C0"/>
              <w:right w:val="single" w:sz="4" w:space="0" w:color="C0C0C0"/>
            </w:tcBorders>
            <w:shd w:val="clear" w:color="000000" w:fill="D7EAD3"/>
            <w:vAlign w:val="center"/>
            <w:hideMark/>
          </w:tcPr>
          <w:p w14:paraId="1ADB6F0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13,30</w:t>
            </w:r>
          </w:p>
        </w:tc>
        <w:tc>
          <w:tcPr>
            <w:tcW w:w="942" w:type="dxa"/>
            <w:tcBorders>
              <w:top w:val="nil"/>
              <w:left w:val="nil"/>
              <w:bottom w:val="single" w:sz="4" w:space="0" w:color="C0C0C0"/>
              <w:right w:val="single" w:sz="4" w:space="0" w:color="C0C0C0"/>
            </w:tcBorders>
            <w:shd w:val="clear" w:color="000000" w:fill="D7EAD3"/>
            <w:vAlign w:val="center"/>
            <w:hideMark/>
          </w:tcPr>
          <w:p w14:paraId="6F3E3C1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13,37</w:t>
            </w:r>
          </w:p>
        </w:tc>
        <w:tc>
          <w:tcPr>
            <w:tcW w:w="981" w:type="dxa"/>
            <w:tcBorders>
              <w:top w:val="nil"/>
              <w:left w:val="nil"/>
              <w:bottom w:val="single" w:sz="4" w:space="0" w:color="C0C0C0"/>
              <w:right w:val="single" w:sz="4" w:space="0" w:color="C0C0C0"/>
            </w:tcBorders>
            <w:shd w:val="clear" w:color="000000" w:fill="D7EAD3"/>
            <w:vAlign w:val="center"/>
            <w:hideMark/>
          </w:tcPr>
          <w:p w14:paraId="41956B6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14,04</w:t>
            </w:r>
          </w:p>
        </w:tc>
        <w:tc>
          <w:tcPr>
            <w:tcW w:w="981" w:type="dxa"/>
            <w:tcBorders>
              <w:top w:val="nil"/>
              <w:left w:val="nil"/>
              <w:bottom w:val="single" w:sz="4" w:space="0" w:color="C0C0C0"/>
              <w:right w:val="single" w:sz="4" w:space="0" w:color="C0C0C0"/>
            </w:tcBorders>
            <w:shd w:val="clear" w:color="000000" w:fill="D7EAD3"/>
            <w:vAlign w:val="center"/>
            <w:hideMark/>
          </w:tcPr>
          <w:p w14:paraId="1C45DE8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12,70</w:t>
            </w:r>
          </w:p>
        </w:tc>
        <w:tc>
          <w:tcPr>
            <w:tcW w:w="2026" w:type="dxa"/>
            <w:tcBorders>
              <w:top w:val="nil"/>
              <w:left w:val="nil"/>
              <w:bottom w:val="single" w:sz="4" w:space="0" w:color="C0C0C0"/>
              <w:right w:val="single" w:sz="4" w:space="0" w:color="C0C0C0"/>
            </w:tcBorders>
            <w:shd w:val="clear" w:color="000000" w:fill="FFFFCC"/>
            <w:vAlign w:val="center"/>
            <w:hideMark/>
          </w:tcPr>
          <w:p w14:paraId="3F76BCE8"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BD31833" w14:textId="77777777" w:rsidTr="00D76668">
        <w:trPr>
          <w:trHeight w:val="268"/>
        </w:trPr>
        <w:tc>
          <w:tcPr>
            <w:tcW w:w="448" w:type="dxa"/>
            <w:tcBorders>
              <w:top w:val="nil"/>
              <w:left w:val="nil"/>
              <w:bottom w:val="nil"/>
              <w:right w:val="nil"/>
            </w:tcBorders>
            <w:shd w:val="clear" w:color="auto" w:fill="auto"/>
            <w:noWrap/>
            <w:vAlign w:val="bottom"/>
            <w:hideMark/>
          </w:tcPr>
          <w:p w14:paraId="4C114D5E"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4ED1E77D"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5AA862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w:t>
            </w:r>
          </w:p>
        </w:tc>
        <w:tc>
          <w:tcPr>
            <w:tcW w:w="3854" w:type="dxa"/>
            <w:tcBorders>
              <w:top w:val="nil"/>
              <w:left w:val="nil"/>
              <w:bottom w:val="single" w:sz="4" w:space="0" w:color="C0C0C0"/>
              <w:right w:val="single" w:sz="4" w:space="0" w:color="C0C0C0"/>
            </w:tcBorders>
            <w:shd w:val="clear" w:color="auto" w:fill="auto"/>
            <w:vAlign w:val="center"/>
            <w:hideMark/>
          </w:tcPr>
          <w:p w14:paraId="59E9FEB4"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Тариф на потребительский рынок</w:t>
            </w:r>
          </w:p>
        </w:tc>
        <w:tc>
          <w:tcPr>
            <w:tcW w:w="817" w:type="dxa"/>
            <w:tcBorders>
              <w:top w:val="nil"/>
              <w:left w:val="nil"/>
              <w:bottom w:val="single" w:sz="4" w:space="0" w:color="C0C0C0"/>
              <w:right w:val="single" w:sz="4" w:space="0" w:color="C0C0C0"/>
            </w:tcBorders>
            <w:shd w:val="clear" w:color="auto" w:fill="auto"/>
            <w:vAlign w:val="center"/>
            <w:hideMark/>
          </w:tcPr>
          <w:p w14:paraId="00DD2C7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164" w:type="dxa"/>
            <w:tcBorders>
              <w:top w:val="nil"/>
              <w:left w:val="nil"/>
              <w:bottom w:val="single" w:sz="4" w:space="0" w:color="C0C0C0"/>
              <w:right w:val="single" w:sz="4" w:space="0" w:color="C0C0C0"/>
            </w:tcBorders>
            <w:shd w:val="clear" w:color="000000" w:fill="D7EAD3"/>
            <w:vAlign w:val="center"/>
            <w:hideMark/>
          </w:tcPr>
          <w:p w14:paraId="40007CDE"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12,55</w:t>
            </w:r>
          </w:p>
        </w:tc>
        <w:tc>
          <w:tcPr>
            <w:tcW w:w="1295" w:type="dxa"/>
            <w:tcBorders>
              <w:top w:val="nil"/>
              <w:left w:val="nil"/>
              <w:bottom w:val="single" w:sz="4" w:space="0" w:color="C0C0C0"/>
              <w:right w:val="single" w:sz="4" w:space="0" w:color="C0C0C0"/>
            </w:tcBorders>
            <w:shd w:val="clear" w:color="000000" w:fill="D7EAD3"/>
            <w:vAlign w:val="center"/>
            <w:hideMark/>
          </w:tcPr>
          <w:p w14:paraId="6DC3391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13,34</w:t>
            </w:r>
          </w:p>
        </w:tc>
        <w:tc>
          <w:tcPr>
            <w:tcW w:w="942" w:type="dxa"/>
            <w:tcBorders>
              <w:top w:val="nil"/>
              <w:left w:val="nil"/>
              <w:bottom w:val="single" w:sz="4" w:space="0" w:color="C0C0C0"/>
              <w:right w:val="single" w:sz="4" w:space="0" w:color="C0C0C0"/>
            </w:tcBorders>
            <w:shd w:val="clear" w:color="000000" w:fill="D7EAD3"/>
            <w:vAlign w:val="center"/>
            <w:hideMark/>
          </w:tcPr>
          <w:p w14:paraId="7572615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13,30</w:t>
            </w:r>
          </w:p>
        </w:tc>
        <w:tc>
          <w:tcPr>
            <w:tcW w:w="942" w:type="dxa"/>
            <w:tcBorders>
              <w:top w:val="nil"/>
              <w:left w:val="nil"/>
              <w:bottom w:val="single" w:sz="4" w:space="0" w:color="C0C0C0"/>
              <w:right w:val="single" w:sz="4" w:space="0" w:color="C0C0C0"/>
            </w:tcBorders>
            <w:shd w:val="clear" w:color="000000" w:fill="D7EAD3"/>
            <w:vAlign w:val="center"/>
            <w:hideMark/>
          </w:tcPr>
          <w:p w14:paraId="400CA71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13,37</w:t>
            </w:r>
          </w:p>
        </w:tc>
        <w:tc>
          <w:tcPr>
            <w:tcW w:w="981" w:type="dxa"/>
            <w:tcBorders>
              <w:top w:val="nil"/>
              <w:left w:val="nil"/>
              <w:bottom w:val="single" w:sz="4" w:space="0" w:color="C0C0C0"/>
              <w:right w:val="single" w:sz="4" w:space="0" w:color="C0C0C0"/>
            </w:tcBorders>
            <w:shd w:val="clear" w:color="000000" w:fill="D7EAD3"/>
            <w:vAlign w:val="center"/>
            <w:hideMark/>
          </w:tcPr>
          <w:p w14:paraId="4071D8AB"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14,04</w:t>
            </w:r>
          </w:p>
        </w:tc>
        <w:tc>
          <w:tcPr>
            <w:tcW w:w="981" w:type="dxa"/>
            <w:tcBorders>
              <w:top w:val="nil"/>
              <w:left w:val="nil"/>
              <w:bottom w:val="single" w:sz="4" w:space="0" w:color="C0C0C0"/>
              <w:right w:val="single" w:sz="4" w:space="0" w:color="C0C0C0"/>
            </w:tcBorders>
            <w:shd w:val="clear" w:color="000000" w:fill="D7EAD3"/>
            <w:vAlign w:val="center"/>
            <w:hideMark/>
          </w:tcPr>
          <w:p w14:paraId="6A91F960"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12,70</w:t>
            </w:r>
          </w:p>
        </w:tc>
        <w:tc>
          <w:tcPr>
            <w:tcW w:w="2026" w:type="dxa"/>
            <w:tcBorders>
              <w:top w:val="nil"/>
              <w:left w:val="nil"/>
              <w:bottom w:val="single" w:sz="4" w:space="0" w:color="C0C0C0"/>
              <w:right w:val="single" w:sz="4" w:space="0" w:color="C0C0C0"/>
            </w:tcBorders>
            <w:shd w:val="clear" w:color="000000" w:fill="D7EAD3"/>
            <w:vAlign w:val="center"/>
            <w:hideMark/>
          </w:tcPr>
          <w:p w14:paraId="7D18CF3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r>
      <w:tr w:rsidR="00D76668" w:rsidRPr="00D76668" w14:paraId="3550E99B" w14:textId="77777777" w:rsidTr="00D76668">
        <w:trPr>
          <w:trHeight w:val="268"/>
        </w:trPr>
        <w:tc>
          <w:tcPr>
            <w:tcW w:w="448" w:type="dxa"/>
            <w:tcBorders>
              <w:top w:val="nil"/>
              <w:left w:val="nil"/>
              <w:bottom w:val="nil"/>
              <w:right w:val="nil"/>
            </w:tcBorders>
            <w:shd w:val="clear" w:color="auto" w:fill="auto"/>
            <w:noWrap/>
            <w:vAlign w:val="bottom"/>
            <w:hideMark/>
          </w:tcPr>
          <w:p w14:paraId="2C54297B" w14:textId="77777777" w:rsidR="00D76668" w:rsidRPr="00D76668" w:rsidRDefault="00D76668" w:rsidP="00D76668">
            <w:pPr>
              <w:jc w:val="cente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33C81C11"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1EE97D7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18.2</w:t>
            </w:r>
          </w:p>
        </w:tc>
        <w:tc>
          <w:tcPr>
            <w:tcW w:w="3854" w:type="dxa"/>
            <w:tcBorders>
              <w:top w:val="nil"/>
              <w:left w:val="nil"/>
              <w:bottom w:val="single" w:sz="4" w:space="0" w:color="C0C0C0"/>
              <w:right w:val="single" w:sz="4" w:space="0" w:color="C0C0C0"/>
            </w:tcBorders>
            <w:shd w:val="clear" w:color="auto" w:fill="auto"/>
            <w:vAlign w:val="center"/>
            <w:hideMark/>
          </w:tcPr>
          <w:p w14:paraId="7E7FD88F"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Тариф на собственные нужды производства</w:t>
            </w:r>
          </w:p>
        </w:tc>
        <w:tc>
          <w:tcPr>
            <w:tcW w:w="817" w:type="dxa"/>
            <w:tcBorders>
              <w:top w:val="nil"/>
              <w:left w:val="nil"/>
              <w:bottom w:val="single" w:sz="4" w:space="0" w:color="C0C0C0"/>
              <w:right w:val="single" w:sz="4" w:space="0" w:color="C0C0C0"/>
            </w:tcBorders>
            <w:shd w:val="clear" w:color="auto" w:fill="auto"/>
            <w:vAlign w:val="center"/>
            <w:hideMark/>
          </w:tcPr>
          <w:p w14:paraId="09A3CFF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164" w:type="dxa"/>
            <w:tcBorders>
              <w:top w:val="nil"/>
              <w:left w:val="nil"/>
              <w:bottom w:val="single" w:sz="4" w:space="0" w:color="C0C0C0"/>
              <w:right w:val="single" w:sz="4" w:space="0" w:color="C0C0C0"/>
            </w:tcBorders>
            <w:shd w:val="clear" w:color="000000" w:fill="D7EAD3"/>
            <w:vAlign w:val="center"/>
            <w:hideMark/>
          </w:tcPr>
          <w:p w14:paraId="6C6E5E31" w14:textId="77777777" w:rsidR="00D76668" w:rsidRPr="00D76668" w:rsidRDefault="00D76668" w:rsidP="00D76668">
            <w:pPr>
              <w:jc w:val="center"/>
              <w:rPr>
                <w:rFonts w:ascii="Tahoma" w:hAnsi="Tahoma" w:cs="Tahoma"/>
                <w:color w:val="C0504D"/>
                <w:sz w:val="11"/>
                <w:szCs w:val="11"/>
              </w:rPr>
            </w:pPr>
            <w:r w:rsidRPr="00D76668">
              <w:rPr>
                <w:rFonts w:ascii="Tahoma" w:hAnsi="Tahoma" w:cs="Tahoma"/>
                <w:color w:val="C0504D"/>
                <w:sz w:val="11"/>
                <w:szCs w:val="11"/>
              </w:rPr>
              <w:t>0,00</w:t>
            </w:r>
          </w:p>
        </w:tc>
        <w:tc>
          <w:tcPr>
            <w:tcW w:w="1295" w:type="dxa"/>
            <w:tcBorders>
              <w:top w:val="nil"/>
              <w:left w:val="nil"/>
              <w:bottom w:val="single" w:sz="4" w:space="0" w:color="C0C0C0"/>
              <w:right w:val="single" w:sz="4" w:space="0" w:color="C0C0C0"/>
            </w:tcBorders>
            <w:shd w:val="clear" w:color="000000" w:fill="D7EAD3"/>
            <w:vAlign w:val="center"/>
            <w:hideMark/>
          </w:tcPr>
          <w:p w14:paraId="61207CB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365DE06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42" w:type="dxa"/>
            <w:tcBorders>
              <w:top w:val="nil"/>
              <w:left w:val="nil"/>
              <w:bottom w:val="single" w:sz="4" w:space="0" w:color="C0C0C0"/>
              <w:right w:val="single" w:sz="4" w:space="0" w:color="C0C0C0"/>
            </w:tcBorders>
            <w:shd w:val="clear" w:color="000000" w:fill="D7EAD3"/>
            <w:vAlign w:val="center"/>
            <w:hideMark/>
          </w:tcPr>
          <w:p w14:paraId="4A75F04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298EF9F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981" w:type="dxa"/>
            <w:tcBorders>
              <w:top w:val="nil"/>
              <w:left w:val="nil"/>
              <w:bottom w:val="single" w:sz="4" w:space="0" w:color="C0C0C0"/>
              <w:right w:val="single" w:sz="4" w:space="0" w:color="C0C0C0"/>
            </w:tcBorders>
            <w:shd w:val="clear" w:color="000000" w:fill="D7EAD3"/>
            <w:vAlign w:val="center"/>
            <w:hideMark/>
          </w:tcPr>
          <w:p w14:paraId="6D17E7A5" w14:textId="77777777" w:rsidR="00D76668" w:rsidRPr="00D76668" w:rsidRDefault="00D76668" w:rsidP="00D76668">
            <w:pPr>
              <w:jc w:val="center"/>
              <w:rPr>
                <w:rFonts w:ascii="Tahoma" w:hAnsi="Tahoma" w:cs="Tahoma"/>
                <w:color w:val="538DD5"/>
                <w:sz w:val="11"/>
                <w:szCs w:val="11"/>
              </w:rPr>
            </w:pPr>
            <w:r w:rsidRPr="00D76668">
              <w:rPr>
                <w:rFonts w:ascii="Tahoma" w:hAnsi="Tahoma" w:cs="Tahoma"/>
                <w:color w:val="538DD5"/>
                <w:sz w:val="11"/>
                <w:szCs w:val="11"/>
              </w:rPr>
              <w:t>0,00</w:t>
            </w:r>
          </w:p>
        </w:tc>
        <w:tc>
          <w:tcPr>
            <w:tcW w:w="2026" w:type="dxa"/>
            <w:tcBorders>
              <w:top w:val="nil"/>
              <w:left w:val="nil"/>
              <w:bottom w:val="single" w:sz="4" w:space="0" w:color="C0C0C0"/>
              <w:right w:val="single" w:sz="4" w:space="0" w:color="C0C0C0"/>
            </w:tcBorders>
            <w:shd w:val="clear" w:color="000000" w:fill="FFFFCC"/>
            <w:vAlign w:val="center"/>
            <w:hideMark/>
          </w:tcPr>
          <w:p w14:paraId="491E9542"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284D1F0" w14:textId="77777777" w:rsidTr="00D76668">
        <w:trPr>
          <w:trHeight w:val="201"/>
        </w:trPr>
        <w:tc>
          <w:tcPr>
            <w:tcW w:w="448" w:type="dxa"/>
            <w:tcBorders>
              <w:top w:val="nil"/>
              <w:left w:val="nil"/>
              <w:bottom w:val="nil"/>
              <w:right w:val="nil"/>
            </w:tcBorders>
            <w:shd w:val="clear" w:color="auto" w:fill="auto"/>
            <w:noWrap/>
            <w:vAlign w:val="bottom"/>
            <w:hideMark/>
          </w:tcPr>
          <w:p w14:paraId="7C1EB6F9" w14:textId="77777777" w:rsidR="00D76668" w:rsidRPr="00D76668" w:rsidRDefault="00D76668" w:rsidP="00D76668">
            <w:pPr>
              <w:rPr>
                <w:rFonts w:ascii="Tahoma" w:hAnsi="Tahoma" w:cs="Tahoma"/>
                <w:sz w:val="11"/>
                <w:szCs w:val="11"/>
              </w:rPr>
            </w:pPr>
          </w:p>
        </w:tc>
        <w:tc>
          <w:tcPr>
            <w:tcW w:w="344" w:type="dxa"/>
            <w:tcBorders>
              <w:top w:val="nil"/>
              <w:left w:val="nil"/>
              <w:bottom w:val="nil"/>
              <w:right w:val="nil"/>
            </w:tcBorders>
            <w:shd w:val="clear" w:color="auto" w:fill="auto"/>
            <w:noWrap/>
            <w:vAlign w:val="bottom"/>
            <w:hideMark/>
          </w:tcPr>
          <w:p w14:paraId="415E5C3A"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5C04FAF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19</w:t>
            </w:r>
          </w:p>
        </w:tc>
        <w:tc>
          <w:tcPr>
            <w:tcW w:w="3854" w:type="dxa"/>
            <w:tcBorders>
              <w:top w:val="nil"/>
              <w:left w:val="nil"/>
              <w:bottom w:val="single" w:sz="4" w:space="0" w:color="C0C0C0"/>
              <w:right w:val="single" w:sz="4" w:space="0" w:color="C0C0C0"/>
            </w:tcBorders>
            <w:shd w:val="clear" w:color="auto" w:fill="auto"/>
            <w:vAlign w:val="center"/>
            <w:hideMark/>
          </w:tcPr>
          <w:p w14:paraId="461C535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ФОТ, всего</w:t>
            </w:r>
          </w:p>
        </w:tc>
        <w:tc>
          <w:tcPr>
            <w:tcW w:w="817" w:type="dxa"/>
            <w:tcBorders>
              <w:top w:val="nil"/>
              <w:left w:val="nil"/>
              <w:bottom w:val="single" w:sz="4" w:space="0" w:color="C0C0C0"/>
              <w:right w:val="single" w:sz="4" w:space="0" w:color="C0C0C0"/>
            </w:tcBorders>
            <w:shd w:val="clear" w:color="auto" w:fill="auto"/>
            <w:vAlign w:val="center"/>
            <w:hideMark/>
          </w:tcPr>
          <w:p w14:paraId="47B5C4E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nil"/>
              <w:bottom w:val="single" w:sz="4" w:space="0" w:color="C0C0C0"/>
              <w:right w:val="single" w:sz="4" w:space="0" w:color="C0C0C0"/>
            </w:tcBorders>
            <w:shd w:val="clear" w:color="000000" w:fill="D7EAD3"/>
            <w:vAlign w:val="center"/>
            <w:hideMark/>
          </w:tcPr>
          <w:p w14:paraId="2350011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1 428,45</w:t>
            </w:r>
          </w:p>
        </w:tc>
        <w:tc>
          <w:tcPr>
            <w:tcW w:w="1295" w:type="dxa"/>
            <w:tcBorders>
              <w:top w:val="nil"/>
              <w:left w:val="nil"/>
              <w:bottom w:val="single" w:sz="4" w:space="0" w:color="C0C0C0"/>
              <w:right w:val="single" w:sz="4" w:space="0" w:color="C0C0C0"/>
            </w:tcBorders>
            <w:shd w:val="clear" w:color="000000" w:fill="D7EAD3"/>
            <w:vAlign w:val="center"/>
            <w:hideMark/>
          </w:tcPr>
          <w:p w14:paraId="4F470FD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1 429,07</w:t>
            </w:r>
          </w:p>
        </w:tc>
        <w:tc>
          <w:tcPr>
            <w:tcW w:w="942" w:type="dxa"/>
            <w:tcBorders>
              <w:top w:val="nil"/>
              <w:left w:val="nil"/>
              <w:bottom w:val="single" w:sz="4" w:space="0" w:color="C0C0C0"/>
              <w:right w:val="single" w:sz="4" w:space="0" w:color="C0C0C0"/>
            </w:tcBorders>
            <w:shd w:val="clear" w:color="000000" w:fill="D7EAD3"/>
            <w:vAlign w:val="center"/>
            <w:hideMark/>
          </w:tcPr>
          <w:p w14:paraId="7437C3A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714,18</w:t>
            </w:r>
          </w:p>
        </w:tc>
        <w:tc>
          <w:tcPr>
            <w:tcW w:w="942" w:type="dxa"/>
            <w:tcBorders>
              <w:top w:val="nil"/>
              <w:left w:val="nil"/>
              <w:bottom w:val="single" w:sz="4" w:space="0" w:color="C0C0C0"/>
              <w:right w:val="single" w:sz="4" w:space="0" w:color="C0C0C0"/>
            </w:tcBorders>
            <w:shd w:val="clear" w:color="000000" w:fill="D7EAD3"/>
            <w:vAlign w:val="center"/>
            <w:hideMark/>
          </w:tcPr>
          <w:p w14:paraId="1A59FD5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714,88</w:t>
            </w:r>
          </w:p>
        </w:tc>
        <w:tc>
          <w:tcPr>
            <w:tcW w:w="981" w:type="dxa"/>
            <w:tcBorders>
              <w:top w:val="nil"/>
              <w:left w:val="nil"/>
              <w:bottom w:val="single" w:sz="4" w:space="0" w:color="C0C0C0"/>
              <w:right w:val="single" w:sz="4" w:space="0" w:color="C0C0C0"/>
            </w:tcBorders>
            <w:shd w:val="clear" w:color="000000" w:fill="D7EAD3"/>
            <w:vAlign w:val="center"/>
            <w:hideMark/>
          </w:tcPr>
          <w:p w14:paraId="0958CF7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357,09</w:t>
            </w:r>
          </w:p>
        </w:tc>
        <w:tc>
          <w:tcPr>
            <w:tcW w:w="981" w:type="dxa"/>
            <w:tcBorders>
              <w:top w:val="nil"/>
              <w:left w:val="nil"/>
              <w:bottom w:val="single" w:sz="4" w:space="0" w:color="C0C0C0"/>
              <w:right w:val="single" w:sz="4" w:space="0" w:color="C0C0C0"/>
            </w:tcBorders>
            <w:shd w:val="clear" w:color="000000" w:fill="D7EAD3"/>
            <w:vAlign w:val="center"/>
            <w:hideMark/>
          </w:tcPr>
          <w:p w14:paraId="2F1AFDE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357,79</w:t>
            </w:r>
          </w:p>
        </w:tc>
        <w:tc>
          <w:tcPr>
            <w:tcW w:w="2026" w:type="dxa"/>
            <w:tcBorders>
              <w:top w:val="nil"/>
              <w:left w:val="nil"/>
              <w:bottom w:val="single" w:sz="4" w:space="0" w:color="C0C0C0"/>
              <w:right w:val="single" w:sz="4" w:space="0" w:color="C0C0C0"/>
            </w:tcBorders>
            <w:shd w:val="clear" w:color="000000" w:fill="FFFFCC"/>
            <w:vAlign w:val="center"/>
            <w:hideMark/>
          </w:tcPr>
          <w:p w14:paraId="398BC80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05A8D092" w14:textId="77777777" w:rsidTr="00D76668">
        <w:trPr>
          <w:trHeight w:val="268"/>
        </w:trPr>
        <w:tc>
          <w:tcPr>
            <w:tcW w:w="448" w:type="dxa"/>
            <w:tcBorders>
              <w:top w:val="nil"/>
              <w:left w:val="nil"/>
              <w:bottom w:val="nil"/>
              <w:right w:val="nil"/>
            </w:tcBorders>
            <w:shd w:val="clear" w:color="auto" w:fill="auto"/>
            <w:noWrap/>
            <w:vAlign w:val="bottom"/>
            <w:hideMark/>
          </w:tcPr>
          <w:p w14:paraId="7C76BC86"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722B66CC"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0613A5B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20</w:t>
            </w:r>
          </w:p>
        </w:tc>
        <w:tc>
          <w:tcPr>
            <w:tcW w:w="3854" w:type="dxa"/>
            <w:tcBorders>
              <w:top w:val="nil"/>
              <w:left w:val="nil"/>
              <w:bottom w:val="single" w:sz="4" w:space="0" w:color="C0C0C0"/>
              <w:right w:val="single" w:sz="4" w:space="0" w:color="C0C0C0"/>
            </w:tcBorders>
            <w:shd w:val="clear" w:color="auto" w:fill="auto"/>
            <w:vAlign w:val="center"/>
            <w:hideMark/>
          </w:tcPr>
          <w:p w14:paraId="3AC8E580"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Численность персонала, всего</w:t>
            </w:r>
          </w:p>
        </w:tc>
        <w:tc>
          <w:tcPr>
            <w:tcW w:w="817" w:type="dxa"/>
            <w:tcBorders>
              <w:top w:val="nil"/>
              <w:left w:val="nil"/>
              <w:bottom w:val="single" w:sz="4" w:space="0" w:color="C0C0C0"/>
              <w:right w:val="single" w:sz="4" w:space="0" w:color="C0C0C0"/>
            </w:tcBorders>
            <w:shd w:val="clear" w:color="auto" w:fill="auto"/>
            <w:vAlign w:val="center"/>
            <w:hideMark/>
          </w:tcPr>
          <w:p w14:paraId="481923A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чел</w:t>
            </w:r>
          </w:p>
        </w:tc>
        <w:tc>
          <w:tcPr>
            <w:tcW w:w="1164" w:type="dxa"/>
            <w:tcBorders>
              <w:top w:val="nil"/>
              <w:left w:val="nil"/>
              <w:bottom w:val="single" w:sz="4" w:space="0" w:color="C0C0C0"/>
              <w:right w:val="single" w:sz="4" w:space="0" w:color="C0C0C0"/>
            </w:tcBorders>
            <w:shd w:val="clear" w:color="000000" w:fill="D7EAD3"/>
            <w:vAlign w:val="center"/>
            <w:hideMark/>
          </w:tcPr>
          <w:p w14:paraId="077AD5A8"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6,07</w:t>
            </w:r>
          </w:p>
        </w:tc>
        <w:tc>
          <w:tcPr>
            <w:tcW w:w="1295" w:type="dxa"/>
            <w:tcBorders>
              <w:top w:val="nil"/>
              <w:left w:val="nil"/>
              <w:bottom w:val="single" w:sz="4" w:space="0" w:color="C0C0C0"/>
              <w:right w:val="single" w:sz="4" w:space="0" w:color="C0C0C0"/>
            </w:tcBorders>
            <w:shd w:val="clear" w:color="000000" w:fill="D7EAD3"/>
            <w:vAlign w:val="center"/>
            <w:hideMark/>
          </w:tcPr>
          <w:p w14:paraId="0E6342C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6,07</w:t>
            </w:r>
          </w:p>
        </w:tc>
        <w:tc>
          <w:tcPr>
            <w:tcW w:w="942" w:type="dxa"/>
            <w:tcBorders>
              <w:top w:val="nil"/>
              <w:left w:val="nil"/>
              <w:bottom w:val="single" w:sz="4" w:space="0" w:color="C0C0C0"/>
              <w:right w:val="single" w:sz="4" w:space="0" w:color="C0C0C0"/>
            </w:tcBorders>
            <w:shd w:val="clear" w:color="000000" w:fill="D7EAD3"/>
            <w:vAlign w:val="center"/>
            <w:hideMark/>
          </w:tcPr>
          <w:p w14:paraId="1105C7B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6,07</w:t>
            </w:r>
          </w:p>
        </w:tc>
        <w:tc>
          <w:tcPr>
            <w:tcW w:w="942" w:type="dxa"/>
            <w:tcBorders>
              <w:top w:val="nil"/>
              <w:left w:val="nil"/>
              <w:bottom w:val="single" w:sz="4" w:space="0" w:color="C0C0C0"/>
              <w:right w:val="single" w:sz="4" w:space="0" w:color="C0C0C0"/>
            </w:tcBorders>
            <w:shd w:val="clear" w:color="000000" w:fill="D7EAD3"/>
            <w:vAlign w:val="center"/>
            <w:hideMark/>
          </w:tcPr>
          <w:p w14:paraId="25CAFE1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6,07</w:t>
            </w:r>
          </w:p>
        </w:tc>
        <w:tc>
          <w:tcPr>
            <w:tcW w:w="981" w:type="dxa"/>
            <w:tcBorders>
              <w:top w:val="nil"/>
              <w:left w:val="nil"/>
              <w:bottom w:val="single" w:sz="4" w:space="0" w:color="C0C0C0"/>
              <w:right w:val="single" w:sz="4" w:space="0" w:color="C0C0C0"/>
            </w:tcBorders>
            <w:shd w:val="clear" w:color="000000" w:fill="D7EAD3"/>
            <w:vAlign w:val="center"/>
            <w:hideMark/>
          </w:tcPr>
          <w:p w14:paraId="7782669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6,07</w:t>
            </w:r>
          </w:p>
        </w:tc>
        <w:tc>
          <w:tcPr>
            <w:tcW w:w="981" w:type="dxa"/>
            <w:tcBorders>
              <w:top w:val="nil"/>
              <w:left w:val="nil"/>
              <w:bottom w:val="single" w:sz="4" w:space="0" w:color="C0C0C0"/>
              <w:right w:val="single" w:sz="4" w:space="0" w:color="C0C0C0"/>
            </w:tcBorders>
            <w:shd w:val="clear" w:color="000000" w:fill="D7EAD3"/>
            <w:vAlign w:val="center"/>
            <w:hideMark/>
          </w:tcPr>
          <w:p w14:paraId="60A6651A"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6,07</w:t>
            </w:r>
          </w:p>
        </w:tc>
        <w:tc>
          <w:tcPr>
            <w:tcW w:w="2026" w:type="dxa"/>
            <w:tcBorders>
              <w:top w:val="nil"/>
              <w:left w:val="nil"/>
              <w:bottom w:val="single" w:sz="4" w:space="0" w:color="C0C0C0"/>
              <w:right w:val="single" w:sz="4" w:space="0" w:color="C0C0C0"/>
            </w:tcBorders>
            <w:shd w:val="clear" w:color="000000" w:fill="FFFFCC"/>
            <w:vAlign w:val="center"/>
            <w:hideMark/>
          </w:tcPr>
          <w:p w14:paraId="6A8183C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0E9005E4" w14:textId="77777777" w:rsidTr="00D76668">
        <w:trPr>
          <w:trHeight w:val="268"/>
        </w:trPr>
        <w:tc>
          <w:tcPr>
            <w:tcW w:w="448" w:type="dxa"/>
            <w:tcBorders>
              <w:top w:val="nil"/>
              <w:left w:val="nil"/>
              <w:bottom w:val="nil"/>
              <w:right w:val="nil"/>
            </w:tcBorders>
            <w:shd w:val="clear" w:color="auto" w:fill="auto"/>
            <w:noWrap/>
            <w:vAlign w:val="bottom"/>
            <w:hideMark/>
          </w:tcPr>
          <w:p w14:paraId="385626C3"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noWrap/>
            <w:vAlign w:val="bottom"/>
            <w:hideMark/>
          </w:tcPr>
          <w:p w14:paraId="5C19E9BE" w14:textId="77777777" w:rsidR="00D76668" w:rsidRPr="00D76668" w:rsidRDefault="00D76668" w:rsidP="00D76668">
            <w:pPr>
              <w:rPr>
                <w:sz w:val="11"/>
                <w:szCs w:val="11"/>
              </w:rPr>
            </w:pPr>
          </w:p>
        </w:tc>
        <w:tc>
          <w:tcPr>
            <w:tcW w:w="739" w:type="dxa"/>
            <w:tcBorders>
              <w:top w:val="nil"/>
              <w:left w:val="single" w:sz="4" w:space="0" w:color="C0C0C0"/>
              <w:bottom w:val="single" w:sz="4" w:space="0" w:color="C0C0C0"/>
              <w:right w:val="single" w:sz="4" w:space="0" w:color="C0C0C0"/>
            </w:tcBorders>
            <w:shd w:val="clear" w:color="auto" w:fill="auto"/>
            <w:vAlign w:val="center"/>
            <w:hideMark/>
          </w:tcPr>
          <w:p w14:paraId="6929153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21</w:t>
            </w:r>
          </w:p>
        </w:tc>
        <w:tc>
          <w:tcPr>
            <w:tcW w:w="3854" w:type="dxa"/>
            <w:tcBorders>
              <w:top w:val="nil"/>
              <w:left w:val="nil"/>
              <w:bottom w:val="single" w:sz="4" w:space="0" w:color="C0C0C0"/>
              <w:right w:val="single" w:sz="4" w:space="0" w:color="C0C0C0"/>
            </w:tcBorders>
            <w:shd w:val="clear" w:color="auto" w:fill="auto"/>
            <w:vAlign w:val="center"/>
            <w:hideMark/>
          </w:tcPr>
          <w:p w14:paraId="6820784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Среднемесячная заработная плата</w:t>
            </w:r>
          </w:p>
        </w:tc>
        <w:tc>
          <w:tcPr>
            <w:tcW w:w="817" w:type="dxa"/>
            <w:tcBorders>
              <w:top w:val="nil"/>
              <w:left w:val="nil"/>
              <w:bottom w:val="single" w:sz="4" w:space="0" w:color="C0C0C0"/>
              <w:right w:val="single" w:sz="4" w:space="0" w:color="C0C0C0"/>
            </w:tcBorders>
            <w:shd w:val="clear" w:color="auto" w:fill="auto"/>
            <w:vAlign w:val="center"/>
            <w:hideMark/>
          </w:tcPr>
          <w:p w14:paraId="40B2778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руб</w:t>
            </w:r>
          </w:p>
        </w:tc>
        <w:tc>
          <w:tcPr>
            <w:tcW w:w="1164" w:type="dxa"/>
            <w:tcBorders>
              <w:top w:val="nil"/>
              <w:left w:val="nil"/>
              <w:bottom w:val="single" w:sz="4" w:space="0" w:color="C0C0C0"/>
              <w:right w:val="single" w:sz="4" w:space="0" w:color="C0C0C0"/>
            </w:tcBorders>
            <w:shd w:val="clear" w:color="000000" w:fill="D7EAD3"/>
            <w:vAlign w:val="center"/>
            <w:hideMark/>
          </w:tcPr>
          <w:p w14:paraId="19A08A67"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19 610,82</w:t>
            </w:r>
          </w:p>
        </w:tc>
        <w:tc>
          <w:tcPr>
            <w:tcW w:w="1295" w:type="dxa"/>
            <w:tcBorders>
              <w:top w:val="nil"/>
              <w:left w:val="nil"/>
              <w:bottom w:val="single" w:sz="4" w:space="0" w:color="C0C0C0"/>
              <w:right w:val="single" w:sz="4" w:space="0" w:color="C0C0C0"/>
            </w:tcBorders>
            <w:shd w:val="clear" w:color="000000" w:fill="D7EAD3"/>
            <w:vAlign w:val="center"/>
            <w:hideMark/>
          </w:tcPr>
          <w:p w14:paraId="3EEA5DC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19 619,28</w:t>
            </w:r>
          </w:p>
        </w:tc>
        <w:tc>
          <w:tcPr>
            <w:tcW w:w="942" w:type="dxa"/>
            <w:tcBorders>
              <w:top w:val="nil"/>
              <w:left w:val="nil"/>
              <w:bottom w:val="single" w:sz="4" w:space="0" w:color="C0C0C0"/>
              <w:right w:val="single" w:sz="4" w:space="0" w:color="C0C0C0"/>
            </w:tcBorders>
            <w:shd w:val="clear" w:color="000000" w:fill="D7EAD3"/>
            <w:vAlign w:val="center"/>
            <w:hideMark/>
          </w:tcPr>
          <w:p w14:paraId="401C2BE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19 609,69</w:t>
            </w:r>
          </w:p>
        </w:tc>
        <w:tc>
          <w:tcPr>
            <w:tcW w:w="942" w:type="dxa"/>
            <w:tcBorders>
              <w:top w:val="nil"/>
              <w:left w:val="nil"/>
              <w:bottom w:val="single" w:sz="4" w:space="0" w:color="C0C0C0"/>
              <w:right w:val="single" w:sz="4" w:space="0" w:color="C0C0C0"/>
            </w:tcBorders>
            <w:shd w:val="clear" w:color="000000" w:fill="D7EAD3"/>
            <w:vAlign w:val="center"/>
            <w:hideMark/>
          </w:tcPr>
          <w:p w14:paraId="13CE096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19 628,88</w:t>
            </w:r>
          </w:p>
        </w:tc>
        <w:tc>
          <w:tcPr>
            <w:tcW w:w="981" w:type="dxa"/>
            <w:tcBorders>
              <w:top w:val="nil"/>
              <w:left w:val="nil"/>
              <w:bottom w:val="single" w:sz="4" w:space="0" w:color="C0C0C0"/>
              <w:right w:val="single" w:sz="4" w:space="0" w:color="C0C0C0"/>
            </w:tcBorders>
            <w:shd w:val="clear" w:color="000000" w:fill="D7EAD3"/>
            <w:vAlign w:val="center"/>
            <w:hideMark/>
          </w:tcPr>
          <w:p w14:paraId="624A7F64"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9 804,84</w:t>
            </w:r>
          </w:p>
        </w:tc>
        <w:tc>
          <w:tcPr>
            <w:tcW w:w="981" w:type="dxa"/>
            <w:tcBorders>
              <w:top w:val="nil"/>
              <w:left w:val="nil"/>
              <w:bottom w:val="single" w:sz="4" w:space="0" w:color="C0C0C0"/>
              <w:right w:val="single" w:sz="4" w:space="0" w:color="C0C0C0"/>
            </w:tcBorders>
            <w:shd w:val="clear" w:color="000000" w:fill="D7EAD3"/>
            <w:vAlign w:val="center"/>
            <w:hideMark/>
          </w:tcPr>
          <w:p w14:paraId="5F05FF29"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9 824,04</w:t>
            </w:r>
          </w:p>
        </w:tc>
        <w:tc>
          <w:tcPr>
            <w:tcW w:w="2026" w:type="dxa"/>
            <w:tcBorders>
              <w:top w:val="nil"/>
              <w:left w:val="nil"/>
              <w:bottom w:val="single" w:sz="4" w:space="0" w:color="C0C0C0"/>
              <w:right w:val="single" w:sz="4" w:space="0" w:color="C0C0C0"/>
            </w:tcBorders>
            <w:shd w:val="clear" w:color="000000" w:fill="FFFFCC"/>
            <w:vAlign w:val="center"/>
            <w:hideMark/>
          </w:tcPr>
          <w:p w14:paraId="041AADF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220337C7" w14:textId="77777777" w:rsidTr="00D76668">
        <w:trPr>
          <w:trHeight w:val="402"/>
        </w:trPr>
        <w:tc>
          <w:tcPr>
            <w:tcW w:w="448" w:type="dxa"/>
            <w:tcBorders>
              <w:top w:val="nil"/>
              <w:left w:val="nil"/>
              <w:bottom w:val="nil"/>
              <w:right w:val="nil"/>
            </w:tcBorders>
            <w:shd w:val="clear" w:color="auto" w:fill="auto"/>
            <w:vAlign w:val="center"/>
            <w:hideMark/>
          </w:tcPr>
          <w:p w14:paraId="463EC1A9" w14:textId="77777777" w:rsidR="00D76668" w:rsidRPr="00D76668" w:rsidRDefault="00D76668" w:rsidP="00D76668">
            <w:pPr>
              <w:rPr>
                <w:rFonts w:ascii="Tahoma" w:hAnsi="Tahoma" w:cs="Tahoma"/>
                <w:b/>
                <w:bCs/>
                <w:sz w:val="11"/>
                <w:szCs w:val="11"/>
              </w:rPr>
            </w:pPr>
          </w:p>
        </w:tc>
        <w:tc>
          <w:tcPr>
            <w:tcW w:w="344" w:type="dxa"/>
            <w:tcBorders>
              <w:top w:val="nil"/>
              <w:left w:val="nil"/>
              <w:bottom w:val="nil"/>
              <w:right w:val="nil"/>
            </w:tcBorders>
            <w:shd w:val="clear" w:color="auto" w:fill="auto"/>
            <w:vAlign w:val="center"/>
            <w:hideMark/>
          </w:tcPr>
          <w:p w14:paraId="70985552"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1F0E1E55" w14:textId="77777777" w:rsidR="00D76668" w:rsidRPr="00D76668" w:rsidRDefault="00D76668" w:rsidP="00D76668">
            <w:pPr>
              <w:rPr>
                <w:sz w:val="11"/>
                <w:szCs w:val="11"/>
              </w:rPr>
            </w:pPr>
          </w:p>
        </w:tc>
        <w:tc>
          <w:tcPr>
            <w:tcW w:w="3854" w:type="dxa"/>
            <w:tcBorders>
              <w:top w:val="nil"/>
              <w:left w:val="nil"/>
              <w:bottom w:val="nil"/>
              <w:right w:val="nil"/>
            </w:tcBorders>
            <w:shd w:val="clear" w:color="auto" w:fill="auto"/>
            <w:vAlign w:val="center"/>
            <w:hideMark/>
          </w:tcPr>
          <w:p w14:paraId="7BAE59F3" w14:textId="77777777" w:rsidR="00D76668" w:rsidRPr="00D76668" w:rsidRDefault="00D76668" w:rsidP="00D76668">
            <w:pPr>
              <w:rPr>
                <w:sz w:val="11"/>
                <w:szCs w:val="11"/>
              </w:rPr>
            </w:pPr>
          </w:p>
        </w:tc>
        <w:tc>
          <w:tcPr>
            <w:tcW w:w="817" w:type="dxa"/>
            <w:tcBorders>
              <w:top w:val="nil"/>
              <w:left w:val="nil"/>
              <w:bottom w:val="nil"/>
              <w:right w:val="nil"/>
            </w:tcBorders>
            <w:shd w:val="clear" w:color="auto" w:fill="auto"/>
            <w:vAlign w:val="center"/>
            <w:hideMark/>
          </w:tcPr>
          <w:p w14:paraId="6ABDAC85" w14:textId="77777777" w:rsidR="00D76668" w:rsidRPr="00D76668" w:rsidRDefault="00D76668" w:rsidP="00D76668">
            <w:pPr>
              <w:rPr>
                <w:sz w:val="11"/>
                <w:szCs w:val="11"/>
              </w:rPr>
            </w:pPr>
          </w:p>
        </w:tc>
        <w:tc>
          <w:tcPr>
            <w:tcW w:w="1164" w:type="dxa"/>
            <w:tcBorders>
              <w:top w:val="nil"/>
              <w:left w:val="nil"/>
              <w:bottom w:val="nil"/>
              <w:right w:val="nil"/>
            </w:tcBorders>
            <w:shd w:val="clear" w:color="auto" w:fill="auto"/>
            <w:vAlign w:val="center"/>
            <w:hideMark/>
          </w:tcPr>
          <w:p w14:paraId="0990643A" w14:textId="77777777" w:rsidR="00D76668" w:rsidRPr="00D76668" w:rsidRDefault="00D76668" w:rsidP="00D76668">
            <w:pPr>
              <w:rPr>
                <w:sz w:val="11"/>
                <w:szCs w:val="11"/>
              </w:rPr>
            </w:pPr>
          </w:p>
        </w:tc>
        <w:tc>
          <w:tcPr>
            <w:tcW w:w="1295" w:type="dxa"/>
            <w:tcBorders>
              <w:top w:val="nil"/>
              <w:left w:val="nil"/>
              <w:bottom w:val="nil"/>
              <w:right w:val="nil"/>
            </w:tcBorders>
            <w:shd w:val="clear" w:color="auto" w:fill="auto"/>
            <w:vAlign w:val="center"/>
            <w:hideMark/>
          </w:tcPr>
          <w:p w14:paraId="0361CCDB" w14:textId="77777777" w:rsidR="00D76668" w:rsidRPr="00D76668" w:rsidRDefault="00D76668" w:rsidP="00D76668">
            <w:pPr>
              <w:rPr>
                <w:rFonts w:ascii="Tahoma" w:hAnsi="Tahoma" w:cs="Tahoma"/>
                <w:color w:val="1F497D"/>
                <w:sz w:val="11"/>
                <w:szCs w:val="11"/>
              </w:rPr>
            </w:pPr>
            <w:r w:rsidRPr="00D76668">
              <w:rPr>
                <w:rFonts w:ascii="Tahoma" w:hAnsi="Tahoma" w:cs="Tahoma"/>
                <w:color w:val="1F497D"/>
                <w:sz w:val="11"/>
                <w:szCs w:val="11"/>
              </w:rPr>
              <w:t>индекс с 1.10.2020</w:t>
            </w:r>
          </w:p>
        </w:tc>
        <w:tc>
          <w:tcPr>
            <w:tcW w:w="942" w:type="dxa"/>
            <w:tcBorders>
              <w:top w:val="nil"/>
              <w:left w:val="nil"/>
              <w:bottom w:val="nil"/>
              <w:right w:val="nil"/>
            </w:tcBorders>
            <w:shd w:val="clear" w:color="auto" w:fill="auto"/>
            <w:vAlign w:val="center"/>
            <w:hideMark/>
          </w:tcPr>
          <w:p w14:paraId="59FCA17C" w14:textId="77777777" w:rsidR="00D76668" w:rsidRPr="00D76668" w:rsidRDefault="00D76668" w:rsidP="00D76668">
            <w:pPr>
              <w:rPr>
                <w:rFonts w:ascii="Tahoma" w:hAnsi="Tahoma" w:cs="Tahoma"/>
                <w:color w:val="1F497D"/>
                <w:sz w:val="11"/>
                <w:szCs w:val="11"/>
              </w:rPr>
            </w:pPr>
          </w:p>
        </w:tc>
        <w:tc>
          <w:tcPr>
            <w:tcW w:w="942" w:type="dxa"/>
            <w:tcBorders>
              <w:top w:val="nil"/>
              <w:left w:val="nil"/>
              <w:bottom w:val="nil"/>
              <w:right w:val="nil"/>
            </w:tcBorders>
            <w:shd w:val="clear" w:color="auto" w:fill="auto"/>
            <w:vAlign w:val="center"/>
            <w:hideMark/>
          </w:tcPr>
          <w:p w14:paraId="4BCBE72A"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68701D48"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302049FE"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61C37242" w14:textId="77777777" w:rsidR="00D76668" w:rsidRPr="00D76668" w:rsidRDefault="00D76668" w:rsidP="00D76668">
            <w:pPr>
              <w:rPr>
                <w:sz w:val="11"/>
                <w:szCs w:val="11"/>
              </w:rPr>
            </w:pPr>
          </w:p>
        </w:tc>
      </w:tr>
      <w:tr w:rsidR="00D76668" w:rsidRPr="00D76668" w14:paraId="590358C2" w14:textId="77777777" w:rsidTr="00D76668">
        <w:trPr>
          <w:trHeight w:val="201"/>
        </w:trPr>
        <w:tc>
          <w:tcPr>
            <w:tcW w:w="448" w:type="dxa"/>
            <w:tcBorders>
              <w:top w:val="nil"/>
              <w:left w:val="nil"/>
              <w:bottom w:val="nil"/>
              <w:right w:val="nil"/>
            </w:tcBorders>
            <w:shd w:val="clear" w:color="auto" w:fill="auto"/>
            <w:vAlign w:val="center"/>
            <w:hideMark/>
          </w:tcPr>
          <w:p w14:paraId="707F930C"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693937AE"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531A0605" w14:textId="77777777" w:rsidR="00D76668" w:rsidRPr="00D76668" w:rsidRDefault="00D76668" w:rsidP="00D76668">
            <w:pPr>
              <w:rPr>
                <w:sz w:val="11"/>
                <w:szCs w:val="11"/>
              </w:rPr>
            </w:pPr>
          </w:p>
        </w:tc>
        <w:tc>
          <w:tcPr>
            <w:tcW w:w="385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865D8AA" w14:textId="77777777" w:rsidR="00D76668" w:rsidRPr="00D76668" w:rsidRDefault="00D76668" w:rsidP="00D76668">
            <w:pPr>
              <w:rPr>
                <w:rFonts w:ascii="Tahoma" w:hAnsi="Tahoma" w:cs="Tahoma"/>
                <w:color w:val="000000"/>
                <w:sz w:val="11"/>
                <w:szCs w:val="11"/>
              </w:rPr>
            </w:pPr>
            <w:r w:rsidRPr="00D76668">
              <w:rPr>
                <w:rFonts w:ascii="Tahoma" w:hAnsi="Tahoma" w:cs="Tahoma"/>
                <w:color w:val="000000"/>
                <w:sz w:val="11"/>
                <w:szCs w:val="11"/>
              </w:rPr>
              <w:t>Индекс эффективности операционных расходов</w:t>
            </w:r>
          </w:p>
        </w:tc>
        <w:tc>
          <w:tcPr>
            <w:tcW w:w="817" w:type="dxa"/>
            <w:tcBorders>
              <w:top w:val="single" w:sz="4" w:space="0" w:color="C0C0C0"/>
              <w:left w:val="nil"/>
              <w:bottom w:val="single" w:sz="4" w:space="0" w:color="C0C0C0"/>
              <w:right w:val="nil"/>
            </w:tcBorders>
            <w:shd w:val="clear" w:color="auto" w:fill="auto"/>
            <w:noWrap/>
            <w:vAlign w:val="center"/>
            <w:hideMark/>
          </w:tcPr>
          <w:p w14:paraId="6635CC58"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16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ED3CF6"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w:t>
            </w:r>
          </w:p>
        </w:tc>
        <w:tc>
          <w:tcPr>
            <w:tcW w:w="1295" w:type="dxa"/>
            <w:tcBorders>
              <w:top w:val="single" w:sz="4" w:space="0" w:color="C0C0C0"/>
              <w:left w:val="nil"/>
              <w:bottom w:val="single" w:sz="4" w:space="0" w:color="C0C0C0"/>
              <w:right w:val="single" w:sz="4" w:space="0" w:color="C0C0C0"/>
            </w:tcBorders>
            <w:shd w:val="clear" w:color="auto" w:fill="auto"/>
            <w:vAlign w:val="center"/>
            <w:hideMark/>
          </w:tcPr>
          <w:p w14:paraId="00487FE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1 </w:t>
            </w:r>
          </w:p>
        </w:tc>
        <w:tc>
          <w:tcPr>
            <w:tcW w:w="942" w:type="dxa"/>
            <w:tcBorders>
              <w:top w:val="nil"/>
              <w:left w:val="nil"/>
              <w:bottom w:val="nil"/>
              <w:right w:val="nil"/>
            </w:tcBorders>
            <w:shd w:val="clear" w:color="auto" w:fill="auto"/>
            <w:vAlign w:val="center"/>
            <w:hideMark/>
          </w:tcPr>
          <w:p w14:paraId="785FDF9D" w14:textId="77777777" w:rsidR="00D76668" w:rsidRPr="00D76668" w:rsidRDefault="00D76668" w:rsidP="00D76668">
            <w:pPr>
              <w:jc w:val="center"/>
              <w:rPr>
                <w:rFonts w:ascii="Tahoma" w:hAnsi="Tahoma" w:cs="Tahoma"/>
                <w:b/>
                <w:bCs/>
                <w:color w:val="1F497D"/>
                <w:sz w:val="11"/>
                <w:szCs w:val="11"/>
              </w:rPr>
            </w:pPr>
          </w:p>
        </w:tc>
        <w:tc>
          <w:tcPr>
            <w:tcW w:w="942" w:type="dxa"/>
            <w:tcBorders>
              <w:top w:val="nil"/>
              <w:left w:val="nil"/>
              <w:bottom w:val="nil"/>
              <w:right w:val="nil"/>
            </w:tcBorders>
            <w:shd w:val="clear" w:color="auto" w:fill="auto"/>
            <w:vAlign w:val="center"/>
            <w:hideMark/>
          </w:tcPr>
          <w:p w14:paraId="11127F4D"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0DAA792E"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5FF782C5"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3560AE16" w14:textId="77777777" w:rsidR="00D76668" w:rsidRPr="00D76668" w:rsidRDefault="00D76668" w:rsidP="00D76668">
            <w:pPr>
              <w:rPr>
                <w:sz w:val="11"/>
                <w:szCs w:val="11"/>
              </w:rPr>
            </w:pPr>
          </w:p>
        </w:tc>
      </w:tr>
      <w:tr w:rsidR="00D76668" w:rsidRPr="00D76668" w14:paraId="528AB740" w14:textId="77777777" w:rsidTr="00D76668">
        <w:trPr>
          <w:trHeight w:val="201"/>
        </w:trPr>
        <w:tc>
          <w:tcPr>
            <w:tcW w:w="448" w:type="dxa"/>
            <w:tcBorders>
              <w:top w:val="nil"/>
              <w:left w:val="nil"/>
              <w:bottom w:val="nil"/>
              <w:right w:val="nil"/>
            </w:tcBorders>
            <w:shd w:val="clear" w:color="auto" w:fill="auto"/>
            <w:vAlign w:val="center"/>
            <w:hideMark/>
          </w:tcPr>
          <w:p w14:paraId="7070F15A"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37E7F299"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58529672"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auto" w:fill="auto"/>
            <w:noWrap/>
            <w:vAlign w:val="bottom"/>
            <w:hideMark/>
          </w:tcPr>
          <w:p w14:paraId="73627C76" w14:textId="77777777" w:rsidR="00D76668" w:rsidRPr="00D76668" w:rsidRDefault="00D76668" w:rsidP="00D76668">
            <w:pPr>
              <w:rPr>
                <w:rFonts w:ascii="Tahoma" w:hAnsi="Tahoma" w:cs="Tahoma"/>
                <w:color w:val="000000"/>
                <w:sz w:val="11"/>
                <w:szCs w:val="11"/>
              </w:rPr>
            </w:pPr>
            <w:r w:rsidRPr="00D76668">
              <w:rPr>
                <w:rFonts w:ascii="Tahoma" w:hAnsi="Tahoma" w:cs="Tahoma"/>
                <w:color w:val="000000"/>
                <w:sz w:val="11"/>
                <w:szCs w:val="11"/>
              </w:rPr>
              <w:t>Индекс потребительских цен</w:t>
            </w:r>
          </w:p>
        </w:tc>
        <w:tc>
          <w:tcPr>
            <w:tcW w:w="817" w:type="dxa"/>
            <w:tcBorders>
              <w:top w:val="nil"/>
              <w:left w:val="nil"/>
              <w:bottom w:val="single" w:sz="4" w:space="0" w:color="C0C0C0"/>
              <w:right w:val="nil"/>
            </w:tcBorders>
            <w:shd w:val="clear" w:color="auto" w:fill="auto"/>
            <w:noWrap/>
            <w:vAlign w:val="center"/>
            <w:hideMark/>
          </w:tcPr>
          <w:p w14:paraId="244DAE09"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531A49C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w:t>
            </w:r>
          </w:p>
        </w:tc>
        <w:tc>
          <w:tcPr>
            <w:tcW w:w="1295" w:type="dxa"/>
            <w:tcBorders>
              <w:top w:val="nil"/>
              <w:left w:val="nil"/>
              <w:bottom w:val="single" w:sz="4" w:space="0" w:color="C0C0C0"/>
              <w:right w:val="single" w:sz="4" w:space="0" w:color="C0C0C0"/>
            </w:tcBorders>
            <w:shd w:val="clear" w:color="auto" w:fill="auto"/>
            <w:vAlign w:val="center"/>
            <w:hideMark/>
          </w:tcPr>
          <w:p w14:paraId="328D9EE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3,2 </w:t>
            </w:r>
          </w:p>
        </w:tc>
        <w:tc>
          <w:tcPr>
            <w:tcW w:w="942" w:type="dxa"/>
            <w:tcBorders>
              <w:top w:val="nil"/>
              <w:left w:val="nil"/>
              <w:bottom w:val="nil"/>
              <w:right w:val="nil"/>
            </w:tcBorders>
            <w:shd w:val="clear" w:color="auto" w:fill="auto"/>
            <w:vAlign w:val="center"/>
            <w:hideMark/>
          </w:tcPr>
          <w:p w14:paraId="7E15D98F" w14:textId="77777777" w:rsidR="00D76668" w:rsidRPr="00D76668" w:rsidRDefault="00D76668" w:rsidP="00D76668">
            <w:pPr>
              <w:jc w:val="center"/>
              <w:rPr>
                <w:rFonts w:ascii="Tahoma" w:hAnsi="Tahoma" w:cs="Tahoma"/>
                <w:b/>
                <w:bCs/>
                <w:color w:val="1F497D"/>
                <w:sz w:val="11"/>
                <w:szCs w:val="11"/>
              </w:rPr>
            </w:pPr>
          </w:p>
        </w:tc>
        <w:tc>
          <w:tcPr>
            <w:tcW w:w="942" w:type="dxa"/>
            <w:tcBorders>
              <w:top w:val="nil"/>
              <w:left w:val="nil"/>
              <w:bottom w:val="nil"/>
              <w:right w:val="nil"/>
            </w:tcBorders>
            <w:shd w:val="clear" w:color="auto" w:fill="auto"/>
            <w:vAlign w:val="center"/>
            <w:hideMark/>
          </w:tcPr>
          <w:p w14:paraId="27483464"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180EBA78"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081454C8"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0F051F34" w14:textId="77777777" w:rsidR="00D76668" w:rsidRPr="00D76668" w:rsidRDefault="00D76668" w:rsidP="00D76668">
            <w:pPr>
              <w:rPr>
                <w:sz w:val="11"/>
                <w:szCs w:val="11"/>
              </w:rPr>
            </w:pPr>
          </w:p>
        </w:tc>
      </w:tr>
      <w:tr w:rsidR="00D76668" w:rsidRPr="00D76668" w14:paraId="131D3562" w14:textId="77777777" w:rsidTr="00D76668">
        <w:trPr>
          <w:trHeight w:val="201"/>
        </w:trPr>
        <w:tc>
          <w:tcPr>
            <w:tcW w:w="448" w:type="dxa"/>
            <w:tcBorders>
              <w:top w:val="nil"/>
              <w:left w:val="nil"/>
              <w:bottom w:val="nil"/>
              <w:right w:val="nil"/>
            </w:tcBorders>
            <w:shd w:val="clear" w:color="auto" w:fill="auto"/>
            <w:vAlign w:val="center"/>
            <w:hideMark/>
          </w:tcPr>
          <w:p w14:paraId="2EA4F648"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0988EE71"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65302710"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auto" w:fill="auto"/>
            <w:vAlign w:val="center"/>
            <w:hideMark/>
          </w:tcPr>
          <w:p w14:paraId="03576BA1" w14:textId="77777777" w:rsidR="00D76668" w:rsidRPr="00D76668" w:rsidRDefault="00D76668" w:rsidP="00D76668">
            <w:pPr>
              <w:rPr>
                <w:rFonts w:ascii="Tahoma" w:hAnsi="Tahoma" w:cs="Tahoma"/>
                <w:sz w:val="11"/>
                <w:szCs w:val="11"/>
              </w:rPr>
            </w:pPr>
            <w:r w:rsidRPr="00D76668">
              <w:rPr>
                <w:rFonts w:ascii="Tahoma" w:hAnsi="Tahoma" w:cs="Tahoma"/>
                <w:sz w:val="11"/>
                <w:szCs w:val="11"/>
              </w:rPr>
              <w:t>Итого коэффициент индексации</w:t>
            </w:r>
          </w:p>
        </w:tc>
        <w:tc>
          <w:tcPr>
            <w:tcW w:w="817" w:type="dxa"/>
            <w:tcBorders>
              <w:top w:val="nil"/>
              <w:left w:val="nil"/>
              <w:bottom w:val="single" w:sz="4" w:space="0" w:color="C0C0C0"/>
              <w:right w:val="single" w:sz="4" w:space="0" w:color="C0C0C0"/>
            </w:tcBorders>
            <w:shd w:val="clear" w:color="auto" w:fill="auto"/>
            <w:vAlign w:val="center"/>
            <w:hideMark/>
          </w:tcPr>
          <w:p w14:paraId="4BC8B8A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6E60F592"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w:t>
            </w:r>
          </w:p>
        </w:tc>
        <w:tc>
          <w:tcPr>
            <w:tcW w:w="1295" w:type="dxa"/>
            <w:tcBorders>
              <w:top w:val="nil"/>
              <w:left w:val="nil"/>
              <w:bottom w:val="single" w:sz="4" w:space="0" w:color="C0C0C0"/>
              <w:right w:val="single" w:sz="4" w:space="0" w:color="C0C0C0"/>
            </w:tcBorders>
            <w:shd w:val="clear" w:color="auto" w:fill="auto"/>
            <w:vAlign w:val="center"/>
            <w:hideMark/>
          </w:tcPr>
          <w:p w14:paraId="18B9DB8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1,022 </w:t>
            </w:r>
          </w:p>
        </w:tc>
        <w:tc>
          <w:tcPr>
            <w:tcW w:w="942" w:type="dxa"/>
            <w:tcBorders>
              <w:top w:val="nil"/>
              <w:left w:val="nil"/>
              <w:bottom w:val="nil"/>
              <w:right w:val="nil"/>
            </w:tcBorders>
            <w:shd w:val="clear" w:color="auto" w:fill="auto"/>
            <w:vAlign w:val="center"/>
            <w:hideMark/>
          </w:tcPr>
          <w:p w14:paraId="2D2681E9" w14:textId="77777777" w:rsidR="00D76668" w:rsidRPr="00D76668" w:rsidRDefault="00D76668" w:rsidP="00D76668">
            <w:pPr>
              <w:rPr>
                <w:rFonts w:ascii="Tahoma" w:hAnsi="Tahoma" w:cs="Tahoma"/>
                <w:color w:val="1F497D"/>
                <w:sz w:val="11"/>
                <w:szCs w:val="11"/>
              </w:rPr>
            </w:pPr>
            <w:r w:rsidRPr="00D76668">
              <w:rPr>
                <w:rFonts w:ascii="Tahoma" w:hAnsi="Tahoma" w:cs="Tahoma"/>
                <w:color w:val="1F497D"/>
                <w:sz w:val="11"/>
                <w:szCs w:val="11"/>
              </w:rPr>
              <w:t xml:space="preserve">    2 476,11   </w:t>
            </w:r>
          </w:p>
        </w:tc>
        <w:tc>
          <w:tcPr>
            <w:tcW w:w="942" w:type="dxa"/>
            <w:tcBorders>
              <w:top w:val="nil"/>
              <w:left w:val="nil"/>
              <w:bottom w:val="nil"/>
              <w:right w:val="nil"/>
            </w:tcBorders>
            <w:shd w:val="clear" w:color="auto" w:fill="auto"/>
            <w:vAlign w:val="center"/>
            <w:hideMark/>
          </w:tcPr>
          <w:p w14:paraId="39529B44" w14:textId="77777777" w:rsidR="00D76668" w:rsidRPr="00D76668" w:rsidRDefault="00D76668" w:rsidP="00D76668">
            <w:pPr>
              <w:rPr>
                <w:rFonts w:ascii="Tahoma" w:hAnsi="Tahoma" w:cs="Tahoma"/>
                <w:color w:val="1F497D"/>
                <w:sz w:val="11"/>
                <w:szCs w:val="11"/>
              </w:rPr>
            </w:pPr>
          </w:p>
        </w:tc>
        <w:tc>
          <w:tcPr>
            <w:tcW w:w="981" w:type="dxa"/>
            <w:tcBorders>
              <w:top w:val="nil"/>
              <w:left w:val="nil"/>
              <w:bottom w:val="nil"/>
              <w:right w:val="nil"/>
            </w:tcBorders>
            <w:shd w:val="clear" w:color="auto" w:fill="auto"/>
            <w:vAlign w:val="center"/>
            <w:hideMark/>
          </w:tcPr>
          <w:p w14:paraId="311B4E74"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7F9D8E4E"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5A694231" w14:textId="77777777" w:rsidR="00D76668" w:rsidRPr="00D76668" w:rsidRDefault="00D76668" w:rsidP="00D76668">
            <w:pPr>
              <w:rPr>
                <w:sz w:val="11"/>
                <w:szCs w:val="11"/>
              </w:rPr>
            </w:pPr>
          </w:p>
        </w:tc>
      </w:tr>
      <w:tr w:rsidR="00D76668" w:rsidRPr="00D76668" w14:paraId="6F4B787C" w14:textId="77777777" w:rsidTr="00D76668">
        <w:trPr>
          <w:trHeight w:val="201"/>
        </w:trPr>
        <w:tc>
          <w:tcPr>
            <w:tcW w:w="448" w:type="dxa"/>
            <w:tcBorders>
              <w:top w:val="nil"/>
              <w:left w:val="nil"/>
              <w:bottom w:val="nil"/>
              <w:right w:val="nil"/>
            </w:tcBorders>
            <w:shd w:val="clear" w:color="auto" w:fill="auto"/>
            <w:vAlign w:val="center"/>
            <w:hideMark/>
          </w:tcPr>
          <w:p w14:paraId="6295B370"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2411AA6D"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54C3F029"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auto" w:fill="auto"/>
            <w:vAlign w:val="center"/>
            <w:hideMark/>
          </w:tcPr>
          <w:p w14:paraId="7BE1498E" w14:textId="77777777" w:rsidR="00D76668" w:rsidRPr="00D76668" w:rsidRDefault="00D76668" w:rsidP="00D76668">
            <w:pPr>
              <w:rPr>
                <w:rFonts w:ascii="Tahoma" w:hAnsi="Tahoma" w:cs="Tahoma"/>
                <w:sz w:val="11"/>
                <w:szCs w:val="11"/>
              </w:rPr>
            </w:pPr>
            <w:r w:rsidRPr="00D76668">
              <w:rPr>
                <w:rFonts w:ascii="Tahoma" w:hAnsi="Tahoma" w:cs="Tahoma"/>
                <w:sz w:val="11"/>
                <w:szCs w:val="11"/>
              </w:rPr>
              <w:t>Нормативный уровень прибыли</w:t>
            </w:r>
          </w:p>
        </w:tc>
        <w:tc>
          <w:tcPr>
            <w:tcW w:w="817" w:type="dxa"/>
            <w:tcBorders>
              <w:top w:val="nil"/>
              <w:left w:val="nil"/>
              <w:bottom w:val="single" w:sz="4" w:space="0" w:color="C0C0C0"/>
              <w:right w:val="nil"/>
            </w:tcBorders>
            <w:shd w:val="clear" w:color="auto" w:fill="auto"/>
            <w:noWrap/>
            <w:vAlign w:val="center"/>
            <w:hideMark/>
          </w:tcPr>
          <w:p w14:paraId="0CCFC5AC"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19DF1F58"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0,01   </w:t>
            </w:r>
          </w:p>
        </w:tc>
        <w:tc>
          <w:tcPr>
            <w:tcW w:w="1295" w:type="dxa"/>
            <w:tcBorders>
              <w:top w:val="nil"/>
              <w:left w:val="nil"/>
              <w:bottom w:val="single" w:sz="4" w:space="0" w:color="C0C0C0"/>
              <w:right w:val="single" w:sz="4" w:space="0" w:color="C0C0C0"/>
            </w:tcBorders>
            <w:shd w:val="clear" w:color="auto" w:fill="auto"/>
            <w:vAlign w:val="center"/>
            <w:hideMark/>
          </w:tcPr>
          <w:p w14:paraId="1FC22DD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0,01   </w:t>
            </w:r>
          </w:p>
        </w:tc>
        <w:tc>
          <w:tcPr>
            <w:tcW w:w="942" w:type="dxa"/>
            <w:tcBorders>
              <w:top w:val="nil"/>
              <w:left w:val="nil"/>
              <w:bottom w:val="nil"/>
              <w:right w:val="nil"/>
            </w:tcBorders>
            <w:shd w:val="clear" w:color="auto" w:fill="auto"/>
            <w:vAlign w:val="center"/>
            <w:hideMark/>
          </w:tcPr>
          <w:p w14:paraId="77664848" w14:textId="77777777" w:rsidR="00D76668" w:rsidRPr="00D76668" w:rsidRDefault="00D76668" w:rsidP="00D76668">
            <w:pPr>
              <w:rPr>
                <w:rFonts w:ascii="Tahoma" w:hAnsi="Tahoma" w:cs="Tahoma"/>
                <w:color w:val="FFFFFF"/>
                <w:sz w:val="11"/>
                <w:szCs w:val="11"/>
              </w:rPr>
            </w:pPr>
            <w:r w:rsidRPr="00D76668">
              <w:rPr>
                <w:rFonts w:ascii="Tahoma" w:hAnsi="Tahoma" w:cs="Tahoma"/>
                <w:color w:val="FFFFFF"/>
                <w:sz w:val="11"/>
                <w:szCs w:val="11"/>
              </w:rPr>
              <w:t xml:space="preserve">    2 405,97   </w:t>
            </w:r>
          </w:p>
        </w:tc>
        <w:tc>
          <w:tcPr>
            <w:tcW w:w="942" w:type="dxa"/>
            <w:tcBorders>
              <w:top w:val="nil"/>
              <w:left w:val="nil"/>
              <w:bottom w:val="nil"/>
              <w:right w:val="nil"/>
            </w:tcBorders>
            <w:shd w:val="clear" w:color="auto" w:fill="auto"/>
            <w:vAlign w:val="center"/>
            <w:hideMark/>
          </w:tcPr>
          <w:p w14:paraId="29EFD98F" w14:textId="77777777" w:rsidR="00D76668" w:rsidRPr="00D76668" w:rsidRDefault="00D76668" w:rsidP="00D76668">
            <w:pPr>
              <w:rPr>
                <w:rFonts w:ascii="Tahoma" w:hAnsi="Tahoma" w:cs="Tahoma"/>
                <w:color w:val="FFFFFF"/>
                <w:sz w:val="11"/>
                <w:szCs w:val="11"/>
              </w:rPr>
            </w:pPr>
          </w:p>
        </w:tc>
        <w:tc>
          <w:tcPr>
            <w:tcW w:w="981" w:type="dxa"/>
            <w:tcBorders>
              <w:top w:val="nil"/>
              <w:left w:val="nil"/>
              <w:bottom w:val="nil"/>
              <w:right w:val="nil"/>
            </w:tcBorders>
            <w:shd w:val="clear" w:color="auto" w:fill="auto"/>
            <w:vAlign w:val="center"/>
            <w:hideMark/>
          </w:tcPr>
          <w:p w14:paraId="717A0FE6"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72C0D94C"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6B5D246E" w14:textId="77777777" w:rsidR="00D76668" w:rsidRPr="00D76668" w:rsidRDefault="00D76668" w:rsidP="00D76668">
            <w:pPr>
              <w:rPr>
                <w:sz w:val="11"/>
                <w:szCs w:val="11"/>
              </w:rPr>
            </w:pPr>
          </w:p>
        </w:tc>
      </w:tr>
      <w:tr w:rsidR="00D76668" w:rsidRPr="00D76668" w14:paraId="5788A8E5" w14:textId="77777777" w:rsidTr="00D76668">
        <w:trPr>
          <w:trHeight w:val="201"/>
        </w:trPr>
        <w:tc>
          <w:tcPr>
            <w:tcW w:w="448" w:type="dxa"/>
            <w:tcBorders>
              <w:top w:val="nil"/>
              <w:left w:val="nil"/>
              <w:bottom w:val="nil"/>
              <w:right w:val="nil"/>
            </w:tcBorders>
            <w:shd w:val="clear" w:color="auto" w:fill="auto"/>
            <w:vAlign w:val="center"/>
            <w:hideMark/>
          </w:tcPr>
          <w:p w14:paraId="3D5A15DF"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4405EA59"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31FC261C" w14:textId="77777777" w:rsidR="00D76668" w:rsidRPr="00D76668" w:rsidRDefault="00D76668" w:rsidP="00D76668">
            <w:pPr>
              <w:rPr>
                <w:sz w:val="11"/>
                <w:szCs w:val="11"/>
              </w:rPr>
            </w:pPr>
          </w:p>
        </w:tc>
        <w:tc>
          <w:tcPr>
            <w:tcW w:w="3854" w:type="dxa"/>
            <w:tcBorders>
              <w:top w:val="nil"/>
              <w:left w:val="nil"/>
              <w:bottom w:val="nil"/>
              <w:right w:val="nil"/>
            </w:tcBorders>
            <w:shd w:val="clear" w:color="auto" w:fill="auto"/>
            <w:vAlign w:val="center"/>
            <w:hideMark/>
          </w:tcPr>
          <w:p w14:paraId="314EC87B" w14:textId="77777777" w:rsidR="00D76668" w:rsidRPr="00D76668" w:rsidRDefault="00D76668" w:rsidP="00D76668">
            <w:pPr>
              <w:rPr>
                <w:sz w:val="11"/>
                <w:szCs w:val="11"/>
              </w:rPr>
            </w:pPr>
          </w:p>
        </w:tc>
        <w:tc>
          <w:tcPr>
            <w:tcW w:w="817" w:type="dxa"/>
            <w:tcBorders>
              <w:top w:val="nil"/>
              <w:left w:val="nil"/>
              <w:bottom w:val="nil"/>
              <w:right w:val="nil"/>
            </w:tcBorders>
            <w:shd w:val="clear" w:color="auto" w:fill="auto"/>
            <w:vAlign w:val="center"/>
            <w:hideMark/>
          </w:tcPr>
          <w:p w14:paraId="366DD506" w14:textId="77777777" w:rsidR="00D76668" w:rsidRPr="00D76668" w:rsidRDefault="00D76668" w:rsidP="00D76668">
            <w:pPr>
              <w:rPr>
                <w:sz w:val="11"/>
                <w:szCs w:val="11"/>
              </w:rPr>
            </w:pPr>
          </w:p>
        </w:tc>
        <w:tc>
          <w:tcPr>
            <w:tcW w:w="1164" w:type="dxa"/>
            <w:tcBorders>
              <w:top w:val="nil"/>
              <w:left w:val="nil"/>
              <w:bottom w:val="nil"/>
              <w:right w:val="nil"/>
            </w:tcBorders>
            <w:shd w:val="clear" w:color="auto" w:fill="auto"/>
            <w:vAlign w:val="center"/>
            <w:hideMark/>
          </w:tcPr>
          <w:p w14:paraId="2E9225D1" w14:textId="77777777" w:rsidR="00D76668" w:rsidRPr="00D76668" w:rsidRDefault="00D76668" w:rsidP="00D76668">
            <w:pPr>
              <w:jc w:val="center"/>
              <w:rPr>
                <w:sz w:val="11"/>
                <w:szCs w:val="11"/>
              </w:rPr>
            </w:pPr>
          </w:p>
        </w:tc>
        <w:tc>
          <w:tcPr>
            <w:tcW w:w="1295" w:type="dxa"/>
            <w:tcBorders>
              <w:top w:val="nil"/>
              <w:left w:val="nil"/>
              <w:bottom w:val="nil"/>
              <w:right w:val="nil"/>
            </w:tcBorders>
            <w:shd w:val="clear" w:color="auto" w:fill="auto"/>
            <w:vAlign w:val="center"/>
            <w:hideMark/>
          </w:tcPr>
          <w:p w14:paraId="37C18636" w14:textId="77777777" w:rsidR="00D76668" w:rsidRPr="00D76668" w:rsidRDefault="00D76668" w:rsidP="00D76668">
            <w:pPr>
              <w:jc w:val="center"/>
              <w:rPr>
                <w:sz w:val="11"/>
                <w:szCs w:val="11"/>
              </w:rPr>
            </w:pPr>
          </w:p>
        </w:tc>
        <w:tc>
          <w:tcPr>
            <w:tcW w:w="942" w:type="dxa"/>
            <w:tcBorders>
              <w:top w:val="nil"/>
              <w:left w:val="nil"/>
              <w:bottom w:val="nil"/>
              <w:right w:val="nil"/>
            </w:tcBorders>
            <w:shd w:val="clear" w:color="auto" w:fill="auto"/>
            <w:vAlign w:val="center"/>
            <w:hideMark/>
          </w:tcPr>
          <w:p w14:paraId="1646A3CE" w14:textId="77777777" w:rsidR="00D76668" w:rsidRPr="00D76668" w:rsidRDefault="00D76668" w:rsidP="00D76668">
            <w:pPr>
              <w:jc w:val="center"/>
              <w:rPr>
                <w:sz w:val="11"/>
                <w:szCs w:val="11"/>
              </w:rPr>
            </w:pPr>
          </w:p>
        </w:tc>
        <w:tc>
          <w:tcPr>
            <w:tcW w:w="942" w:type="dxa"/>
            <w:tcBorders>
              <w:top w:val="nil"/>
              <w:left w:val="nil"/>
              <w:bottom w:val="nil"/>
              <w:right w:val="nil"/>
            </w:tcBorders>
            <w:shd w:val="clear" w:color="auto" w:fill="auto"/>
            <w:vAlign w:val="center"/>
            <w:hideMark/>
          </w:tcPr>
          <w:p w14:paraId="2F06D5AD"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34401E66" w14:textId="77777777" w:rsidR="00D76668" w:rsidRPr="00D76668" w:rsidRDefault="00D76668" w:rsidP="00D76668">
            <w:pPr>
              <w:rPr>
                <w:sz w:val="11"/>
                <w:szCs w:val="11"/>
              </w:rPr>
            </w:pPr>
          </w:p>
        </w:tc>
        <w:tc>
          <w:tcPr>
            <w:tcW w:w="981" w:type="dxa"/>
            <w:tcBorders>
              <w:top w:val="nil"/>
              <w:left w:val="nil"/>
              <w:bottom w:val="nil"/>
              <w:right w:val="nil"/>
            </w:tcBorders>
            <w:shd w:val="clear" w:color="auto" w:fill="auto"/>
            <w:vAlign w:val="center"/>
            <w:hideMark/>
          </w:tcPr>
          <w:p w14:paraId="1ADAECA6" w14:textId="77777777" w:rsidR="00D76668" w:rsidRPr="00D76668" w:rsidRDefault="00D76668" w:rsidP="00D76668">
            <w:pPr>
              <w:rPr>
                <w:sz w:val="11"/>
                <w:szCs w:val="11"/>
              </w:rPr>
            </w:pPr>
          </w:p>
        </w:tc>
        <w:tc>
          <w:tcPr>
            <w:tcW w:w="2026" w:type="dxa"/>
            <w:tcBorders>
              <w:top w:val="nil"/>
              <w:left w:val="nil"/>
              <w:bottom w:val="nil"/>
              <w:right w:val="nil"/>
            </w:tcBorders>
            <w:shd w:val="clear" w:color="auto" w:fill="auto"/>
            <w:vAlign w:val="center"/>
            <w:hideMark/>
          </w:tcPr>
          <w:p w14:paraId="5BB55B9E" w14:textId="77777777" w:rsidR="00D76668" w:rsidRPr="00D76668" w:rsidRDefault="00D76668" w:rsidP="00D76668">
            <w:pPr>
              <w:rPr>
                <w:sz w:val="11"/>
                <w:szCs w:val="11"/>
              </w:rPr>
            </w:pPr>
          </w:p>
        </w:tc>
      </w:tr>
      <w:tr w:rsidR="00D76668" w:rsidRPr="00D76668" w14:paraId="48EF7714" w14:textId="77777777" w:rsidTr="00D76668">
        <w:trPr>
          <w:trHeight w:val="201"/>
        </w:trPr>
        <w:tc>
          <w:tcPr>
            <w:tcW w:w="448" w:type="dxa"/>
            <w:tcBorders>
              <w:top w:val="nil"/>
              <w:left w:val="nil"/>
              <w:bottom w:val="nil"/>
              <w:right w:val="nil"/>
            </w:tcBorders>
            <w:shd w:val="clear" w:color="auto" w:fill="auto"/>
            <w:vAlign w:val="center"/>
            <w:hideMark/>
          </w:tcPr>
          <w:p w14:paraId="30C433A2"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71FD8A8A"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26B8D548" w14:textId="77777777" w:rsidR="00D76668" w:rsidRPr="00D76668" w:rsidRDefault="00D76668" w:rsidP="00D76668">
            <w:pPr>
              <w:rPr>
                <w:sz w:val="11"/>
                <w:szCs w:val="11"/>
              </w:rPr>
            </w:pPr>
          </w:p>
        </w:tc>
        <w:tc>
          <w:tcPr>
            <w:tcW w:w="385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BDAFC7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Текущие расходы, в том числе:</w:t>
            </w:r>
          </w:p>
        </w:tc>
        <w:tc>
          <w:tcPr>
            <w:tcW w:w="817" w:type="dxa"/>
            <w:tcBorders>
              <w:top w:val="single" w:sz="4" w:space="0" w:color="C0C0C0"/>
              <w:left w:val="nil"/>
              <w:bottom w:val="single" w:sz="4" w:space="0" w:color="C0C0C0"/>
              <w:right w:val="single" w:sz="4" w:space="0" w:color="C0C0C0"/>
            </w:tcBorders>
            <w:shd w:val="clear" w:color="auto" w:fill="auto"/>
            <w:vAlign w:val="center"/>
            <w:hideMark/>
          </w:tcPr>
          <w:p w14:paraId="3B13CB0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61948F"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5 664,89   </w:t>
            </w:r>
          </w:p>
        </w:tc>
        <w:tc>
          <w:tcPr>
            <w:tcW w:w="1295" w:type="dxa"/>
            <w:tcBorders>
              <w:top w:val="single" w:sz="4" w:space="0" w:color="C0C0C0"/>
              <w:left w:val="nil"/>
              <w:bottom w:val="single" w:sz="4" w:space="0" w:color="C0C0C0"/>
              <w:right w:val="single" w:sz="4" w:space="0" w:color="C0C0C0"/>
            </w:tcBorders>
            <w:shd w:val="clear" w:color="auto" w:fill="auto"/>
            <w:vAlign w:val="center"/>
            <w:hideMark/>
          </w:tcPr>
          <w:p w14:paraId="178CD57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5 971,36   </w:t>
            </w:r>
          </w:p>
        </w:tc>
        <w:tc>
          <w:tcPr>
            <w:tcW w:w="942" w:type="dxa"/>
            <w:tcBorders>
              <w:top w:val="single" w:sz="4" w:space="0" w:color="C0C0C0"/>
              <w:left w:val="nil"/>
              <w:bottom w:val="single" w:sz="4" w:space="0" w:color="C0C0C0"/>
              <w:right w:val="single" w:sz="4" w:space="0" w:color="C0C0C0"/>
            </w:tcBorders>
            <w:shd w:val="clear" w:color="auto" w:fill="auto"/>
            <w:vAlign w:val="center"/>
            <w:hideMark/>
          </w:tcPr>
          <w:p w14:paraId="10E613D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single" w:sz="4" w:space="0" w:color="C0C0C0"/>
              <w:left w:val="nil"/>
              <w:bottom w:val="single" w:sz="4" w:space="0" w:color="C0C0C0"/>
              <w:right w:val="single" w:sz="4" w:space="0" w:color="C0C0C0"/>
            </w:tcBorders>
            <w:shd w:val="clear" w:color="auto" w:fill="auto"/>
            <w:vAlign w:val="center"/>
            <w:hideMark/>
          </w:tcPr>
          <w:p w14:paraId="6593193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single" w:sz="4" w:space="0" w:color="C0C0C0"/>
              <w:left w:val="nil"/>
              <w:bottom w:val="single" w:sz="4" w:space="0" w:color="C0C0C0"/>
              <w:right w:val="single" w:sz="4" w:space="0" w:color="C0C0C0"/>
            </w:tcBorders>
            <w:shd w:val="clear" w:color="auto" w:fill="auto"/>
            <w:vAlign w:val="center"/>
            <w:hideMark/>
          </w:tcPr>
          <w:p w14:paraId="573C5FB0"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single" w:sz="4" w:space="0" w:color="C0C0C0"/>
              <w:left w:val="nil"/>
              <w:bottom w:val="single" w:sz="4" w:space="0" w:color="C0C0C0"/>
              <w:right w:val="single" w:sz="4" w:space="0" w:color="C0C0C0"/>
            </w:tcBorders>
            <w:shd w:val="clear" w:color="auto" w:fill="auto"/>
            <w:vAlign w:val="center"/>
            <w:hideMark/>
          </w:tcPr>
          <w:p w14:paraId="422FC45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3D8C42E7" w14:textId="77777777" w:rsidR="00D76668" w:rsidRPr="00D76668" w:rsidRDefault="00D76668" w:rsidP="00D76668">
            <w:pPr>
              <w:jc w:val="center"/>
              <w:rPr>
                <w:rFonts w:ascii="Tahoma" w:hAnsi="Tahoma" w:cs="Tahoma"/>
                <w:b/>
                <w:bCs/>
                <w:color w:val="538DD5"/>
                <w:sz w:val="11"/>
                <w:szCs w:val="11"/>
              </w:rPr>
            </w:pPr>
          </w:p>
        </w:tc>
      </w:tr>
      <w:tr w:rsidR="00D76668" w:rsidRPr="00D76668" w14:paraId="70D558E2" w14:textId="77777777" w:rsidTr="00D76668">
        <w:trPr>
          <w:trHeight w:val="201"/>
        </w:trPr>
        <w:tc>
          <w:tcPr>
            <w:tcW w:w="448" w:type="dxa"/>
            <w:tcBorders>
              <w:top w:val="nil"/>
              <w:left w:val="nil"/>
              <w:bottom w:val="nil"/>
              <w:right w:val="nil"/>
            </w:tcBorders>
            <w:shd w:val="clear" w:color="auto" w:fill="auto"/>
            <w:vAlign w:val="center"/>
            <w:hideMark/>
          </w:tcPr>
          <w:p w14:paraId="25B807F8"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2016766F"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18CA42CA"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FFFF00"/>
            <w:vAlign w:val="center"/>
            <w:hideMark/>
          </w:tcPr>
          <w:p w14:paraId="2270F748"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Операционные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62CB4BF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2C2E0F29"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2 426,02   </w:t>
            </w:r>
          </w:p>
        </w:tc>
        <w:tc>
          <w:tcPr>
            <w:tcW w:w="1295" w:type="dxa"/>
            <w:tcBorders>
              <w:top w:val="nil"/>
              <w:left w:val="nil"/>
              <w:bottom w:val="single" w:sz="4" w:space="0" w:color="C0C0C0"/>
              <w:right w:val="single" w:sz="4" w:space="0" w:color="C0C0C0"/>
            </w:tcBorders>
            <w:shd w:val="clear" w:color="auto" w:fill="auto"/>
            <w:vAlign w:val="center"/>
            <w:hideMark/>
          </w:tcPr>
          <w:p w14:paraId="7E0855D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2 476,11   </w:t>
            </w:r>
          </w:p>
        </w:tc>
        <w:tc>
          <w:tcPr>
            <w:tcW w:w="942" w:type="dxa"/>
            <w:tcBorders>
              <w:top w:val="nil"/>
              <w:left w:val="nil"/>
              <w:bottom w:val="single" w:sz="4" w:space="0" w:color="C0C0C0"/>
              <w:right w:val="single" w:sz="4" w:space="0" w:color="C0C0C0"/>
            </w:tcBorders>
            <w:shd w:val="clear" w:color="auto" w:fill="auto"/>
            <w:vAlign w:val="center"/>
            <w:hideMark/>
          </w:tcPr>
          <w:p w14:paraId="20D2BB1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4F5FC64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28478896"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5B4FABB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1A7AB744" w14:textId="77777777" w:rsidR="00D76668" w:rsidRPr="00D76668" w:rsidRDefault="00D76668" w:rsidP="00D76668">
            <w:pPr>
              <w:jc w:val="center"/>
              <w:rPr>
                <w:rFonts w:ascii="Tahoma" w:hAnsi="Tahoma" w:cs="Tahoma"/>
                <w:b/>
                <w:bCs/>
                <w:color w:val="538DD5"/>
                <w:sz w:val="11"/>
                <w:szCs w:val="11"/>
              </w:rPr>
            </w:pPr>
          </w:p>
        </w:tc>
      </w:tr>
      <w:tr w:rsidR="00D76668" w:rsidRPr="00D76668" w14:paraId="70A9C3F0" w14:textId="77777777" w:rsidTr="00D76668">
        <w:trPr>
          <w:trHeight w:val="201"/>
        </w:trPr>
        <w:tc>
          <w:tcPr>
            <w:tcW w:w="448" w:type="dxa"/>
            <w:tcBorders>
              <w:top w:val="nil"/>
              <w:left w:val="nil"/>
              <w:bottom w:val="nil"/>
              <w:right w:val="nil"/>
            </w:tcBorders>
            <w:shd w:val="clear" w:color="auto" w:fill="auto"/>
            <w:vAlign w:val="center"/>
            <w:hideMark/>
          </w:tcPr>
          <w:p w14:paraId="43BFC43F"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2ED87F54"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42997635"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00B050"/>
            <w:vAlign w:val="center"/>
            <w:hideMark/>
          </w:tcPr>
          <w:p w14:paraId="1458AE0B"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Неподконтрольные расходы</w:t>
            </w:r>
          </w:p>
        </w:tc>
        <w:tc>
          <w:tcPr>
            <w:tcW w:w="817" w:type="dxa"/>
            <w:tcBorders>
              <w:top w:val="nil"/>
              <w:left w:val="nil"/>
              <w:bottom w:val="single" w:sz="4" w:space="0" w:color="C0C0C0"/>
              <w:right w:val="single" w:sz="4" w:space="0" w:color="C0C0C0"/>
            </w:tcBorders>
            <w:shd w:val="clear" w:color="auto" w:fill="auto"/>
            <w:vAlign w:val="center"/>
            <w:hideMark/>
          </w:tcPr>
          <w:p w14:paraId="291986D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53575580"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2 620,25   </w:t>
            </w:r>
          </w:p>
        </w:tc>
        <w:tc>
          <w:tcPr>
            <w:tcW w:w="1295" w:type="dxa"/>
            <w:tcBorders>
              <w:top w:val="nil"/>
              <w:left w:val="nil"/>
              <w:bottom w:val="single" w:sz="4" w:space="0" w:color="C0C0C0"/>
              <w:right w:val="single" w:sz="4" w:space="0" w:color="C0C0C0"/>
            </w:tcBorders>
            <w:shd w:val="clear" w:color="auto" w:fill="auto"/>
            <w:vAlign w:val="center"/>
            <w:hideMark/>
          </w:tcPr>
          <w:p w14:paraId="5877F67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2 786,36   </w:t>
            </w:r>
          </w:p>
        </w:tc>
        <w:tc>
          <w:tcPr>
            <w:tcW w:w="942" w:type="dxa"/>
            <w:tcBorders>
              <w:top w:val="nil"/>
              <w:left w:val="nil"/>
              <w:bottom w:val="single" w:sz="4" w:space="0" w:color="C0C0C0"/>
              <w:right w:val="single" w:sz="4" w:space="0" w:color="C0C0C0"/>
            </w:tcBorders>
            <w:shd w:val="clear" w:color="auto" w:fill="auto"/>
            <w:vAlign w:val="center"/>
            <w:hideMark/>
          </w:tcPr>
          <w:p w14:paraId="0D3689A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004B600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66B095C8"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1F6F094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01C4A991" w14:textId="77777777" w:rsidR="00D76668" w:rsidRPr="00D76668" w:rsidRDefault="00D76668" w:rsidP="00D76668">
            <w:pPr>
              <w:jc w:val="center"/>
              <w:rPr>
                <w:rFonts w:ascii="Tahoma" w:hAnsi="Tahoma" w:cs="Tahoma"/>
                <w:b/>
                <w:bCs/>
                <w:color w:val="538DD5"/>
                <w:sz w:val="11"/>
                <w:szCs w:val="11"/>
              </w:rPr>
            </w:pPr>
          </w:p>
        </w:tc>
      </w:tr>
      <w:tr w:rsidR="00D76668" w:rsidRPr="00D76668" w14:paraId="39A261F4" w14:textId="77777777" w:rsidTr="00D76668">
        <w:trPr>
          <w:trHeight w:val="201"/>
        </w:trPr>
        <w:tc>
          <w:tcPr>
            <w:tcW w:w="448" w:type="dxa"/>
            <w:tcBorders>
              <w:top w:val="nil"/>
              <w:left w:val="nil"/>
              <w:bottom w:val="nil"/>
              <w:right w:val="nil"/>
            </w:tcBorders>
            <w:shd w:val="clear" w:color="auto" w:fill="auto"/>
            <w:vAlign w:val="center"/>
            <w:hideMark/>
          </w:tcPr>
          <w:p w14:paraId="3BCECB19"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075240B2"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7988B27E"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FABF8F"/>
            <w:vAlign w:val="center"/>
            <w:hideMark/>
          </w:tcPr>
          <w:p w14:paraId="0C349712"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Расходы на приобретение энергетических ресурсов</w:t>
            </w:r>
          </w:p>
        </w:tc>
        <w:tc>
          <w:tcPr>
            <w:tcW w:w="817" w:type="dxa"/>
            <w:tcBorders>
              <w:top w:val="nil"/>
              <w:left w:val="nil"/>
              <w:bottom w:val="single" w:sz="4" w:space="0" w:color="C0C0C0"/>
              <w:right w:val="single" w:sz="4" w:space="0" w:color="C0C0C0"/>
            </w:tcBorders>
            <w:shd w:val="clear" w:color="auto" w:fill="auto"/>
            <w:vAlign w:val="center"/>
            <w:hideMark/>
          </w:tcPr>
          <w:p w14:paraId="5894346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48AC1DD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618,63   </w:t>
            </w:r>
          </w:p>
        </w:tc>
        <w:tc>
          <w:tcPr>
            <w:tcW w:w="1295" w:type="dxa"/>
            <w:tcBorders>
              <w:top w:val="nil"/>
              <w:left w:val="nil"/>
              <w:bottom w:val="single" w:sz="4" w:space="0" w:color="C0C0C0"/>
              <w:right w:val="single" w:sz="4" w:space="0" w:color="C0C0C0"/>
            </w:tcBorders>
            <w:shd w:val="clear" w:color="auto" w:fill="auto"/>
            <w:vAlign w:val="center"/>
            <w:hideMark/>
          </w:tcPr>
          <w:p w14:paraId="0E020F6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708,89   </w:t>
            </w:r>
          </w:p>
        </w:tc>
        <w:tc>
          <w:tcPr>
            <w:tcW w:w="942" w:type="dxa"/>
            <w:tcBorders>
              <w:top w:val="nil"/>
              <w:left w:val="nil"/>
              <w:bottom w:val="single" w:sz="4" w:space="0" w:color="C0C0C0"/>
              <w:right w:val="single" w:sz="4" w:space="0" w:color="C0C0C0"/>
            </w:tcBorders>
            <w:shd w:val="clear" w:color="auto" w:fill="auto"/>
            <w:vAlign w:val="center"/>
            <w:hideMark/>
          </w:tcPr>
          <w:p w14:paraId="0014FE9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4078A8F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6FF72D6D"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7896955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43EB6C31" w14:textId="77777777" w:rsidR="00D76668" w:rsidRPr="00D76668" w:rsidRDefault="00D76668" w:rsidP="00D76668">
            <w:pPr>
              <w:jc w:val="center"/>
              <w:rPr>
                <w:rFonts w:ascii="Tahoma" w:hAnsi="Tahoma" w:cs="Tahoma"/>
                <w:b/>
                <w:bCs/>
                <w:color w:val="538DD5"/>
                <w:sz w:val="11"/>
                <w:szCs w:val="11"/>
              </w:rPr>
            </w:pPr>
          </w:p>
        </w:tc>
      </w:tr>
      <w:tr w:rsidR="00D76668" w:rsidRPr="00D76668" w14:paraId="3495A54B" w14:textId="77777777" w:rsidTr="00D76668">
        <w:trPr>
          <w:trHeight w:val="201"/>
        </w:trPr>
        <w:tc>
          <w:tcPr>
            <w:tcW w:w="448" w:type="dxa"/>
            <w:tcBorders>
              <w:top w:val="nil"/>
              <w:left w:val="nil"/>
              <w:bottom w:val="nil"/>
              <w:right w:val="nil"/>
            </w:tcBorders>
            <w:shd w:val="clear" w:color="auto" w:fill="auto"/>
            <w:vAlign w:val="center"/>
            <w:hideMark/>
          </w:tcPr>
          <w:p w14:paraId="2594926D"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4FC22FB2"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67ACA02B"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B1A0C7"/>
            <w:vAlign w:val="center"/>
            <w:hideMark/>
          </w:tcPr>
          <w:p w14:paraId="6489900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Амортизация</w:t>
            </w:r>
          </w:p>
        </w:tc>
        <w:tc>
          <w:tcPr>
            <w:tcW w:w="817" w:type="dxa"/>
            <w:tcBorders>
              <w:top w:val="nil"/>
              <w:left w:val="nil"/>
              <w:bottom w:val="single" w:sz="4" w:space="0" w:color="C0C0C0"/>
              <w:right w:val="single" w:sz="4" w:space="0" w:color="C0C0C0"/>
            </w:tcBorders>
            <w:shd w:val="clear" w:color="auto" w:fill="auto"/>
            <w:vAlign w:val="center"/>
            <w:hideMark/>
          </w:tcPr>
          <w:p w14:paraId="0C67206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6B53E52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     </w:t>
            </w:r>
          </w:p>
        </w:tc>
        <w:tc>
          <w:tcPr>
            <w:tcW w:w="1295" w:type="dxa"/>
            <w:tcBorders>
              <w:top w:val="nil"/>
              <w:left w:val="nil"/>
              <w:bottom w:val="single" w:sz="4" w:space="0" w:color="C0C0C0"/>
              <w:right w:val="single" w:sz="4" w:space="0" w:color="C0C0C0"/>
            </w:tcBorders>
            <w:shd w:val="clear" w:color="auto" w:fill="auto"/>
            <w:vAlign w:val="center"/>
            <w:hideMark/>
          </w:tcPr>
          <w:p w14:paraId="0C8B67D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     </w:t>
            </w:r>
          </w:p>
        </w:tc>
        <w:tc>
          <w:tcPr>
            <w:tcW w:w="942" w:type="dxa"/>
            <w:tcBorders>
              <w:top w:val="nil"/>
              <w:left w:val="nil"/>
              <w:bottom w:val="single" w:sz="4" w:space="0" w:color="C0C0C0"/>
              <w:right w:val="single" w:sz="4" w:space="0" w:color="C0C0C0"/>
            </w:tcBorders>
            <w:shd w:val="clear" w:color="auto" w:fill="auto"/>
            <w:vAlign w:val="center"/>
            <w:hideMark/>
          </w:tcPr>
          <w:p w14:paraId="5B1C101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5EA2A39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206AB225"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38410A90"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323EF6FA" w14:textId="77777777" w:rsidR="00D76668" w:rsidRPr="00D76668" w:rsidRDefault="00D76668" w:rsidP="00D76668">
            <w:pPr>
              <w:jc w:val="center"/>
              <w:rPr>
                <w:rFonts w:ascii="Tahoma" w:hAnsi="Tahoma" w:cs="Tahoma"/>
                <w:b/>
                <w:bCs/>
                <w:color w:val="538DD5"/>
                <w:sz w:val="11"/>
                <w:szCs w:val="11"/>
              </w:rPr>
            </w:pPr>
          </w:p>
        </w:tc>
      </w:tr>
      <w:tr w:rsidR="00D76668" w:rsidRPr="00D76668" w14:paraId="7EF5080B" w14:textId="77777777" w:rsidTr="00D76668">
        <w:trPr>
          <w:trHeight w:val="201"/>
        </w:trPr>
        <w:tc>
          <w:tcPr>
            <w:tcW w:w="448" w:type="dxa"/>
            <w:tcBorders>
              <w:top w:val="nil"/>
              <w:left w:val="nil"/>
              <w:bottom w:val="nil"/>
              <w:right w:val="nil"/>
            </w:tcBorders>
            <w:shd w:val="clear" w:color="auto" w:fill="auto"/>
            <w:vAlign w:val="center"/>
            <w:hideMark/>
          </w:tcPr>
          <w:p w14:paraId="6BF30B3B"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6602C03B"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1295838F"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00B0F0"/>
            <w:vAlign w:val="center"/>
            <w:hideMark/>
          </w:tcPr>
          <w:p w14:paraId="0CE4BC8D"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Нормативная прибыль</w:t>
            </w:r>
          </w:p>
        </w:tc>
        <w:tc>
          <w:tcPr>
            <w:tcW w:w="817" w:type="dxa"/>
            <w:tcBorders>
              <w:top w:val="nil"/>
              <w:left w:val="nil"/>
              <w:bottom w:val="single" w:sz="4" w:space="0" w:color="C0C0C0"/>
              <w:right w:val="single" w:sz="4" w:space="0" w:color="C0C0C0"/>
            </w:tcBorders>
            <w:shd w:val="clear" w:color="auto" w:fill="auto"/>
            <w:vAlign w:val="center"/>
            <w:hideMark/>
          </w:tcPr>
          <w:p w14:paraId="3E22182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3D059371"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0,56   </w:t>
            </w:r>
          </w:p>
        </w:tc>
        <w:tc>
          <w:tcPr>
            <w:tcW w:w="1295" w:type="dxa"/>
            <w:tcBorders>
              <w:top w:val="nil"/>
              <w:left w:val="nil"/>
              <w:bottom w:val="single" w:sz="4" w:space="0" w:color="C0C0C0"/>
              <w:right w:val="single" w:sz="4" w:space="0" w:color="C0C0C0"/>
            </w:tcBorders>
            <w:shd w:val="clear" w:color="auto" w:fill="auto"/>
            <w:vAlign w:val="center"/>
            <w:hideMark/>
          </w:tcPr>
          <w:p w14:paraId="19F638E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0,56   </w:t>
            </w:r>
          </w:p>
        </w:tc>
        <w:tc>
          <w:tcPr>
            <w:tcW w:w="942" w:type="dxa"/>
            <w:tcBorders>
              <w:top w:val="nil"/>
              <w:left w:val="nil"/>
              <w:bottom w:val="single" w:sz="4" w:space="0" w:color="C0C0C0"/>
              <w:right w:val="single" w:sz="4" w:space="0" w:color="C0C0C0"/>
            </w:tcBorders>
            <w:shd w:val="clear" w:color="auto" w:fill="auto"/>
            <w:vAlign w:val="center"/>
            <w:hideMark/>
          </w:tcPr>
          <w:p w14:paraId="15F0FFF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59991DC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6217E362"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497B181E"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125917DC" w14:textId="77777777" w:rsidR="00D76668" w:rsidRPr="00D76668" w:rsidRDefault="00D76668" w:rsidP="00D76668">
            <w:pPr>
              <w:jc w:val="center"/>
              <w:rPr>
                <w:rFonts w:ascii="Tahoma" w:hAnsi="Tahoma" w:cs="Tahoma"/>
                <w:b/>
                <w:bCs/>
                <w:color w:val="538DD5"/>
                <w:sz w:val="11"/>
                <w:szCs w:val="11"/>
              </w:rPr>
            </w:pPr>
          </w:p>
        </w:tc>
      </w:tr>
      <w:tr w:rsidR="00D76668" w:rsidRPr="00D76668" w14:paraId="274EF445" w14:textId="77777777" w:rsidTr="00D76668">
        <w:trPr>
          <w:trHeight w:val="201"/>
        </w:trPr>
        <w:tc>
          <w:tcPr>
            <w:tcW w:w="448" w:type="dxa"/>
            <w:tcBorders>
              <w:top w:val="nil"/>
              <w:left w:val="nil"/>
              <w:bottom w:val="nil"/>
              <w:right w:val="nil"/>
            </w:tcBorders>
            <w:shd w:val="clear" w:color="auto" w:fill="auto"/>
            <w:vAlign w:val="center"/>
            <w:hideMark/>
          </w:tcPr>
          <w:p w14:paraId="194285E2"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2816FA8E"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1496F00E"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B7DEE8"/>
            <w:vAlign w:val="center"/>
            <w:hideMark/>
          </w:tcPr>
          <w:p w14:paraId="7D84141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Расчетная предпринимательская прибыль</w:t>
            </w:r>
          </w:p>
        </w:tc>
        <w:tc>
          <w:tcPr>
            <w:tcW w:w="817" w:type="dxa"/>
            <w:tcBorders>
              <w:top w:val="nil"/>
              <w:left w:val="nil"/>
              <w:bottom w:val="single" w:sz="4" w:space="0" w:color="C0C0C0"/>
              <w:right w:val="single" w:sz="4" w:space="0" w:color="C0C0C0"/>
            </w:tcBorders>
            <w:shd w:val="clear" w:color="auto" w:fill="auto"/>
            <w:vAlign w:val="center"/>
            <w:hideMark/>
          </w:tcPr>
          <w:p w14:paraId="4F03896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55BA0B9B"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229,69   </w:t>
            </w:r>
          </w:p>
        </w:tc>
        <w:tc>
          <w:tcPr>
            <w:tcW w:w="1295" w:type="dxa"/>
            <w:tcBorders>
              <w:top w:val="nil"/>
              <w:left w:val="nil"/>
              <w:bottom w:val="single" w:sz="4" w:space="0" w:color="C0C0C0"/>
              <w:right w:val="single" w:sz="4" w:space="0" w:color="C0C0C0"/>
            </w:tcBorders>
            <w:shd w:val="clear" w:color="auto" w:fill="auto"/>
            <w:vAlign w:val="center"/>
            <w:hideMark/>
          </w:tcPr>
          <w:p w14:paraId="5D5C0A1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224,55   </w:t>
            </w:r>
          </w:p>
        </w:tc>
        <w:tc>
          <w:tcPr>
            <w:tcW w:w="942" w:type="dxa"/>
            <w:tcBorders>
              <w:top w:val="nil"/>
              <w:left w:val="nil"/>
              <w:bottom w:val="single" w:sz="4" w:space="0" w:color="C0C0C0"/>
              <w:right w:val="single" w:sz="4" w:space="0" w:color="C0C0C0"/>
            </w:tcBorders>
            <w:shd w:val="clear" w:color="auto" w:fill="auto"/>
            <w:vAlign w:val="center"/>
            <w:hideMark/>
          </w:tcPr>
          <w:p w14:paraId="2EFB9A2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055496F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192F62CF"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49EE6F13"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5B27F781" w14:textId="77777777" w:rsidR="00D76668" w:rsidRPr="00D76668" w:rsidRDefault="00D76668" w:rsidP="00D76668">
            <w:pPr>
              <w:jc w:val="center"/>
              <w:rPr>
                <w:rFonts w:ascii="Tahoma" w:hAnsi="Tahoma" w:cs="Tahoma"/>
                <w:b/>
                <w:bCs/>
                <w:color w:val="538DD5"/>
                <w:sz w:val="11"/>
                <w:szCs w:val="11"/>
              </w:rPr>
            </w:pPr>
          </w:p>
        </w:tc>
      </w:tr>
      <w:tr w:rsidR="00D76668" w:rsidRPr="00D76668" w14:paraId="5C8FCC4E" w14:textId="77777777" w:rsidTr="00D76668">
        <w:trPr>
          <w:trHeight w:val="201"/>
        </w:trPr>
        <w:tc>
          <w:tcPr>
            <w:tcW w:w="448" w:type="dxa"/>
            <w:tcBorders>
              <w:top w:val="nil"/>
              <w:left w:val="nil"/>
              <w:bottom w:val="nil"/>
              <w:right w:val="nil"/>
            </w:tcBorders>
            <w:shd w:val="clear" w:color="auto" w:fill="auto"/>
            <w:vAlign w:val="center"/>
            <w:hideMark/>
          </w:tcPr>
          <w:p w14:paraId="1AFDBDD5"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136841CA"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21B098B5"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000000" w:fill="C4BD97"/>
            <w:vAlign w:val="center"/>
            <w:hideMark/>
          </w:tcPr>
          <w:p w14:paraId="0EDF25A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Корректировки НВВ</w:t>
            </w:r>
          </w:p>
        </w:tc>
        <w:tc>
          <w:tcPr>
            <w:tcW w:w="817" w:type="dxa"/>
            <w:tcBorders>
              <w:top w:val="nil"/>
              <w:left w:val="nil"/>
              <w:bottom w:val="single" w:sz="4" w:space="0" w:color="C0C0C0"/>
              <w:right w:val="single" w:sz="4" w:space="0" w:color="C0C0C0"/>
            </w:tcBorders>
            <w:shd w:val="clear" w:color="auto" w:fill="auto"/>
            <w:vAlign w:val="center"/>
            <w:hideMark/>
          </w:tcPr>
          <w:p w14:paraId="21B55A7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455BF09A"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1 071,06   </w:t>
            </w:r>
          </w:p>
        </w:tc>
        <w:tc>
          <w:tcPr>
            <w:tcW w:w="1295" w:type="dxa"/>
            <w:tcBorders>
              <w:top w:val="nil"/>
              <w:left w:val="nil"/>
              <w:bottom w:val="single" w:sz="4" w:space="0" w:color="C0C0C0"/>
              <w:right w:val="single" w:sz="4" w:space="0" w:color="C0C0C0"/>
            </w:tcBorders>
            <w:shd w:val="clear" w:color="auto" w:fill="auto"/>
            <w:vAlign w:val="center"/>
            <w:hideMark/>
          </w:tcPr>
          <w:p w14:paraId="732A235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1 071,06   </w:t>
            </w:r>
          </w:p>
        </w:tc>
        <w:tc>
          <w:tcPr>
            <w:tcW w:w="942" w:type="dxa"/>
            <w:tcBorders>
              <w:top w:val="nil"/>
              <w:left w:val="nil"/>
              <w:bottom w:val="single" w:sz="4" w:space="0" w:color="C0C0C0"/>
              <w:right w:val="single" w:sz="4" w:space="0" w:color="C0C0C0"/>
            </w:tcBorders>
            <w:shd w:val="clear" w:color="auto" w:fill="auto"/>
            <w:vAlign w:val="center"/>
            <w:hideMark/>
          </w:tcPr>
          <w:p w14:paraId="329A301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6034F09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69FF0787"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77D0C019"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1E667B2A" w14:textId="77777777" w:rsidR="00D76668" w:rsidRPr="00D76668" w:rsidRDefault="00D76668" w:rsidP="00D76668">
            <w:pPr>
              <w:jc w:val="center"/>
              <w:rPr>
                <w:rFonts w:ascii="Tahoma" w:hAnsi="Tahoma" w:cs="Tahoma"/>
                <w:b/>
                <w:bCs/>
                <w:color w:val="538DD5"/>
                <w:sz w:val="11"/>
                <w:szCs w:val="11"/>
              </w:rPr>
            </w:pPr>
          </w:p>
        </w:tc>
      </w:tr>
      <w:tr w:rsidR="00D76668" w:rsidRPr="00D76668" w14:paraId="4DC24B49" w14:textId="77777777" w:rsidTr="00D76668">
        <w:trPr>
          <w:trHeight w:val="201"/>
        </w:trPr>
        <w:tc>
          <w:tcPr>
            <w:tcW w:w="448" w:type="dxa"/>
            <w:tcBorders>
              <w:top w:val="nil"/>
              <w:left w:val="nil"/>
              <w:bottom w:val="nil"/>
              <w:right w:val="nil"/>
            </w:tcBorders>
            <w:shd w:val="clear" w:color="auto" w:fill="auto"/>
            <w:vAlign w:val="center"/>
            <w:hideMark/>
          </w:tcPr>
          <w:p w14:paraId="139DA235" w14:textId="77777777" w:rsidR="00D76668" w:rsidRPr="00D76668" w:rsidRDefault="00D76668" w:rsidP="00D76668">
            <w:pPr>
              <w:rPr>
                <w:sz w:val="11"/>
                <w:szCs w:val="11"/>
              </w:rPr>
            </w:pPr>
          </w:p>
        </w:tc>
        <w:tc>
          <w:tcPr>
            <w:tcW w:w="344" w:type="dxa"/>
            <w:tcBorders>
              <w:top w:val="nil"/>
              <w:left w:val="nil"/>
              <w:bottom w:val="nil"/>
              <w:right w:val="nil"/>
            </w:tcBorders>
            <w:shd w:val="clear" w:color="auto" w:fill="auto"/>
            <w:vAlign w:val="center"/>
            <w:hideMark/>
          </w:tcPr>
          <w:p w14:paraId="216484E0" w14:textId="77777777" w:rsidR="00D76668" w:rsidRPr="00D76668" w:rsidRDefault="00D76668" w:rsidP="00D76668">
            <w:pPr>
              <w:rPr>
                <w:sz w:val="11"/>
                <w:szCs w:val="11"/>
              </w:rPr>
            </w:pPr>
          </w:p>
        </w:tc>
        <w:tc>
          <w:tcPr>
            <w:tcW w:w="739" w:type="dxa"/>
            <w:tcBorders>
              <w:top w:val="nil"/>
              <w:left w:val="nil"/>
              <w:bottom w:val="nil"/>
              <w:right w:val="nil"/>
            </w:tcBorders>
            <w:shd w:val="clear" w:color="auto" w:fill="auto"/>
            <w:vAlign w:val="center"/>
            <w:hideMark/>
          </w:tcPr>
          <w:p w14:paraId="284A5301" w14:textId="77777777" w:rsidR="00D76668" w:rsidRPr="00D76668" w:rsidRDefault="00D76668" w:rsidP="00D76668">
            <w:pPr>
              <w:rPr>
                <w:sz w:val="11"/>
                <w:szCs w:val="11"/>
              </w:rPr>
            </w:pPr>
          </w:p>
        </w:tc>
        <w:tc>
          <w:tcPr>
            <w:tcW w:w="3854" w:type="dxa"/>
            <w:tcBorders>
              <w:top w:val="nil"/>
              <w:left w:val="single" w:sz="4" w:space="0" w:color="C0C0C0"/>
              <w:bottom w:val="single" w:sz="4" w:space="0" w:color="C0C0C0"/>
              <w:right w:val="single" w:sz="4" w:space="0" w:color="C0C0C0"/>
            </w:tcBorders>
            <w:shd w:val="clear" w:color="auto" w:fill="auto"/>
            <w:vAlign w:val="center"/>
            <w:hideMark/>
          </w:tcPr>
          <w:p w14:paraId="465F07B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ВСЕГО:</w:t>
            </w:r>
          </w:p>
        </w:tc>
        <w:tc>
          <w:tcPr>
            <w:tcW w:w="817" w:type="dxa"/>
            <w:tcBorders>
              <w:top w:val="nil"/>
              <w:left w:val="nil"/>
              <w:bottom w:val="single" w:sz="4" w:space="0" w:color="C0C0C0"/>
              <w:right w:val="single" w:sz="4" w:space="0" w:color="C0C0C0"/>
            </w:tcBorders>
            <w:shd w:val="clear" w:color="auto" w:fill="auto"/>
            <w:vAlign w:val="center"/>
            <w:hideMark/>
          </w:tcPr>
          <w:p w14:paraId="46B87DE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164" w:type="dxa"/>
            <w:tcBorders>
              <w:top w:val="nil"/>
              <w:left w:val="single" w:sz="4" w:space="0" w:color="C0C0C0"/>
              <w:bottom w:val="single" w:sz="4" w:space="0" w:color="C0C0C0"/>
              <w:right w:val="single" w:sz="4" w:space="0" w:color="C0C0C0"/>
            </w:tcBorders>
            <w:shd w:val="clear" w:color="auto" w:fill="auto"/>
            <w:vAlign w:val="center"/>
            <w:hideMark/>
          </w:tcPr>
          <w:p w14:paraId="2EC1FEA0" w14:textId="77777777" w:rsidR="00D76668" w:rsidRPr="00D76668" w:rsidRDefault="00D76668" w:rsidP="00D76668">
            <w:pPr>
              <w:jc w:val="center"/>
              <w:rPr>
                <w:rFonts w:ascii="Tahoma" w:hAnsi="Tahoma" w:cs="Tahoma"/>
                <w:b/>
                <w:bCs/>
                <w:color w:val="C0504D"/>
                <w:sz w:val="11"/>
                <w:szCs w:val="11"/>
              </w:rPr>
            </w:pPr>
            <w:r w:rsidRPr="00D76668">
              <w:rPr>
                <w:rFonts w:ascii="Tahoma" w:hAnsi="Tahoma" w:cs="Tahoma"/>
                <w:b/>
                <w:bCs/>
                <w:color w:val="C0504D"/>
                <w:sz w:val="11"/>
                <w:szCs w:val="11"/>
              </w:rPr>
              <w:t xml:space="preserve">         4 824,08   </w:t>
            </w:r>
          </w:p>
        </w:tc>
        <w:tc>
          <w:tcPr>
            <w:tcW w:w="1295" w:type="dxa"/>
            <w:tcBorders>
              <w:top w:val="nil"/>
              <w:left w:val="nil"/>
              <w:bottom w:val="single" w:sz="4" w:space="0" w:color="C0C0C0"/>
              <w:right w:val="single" w:sz="4" w:space="0" w:color="C0C0C0"/>
            </w:tcBorders>
            <w:shd w:val="clear" w:color="auto" w:fill="auto"/>
            <w:vAlign w:val="center"/>
            <w:hideMark/>
          </w:tcPr>
          <w:p w14:paraId="63520A74"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5 125,41   </w:t>
            </w:r>
          </w:p>
        </w:tc>
        <w:tc>
          <w:tcPr>
            <w:tcW w:w="942" w:type="dxa"/>
            <w:tcBorders>
              <w:top w:val="nil"/>
              <w:left w:val="nil"/>
              <w:bottom w:val="single" w:sz="4" w:space="0" w:color="C0C0C0"/>
              <w:right w:val="single" w:sz="4" w:space="0" w:color="C0C0C0"/>
            </w:tcBorders>
            <w:shd w:val="clear" w:color="auto" w:fill="auto"/>
            <w:vAlign w:val="center"/>
            <w:hideMark/>
          </w:tcPr>
          <w:p w14:paraId="5D67E52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42" w:type="dxa"/>
            <w:tcBorders>
              <w:top w:val="nil"/>
              <w:left w:val="nil"/>
              <w:bottom w:val="single" w:sz="4" w:space="0" w:color="C0C0C0"/>
              <w:right w:val="single" w:sz="4" w:space="0" w:color="C0C0C0"/>
            </w:tcBorders>
            <w:shd w:val="clear" w:color="auto" w:fill="auto"/>
            <w:vAlign w:val="center"/>
            <w:hideMark/>
          </w:tcPr>
          <w:p w14:paraId="75CFAB7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3AF0DB74"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981" w:type="dxa"/>
            <w:tcBorders>
              <w:top w:val="nil"/>
              <w:left w:val="nil"/>
              <w:bottom w:val="single" w:sz="4" w:space="0" w:color="C0C0C0"/>
              <w:right w:val="single" w:sz="4" w:space="0" w:color="C0C0C0"/>
            </w:tcBorders>
            <w:shd w:val="clear" w:color="auto" w:fill="auto"/>
            <w:vAlign w:val="center"/>
            <w:hideMark/>
          </w:tcPr>
          <w:p w14:paraId="451FBD0B" w14:textId="77777777" w:rsidR="00D76668" w:rsidRPr="00D76668" w:rsidRDefault="00D76668" w:rsidP="00D76668">
            <w:pPr>
              <w:jc w:val="center"/>
              <w:rPr>
                <w:rFonts w:ascii="Tahoma" w:hAnsi="Tahoma" w:cs="Tahoma"/>
                <w:b/>
                <w:bCs/>
                <w:color w:val="538DD5"/>
                <w:sz w:val="11"/>
                <w:szCs w:val="11"/>
              </w:rPr>
            </w:pPr>
            <w:r w:rsidRPr="00D76668">
              <w:rPr>
                <w:rFonts w:ascii="Tahoma" w:hAnsi="Tahoma" w:cs="Tahoma"/>
                <w:b/>
                <w:bCs/>
                <w:color w:val="538DD5"/>
                <w:sz w:val="11"/>
                <w:szCs w:val="11"/>
              </w:rPr>
              <w:t> </w:t>
            </w:r>
          </w:p>
        </w:tc>
        <w:tc>
          <w:tcPr>
            <w:tcW w:w="2026" w:type="dxa"/>
            <w:tcBorders>
              <w:top w:val="nil"/>
              <w:left w:val="nil"/>
              <w:bottom w:val="nil"/>
              <w:right w:val="nil"/>
            </w:tcBorders>
            <w:shd w:val="clear" w:color="auto" w:fill="auto"/>
            <w:vAlign w:val="center"/>
            <w:hideMark/>
          </w:tcPr>
          <w:p w14:paraId="6DA428E8" w14:textId="77777777" w:rsidR="00D76668" w:rsidRPr="00D76668" w:rsidRDefault="00D76668" w:rsidP="00D76668">
            <w:pPr>
              <w:jc w:val="center"/>
              <w:rPr>
                <w:rFonts w:ascii="Tahoma" w:hAnsi="Tahoma" w:cs="Tahoma"/>
                <w:b/>
                <w:bCs/>
                <w:color w:val="538DD5"/>
                <w:sz w:val="11"/>
                <w:szCs w:val="11"/>
              </w:rPr>
            </w:pPr>
          </w:p>
        </w:tc>
      </w:tr>
    </w:tbl>
    <w:p w14:paraId="0A4EB3F4" w14:textId="77777777" w:rsidR="00D76668" w:rsidRDefault="00D76668" w:rsidP="00F90E01">
      <w:pPr>
        <w:tabs>
          <w:tab w:val="left" w:pos="5730"/>
        </w:tabs>
        <w:rPr>
          <w:sz w:val="28"/>
          <w:szCs w:val="28"/>
        </w:rPr>
        <w:sectPr w:rsidR="00D76668" w:rsidSect="00D76668">
          <w:pgSz w:w="15840" w:h="12240" w:orient="landscape"/>
          <w:pgMar w:top="1135" w:right="992" w:bottom="992" w:left="851" w:header="708" w:footer="708" w:gutter="0"/>
          <w:cols w:space="708"/>
          <w:docGrid w:linePitch="381"/>
        </w:sectPr>
      </w:pPr>
    </w:p>
    <w:tbl>
      <w:tblPr>
        <w:tblW w:w="5101" w:type="pct"/>
        <w:jc w:val="center"/>
        <w:tblLook w:val="04A0" w:firstRow="1" w:lastRow="0" w:firstColumn="1" w:lastColumn="0" w:noHBand="0" w:noVBand="1"/>
      </w:tblPr>
      <w:tblGrid>
        <w:gridCol w:w="482"/>
        <w:gridCol w:w="363"/>
        <w:gridCol w:w="808"/>
        <w:gridCol w:w="4355"/>
        <w:gridCol w:w="895"/>
        <w:gridCol w:w="1347"/>
        <w:gridCol w:w="1377"/>
        <w:gridCol w:w="1007"/>
        <w:gridCol w:w="1393"/>
        <w:gridCol w:w="2253"/>
      </w:tblGrid>
      <w:tr w:rsidR="00D76668" w:rsidRPr="00D76668" w14:paraId="3E2069AC" w14:textId="77777777" w:rsidTr="00D76668">
        <w:trPr>
          <w:trHeight w:val="421"/>
          <w:jc w:val="center"/>
        </w:trPr>
        <w:tc>
          <w:tcPr>
            <w:tcW w:w="481" w:type="dxa"/>
            <w:tcBorders>
              <w:top w:val="nil"/>
              <w:left w:val="nil"/>
              <w:bottom w:val="nil"/>
              <w:right w:val="nil"/>
            </w:tcBorders>
            <w:shd w:val="clear" w:color="auto" w:fill="auto"/>
            <w:noWrap/>
            <w:vAlign w:val="bottom"/>
            <w:hideMark/>
          </w:tcPr>
          <w:p w14:paraId="7632C693"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noWrap/>
            <w:vAlign w:val="bottom"/>
            <w:hideMark/>
          </w:tcPr>
          <w:p w14:paraId="14F8F263" w14:textId="77777777" w:rsidR="00D76668" w:rsidRPr="00D76668" w:rsidRDefault="00D76668" w:rsidP="00D76668">
            <w:pPr>
              <w:rPr>
                <w:sz w:val="11"/>
                <w:szCs w:val="11"/>
              </w:rPr>
            </w:pPr>
          </w:p>
        </w:tc>
        <w:tc>
          <w:tcPr>
            <w:tcW w:w="5163" w:type="dxa"/>
            <w:gridSpan w:val="2"/>
            <w:tcBorders>
              <w:top w:val="single" w:sz="4" w:space="0" w:color="C0C0C0"/>
              <w:left w:val="nil"/>
              <w:bottom w:val="single" w:sz="4" w:space="0" w:color="C0C0C0"/>
              <w:right w:val="nil"/>
            </w:tcBorders>
            <w:shd w:val="clear" w:color="auto" w:fill="auto"/>
            <w:vAlign w:val="bottom"/>
            <w:hideMark/>
          </w:tcPr>
          <w:p w14:paraId="2D77728B" w14:textId="77777777" w:rsidR="00D76668" w:rsidRPr="00D76668" w:rsidRDefault="00D76668" w:rsidP="00D76668">
            <w:pPr>
              <w:rPr>
                <w:rFonts w:ascii="Tahoma" w:hAnsi="Tahoma" w:cs="Tahoma"/>
                <w:sz w:val="11"/>
                <w:szCs w:val="11"/>
              </w:rPr>
            </w:pPr>
            <w:r w:rsidRPr="00D76668">
              <w:rPr>
                <w:rFonts w:ascii="Tahoma" w:hAnsi="Tahoma" w:cs="Tahoma"/>
                <w:sz w:val="11"/>
                <w:szCs w:val="11"/>
              </w:rPr>
              <w:t>ООО ТВК ТВ</w:t>
            </w:r>
          </w:p>
        </w:tc>
        <w:tc>
          <w:tcPr>
            <w:tcW w:w="895" w:type="dxa"/>
            <w:tcBorders>
              <w:top w:val="single" w:sz="4" w:space="0" w:color="C0C0C0"/>
              <w:left w:val="nil"/>
              <w:bottom w:val="single" w:sz="4" w:space="0" w:color="C0C0C0"/>
              <w:right w:val="nil"/>
            </w:tcBorders>
            <w:shd w:val="clear" w:color="auto" w:fill="auto"/>
            <w:vAlign w:val="bottom"/>
            <w:hideMark/>
          </w:tcPr>
          <w:p w14:paraId="5A720946"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347" w:type="dxa"/>
            <w:tcBorders>
              <w:top w:val="nil"/>
              <w:left w:val="nil"/>
              <w:bottom w:val="nil"/>
              <w:right w:val="nil"/>
            </w:tcBorders>
            <w:shd w:val="clear" w:color="auto" w:fill="auto"/>
            <w:noWrap/>
            <w:vAlign w:val="bottom"/>
            <w:hideMark/>
          </w:tcPr>
          <w:p w14:paraId="63DAA6E8" w14:textId="77777777" w:rsidR="00D76668" w:rsidRPr="00D76668" w:rsidRDefault="00D76668" w:rsidP="00D76668">
            <w:pPr>
              <w:rPr>
                <w:rFonts w:ascii="Tahoma" w:hAnsi="Tahoma" w:cs="Tahoma"/>
                <w:sz w:val="11"/>
                <w:szCs w:val="11"/>
              </w:rPr>
            </w:pPr>
          </w:p>
        </w:tc>
        <w:tc>
          <w:tcPr>
            <w:tcW w:w="1377" w:type="dxa"/>
            <w:tcBorders>
              <w:top w:val="nil"/>
              <w:left w:val="nil"/>
              <w:bottom w:val="nil"/>
              <w:right w:val="nil"/>
            </w:tcBorders>
            <w:shd w:val="clear" w:color="auto" w:fill="auto"/>
            <w:noWrap/>
            <w:vAlign w:val="bottom"/>
            <w:hideMark/>
          </w:tcPr>
          <w:p w14:paraId="5642025F" w14:textId="77777777" w:rsidR="00D76668" w:rsidRPr="00D76668" w:rsidRDefault="00D76668" w:rsidP="00D76668">
            <w:pPr>
              <w:rPr>
                <w:sz w:val="11"/>
                <w:szCs w:val="11"/>
              </w:rPr>
            </w:pPr>
          </w:p>
        </w:tc>
        <w:tc>
          <w:tcPr>
            <w:tcW w:w="1007" w:type="dxa"/>
            <w:tcBorders>
              <w:top w:val="nil"/>
              <w:left w:val="nil"/>
              <w:bottom w:val="nil"/>
              <w:right w:val="nil"/>
            </w:tcBorders>
            <w:shd w:val="clear" w:color="auto" w:fill="auto"/>
            <w:noWrap/>
            <w:vAlign w:val="bottom"/>
            <w:hideMark/>
          </w:tcPr>
          <w:p w14:paraId="3D61EC86" w14:textId="77777777" w:rsidR="00D76668" w:rsidRPr="00D76668" w:rsidRDefault="00D76668" w:rsidP="00D76668">
            <w:pPr>
              <w:rPr>
                <w:sz w:val="11"/>
                <w:szCs w:val="11"/>
              </w:rPr>
            </w:pPr>
          </w:p>
        </w:tc>
        <w:tc>
          <w:tcPr>
            <w:tcW w:w="1392" w:type="dxa"/>
            <w:tcBorders>
              <w:top w:val="nil"/>
              <w:left w:val="nil"/>
              <w:bottom w:val="nil"/>
              <w:right w:val="nil"/>
            </w:tcBorders>
            <w:shd w:val="clear" w:color="auto" w:fill="auto"/>
            <w:noWrap/>
            <w:vAlign w:val="bottom"/>
            <w:hideMark/>
          </w:tcPr>
          <w:p w14:paraId="70BBADBD"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noWrap/>
            <w:vAlign w:val="bottom"/>
            <w:hideMark/>
          </w:tcPr>
          <w:p w14:paraId="6B051C6D" w14:textId="77777777" w:rsidR="00D76668" w:rsidRPr="00D76668" w:rsidRDefault="00D76668" w:rsidP="00D76668">
            <w:pPr>
              <w:rPr>
                <w:sz w:val="11"/>
                <w:szCs w:val="11"/>
              </w:rPr>
            </w:pPr>
          </w:p>
        </w:tc>
      </w:tr>
      <w:tr w:rsidR="00D76668" w:rsidRPr="00D76668" w14:paraId="5316DC95" w14:textId="77777777" w:rsidTr="00D76668">
        <w:trPr>
          <w:trHeight w:val="984"/>
          <w:jc w:val="center"/>
        </w:trPr>
        <w:tc>
          <w:tcPr>
            <w:tcW w:w="481" w:type="dxa"/>
            <w:tcBorders>
              <w:top w:val="nil"/>
              <w:left w:val="nil"/>
              <w:bottom w:val="nil"/>
              <w:right w:val="nil"/>
            </w:tcBorders>
            <w:shd w:val="clear" w:color="auto" w:fill="auto"/>
            <w:noWrap/>
            <w:vAlign w:val="bottom"/>
            <w:hideMark/>
          </w:tcPr>
          <w:p w14:paraId="7C82D0DC"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noWrap/>
            <w:vAlign w:val="bottom"/>
            <w:hideMark/>
          </w:tcPr>
          <w:p w14:paraId="41937EE9" w14:textId="77777777" w:rsidR="00D76668" w:rsidRPr="00D76668" w:rsidRDefault="00D76668" w:rsidP="00D76668">
            <w:pPr>
              <w:rPr>
                <w:sz w:val="11"/>
                <w:szCs w:val="11"/>
              </w:rPr>
            </w:pPr>
          </w:p>
        </w:tc>
        <w:tc>
          <w:tcPr>
            <w:tcW w:w="8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787534"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 п/п</w:t>
            </w:r>
          </w:p>
        </w:tc>
        <w:tc>
          <w:tcPr>
            <w:tcW w:w="43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2352D72"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Наименование показателя</w:t>
            </w:r>
          </w:p>
        </w:tc>
        <w:tc>
          <w:tcPr>
            <w:tcW w:w="8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1D5B48"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Ед. изм.</w:t>
            </w:r>
          </w:p>
        </w:tc>
        <w:tc>
          <w:tcPr>
            <w:tcW w:w="1347" w:type="dxa"/>
            <w:tcBorders>
              <w:top w:val="single" w:sz="4" w:space="0" w:color="C0C0C0"/>
              <w:left w:val="nil"/>
              <w:bottom w:val="single" w:sz="4" w:space="0" w:color="C0C0C0"/>
              <w:right w:val="single" w:sz="4" w:space="0" w:color="C0C0C0"/>
            </w:tcBorders>
            <w:shd w:val="clear" w:color="auto" w:fill="auto"/>
            <w:vAlign w:val="center"/>
            <w:hideMark/>
          </w:tcPr>
          <w:p w14:paraId="6A43D682"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2021 год</w:t>
            </w:r>
            <w:r w:rsidRPr="00D76668">
              <w:rPr>
                <w:rFonts w:ascii="Tahoma" w:hAnsi="Tahoma" w:cs="Tahoma"/>
                <w:b/>
                <w:bCs/>
                <w:color w:val="272727"/>
                <w:sz w:val="11"/>
                <w:szCs w:val="11"/>
              </w:rPr>
              <w:br/>
              <w:t>на ОСН</w:t>
            </w:r>
          </w:p>
        </w:tc>
        <w:tc>
          <w:tcPr>
            <w:tcW w:w="3777" w:type="dxa"/>
            <w:gridSpan w:val="3"/>
            <w:tcBorders>
              <w:top w:val="single" w:sz="4" w:space="0" w:color="C0C0C0"/>
              <w:left w:val="nil"/>
              <w:bottom w:val="single" w:sz="4" w:space="0" w:color="C0C0C0"/>
              <w:right w:val="single" w:sz="4" w:space="0" w:color="C0C0C0"/>
            </w:tcBorders>
            <w:shd w:val="clear" w:color="auto" w:fill="auto"/>
            <w:vAlign w:val="center"/>
            <w:hideMark/>
          </w:tcPr>
          <w:p w14:paraId="47893515"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2021 год на ОСН</w:t>
            </w:r>
          </w:p>
        </w:tc>
        <w:tc>
          <w:tcPr>
            <w:tcW w:w="2253"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C64A21"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Обоснование отклонений</w:t>
            </w:r>
          </w:p>
        </w:tc>
      </w:tr>
      <w:tr w:rsidR="00D76668" w:rsidRPr="00D76668" w14:paraId="693C6332"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2F191F10" w14:textId="77777777" w:rsidR="00D76668" w:rsidRPr="00D76668" w:rsidRDefault="00D76668" w:rsidP="00D76668">
            <w:pPr>
              <w:jc w:val="center"/>
              <w:rPr>
                <w:rFonts w:ascii="Tahoma" w:hAnsi="Tahoma" w:cs="Tahoma"/>
                <w:b/>
                <w:bCs/>
                <w:color w:val="272727"/>
                <w:sz w:val="11"/>
                <w:szCs w:val="11"/>
              </w:rPr>
            </w:pPr>
          </w:p>
        </w:tc>
        <w:tc>
          <w:tcPr>
            <w:tcW w:w="363" w:type="dxa"/>
            <w:tcBorders>
              <w:top w:val="nil"/>
              <w:left w:val="nil"/>
              <w:bottom w:val="nil"/>
              <w:right w:val="nil"/>
            </w:tcBorders>
            <w:shd w:val="clear" w:color="auto" w:fill="auto"/>
            <w:noWrap/>
            <w:vAlign w:val="bottom"/>
            <w:hideMark/>
          </w:tcPr>
          <w:p w14:paraId="71C987F8" w14:textId="77777777" w:rsidR="00D76668" w:rsidRPr="00D76668" w:rsidRDefault="00D76668" w:rsidP="00D76668">
            <w:pPr>
              <w:rPr>
                <w:sz w:val="11"/>
                <w:szCs w:val="11"/>
              </w:rPr>
            </w:pPr>
          </w:p>
        </w:tc>
        <w:tc>
          <w:tcPr>
            <w:tcW w:w="808" w:type="dxa"/>
            <w:vMerge/>
            <w:tcBorders>
              <w:top w:val="nil"/>
              <w:left w:val="single" w:sz="4" w:space="0" w:color="C0C0C0"/>
              <w:bottom w:val="single" w:sz="4" w:space="0" w:color="C0C0C0"/>
              <w:right w:val="single" w:sz="4" w:space="0" w:color="C0C0C0"/>
            </w:tcBorders>
            <w:vAlign w:val="center"/>
            <w:hideMark/>
          </w:tcPr>
          <w:p w14:paraId="5B722928" w14:textId="77777777" w:rsidR="00D76668" w:rsidRPr="00D76668" w:rsidRDefault="00D76668" w:rsidP="00D76668">
            <w:pPr>
              <w:rPr>
                <w:rFonts w:ascii="Tahoma" w:hAnsi="Tahoma" w:cs="Tahoma"/>
                <w:b/>
                <w:bCs/>
                <w:color w:val="272727"/>
                <w:sz w:val="11"/>
                <w:szCs w:val="11"/>
              </w:rPr>
            </w:pPr>
          </w:p>
        </w:tc>
        <w:tc>
          <w:tcPr>
            <w:tcW w:w="4355" w:type="dxa"/>
            <w:vMerge/>
            <w:tcBorders>
              <w:top w:val="nil"/>
              <w:left w:val="single" w:sz="4" w:space="0" w:color="C0C0C0"/>
              <w:bottom w:val="single" w:sz="4" w:space="0" w:color="C0C0C0"/>
              <w:right w:val="single" w:sz="4" w:space="0" w:color="C0C0C0"/>
            </w:tcBorders>
            <w:vAlign w:val="center"/>
            <w:hideMark/>
          </w:tcPr>
          <w:p w14:paraId="45A1CB4F" w14:textId="77777777" w:rsidR="00D76668" w:rsidRPr="00D76668" w:rsidRDefault="00D76668" w:rsidP="00D76668">
            <w:pPr>
              <w:rPr>
                <w:rFonts w:ascii="Tahoma" w:hAnsi="Tahoma" w:cs="Tahoma"/>
                <w:b/>
                <w:bCs/>
                <w:color w:val="272727"/>
                <w:sz w:val="11"/>
                <w:szCs w:val="11"/>
              </w:rPr>
            </w:pPr>
          </w:p>
        </w:tc>
        <w:tc>
          <w:tcPr>
            <w:tcW w:w="895" w:type="dxa"/>
            <w:vMerge/>
            <w:tcBorders>
              <w:top w:val="nil"/>
              <w:left w:val="single" w:sz="4" w:space="0" w:color="C0C0C0"/>
              <w:bottom w:val="single" w:sz="4" w:space="0" w:color="C0C0C0"/>
              <w:right w:val="single" w:sz="4" w:space="0" w:color="C0C0C0"/>
            </w:tcBorders>
            <w:vAlign w:val="center"/>
            <w:hideMark/>
          </w:tcPr>
          <w:p w14:paraId="6B015F20" w14:textId="77777777" w:rsidR="00D76668" w:rsidRPr="00D76668" w:rsidRDefault="00D76668" w:rsidP="00D76668">
            <w:pPr>
              <w:rPr>
                <w:rFonts w:ascii="Tahoma" w:hAnsi="Tahoma" w:cs="Tahoma"/>
                <w:b/>
                <w:bCs/>
                <w:color w:val="272727"/>
                <w:sz w:val="11"/>
                <w:szCs w:val="11"/>
              </w:rPr>
            </w:pPr>
          </w:p>
        </w:tc>
        <w:tc>
          <w:tcPr>
            <w:tcW w:w="134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AB4F21"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Предложение организации</w:t>
            </w:r>
          </w:p>
        </w:tc>
        <w:tc>
          <w:tcPr>
            <w:tcW w:w="13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076C3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Предложение регулирующего органа</w:t>
            </w:r>
          </w:p>
        </w:tc>
        <w:tc>
          <w:tcPr>
            <w:tcW w:w="2399" w:type="dxa"/>
            <w:gridSpan w:val="2"/>
            <w:tcBorders>
              <w:top w:val="single" w:sz="4" w:space="0" w:color="C0C0C0"/>
              <w:left w:val="nil"/>
              <w:bottom w:val="single" w:sz="4" w:space="0" w:color="C0C0C0"/>
              <w:right w:val="single" w:sz="4" w:space="0" w:color="C0C0C0"/>
            </w:tcBorders>
            <w:shd w:val="clear" w:color="auto" w:fill="auto"/>
            <w:vAlign w:val="center"/>
            <w:hideMark/>
          </w:tcPr>
          <w:p w14:paraId="20D07CC3"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В том числе на период</w:t>
            </w:r>
          </w:p>
        </w:tc>
        <w:tc>
          <w:tcPr>
            <w:tcW w:w="2253" w:type="dxa"/>
            <w:vMerge/>
            <w:tcBorders>
              <w:top w:val="single" w:sz="4" w:space="0" w:color="C0C0C0"/>
              <w:left w:val="single" w:sz="4" w:space="0" w:color="C0C0C0"/>
              <w:bottom w:val="single" w:sz="4" w:space="0" w:color="C0C0C0"/>
              <w:right w:val="single" w:sz="4" w:space="0" w:color="C0C0C0"/>
            </w:tcBorders>
            <w:vAlign w:val="center"/>
            <w:hideMark/>
          </w:tcPr>
          <w:p w14:paraId="794F1097" w14:textId="77777777" w:rsidR="00D76668" w:rsidRPr="00D76668" w:rsidRDefault="00D76668" w:rsidP="00D76668">
            <w:pPr>
              <w:rPr>
                <w:rFonts w:ascii="Tahoma" w:hAnsi="Tahoma" w:cs="Tahoma"/>
                <w:b/>
                <w:bCs/>
                <w:color w:val="272727"/>
                <w:sz w:val="11"/>
                <w:szCs w:val="11"/>
              </w:rPr>
            </w:pPr>
          </w:p>
        </w:tc>
      </w:tr>
      <w:tr w:rsidR="00D76668" w:rsidRPr="00D76668" w14:paraId="334105D6" w14:textId="77777777" w:rsidTr="00D76668">
        <w:trPr>
          <w:trHeight w:val="885"/>
          <w:jc w:val="center"/>
        </w:trPr>
        <w:tc>
          <w:tcPr>
            <w:tcW w:w="481" w:type="dxa"/>
            <w:tcBorders>
              <w:top w:val="nil"/>
              <w:left w:val="nil"/>
              <w:bottom w:val="nil"/>
              <w:right w:val="nil"/>
            </w:tcBorders>
            <w:shd w:val="clear" w:color="auto" w:fill="auto"/>
            <w:noWrap/>
            <w:vAlign w:val="bottom"/>
            <w:hideMark/>
          </w:tcPr>
          <w:p w14:paraId="4CB65632" w14:textId="77777777" w:rsidR="00D76668" w:rsidRPr="00D76668" w:rsidRDefault="00D76668" w:rsidP="00D76668">
            <w:pPr>
              <w:jc w:val="center"/>
              <w:rPr>
                <w:rFonts w:ascii="Tahoma" w:hAnsi="Tahoma" w:cs="Tahoma"/>
                <w:b/>
                <w:bCs/>
                <w:color w:val="272727"/>
                <w:sz w:val="11"/>
                <w:szCs w:val="11"/>
              </w:rPr>
            </w:pPr>
          </w:p>
        </w:tc>
        <w:tc>
          <w:tcPr>
            <w:tcW w:w="363" w:type="dxa"/>
            <w:tcBorders>
              <w:top w:val="nil"/>
              <w:left w:val="nil"/>
              <w:bottom w:val="nil"/>
              <w:right w:val="nil"/>
            </w:tcBorders>
            <w:shd w:val="clear" w:color="auto" w:fill="auto"/>
            <w:noWrap/>
            <w:vAlign w:val="bottom"/>
            <w:hideMark/>
          </w:tcPr>
          <w:p w14:paraId="0A159EA0" w14:textId="77777777" w:rsidR="00D76668" w:rsidRPr="00D76668" w:rsidRDefault="00D76668" w:rsidP="00D76668">
            <w:pPr>
              <w:rPr>
                <w:sz w:val="11"/>
                <w:szCs w:val="11"/>
              </w:rPr>
            </w:pPr>
          </w:p>
        </w:tc>
        <w:tc>
          <w:tcPr>
            <w:tcW w:w="808" w:type="dxa"/>
            <w:vMerge/>
            <w:tcBorders>
              <w:top w:val="nil"/>
              <w:left w:val="single" w:sz="4" w:space="0" w:color="C0C0C0"/>
              <w:bottom w:val="single" w:sz="4" w:space="0" w:color="C0C0C0"/>
              <w:right w:val="single" w:sz="4" w:space="0" w:color="C0C0C0"/>
            </w:tcBorders>
            <w:vAlign w:val="center"/>
            <w:hideMark/>
          </w:tcPr>
          <w:p w14:paraId="7A730729" w14:textId="77777777" w:rsidR="00D76668" w:rsidRPr="00D76668" w:rsidRDefault="00D76668" w:rsidP="00D76668">
            <w:pPr>
              <w:rPr>
                <w:rFonts w:ascii="Tahoma" w:hAnsi="Tahoma" w:cs="Tahoma"/>
                <w:b/>
                <w:bCs/>
                <w:color w:val="272727"/>
                <w:sz w:val="11"/>
                <w:szCs w:val="11"/>
              </w:rPr>
            </w:pPr>
          </w:p>
        </w:tc>
        <w:tc>
          <w:tcPr>
            <w:tcW w:w="4355" w:type="dxa"/>
            <w:vMerge/>
            <w:tcBorders>
              <w:top w:val="nil"/>
              <w:left w:val="single" w:sz="4" w:space="0" w:color="C0C0C0"/>
              <w:bottom w:val="single" w:sz="4" w:space="0" w:color="C0C0C0"/>
              <w:right w:val="single" w:sz="4" w:space="0" w:color="C0C0C0"/>
            </w:tcBorders>
            <w:vAlign w:val="center"/>
            <w:hideMark/>
          </w:tcPr>
          <w:p w14:paraId="29E6A216" w14:textId="77777777" w:rsidR="00D76668" w:rsidRPr="00D76668" w:rsidRDefault="00D76668" w:rsidP="00D76668">
            <w:pPr>
              <w:rPr>
                <w:rFonts w:ascii="Tahoma" w:hAnsi="Tahoma" w:cs="Tahoma"/>
                <w:b/>
                <w:bCs/>
                <w:color w:val="272727"/>
                <w:sz w:val="11"/>
                <w:szCs w:val="11"/>
              </w:rPr>
            </w:pPr>
          </w:p>
        </w:tc>
        <w:tc>
          <w:tcPr>
            <w:tcW w:w="895" w:type="dxa"/>
            <w:vMerge/>
            <w:tcBorders>
              <w:top w:val="nil"/>
              <w:left w:val="single" w:sz="4" w:space="0" w:color="C0C0C0"/>
              <w:bottom w:val="single" w:sz="4" w:space="0" w:color="C0C0C0"/>
              <w:right w:val="single" w:sz="4" w:space="0" w:color="C0C0C0"/>
            </w:tcBorders>
            <w:vAlign w:val="center"/>
            <w:hideMark/>
          </w:tcPr>
          <w:p w14:paraId="0FE4F8F1" w14:textId="77777777" w:rsidR="00D76668" w:rsidRPr="00D76668" w:rsidRDefault="00D76668" w:rsidP="00D76668">
            <w:pPr>
              <w:rPr>
                <w:rFonts w:ascii="Tahoma" w:hAnsi="Tahoma" w:cs="Tahoma"/>
                <w:b/>
                <w:bCs/>
                <w:color w:val="272727"/>
                <w:sz w:val="11"/>
                <w:szCs w:val="11"/>
              </w:rPr>
            </w:pPr>
          </w:p>
        </w:tc>
        <w:tc>
          <w:tcPr>
            <w:tcW w:w="1347" w:type="dxa"/>
            <w:vMerge/>
            <w:tcBorders>
              <w:top w:val="nil"/>
              <w:left w:val="single" w:sz="4" w:space="0" w:color="C0C0C0"/>
              <w:bottom w:val="single" w:sz="4" w:space="0" w:color="C0C0C0"/>
              <w:right w:val="single" w:sz="4" w:space="0" w:color="C0C0C0"/>
            </w:tcBorders>
            <w:vAlign w:val="center"/>
            <w:hideMark/>
          </w:tcPr>
          <w:p w14:paraId="5E2EEBF2" w14:textId="77777777" w:rsidR="00D76668" w:rsidRPr="00D76668" w:rsidRDefault="00D76668" w:rsidP="00D76668">
            <w:pPr>
              <w:rPr>
                <w:rFonts w:ascii="Tahoma" w:hAnsi="Tahoma" w:cs="Tahoma"/>
                <w:b/>
                <w:bCs/>
                <w:color w:val="272727"/>
                <w:sz w:val="11"/>
                <w:szCs w:val="11"/>
              </w:rPr>
            </w:pPr>
          </w:p>
        </w:tc>
        <w:tc>
          <w:tcPr>
            <w:tcW w:w="1377" w:type="dxa"/>
            <w:vMerge/>
            <w:tcBorders>
              <w:top w:val="nil"/>
              <w:left w:val="single" w:sz="4" w:space="0" w:color="C0C0C0"/>
              <w:bottom w:val="single" w:sz="4" w:space="0" w:color="C0C0C0"/>
              <w:right w:val="single" w:sz="4" w:space="0" w:color="C0C0C0"/>
            </w:tcBorders>
            <w:vAlign w:val="center"/>
            <w:hideMark/>
          </w:tcPr>
          <w:p w14:paraId="491E9E2C" w14:textId="77777777" w:rsidR="00D76668" w:rsidRPr="00D76668" w:rsidRDefault="00D76668" w:rsidP="00D76668">
            <w:pPr>
              <w:rPr>
                <w:rFonts w:ascii="Tahoma" w:hAnsi="Tahoma" w:cs="Tahoma"/>
                <w:b/>
                <w:bCs/>
                <w:color w:val="1F497D"/>
                <w:sz w:val="11"/>
                <w:szCs w:val="11"/>
              </w:rPr>
            </w:pPr>
          </w:p>
        </w:tc>
        <w:tc>
          <w:tcPr>
            <w:tcW w:w="1007" w:type="dxa"/>
            <w:tcBorders>
              <w:top w:val="nil"/>
              <w:left w:val="nil"/>
              <w:bottom w:val="single" w:sz="4" w:space="0" w:color="C0C0C0"/>
              <w:right w:val="single" w:sz="4" w:space="0" w:color="C0C0C0"/>
            </w:tcBorders>
            <w:shd w:val="clear" w:color="auto" w:fill="auto"/>
            <w:vAlign w:val="center"/>
            <w:hideMark/>
          </w:tcPr>
          <w:p w14:paraId="36A6D01B"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с 01.01.2021</w:t>
            </w:r>
            <w:r w:rsidRPr="00D76668">
              <w:rPr>
                <w:rFonts w:ascii="Tahoma" w:hAnsi="Tahoma" w:cs="Tahoma"/>
                <w:b/>
                <w:bCs/>
                <w:color w:val="272727"/>
                <w:sz w:val="11"/>
                <w:szCs w:val="11"/>
              </w:rPr>
              <w:br/>
              <w:t>по 30.06.2021</w:t>
            </w:r>
          </w:p>
        </w:tc>
        <w:tc>
          <w:tcPr>
            <w:tcW w:w="1392" w:type="dxa"/>
            <w:tcBorders>
              <w:top w:val="nil"/>
              <w:left w:val="nil"/>
              <w:bottom w:val="single" w:sz="4" w:space="0" w:color="C0C0C0"/>
              <w:right w:val="single" w:sz="4" w:space="0" w:color="C0C0C0"/>
            </w:tcBorders>
            <w:shd w:val="clear" w:color="auto" w:fill="auto"/>
            <w:vAlign w:val="center"/>
            <w:hideMark/>
          </w:tcPr>
          <w:p w14:paraId="388A78A5" w14:textId="77777777" w:rsidR="00D76668" w:rsidRPr="00D76668" w:rsidRDefault="00D76668" w:rsidP="00D76668">
            <w:pPr>
              <w:jc w:val="center"/>
              <w:rPr>
                <w:rFonts w:ascii="Tahoma" w:hAnsi="Tahoma" w:cs="Tahoma"/>
                <w:b/>
                <w:bCs/>
                <w:color w:val="272727"/>
                <w:sz w:val="11"/>
                <w:szCs w:val="11"/>
              </w:rPr>
            </w:pPr>
            <w:r w:rsidRPr="00D76668">
              <w:rPr>
                <w:rFonts w:ascii="Tahoma" w:hAnsi="Tahoma" w:cs="Tahoma"/>
                <w:b/>
                <w:bCs/>
                <w:color w:val="272727"/>
                <w:sz w:val="11"/>
                <w:szCs w:val="11"/>
              </w:rPr>
              <w:t>с 01.07.2021</w:t>
            </w:r>
            <w:r w:rsidRPr="00D76668">
              <w:rPr>
                <w:rFonts w:ascii="Tahoma" w:hAnsi="Tahoma" w:cs="Tahoma"/>
                <w:b/>
                <w:bCs/>
                <w:color w:val="272727"/>
                <w:sz w:val="11"/>
                <w:szCs w:val="11"/>
              </w:rPr>
              <w:br/>
              <w:t>по 31.12.2021</w:t>
            </w:r>
          </w:p>
        </w:tc>
        <w:tc>
          <w:tcPr>
            <w:tcW w:w="2253" w:type="dxa"/>
            <w:vMerge/>
            <w:tcBorders>
              <w:top w:val="single" w:sz="4" w:space="0" w:color="C0C0C0"/>
              <w:left w:val="single" w:sz="4" w:space="0" w:color="C0C0C0"/>
              <w:bottom w:val="single" w:sz="4" w:space="0" w:color="C0C0C0"/>
              <w:right w:val="single" w:sz="4" w:space="0" w:color="C0C0C0"/>
            </w:tcBorders>
            <w:vAlign w:val="center"/>
            <w:hideMark/>
          </w:tcPr>
          <w:p w14:paraId="33432DCE" w14:textId="77777777" w:rsidR="00D76668" w:rsidRPr="00D76668" w:rsidRDefault="00D76668" w:rsidP="00D76668">
            <w:pPr>
              <w:rPr>
                <w:rFonts w:ascii="Tahoma" w:hAnsi="Tahoma" w:cs="Tahoma"/>
                <w:b/>
                <w:bCs/>
                <w:color w:val="272727"/>
                <w:sz w:val="11"/>
                <w:szCs w:val="11"/>
              </w:rPr>
            </w:pPr>
          </w:p>
        </w:tc>
      </w:tr>
      <w:tr w:rsidR="00D76668" w:rsidRPr="00D76668" w14:paraId="12A1B83B" w14:textId="77777777" w:rsidTr="00D76668">
        <w:trPr>
          <w:trHeight w:val="210"/>
          <w:jc w:val="center"/>
        </w:trPr>
        <w:tc>
          <w:tcPr>
            <w:tcW w:w="481" w:type="dxa"/>
            <w:tcBorders>
              <w:top w:val="nil"/>
              <w:left w:val="nil"/>
              <w:bottom w:val="nil"/>
              <w:right w:val="nil"/>
            </w:tcBorders>
            <w:shd w:val="clear" w:color="auto" w:fill="auto"/>
            <w:noWrap/>
            <w:vAlign w:val="bottom"/>
            <w:hideMark/>
          </w:tcPr>
          <w:p w14:paraId="6089BFF4" w14:textId="77777777" w:rsidR="00D76668" w:rsidRPr="00D76668" w:rsidRDefault="00D76668" w:rsidP="00D76668">
            <w:pPr>
              <w:jc w:val="center"/>
              <w:rPr>
                <w:rFonts w:ascii="Tahoma" w:hAnsi="Tahoma" w:cs="Tahoma"/>
                <w:b/>
                <w:bCs/>
                <w:color w:val="272727"/>
                <w:sz w:val="11"/>
                <w:szCs w:val="11"/>
              </w:rPr>
            </w:pPr>
          </w:p>
        </w:tc>
        <w:tc>
          <w:tcPr>
            <w:tcW w:w="363" w:type="dxa"/>
            <w:tcBorders>
              <w:top w:val="nil"/>
              <w:left w:val="nil"/>
              <w:bottom w:val="nil"/>
              <w:right w:val="nil"/>
            </w:tcBorders>
            <w:shd w:val="clear" w:color="auto" w:fill="auto"/>
            <w:noWrap/>
            <w:vAlign w:val="bottom"/>
            <w:hideMark/>
          </w:tcPr>
          <w:p w14:paraId="1F95CBFC" w14:textId="77777777" w:rsidR="00D76668" w:rsidRPr="00D76668" w:rsidRDefault="00D76668" w:rsidP="00D76668">
            <w:pPr>
              <w:rPr>
                <w:sz w:val="11"/>
                <w:szCs w:val="11"/>
              </w:rPr>
            </w:pPr>
          </w:p>
        </w:tc>
        <w:tc>
          <w:tcPr>
            <w:tcW w:w="808" w:type="dxa"/>
            <w:tcBorders>
              <w:top w:val="single" w:sz="4" w:space="0" w:color="C0C0C0"/>
              <w:left w:val="nil"/>
              <w:bottom w:val="single" w:sz="4" w:space="0" w:color="C0C0C0"/>
              <w:right w:val="nil"/>
            </w:tcBorders>
            <w:shd w:val="clear" w:color="auto" w:fill="auto"/>
            <w:noWrap/>
            <w:vAlign w:val="center"/>
            <w:hideMark/>
          </w:tcPr>
          <w:p w14:paraId="50BF3BF1"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1</w:t>
            </w:r>
          </w:p>
        </w:tc>
        <w:tc>
          <w:tcPr>
            <w:tcW w:w="4355" w:type="dxa"/>
            <w:tcBorders>
              <w:top w:val="nil"/>
              <w:left w:val="nil"/>
              <w:bottom w:val="single" w:sz="4" w:space="0" w:color="C0C0C0"/>
              <w:right w:val="nil"/>
            </w:tcBorders>
            <w:shd w:val="clear" w:color="auto" w:fill="auto"/>
            <w:noWrap/>
            <w:vAlign w:val="center"/>
            <w:hideMark/>
          </w:tcPr>
          <w:p w14:paraId="536B6BA2"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2</w:t>
            </w:r>
          </w:p>
        </w:tc>
        <w:tc>
          <w:tcPr>
            <w:tcW w:w="895" w:type="dxa"/>
            <w:tcBorders>
              <w:top w:val="nil"/>
              <w:left w:val="nil"/>
              <w:bottom w:val="single" w:sz="4" w:space="0" w:color="C0C0C0"/>
              <w:right w:val="nil"/>
            </w:tcBorders>
            <w:shd w:val="clear" w:color="auto" w:fill="auto"/>
            <w:noWrap/>
            <w:vAlign w:val="center"/>
            <w:hideMark/>
          </w:tcPr>
          <w:p w14:paraId="5B0D12F2"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3</w:t>
            </w:r>
          </w:p>
        </w:tc>
        <w:tc>
          <w:tcPr>
            <w:tcW w:w="1347" w:type="dxa"/>
            <w:tcBorders>
              <w:top w:val="nil"/>
              <w:left w:val="nil"/>
              <w:bottom w:val="single" w:sz="4" w:space="0" w:color="C0C0C0"/>
              <w:right w:val="nil"/>
            </w:tcBorders>
            <w:shd w:val="clear" w:color="auto" w:fill="auto"/>
            <w:noWrap/>
            <w:vAlign w:val="center"/>
            <w:hideMark/>
          </w:tcPr>
          <w:p w14:paraId="1F9CB9BD"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6</w:t>
            </w:r>
          </w:p>
        </w:tc>
        <w:tc>
          <w:tcPr>
            <w:tcW w:w="1377" w:type="dxa"/>
            <w:tcBorders>
              <w:top w:val="nil"/>
              <w:left w:val="nil"/>
              <w:bottom w:val="single" w:sz="4" w:space="0" w:color="C0C0C0"/>
              <w:right w:val="nil"/>
            </w:tcBorders>
            <w:shd w:val="clear" w:color="auto" w:fill="auto"/>
            <w:noWrap/>
            <w:vAlign w:val="center"/>
            <w:hideMark/>
          </w:tcPr>
          <w:p w14:paraId="5A8E49B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w:t>
            </w:r>
          </w:p>
        </w:tc>
        <w:tc>
          <w:tcPr>
            <w:tcW w:w="1007" w:type="dxa"/>
            <w:tcBorders>
              <w:top w:val="nil"/>
              <w:left w:val="nil"/>
              <w:bottom w:val="single" w:sz="4" w:space="0" w:color="C0C0C0"/>
              <w:right w:val="nil"/>
            </w:tcBorders>
            <w:shd w:val="clear" w:color="auto" w:fill="auto"/>
            <w:noWrap/>
            <w:vAlign w:val="center"/>
            <w:hideMark/>
          </w:tcPr>
          <w:p w14:paraId="1FB0062C"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9</w:t>
            </w:r>
          </w:p>
        </w:tc>
        <w:tc>
          <w:tcPr>
            <w:tcW w:w="1392" w:type="dxa"/>
            <w:tcBorders>
              <w:top w:val="nil"/>
              <w:left w:val="nil"/>
              <w:bottom w:val="single" w:sz="4" w:space="0" w:color="C0C0C0"/>
              <w:right w:val="nil"/>
            </w:tcBorders>
            <w:shd w:val="clear" w:color="auto" w:fill="auto"/>
            <w:noWrap/>
            <w:vAlign w:val="center"/>
            <w:hideMark/>
          </w:tcPr>
          <w:p w14:paraId="3EE97B09"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10</w:t>
            </w:r>
          </w:p>
        </w:tc>
        <w:tc>
          <w:tcPr>
            <w:tcW w:w="2253" w:type="dxa"/>
            <w:tcBorders>
              <w:top w:val="nil"/>
              <w:left w:val="nil"/>
              <w:bottom w:val="single" w:sz="4" w:space="0" w:color="C0C0C0"/>
              <w:right w:val="nil"/>
            </w:tcBorders>
            <w:shd w:val="clear" w:color="auto" w:fill="auto"/>
            <w:noWrap/>
            <w:vAlign w:val="center"/>
            <w:hideMark/>
          </w:tcPr>
          <w:p w14:paraId="1E21D2D3" w14:textId="77777777" w:rsidR="00D76668" w:rsidRPr="00D76668" w:rsidRDefault="00D76668" w:rsidP="00D76668">
            <w:pPr>
              <w:jc w:val="center"/>
              <w:rPr>
                <w:rFonts w:ascii="Tahoma" w:hAnsi="Tahoma" w:cs="Tahoma"/>
                <w:color w:val="C0C0C0"/>
                <w:sz w:val="11"/>
                <w:szCs w:val="11"/>
              </w:rPr>
            </w:pPr>
            <w:r w:rsidRPr="00D76668">
              <w:rPr>
                <w:rFonts w:ascii="Tahoma" w:hAnsi="Tahoma" w:cs="Tahoma"/>
                <w:color w:val="C0C0C0"/>
                <w:sz w:val="11"/>
                <w:szCs w:val="11"/>
              </w:rPr>
              <w:t>11</w:t>
            </w:r>
          </w:p>
        </w:tc>
      </w:tr>
      <w:tr w:rsidR="00D76668" w:rsidRPr="00D76668" w14:paraId="1E4211C3"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61255F29" w14:textId="77777777" w:rsidR="00D76668" w:rsidRPr="00D76668" w:rsidRDefault="00D76668" w:rsidP="00D76668">
            <w:pPr>
              <w:jc w:val="center"/>
              <w:rPr>
                <w:rFonts w:ascii="Tahoma" w:hAnsi="Tahoma" w:cs="Tahoma"/>
                <w:color w:val="C0C0C0"/>
                <w:sz w:val="11"/>
                <w:szCs w:val="11"/>
              </w:rPr>
            </w:pPr>
          </w:p>
        </w:tc>
        <w:tc>
          <w:tcPr>
            <w:tcW w:w="363" w:type="dxa"/>
            <w:tcBorders>
              <w:top w:val="nil"/>
              <w:left w:val="nil"/>
              <w:bottom w:val="nil"/>
              <w:right w:val="nil"/>
            </w:tcBorders>
            <w:shd w:val="clear" w:color="auto" w:fill="auto"/>
            <w:noWrap/>
            <w:vAlign w:val="bottom"/>
            <w:hideMark/>
          </w:tcPr>
          <w:p w14:paraId="71C09CC8"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000000" w:fill="C0C0C0"/>
            <w:vAlign w:val="center"/>
            <w:hideMark/>
          </w:tcPr>
          <w:p w14:paraId="054B8C4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w:t>
            </w:r>
          </w:p>
        </w:tc>
        <w:tc>
          <w:tcPr>
            <w:tcW w:w="4355" w:type="dxa"/>
            <w:tcBorders>
              <w:top w:val="nil"/>
              <w:left w:val="nil"/>
              <w:bottom w:val="single" w:sz="4" w:space="0" w:color="C0C0C0"/>
              <w:right w:val="single" w:sz="4" w:space="0" w:color="C0C0C0"/>
            </w:tcBorders>
            <w:shd w:val="clear" w:color="000000" w:fill="C0C0C0"/>
            <w:vAlign w:val="center"/>
            <w:hideMark/>
          </w:tcPr>
          <w:p w14:paraId="3E518817"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Натуральные показатели</w:t>
            </w:r>
          </w:p>
        </w:tc>
        <w:tc>
          <w:tcPr>
            <w:tcW w:w="895" w:type="dxa"/>
            <w:tcBorders>
              <w:top w:val="nil"/>
              <w:left w:val="nil"/>
              <w:bottom w:val="single" w:sz="4" w:space="0" w:color="C0C0C0"/>
              <w:right w:val="single" w:sz="4" w:space="0" w:color="C0C0C0"/>
            </w:tcBorders>
            <w:shd w:val="clear" w:color="000000" w:fill="C0C0C0"/>
            <w:vAlign w:val="center"/>
            <w:hideMark/>
          </w:tcPr>
          <w:p w14:paraId="58DE9D5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47" w:type="dxa"/>
            <w:tcBorders>
              <w:top w:val="nil"/>
              <w:left w:val="nil"/>
              <w:bottom w:val="single" w:sz="4" w:space="0" w:color="C0C0C0"/>
              <w:right w:val="single" w:sz="4" w:space="0" w:color="C0C0C0"/>
            </w:tcBorders>
            <w:shd w:val="clear" w:color="000000" w:fill="C0C0C0"/>
            <w:vAlign w:val="center"/>
            <w:hideMark/>
          </w:tcPr>
          <w:p w14:paraId="6F46FB4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77" w:type="dxa"/>
            <w:tcBorders>
              <w:top w:val="nil"/>
              <w:left w:val="nil"/>
              <w:bottom w:val="single" w:sz="4" w:space="0" w:color="C0C0C0"/>
              <w:right w:val="single" w:sz="4" w:space="0" w:color="C0C0C0"/>
            </w:tcBorders>
            <w:shd w:val="clear" w:color="000000" w:fill="C0C0C0"/>
            <w:vAlign w:val="center"/>
            <w:hideMark/>
          </w:tcPr>
          <w:p w14:paraId="1122C97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1007" w:type="dxa"/>
            <w:tcBorders>
              <w:top w:val="nil"/>
              <w:left w:val="nil"/>
              <w:bottom w:val="single" w:sz="4" w:space="0" w:color="C0C0C0"/>
              <w:right w:val="single" w:sz="4" w:space="0" w:color="C0C0C0"/>
            </w:tcBorders>
            <w:shd w:val="clear" w:color="000000" w:fill="C0C0C0"/>
            <w:vAlign w:val="center"/>
            <w:hideMark/>
          </w:tcPr>
          <w:p w14:paraId="7E9842B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92" w:type="dxa"/>
            <w:tcBorders>
              <w:top w:val="nil"/>
              <w:left w:val="nil"/>
              <w:bottom w:val="single" w:sz="4" w:space="0" w:color="C0C0C0"/>
              <w:right w:val="single" w:sz="4" w:space="0" w:color="C0C0C0"/>
            </w:tcBorders>
            <w:shd w:val="clear" w:color="000000" w:fill="C0C0C0"/>
            <w:vAlign w:val="center"/>
            <w:hideMark/>
          </w:tcPr>
          <w:p w14:paraId="3244F1F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2253" w:type="dxa"/>
            <w:tcBorders>
              <w:top w:val="nil"/>
              <w:left w:val="nil"/>
              <w:bottom w:val="single" w:sz="4" w:space="0" w:color="C0C0C0"/>
              <w:right w:val="single" w:sz="4" w:space="0" w:color="C0C0C0"/>
            </w:tcBorders>
            <w:shd w:val="clear" w:color="000000" w:fill="C0C0C0"/>
            <w:vAlign w:val="center"/>
            <w:hideMark/>
          </w:tcPr>
          <w:p w14:paraId="1A03C8F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r>
      <w:tr w:rsidR="00D76668" w:rsidRPr="00D76668" w14:paraId="38144C3A"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67B031BD" w14:textId="77777777" w:rsidR="00D76668" w:rsidRPr="00D76668" w:rsidRDefault="00D76668" w:rsidP="00D76668">
            <w:pPr>
              <w:jc w:val="cente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6D711FEF"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7E312D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w:t>
            </w:r>
          </w:p>
        </w:tc>
        <w:tc>
          <w:tcPr>
            <w:tcW w:w="4355" w:type="dxa"/>
            <w:tcBorders>
              <w:top w:val="nil"/>
              <w:left w:val="nil"/>
              <w:bottom w:val="single" w:sz="4" w:space="0" w:color="C0C0C0"/>
              <w:right w:val="single" w:sz="4" w:space="0" w:color="C0C0C0"/>
            </w:tcBorders>
            <w:shd w:val="clear" w:color="auto" w:fill="auto"/>
            <w:vAlign w:val="center"/>
            <w:hideMark/>
          </w:tcPr>
          <w:p w14:paraId="4D56245C"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Поднято воды</w:t>
            </w:r>
          </w:p>
        </w:tc>
        <w:tc>
          <w:tcPr>
            <w:tcW w:w="895" w:type="dxa"/>
            <w:tcBorders>
              <w:top w:val="nil"/>
              <w:left w:val="nil"/>
              <w:bottom w:val="single" w:sz="4" w:space="0" w:color="C0C0C0"/>
              <w:right w:val="single" w:sz="4" w:space="0" w:color="C0C0C0"/>
            </w:tcBorders>
            <w:shd w:val="clear" w:color="auto" w:fill="auto"/>
            <w:vAlign w:val="center"/>
            <w:hideMark/>
          </w:tcPr>
          <w:p w14:paraId="7CBDB2F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14887E6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 </w:t>
            </w:r>
          </w:p>
        </w:tc>
        <w:tc>
          <w:tcPr>
            <w:tcW w:w="1377" w:type="dxa"/>
            <w:tcBorders>
              <w:top w:val="nil"/>
              <w:left w:val="nil"/>
              <w:bottom w:val="single" w:sz="4" w:space="0" w:color="C0C0C0"/>
              <w:right w:val="single" w:sz="4" w:space="0" w:color="C0C0C0"/>
            </w:tcBorders>
            <w:shd w:val="clear" w:color="000000" w:fill="FFFFCC"/>
            <w:vAlign w:val="center"/>
            <w:hideMark/>
          </w:tcPr>
          <w:p w14:paraId="536553C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1007" w:type="dxa"/>
            <w:tcBorders>
              <w:top w:val="nil"/>
              <w:left w:val="nil"/>
              <w:bottom w:val="single" w:sz="4" w:space="0" w:color="C0C0C0"/>
              <w:right w:val="single" w:sz="4" w:space="0" w:color="C0C0C0"/>
            </w:tcBorders>
            <w:shd w:val="clear" w:color="000000" w:fill="D7EAD3"/>
            <w:vAlign w:val="center"/>
            <w:hideMark/>
          </w:tcPr>
          <w:p w14:paraId="714C2C3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1249574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22A53CA5"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B22DE19"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7DBD0F14"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58F87371"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E71959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1.2</w:t>
            </w:r>
          </w:p>
        </w:tc>
        <w:tc>
          <w:tcPr>
            <w:tcW w:w="4355" w:type="dxa"/>
            <w:tcBorders>
              <w:top w:val="nil"/>
              <w:left w:val="nil"/>
              <w:bottom w:val="single" w:sz="4" w:space="0" w:color="C0C0C0"/>
              <w:right w:val="single" w:sz="4" w:space="0" w:color="C0C0C0"/>
            </w:tcBorders>
            <w:shd w:val="clear" w:color="auto" w:fill="auto"/>
            <w:vAlign w:val="center"/>
            <w:hideMark/>
          </w:tcPr>
          <w:p w14:paraId="768465AB"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Получено воды со стороны</w:t>
            </w:r>
          </w:p>
        </w:tc>
        <w:tc>
          <w:tcPr>
            <w:tcW w:w="895" w:type="dxa"/>
            <w:tcBorders>
              <w:top w:val="nil"/>
              <w:left w:val="nil"/>
              <w:bottom w:val="single" w:sz="4" w:space="0" w:color="C0C0C0"/>
              <w:right w:val="single" w:sz="4" w:space="0" w:color="C0C0C0"/>
            </w:tcBorders>
            <w:shd w:val="clear" w:color="auto" w:fill="auto"/>
            <w:vAlign w:val="center"/>
            <w:hideMark/>
          </w:tcPr>
          <w:p w14:paraId="503D4A9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5A62FA8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523 300,00</w:t>
            </w:r>
          </w:p>
        </w:tc>
        <w:tc>
          <w:tcPr>
            <w:tcW w:w="1377" w:type="dxa"/>
            <w:tcBorders>
              <w:top w:val="nil"/>
              <w:left w:val="nil"/>
              <w:bottom w:val="single" w:sz="4" w:space="0" w:color="C0C0C0"/>
              <w:right w:val="single" w:sz="4" w:space="0" w:color="C0C0C0"/>
            </w:tcBorders>
            <w:shd w:val="clear" w:color="000000" w:fill="FFFFCC"/>
            <w:vAlign w:val="center"/>
            <w:hideMark/>
          </w:tcPr>
          <w:p w14:paraId="223253C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523 300,00</w:t>
            </w:r>
          </w:p>
        </w:tc>
        <w:tc>
          <w:tcPr>
            <w:tcW w:w="1007" w:type="dxa"/>
            <w:tcBorders>
              <w:top w:val="nil"/>
              <w:left w:val="nil"/>
              <w:bottom w:val="single" w:sz="4" w:space="0" w:color="C0C0C0"/>
              <w:right w:val="single" w:sz="4" w:space="0" w:color="C0C0C0"/>
            </w:tcBorders>
            <w:shd w:val="clear" w:color="000000" w:fill="D7EAD3"/>
            <w:vAlign w:val="center"/>
            <w:hideMark/>
          </w:tcPr>
          <w:p w14:paraId="7FC3E1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1392" w:type="dxa"/>
            <w:tcBorders>
              <w:top w:val="nil"/>
              <w:left w:val="nil"/>
              <w:bottom w:val="single" w:sz="4" w:space="0" w:color="C0C0C0"/>
              <w:right w:val="single" w:sz="4" w:space="0" w:color="C0C0C0"/>
            </w:tcBorders>
            <w:shd w:val="clear" w:color="000000" w:fill="D7EAD3"/>
            <w:vAlign w:val="center"/>
            <w:hideMark/>
          </w:tcPr>
          <w:p w14:paraId="18BCB17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2253" w:type="dxa"/>
            <w:tcBorders>
              <w:top w:val="nil"/>
              <w:left w:val="nil"/>
              <w:bottom w:val="single" w:sz="4" w:space="0" w:color="C0C0C0"/>
              <w:right w:val="single" w:sz="4" w:space="0" w:color="C0C0C0"/>
            </w:tcBorders>
            <w:shd w:val="clear" w:color="000000" w:fill="FFFFCC"/>
            <w:vAlign w:val="center"/>
            <w:hideMark/>
          </w:tcPr>
          <w:p w14:paraId="19F084C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5A111FD9"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43AF3F12"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35137526"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68203F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w:t>
            </w:r>
          </w:p>
        </w:tc>
        <w:tc>
          <w:tcPr>
            <w:tcW w:w="4355" w:type="dxa"/>
            <w:tcBorders>
              <w:top w:val="nil"/>
              <w:left w:val="nil"/>
              <w:bottom w:val="single" w:sz="4" w:space="0" w:color="C0C0C0"/>
              <w:right w:val="single" w:sz="4" w:space="0" w:color="C0C0C0"/>
            </w:tcBorders>
            <w:shd w:val="clear" w:color="auto" w:fill="auto"/>
            <w:vAlign w:val="center"/>
            <w:hideMark/>
          </w:tcPr>
          <w:p w14:paraId="04DE769E"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Подано воды в сеть</w:t>
            </w:r>
          </w:p>
        </w:tc>
        <w:tc>
          <w:tcPr>
            <w:tcW w:w="895" w:type="dxa"/>
            <w:tcBorders>
              <w:top w:val="nil"/>
              <w:left w:val="nil"/>
              <w:bottom w:val="single" w:sz="4" w:space="0" w:color="C0C0C0"/>
              <w:right w:val="single" w:sz="4" w:space="0" w:color="C0C0C0"/>
            </w:tcBorders>
            <w:shd w:val="clear" w:color="auto" w:fill="auto"/>
            <w:vAlign w:val="center"/>
            <w:hideMark/>
          </w:tcPr>
          <w:p w14:paraId="6579501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7A030B4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523 300,00</w:t>
            </w:r>
          </w:p>
        </w:tc>
        <w:tc>
          <w:tcPr>
            <w:tcW w:w="1377" w:type="dxa"/>
            <w:tcBorders>
              <w:top w:val="nil"/>
              <w:left w:val="nil"/>
              <w:bottom w:val="single" w:sz="4" w:space="0" w:color="C0C0C0"/>
              <w:right w:val="single" w:sz="4" w:space="0" w:color="C0C0C0"/>
            </w:tcBorders>
            <w:shd w:val="clear" w:color="000000" w:fill="FFFFCC"/>
            <w:vAlign w:val="center"/>
            <w:hideMark/>
          </w:tcPr>
          <w:p w14:paraId="61D56D9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523 300,00</w:t>
            </w:r>
          </w:p>
        </w:tc>
        <w:tc>
          <w:tcPr>
            <w:tcW w:w="1007" w:type="dxa"/>
            <w:tcBorders>
              <w:top w:val="nil"/>
              <w:left w:val="nil"/>
              <w:bottom w:val="single" w:sz="4" w:space="0" w:color="C0C0C0"/>
              <w:right w:val="single" w:sz="4" w:space="0" w:color="C0C0C0"/>
            </w:tcBorders>
            <w:shd w:val="clear" w:color="000000" w:fill="D7EAD3"/>
            <w:vAlign w:val="center"/>
            <w:hideMark/>
          </w:tcPr>
          <w:p w14:paraId="53DA84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1392" w:type="dxa"/>
            <w:tcBorders>
              <w:top w:val="nil"/>
              <w:left w:val="nil"/>
              <w:bottom w:val="single" w:sz="4" w:space="0" w:color="C0C0C0"/>
              <w:right w:val="single" w:sz="4" w:space="0" w:color="C0C0C0"/>
            </w:tcBorders>
            <w:shd w:val="clear" w:color="000000" w:fill="D7EAD3"/>
            <w:vAlign w:val="center"/>
            <w:hideMark/>
          </w:tcPr>
          <w:p w14:paraId="0121225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2253" w:type="dxa"/>
            <w:tcBorders>
              <w:top w:val="nil"/>
              <w:left w:val="nil"/>
              <w:bottom w:val="single" w:sz="4" w:space="0" w:color="C0C0C0"/>
              <w:right w:val="single" w:sz="4" w:space="0" w:color="C0C0C0"/>
            </w:tcBorders>
            <w:shd w:val="clear" w:color="000000" w:fill="FFFFCC"/>
            <w:vAlign w:val="center"/>
            <w:hideMark/>
          </w:tcPr>
          <w:p w14:paraId="6F2E30C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E6E511A"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5DFFB500"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35CFB3CB"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C3130B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w:t>
            </w:r>
          </w:p>
        </w:tc>
        <w:tc>
          <w:tcPr>
            <w:tcW w:w="4355" w:type="dxa"/>
            <w:tcBorders>
              <w:top w:val="nil"/>
              <w:left w:val="nil"/>
              <w:bottom w:val="single" w:sz="4" w:space="0" w:color="C0C0C0"/>
              <w:right w:val="single" w:sz="4" w:space="0" w:color="C0C0C0"/>
            </w:tcBorders>
            <w:shd w:val="clear" w:color="auto" w:fill="auto"/>
            <w:vAlign w:val="center"/>
            <w:hideMark/>
          </w:tcPr>
          <w:p w14:paraId="06269847"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Потери воды</w:t>
            </w:r>
          </w:p>
        </w:tc>
        <w:tc>
          <w:tcPr>
            <w:tcW w:w="895" w:type="dxa"/>
            <w:tcBorders>
              <w:top w:val="nil"/>
              <w:left w:val="nil"/>
              <w:bottom w:val="single" w:sz="4" w:space="0" w:color="C0C0C0"/>
              <w:right w:val="single" w:sz="4" w:space="0" w:color="C0C0C0"/>
            </w:tcBorders>
            <w:shd w:val="clear" w:color="auto" w:fill="auto"/>
            <w:vAlign w:val="center"/>
            <w:hideMark/>
          </w:tcPr>
          <w:p w14:paraId="11AC8D7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D7EAD3"/>
            <w:vAlign w:val="center"/>
            <w:hideMark/>
          </w:tcPr>
          <w:p w14:paraId="23BC1E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150 702,00</w:t>
            </w:r>
          </w:p>
        </w:tc>
        <w:tc>
          <w:tcPr>
            <w:tcW w:w="1377" w:type="dxa"/>
            <w:tcBorders>
              <w:top w:val="nil"/>
              <w:left w:val="nil"/>
              <w:bottom w:val="single" w:sz="4" w:space="0" w:color="C0C0C0"/>
              <w:right w:val="single" w:sz="4" w:space="0" w:color="C0C0C0"/>
            </w:tcBorders>
            <w:shd w:val="clear" w:color="000000" w:fill="D7EAD3"/>
            <w:vAlign w:val="center"/>
            <w:hideMark/>
          </w:tcPr>
          <w:p w14:paraId="02F80DA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150 702,00</w:t>
            </w:r>
          </w:p>
        </w:tc>
        <w:tc>
          <w:tcPr>
            <w:tcW w:w="1007" w:type="dxa"/>
            <w:tcBorders>
              <w:top w:val="nil"/>
              <w:left w:val="nil"/>
              <w:bottom w:val="single" w:sz="4" w:space="0" w:color="C0C0C0"/>
              <w:right w:val="single" w:sz="4" w:space="0" w:color="C0C0C0"/>
            </w:tcBorders>
            <w:shd w:val="clear" w:color="000000" w:fill="D7EAD3"/>
            <w:vAlign w:val="center"/>
            <w:hideMark/>
          </w:tcPr>
          <w:p w14:paraId="01316B1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75 351,00</w:t>
            </w:r>
          </w:p>
        </w:tc>
        <w:tc>
          <w:tcPr>
            <w:tcW w:w="1392" w:type="dxa"/>
            <w:tcBorders>
              <w:top w:val="nil"/>
              <w:left w:val="nil"/>
              <w:bottom w:val="single" w:sz="4" w:space="0" w:color="C0C0C0"/>
              <w:right w:val="single" w:sz="4" w:space="0" w:color="C0C0C0"/>
            </w:tcBorders>
            <w:shd w:val="clear" w:color="000000" w:fill="D7EAD3"/>
            <w:vAlign w:val="center"/>
            <w:hideMark/>
          </w:tcPr>
          <w:p w14:paraId="5FE5D82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75 351,00</w:t>
            </w:r>
          </w:p>
        </w:tc>
        <w:tc>
          <w:tcPr>
            <w:tcW w:w="2253" w:type="dxa"/>
            <w:tcBorders>
              <w:top w:val="nil"/>
              <w:left w:val="nil"/>
              <w:bottom w:val="single" w:sz="4" w:space="0" w:color="C0C0C0"/>
              <w:right w:val="single" w:sz="4" w:space="0" w:color="C0C0C0"/>
            </w:tcBorders>
            <w:shd w:val="clear" w:color="000000" w:fill="FFFFCC"/>
            <w:vAlign w:val="center"/>
            <w:hideMark/>
          </w:tcPr>
          <w:p w14:paraId="0FA31521"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6FAA2A0" w14:textId="77777777" w:rsidTr="00D76668">
        <w:trPr>
          <w:trHeight w:val="478"/>
          <w:jc w:val="center"/>
        </w:trPr>
        <w:tc>
          <w:tcPr>
            <w:tcW w:w="481" w:type="dxa"/>
            <w:tcBorders>
              <w:top w:val="nil"/>
              <w:left w:val="nil"/>
              <w:bottom w:val="nil"/>
              <w:right w:val="nil"/>
            </w:tcBorders>
            <w:shd w:val="clear" w:color="auto" w:fill="auto"/>
            <w:noWrap/>
            <w:vAlign w:val="bottom"/>
            <w:hideMark/>
          </w:tcPr>
          <w:p w14:paraId="692A4289"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154777C9"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1CB10B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1.7.1</w:t>
            </w:r>
          </w:p>
        </w:tc>
        <w:tc>
          <w:tcPr>
            <w:tcW w:w="4355" w:type="dxa"/>
            <w:tcBorders>
              <w:top w:val="nil"/>
              <w:left w:val="nil"/>
              <w:bottom w:val="single" w:sz="4" w:space="0" w:color="C0C0C0"/>
              <w:right w:val="single" w:sz="4" w:space="0" w:color="C0C0C0"/>
            </w:tcBorders>
            <w:shd w:val="clear" w:color="auto" w:fill="auto"/>
            <w:vAlign w:val="center"/>
            <w:hideMark/>
          </w:tcPr>
          <w:p w14:paraId="164D2D40"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То же в %</w:t>
            </w:r>
          </w:p>
        </w:tc>
        <w:tc>
          <w:tcPr>
            <w:tcW w:w="895" w:type="dxa"/>
            <w:tcBorders>
              <w:top w:val="nil"/>
              <w:left w:val="nil"/>
              <w:bottom w:val="single" w:sz="4" w:space="0" w:color="C0C0C0"/>
              <w:right w:val="single" w:sz="4" w:space="0" w:color="C0C0C0"/>
            </w:tcBorders>
            <w:shd w:val="clear" w:color="auto" w:fill="auto"/>
            <w:vAlign w:val="center"/>
            <w:hideMark/>
          </w:tcPr>
          <w:p w14:paraId="29CDB1F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w:t>
            </w:r>
          </w:p>
        </w:tc>
        <w:tc>
          <w:tcPr>
            <w:tcW w:w="1347" w:type="dxa"/>
            <w:tcBorders>
              <w:top w:val="nil"/>
              <w:left w:val="nil"/>
              <w:bottom w:val="single" w:sz="4" w:space="0" w:color="C0C0C0"/>
              <w:right w:val="single" w:sz="4" w:space="0" w:color="C0C0C0"/>
            </w:tcBorders>
            <w:shd w:val="clear" w:color="000000" w:fill="D7EAD3"/>
            <w:vAlign w:val="center"/>
            <w:hideMark/>
          </w:tcPr>
          <w:p w14:paraId="53310FA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28,80</w:t>
            </w:r>
          </w:p>
        </w:tc>
        <w:tc>
          <w:tcPr>
            <w:tcW w:w="1377" w:type="dxa"/>
            <w:tcBorders>
              <w:top w:val="nil"/>
              <w:left w:val="nil"/>
              <w:bottom w:val="single" w:sz="4" w:space="0" w:color="C0C0C0"/>
              <w:right w:val="single" w:sz="4" w:space="0" w:color="C0C0C0"/>
            </w:tcBorders>
            <w:shd w:val="clear" w:color="000000" w:fill="D7EAD3"/>
            <w:vAlign w:val="center"/>
            <w:hideMark/>
          </w:tcPr>
          <w:p w14:paraId="1C33032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28,80</w:t>
            </w:r>
          </w:p>
        </w:tc>
        <w:tc>
          <w:tcPr>
            <w:tcW w:w="1007" w:type="dxa"/>
            <w:tcBorders>
              <w:top w:val="nil"/>
              <w:left w:val="nil"/>
              <w:bottom w:val="single" w:sz="4" w:space="0" w:color="C0C0C0"/>
              <w:right w:val="single" w:sz="4" w:space="0" w:color="C0C0C0"/>
            </w:tcBorders>
            <w:shd w:val="clear" w:color="000000" w:fill="D7EAD3"/>
            <w:vAlign w:val="center"/>
            <w:hideMark/>
          </w:tcPr>
          <w:p w14:paraId="6C0C44C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28,80</w:t>
            </w:r>
          </w:p>
        </w:tc>
        <w:tc>
          <w:tcPr>
            <w:tcW w:w="1392" w:type="dxa"/>
            <w:tcBorders>
              <w:top w:val="nil"/>
              <w:left w:val="nil"/>
              <w:bottom w:val="single" w:sz="4" w:space="0" w:color="C0C0C0"/>
              <w:right w:val="single" w:sz="4" w:space="0" w:color="C0C0C0"/>
            </w:tcBorders>
            <w:shd w:val="clear" w:color="000000" w:fill="D7EAD3"/>
            <w:vAlign w:val="center"/>
            <w:hideMark/>
          </w:tcPr>
          <w:p w14:paraId="2DB6A7A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28,80</w:t>
            </w:r>
          </w:p>
        </w:tc>
        <w:tc>
          <w:tcPr>
            <w:tcW w:w="2253" w:type="dxa"/>
            <w:tcBorders>
              <w:top w:val="nil"/>
              <w:left w:val="nil"/>
              <w:bottom w:val="single" w:sz="4" w:space="0" w:color="C0C0C0"/>
              <w:right w:val="single" w:sz="4" w:space="0" w:color="C0C0C0"/>
            </w:tcBorders>
            <w:shd w:val="clear" w:color="000000" w:fill="FFFFCC"/>
            <w:vAlign w:val="center"/>
            <w:hideMark/>
          </w:tcPr>
          <w:p w14:paraId="534AC87F"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установленным параметрам №32 от 24.01.2019г.</w:t>
            </w:r>
          </w:p>
        </w:tc>
      </w:tr>
      <w:tr w:rsidR="00D76668" w:rsidRPr="00D76668" w14:paraId="3056E0D2"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083DC2F3"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446C8A44"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301301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w:t>
            </w:r>
          </w:p>
        </w:tc>
        <w:tc>
          <w:tcPr>
            <w:tcW w:w="4355" w:type="dxa"/>
            <w:tcBorders>
              <w:top w:val="nil"/>
              <w:left w:val="nil"/>
              <w:bottom w:val="single" w:sz="4" w:space="0" w:color="C0C0C0"/>
              <w:right w:val="single" w:sz="4" w:space="0" w:color="C0C0C0"/>
            </w:tcBorders>
            <w:shd w:val="clear" w:color="auto" w:fill="auto"/>
            <w:vAlign w:val="center"/>
            <w:hideMark/>
          </w:tcPr>
          <w:p w14:paraId="2F9DBC17"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Отпущено воды по категориям потребителей</w:t>
            </w:r>
          </w:p>
        </w:tc>
        <w:tc>
          <w:tcPr>
            <w:tcW w:w="895" w:type="dxa"/>
            <w:tcBorders>
              <w:top w:val="nil"/>
              <w:left w:val="nil"/>
              <w:bottom w:val="single" w:sz="4" w:space="0" w:color="C0C0C0"/>
              <w:right w:val="single" w:sz="4" w:space="0" w:color="C0C0C0"/>
            </w:tcBorders>
            <w:shd w:val="clear" w:color="auto" w:fill="auto"/>
            <w:vAlign w:val="center"/>
            <w:hideMark/>
          </w:tcPr>
          <w:p w14:paraId="514595D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D7EAD3"/>
            <w:vAlign w:val="center"/>
            <w:hideMark/>
          </w:tcPr>
          <w:p w14:paraId="75936B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372 598,00</w:t>
            </w:r>
          </w:p>
        </w:tc>
        <w:tc>
          <w:tcPr>
            <w:tcW w:w="1377" w:type="dxa"/>
            <w:tcBorders>
              <w:top w:val="nil"/>
              <w:left w:val="nil"/>
              <w:bottom w:val="single" w:sz="4" w:space="0" w:color="C0C0C0"/>
              <w:right w:val="single" w:sz="4" w:space="0" w:color="C0C0C0"/>
            </w:tcBorders>
            <w:shd w:val="clear" w:color="000000" w:fill="D7EAD3"/>
            <w:vAlign w:val="center"/>
            <w:hideMark/>
          </w:tcPr>
          <w:p w14:paraId="339D238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372 598,00</w:t>
            </w:r>
          </w:p>
        </w:tc>
        <w:tc>
          <w:tcPr>
            <w:tcW w:w="1007" w:type="dxa"/>
            <w:tcBorders>
              <w:top w:val="nil"/>
              <w:left w:val="nil"/>
              <w:bottom w:val="single" w:sz="4" w:space="0" w:color="C0C0C0"/>
              <w:right w:val="single" w:sz="4" w:space="0" w:color="C0C0C0"/>
            </w:tcBorders>
            <w:shd w:val="clear" w:color="000000" w:fill="D7EAD3"/>
            <w:vAlign w:val="center"/>
            <w:hideMark/>
          </w:tcPr>
          <w:p w14:paraId="2E688E7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1392" w:type="dxa"/>
            <w:tcBorders>
              <w:top w:val="nil"/>
              <w:left w:val="nil"/>
              <w:bottom w:val="single" w:sz="4" w:space="0" w:color="C0C0C0"/>
              <w:right w:val="single" w:sz="4" w:space="0" w:color="C0C0C0"/>
            </w:tcBorders>
            <w:shd w:val="clear" w:color="000000" w:fill="D7EAD3"/>
            <w:vAlign w:val="center"/>
            <w:hideMark/>
          </w:tcPr>
          <w:p w14:paraId="7C2D58D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2253" w:type="dxa"/>
            <w:tcBorders>
              <w:top w:val="nil"/>
              <w:left w:val="nil"/>
              <w:bottom w:val="single" w:sz="4" w:space="0" w:color="C0C0C0"/>
              <w:right w:val="single" w:sz="4" w:space="0" w:color="C0C0C0"/>
            </w:tcBorders>
            <w:shd w:val="clear" w:color="000000" w:fill="FFFFCC"/>
            <w:vAlign w:val="center"/>
            <w:hideMark/>
          </w:tcPr>
          <w:p w14:paraId="72B54CF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E12FBDB"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0FFBB594"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4671A7B6"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13BCCC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w:t>
            </w:r>
          </w:p>
        </w:tc>
        <w:tc>
          <w:tcPr>
            <w:tcW w:w="4355" w:type="dxa"/>
            <w:tcBorders>
              <w:top w:val="nil"/>
              <w:left w:val="nil"/>
              <w:bottom w:val="single" w:sz="4" w:space="0" w:color="C0C0C0"/>
              <w:right w:val="single" w:sz="4" w:space="0" w:color="C0C0C0"/>
            </w:tcBorders>
            <w:shd w:val="clear" w:color="auto" w:fill="auto"/>
            <w:vAlign w:val="center"/>
            <w:hideMark/>
          </w:tcPr>
          <w:p w14:paraId="3E2AE793"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потребительский рынок</w:t>
            </w:r>
          </w:p>
        </w:tc>
        <w:tc>
          <w:tcPr>
            <w:tcW w:w="895" w:type="dxa"/>
            <w:tcBorders>
              <w:top w:val="nil"/>
              <w:left w:val="nil"/>
              <w:bottom w:val="single" w:sz="4" w:space="0" w:color="C0C0C0"/>
              <w:right w:val="single" w:sz="4" w:space="0" w:color="C0C0C0"/>
            </w:tcBorders>
            <w:shd w:val="clear" w:color="auto" w:fill="auto"/>
            <w:vAlign w:val="center"/>
            <w:hideMark/>
          </w:tcPr>
          <w:p w14:paraId="0F02B59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D7EAD3"/>
            <w:vAlign w:val="center"/>
            <w:hideMark/>
          </w:tcPr>
          <w:p w14:paraId="75FE1F4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372 598,00</w:t>
            </w:r>
          </w:p>
        </w:tc>
        <w:tc>
          <w:tcPr>
            <w:tcW w:w="1377" w:type="dxa"/>
            <w:tcBorders>
              <w:top w:val="nil"/>
              <w:left w:val="nil"/>
              <w:bottom w:val="single" w:sz="4" w:space="0" w:color="C0C0C0"/>
              <w:right w:val="single" w:sz="4" w:space="0" w:color="C0C0C0"/>
            </w:tcBorders>
            <w:shd w:val="clear" w:color="000000" w:fill="D7EAD3"/>
            <w:vAlign w:val="center"/>
            <w:hideMark/>
          </w:tcPr>
          <w:p w14:paraId="3101C49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372 598,00</w:t>
            </w:r>
          </w:p>
        </w:tc>
        <w:tc>
          <w:tcPr>
            <w:tcW w:w="1007" w:type="dxa"/>
            <w:tcBorders>
              <w:top w:val="nil"/>
              <w:left w:val="nil"/>
              <w:bottom w:val="single" w:sz="4" w:space="0" w:color="C0C0C0"/>
              <w:right w:val="single" w:sz="4" w:space="0" w:color="C0C0C0"/>
            </w:tcBorders>
            <w:shd w:val="clear" w:color="000000" w:fill="D7EAD3"/>
            <w:vAlign w:val="center"/>
            <w:hideMark/>
          </w:tcPr>
          <w:p w14:paraId="2BDF0BA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1392" w:type="dxa"/>
            <w:tcBorders>
              <w:top w:val="nil"/>
              <w:left w:val="nil"/>
              <w:bottom w:val="single" w:sz="4" w:space="0" w:color="C0C0C0"/>
              <w:right w:val="single" w:sz="4" w:space="0" w:color="C0C0C0"/>
            </w:tcBorders>
            <w:shd w:val="clear" w:color="000000" w:fill="D7EAD3"/>
            <w:vAlign w:val="center"/>
            <w:hideMark/>
          </w:tcPr>
          <w:p w14:paraId="26CECDC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2253" w:type="dxa"/>
            <w:tcBorders>
              <w:top w:val="nil"/>
              <w:left w:val="nil"/>
              <w:bottom w:val="single" w:sz="4" w:space="0" w:color="C0C0C0"/>
              <w:right w:val="single" w:sz="4" w:space="0" w:color="C0C0C0"/>
            </w:tcBorders>
            <w:shd w:val="clear" w:color="000000" w:fill="FFFFCC"/>
            <w:vAlign w:val="center"/>
            <w:hideMark/>
          </w:tcPr>
          <w:p w14:paraId="66B80E8C"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52E67541" w14:textId="77777777" w:rsidTr="00D76668">
        <w:trPr>
          <w:trHeight w:val="464"/>
          <w:jc w:val="center"/>
        </w:trPr>
        <w:tc>
          <w:tcPr>
            <w:tcW w:w="481" w:type="dxa"/>
            <w:tcBorders>
              <w:top w:val="nil"/>
              <w:left w:val="nil"/>
              <w:bottom w:val="nil"/>
              <w:right w:val="nil"/>
            </w:tcBorders>
            <w:shd w:val="clear" w:color="auto" w:fill="auto"/>
            <w:noWrap/>
            <w:vAlign w:val="bottom"/>
            <w:hideMark/>
          </w:tcPr>
          <w:p w14:paraId="7954E915"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497EB361"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CB467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1.8.1.3</w:t>
            </w:r>
          </w:p>
        </w:tc>
        <w:tc>
          <w:tcPr>
            <w:tcW w:w="4355" w:type="dxa"/>
            <w:tcBorders>
              <w:top w:val="nil"/>
              <w:left w:val="nil"/>
              <w:bottom w:val="single" w:sz="4" w:space="0" w:color="C0C0C0"/>
              <w:right w:val="single" w:sz="4" w:space="0" w:color="C0C0C0"/>
            </w:tcBorders>
            <w:shd w:val="clear" w:color="auto" w:fill="auto"/>
            <w:vAlign w:val="center"/>
            <w:hideMark/>
          </w:tcPr>
          <w:p w14:paraId="4FFA5713"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Прочим потребителям</w:t>
            </w:r>
          </w:p>
        </w:tc>
        <w:tc>
          <w:tcPr>
            <w:tcW w:w="895" w:type="dxa"/>
            <w:tcBorders>
              <w:top w:val="nil"/>
              <w:left w:val="nil"/>
              <w:bottom w:val="single" w:sz="4" w:space="0" w:color="C0C0C0"/>
              <w:right w:val="single" w:sz="4" w:space="0" w:color="C0C0C0"/>
            </w:tcBorders>
            <w:shd w:val="clear" w:color="auto" w:fill="auto"/>
            <w:vAlign w:val="center"/>
            <w:hideMark/>
          </w:tcPr>
          <w:p w14:paraId="51EB5E1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4D84E78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372 598,00</w:t>
            </w:r>
          </w:p>
        </w:tc>
        <w:tc>
          <w:tcPr>
            <w:tcW w:w="1377" w:type="dxa"/>
            <w:tcBorders>
              <w:top w:val="nil"/>
              <w:left w:val="nil"/>
              <w:bottom w:val="single" w:sz="4" w:space="0" w:color="C0C0C0"/>
              <w:right w:val="single" w:sz="4" w:space="0" w:color="C0C0C0"/>
            </w:tcBorders>
            <w:shd w:val="clear" w:color="000000" w:fill="FFFFCC"/>
            <w:vAlign w:val="center"/>
            <w:hideMark/>
          </w:tcPr>
          <w:p w14:paraId="7EB2093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372 598,00</w:t>
            </w:r>
          </w:p>
        </w:tc>
        <w:tc>
          <w:tcPr>
            <w:tcW w:w="1007" w:type="dxa"/>
            <w:tcBorders>
              <w:top w:val="nil"/>
              <w:left w:val="nil"/>
              <w:bottom w:val="single" w:sz="4" w:space="0" w:color="C0C0C0"/>
              <w:right w:val="single" w:sz="4" w:space="0" w:color="C0C0C0"/>
            </w:tcBorders>
            <w:shd w:val="clear" w:color="000000" w:fill="D7EAD3"/>
            <w:vAlign w:val="center"/>
            <w:hideMark/>
          </w:tcPr>
          <w:p w14:paraId="0F187C8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1392" w:type="dxa"/>
            <w:tcBorders>
              <w:top w:val="nil"/>
              <w:left w:val="nil"/>
              <w:bottom w:val="single" w:sz="4" w:space="0" w:color="C0C0C0"/>
              <w:right w:val="single" w:sz="4" w:space="0" w:color="C0C0C0"/>
            </w:tcBorders>
            <w:shd w:val="clear" w:color="000000" w:fill="D7EAD3"/>
            <w:vAlign w:val="center"/>
            <w:hideMark/>
          </w:tcPr>
          <w:p w14:paraId="396D9F6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2253" w:type="dxa"/>
            <w:tcBorders>
              <w:top w:val="nil"/>
              <w:left w:val="nil"/>
              <w:bottom w:val="single" w:sz="4" w:space="0" w:color="C0C0C0"/>
              <w:right w:val="single" w:sz="4" w:space="0" w:color="C0C0C0"/>
            </w:tcBorders>
            <w:shd w:val="clear" w:color="000000" w:fill="FFFFCC"/>
            <w:vAlign w:val="center"/>
            <w:hideMark/>
          </w:tcPr>
          <w:p w14:paraId="3D892F4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8BFDFB3"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6E2D11A2"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520A5795"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1CEBFF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1.9</w:t>
            </w:r>
          </w:p>
        </w:tc>
        <w:tc>
          <w:tcPr>
            <w:tcW w:w="4355" w:type="dxa"/>
            <w:tcBorders>
              <w:top w:val="nil"/>
              <w:left w:val="nil"/>
              <w:bottom w:val="single" w:sz="4" w:space="0" w:color="C0C0C0"/>
              <w:right w:val="single" w:sz="4" w:space="0" w:color="C0C0C0"/>
            </w:tcBorders>
            <w:shd w:val="clear" w:color="auto" w:fill="auto"/>
            <w:vAlign w:val="center"/>
            <w:hideMark/>
          </w:tcPr>
          <w:p w14:paraId="23A7B349"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Объем реализации воды</w:t>
            </w:r>
          </w:p>
        </w:tc>
        <w:tc>
          <w:tcPr>
            <w:tcW w:w="895" w:type="dxa"/>
            <w:tcBorders>
              <w:top w:val="nil"/>
              <w:left w:val="nil"/>
              <w:bottom w:val="single" w:sz="4" w:space="0" w:color="C0C0C0"/>
              <w:right w:val="single" w:sz="4" w:space="0" w:color="C0C0C0"/>
            </w:tcBorders>
            <w:shd w:val="clear" w:color="auto" w:fill="auto"/>
            <w:vAlign w:val="center"/>
            <w:hideMark/>
          </w:tcPr>
          <w:p w14:paraId="7395CC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D7EAD3"/>
            <w:vAlign w:val="center"/>
            <w:hideMark/>
          </w:tcPr>
          <w:p w14:paraId="54E10FD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372 598,00</w:t>
            </w:r>
          </w:p>
        </w:tc>
        <w:tc>
          <w:tcPr>
            <w:tcW w:w="1377" w:type="dxa"/>
            <w:tcBorders>
              <w:top w:val="nil"/>
              <w:left w:val="nil"/>
              <w:bottom w:val="single" w:sz="4" w:space="0" w:color="C0C0C0"/>
              <w:right w:val="single" w:sz="4" w:space="0" w:color="C0C0C0"/>
            </w:tcBorders>
            <w:shd w:val="clear" w:color="000000" w:fill="D7EAD3"/>
            <w:vAlign w:val="center"/>
            <w:hideMark/>
          </w:tcPr>
          <w:p w14:paraId="592A08D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372 598,00</w:t>
            </w:r>
          </w:p>
        </w:tc>
        <w:tc>
          <w:tcPr>
            <w:tcW w:w="1007" w:type="dxa"/>
            <w:tcBorders>
              <w:top w:val="nil"/>
              <w:left w:val="nil"/>
              <w:bottom w:val="single" w:sz="4" w:space="0" w:color="C0C0C0"/>
              <w:right w:val="single" w:sz="4" w:space="0" w:color="C0C0C0"/>
            </w:tcBorders>
            <w:shd w:val="clear" w:color="000000" w:fill="D7EAD3"/>
            <w:vAlign w:val="center"/>
            <w:hideMark/>
          </w:tcPr>
          <w:p w14:paraId="3CA125F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1392" w:type="dxa"/>
            <w:tcBorders>
              <w:top w:val="nil"/>
              <w:left w:val="nil"/>
              <w:bottom w:val="single" w:sz="4" w:space="0" w:color="C0C0C0"/>
              <w:right w:val="single" w:sz="4" w:space="0" w:color="C0C0C0"/>
            </w:tcBorders>
            <w:shd w:val="clear" w:color="000000" w:fill="D7EAD3"/>
            <w:vAlign w:val="center"/>
            <w:hideMark/>
          </w:tcPr>
          <w:p w14:paraId="0D3A987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2253" w:type="dxa"/>
            <w:tcBorders>
              <w:top w:val="nil"/>
              <w:left w:val="nil"/>
              <w:bottom w:val="single" w:sz="4" w:space="0" w:color="C0C0C0"/>
              <w:right w:val="single" w:sz="4" w:space="0" w:color="C0C0C0"/>
            </w:tcBorders>
            <w:shd w:val="clear" w:color="000000" w:fill="FFFFCC"/>
            <w:vAlign w:val="center"/>
            <w:hideMark/>
          </w:tcPr>
          <w:p w14:paraId="1BF74933"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32BBB5AB"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73F5BC60"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3548B3E0"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1295BB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1.9.1</w:t>
            </w:r>
          </w:p>
        </w:tc>
        <w:tc>
          <w:tcPr>
            <w:tcW w:w="4355" w:type="dxa"/>
            <w:tcBorders>
              <w:top w:val="nil"/>
              <w:left w:val="nil"/>
              <w:bottom w:val="single" w:sz="4" w:space="0" w:color="C0C0C0"/>
              <w:right w:val="single" w:sz="4" w:space="0" w:color="C0C0C0"/>
            </w:tcBorders>
            <w:shd w:val="clear" w:color="auto" w:fill="auto"/>
            <w:vAlign w:val="center"/>
            <w:hideMark/>
          </w:tcPr>
          <w:p w14:paraId="6AB12073"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По приборам учета</w:t>
            </w:r>
          </w:p>
        </w:tc>
        <w:tc>
          <w:tcPr>
            <w:tcW w:w="895" w:type="dxa"/>
            <w:tcBorders>
              <w:top w:val="nil"/>
              <w:left w:val="nil"/>
              <w:bottom w:val="single" w:sz="4" w:space="0" w:color="C0C0C0"/>
              <w:right w:val="single" w:sz="4" w:space="0" w:color="C0C0C0"/>
            </w:tcBorders>
            <w:shd w:val="clear" w:color="auto" w:fill="auto"/>
            <w:vAlign w:val="center"/>
            <w:hideMark/>
          </w:tcPr>
          <w:p w14:paraId="2836BD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571E71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372 598,00</w:t>
            </w:r>
          </w:p>
        </w:tc>
        <w:tc>
          <w:tcPr>
            <w:tcW w:w="1377" w:type="dxa"/>
            <w:tcBorders>
              <w:top w:val="nil"/>
              <w:left w:val="nil"/>
              <w:bottom w:val="single" w:sz="4" w:space="0" w:color="C0C0C0"/>
              <w:right w:val="single" w:sz="4" w:space="0" w:color="C0C0C0"/>
            </w:tcBorders>
            <w:shd w:val="clear" w:color="000000" w:fill="FFFFCC"/>
            <w:vAlign w:val="center"/>
            <w:hideMark/>
          </w:tcPr>
          <w:p w14:paraId="46024BE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372 598,00</w:t>
            </w:r>
          </w:p>
        </w:tc>
        <w:tc>
          <w:tcPr>
            <w:tcW w:w="1007" w:type="dxa"/>
            <w:tcBorders>
              <w:top w:val="nil"/>
              <w:left w:val="nil"/>
              <w:bottom w:val="single" w:sz="4" w:space="0" w:color="C0C0C0"/>
              <w:right w:val="single" w:sz="4" w:space="0" w:color="C0C0C0"/>
            </w:tcBorders>
            <w:shd w:val="clear" w:color="000000" w:fill="D7EAD3"/>
            <w:vAlign w:val="center"/>
            <w:hideMark/>
          </w:tcPr>
          <w:p w14:paraId="6126ADF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1392" w:type="dxa"/>
            <w:tcBorders>
              <w:top w:val="nil"/>
              <w:left w:val="nil"/>
              <w:bottom w:val="single" w:sz="4" w:space="0" w:color="C0C0C0"/>
              <w:right w:val="single" w:sz="4" w:space="0" w:color="C0C0C0"/>
            </w:tcBorders>
            <w:shd w:val="clear" w:color="000000" w:fill="D7EAD3"/>
            <w:vAlign w:val="center"/>
            <w:hideMark/>
          </w:tcPr>
          <w:p w14:paraId="23EDB14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186 299,00</w:t>
            </w:r>
          </w:p>
        </w:tc>
        <w:tc>
          <w:tcPr>
            <w:tcW w:w="2253" w:type="dxa"/>
            <w:tcBorders>
              <w:top w:val="nil"/>
              <w:left w:val="nil"/>
              <w:bottom w:val="single" w:sz="4" w:space="0" w:color="C0C0C0"/>
              <w:right w:val="single" w:sz="4" w:space="0" w:color="C0C0C0"/>
            </w:tcBorders>
            <w:shd w:val="clear" w:color="000000" w:fill="FFFFCC"/>
            <w:vAlign w:val="center"/>
            <w:hideMark/>
          </w:tcPr>
          <w:p w14:paraId="70B6DFFC"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3B6FCC0" w14:textId="77777777" w:rsidTr="00D76668">
        <w:trPr>
          <w:trHeight w:val="168"/>
          <w:jc w:val="center"/>
        </w:trPr>
        <w:tc>
          <w:tcPr>
            <w:tcW w:w="481" w:type="dxa"/>
            <w:tcBorders>
              <w:top w:val="nil"/>
              <w:left w:val="nil"/>
              <w:bottom w:val="nil"/>
              <w:right w:val="nil"/>
            </w:tcBorders>
            <w:shd w:val="clear" w:color="auto" w:fill="auto"/>
            <w:noWrap/>
            <w:vAlign w:val="bottom"/>
            <w:hideMark/>
          </w:tcPr>
          <w:p w14:paraId="663522FB"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1F8BEA6D"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5AD190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w:t>
            </w:r>
          </w:p>
        </w:tc>
        <w:tc>
          <w:tcPr>
            <w:tcW w:w="4355" w:type="dxa"/>
            <w:tcBorders>
              <w:top w:val="nil"/>
              <w:left w:val="nil"/>
              <w:bottom w:val="single" w:sz="4" w:space="0" w:color="C0C0C0"/>
              <w:right w:val="single" w:sz="4" w:space="0" w:color="C0C0C0"/>
            </w:tcBorders>
            <w:shd w:val="clear" w:color="auto" w:fill="auto"/>
            <w:vAlign w:val="center"/>
            <w:hideMark/>
          </w:tcPr>
          <w:p w14:paraId="6CA55184"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Себестоимость</w:t>
            </w:r>
          </w:p>
        </w:tc>
        <w:tc>
          <w:tcPr>
            <w:tcW w:w="895" w:type="dxa"/>
            <w:tcBorders>
              <w:top w:val="nil"/>
              <w:left w:val="nil"/>
              <w:bottom w:val="single" w:sz="4" w:space="0" w:color="C0C0C0"/>
              <w:right w:val="single" w:sz="4" w:space="0" w:color="C0C0C0"/>
            </w:tcBorders>
            <w:shd w:val="clear" w:color="auto" w:fill="auto"/>
            <w:vAlign w:val="center"/>
            <w:hideMark/>
          </w:tcPr>
          <w:p w14:paraId="1D35357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D5090C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4 435,06</w:t>
            </w:r>
          </w:p>
        </w:tc>
        <w:tc>
          <w:tcPr>
            <w:tcW w:w="1377" w:type="dxa"/>
            <w:tcBorders>
              <w:top w:val="nil"/>
              <w:left w:val="nil"/>
              <w:bottom w:val="single" w:sz="4" w:space="0" w:color="C0C0C0"/>
              <w:right w:val="single" w:sz="4" w:space="0" w:color="C0C0C0"/>
            </w:tcBorders>
            <w:shd w:val="clear" w:color="000000" w:fill="D7EAD3"/>
            <w:vAlign w:val="center"/>
            <w:hideMark/>
          </w:tcPr>
          <w:p w14:paraId="36CE58B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4 342,10</w:t>
            </w:r>
          </w:p>
        </w:tc>
        <w:tc>
          <w:tcPr>
            <w:tcW w:w="1007" w:type="dxa"/>
            <w:tcBorders>
              <w:top w:val="nil"/>
              <w:left w:val="nil"/>
              <w:bottom w:val="single" w:sz="4" w:space="0" w:color="C0C0C0"/>
              <w:right w:val="single" w:sz="4" w:space="0" w:color="C0C0C0"/>
            </w:tcBorders>
            <w:shd w:val="clear" w:color="000000" w:fill="D7EAD3"/>
            <w:vAlign w:val="center"/>
            <w:hideMark/>
          </w:tcPr>
          <w:p w14:paraId="252E301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2 137,03</w:t>
            </w:r>
          </w:p>
        </w:tc>
        <w:tc>
          <w:tcPr>
            <w:tcW w:w="1392" w:type="dxa"/>
            <w:tcBorders>
              <w:top w:val="nil"/>
              <w:left w:val="nil"/>
              <w:bottom w:val="single" w:sz="4" w:space="0" w:color="C0C0C0"/>
              <w:right w:val="single" w:sz="4" w:space="0" w:color="C0C0C0"/>
            </w:tcBorders>
            <w:shd w:val="clear" w:color="000000" w:fill="D7EAD3"/>
            <w:vAlign w:val="center"/>
            <w:hideMark/>
          </w:tcPr>
          <w:p w14:paraId="77F77A0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2 205,06</w:t>
            </w:r>
          </w:p>
        </w:tc>
        <w:tc>
          <w:tcPr>
            <w:tcW w:w="2253" w:type="dxa"/>
            <w:tcBorders>
              <w:top w:val="nil"/>
              <w:left w:val="nil"/>
              <w:bottom w:val="single" w:sz="4" w:space="0" w:color="C0C0C0"/>
              <w:right w:val="single" w:sz="4" w:space="0" w:color="C0C0C0"/>
            </w:tcBorders>
            <w:shd w:val="clear" w:color="000000" w:fill="FFFFCC"/>
            <w:vAlign w:val="center"/>
            <w:hideMark/>
          </w:tcPr>
          <w:p w14:paraId="6C116E07"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2696320F"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4E0B357B"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1F0F8089"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0C2BAD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w:t>
            </w:r>
          </w:p>
        </w:tc>
        <w:tc>
          <w:tcPr>
            <w:tcW w:w="4355" w:type="dxa"/>
            <w:tcBorders>
              <w:top w:val="nil"/>
              <w:left w:val="nil"/>
              <w:bottom w:val="single" w:sz="4" w:space="0" w:color="C0C0C0"/>
              <w:right w:val="single" w:sz="4" w:space="0" w:color="C0C0C0"/>
            </w:tcBorders>
            <w:shd w:val="clear" w:color="auto" w:fill="auto"/>
            <w:vAlign w:val="center"/>
            <w:hideMark/>
          </w:tcPr>
          <w:p w14:paraId="3987D23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Производственные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2A9802E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24B38AD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3 427,71</w:t>
            </w:r>
          </w:p>
        </w:tc>
        <w:tc>
          <w:tcPr>
            <w:tcW w:w="1377" w:type="dxa"/>
            <w:tcBorders>
              <w:top w:val="nil"/>
              <w:left w:val="nil"/>
              <w:bottom w:val="single" w:sz="4" w:space="0" w:color="C0C0C0"/>
              <w:right w:val="single" w:sz="4" w:space="0" w:color="C0C0C0"/>
            </w:tcBorders>
            <w:shd w:val="clear" w:color="000000" w:fill="D7EAD3"/>
            <w:vAlign w:val="center"/>
            <w:hideMark/>
          </w:tcPr>
          <w:p w14:paraId="16E1514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3 410,03</w:t>
            </w:r>
          </w:p>
        </w:tc>
        <w:tc>
          <w:tcPr>
            <w:tcW w:w="1007" w:type="dxa"/>
            <w:tcBorders>
              <w:top w:val="nil"/>
              <w:left w:val="nil"/>
              <w:bottom w:val="single" w:sz="4" w:space="0" w:color="C0C0C0"/>
              <w:right w:val="single" w:sz="4" w:space="0" w:color="C0C0C0"/>
            </w:tcBorders>
            <w:shd w:val="clear" w:color="000000" w:fill="D7EAD3"/>
            <w:vAlign w:val="center"/>
            <w:hideMark/>
          </w:tcPr>
          <w:p w14:paraId="5CF843C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1 671,00</w:t>
            </w:r>
          </w:p>
        </w:tc>
        <w:tc>
          <w:tcPr>
            <w:tcW w:w="1392" w:type="dxa"/>
            <w:tcBorders>
              <w:top w:val="nil"/>
              <w:left w:val="nil"/>
              <w:bottom w:val="single" w:sz="4" w:space="0" w:color="C0C0C0"/>
              <w:right w:val="single" w:sz="4" w:space="0" w:color="C0C0C0"/>
            </w:tcBorders>
            <w:shd w:val="clear" w:color="000000" w:fill="D7EAD3"/>
            <w:vAlign w:val="center"/>
            <w:hideMark/>
          </w:tcPr>
          <w:p w14:paraId="3B4DC0A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1 739,03</w:t>
            </w:r>
          </w:p>
        </w:tc>
        <w:tc>
          <w:tcPr>
            <w:tcW w:w="2253" w:type="dxa"/>
            <w:tcBorders>
              <w:top w:val="nil"/>
              <w:left w:val="nil"/>
              <w:bottom w:val="single" w:sz="4" w:space="0" w:color="C0C0C0"/>
              <w:right w:val="single" w:sz="4" w:space="0" w:color="C0C0C0"/>
            </w:tcBorders>
            <w:shd w:val="clear" w:color="000000" w:fill="FFFFCC"/>
            <w:vAlign w:val="center"/>
            <w:hideMark/>
          </w:tcPr>
          <w:p w14:paraId="30E399F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56E35A48" w14:textId="77777777" w:rsidTr="00D76668">
        <w:trPr>
          <w:trHeight w:val="421"/>
          <w:jc w:val="center"/>
        </w:trPr>
        <w:tc>
          <w:tcPr>
            <w:tcW w:w="481" w:type="dxa"/>
            <w:tcBorders>
              <w:top w:val="nil"/>
              <w:left w:val="nil"/>
              <w:bottom w:val="nil"/>
              <w:right w:val="nil"/>
            </w:tcBorders>
            <w:shd w:val="clear" w:color="000000" w:fill="FABF8F"/>
            <w:noWrap/>
            <w:vAlign w:val="center"/>
            <w:hideMark/>
          </w:tcPr>
          <w:p w14:paraId="6B0B2C0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26A627A6"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F4BC9D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3.3</w:t>
            </w:r>
          </w:p>
        </w:tc>
        <w:tc>
          <w:tcPr>
            <w:tcW w:w="4355" w:type="dxa"/>
            <w:tcBorders>
              <w:top w:val="nil"/>
              <w:left w:val="nil"/>
              <w:bottom w:val="single" w:sz="4" w:space="0" w:color="C0C0C0"/>
              <w:right w:val="single" w:sz="4" w:space="0" w:color="C0C0C0"/>
            </w:tcBorders>
            <w:shd w:val="clear" w:color="auto" w:fill="auto"/>
            <w:vAlign w:val="center"/>
            <w:hideMark/>
          </w:tcPr>
          <w:p w14:paraId="298C3D31"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электрическую энергию, по уровням напряжения:</w:t>
            </w:r>
          </w:p>
        </w:tc>
        <w:tc>
          <w:tcPr>
            <w:tcW w:w="895" w:type="dxa"/>
            <w:tcBorders>
              <w:top w:val="nil"/>
              <w:left w:val="nil"/>
              <w:bottom w:val="single" w:sz="4" w:space="0" w:color="C0C0C0"/>
              <w:right w:val="single" w:sz="4" w:space="0" w:color="C0C0C0"/>
            </w:tcBorders>
            <w:shd w:val="clear" w:color="auto" w:fill="auto"/>
            <w:vAlign w:val="center"/>
            <w:hideMark/>
          </w:tcPr>
          <w:p w14:paraId="041437B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6AA938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613,50</w:t>
            </w:r>
          </w:p>
        </w:tc>
        <w:tc>
          <w:tcPr>
            <w:tcW w:w="1377" w:type="dxa"/>
            <w:tcBorders>
              <w:top w:val="nil"/>
              <w:left w:val="nil"/>
              <w:bottom w:val="single" w:sz="4" w:space="0" w:color="C0C0C0"/>
              <w:right w:val="single" w:sz="4" w:space="0" w:color="C0C0C0"/>
            </w:tcBorders>
            <w:shd w:val="clear" w:color="000000" w:fill="D7EAD3"/>
            <w:vAlign w:val="center"/>
            <w:hideMark/>
          </w:tcPr>
          <w:p w14:paraId="28EA0A9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613,50</w:t>
            </w:r>
          </w:p>
        </w:tc>
        <w:tc>
          <w:tcPr>
            <w:tcW w:w="1007" w:type="dxa"/>
            <w:tcBorders>
              <w:top w:val="nil"/>
              <w:left w:val="nil"/>
              <w:bottom w:val="single" w:sz="4" w:space="0" w:color="C0C0C0"/>
              <w:right w:val="single" w:sz="4" w:space="0" w:color="C0C0C0"/>
            </w:tcBorders>
            <w:shd w:val="clear" w:color="000000" w:fill="D7EAD3"/>
            <w:vAlign w:val="center"/>
            <w:hideMark/>
          </w:tcPr>
          <w:p w14:paraId="35A5225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306,75</w:t>
            </w:r>
          </w:p>
        </w:tc>
        <w:tc>
          <w:tcPr>
            <w:tcW w:w="1392" w:type="dxa"/>
            <w:tcBorders>
              <w:top w:val="nil"/>
              <w:left w:val="nil"/>
              <w:bottom w:val="single" w:sz="4" w:space="0" w:color="C0C0C0"/>
              <w:right w:val="single" w:sz="4" w:space="0" w:color="C0C0C0"/>
            </w:tcBorders>
            <w:shd w:val="clear" w:color="000000" w:fill="D7EAD3"/>
            <w:vAlign w:val="center"/>
            <w:hideMark/>
          </w:tcPr>
          <w:p w14:paraId="1B2240A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306,75</w:t>
            </w:r>
          </w:p>
        </w:tc>
        <w:tc>
          <w:tcPr>
            <w:tcW w:w="2253" w:type="dxa"/>
            <w:tcBorders>
              <w:top w:val="nil"/>
              <w:left w:val="nil"/>
              <w:bottom w:val="single" w:sz="4" w:space="0" w:color="C0C0C0"/>
              <w:right w:val="single" w:sz="4" w:space="0" w:color="C0C0C0"/>
            </w:tcBorders>
            <w:shd w:val="clear" w:color="000000" w:fill="FFFFCC"/>
            <w:vAlign w:val="center"/>
            <w:hideMark/>
          </w:tcPr>
          <w:p w14:paraId="0C16846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1D81AC94" w14:textId="77777777" w:rsidTr="00D76668">
        <w:trPr>
          <w:trHeight w:val="281"/>
          <w:jc w:val="center"/>
        </w:trPr>
        <w:tc>
          <w:tcPr>
            <w:tcW w:w="481" w:type="dxa"/>
            <w:tcBorders>
              <w:top w:val="nil"/>
              <w:left w:val="nil"/>
              <w:bottom w:val="nil"/>
              <w:right w:val="nil"/>
            </w:tcBorders>
            <w:shd w:val="clear" w:color="000000" w:fill="FABF8F"/>
            <w:noWrap/>
            <w:vAlign w:val="center"/>
            <w:hideMark/>
          </w:tcPr>
          <w:p w14:paraId="6B0B72B1"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313BD7C7"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FD1C14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3.3.0.1</w:t>
            </w:r>
          </w:p>
        </w:tc>
        <w:tc>
          <w:tcPr>
            <w:tcW w:w="4355" w:type="dxa"/>
            <w:tcBorders>
              <w:top w:val="nil"/>
              <w:left w:val="nil"/>
              <w:bottom w:val="single" w:sz="4" w:space="0" w:color="C0C0C0"/>
              <w:right w:val="single" w:sz="4" w:space="0" w:color="C0C0C0"/>
            </w:tcBorders>
            <w:shd w:val="clear" w:color="auto" w:fill="auto"/>
            <w:vAlign w:val="center"/>
            <w:hideMark/>
          </w:tcPr>
          <w:p w14:paraId="0CF0FF1D"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Средний тариф на энергию</w:t>
            </w:r>
          </w:p>
        </w:tc>
        <w:tc>
          <w:tcPr>
            <w:tcW w:w="895" w:type="dxa"/>
            <w:tcBorders>
              <w:top w:val="nil"/>
              <w:left w:val="nil"/>
              <w:bottom w:val="single" w:sz="4" w:space="0" w:color="C0C0C0"/>
              <w:right w:val="single" w:sz="4" w:space="0" w:color="C0C0C0"/>
            </w:tcBorders>
            <w:shd w:val="clear" w:color="auto" w:fill="auto"/>
            <w:vAlign w:val="center"/>
            <w:hideMark/>
          </w:tcPr>
          <w:p w14:paraId="1477BD1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руб/кВт.ч</w:t>
            </w:r>
          </w:p>
        </w:tc>
        <w:tc>
          <w:tcPr>
            <w:tcW w:w="1347" w:type="dxa"/>
            <w:tcBorders>
              <w:top w:val="nil"/>
              <w:left w:val="nil"/>
              <w:bottom w:val="single" w:sz="4" w:space="0" w:color="C0C0C0"/>
              <w:right w:val="single" w:sz="4" w:space="0" w:color="C0C0C0"/>
            </w:tcBorders>
            <w:shd w:val="clear" w:color="000000" w:fill="D7EAD3"/>
            <w:vAlign w:val="center"/>
            <w:hideMark/>
          </w:tcPr>
          <w:p w14:paraId="509E3F7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1377" w:type="dxa"/>
            <w:tcBorders>
              <w:top w:val="nil"/>
              <w:left w:val="nil"/>
              <w:bottom w:val="single" w:sz="4" w:space="0" w:color="C0C0C0"/>
              <w:right w:val="single" w:sz="4" w:space="0" w:color="C0C0C0"/>
            </w:tcBorders>
            <w:shd w:val="clear" w:color="000000" w:fill="D7EAD3"/>
            <w:vAlign w:val="center"/>
            <w:hideMark/>
          </w:tcPr>
          <w:p w14:paraId="61F4F0A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4,24</w:t>
            </w:r>
          </w:p>
        </w:tc>
        <w:tc>
          <w:tcPr>
            <w:tcW w:w="1007" w:type="dxa"/>
            <w:tcBorders>
              <w:top w:val="nil"/>
              <w:left w:val="nil"/>
              <w:bottom w:val="single" w:sz="4" w:space="0" w:color="C0C0C0"/>
              <w:right w:val="single" w:sz="4" w:space="0" w:color="C0C0C0"/>
            </w:tcBorders>
            <w:shd w:val="clear" w:color="000000" w:fill="D7EAD3"/>
            <w:vAlign w:val="center"/>
            <w:hideMark/>
          </w:tcPr>
          <w:p w14:paraId="0CC1E4C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1392" w:type="dxa"/>
            <w:tcBorders>
              <w:top w:val="nil"/>
              <w:left w:val="nil"/>
              <w:bottom w:val="single" w:sz="4" w:space="0" w:color="C0C0C0"/>
              <w:right w:val="single" w:sz="4" w:space="0" w:color="C0C0C0"/>
            </w:tcBorders>
            <w:shd w:val="clear" w:color="000000" w:fill="D7EAD3"/>
            <w:vAlign w:val="center"/>
            <w:hideMark/>
          </w:tcPr>
          <w:p w14:paraId="05728E8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2253" w:type="dxa"/>
            <w:tcBorders>
              <w:top w:val="nil"/>
              <w:left w:val="nil"/>
              <w:bottom w:val="single" w:sz="4" w:space="0" w:color="C0C0C0"/>
              <w:right w:val="single" w:sz="4" w:space="0" w:color="C0C0C0"/>
            </w:tcBorders>
            <w:shd w:val="clear" w:color="000000" w:fill="FFFFCC"/>
            <w:vAlign w:val="center"/>
            <w:hideMark/>
          </w:tcPr>
          <w:p w14:paraId="16D25132"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6DB7196F" w14:textId="77777777" w:rsidTr="00D76668">
        <w:trPr>
          <w:trHeight w:val="281"/>
          <w:jc w:val="center"/>
        </w:trPr>
        <w:tc>
          <w:tcPr>
            <w:tcW w:w="481" w:type="dxa"/>
            <w:tcBorders>
              <w:top w:val="nil"/>
              <w:left w:val="nil"/>
              <w:bottom w:val="nil"/>
              <w:right w:val="nil"/>
            </w:tcBorders>
            <w:shd w:val="clear" w:color="000000" w:fill="FABF8F"/>
            <w:noWrap/>
            <w:vAlign w:val="center"/>
            <w:hideMark/>
          </w:tcPr>
          <w:p w14:paraId="12C6733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623E1F4D"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443BA8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3.3.0.2</w:t>
            </w:r>
          </w:p>
        </w:tc>
        <w:tc>
          <w:tcPr>
            <w:tcW w:w="4355" w:type="dxa"/>
            <w:tcBorders>
              <w:top w:val="nil"/>
              <w:left w:val="nil"/>
              <w:bottom w:val="single" w:sz="4" w:space="0" w:color="C0C0C0"/>
              <w:right w:val="single" w:sz="4" w:space="0" w:color="C0C0C0"/>
            </w:tcBorders>
            <w:shd w:val="clear" w:color="auto" w:fill="auto"/>
            <w:vAlign w:val="center"/>
            <w:hideMark/>
          </w:tcPr>
          <w:p w14:paraId="35574939"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Объем энергии</w:t>
            </w:r>
          </w:p>
        </w:tc>
        <w:tc>
          <w:tcPr>
            <w:tcW w:w="895" w:type="dxa"/>
            <w:tcBorders>
              <w:top w:val="nil"/>
              <w:left w:val="nil"/>
              <w:bottom w:val="single" w:sz="4" w:space="0" w:color="C0C0C0"/>
              <w:right w:val="single" w:sz="4" w:space="0" w:color="C0C0C0"/>
            </w:tcBorders>
            <w:shd w:val="clear" w:color="auto" w:fill="auto"/>
            <w:vAlign w:val="center"/>
            <w:hideMark/>
          </w:tcPr>
          <w:p w14:paraId="70A0DF6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кВт.ч</w:t>
            </w:r>
          </w:p>
        </w:tc>
        <w:tc>
          <w:tcPr>
            <w:tcW w:w="1347" w:type="dxa"/>
            <w:tcBorders>
              <w:top w:val="nil"/>
              <w:left w:val="nil"/>
              <w:bottom w:val="single" w:sz="4" w:space="0" w:color="C0C0C0"/>
              <w:right w:val="single" w:sz="4" w:space="0" w:color="C0C0C0"/>
            </w:tcBorders>
            <w:shd w:val="clear" w:color="000000" w:fill="D7EAD3"/>
            <w:vAlign w:val="center"/>
            <w:hideMark/>
          </w:tcPr>
          <w:p w14:paraId="66A862F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144,68</w:t>
            </w:r>
          </w:p>
        </w:tc>
        <w:tc>
          <w:tcPr>
            <w:tcW w:w="1377" w:type="dxa"/>
            <w:tcBorders>
              <w:top w:val="nil"/>
              <w:left w:val="nil"/>
              <w:bottom w:val="single" w:sz="4" w:space="0" w:color="C0C0C0"/>
              <w:right w:val="single" w:sz="4" w:space="0" w:color="C0C0C0"/>
            </w:tcBorders>
            <w:shd w:val="clear" w:color="000000" w:fill="D7EAD3"/>
            <w:vAlign w:val="center"/>
            <w:hideMark/>
          </w:tcPr>
          <w:p w14:paraId="64EA70A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144,68</w:t>
            </w:r>
          </w:p>
        </w:tc>
        <w:tc>
          <w:tcPr>
            <w:tcW w:w="1007" w:type="dxa"/>
            <w:tcBorders>
              <w:top w:val="nil"/>
              <w:left w:val="nil"/>
              <w:bottom w:val="single" w:sz="4" w:space="0" w:color="C0C0C0"/>
              <w:right w:val="single" w:sz="4" w:space="0" w:color="C0C0C0"/>
            </w:tcBorders>
            <w:shd w:val="clear" w:color="000000" w:fill="D7EAD3"/>
            <w:vAlign w:val="center"/>
            <w:hideMark/>
          </w:tcPr>
          <w:p w14:paraId="10EFBFD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72,34</w:t>
            </w:r>
          </w:p>
        </w:tc>
        <w:tc>
          <w:tcPr>
            <w:tcW w:w="1392" w:type="dxa"/>
            <w:tcBorders>
              <w:top w:val="nil"/>
              <w:left w:val="nil"/>
              <w:bottom w:val="single" w:sz="4" w:space="0" w:color="C0C0C0"/>
              <w:right w:val="single" w:sz="4" w:space="0" w:color="C0C0C0"/>
            </w:tcBorders>
            <w:shd w:val="clear" w:color="000000" w:fill="D7EAD3"/>
            <w:vAlign w:val="center"/>
            <w:hideMark/>
          </w:tcPr>
          <w:p w14:paraId="589F251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72,34</w:t>
            </w:r>
          </w:p>
        </w:tc>
        <w:tc>
          <w:tcPr>
            <w:tcW w:w="2253" w:type="dxa"/>
            <w:tcBorders>
              <w:top w:val="nil"/>
              <w:left w:val="nil"/>
              <w:bottom w:val="single" w:sz="4" w:space="0" w:color="C0C0C0"/>
              <w:right w:val="single" w:sz="4" w:space="0" w:color="C0C0C0"/>
            </w:tcBorders>
            <w:shd w:val="clear" w:color="000000" w:fill="FFFFCC"/>
            <w:vAlign w:val="center"/>
            <w:hideMark/>
          </w:tcPr>
          <w:p w14:paraId="6C5E0372"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67D3F472" w14:textId="77777777" w:rsidTr="00D76668">
        <w:trPr>
          <w:trHeight w:val="281"/>
          <w:jc w:val="center"/>
        </w:trPr>
        <w:tc>
          <w:tcPr>
            <w:tcW w:w="481" w:type="dxa"/>
            <w:tcBorders>
              <w:top w:val="nil"/>
              <w:left w:val="nil"/>
              <w:bottom w:val="nil"/>
              <w:right w:val="nil"/>
            </w:tcBorders>
            <w:shd w:val="clear" w:color="000000" w:fill="FABF8F"/>
            <w:noWrap/>
            <w:vAlign w:val="center"/>
            <w:hideMark/>
          </w:tcPr>
          <w:p w14:paraId="24579C41"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501236DD"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5CFA08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3.3.0.3</w:t>
            </w:r>
          </w:p>
        </w:tc>
        <w:tc>
          <w:tcPr>
            <w:tcW w:w="4355" w:type="dxa"/>
            <w:tcBorders>
              <w:top w:val="nil"/>
              <w:left w:val="nil"/>
              <w:bottom w:val="single" w:sz="4" w:space="0" w:color="C0C0C0"/>
              <w:right w:val="single" w:sz="4" w:space="0" w:color="C0C0C0"/>
            </w:tcBorders>
            <w:shd w:val="clear" w:color="auto" w:fill="auto"/>
            <w:vAlign w:val="center"/>
            <w:hideMark/>
          </w:tcPr>
          <w:p w14:paraId="694EA951"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Удельный расход энергии</w:t>
            </w:r>
          </w:p>
        </w:tc>
        <w:tc>
          <w:tcPr>
            <w:tcW w:w="895" w:type="dxa"/>
            <w:tcBorders>
              <w:top w:val="nil"/>
              <w:left w:val="nil"/>
              <w:bottom w:val="single" w:sz="4" w:space="0" w:color="C0C0C0"/>
              <w:right w:val="single" w:sz="4" w:space="0" w:color="C0C0C0"/>
            </w:tcBorders>
            <w:shd w:val="clear" w:color="auto" w:fill="auto"/>
            <w:vAlign w:val="center"/>
            <w:hideMark/>
          </w:tcPr>
          <w:p w14:paraId="09C28AC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кВт.ч/м3</w:t>
            </w:r>
          </w:p>
        </w:tc>
        <w:tc>
          <w:tcPr>
            <w:tcW w:w="1347" w:type="dxa"/>
            <w:tcBorders>
              <w:top w:val="nil"/>
              <w:left w:val="nil"/>
              <w:bottom w:val="single" w:sz="4" w:space="0" w:color="C0C0C0"/>
              <w:right w:val="single" w:sz="4" w:space="0" w:color="C0C0C0"/>
            </w:tcBorders>
            <w:shd w:val="clear" w:color="000000" w:fill="D7EAD3"/>
            <w:vAlign w:val="center"/>
            <w:hideMark/>
          </w:tcPr>
          <w:p w14:paraId="0753B66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0,28</w:t>
            </w:r>
          </w:p>
        </w:tc>
        <w:tc>
          <w:tcPr>
            <w:tcW w:w="1377" w:type="dxa"/>
            <w:tcBorders>
              <w:top w:val="nil"/>
              <w:left w:val="nil"/>
              <w:bottom w:val="single" w:sz="4" w:space="0" w:color="C0C0C0"/>
              <w:right w:val="single" w:sz="4" w:space="0" w:color="C0C0C0"/>
            </w:tcBorders>
            <w:shd w:val="clear" w:color="000000" w:fill="D7EAD3"/>
            <w:vAlign w:val="center"/>
            <w:hideMark/>
          </w:tcPr>
          <w:p w14:paraId="3189AF1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0,28</w:t>
            </w:r>
          </w:p>
        </w:tc>
        <w:tc>
          <w:tcPr>
            <w:tcW w:w="1007" w:type="dxa"/>
            <w:tcBorders>
              <w:top w:val="nil"/>
              <w:left w:val="nil"/>
              <w:bottom w:val="single" w:sz="4" w:space="0" w:color="C0C0C0"/>
              <w:right w:val="single" w:sz="4" w:space="0" w:color="C0C0C0"/>
            </w:tcBorders>
            <w:shd w:val="clear" w:color="000000" w:fill="D7EAD3"/>
            <w:vAlign w:val="center"/>
            <w:hideMark/>
          </w:tcPr>
          <w:p w14:paraId="0A0FC4A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0,28</w:t>
            </w:r>
          </w:p>
        </w:tc>
        <w:tc>
          <w:tcPr>
            <w:tcW w:w="1392" w:type="dxa"/>
            <w:tcBorders>
              <w:top w:val="nil"/>
              <w:left w:val="nil"/>
              <w:bottom w:val="single" w:sz="4" w:space="0" w:color="C0C0C0"/>
              <w:right w:val="single" w:sz="4" w:space="0" w:color="C0C0C0"/>
            </w:tcBorders>
            <w:shd w:val="clear" w:color="000000" w:fill="D7EAD3"/>
            <w:vAlign w:val="center"/>
            <w:hideMark/>
          </w:tcPr>
          <w:p w14:paraId="19F706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0,28</w:t>
            </w:r>
          </w:p>
        </w:tc>
        <w:tc>
          <w:tcPr>
            <w:tcW w:w="2253" w:type="dxa"/>
            <w:tcBorders>
              <w:top w:val="nil"/>
              <w:left w:val="nil"/>
              <w:bottom w:val="single" w:sz="4" w:space="0" w:color="C0C0C0"/>
              <w:right w:val="single" w:sz="4" w:space="0" w:color="C0C0C0"/>
            </w:tcBorders>
            <w:shd w:val="clear" w:color="000000" w:fill="FFFFCC"/>
            <w:vAlign w:val="center"/>
            <w:hideMark/>
          </w:tcPr>
          <w:p w14:paraId="34CE4258"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ABB1C3B" w14:textId="77777777" w:rsidTr="00D76668">
        <w:trPr>
          <w:trHeight w:val="281"/>
          <w:jc w:val="center"/>
        </w:trPr>
        <w:tc>
          <w:tcPr>
            <w:tcW w:w="481" w:type="dxa"/>
            <w:tcBorders>
              <w:top w:val="nil"/>
              <w:left w:val="nil"/>
              <w:bottom w:val="nil"/>
              <w:right w:val="nil"/>
            </w:tcBorders>
            <w:shd w:val="clear" w:color="000000" w:fill="FABF8F"/>
            <w:noWrap/>
            <w:vAlign w:val="center"/>
            <w:hideMark/>
          </w:tcPr>
          <w:p w14:paraId="4955A86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762991D0"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3CBCD1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3.3.2.1</w:t>
            </w:r>
          </w:p>
        </w:tc>
        <w:tc>
          <w:tcPr>
            <w:tcW w:w="4355" w:type="dxa"/>
            <w:tcBorders>
              <w:top w:val="nil"/>
              <w:left w:val="nil"/>
              <w:bottom w:val="single" w:sz="4" w:space="0" w:color="C0C0C0"/>
              <w:right w:val="single" w:sz="4" w:space="0" w:color="C0C0C0"/>
            </w:tcBorders>
            <w:shd w:val="clear" w:color="auto" w:fill="auto"/>
            <w:vAlign w:val="center"/>
            <w:hideMark/>
          </w:tcPr>
          <w:p w14:paraId="2C873D20" w14:textId="77777777" w:rsidR="00D76668" w:rsidRPr="00D76668" w:rsidRDefault="00D76668" w:rsidP="00D76668">
            <w:pPr>
              <w:ind w:firstLineChars="300" w:firstLine="331"/>
              <w:rPr>
                <w:rFonts w:ascii="Tahoma" w:hAnsi="Tahoma" w:cs="Tahoma"/>
                <w:b/>
                <w:bCs/>
                <w:sz w:val="11"/>
                <w:szCs w:val="11"/>
              </w:rPr>
            </w:pPr>
            <w:r w:rsidRPr="00D76668">
              <w:rPr>
                <w:rFonts w:ascii="Tahoma" w:hAnsi="Tahoma" w:cs="Tahoma"/>
                <w:b/>
                <w:bCs/>
                <w:sz w:val="11"/>
                <w:szCs w:val="11"/>
              </w:rPr>
              <w:t>Энергия СН 2 (1-20 кВ)</w:t>
            </w:r>
          </w:p>
        </w:tc>
        <w:tc>
          <w:tcPr>
            <w:tcW w:w="895" w:type="dxa"/>
            <w:tcBorders>
              <w:top w:val="nil"/>
              <w:left w:val="nil"/>
              <w:bottom w:val="single" w:sz="4" w:space="0" w:color="C0C0C0"/>
              <w:right w:val="single" w:sz="4" w:space="0" w:color="C0C0C0"/>
            </w:tcBorders>
            <w:shd w:val="clear" w:color="auto" w:fill="auto"/>
            <w:vAlign w:val="center"/>
            <w:hideMark/>
          </w:tcPr>
          <w:p w14:paraId="5B40CBB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5FD321B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613,50</w:t>
            </w:r>
          </w:p>
        </w:tc>
        <w:tc>
          <w:tcPr>
            <w:tcW w:w="1377" w:type="dxa"/>
            <w:tcBorders>
              <w:top w:val="nil"/>
              <w:left w:val="nil"/>
              <w:bottom w:val="single" w:sz="4" w:space="0" w:color="C0C0C0"/>
              <w:right w:val="single" w:sz="4" w:space="0" w:color="C0C0C0"/>
            </w:tcBorders>
            <w:shd w:val="clear" w:color="000000" w:fill="D7EAD3"/>
            <w:vAlign w:val="center"/>
            <w:hideMark/>
          </w:tcPr>
          <w:p w14:paraId="41C0355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613,50</w:t>
            </w:r>
          </w:p>
        </w:tc>
        <w:tc>
          <w:tcPr>
            <w:tcW w:w="1007" w:type="dxa"/>
            <w:tcBorders>
              <w:top w:val="nil"/>
              <w:left w:val="nil"/>
              <w:bottom w:val="single" w:sz="4" w:space="0" w:color="C0C0C0"/>
              <w:right w:val="single" w:sz="4" w:space="0" w:color="C0C0C0"/>
            </w:tcBorders>
            <w:shd w:val="clear" w:color="000000" w:fill="D7EAD3"/>
            <w:vAlign w:val="center"/>
            <w:hideMark/>
          </w:tcPr>
          <w:p w14:paraId="05CBA46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306,75</w:t>
            </w:r>
          </w:p>
        </w:tc>
        <w:tc>
          <w:tcPr>
            <w:tcW w:w="1392" w:type="dxa"/>
            <w:tcBorders>
              <w:top w:val="nil"/>
              <w:left w:val="nil"/>
              <w:bottom w:val="single" w:sz="4" w:space="0" w:color="C0C0C0"/>
              <w:right w:val="single" w:sz="4" w:space="0" w:color="C0C0C0"/>
            </w:tcBorders>
            <w:shd w:val="clear" w:color="000000" w:fill="D7EAD3"/>
            <w:vAlign w:val="center"/>
            <w:hideMark/>
          </w:tcPr>
          <w:p w14:paraId="706F9E3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306,75</w:t>
            </w:r>
          </w:p>
        </w:tc>
        <w:tc>
          <w:tcPr>
            <w:tcW w:w="2253" w:type="dxa"/>
            <w:tcBorders>
              <w:top w:val="nil"/>
              <w:left w:val="nil"/>
              <w:bottom w:val="single" w:sz="4" w:space="0" w:color="C0C0C0"/>
              <w:right w:val="single" w:sz="4" w:space="0" w:color="C0C0C0"/>
            </w:tcBorders>
            <w:shd w:val="clear" w:color="000000" w:fill="FFFFCC"/>
            <w:vAlign w:val="center"/>
            <w:hideMark/>
          </w:tcPr>
          <w:p w14:paraId="0514D1A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28A7008F" w14:textId="77777777" w:rsidTr="00D76668">
        <w:trPr>
          <w:trHeight w:val="1237"/>
          <w:jc w:val="center"/>
        </w:trPr>
        <w:tc>
          <w:tcPr>
            <w:tcW w:w="481" w:type="dxa"/>
            <w:tcBorders>
              <w:top w:val="nil"/>
              <w:left w:val="nil"/>
              <w:bottom w:val="nil"/>
              <w:right w:val="nil"/>
            </w:tcBorders>
            <w:shd w:val="clear" w:color="000000" w:fill="FABF8F"/>
            <w:noWrap/>
            <w:vAlign w:val="center"/>
            <w:hideMark/>
          </w:tcPr>
          <w:p w14:paraId="4736B7E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ЭР</w:t>
            </w:r>
          </w:p>
        </w:tc>
        <w:tc>
          <w:tcPr>
            <w:tcW w:w="363" w:type="dxa"/>
            <w:tcBorders>
              <w:top w:val="nil"/>
              <w:left w:val="nil"/>
              <w:bottom w:val="nil"/>
              <w:right w:val="nil"/>
            </w:tcBorders>
            <w:shd w:val="clear" w:color="auto" w:fill="auto"/>
            <w:noWrap/>
            <w:vAlign w:val="bottom"/>
            <w:hideMark/>
          </w:tcPr>
          <w:p w14:paraId="193938A3"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33E8F6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3.3.2.1.1</w:t>
            </w:r>
          </w:p>
        </w:tc>
        <w:tc>
          <w:tcPr>
            <w:tcW w:w="4355" w:type="dxa"/>
            <w:tcBorders>
              <w:top w:val="nil"/>
              <w:left w:val="nil"/>
              <w:bottom w:val="single" w:sz="4" w:space="0" w:color="C0C0C0"/>
              <w:right w:val="single" w:sz="4" w:space="0" w:color="C0C0C0"/>
            </w:tcBorders>
            <w:shd w:val="clear" w:color="auto" w:fill="auto"/>
            <w:vAlign w:val="center"/>
            <w:hideMark/>
          </w:tcPr>
          <w:p w14:paraId="520FE8C9"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Тариф на энергию</w:t>
            </w:r>
          </w:p>
        </w:tc>
        <w:tc>
          <w:tcPr>
            <w:tcW w:w="895" w:type="dxa"/>
            <w:tcBorders>
              <w:top w:val="nil"/>
              <w:left w:val="nil"/>
              <w:bottom w:val="single" w:sz="4" w:space="0" w:color="C0C0C0"/>
              <w:right w:val="single" w:sz="4" w:space="0" w:color="C0C0C0"/>
            </w:tcBorders>
            <w:shd w:val="clear" w:color="auto" w:fill="auto"/>
            <w:vAlign w:val="center"/>
            <w:hideMark/>
          </w:tcPr>
          <w:p w14:paraId="476251B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руб/кВт.ч</w:t>
            </w:r>
          </w:p>
        </w:tc>
        <w:tc>
          <w:tcPr>
            <w:tcW w:w="1347" w:type="dxa"/>
            <w:tcBorders>
              <w:top w:val="nil"/>
              <w:left w:val="nil"/>
              <w:bottom w:val="single" w:sz="4" w:space="0" w:color="C0C0C0"/>
              <w:right w:val="single" w:sz="4" w:space="0" w:color="C0C0C0"/>
            </w:tcBorders>
            <w:shd w:val="clear" w:color="000000" w:fill="FFFFCC"/>
            <w:vAlign w:val="center"/>
            <w:hideMark/>
          </w:tcPr>
          <w:p w14:paraId="21E5CC7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1377" w:type="dxa"/>
            <w:tcBorders>
              <w:top w:val="nil"/>
              <w:left w:val="nil"/>
              <w:bottom w:val="single" w:sz="4" w:space="0" w:color="C0C0C0"/>
              <w:right w:val="single" w:sz="4" w:space="0" w:color="C0C0C0"/>
            </w:tcBorders>
            <w:shd w:val="clear" w:color="000000" w:fill="FFFFCC"/>
            <w:vAlign w:val="center"/>
            <w:hideMark/>
          </w:tcPr>
          <w:p w14:paraId="07E2F70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4,24</w:t>
            </w:r>
          </w:p>
        </w:tc>
        <w:tc>
          <w:tcPr>
            <w:tcW w:w="1007" w:type="dxa"/>
            <w:tcBorders>
              <w:top w:val="nil"/>
              <w:left w:val="nil"/>
              <w:bottom w:val="single" w:sz="4" w:space="0" w:color="C0C0C0"/>
              <w:right w:val="single" w:sz="4" w:space="0" w:color="C0C0C0"/>
            </w:tcBorders>
            <w:shd w:val="clear" w:color="000000" w:fill="D7EAD3"/>
            <w:vAlign w:val="center"/>
            <w:hideMark/>
          </w:tcPr>
          <w:p w14:paraId="292ADD8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1392" w:type="dxa"/>
            <w:tcBorders>
              <w:top w:val="nil"/>
              <w:left w:val="nil"/>
              <w:bottom w:val="single" w:sz="4" w:space="0" w:color="C0C0C0"/>
              <w:right w:val="single" w:sz="4" w:space="0" w:color="C0C0C0"/>
            </w:tcBorders>
            <w:shd w:val="clear" w:color="000000" w:fill="D7EAD3"/>
            <w:vAlign w:val="center"/>
            <w:hideMark/>
          </w:tcPr>
          <w:p w14:paraId="6C81105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4,24</w:t>
            </w:r>
          </w:p>
        </w:tc>
        <w:tc>
          <w:tcPr>
            <w:tcW w:w="2253" w:type="dxa"/>
            <w:tcBorders>
              <w:top w:val="nil"/>
              <w:left w:val="nil"/>
              <w:bottom w:val="single" w:sz="4" w:space="0" w:color="C0C0C0"/>
              <w:right w:val="single" w:sz="4" w:space="0" w:color="C0C0C0"/>
            </w:tcBorders>
            <w:shd w:val="clear" w:color="000000" w:fill="FFFFCC"/>
            <w:vAlign w:val="center"/>
            <w:hideMark/>
          </w:tcPr>
          <w:p w14:paraId="2E5C5EA1" w14:textId="77777777" w:rsidR="00D76668" w:rsidRPr="00D76668" w:rsidRDefault="00D76668" w:rsidP="00D76668">
            <w:pPr>
              <w:rPr>
                <w:rFonts w:ascii="Tahoma" w:hAnsi="Tahoma" w:cs="Tahoma"/>
                <w:sz w:val="11"/>
                <w:szCs w:val="11"/>
              </w:rPr>
            </w:pPr>
            <w:r w:rsidRPr="00D76668">
              <w:rPr>
                <w:rFonts w:ascii="Tahoma" w:hAnsi="Tahoma" w:cs="Tahoma"/>
                <w:sz w:val="11"/>
                <w:szCs w:val="11"/>
              </w:rPr>
              <w:t>цена утвержденная в 2019 году минус 20% с учетом ИПЦ 103,2% по прогнозу Минэкономразвития РФ на 2020 год, 104,0% на 2021 год.</w:t>
            </w:r>
          </w:p>
        </w:tc>
      </w:tr>
      <w:tr w:rsidR="00D76668" w:rsidRPr="00D76668" w14:paraId="7872CCF7" w14:textId="77777777" w:rsidTr="00D76668">
        <w:trPr>
          <w:trHeight w:val="407"/>
          <w:jc w:val="center"/>
        </w:trPr>
        <w:tc>
          <w:tcPr>
            <w:tcW w:w="481" w:type="dxa"/>
            <w:tcBorders>
              <w:top w:val="nil"/>
              <w:left w:val="nil"/>
              <w:bottom w:val="nil"/>
              <w:right w:val="nil"/>
            </w:tcBorders>
            <w:shd w:val="clear" w:color="000000" w:fill="FABF8F"/>
            <w:noWrap/>
            <w:vAlign w:val="center"/>
            <w:hideMark/>
          </w:tcPr>
          <w:p w14:paraId="29CD3F0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ЭР</w:t>
            </w:r>
          </w:p>
        </w:tc>
        <w:tc>
          <w:tcPr>
            <w:tcW w:w="363" w:type="dxa"/>
            <w:tcBorders>
              <w:top w:val="nil"/>
              <w:left w:val="nil"/>
              <w:bottom w:val="nil"/>
              <w:right w:val="nil"/>
            </w:tcBorders>
            <w:shd w:val="clear" w:color="auto" w:fill="auto"/>
            <w:noWrap/>
            <w:vAlign w:val="bottom"/>
            <w:hideMark/>
          </w:tcPr>
          <w:p w14:paraId="41F79130"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189A74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3.3.2.1.2</w:t>
            </w:r>
          </w:p>
        </w:tc>
        <w:tc>
          <w:tcPr>
            <w:tcW w:w="4355" w:type="dxa"/>
            <w:tcBorders>
              <w:top w:val="nil"/>
              <w:left w:val="nil"/>
              <w:bottom w:val="single" w:sz="4" w:space="0" w:color="C0C0C0"/>
              <w:right w:val="single" w:sz="4" w:space="0" w:color="C0C0C0"/>
            </w:tcBorders>
            <w:shd w:val="clear" w:color="auto" w:fill="auto"/>
            <w:vAlign w:val="center"/>
            <w:hideMark/>
          </w:tcPr>
          <w:p w14:paraId="28E2CAD3"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Объем энергии</w:t>
            </w:r>
          </w:p>
        </w:tc>
        <w:tc>
          <w:tcPr>
            <w:tcW w:w="895" w:type="dxa"/>
            <w:tcBorders>
              <w:top w:val="nil"/>
              <w:left w:val="nil"/>
              <w:bottom w:val="single" w:sz="4" w:space="0" w:color="C0C0C0"/>
              <w:right w:val="single" w:sz="4" w:space="0" w:color="C0C0C0"/>
            </w:tcBorders>
            <w:shd w:val="clear" w:color="auto" w:fill="auto"/>
            <w:vAlign w:val="center"/>
            <w:hideMark/>
          </w:tcPr>
          <w:p w14:paraId="1F8BC27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кВт.ч</w:t>
            </w:r>
          </w:p>
        </w:tc>
        <w:tc>
          <w:tcPr>
            <w:tcW w:w="1347" w:type="dxa"/>
            <w:tcBorders>
              <w:top w:val="nil"/>
              <w:left w:val="nil"/>
              <w:bottom w:val="single" w:sz="4" w:space="0" w:color="C0C0C0"/>
              <w:right w:val="single" w:sz="4" w:space="0" w:color="C0C0C0"/>
            </w:tcBorders>
            <w:shd w:val="clear" w:color="000000" w:fill="FFFFCC"/>
            <w:vAlign w:val="center"/>
            <w:hideMark/>
          </w:tcPr>
          <w:p w14:paraId="4FAF2EF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144,68</w:t>
            </w:r>
          </w:p>
        </w:tc>
        <w:tc>
          <w:tcPr>
            <w:tcW w:w="1377" w:type="dxa"/>
            <w:tcBorders>
              <w:top w:val="nil"/>
              <w:left w:val="nil"/>
              <w:bottom w:val="single" w:sz="4" w:space="0" w:color="C0C0C0"/>
              <w:right w:val="single" w:sz="4" w:space="0" w:color="C0C0C0"/>
            </w:tcBorders>
            <w:shd w:val="clear" w:color="000000" w:fill="FFFFCC"/>
            <w:vAlign w:val="center"/>
            <w:hideMark/>
          </w:tcPr>
          <w:p w14:paraId="0EA958E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144,68</w:t>
            </w:r>
          </w:p>
        </w:tc>
        <w:tc>
          <w:tcPr>
            <w:tcW w:w="1007" w:type="dxa"/>
            <w:tcBorders>
              <w:top w:val="nil"/>
              <w:left w:val="nil"/>
              <w:bottom w:val="single" w:sz="4" w:space="0" w:color="C0C0C0"/>
              <w:right w:val="single" w:sz="4" w:space="0" w:color="C0C0C0"/>
            </w:tcBorders>
            <w:shd w:val="clear" w:color="000000" w:fill="D7EAD3"/>
            <w:vAlign w:val="center"/>
            <w:hideMark/>
          </w:tcPr>
          <w:p w14:paraId="11C45EF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72,34</w:t>
            </w:r>
          </w:p>
        </w:tc>
        <w:tc>
          <w:tcPr>
            <w:tcW w:w="1392" w:type="dxa"/>
            <w:tcBorders>
              <w:top w:val="nil"/>
              <w:left w:val="nil"/>
              <w:bottom w:val="single" w:sz="4" w:space="0" w:color="C0C0C0"/>
              <w:right w:val="single" w:sz="4" w:space="0" w:color="C0C0C0"/>
            </w:tcBorders>
            <w:shd w:val="clear" w:color="000000" w:fill="D7EAD3"/>
            <w:vAlign w:val="center"/>
            <w:hideMark/>
          </w:tcPr>
          <w:p w14:paraId="357C541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72,34</w:t>
            </w:r>
          </w:p>
        </w:tc>
        <w:tc>
          <w:tcPr>
            <w:tcW w:w="2253" w:type="dxa"/>
            <w:tcBorders>
              <w:top w:val="nil"/>
              <w:left w:val="nil"/>
              <w:bottom w:val="single" w:sz="4" w:space="0" w:color="C0C0C0"/>
              <w:right w:val="single" w:sz="4" w:space="0" w:color="C0C0C0"/>
            </w:tcBorders>
            <w:shd w:val="clear" w:color="000000" w:fill="FFFFCC"/>
            <w:vAlign w:val="center"/>
            <w:hideMark/>
          </w:tcPr>
          <w:p w14:paraId="7DB3DEAF"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AE4EBF4" w14:textId="77777777" w:rsidTr="00D76668">
        <w:trPr>
          <w:trHeight w:val="956"/>
          <w:jc w:val="center"/>
        </w:trPr>
        <w:tc>
          <w:tcPr>
            <w:tcW w:w="481" w:type="dxa"/>
            <w:tcBorders>
              <w:top w:val="nil"/>
              <w:left w:val="nil"/>
              <w:bottom w:val="nil"/>
              <w:right w:val="nil"/>
            </w:tcBorders>
            <w:shd w:val="clear" w:color="000000" w:fill="00B050"/>
            <w:noWrap/>
            <w:vAlign w:val="center"/>
            <w:hideMark/>
          </w:tcPr>
          <w:p w14:paraId="672E276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70AB58A3"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8744F7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3.4</w:t>
            </w:r>
          </w:p>
        </w:tc>
        <w:tc>
          <w:tcPr>
            <w:tcW w:w="4355" w:type="dxa"/>
            <w:tcBorders>
              <w:top w:val="nil"/>
              <w:left w:val="nil"/>
              <w:bottom w:val="single" w:sz="4" w:space="0" w:color="C0C0C0"/>
              <w:right w:val="single" w:sz="4" w:space="0" w:color="C0C0C0"/>
            </w:tcBorders>
            <w:shd w:val="clear" w:color="auto" w:fill="auto"/>
            <w:vAlign w:val="center"/>
            <w:hideMark/>
          </w:tcPr>
          <w:p w14:paraId="21195196"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тепловую энергию</w:t>
            </w:r>
          </w:p>
        </w:tc>
        <w:tc>
          <w:tcPr>
            <w:tcW w:w="895" w:type="dxa"/>
            <w:tcBorders>
              <w:top w:val="nil"/>
              <w:left w:val="nil"/>
              <w:bottom w:val="single" w:sz="4" w:space="0" w:color="C0C0C0"/>
              <w:right w:val="single" w:sz="4" w:space="0" w:color="C0C0C0"/>
            </w:tcBorders>
            <w:shd w:val="clear" w:color="auto" w:fill="auto"/>
            <w:vAlign w:val="center"/>
            <w:hideMark/>
          </w:tcPr>
          <w:p w14:paraId="635BBAB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5117B6E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85,57</w:t>
            </w:r>
          </w:p>
        </w:tc>
        <w:tc>
          <w:tcPr>
            <w:tcW w:w="1377" w:type="dxa"/>
            <w:tcBorders>
              <w:top w:val="nil"/>
              <w:left w:val="nil"/>
              <w:bottom w:val="single" w:sz="4" w:space="0" w:color="C0C0C0"/>
              <w:right w:val="single" w:sz="4" w:space="0" w:color="C0C0C0"/>
            </w:tcBorders>
            <w:shd w:val="clear" w:color="000000" w:fill="FFFFCC"/>
            <w:vAlign w:val="center"/>
            <w:hideMark/>
          </w:tcPr>
          <w:p w14:paraId="15D1B33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73,05</w:t>
            </w:r>
          </w:p>
        </w:tc>
        <w:tc>
          <w:tcPr>
            <w:tcW w:w="1007" w:type="dxa"/>
            <w:tcBorders>
              <w:top w:val="nil"/>
              <w:left w:val="nil"/>
              <w:bottom w:val="single" w:sz="4" w:space="0" w:color="C0C0C0"/>
              <w:right w:val="single" w:sz="4" w:space="0" w:color="C0C0C0"/>
            </w:tcBorders>
            <w:shd w:val="clear" w:color="000000" w:fill="D7EAD3"/>
            <w:vAlign w:val="center"/>
            <w:hideMark/>
          </w:tcPr>
          <w:p w14:paraId="28D5D86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36,53</w:t>
            </w:r>
          </w:p>
        </w:tc>
        <w:tc>
          <w:tcPr>
            <w:tcW w:w="1392" w:type="dxa"/>
            <w:tcBorders>
              <w:top w:val="nil"/>
              <w:left w:val="nil"/>
              <w:bottom w:val="single" w:sz="4" w:space="0" w:color="C0C0C0"/>
              <w:right w:val="single" w:sz="4" w:space="0" w:color="C0C0C0"/>
            </w:tcBorders>
            <w:shd w:val="clear" w:color="000000" w:fill="D7EAD3"/>
            <w:vAlign w:val="center"/>
            <w:hideMark/>
          </w:tcPr>
          <w:p w14:paraId="2EDC4F9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36,53</w:t>
            </w:r>
          </w:p>
        </w:tc>
        <w:tc>
          <w:tcPr>
            <w:tcW w:w="2253" w:type="dxa"/>
            <w:tcBorders>
              <w:top w:val="nil"/>
              <w:left w:val="nil"/>
              <w:bottom w:val="single" w:sz="4" w:space="0" w:color="C0C0C0"/>
              <w:right w:val="single" w:sz="4" w:space="0" w:color="C0C0C0"/>
            </w:tcBorders>
            <w:shd w:val="clear" w:color="000000" w:fill="FFFFCC"/>
            <w:vAlign w:val="center"/>
            <w:hideMark/>
          </w:tcPr>
          <w:p w14:paraId="54E75CEE" w14:textId="77777777" w:rsidR="00D76668" w:rsidRPr="00D76668" w:rsidRDefault="00D76668" w:rsidP="00D76668">
            <w:pPr>
              <w:rPr>
                <w:rFonts w:ascii="Tahoma" w:hAnsi="Tahoma" w:cs="Tahoma"/>
                <w:sz w:val="11"/>
                <w:szCs w:val="11"/>
              </w:rPr>
            </w:pPr>
            <w:r w:rsidRPr="00D76668">
              <w:rPr>
                <w:rFonts w:ascii="Tahoma" w:hAnsi="Tahoma" w:cs="Tahoma"/>
                <w:sz w:val="11"/>
                <w:szCs w:val="11"/>
              </w:rPr>
              <w:t>минус 20% НДС по МКП "ТЕПЛО" , ООО "ТЭС" работает на УСН</w:t>
            </w:r>
          </w:p>
        </w:tc>
      </w:tr>
      <w:tr w:rsidR="00D76668" w:rsidRPr="00D76668" w14:paraId="50D8E2EC"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4B3CD32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777D14AB"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48EE95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w:t>
            </w:r>
          </w:p>
        </w:tc>
        <w:tc>
          <w:tcPr>
            <w:tcW w:w="4355" w:type="dxa"/>
            <w:tcBorders>
              <w:top w:val="nil"/>
              <w:left w:val="nil"/>
              <w:bottom w:val="single" w:sz="4" w:space="0" w:color="C0C0C0"/>
              <w:right w:val="single" w:sz="4" w:space="0" w:color="C0C0C0"/>
            </w:tcBorders>
            <w:shd w:val="clear" w:color="auto" w:fill="auto"/>
            <w:vAlign w:val="center"/>
            <w:hideMark/>
          </w:tcPr>
          <w:p w14:paraId="499AAD4F"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Затраты на покупную холодную воду, в том числе:</w:t>
            </w:r>
          </w:p>
        </w:tc>
        <w:tc>
          <w:tcPr>
            <w:tcW w:w="895" w:type="dxa"/>
            <w:tcBorders>
              <w:top w:val="nil"/>
              <w:left w:val="nil"/>
              <w:bottom w:val="single" w:sz="4" w:space="0" w:color="C0C0C0"/>
              <w:right w:val="single" w:sz="4" w:space="0" w:color="C0C0C0"/>
            </w:tcBorders>
            <w:shd w:val="clear" w:color="auto" w:fill="auto"/>
            <w:vAlign w:val="center"/>
            <w:hideMark/>
          </w:tcPr>
          <w:p w14:paraId="4DF78F7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2D475A9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1 187,89</w:t>
            </w:r>
          </w:p>
        </w:tc>
        <w:tc>
          <w:tcPr>
            <w:tcW w:w="1377" w:type="dxa"/>
            <w:tcBorders>
              <w:top w:val="nil"/>
              <w:left w:val="nil"/>
              <w:bottom w:val="single" w:sz="4" w:space="0" w:color="C0C0C0"/>
              <w:right w:val="single" w:sz="4" w:space="0" w:color="C0C0C0"/>
            </w:tcBorders>
            <w:shd w:val="clear" w:color="000000" w:fill="D7EAD3"/>
            <w:vAlign w:val="center"/>
            <w:hideMark/>
          </w:tcPr>
          <w:p w14:paraId="256B199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1 187,89</w:t>
            </w:r>
          </w:p>
        </w:tc>
        <w:tc>
          <w:tcPr>
            <w:tcW w:w="1007" w:type="dxa"/>
            <w:tcBorders>
              <w:top w:val="nil"/>
              <w:left w:val="nil"/>
              <w:bottom w:val="single" w:sz="4" w:space="0" w:color="C0C0C0"/>
              <w:right w:val="single" w:sz="4" w:space="0" w:color="C0C0C0"/>
            </w:tcBorders>
            <w:shd w:val="clear" w:color="000000" w:fill="D7EAD3"/>
            <w:vAlign w:val="center"/>
            <w:hideMark/>
          </w:tcPr>
          <w:p w14:paraId="18C17B5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559,93</w:t>
            </w:r>
          </w:p>
        </w:tc>
        <w:tc>
          <w:tcPr>
            <w:tcW w:w="1392" w:type="dxa"/>
            <w:tcBorders>
              <w:top w:val="nil"/>
              <w:left w:val="nil"/>
              <w:bottom w:val="single" w:sz="4" w:space="0" w:color="C0C0C0"/>
              <w:right w:val="single" w:sz="4" w:space="0" w:color="C0C0C0"/>
            </w:tcBorders>
            <w:shd w:val="clear" w:color="000000" w:fill="D7EAD3"/>
            <w:vAlign w:val="center"/>
            <w:hideMark/>
          </w:tcPr>
          <w:p w14:paraId="51A4948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627,96</w:t>
            </w:r>
          </w:p>
        </w:tc>
        <w:tc>
          <w:tcPr>
            <w:tcW w:w="2253" w:type="dxa"/>
            <w:tcBorders>
              <w:top w:val="nil"/>
              <w:left w:val="nil"/>
              <w:bottom w:val="single" w:sz="4" w:space="0" w:color="C0C0C0"/>
              <w:right w:val="single" w:sz="4" w:space="0" w:color="C0C0C0"/>
            </w:tcBorders>
            <w:shd w:val="clear" w:color="000000" w:fill="FFFFCC"/>
            <w:vAlign w:val="center"/>
            <w:hideMark/>
          </w:tcPr>
          <w:p w14:paraId="31E2475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17A24D6"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2B8668A7"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5E699E3E"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4E8869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3.6.2</w:t>
            </w:r>
          </w:p>
        </w:tc>
        <w:tc>
          <w:tcPr>
            <w:tcW w:w="4355" w:type="dxa"/>
            <w:tcBorders>
              <w:top w:val="nil"/>
              <w:left w:val="nil"/>
              <w:bottom w:val="single" w:sz="4" w:space="0" w:color="C0C0C0"/>
              <w:right w:val="single" w:sz="4" w:space="0" w:color="C0C0C0"/>
            </w:tcBorders>
            <w:shd w:val="clear" w:color="auto" w:fill="auto"/>
            <w:vAlign w:val="center"/>
            <w:hideMark/>
          </w:tcPr>
          <w:p w14:paraId="378129ED" w14:textId="77777777" w:rsidR="00D76668" w:rsidRPr="00D76668" w:rsidRDefault="00D76668" w:rsidP="00D76668">
            <w:pPr>
              <w:ind w:firstLineChars="200" w:firstLine="221"/>
              <w:rPr>
                <w:rFonts w:ascii="Tahoma" w:hAnsi="Tahoma" w:cs="Tahoma"/>
                <w:b/>
                <w:bCs/>
                <w:sz w:val="11"/>
                <w:szCs w:val="11"/>
              </w:rPr>
            </w:pPr>
            <w:r w:rsidRPr="00D76668">
              <w:rPr>
                <w:rFonts w:ascii="Tahoma" w:hAnsi="Tahoma" w:cs="Tahoma"/>
                <w:b/>
                <w:bCs/>
                <w:sz w:val="11"/>
                <w:szCs w:val="11"/>
              </w:rPr>
              <w:t>Технического качества</w:t>
            </w:r>
          </w:p>
        </w:tc>
        <w:tc>
          <w:tcPr>
            <w:tcW w:w="895" w:type="dxa"/>
            <w:tcBorders>
              <w:top w:val="nil"/>
              <w:left w:val="nil"/>
              <w:bottom w:val="single" w:sz="4" w:space="0" w:color="C0C0C0"/>
              <w:right w:val="single" w:sz="4" w:space="0" w:color="C0C0C0"/>
            </w:tcBorders>
            <w:shd w:val="clear" w:color="auto" w:fill="auto"/>
            <w:vAlign w:val="center"/>
            <w:hideMark/>
          </w:tcPr>
          <w:p w14:paraId="71322A5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2C8FED4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1 187,89</w:t>
            </w:r>
          </w:p>
        </w:tc>
        <w:tc>
          <w:tcPr>
            <w:tcW w:w="1377" w:type="dxa"/>
            <w:tcBorders>
              <w:top w:val="nil"/>
              <w:left w:val="nil"/>
              <w:bottom w:val="single" w:sz="4" w:space="0" w:color="C0C0C0"/>
              <w:right w:val="single" w:sz="4" w:space="0" w:color="C0C0C0"/>
            </w:tcBorders>
            <w:shd w:val="clear" w:color="000000" w:fill="D7EAD3"/>
            <w:vAlign w:val="center"/>
            <w:hideMark/>
          </w:tcPr>
          <w:p w14:paraId="288E9F5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1 187,89</w:t>
            </w:r>
          </w:p>
        </w:tc>
        <w:tc>
          <w:tcPr>
            <w:tcW w:w="1007" w:type="dxa"/>
            <w:tcBorders>
              <w:top w:val="nil"/>
              <w:left w:val="nil"/>
              <w:bottom w:val="single" w:sz="4" w:space="0" w:color="C0C0C0"/>
              <w:right w:val="single" w:sz="4" w:space="0" w:color="C0C0C0"/>
            </w:tcBorders>
            <w:shd w:val="clear" w:color="000000" w:fill="D7EAD3"/>
            <w:vAlign w:val="center"/>
            <w:hideMark/>
          </w:tcPr>
          <w:p w14:paraId="0283078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559,93</w:t>
            </w:r>
          </w:p>
        </w:tc>
        <w:tc>
          <w:tcPr>
            <w:tcW w:w="1392" w:type="dxa"/>
            <w:tcBorders>
              <w:top w:val="nil"/>
              <w:left w:val="nil"/>
              <w:bottom w:val="single" w:sz="4" w:space="0" w:color="C0C0C0"/>
              <w:right w:val="single" w:sz="4" w:space="0" w:color="C0C0C0"/>
            </w:tcBorders>
            <w:shd w:val="clear" w:color="000000" w:fill="D7EAD3"/>
            <w:vAlign w:val="center"/>
            <w:hideMark/>
          </w:tcPr>
          <w:p w14:paraId="77C4676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627,96</w:t>
            </w:r>
          </w:p>
        </w:tc>
        <w:tc>
          <w:tcPr>
            <w:tcW w:w="2253" w:type="dxa"/>
            <w:tcBorders>
              <w:top w:val="nil"/>
              <w:left w:val="nil"/>
              <w:bottom w:val="single" w:sz="4" w:space="0" w:color="C0C0C0"/>
              <w:right w:val="single" w:sz="4" w:space="0" w:color="C0C0C0"/>
            </w:tcBorders>
            <w:shd w:val="clear" w:color="000000" w:fill="FFFFCC"/>
            <w:vAlign w:val="center"/>
            <w:hideMark/>
          </w:tcPr>
          <w:p w14:paraId="44BF144A"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32B443E7"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75E40A4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vMerge w:val="restart"/>
            <w:tcBorders>
              <w:top w:val="nil"/>
              <w:left w:val="nil"/>
              <w:bottom w:val="nil"/>
              <w:right w:val="single" w:sz="4" w:space="0" w:color="C0C0C0"/>
            </w:tcBorders>
            <w:shd w:val="clear" w:color="auto" w:fill="auto"/>
            <w:vAlign w:val="center"/>
            <w:hideMark/>
          </w:tcPr>
          <w:p w14:paraId="486BD675"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single" w:sz="4" w:space="0" w:color="C0C0C0"/>
              <w:left w:val="nil"/>
              <w:bottom w:val="single" w:sz="4" w:space="0" w:color="C0C0C0"/>
              <w:right w:val="single" w:sz="4" w:space="0" w:color="C0C0C0"/>
            </w:tcBorders>
            <w:shd w:val="clear" w:color="auto" w:fill="auto"/>
            <w:vAlign w:val="center"/>
            <w:hideMark/>
          </w:tcPr>
          <w:p w14:paraId="6C0F200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w:t>
            </w:r>
          </w:p>
        </w:tc>
        <w:tc>
          <w:tcPr>
            <w:tcW w:w="4355" w:type="dxa"/>
            <w:tcBorders>
              <w:top w:val="single" w:sz="4" w:space="0" w:color="C0C0C0"/>
              <w:left w:val="nil"/>
              <w:bottom w:val="single" w:sz="4" w:space="0" w:color="C0C0C0"/>
              <w:right w:val="single" w:sz="4" w:space="0" w:color="C0C0C0"/>
            </w:tcBorders>
            <w:shd w:val="clear" w:color="000000" w:fill="CCECFF"/>
            <w:vAlign w:val="center"/>
            <w:hideMark/>
          </w:tcPr>
          <w:p w14:paraId="1B4D2229"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КАО "Азот" ИНН: 4205000908 КПП: 997550001</w:t>
            </w:r>
          </w:p>
        </w:tc>
        <w:tc>
          <w:tcPr>
            <w:tcW w:w="895" w:type="dxa"/>
            <w:tcBorders>
              <w:top w:val="single" w:sz="4" w:space="0" w:color="C0C0C0"/>
              <w:left w:val="nil"/>
              <w:bottom w:val="single" w:sz="4" w:space="0" w:color="C0C0C0"/>
              <w:right w:val="single" w:sz="4" w:space="0" w:color="C0C0C0"/>
            </w:tcBorders>
            <w:shd w:val="clear" w:color="auto" w:fill="auto"/>
            <w:vAlign w:val="center"/>
            <w:hideMark/>
          </w:tcPr>
          <w:p w14:paraId="7924428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single" w:sz="4" w:space="0" w:color="C0C0C0"/>
              <w:left w:val="nil"/>
              <w:bottom w:val="single" w:sz="4" w:space="0" w:color="C0C0C0"/>
              <w:right w:val="single" w:sz="4" w:space="0" w:color="C0C0C0"/>
            </w:tcBorders>
            <w:shd w:val="clear" w:color="000000" w:fill="D7EAD3"/>
            <w:vAlign w:val="center"/>
            <w:hideMark/>
          </w:tcPr>
          <w:p w14:paraId="7F1A1C3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1 187,89</w:t>
            </w:r>
          </w:p>
        </w:tc>
        <w:tc>
          <w:tcPr>
            <w:tcW w:w="1377" w:type="dxa"/>
            <w:tcBorders>
              <w:top w:val="single" w:sz="4" w:space="0" w:color="C0C0C0"/>
              <w:left w:val="nil"/>
              <w:bottom w:val="single" w:sz="4" w:space="0" w:color="C0C0C0"/>
              <w:right w:val="single" w:sz="4" w:space="0" w:color="C0C0C0"/>
            </w:tcBorders>
            <w:shd w:val="clear" w:color="000000" w:fill="D7EAD3"/>
            <w:vAlign w:val="center"/>
            <w:hideMark/>
          </w:tcPr>
          <w:p w14:paraId="27BA950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1 187,89</w:t>
            </w:r>
          </w:p>
        </w:tc>
        <w:tc>
          <w:tcPr>
            <w:tcW w:w="1007" w:type="dxa"/>
            <w:tcBorders>
              <w:top w:val="single" w:sz="4" w:space="0" w:color="C0C0C0"/>
              <w:left w:val="nil"/>
              <w:bottom w:val="single" w:sz="4" w:space="0" w:color="C0C0C0"/>
              <w:right w:val="single" w:sz="4" w:space="0" w:color="C0C0C0"/>
            </w:tcBorders>
            <w:shd w:val="clear" w:color="000000" w:fill="D7EAD3"/>
            <w:vAlign w:val="center"/>
            <w:hideMark/>
          </w:tcPr>
          <w:p w14:paraId="3BF2DB1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559,93</w:t>
            </w:r>
          </w:p>
        </w:tc>
        <w:tc>
          <w:tcPr>
            <w:tcW w:w="1392" w:type="dxa"/>
            <w:tcBorders>
              <w:top w:val="single" w:sz="4" w:space="0" w:color="C0C0C0"/>
              <w:left w:val="nil"/>
              <w:bottom w:val="single" w:sz="4" w:space="0" w:color="C0C0C0"/>
              <w:right w:val="single" w:sz="4" w:space="0" w:color="C0C0C0"/>
            </w:tcBorders>
            <w:shd w:val="clear" w:color="000000" w:fill="D7EAD3"/>
            <w:vAlign w:val="center"/>
            <w:hideMark/>
          </w:tcPr>
          <w:p w14:paraId="6ECB129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627,96</w:t>
            </w:r>
          </w:p>
        </w:tc>
        <w:tc>
          <w:tcPr>
            <w:tcW w:w="2253" w:type="dxa"/>
            <w:tcBorders>
              <w:top w:val="single" w:sz="4" w:space="0" w:color="C0C0C0"/>
              <w:left w:val="nil"/>
              <w:bottom w:val="single" w:sz="4" w:space="0" w:color="C0C0C0"/>
              <w:right w:val="single" w:sz="4" w:space="0" w:color="C0C0C0"/>
            </w:tcBorders>
            <w:shd w:val="clear" w:color="000000" w:fill="FFFFCC"/>
            <w:vAlign w:val="center"/>
            <w:hideMark/>
          </w:tcPr>
          <w:p w14:paraId="7F95D90A"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5CEEA795" w14:textId="77777777" w:rsidTr="00D76668">
        <w:trPr>
          <w:trHeight w:val="675"/>
          <w:jc w:val="center"/>
        </w:trPr>
        <w:tc>
          <w:tcPr>
            <w:tcW w:w="481" w:type="dxa"/>
            <w:tcBorders>
              <w:top w:val="nil"/>
              <w:left w:val="nil"/>
              <w:bottom w:val="nil"/>
              <w:right w:val="nil"/>
            </w:tcBorders>
            <w:shd w:val="clear" w:color="000000" w:fill="00B050"/>
            <w:noWrap/>
            <w:vAlign w:val="center"/>
            <w:hideMark/>
          </w:tcPr>
          <w:p w14:paraId="489DC4B7"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vMerge/>
            <w:tcBorders>
              <w:top w:val="nil"/>
              <w:left w:val="nil"/>
              <w:bottom w:val="nil"/>
              <w:right w:val="single" w:sz="4" w:space="0" w:color="C0C0C0"/>
            </w:tcBorders>
            <w:vAlign w:val="center"/>
            <w:hideMark/>
          </w:tcPr>
          <w:p w14:paraId="67908B7A" w14:textId="77777777" w:rsidR="00D76668" w:rsidRPr="00D76668" w:rsidRDefault="00D76668" w:rsidP="00D76668">
            <w:pPr>
              <w:rPr>
                <w:rFonts w:ascii="Wingdings 2" w:hAnsi="Wingdings 2" w:cs="Tahoma"/>
                <w:color w:val="5A5A5A"/>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2F43AFD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3.6.2.1.1</w:t>
            </w:r>
          </w:p>
        </w:tc>
        <w:tc>
          <w:tcPr>
            <w:tcW w:w="4355" w:type="dxa"/>
            <w:tcBorders>
              <w:top w:val="nil"/>
              <w:left w:val="nil"/>
              <w:bottom w:val="single" w:sz="4" w:space="0" w:color="C0C0C0"/>
              <w:right w:val="single" w:sz="4" w:space="0" w:color="C0C0C0"/>
            </w:tcBorders>
            <w:shd w:val="clear" w:color="auto" w:fill="auto"/>
            <w:vAlign w:val="center"/>
            <w:hideMark/>
          </w:tcPr>
          <w:p w14:paraId="52BDDA38"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Тариф покупки</w:t>
            </w:r>
          </w:p>
        </w:tc>
        <w:tc>
          <w:tcPr>
            <w:tcW w:w="895" w:type="dxa"/>
            <w:tcBorders>
              <w:top w:val="nil"/>
              <w:left w:val="nil"/>
              <w:bottom w:val="single" w:sz="4" w:space="0" w:color="C0C0C0"/>
              <w:right w:val="single" w:sz="4" w:space="0" w:color="C0C0C0"/>
            </w:tcBorders>
            <w:shd w:val="clear" w:color="auto" w:fill="auto"/>
            <w:vAlign w:val="center"/>
            <w:hideMark/>
          </w:tcPr>
          <w:p w14:paraId="58696DA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347" w:type="dxa"/>
            <w:tcBorders>
              <w:top w:val="nil"/>
              <w:left w:val="nil"/>
              <w:bottom w:val="single" w:sz="4" w:space="0" w:color="C0C0C0"/>
              <w:right w:val="single" w:sz="4" w:space="0" w:color="C0C0C0"/>
            </w:tcBorders>
            <w:shd w:val="clear" w:color="000000" w:fill="FFFFCC"/>
            <w:vAlign w:val="center"/>
            <w:hideMark/>
          </w:tcPr>
          <w:p w14:paraId="5F9FD12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2,27</w:t>
            </w:r>
          </w:p>
        </w:tc>
        <w:tc>
          <w:tcPr>
            <w:tcW w:w="1377" w:type="dxa"/>
            <w:tcBorders>
              <w:top w:val="nil"/>
              <w:left w:val="nil"/>
              <w:bottom w:val="single" w:sz="4" w:space="0" w:color="C0C0C0"/>
              <w:right w:val="single" w:sz="4" w:space="0" w:color="C0C0C0"/>
            </w:tcBorders>
            <w:shd w:val="clear" w:color="000000" w:fill="FFFFCC"/>
            <w:vAlign w:val="center"/>
            <w:hideMark/>
          </w:tcPr>
          <w:p w14:paraId="1127447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2,27</w:t>
            </w:r>
          </w:p>
        </w:tc>
        <w:tc>
          <w:tcPr>
            <w:tcW w:w="1007" w:type="dxa"/>
            <w:tcBorders>
              <w:top w:val="nil"/>
              <w:left w:val="nil"/>
              <w:bottom w:val="single" w:sz="4" w:space="0" w:color="C0C0C0"/>
              <w:right w:val="single" w:sz="4" w:space="0" w:color="C0C0C0"/>
            </w:tcBorders>
            <w:shd w:val="clear" w:color="000000" w:fill="D7EAD3"/>
            <w:vAlign w:val="center"/>
            <w:hideMark/>
          </w:tcPr>
          <w:p w14:paraId="2A7B7DA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2,14</w:t>
            </w:r>
          </w:p>
        </w:tc>
        <w:tc>
          <w:tcPr>
            <w:tcW w:w="1392" w:type="dxa"/>
            <w:tcBorders>
              <w:top w:val="nil"/>
              <w:left w:val="nil"/>
              <w:bottom w:val="single" w:sz="4" w:space="0" w:color="C0C0C0"/>
              <w:right w:val="single" w:sz="4" w:space="0" w:color="C0C0C0"/>
            </w:tcBorders>
            <w:shd w:val="clear" w:color="000000" w:fill="D7EAD3"/>
            <w:vAlign w:val="center"/>
            <w:hideMark/>
          </w:tcPr>
          <w:p w14:paraId="5E8F338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2,40</w:t>
            </w:r>
          </w:p>
        </w:tc>
        <w:tc>
          <w:tcPr>
            <w:tcW w:w="2253" w:type="dxa"/>
            <w:tcBorders>
              <w:top w:val="nil"/>
              <w:left w:val="nil"/>
              <w:bottom w:val="single" w:sz="4" w:space="0" w:color="C0C0C0"/>
              <w:right w:val="single" w:sz="4" w:space="0" w:color="C0C0C0"/>
            </w:tcBorders>
            <w:shd w:val="clear" w:color="000000" w:fill="FFFFCC"/>
            <w:vAlign w:val="center"/>
            <w:hideMark/>
          </w:tcPr>
          <w:p w14:paraId="36B871B3"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постановления РЭК КО от 16.10.2018 №262</w:t>
            </w:r>
          </w:p>
        </w:tc>
      </w:tr>
      <w:tr w:rsidR="00D76668" w:rsidRPr="00D76668" w14:paraId="6756C919"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4A9FEAE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vMerge/>
            <w:tcBorders>
              <w:top w:val="nil"/>
              <w:left w:val="nil"/>
              <w:bottom w:val="nil"/>
              <w:right w:val="single" w:sz="4" w:space="0" w:color="C0C0C0"/>
            </w:tcBorders>
            <w:vAlign w:val="center"/>
            <w:hideMark/>
          </w:tcPr>
          <w:p w14:paraId="740274DB" w14:textId="77777777" w:rsidR="00D76668" w:rsidRPr="00D76668" w:rsidRDefault="00D76668" w:rsidP="00D76668">
            <w:pPr>
              <w:rPr>
                <w:rFonts w:ascii="Wingdings 2" w:hAnsi="Wingdings 2" w:cs="Tahoma"/>
                <w:color w:val="5A5A5A"/>
                <w:sz w:val="11"/>
                <w:szCs w:val="11"/>
              </w:rPr>
            </w:pPr>
          </w:p>
        </w:tc>
        <w:tc>
          <w:tcPr>
            <w:tcW w:w="808" w:type="dxa"/>
            <w:tcBorders>
              <w:top w:val="nil"/>
              <w:left w:val="nil"/>
              <w:bottom w:val="single" w:sz="4" w:space="0" w:color="C0C0C0"/>
              <w:right w:val="single" w:sz="4" w:space="0" w:color="C0C0C0"/>
            </w:tcBorders>
            <w:shd w:val="clear" w:color="auto" w:fill="auto"/>
            <w:vAlign w:val="center"/>
            <w:hideMark/>
          </w:tcPr>
          <w:p w14:paraId="1D49DB7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3.6.2.1.2</w:t>
            </w:r>
          </w:p>
        </w:tc>
        <w:tc>
          <w:tcPr>
            <w:tcW w:w="4355" w:type="dxa"/>
            <w:tcBorders>
              <w:top w:val="nil"/>
              <w:left w:val="nil"/>
              <w:bottom w:val="single" w:sz="4" w:space="0" w:color="C0C0C0"/>
              <w:right w:val="single" w:sz="4" w:space="0" w:color="C0C0C0"/>
            </w:tcBorders>
            <w:shd w:val="clear" w:color="auto" w:fill="auto"/>
            <w:vAlign w:val="center"/>
            <w:hideMark/>
          </w:tcPr>
          <w:p w14:paraId="357518E8" w14:textId="77777777" w:rsidR="00D76668" w:rsidRPr="00D76668" w:rsidRDefault="00D76668" w:rsidP="00D76668">
            <w:pPr>
              <w:ind w:firstLineChars="400" w:firstLine="440"/>
              <w:rPr>
                <w:rFonts w:ascii="Tahoma" w:hAnsi="Tahoma" w:cs="Tahoma"/>
                <w:sz w:val="11"/>
                <w:szCs w:val="11"/>
              </w:rPr>
            </w:pPr>
            <w:r w:rsidRPr="00D76668">
              <w:rPr>
                <w:rFonts w:ascii="Tahoma" w:hAnsi="Tahoma" w:cs="Tahoma"/>
                <w:sz w:val="11"/>
                <w:szCs w:val="11"/>
              </w:rPr>
              <w:t>Объем покупки</w:t>
            </w:r>
          </w:p>
        </w:tc>
        <w:tc>
          <w:tcPr>
            <w:tcW w:w="895" w:type="dxa"/>
            <w:tcBorders>
              <w:top w:val="nil"/>
              <w:left w:val="nil"/>
              <w:bottom w:val="single" w:sz="4" w:space="0" w:color="C0C0C0"/>
              <w:right w:val="single" w:sz="4" w:space="0" w:color="C0C0C0"/>
            </w:tcBorders>
            <w:shd w:val="clear" w:color="auto" w:fill="auto"/>
            <w:vAlign w:val="center"/>
            <w:hideMark/>
          </w:tcPr>
          <w:p w14:paraId="68494A5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м3</w:t>
            </w:r>
          </w:p>
        </w:tc>
        <w:tc>
          <w:tcPr>
            <w:tcW w:w="1347" w:type="dxa"/>
            <w:tcBorders>
              <w:top w:val="nil"/>
              <w:left w:val="nil"/>
              <w:bottom w:val="single" w:sz="4" w:space="0" w:color="C0C0C0"/>
              <w:right w:val="single" w:sz="4" w:space="0" w:color="C0C0C0"/>
            </w:tcBorders>
            <w:shd w:val="clear" w:color="000000" w:fill="FFFFCC"/>
            <w:vAlign w:val="center"/>
            <w:hideMark/>
          </w:tcPr>
          <w:p w14:paraId="5EB6693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523 300,00</w:t>
            </w:r>
          </w:p>
        </w:tc>
        <w:tc>
          <w:tcPr>
            <w:tcW w:w="1377" w:type="dxa"/>
            <w:tcBorders>
              <w:top w:val="nil"/>
              <w:left w:val="nil"/>
              <w:bottom w:val="single" w:sz="4" w:space="0" w:color="C0C0C0"/>
              <w:right w:val="single" w:sz="4" w:space="0" w:color="C0C0C0"/>
            </w:tcBorders>
            <w:shd w:val="clear" w:color="000000" w:fill="FFFFCC"/>
            <w:vAlign w:val="center"/>
            <w:hideMark/>
          </w:tcPr>
          <w:p w14:paraId="16F01D6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523 300,00</w:t>
            </w:r>
          </w:p>
        </w:tc>
        <w:tc>
          <w:tcPr>
            <w:tcW w:w="1007" w:type="dxa"/>
            <w:tcBorders>
              <w:top w:val="nil"/>
              <w:left w:val="nil"/>
              <w:bottom w:val="single" w:sz="4" w:space="0" w:color="C0C0C0"/>
              <w:right w:val="single" w:sz="4" w:space="0" w:color="C0C0C0"/>
            </w:tcBorders>
            <w:shd w:val="clear" w:color="000000" w:fill="D7EAD3"/>
            <w:vAlign w:val="center"/>
            <w:hideMark/>
          </w:tcPr>
          <w:p w14:paraId="14A3F26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1392" w:type="dxa"/>
            <w:tcBorders>
              <w:top w:val="nil"/>
              <w:left w:val="nil"/>
              <w:bottom w:val="single" w:sz="4" w:space="0" w:color="C0C0C0"/>
              <w:right w:val="single" w:sz="4" w:space="0" w:color="C0C0C0"/>
            </w:tcBorders>
            <w:shd w:val="clear" w:color="000000" w:fill="D7EAD3"/>
            <w:vAlign w:val="center"/>
            <w:hideMark/>
          </w:tcPr>
          <w:p w14:paraId="7096021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261 650,00</w:t>
            </w:r>
          </w:p>
        </w:tc>
        <w:tc>
          <w:tcPr>
            <w:tcW w:w="2253" w:type="dxa"/>
            <w:tcBorders>
              <w:top w:val="nil"/>
              <w:left w:val="nil"/>
              <w:bottom w:val="single" w:sz="4" w:space="0" w:color="C0C0C0"/>
              <w:right w:val="single" w:sz="4" w:space="0" w:color="C0C0C0"/>
            </w:tcBorders>
            <w:shd w:val="clear" w:color="000000" w:fill="FFFFCC"/>
            <w:vAlign w:val="center"/>
            <w:hideMark/>
          </w:tcPr>
          <w:p w14:paraId="45DA6B65" w14:textId="77777777" w:rsidR="00D76668" w:rsidRPr="00D76668" w:rsidRDefault="00D76668" w:rsidP="00D76668">
            <w:pPr>
              <w:rPr>
                <w:rFonts w:ascii="Tahoma" w:hAnsi="Tahoma" w:cs="Tahoma"/>
                <w:sz w:val="11"/>
                <w:szCs w:val="11"/>
              </w:rPr>
            </w:pPr>
            <w:r w:rsidRPr="00D76668">
              <w:rPr>
                <w:rFonts w:ascii="Tahoma" w:hAnsi="Tahoma" w:cs="Tahoma"/>
                <w:sz w:val="11"/>
                <w:szCs w:val="11"/>
              </w:rPr>
              <w:t>по плановым расчетам объемам 2021 г.</w:t>
            </w:r>
          </w:p>
        </w:tc>
      </w:tr>
      <w:tr w:rsidR="00D76668" w:rsidRPr="00D76668" w14:paraId="152EA989" w14:textId="77777777" w:rsidTr="00D76668">
        <w:trPr>
          <w:trHeight w:val="590"/>
          <w:jc w:val="center"/>
        </w:trPr>
        <w:tc>
          <w:tcPr>
            <w:tcW w:w="481" w:type="dxa"/>
            <w:tcBorders>
              <w:top w:val="nil"/>
              <w:left w:val="nil"/>
              <w:bottom w:val="nil"/>
              <w:right w:val="nil"/>
            </w:tcBorders>
            <w:shd w:val="clear" w:color="000000" w:fill="FFFF00"/>
            <w:noWrap/>
            <w:vAlign w:val="center"/>
            <w:hideMark/>
          </w:tcPr>
          <w:p w14:paraId="076DA1E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13E8918E"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C24B36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3.8</w:t>
            </w:r>
          </w:p>
        </w:tc>
        <w:tc>
          <w:tcPr>
            <w:tcW w:w="4355" w:type="dxa"/>
            <w:tcBorders>
              <w:top w:val="nil"/>
              <w:left w:val="nil"/>
              <w:bottom w:val="single" w:sz="4" w:space="0" w:color="C0C0C0"/>
              <w:right w:val="single" w:sz="4" w:space="0" w:color="C0C0C0"/>
            </w:tcBorders>
            <w:shd w:val="clear" w:color="auto" w:fill="auto"/>
            <w:vAlign w:val="center"/>
            <w:hideMark/>
          </w:tcPr>
          <w:p w14:paraId="07024BF6"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Расходы на оплату труда основного производственного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7E28C6E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7D64528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897,20</w:t>
            </w:r>
          </w:p>
        </w:tc>
        <w:tc>
          <w:tcPr>
            <w:tcW w:w="1377" w:type="dxa"/>
            <w:tcBorders>
              <w:top w:val="nil"/>
              <w:left w:val="nil"/>
              <w:bottom w:val="single" w:sz="4" w:space="0" w:color="C0C0C0"/>
              <w:right w:val="single" w:sz="4" w:space="0" w:color="C0C0C0"/>
            </w:tcBorders>
            <w:shd w:val="clear" w:color="000000" w:fill="FFFFCC"/>
            <w:vAlign w:val="center"/>
            <w:hideMark/>
          </w:tcPr>
          <w:p w14:paraId="0CBEFC8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897,20</w:t>
            </w:r>
          </w:p>
        </w:tc>
        <w:tc>
          <w:tcPr>
            <w:tcW w:w="1007" w:type="dxa"/>
            <w:tcBorders>
              <w:top w:val="nil"/>
              <w:left w:val="nil"/>
              <w:bottom w:val="single" w:sz="4" w:space="0" w:color="C0C0C0"/>
              <w:right w:val="single" w:sz="4" w:space="0" w:color="C0C0C0"/>
            </w:tcBorders>
            <w:shd w:val="clear" w:color="000000" w:fill="D7EAD3"/>
            <w:vAlign w:val="center"/>
            <w:hideMark/>
          </w:tcPr>
          <w:p w14:paraId="15EBA2A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448,60</w:t>
            </w:r>
          </w:p>
        </w:tc>
        <w:tc>
          <w:tcPr>
            <w:tcW w:w="1392" w:type="dxa"/>
            <w:tcBorders>
              <w:top w:val="nil"/>
              <w:left w:val="nil"/>
              <w:bottom w:val="single" w:sz="4" w:space="0" w:color="C0C0C0"/>
              <w:right w:val="single" w:sz="4" w:space="0" w:color="C0C0C0"/>
            </w:tcBorders>
            <w:shd w:val="clear" w:color="000000" w:fill="D7EAD3"/>
            <w:vAlign w:val="center"/>
            <w:hideMark/>
          </w:tcPr>
          <w:p w14:paraId="0BCB12E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448,60</w:t>
            </w:r>
          </w:p>
        </w:tc>
        <w:tc>
          <w:tcPr>
            <w:tcW w:w="2253" w:type="dxa"/>
            <w:vMerge w:val="restart"/>
            <w:tcBorders>
              <w:top w:val="nil"/>
              <w:left w:val="single" w:sz="4" w:space="0" w:color="C0C0C0"/>
              <w:bottom w:val="nil"/>
              <w:right w:val="single" w:sz="4" w:space="0" w:color="C0C0C0"/>
            </w:tcBorders>
            <w:shd w:val="clear" w:color="000000" w:fill="FFFFCC"/>
            <w:vAlign w:val="center"/>
            <w:hideMark/>
          </w:tcPr>
          <w:p w14:paraId="08A0A03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D76668" w:rsidRPr="00D76668" w14:paraId="3CB0B56A"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3A2A9A8D"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0F77EC64"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6B471A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3.8.1</w:t>
            </w:r>
          </w:p>
        </w:tc>
        <w:tc>
          <w:tcPr>
            <w:tcW w:w="4355" w:type="dxa"/>
            <w:tcBorders>
              <w:top w:val="nil"/>
              <w:left w:val="nil"/>
              <w:bottom w:val="single" w:sz="4" w:space="0" w:color="C0C0C0"/>
              <w:right w:val="single" w:sz="4" w:space="0" w:color="C0C0C0"/>
            </w:tcBorders>
            <w:shd w:val="clear" w:color="auto" w:fill="auto"/>
            <w:vAlign w:val="center"/>
            <w:hideMark/>
          </w:tcPr>
          <w:p w14:paraId="5378C56B"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Среднемесячная оплата труда</w:t>
            </w:r>
          </w:p>
        </w:tc>
        <w:tc>
          <w:tcPr>
            <w:tcW w:w="895" w:type="dxa"/>
            <w:tcBorders>
              <w:top w:val="nil"/>
              <w:left w:val="nil"/>
              <w:bottom w:val="single" w:sz="4" w:space="0" w:color="C0C0C0"/>
              <w:right w:val="single" w:sz="4" w:space="0" w:color="C0C0C0"/>
            </w:tcBorders>
            <w:shd w:val="clear" w:color="auto" w:fill="auto"/>
            <w:vAlign w:val="center"/>
            <w:hideMark/>
          </w:tcPr>
          <w:p w14:paraId="5B3A8B1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347" w:type="dxa"/>
            <w:tcBorders>
              <w:top w:val="nil"/>
              <w:left w:val="nil"/>
              <w:bottom w:val="single" w:sz="4" w:space="0" w:color="C0C0C0"/>
              <w:right w:val="single" w:sz="4" w:space="0" w:color="C0C0C0"/>
            </w:tcBorders>
            <w:shd w:val="clear" w:color="000000" w:fill="D7EAD3"/>
            <w:vAlign w:val="center"/>
            <w:hideMark/>
          </w:tcPr>
          <w:p w14:paraId="6FF6B67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14 660,11</w:t>
            </w:r>
          </w:p>
        </w:tc>
        <w:tc>
          <w:tcPr>
            <w:tcW w:w="1377" w:type="dxa"/>
            <w:tcBorders>
              <w:top w:val="nil"/>
              <w:left w:val="nil"/>
              <w:bottom w:val="single" w:sz="4" w:space="0" w:color="C0C0C0"/>
              <w:right w:val="single" w:sz="4" w:space="0" w:color="C0C0C0"/>
            </w:tcBorders>
            <w:shd w:val="clear" w:color="000000" w:fill="D7EAD3"/>
            <w:vAlign w:val="center"/>
            <w:hideMark/>
          </w:tcPr>
          <w:p w14:paraId="66C1D2A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34BB6D7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15645B4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vMerge/>
            <w:tcBorders>
              <w:top w:val="nil"/>
              <w:left w:val="single" w:sz="4" w:space="0" w:color="C0C0C0"/>
              <w:bottom w:val="nil"/>
              <w:right w:val="single" w:sz="4" w:space="0" w:color="C0C0C0"/>
            </w:tcBorders>
            <w:vAlign w:val="center"/>
            <w:hideMark/>
          </w:tcPr>
          <w:p w14:paraId="460EB132" w14:textId="77777777" w:rsidR="00D76668" w:rsidRPr="00D76668" w:rsidRDefault="00D76668" w:rsidP="00D76668">
            <w:pPr>
              <w:rPr>
                <w:rFonts w:ascii="Tahoma" w:hAnsi="Tahoma" w:cs="Tahoma"/>
                <w:sz w:val="11"/>
                <w:szCs w:val="11"/>
              </w:rPr>
            </w:pPr>
          </w:p>
        </w:tc>
      </w:tr>
      <w:tr w:rsidR="00D76668" w:rsidRPr="00D76668" w14:paraId="6C810FFE" w14:textId="77777777" w:rsidTr="00D76668">
        <w:trPr>
          <w:trHeight w:val="210"/>
          <w:jc w:val="center"/>
        </w:trPr>
        <w:tc>
          <w:tcPr>
            <w:tcW w:w="481" w:type="dxa"/>
            <w:tcBorders>
              <w:top w:val="nil"/>
              <w:left w:val="nil"/>
              <w:bottom w:val="nil"/>
              <w:right w:val="nil"/>
            </w:tcBorders>
            <w:shd w:val="clear" w:color="000000" w:fill="FFFF00"/>
            <w:noWrap/>
            <w:vAlign w:val="center"/>
            <w:hideMark/>
          </w:tcPr>
          <w:p w14:paraId="622C6CB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5D536DB6"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4A4D90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3.8.2</w:t>
            </w:r>
          </w:p>
        </w:tc>
        <w:tc>
          <w:tcPr>
            <w:tcW w:w="4355" w:type="dxa"/>
            <w:tcBorders>
              <w:top w:val="nil"/>
              <w:left w:val="nil"/>
              <w:bottom w:val="single" w:sz="4" w:space="0" w:color="C0C0C0"/>
              <w:right w:val="single" w:sz="4" w:space="0" w:color="C0C0C0"/>
            </w:tcBorders>
            <w:shd w:val="clear" w:color="auto" w:fill="auto"/>
            <w:vAlign w:val="center"/>
            <w:hideMark/>
          </w:tcPr>
          <w:p w14:paraId="2326A954"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Численность производственного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1D3AAF7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347" w:type="dxa"/>
            <w:tcBorders>
              <w:top w:val="nil"/>
              <w:left w:val="nil"/>
              <w:bottom w:val="single" w:sz="4" w:space="0" w:color="C0C0C0"/>
              <w:right w:val="single" w:sz="4" w:space="0" w:color="C0C0C0"/>
            </w:tcBorders>
            <w:shd w:val="clear" w:color="000000" w:fill="FFFFCC"/>
            <w:vAlign w:val="center"/>
            <w:hideMark/>
          </w:tcPr>
          <w:p w14:paraId="6F69572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5,10</w:t>
            </w:r>
          </w:p>
        </w:tc>
        <w:tc>
          <w:tcPr>
            <w:tcW w:w="1377" w:type="dxa"/>
            <w:tcBorders>
              <w:top w:val="nil"/>
              <w:left w:val="nil"/>
              <w:bottom w:val="single" w:sz="4" w:space="0" w:color="C0C0C0"/>
              <w:right w:val="single" w:sz="4" w:space="0" w:color="C0C0C0"/>
            </w:tcBorders>
            <w:shd w:val="clear" w:color="000000" w:fill="FFFFCC"/>
            <w:vAlign w:val="center"/>
            <w:hideMark/>
          </w:tcPr>
          <w:p w14:paraId="3741F3A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782CF7D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702D4A2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vMerge/>
            <w:tcBorders>
              <w:top w:val="nil"/>
              <w:left w:val="single" w:sz="4" w:space="0" w:color="C0C0C0"/>
              <w:bottom w:val="nil"/>
              <w:right w:val="single" w:sz="4" w:space="0" w:color="C0C0C0"/>
            </w:tcBorders>
            <w:vAlign w:val="center"/>
            <w:hideMark/>
          </w:tcPr>
          <w:p w14:paraId="148279A3" w14:textId="77777777" w:rsidR="00D76668" w:rsidRPr="00D76668" w:rsidRDefault="00D76668" w:rsidP="00D76668">
            <w:pPr>
              <w:rPr>
                <w:rFonts w:ascii="Tahoma" w:hAnsi="Tahoma" w:cs="Tahoma"/>
                <w:sz w:val="11"/>
                <w:szCs w:val="11"/>
              </w:rPr>
            </w:pPr>
          </w:p>
        </w:tc>
      </w:tr>
      <w:tr w:rsidR="00D76668" w:rsidRPr="00D76668" w14:paraId="6F0DF804" w14:textId="77777777" w:rsidTr="00D76668">
        <w:trPr>
          <w:trHeight w:val="421"/>
          <w:jc w:val="center"/>
        </w:trPr>
        <w:tc>
          <w:tcPr>
            <w:tcW w:w="481" w:type="dxa"/>
            <w:tcBorders>
              <w:top w:val="nil"/>
              <w:left w:val="nil"/>
              <w:bottom w:val="nil"/>
              <w:right w:val="nil"/>
            </w:tcBorders>
            <w:shd w:val="clear" w:color="000000" w:fill="FFFF00"/>
            <w:noWrap/>
            <w:vAlign w:val="center"/>
            <w:hideMark/>
          </w:tcPr>
          <w:p w14:paraId="2E4F82C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3B59D24E"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FE5E06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3.9</w:t>
            </w:r>
          </w:p>
        </w:tc>
        <w:tc>
          <w:tcPr>
            <w:tcW w:w="4355" w:type="dxa"/>
            <w:tcBorders>
              <w:top w:val="nil"/>
              <w:left w:val="nil"/>
              <w:bottom w:val="single" w:sz="4" w:space="0" w:color="C0C0C0"/>
              <w:right w:val="single" w:sz="4" w:space="0" w:color="C0C0C0"/>
            </w:tcBorders>
            <w:shd w:val="clear" w:color="auto" w:fill="auto"/>
            <w:vAlign w:val="center"/>
            <w:hideMark/>
          </w:tcPr>
          <w:p w14:paraId="30DE1EF1"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5455C97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7A1E796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270,95</w:t>
            </w:r>
          </w:p>
        </w:tc>
        <w:tc>
          <w:tcPr>
            <w:tcW w:w="1377" w:type="dxa"/>
            <w:tcBorders>
              <w:top w:val="nil"/>
              <w:left w:val="nil"/>
              <w:bottom w:val="single" w:sz="4" w:space="0" w:color="C0C0C0"/>
              <w:right w:val="single" w:sz="4" w:space="0" w:color="C0C0C0"/>
            </w:tcBorders>
            <w:shd w:val="clear" w:color="000000" w:fill="FFFFCC"/>
            <w:vAlign w:val="center"/>
            <w:hideMark/>
          </w:tcPr>
          <w:p w14:paraId="7E242D7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270,95</w:t>
            </w:r>
          </w:p>
        </w:tc>
        <w:tc>
          <w:tcPr>
            <w:tcW w:w="1007" w:type="dxa"/>
            <w:tcBorders>
              <w:top w:val="nil"/>
              <w:left w:val="nil"/>
              <w:bottom w:val="single" w:sz="4" w:space="0" w:color="C0C0C0"/>
              <w:right w:val="single" w:sz="4" w:space="0" w:color="C0C0C0"/>
            </w:tcBorders>
            <w:shd w:val="clear" w:color="000000" w:fill="D7EAD3"/>
            <w:vAlign w:val="center"/>
            <w:hideMark/>
          </w:tcPr>
          <w:p w14:paraId="4CF158B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135,48</w:t>
            </w:r>
          </w:p>
        </w:tc>
        <w:tc>
          <w:tcPr>
            <w:tcW w:w="1392" w:type="dxa"/>
            <w:tcBorders>
              <w:top w:val="nil"/>
              <w:left w:val="nil"/>
              <w:bottom w:val="single" w:sz="4" w:space="0" w:color="C0C0C0"/>
              <w:right w:val="single" w:sz="4" w:space="0" w:color="C0C0C0"/>
            </w:tcBorders>
            <w:shd w:val="clear" w:color="000000" w:fill="D7EAD3"/>
            <w:vAlign w:val="center"/>
            <w:hideMark/>
          </w:tcPr>
          <w:p w14:paraId="61E4612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135,48</w:t>
            </w:r>
          </w:p>
        </w:tc>
        <w:tc>
          <w:tcPr>
            <w:tcW w:w="2253" w:type="dxa"/>
            <w:vMerge/>
            <w:tcBorders>
              <w:top w:val="nil"/>
              <w:left w:val="single" w:sz="4" w:space="0" w:color="C0C0C0"/>
              <w:bottom w:val="nil"/>
              <w:right w:val="single" w:sz="4" w:space="0" w:color="C0C0C0"/>
            </w:tcBorders>
            <w:vAlign w:val="center"/>
            <w:hideMark/>
          </w:tcPr>
          <w:p w14:paraId="116F1F3C" w14:textId="77777777" w:rsidR="00D76668" w:rsidRPr="00D76668" w:rsidRDefault="00D76668" w:rsidP="00D76668">
            <w:pPr>
              <w:rPr>
                <w:rFonts w:ascii="Tahoma" w:hAnsi="Tahoma" w:cs="Tahoma"/>
                <w:sz w:val="11"/>
                <w:szCs w:val="11"/>
              </w:rPr>
            </w:pPr>
          </w:p>
        </w:tc>
      </w:tr>
      <w:tr w:rsidR="00D76668" w:rsidRPr="00D76668" w14:paraId="43D2D565"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05F0ACA4"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7D1BB45D"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AE35B1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3.11</w:t>
            </w:r>
          </w:p>
        </w:tc>
        <w:tc>
          <w:tcPr>
            <w:tcW w:w="4355" w:type="dxa"/>
            <w:tcBorders>
              <w:top w:val="nil"/>
              <w:left w:val="nil"/>
              <w:bottom w:val="single" w:sz="4" w:space="0" w:color="C0C0C0"/>
              <w:right w:val="single" w:sz="4" w:space="0" w:color="C0C0C0"/>
            </w:tcBorders>
            <w:shd w:val="clear" w:color="auto" w:fill="auto"/>
            <w:vAlign w:val="center"/>
            <w:hideMark/>
          </w:tcPr>
          <w:p w14:paraId="6F2AF671"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Цеховые (общехозяйственные) расходы, в том числе:</w:t>
            </w:r>
          </w:p>
        </w:tc>
        <w:tc>
          <w:tcPr>
            <w:tcW w:w="895" w:type="dxa"/>
            <w:tcBorders>
              <w:top w:val="nil"/>
              <w:left w:val="nil"/>
              <w:bottom w:val="single" w:sz="4" w:space="0" w:color="C0C0C0"/>
              <w:right w:val="single" w:sz="4" w:space="0" w:color="C0C0C0"/>
            </w:tcBorders>
            <w:shd w:val="clear" w:color="auto" w:fill="auto"/>
            <w:vAlign w:val="center"/>
            <w:hideMark/>
          </w:tcPr>
          <w:p w14:paraId="5E3D52D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71A11EB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247,03</w:t>
            </w:r>
          </w:p>
        </w:tc>
        <w:tc>
          <w:tcPr>
            <w:tcW w:w="1377" w:type="dxa"/>
            <w:tcBorders>
              <w:top w:val="nil"/>
              <w:left w:val="nil"/>
              <w:bottom w:val="single" w:sz="4" w:space="0" w:color="C0C0C0"/>
              <w:right w:val="single" w:sz="4" w:space="0" w:color="C0C0C0"/>
            </w:tcBorders>
            <w:shd w:val="clear" w:color="000000" w:fill="D7EAD3"/>
            <w:vAlign w:val="center"/>
            <w:hideMark/>
          </w:tcPr>
          <w:p w14:paraId="4D24F77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243,60</w:t>
            </w:r>
          </w:p>
        </w:tc>
        <w:tc>
          <w:tcPr>
            <w:tcW w:w="1007" w:type="dxa"/>
            <w:tcBorders>
              <w:top w:val="nil"/>
              <w:left w:val="nil"/>
              <w:bottom w:val="single" w:sz="4" w:space="0" w:color="C0C0C0"/>
              <w:right w:val="single" w:sz="4" w:space="0" w:color="C0C0C0"/>
            </w:tcBorders>
            <w:shd w:val="clear" w:color="000000" w:fill="D7EAD3"/>
            <w:vAlign w:val="center"/>
            <w:hideMark/>
          </w:tcPr>
          <w:p w14:paraId="1E35D90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121,80</w:t>
            </w:r>
          </w:p>
        </w:tc>
        <w:tc>
          <w:tcPr>
            <w:tcW w:w="1392" w:type="dxa"/>
            <w:tcBorders>
              <w:top w:val="nil"/>
              <w:left w:val="nil"/>
              <w:bottom w:val="single" w:sz="4" w:space="0" w:color="C0C0C0"/>
              <w:right w:val="single" w:sz="4" w:space="0" w:color="C0C0C0"/>
            </w:tcBorders>
            <w:shd w:val="clear" w:color="000000" w:fill="D7EAD3"/>
            <w:vAlign w:val="center"/>
            <w:hideMark/>
          </w:tcPr>
          <w:p w14:paraId="12D3009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121,80</w:t>
            </w:r>
          </w:p>
        </w:tc>
        <w:tc>
          <w:tcPr>
            <w:tcW w:w="2253" w:type="dxa"/>
            <w:vMerge/>
            <w:tcBorders>
              <w:top w:val="nil"/>
              <w:left w:val="single" w:sz="4" w:space="0" w:color="C0C0C0"/>
              <w:bottom w:val="nil"/>
              <w:right w:val="single" w:sz="4" w:space="0" w:color="C0C0C0"/>
            </w:tcBorders>
            <w:vAlign w:val="center"/>
            <w:hideMark/>
          </w:tcPr>
          <w:p w14:paraId="43CA52AF" w14:textId="77777777" w:rsidR="00D76668" w:rsidRPr="00D76668" w:rsidRDefault="00D76668" w:rsidP="00D76668">
            <w:pPr>
              <w:rPr>
                <w:rFonts w:ascii="Tahoma" w:hAnsi="Tahoma" w:cs="Tahoma"/>
                <w:sz w:val="11"/>
                <w:szCs w:val="11"/>
              </w:rPr>
            </w:pPr>
          </w:p>
        </w:tc>
      </w:tr>
      <w:tr w:rsidR="00D76668" w:rsidRPr="00D76668" w14:paraId="6AC9C1CC"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0A516B0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708364CC"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BBED8F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w:t>
            </w:r>
          </w:p>
        </w:tc>
        <w:tc>
          <w:tcPr>
            <w:tcW w:w="4355" w:type="dxa"/>
            <w:tcBorders>
              <w:top w:val="nil"/>
              <w:left w:val="nil"/>
              <w:bottom w:val="single" w:sz="4" w:space="0" w:color="C0C0C0"/>
              <w:right w:val="single" w:sz="4" w:space="0" w:color="C0C0C0"/>
            </w:tcBorders>
            <w:shd w:val="clear" w:color="auto" w:fill="auto"/>
            <w:vAlign w:val="center"/>
            <w:hideMark/>
          </w:tcPr>
          <w:p w14:paraId="6396B3D4"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Заработная плата цехового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277DB11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BFFC0D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173,90</w:t>
            </w:r>
          </w:p>
        </w:tc>
        <w:tc>
          <w:tcPr>
            <w:tcW w:w="1377" w:type="dxa"/>
            <w:tcBorders>
              <w:top w:val="nil"/>
              <w:left w:val="nil"/>
              <w:bottom w:val="single" w:sz="4" w:space="0" w:color="C0C0C0"/>
              <w:right w:val="single" w:sz="4" w:space="0" w:color="C0C0C0"/>
            </w:tcBorders>
            <w:shd w:val="clear" w:color="000000" w:fill="FFFFCC"/>
            <w:vAlign w:val="center"/>
            <w:hideMark/>
          </w:tcPr>
          <w:p w14:paraId="3D95806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173,90</w:t>
            </w:r>
          </w:p>
        </w:tc>
        <w:tc>
          <w:tcPr>
            <w:tcW w:w="1007" w:type="dxa"/>
            <w:tcBorders>
              <w:top w:val="nil"/>
              <w:left w:val="nil"/>
              <w:bottom w:val="single" w:sz="4" w:space="0" w:color="C0C0C0"/>
              <w:right w:val="single" w:sz="4" w:space="0" w:color="C0C0C0"/>
            </w:tcBorders>
            <w:shd w:val="clear" w:color="000000" w:fill="D7EAD3"/>
            <w:vAlign w:val="center"/>
            <w:hideMark/>
          </w:tcPr>
          <w:p w14:paraId="2B6C8F4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86,95</w:t>
            </w:r>
          </w:p>
        </w:tc>
        <w:tc>
          <w:tcPr>
            <w:tcW w:w="1392" w:type="dxa"/>
            <w:tcBorders>
              <w:top w:val="nil"/>
              <w:left w:val="nil"/>
              <w:bottom w:val="single" w:sz="4" w:space="0" w:color="C0C0C0"/>
              <w:right w:val="single" w:sz="4" w:space="0" w:color="C0C0C0"/>
            </w:tcBorders>
            <w:shd w:val="clear" w:color="000000" w:fill="D7EAD3"/>
            <w:vAlign w:val="center"/>
            <w:hideMark/>
          </w:tcPr>
          <w:p w14:paraId="7EC204D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86,95</w:t>
            </w:r>
          </w:p>
        </w:tc>
        <w:tc>
          <w:tcPr>
            <w:tcW w:w="2253" w:type="dxa"/>
            <w:vMerge/>
            <w:tcBorders>
              <w:top w:val="nil"/>
              <w:left w:val="single" w:sz="4" w:space="0" w:color="C0C0C0"/>
              <w:bottom w:val="nil"/>
              <w:right w:val="single" w:sz="4" w:space="0" w:color="C0C0C0"/>
            </w:tcBorders>
            <w:vAlign w:val="center"/>
            <w:hideMark/>
          </w:tcPr>
          <w:p w14:paraId="744088B7" w14:textId="77777777" w:rsidR="00D76668" w:rsidRPr="00D76668" w:rsidRDefault="00D76668" w:rsidP="00D76668">
            <w:pPr>
              <w:rPr>
                <w:rFonts w:ascii="Tahoma" w:hAnsi="Tahoma" w:cs="Tahoma"/>
                <w:sz w:val="11"/>
                <w:szCs w:val="11"/>
              </w:rPr>
            </w:pPr>
          </w:p>
        </w:tc>
      </w:tr>
      <w:tr w:rsidR="00D76668" w:rsidRPr="00D76668" w14:paraId="48C6B72C"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591CAFE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3C9560C6"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9AE71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3.11.1.1</w:t>
            </w:r>
          </w:p>
        </w:tc>
        <w:tc>
          <w:tcPr>
            <w:tcW w:w="4355" w:type="dxa"/>
            <w:tcBorders>
              <w:top w:val="nil"/>
              <w:left w:val="nil"/>
              <w:bottom w:val="single" w:sz="4" w:space="0" w:color="C0C0C0"/>
              <w:right w:val="single" w:sz="4" w:space="0" w:color="C0C0C0"/>
            </w:tcBorders>
            <w:shd w:val="clear" w:color="auto" w:fill="auto"/>
            <w:vAlign w:val="center"/>
            <w:hideMark/>
          </w:tcPr>
          <w:p w14:paraId="444C13AD"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Среднемесячная оплата труда</w:t>
            </w:r>
          </w:p>
        </w:tc>
        <w:tc>
          <w:tcPr>
            <w:tcW w:w="895" w:type="dxa"/>
            <w:tcBorders>
              <w:top w:val="nil"/>
              <w:left w:val="nil"/>
              <w:bottom w:val="single" w:sz="4" w:space="0" w:color="C0C0C0"/>
              <w:right w:val="single" w:sz="4" w:space="0" w:color="C0C0C0"/>
            </w:tcBorders>
            <w:shd w:val="clear" w:color="auto" w:fill="auto"/>
            <w:vAlign w:val="center"/>
            <w:hideMark/>
          </w:tcPr>
          <w:p w14:paraId="359BAA2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347" w:type="dxa"/>
            <w:tcBorders>
              <w:top w:val="nil"/>
              <w:left w:val="nil"/>
              <w:bottom w:val="single" w:sz="4" w:space="0" w:color="C0C0C0"/>
              <w:right w:val="single" w:sz="4" w:space="0" w:color="C0C0C0"/>
            </w:tcBorders>
            <w:shd w:val="clear" w:color="000000" w:fill="D7EAD3"/>
            <w:vAlign w:val="center"/>
            <w:hideMark/>
          </w:tcPr>
          <w:p w14:paraId="2FDBF0B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26 348,75</w:t>
            </w:r>
          </w:p>
        </w:tc>
        <w:tc>
          <w:tcPr>
            <w:tcW w:w="1377" w:type="dxa"/>
            <w:tcBorders>
              <w:top w:val="nil"/>
              <w:left w:val="nil"/>
              <w:bottom w:val="single" w:sz="4" w:space="0" w:color="C0C0C0"/>
              <w:right w:val="single" w:sz="4" w:space="0" w:color="C0C0C0"/>
            </w:tcBorders>
            <w:shd w:val="clear" w:color="000000" w:fill="D7EAD3"/>
            <w:vAlign w:val="center"/>
            <w:hideMark/>
          </w:tcPr>
          <w:p w14:paraId="23AD6B3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26 348,75</w:t>
            </w:r>
          </w:p>
        </w:tc>
        <w:tc>
          <w:tcPr>
            <w:tcW w:w="1007" w:type="dxa"/>
            <w:tcBorders>
              <w:top w:val="nil"/>
              <w:left w:val="nil"/>
              <w:bottom w:val="single" w:sz="4" w:space="0" w:color="C0C0C0"/>
              <w:right w:val="single" w:sz="4" w:space="0" w:color="C0C0C0"/>
            </w:tcBorders>
            <w:shd w:val="clear" w:color="000000" w:fill="D7EAD3"/>
            <w:vAlign w:val="center"/>
            <w:hideMark/>
          </w:tcPr>
          <w:p w14:paraId="4EF6668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26 348,75</w:t>
            </w:r>
          </w:p>
        </w:tc>
        <w:tc>
          <w:tcPr>
            <w:tcW w:w="1392" w:type="dxa"/>
            <w:tcBorders>
              <w:top w:val="nil"/>
              <w:left w:val="nil"/>
              <w:bottom w:val="single" w:sz="4" w:space="0" w:color="C0C0C0"/>
              <w:right w:val="single" w:sz="4" w:space="0" w:color="C0C0C0"/>
            </w:tcBorders>
            <w:shd w:val="clear" w:color="000000" w:fill="D7EAD3"/>
            <w:vAlign w:val="center"/>
            <w:hideMark/>
          </w:tcPr>
          <w:p w14:paraId="5DC7610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26 348,75</w:t>
            </w:r>
          </w:p>
        </w:tc>
        <w:tc>
          <w:tcPr>
            <w:tcW w:w="2253" w:type="dxa"/>
            <w:vMerge/>
            <w:tcBorders>
              <w:top w:val="nil"/>
              <w:left w:val="single" w:sz="4" w:space="0" w:color="C0C0C0"/>
              <w:bottom w:val="nil"/>
              <w:right w:val="single" w:sz="4" w:space="0" w:color="C0C0C0"/>
            </w:tcBorders>
            <w:vAlign w:val="center"/>
            <w:hideMark/>
          </w:tcPr>
          <w:p w14:paraId="44E2B857" w14:textId="77777777" w:rsidR="00D76668" w:rsidRPr="00D76668" w:rsidRDefault="00D76668" w:rsidP="00D76668">
            <w:pPr>
              <w:rPr>
                <w:rFonts w:ascii="Tahoma" w:hAnsi="Tahoma" w:cs="Tahoma"/>
                <w:sz w:val="11"/>
                <w:szCs w:val="11"/>
              </w:rPr>
            </w:pPr>
          </w:p>
        </w:tc>
      </w:tr>
      <w:tr w:rsidR="00D76668" w:rsidRPr="00D76668" w14:paraId="6C57C59C"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0A6DFD7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38A14F9D"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F78194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3.11.1.2</w:t>
            </w:r>
          </w:p>
        </w:tc>
        <w:tc>
          <w:tcPr>
            <w:tcW w:w="4355" w:type="dxa"/>
            <w:tcBorders>
              <w:top w:val="nil"/>
              <w:left w:val="nil"/>
              <w:bottom w:val="single" w:sz="4" w:space="0" w:color="C0C0C0"/>
              <w:right w:val="single" w:sz="4" w:space="0" w:color="C0C0C0"/>
            </w:tcBorders>
            <w:shd w:val="clear" w:color="auto" w:fill="auto"/>
            <w:vAlign w:val="center"/>
            <w:hideMark/>
          </w:tcPr>
          <w:p w14:paraId="5D6E40BC"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Численность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69B64FE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347" w:type="dxa"/>
            <w:tcBorders>
              <w:top w:val="nil"/>
              <w:left w:val="nil"/>
              <w:bottom w:val="single" w:sz="4" w:space="0" w:color="C0C0C0"/>
              <w:right w:val="single" w:sz="4" w:space="0" w:color="C0C0C0"/>
            </w:tcBorders>
            <w:shd w:val="clear" w:color="000000" w:fill="FFFFCC"/>
            <w:vAlign w:val="center"/>
            <w:hideMark/>
          </w:tcPr>
          <w:p w14:paraId="12232D9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0,55</w:t>
            </w:r>
          </w:p>
        </w:tc>
        <w:tc>
          <w:tcPr>
            <w:tcW w:w="1377" w:type="dxa"/>
            <w:tcBorders>
              <w:top w:val="nil"/>
              <w:left w:val="nil"/>
              <w:bottom w:val="single" w:sz="4" w:space="0" w:color="C0C0C0"/>
              <w:right w:val="single" w:sz="4" w:space="0" w:color="C0C0C0"/>
            </w:tcBorders>
            <w:shd w:val="clear" w:color="000000" w:fill="FFFFCC"/>
            <w:vAlign w:val="center"/>
            <w:hideMark/>
          </w:tcPr>
          <w:p w14:paraId="6A983B23"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0,55</w:t>
            </w:r>
          </w:p>
        </w:tc>
        <w:tc>
          <w:tcPr>
            <w:tcW w:w="1007" w:type="dxa"/>
            <w:tcBorders>
              <w:top w:val="nil"/>
              <w:left w:val="nil"/>
              <w:bottom w:val="single" w:sz="4" w:space="0" w:color="C0C0C0"/>
              <w:right w:val="single" w:sz="4" w:space="0" w:color="C0C0C0"/>
            </w:tcBorders>
            <w:shd w:val="clear" w:color="000000" w:fill="D7EAD3"/>
            <w:vAlign w:val="center"/>
            <w:hideMark/>
          </w:tcPr>
          <w:p w14:paraId="6D21ACA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0,55</w:t>
            </w:r>
          </w:p>
        </w:tc>
        <w:tc>
          <w:tcPr>
            <w:tcW w:w="1392" w:type="dxa"/>
            <w:tcBorders>
              <w:top w:val="nil"/>
              <w:left w:val="nil"/>
              <w:bottom w:val="single" w:sz="4" w:space="0" w:color="C0C0C0"/>
              <w:right w:val="single" w:sz="4" w:space="0" w:color="C0C0C0"/>
            </w:tcBorders>
            <w:shd w:val="clear" w:color="000000" w:fill="D7EAD3"/>
            <w:vAlign w:val="center"/>
            <w:hideMark/>
          </w:tcPr>
          <w:p w14:paraId="3FE9043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0,55</w:t>
            </w:r>
          </w:p>
        </w:tc>
        <w:tc>
          <w:tcPr>
            <w:tcW w:w="2253" w:type="dxa"/>
            <w:vMerge/>
            <w:tcBorders>
              <w:top w:val="nil"/>
              <w:left w:val="single" w:sz="4" w:space="0" w:color="C0C0C0"/>
              <w:bottom w:val="nil"/>
              <w:right w:val="single" w:sz="4" w:space="0" w:color="C0C0C0"/>
            </w:tcBorders>
            <w:vAlign w:val="center"/>
            <w:hideMark/>
          </w:tcPr>
          <w:p w14:paraId="69549151" w14:textId="77777777" w:rsidR="00D76668" w:rsidRPr="00D76668" w:rsidRDefault="00D76668" w:rsidP="00D76668">
            <w:pPr>
              <w:rPr>
                <w:rFonts w:ascii="Tahoma" w:hAnsi="Tahoma" w:cs="Tahoma"/>
                <w:sz w:val="11"/>
                <w:szCs w:val="11"/>
              </w:rPr>
            </w:pPr>
          </w:p>
        </w:tc>
      </w:tr>
      <w:tr w:rsidR="00D76668" w:rsidRPr="00D76668" w14:paraId="4E90FE20" w14:textId="77777777" w:rsidTr="00D76668">
        <w:trPr>
          <w:trHeight w:val="421"/>
          <w:jc w:val="center"/>
        </w:trPr>
        <w:tc>
          <w:tcPr>
            <w:tcW w:w="481" w:type="dxa"/>
            <w:tcBorders>
              <w:top w:val="nil"/>
              <w:left w:val="nil"/>
              <w:bottom w:val="nil"/>
              <w:right w:val="nil"/>
            </w:tcBorders>
            <w:shd w:val="clear" w:color="000000" w:fill="FFFF00"/>
            <w:noWrap/>
            <w:vAlign w:val="center"/>
            <w:hideMark/>
          </w:tcPr>
          <w:p w14:paraId="7E44F52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367E6A6F"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AC5E8E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3.11.2</w:t>
            </w:r>
          </w:p>
        </w:tc>
        <w:tc>
          <w:tcPr>
            <w:tcW w:w="4355" w:type="dxa"/>
            <w:tcBorders>
              <w:top w:val="nil"/>
              <w:left w:val="nil"/>
              <w:bottom w:val="single" w:sz="4" w:space="0" w:color="C0C0C0"/>
              <w:right w:val="single" w:sz="4" w:space="0" w:color="C0C0C0"/>
            </w:tcBorders>
            <w:shd w:val="clear" w:color="auto" w:fill="auto"/>
            <w:vAlign w:val="center"/>
            <w:hideMark/>
          </w:tcPr>
          <w:p w14:paraId="058407A9"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Отчисления на соц.нужды от заработной платы цехового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3526A4E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269108D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52,52</w:t>
            </w:r>
          </w:p>
        </w:tc>
        <w:tc>
          <w:tcPr>
            <w:tcW w:w="1377" w:type="dxa"/>
            <w:tcBorders>
              <w:top w:val="nil"/>
              <w:left w:val="nil"/>
              <w:bottom w:val="single" w:sz="4" w:space="0" w:color="C0C0C0"/>
              <w:right w:val="single" w:sz="4" w:space="0" w:color="C0C0C0"/>
            </w:tcBorders>
            <w:shd w:val="clear" w:color="000000" w:fill="FFFFCC"/>
            <w:vAlign w:val="center"/>
            <w:hideMark/>
          </w:tcPr>
          <w:p w14:paraId="250CC832"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52,52</w:t>
            </w:r>
          </w:p>
        </w:tc>
        <w:tc>
          <w:tcPr>
            <w:tcW w:w="1007" w:type="dxa"/>
            <w:tcBorders>
              <w:top w:val="nil"/>
              <w:left w:val="nil"/>
              <w:bottom w:val="single" w:sz="4" w:space="0" w:color="C0C0C0"/>
              <w:right w:val="single" w:sz="4" w:space="0" w:color="C0C0C0"/>
            </w:tcBorders>
            <w:shd w:val="clear" w:color="000000" w:fill="D7EAD3"/>
            <w:vAlign w:val="center"/>
            <w:hideMark/>
          </w:tcPr>
          <w:p w14:paraId="7668E07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26,26</w:t>
            </w:r>
          </w:p>
        </w:tc>
        <w:tc>
          <w:tcPr>
            <w:tcW w:w="1392" w:type="dxa"/>
            <w:tcBorders>
              <w:top w:val="nil"/>
              <w:left w:val="nil"/>
              <w:bottom w:val="single" w:sz="4" w:space="0" w:color="C0C0C0"/>
              <w:right w:val="single" w:sz="4" w:space="0" w:color="C0C0C0"/>
            </w:tcBorders>
            <w:shd w:val="clear" w:color="000000" w:fill="D7EAD3"/>
            <w:vAlign w:val="center"/>
            <w:hideMark/>
          </w:tcPr>
          <w:p w14:paraId="3077CE7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26,26</w:t>
            </w:r>
          </w:p>
        </w:tc>
        <w:tc>
          <w:tcPr>
            <w:tcW w:w="2253" w:type="dxa"/>
            <w:vMerge/>
            <w:tcBorders>
              <w:top w:val="nil"/>
              <w:left w:val="single" w:sz="4" w:space="0" w:color="C0C0C0"/>
              <w:bottom w:val="nil"/>
              <w:right w:val="single" w:sz="4" w:space="0" w:color="C0C0C0"/>
            </w:tcBorders>
            <w:vAlign w:val="center"/>
            <w:hideMark/>
          </w:tcPr>
          <w:p w14:paraId="7F3926C3" w14:textId="77777777" w:rsidR="00D76668" w:rsidRPr="00D76668" w:rsidRDefault="00D76668" w:rsidP="00D76668">
            <w:pPr>
              <w:rPr>
                <w:rFonts w:ascii="Tahoma" w:hAnsi="Tahoma" w:cs="Tahoma"/>
                <w:sz w:val="11"/>
                <w:szCs w:val="11"/>
              </w:rPr>
            </w:pPr>
          </w:p>
        </w:tc>
      </w:tr>
      <w:tr w:rsidR="00D76668" w:rsidRPr="00D76668" w14:paraId="60DA18FB"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2B71F20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4D5FFA8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61AAEA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3.11.3</w:t>
            </w:r>
          </w:p>
        </w:tc>
        <w:tc>
          <w:tcPr>
            <w:tcW w:w="4355" w:type="dxa"/>
            <w:tcBorders>
              <w:top w:val="nil"/>
              <w:left w:val="nil"/>
              <w:bottom w:val="single" w:sz="4" w:space="0" w:color="C0C0C0"/>
              <w:right w:val="single" w:sz="4" w:space="0" w:color="C0C0C0"/>
            </w:tcBorders>
            <w:shd w:val="clear" w:color="auto" w:fill="auto"/>
            <w:vAlign w:val="center"/>
            <w:hideMark/>
          </w:tcPr>
          <w:p w14:paraId="78AC5EC4"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 в том числе:</w:t>
            </w:r>
          </w:p>
        </w:tc>
        <w:tc>
          <w:tcPr>
            <w:tcW w:w="895" w:type="dxa"/>
            <w:tcBorders>
              <w:top w:val="nil"/>
              <w:left w:val="nil"/>
              <w:bottom w:val="single" w:sz="4" w:space="0" w:color="C0C0C0"/>
              <w:right w:val="single" w:sz="4" w:space="0" w:color="C0C0C0"/>
            </w:tcBorders>
            <w:shd w:val="clear" w:color="auto" w:fill="auto"/>
            <w:vAlign w:val="center"/>
            <w:hideMark/>
          </w:tcPr>
          <w:p w14:paraId="07BC745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63C7560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20,61</w:t>
            </w:r>
          </w:p>
        </w:tc>
        <w:tc>
          <w:tcPr>
            <w:tcW w:w="1377" w:type="dxa"/>
            <w:tcBorders>
              <w:top w:val="nil"/>
              <w:left w:val="nil"/>
              <w:bottom w:val="single" w:sz="4" w:space="0" w:color="C0C0C0"/>
              <w:right w:val="single" w:sz="4" w:space="0" w:color="C0C0C0"/>
            </w:tcBorders>
            <w:shd w:val="clear" w:color="000000" w:fill="D7EAD3"/>
            <w:vAlign w:val="center"/>
            <w:hideMark/>
          </w:tcPr>
          <w:p w14:paraId="713BA45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17,18</w:t>
            </w:r>
          </w:p>
        </w:tc>
        <w:tc>
          <w:tcPr>
            <w:tcW w:w="1007" w:type="dxa"/>
            <w:tcBorders>
              <w:top w:val="nil"/>
              <w:left w:val="nil"/>
              <w:bottom w:val="single" w:sz="4" w:space="0" w:color="C0C0C0"/>
              <w:right w:val="single" w:sz="4" w:space="0" w:color="C0C0C0"/>
            </w:tcBorders>
            <w:shd w:val="clear" w:color="000000" w:fill="D7EAD3"/>
            <w:vAlign w:val="center"/>
            <w:hideMark/>
          </w:tcPr>
          <w:p w14:paraId="181C124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8,59</w:t>
            </w:r>
          </w:p>
        </w:tc>
        <w:tc>
          <w:tcPr>
            <w:tcW w:w="1392" w:type="dxa"/>
            <w:tcBorders>
              <w:top w:val="nil"/>
              <w:left w:val="nil"/>
              <w:bottom w:val="single" w:sz="4" w:space="0" w:color="C0C0C0"/>
              <w:right w:val="single" w:sz="4" w:space="0" w:color="C0C0C0"/>
            </w:tcBorders>
            <w:shd w:val="clear" w:color="000000" w:fill="D7EAD3"/>
            <w:vAlign w:val="center"/>
            <w:hideMark/>
          </w:tcPr>
          <w:p w14:paraId="07F690C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8,59</w:t>
            </w:r>
          </w:p>
        </w:tc>
        <w:tc>
          <w:tcPr>
            <w:tcW w:w="2253" w:type="dxa"/>
            <w:vMerge/>
            <w:tcBorders>
              <w:top w:val="nil"/>
              <w:left w:val="single" w:sz="4" w:space="0" w:color="C0C0C0"/>
              <w:bottom w:val="nil"/>
              <w:right w:val="single" w:sz="4" w:space="0" w:color="C0C0C0"/>
            </w:tcBorders>
            <w:vAlign w:val="center"/>
            <w:hideMark/>
          </w:tcPr>
          <w:p w14:paraId="191BF6DC" w14:textId="77777777" w:rsidR="00D76668" w:rsidRPr="00D76668" w:rsidRDefault="00D76668" w:rsidP="00D76668">
            <w:pPr>
              <w:rPr>
                <w:rFonts w:ascii="Tahoma" w:hAnsi="Tahoma" w:cs="Tahoma"/>
                <w:sz w:val="11"/>
                <w:szCs w:val="11"/>
              </w:rPr>
            </w:pPr>
          </w:p>
        </w:tc>
      </w:tr>
      <w:tr w:rsidR="00D76668" w:rsidRPr="00D76668" w14:paraId="2E0C7316" w14:textId="77777777" w:rsidTr="00D76668">
        <w:trPr>
          <w:trHeight w:val="562"/>
          <w:jc w:val="center"/>
        </w:trPr>
        <w:tc>
          <w:tcPr>
            <w:tcW w:w="481" w:type="dxa"/>
            <w:tcBorders>
              <w:top w:val="nil"/>
              <w:left w:val="nil"/>
              <w:bottom w:val="nil"/>
              <w:right w:val="nil"/>
            </w:tcBorders>
            <w:shd w:val="clear" w:color="000000" w:fill="FFFF00"/>
            <w:noWrap/>
            <w:vAlign w:val="center"/>
            <w:hideMark/>
          </w:tcPr>
          <w:p w14:paraId="29FD44D4"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74464537"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DA44C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3.11.3.1</w:t>
            </w:r>
          </w:p>
        </w:tc>
        <w:tc>
          <w:tcPr>
            <w:tcW w:w="4355" w:type="dxa"/>
            <w:tcBorders>
              <w:top w:val="single" w:sz="4" w:space="0" w:color="C0C0C0"/>
              <w:left w:val="nil"/>
              <w:bottom w:val="single" w:sz="4" w:space="0" w:color="C0C0C0"/>
              <w:right w:val="single" w:sz="4" w:space="0" w:color="C0C0C0"/>
            </w:tcBorders>
            <w:shd w:val="clear" w:color="000000" w:fill="E3FAFD"/>
            <w:vAlign w:val="center"/>
            <w:hideMark/>
          </w:tcPr>
          <w:p w14:paraId="3E8D01B9"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Прочие расходы</w:t>
            </w:r>
          </w:p>
        </w:tc>
        <w:tc>
          <w:tcPr>
            <w:tcW w:w="895" w:type="dxa"/>
            <w:tcBorders>
              <w:top w:val="single" w:sz="4" w:space="0" w:color="C0C0C0"/>
              <w:left w:val="nil"/>
              <w:bottom w:val="single" w:sz="4" w:space="0" w:color="C0C0C0"/>
              <w:right w:val="single" w:sz="4" w:space="0" w:color="C0C0C0"/>
            </w:tcBorders>
            <w:shd w:val="clear" w:color="auto" w:fill="auto"/>
            <w:vAlign w:val="center"/>
            <w:hideMark/>
          </w:tcPr>
          <w:p w14:paraId="4287ECF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single" w:sz="4" w:space="0" w:color="C0C0C0"/>
              <w:left w:val="nil"/>
              <w:bottom w:val="single" w:sz="4" w:space="0" w:color="C0C0C0"/>
              <w:right w:val="single" w:sz="4" w:space="0" w:color="C0C0C0"/>
            </w:tcBorders>
            <w:shd w:val="clear" w:color="000000" w:fill="FFFFCC"/>
            <w:vAlign w:val="center"/>
            <w:hideMark/>
          </w:tcPr>
          <w:p w14:paraId="739AF355"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20,61</w:t>
            </w:r>
          </w:p>
        </w:tc>
        <w:tc>
          <w:tcPr>
            <w:tcW w:w="1377" w:type="dxa"/>
            <w:tcBorders>
              <w:top w:val="single" w:sz="4" w:space="0" w:color="C0C0C0"/>
              <w:left w:val="nil"/>
              <w:bottom w:val="single" w:sz="4" w:space="0" w:color="C0C0C0"/>
              <w:right w:val="single" w:sz="4" w:space="0" w:color="C0C0C0"/>
            </w:tcBorders>
            <w:shd w:val="clear" w:color="000000" w:fill="FFFFCC"/>
            <w:vAlign w:val="center"/>
            <w:hideMark/>
          </w:tcPr>
          <w:p w14:paraId="1A75ECC8" w14:textId="77777777" w:rsidR="00D76668" w:rsidRPr="00D76668" w:rsidRDefault="00D76668" w:rsidP="00D76668">
            <w:pPr>
              <w:jc w:val="center"/>
              <w:rPr>
                <w:rFonts w:ascii="Tahoma" w:hAnsi="Tahoma" w:cs="Tahoma"/>
                <w:b/>
                <w:bCs/>
                <w:color w:val="7030A0"/>
                <w:sz w:val="11"/>
                <w:szCs w:val="11"/>
              </w:rPr>
            </w:pPr>
            <w:r w:rsidRPr="00D76668">
              <w:rPr>
                <w:rFonts w:ascii="Tahoma" w:hAnsi="Tahoma" w:cs="Tahoma"/>
                <w:b/>
                <w:bCs/>
                <w:color w:val="7030A0"/>
                <w:sz w:val="11"/>
                <w:szCs w:val="11"/>
              </w:rPr>
              <w:t>17,18</w:t>
            </w:r>
          </w:p>
        </w:tc>
        <w:tc>
          <w:tcPr>
            <w:tcW w:w="1007" w:type="dxa"/>
            <w:tcBorders>
              <w:top w:val="single" w:sz="4" w:space="0" w:color="C0C0C0"/>
              <w:left w:val="nil"/>
              <w:bottom w:val="single" w:sz="4" w:space="0" w:color="C0C0C0"/>
              <w:right w:val="single" w:sz="4" w:space="0" w:color="C0C0C0"/>
            </w:tcBorders>
            <w:shd w:val="clear" w:color="000000" w:fill="D7EAD3"/>
            <w:vAlign w:val="center"/>
            <w:hideMark/>
          </w:tcPr>
          <w:p w14:paraId="39097386" w14:textId="77777777" w:rsidR="00D76668" w:rsidRPr="00D76668" w:rsidRDefault="00D76668" w:rsidP="00D76668">
            <w:pPr>
              <w:jc w:val="center"/>
              <w:rPr>
                <w:rFonts w:ascii="Tahoma" w:hAnsi="Tahoma" w:cs="Tahoma"/>
                <w:b/>
                <w:bCs/>
                <w:color w:val="7030A0"/>
                <w:sz w:val="11"/>
                <w:szCs w:val="11"/>
              </w:rPr>
            </w:pPr>
            <w:r w:rsidRPr="00D76668">
              <w:rPr>
                <w:rFonts w:ascii="Tahoma" w:hAnsi="Tahoma" w:cs="Tahoma"/>
                <w:b/>
                <w:bCs/>
                <w:color w:val="7030A0"/>
                <w:sz w:val="11"/>
                <w:szCs w:val="11"/>
              </w:rPr>
              <w:t>8,59</w:t>
            </w:r>
          </w:p>
        </w:tc>
        <w:tc>
          <w:tcPr>
            <w:tcW w:w="1392" w:type="dxa"/>
            <w:tcBorders>
              <w:top w:val="single" w:sz="4" w:space="0" w:color="C0C0C0"/>
              <w:left w:val="nil"/>
              <w:bottom w:val="single" w:sz="4" w:space="0" w:color="C0C0C0"/>
              <w:right w:val="single" w:sz="4" w:space="0" w:color="C0C0C0"/>
            </w:tcBorders>
            <w:shd w:val="clear" w:color="000000" w:fill="D7EAD3"/>
            <w:vAlign w:val="center"/>
            <w:hideMark/>
          </w:tcPr>
          <w:p w14:paraId="3AA19E5E" w14:textId="77777777" w:rsidR="00D76668" w:rsidRPr="00D76668" w:rsidRDefault="00D76668" w:rsidP="00D76668">
            <w:pPr>
              <w:jc w:val="center"/>
              <w:rPr>
                <w:rFonts w:ascii="Tahoma" w:hAnsi="Tahoma" w:cs="Tahoma"/>
                <w:b/>
                <w:bCs/>
                <w:color w:val="7030A0"/>
                <w:sz w:val="11"/>
                <w:szCs w:val="11"/>
              </w:rPr>
            </w:pPr>
            <w:r w:rsidRPr="00D76668">
              <w:rPr>
                <w:rFonts w:ascii="Tahoma" w:hAnsi="Tahoma" w:cs="Tahoma"/>
                <w:b/>
                <w:bCs/>
                <w:color w:val="7030A0"/>
                <w:sz w:val="11"/>
                <w:szCs w:val="11"/>
              </w:rPr>
              <w:t>8,59</w:t>
            </w:r>
          </w:p>
        </w:tc>
        <w:tc>
          <w:tcPr>
            <w:tcW w:w="2253" w:type="dxa"/>
            <w:vMerge/>
            <w:tcBorders>
              <w:top w:val="nil"/>
              <w:left w:val="single" w:sz="4" w:space="0" w:color="C0C0C0"/>
              <w:bottom w:val="nil"/>
              <w:right w:val="single" w:sz="4" w:space="0" w:color="C0C0C0"/>
            </w:tcBorders>
            <w:vAlign w:val="center"/>
            <w:hideMark/>
          </w:tcPr>
          <w:p w14:paraId="654548F3" w14:textId="77777777" w:rsidR="00D76668" w:rsidRPr="00D76668" w:rsidRDefault="00D76668" w:rsidP="00D76668">
            <w:pPr>
              <w:rPr>
                <w:rFonts w:ascii="Tahoma" w:hAnsi="Tahoma" w:cs="Tahoma"/>
                <w:sz w:val="11"/>
                <w:szCs w:val="11"/>
              </w:rPr>
            </w:pPr>
          </w:p>
        </w:tc>
      </w:tr>
      <w:tr w:rsidR="00D76668" w:rsidRPr="00D76668" w14:paraId="191222AE"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2EA7E08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795E0E42"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855EB0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3.12</w:t>
            </w:r>
          </w:p>
        </w:tc>
        <w:tc>
          <w:tcPr>
            <w:tcW w:w="4355" w:type="dxa"/>
            <w:tcBorders>
              <w:top w:val="nil"/>
              <w:left w:val="nil"/>
              <w:bottom w:val="single" w:sz="4" w:space="0" w:color="C0C0C0"/>
              <w:right w:val="single" w:sz="4" w:space="0" w:color="C0C0C0"/>
            </w:tcBorders>
            <w:shd w:val="clear" w:color="auto" w:fill="auto"/>
            <w:vAlign w:val="center"/>
            <w:hideMark/>
          </w:tcPr>
          <w:p w14:paraId="0326E296"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Прочие производственные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05CF42F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7B482F6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125,57</w:t>
            </w:r>
          </w:p>
        </w:tc>
        <w:tc>
          <w:tcPr>
            <w:tcW w:w="1377" w:type="dxa"/>
            <w:tcBorders>
              <w:top w:val="nil"/>
              <w:left w:val="nil"/>
              <w:bottom w:val="single" w:sz="4" w:space="0" w:color="C0C0C0"/>
              <w:right w:val="single" w:sz="4" w:space="0" w:color="C0C0C0"/>
            </w:tcBorders>
            <w:shd w:val="clear" w:color="000000" w:fill="D7EAD3"/>
            <w:vAlign w:val="center"/>
            <w:hideMark/>
          </w:tcPr>
          <w:p w14:paraId="1B5086E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123,84</w:t>
            </w:r>
          </w:p>
        </w:tc>
        <w:tc>
          <w:tcPr>
            <w:tcW w:w="1007" w:type="dxa"/>
            <w:tcBorders>
              <w:top w:val="nil"/>
              <w:left w:val="nil"/>
              <w:bottom w:val="single" w:sz="4" w:space="0" w:color="C0C0C0"/>
              <w:right w:val="single" w:sz="4" w:space="0" w:color="C0C0C0"/>
            </w:tcBorders>
            <w:shd w:val="clear" w:color="000000" w:fill="D7EAD3"/>
            <w:vAlign w:val="center"/>
            <w:hideMark/>
          </w:tcPr>
          <w:p w14:paraId="7B54823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61,92</w:t>
            </w:r>
          </w:p>
        </w:tc>
        <w:tc>
          <w:tcPr>
            <w:tcW w:w="1392" w:type="dxa"/>
            <w:tcBorders>
              <w:top w:val="nil"/>
              <w:left w:val="nil"/>
              <w:bottom w:val="single" w:sz="4" w:space="0" w:color="C0C0C0"/>
              <w:right w:val="single" w:sz="4" w:space="0" w:color="C0C0C0"/>
            </w:tcBorders>
            <w:shd w:val="clear" w:color="000000" w:fill="D7EAD3"/>
            <w:vAlign w:val="center"/>
            <w:hideMark/>
          </w:tcPr>
          <w:p w14:paraId="7414758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61,92</w:t>
            </w:r>
          </w:p>
        </w:tc>
        <w:tc>
          <w:tcPr>
            <w:tcW w:w="2253" w:type="dxa"/>
            <w:vMerge/>
            <w:tcBorders>
              <w:top w:val="nil"/>
              <w:left w:val="single" w:sz="4" w:space="0" w:color="C0C0C0"/>
              <w:bottom w:val="nil"/>
              <w:right w:val="single" w:sz="4" w:space="0" w:color="C0C0C0"/>
            </w:tcBorders>
            <w:vAlign w:val="center"/>
            <w:hideMark/>
          </w:tcPr>
          <w:p w14:paraId="4FEED946" w14:textId="77777777" w:rsidR="00D76668" w:rsidRPr="00D76668" w:rsidRDefault="00D76668" w:rsidP="00D76668">
            <w:pPr>
              <w:rPr>
                <w:rFonts w:ascii="Tahoma" w:hAnsi="Tahoma" w:cs="Tahoma"/>
                <w:sz w:val="11"/>
                <w:szCs w:val="11"/>
              </w:rPr>
            </w:pPr>
          </w:p>
        </w:tc>
      </w:tr>
      <w:tr w:rsidR="00D76668" w:rsidRPr="00D76668" w14:paraId="2CD15FB7" w14:textId="77777777" w:rsidTr="00D76668">
        <w:trPr>
          <w:trHeight w:val="914"/>
          <w:jc w:val="center"/>
        </w:trPr>
        <w:tc>
          <w:tcPr>
            <w:tcW w:w="481" w:type="dxa"/>
            <w:tcBorders>
              <w:top w:val="nil"/>
              <w:left w:val="nil"/>
              <w:bottom w:val="nil"/>
              <w:right w:val="nil"/>
            </w:tcBorders>
            <w:shd w:val="clear" w:color="000000" w:fill="FFFF00"/>
            <w:noWrap/>
            <w:vAlign w:val="center"/>
            <w:hideMark/>
          </w:tcPr>
          <w:p w14:paraId="67C9354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2D0E4E0C"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8D4E6F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3.12.2</w:t>
            </w:r>
          </w:p>
        </w:tc>
        <w:tc>
          <w:tcPr>
            <w:tcW w:w="4355" w:type="dxa"/>
            <w:tcBorders>
              <w:top w:val="nil"/>
              <w:left w:val="nil"/>
              <w:bottom w:val="single" w:sz="4" w:space="0" w:color="C0C0C0"/>
              <w:right w:val="single" w:sz="4" w:space="0" w:color="C0C0C0"/>
            </w:tcBorders>
            <w:shd w:val="clear" w:color="auto" w:fill="auto"/>
            <w:vAlign w:val="center"/>
            <w:hideMark/>
          </w:tcPr>
          <w:p w14:paraId="3AAE86CD"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Расходы на ГСМ (и/ или расходы на аренду спец.техники)</w:t>
            </w:r>
          </w:p>
        </w:tc>
        <w:tc>
          <w:tcPr>
            <w:tcW w:w="895" w:type="dxa"/>
            <w:tcBorders>
              <w:top w:val="nil"/>
              <w:left w:val="nil"/>
              <w:bottom w:val="single" w:sz="4" w:space="0" w:color="C0C0C0"/>
              <w:right w:val="single" w:sz="4" w:space="0" w:color="C0C0C0"/>
            </w:tcBorders>
            <w:shd w:val="clear" w:color="auto" w:fill="auto"/>
            <w:vAlign w:val="center"/>
            <w:hideMark/>
          </w:tcPr>
          <w:p w14:paraId="547628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540A573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91,41</w:t>
            </w:r>
          </w:p>
        </w:tc>
        <w:tc>
          <w:tcPr>
            <w:tcW w:w="1377" w:type="dxa"/>
            <w:tcBorders>
              <w:top w:val="nil"/>
              <w:left w:val="nil"/>
              <w:bottom w:val="single" w:sz="4" w:space="0" w:color="C0C0C0"/>
              <w:right w:val="single" w:sz="4" w:space="0" w:color="C0C0C0"/>
            </w:tcBorders>
            <w:shd w:val="clear" w:color="000000" w:fill="FFFFCC"/>
            <w:vAlign w:val="center"/>
            <w:hideMark/>
          </w:tcPr>
          <w:p w14:paraId="2BC0A3E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89,73</w:t>
            </w:r>
          </w:p>
        </w:tc>
        <w:tc>
          <w:tcPr>
            <w:tcW w:w="1007" w:type="dxa"/>
            <w:tcBorders>
              <w:top w:val="nil"/>
              <w:left w:val="nil"/>
              <w:bottom w:val="single" w:sz="4" w:space="0" w:color="C0C0C0"/>
              <w:right w:val="single" w:sz="4" w:space="0" w:color="C0C0C0"/>
            </w:tcBorders>
            <w:shd w:val="clear" w:color="000000" w:fill="D7EAD3"/>
            <w:vAlign w:val="center"/>
            <w:hideMark/>
          </w:tcPr>
          <w:p w14:paraId="185CEDB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44,87</w:t>
            </w:r>
          </w:p>
        </w:tc>
        <w:tc>
          <w:tcPr>
            <w:tcW w:w="1392" w:type="dxa"/>
            <w:tcBorders>
              <w:top w:val="nil"/>
              <w:left w:val="nil"/>
              <w:bottom w:val="single" w:sz="4" w:space="0" w:color="C0C0C0"/>
              <w:right w:val="single" w:sz="4" w:space="0" w:color="C0C0C0"/>
            </w:tcBorders>
            <w:shd w:val="clear" w:color="000000" w:fill="D7EAD3"/>
            <w:vAlign w:val="center"/>
            <w:hideMark/>
          </w:tcPr>
          <w:p w14:paraId="4017AD8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44,87</w:t>
            </w:r>
          </w:p>
        </w:tc>
        <w:tc>
          <w:tcPr>
            <w:tcW w:w="2253" w:type="dxa"/>
            <w:vMerge/>
            <w:tcBorders>
              <w:top w:val="nil"/>
              <w:left w:val="single" w:sz="4" w:space="0" w:color="C0C0C0"/>
              <w:bottom w:val="nil"/>
              <w:right w:val="single" w:sz="4" w:space="0" w:color="C0C0C0"/>
            </w:tcBorders>
            <w:vAlign w:val="center"/>
            <w:hideMark/>
          </w:tcPr>
          <w:p w14:paraId="67687159" w14:textId="77777777" w:rsidR="00D76668" w:rsidRPr="00D76668" w:rsidRDefault="00D76668" w:rsidP="00D76668">
            <w:pPr>
              <w:rPr>
                <w:rFonts w:ascii="Tahoma" w:hAnsi="Tahoma" w:cs="Tahoma"/>
                <w:sz w:val="11"/>
                <w:szCs w:val="11"/>
              </w:rPr>
            </w:pPr>
          </w:p>
        </w:tc>
      </w:tr>
      <w:tr w:rsidR="00D76668" w:rsidRPr="00D76668" w14:paraId="5B25F5A3"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7751B70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14E7C00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9BE3B1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w:t>
            </w:r>
          </w:p>
        </w:tc>
        <w:tc>
          <w:tcPr>
            <w:tcW w:w="4355" w:type="dxa"/>
            <w:tcBorders>
              <w:top w:val="nil"/>
              <w:left w:val="nil"/>
              <w:bottom w:val="single" w:sz="4" w:space="0" w:color="C0C0C0"/>
              <w:right w:val="single" w:sz="4" w:space="0" w:color="C0C0C0"/>
            </w:tcBorders>
            <w:shd w:val="clear" w:color="auto" w:fill="auto"/>
            <w:vAlign w:val="center"/>
            <w:hideMark/>
          </w:tcPr>
          <w:p w14:paraId="31ED8878"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0099366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0C8692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34,16</w:t>
            </w:r>
          </w:p>
        </w:tc>
        <w:tc>
          <w:tcPr>
            <w:tcW w:w="1377" w:type="dxa"/>
            <w:tcBorders>
              <w:top w:val="nil"/>
              <w:left w:val="nil"/>
              <w:bottom w:val="single" w:sz="4" w:space="0" w:color="C0C0C0"/>
              <w:right w:val="single" w:sz="4" w:space="0" w:color="C0C0C0"/>
            </w:tcBorders>
            <w:shd w:val="clear" w:color="000000" w:fill="D7EAD3"/>
            <w:vAlign w:val="center"/>
            <w:hideMark/>
          </w:tcPr>
          <w:p w14:paraId="7376DA4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34,11</w:t>
            </w:r>
          </w:p>
        </w:tc>
        <w:tc>
          <w:tcPr>
            <w:tcW w:w="1007" w:type="dxa"/>
            <w:tcBorders>
              <w:top w:val="nil"/>
              <w:left w:val="nil"/>
              <w:bottom w:val="single" w:sz="4" w:space="0" w:color="C0C0C0"/>
              <w:right w:val="single" w:sz="4" w:space="0" w:color="C0C0C0"/>
            </w:tcBorders>
            <w:shd w:val="clear" w:color="000000" w:fill="D7EAD3"/>
            <w:vAlign w:val="center"/>
            <w:hideMark/>
          </w:tcPr>
          <w:p w14:paraId="31A1BF3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17,05</w:t>
            </w:r>
          </w:p>
        </w:tc>
        <w:tc>
          <w:tcPr>
            <w:tcW w:w="1392" w:type="dxa"/>
            <w:tcBorders>
              <w:top w:val="nil"/>
              <w:left w:val="nil"/>
              <w:bottom w:val="single" w:sz="4" w:space="0" w:color="C0C0C0"/>
              <w:right w:val="single" w:sz="4" w:space="0" w:color="C0C0C0"/>
            </w:tcBorders>
            <w:shd w:val="clear" w:color="000000" w:fill="D7EAD3"/>
            <w:vAlign w:val="center"/>
            <w:hideMark/>
          </w:tcPr>
          <w:p w14:paraId="253146D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17,05</w:t>
            </w:r>
          </w:p>
        </w:tc>
        <w:tc>
          <w:tcPr>
            <w:tcW w:w="2253" w:type="dxa"/>
            <w:vMerge/>
            <w:tcBorders>
              <w:top w:val="nil"/>
              <w:left w:val="single" w:sz="4" w:space="0" w:color="C0C0C0"/>
              <w:bottom w:val="nil"/>
              <w:right w:val="single" w:sz="4" w:space="0" w:color="C0C0C0"/>
            </w:tcBorders>
            <w:vAlign w:val="center"/>
            <w:hideMark/>
          </w:tcPr>
          <w:p w14:paraId="6E76B5B6" w14:textId="77777777" w:rsidR="00D76668" w:rsidRPr="00D76668" w:rsidRDefault="00D76668" w:rsidP="00D76668">
            <w:pPr>
              <w:rPr>
                <w:rFonts w:ascii="Tahoma" w:hAnsi="Tahoma" w:cs="Tahoma"/>
                <w:sz w:val="11"/>
                <w:szCs w:val="11"/>
              </w:rPr>
            </w:pPr>
          </w:p>
        </w:tc>
      </w:tr>
      <w:tr w:rsidR="00D76668" w:rsidRPr="00D76668" w14:paraId="68BE9231" w14:textId="77777777" w:rsidTr="00D76668">
        <w:trPr>
          <w:trHeight w:val="731"/>
          <w:jc w:val="center"/>
        </w:trPr>
        <w:tc>
          <w:tcPr>
            <w:tcW w:w="481" w:type="dxa"/>
            <w:tcBorders>
              <w:top w:val="nil"/>
              <w:left w:val="nil"/>
              <w:bottom w:val="nil"/>
              <w:right w:val="nil"/>
            </w:tcBorders>
            <w:shd w:val="clear" w:color="000000" w:fill="FFFF00"/>
            <w:noWrap/>
            <w:vAlign w:val="center"/>
            <w:hideMark/>
          </w:tcPr>
          <w:p w14:paraId="5A4D450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615F17EE"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825EA3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3.12.3.1</w:t>
            </w:r>
          </w:p>
        </w:tc>
        <w:tc>
          <w:tcPr>
            <w:tcW w:w="4355" w:type="dxa"/>
            <w:tcBorders>
              <w:top w:val="single" w:sz="4" w:space="0" w:color="C0C0C0"/>
              <w:left w:val="nil"/>
              <w:bottom w:val="single" w:sz="4" w:space="0" w:color="C0C0C0"/>
              <w:right w:val="single" w:sz="4" w:space="0" w:color="C0C0C0"/>
            </w:tcBorders>
            <w:shd w:val="clear" w:color="000000" w:fill="E3FAFD"/>
            <w:vAlign w:val="center"/>
            <w:hideMark/>
          </w:tcPr>
          <w:p w14:paraId="01980BC4"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охрана труда</w:t>
            </w:r>
          </w:p>
        </w:tc>
        <w:tc>
          <w:tcPr>
            <w:tcW w:w="895" w:type="dxa"/>
            <w:tcBorders>
              <w:top w:val="single" w:sz="4" w:space="0" w:color="C0C0C0"/>
              <w:left w:val="nil"/>
              <w:bottom w:val="single" w:sz="4" w:space="0" w:color="C0C0C0"/>
              <w:right w:val="single" w:sz="4" w:space="0" w:color="C0C0C0"/>
            </w:tcBorders>
            <w:shd w:val="clear" w:color="auto" w:fill="auto"/>
            <w:vAlign w:val="center"/>
            <w:hideMark/>
          </w:tcPr>
          <w:p w14:paraId="41081D5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single" w:sz="4" w:space="0" w:color="C0C0C0"/>
              <w:left w:val="nil"/>
              <w:bottom w:val="single" w:sz="4" w:space="0" w:color="C0C0C0"/>
              <w:right w:val="single" w:sz="4" w:space="0" w:color="C0C0C0"/>
            </w:tcBorders>
            <w:shd w:val="clear" w:color="000000" w:fill="FFFFCC"/>
            <w:vAlign w:val="center"/>
            <w:hideMark/>
          </w:tcPr>
          <w:p w14:paraId="6F5B7DB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6,92</w:t>
            </w:r>
          </w:p>
        </w:tc>
        <w:tc>
          <w:tcPr>
            <w:tcW w:w="1377" w:type="dxa"/>
            <w:tcBorders>
              <w:top w:val="single" w:sz="4" w:space="0" w:color="C0C0C0"/>
              <w:left w:val="nil"/>
              <w:bottom w:val="single" w:sz="4" w:space="0" w:color="C0C0C0"/>
              <w:right w:val="single" w:sz="4" w:space="0" w:color="C0C0C0"/>
            </w:tcBorders>
            <w:shd w:val="clear" w:color="000000" w:fill="FFFFCC"/>
            <w:vAlign w:val="center"/>
            <w:hideMark/>
          </w:tcPr>
          <w:p w14:paraId="23F276E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6,92</w:t>
            </w:r>
          </w:p>
        </w:tc>
        <w:tc>
          <w:tcPr>
            <w:tcW w:w="1007" w:type="dxa"/>
            <w:tcBorders>
              <w:top w:val="single" w:sz="4" w:space="0" w:color="C0C0C0"/>
              <w:left w:val="nil"/>
              <w:bottom w:val="single" w:sz="4" w:space="0" w:color="C0C0C0"/>
              <w:right w:val="single" w:sz="4" w:space="0" w:color="C0C0C0"/>
            </w:tcBorders>
            <w:shd w:val="clear" w:color="000000" w:fill="D7EAD3"/>
            <w:vAlign w:val="center"/>
            <w:hideMark/>
          </w:tcPr>
          <w:p w14:paraId="27C82FF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3,46</w:t>
            </w:r>
          </w:p>
        </w:tc>
        <w:tc>
          <w:tcPr>
            <w:tcW w:w="1392" w:type="dxa"/>
            <w:tcBorders>
              <w:top w:val="single" w:sz="4" w:space="0" w:color="C0C0C0"/>
              <w:left w:val="nil"/>
              <w:bottom w:val="single" w:sz="4" w:space="0" w:color="C0C0C0"/>
              <w:right w:val="single" w:sz="4" w:space="0" w:color="C0C0C0"/>
            </w:tcBorders>
            <w:shd w:val="clear" w:color="000000" w:fill="D7EAD3"/>
            <w:vAlign w:val="center"/>
            <w:hideMark/>
          </w:tcPr>
          <w:p w14:paraId="45E6065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3,46</w:t>
            </w:r>
          </w:p>
        </w:tc>
        <w:tc>
          <w:tcPr>
            <w:tcW w:w="2253" w:type="dxa"/>
            <w:vMerge/>
            <w:tcBorders>
              <w:top w:val="nil"/>
              <w:left w:val="single" w:sz="4" w:space="0" w:color="C0C0C0"/>
              <w:bottom w:val="nil"/>
              <w:right w:val="single" w:sz="4" w:space="0" w:color="C0C0C0"/>
            </w:tcBorders>
            <w:vAlign w:val="center"/>
            <w:hideMark/>
          </w:tcPr>
          <w:p w14:paraId="248DA34D" w14:textId="77777777" w:rsidR="00D76668" w:rsidRPr="00D76668" w:rsidRDefault="00D76668" w:rsidP="00D76668">
            <w:pPr>
              <w:rPr>
                <w:rFonts w:ascii="Tahoma" w:hAnsi="Tahoma" w:cs="Tahoma"/>
                <w:sz w:val="11"/>
                <w:szCs w:val="11"/>
              </w:rPr>
            </w:pPr>
          </w:p>
        </w:tc>
      </w:tr>
      <w:tr w:rsidR="00D76668" w:rsidRPr="00D76668" w14:paraId="5CA92786" w14:textId="77777777" w:rsidTr="00D76668">
        <w:trPr>
          <w:trHeight w:val="393"/>
          <w:jc w:val="center"/>
        </w:trPr>
        <w:tc>
          <w:tcPr>
            <w:tcW w:w="481" w:type="dxa"/>
            <w:tcBorders>
              <w:top w:val="nil"/>
              <w:left w:val="nil"/>
              <w:bottom w:val="nil"/>
              <w:right w:val="nil"/>
            </w:tcBorders>
            <w:shd w:val="clear" w:color="000000" w:fill="FFFF00"/>
            <w:noWrap/>
            <w:vAlign w:val="center"/>
            <w:hideMark/>
          </w:tcPr>
          <w:p w14:paraId="71FB5E1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ОР</w:t>
            </w:r>
          </w:p>
        </w:tc>
        <w:tc>
          <w:tcPr>
            <w:tcW w:w="363" w:type="dxa"/>
            <w:tcBorders>
              <w:top w:val="nil"/>
              <w:left w:val="nil"/>
              <w:bottom w:val="nil"/>
              <w:right w:val="nil"/>
            </w:tcBorders>
            <w:shd w:val="clear" w:color="auto" w:fill="auto"/>
            <w:vAlign w:val="center"/>
            <w:hideMark/>
          </w:tcPr>
          <w:p w14:paraId="535618C2"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900BA7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3.12.3.2</w:t>
            </w:r>
          </w:p>
        </w:tc>
        <w:tc>
          <w:tcPr>
            <w:tcW w:w="4355" w:type="dxa"/>
            <w:tcBorders>
              <w:top w:val="nil"/>
              <w:left w:val="nil"/>
              <w:bottom w:val="single" w:sz="4" w:space="0" w:color="C0C0C0"/>
              <w:right w:val="single" w:sz="4" w:space="0" w:color="C0C0C0"/>
            </w:tcBorders>
            <w:shd w:val="clear" w:color="000000" w:fill="E3FAFD"/>
            <w:vAlign w:val="center"/>
            <w:hideMark/>
          </w:tcPr>
          <w:p w14:paraId="1BFF62D2"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материалы, химреактивы</w:t>
            </w:r>
          </w:p>
        </w:tc>
        <w:tc>
          <w:tcPr>
            <w:tcW w:w="895" w:type="dxa"/>
            <w:tcBorders>
              <w:top w:val="nil"/>
              <w:left w:val="nil"/>
              <w:bottom w:val="single" w:sz="4" w:space="0" w:color="C0C0C0"/>
              <w:right w:val="single" w:sz="4" w:space="0" w:color="C0C0C0"/>
            </w:tcBorders>
            <w:shd w:val="clear" w:color="auto" w:fill="auto"/>
            <w:vAlign w:val="center"/>
            <w:hideMark/>
          </w:tcPr>
          <w:p w14:paraId="2F7ECD1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2E8F7534"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13,57</w:t>
            </w:r>
          </w:p>
        </w:tc>
        <w:tc>
          <w:tcPr>
            <w:tcW w:w="1377" w:type="dxa"/>
            <w:tcBorders>
              <w:top w:val="nil"/>
              <w:left w:val="nil"/>
              <w:bottom w:val="single" w:sz="4" w:space="0" w:color="C0C0C0"/>
              <w:right w:val="single" w:sz="4" w:space="0" w:color="C0C0C0"/>
            </w:tcBorders>
            <w:shd w:val="clear" w:color="000000" w:fill="FFFFCC"/>
            <w:vAlign w:val="center"/>
            <w:hideMark/>
          </w:tcPr>
          <w:p w14:paraId="5090110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13,51</w:t>
            </w:r>
          </w:p>
        </w:tc>
        <w:tc>
          <w:tcPr>
            <w:tcW w:w="1007" w:type="dxa"/>
            <w:tcBorders>
              <w:top w:val="nil"/>
              <w:left w:val="nil"/>
              <w:bottom w:val="single" w:sz="4" w:space="0" w:color="C0C0C0"/>
              <w:right w:val="single" w:sz="4" w:space="0" w:color="C0C0C0"/>
            </w:tcBorders>
            <w:shd w:val="clear" w:color="000000" w:fill="D7EAD3"/>
            <w:vAlign w:val="center"/>
            <w:hideMark/>
          </w:tcPr>
          <w:p w14:paraId="41EAEC4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6,76</w:t>
            </w:r>
          </w:p>
        </w:tc>
        <w:tc>
          <w:tcPr>
            <w:tcW w:w="1392" w:type="dxa"/>
            <w:tcBorders>
              <w:top w:val="nil"/>
              <w:left w:val="nil"/>
              <w:bottom w:val="single" w:sz="4" w:space="0" w:color="C0C0C0"/>
              <w:right w:val="single" w:sz="4" w:space="0" w:color="C0C0C0"/>
            </w:tcBorders>
            <w:shd w:val="clear" w:color="000000" w:fill="D7EAD3"/>
            <w:vAlign w:val="center"/>
            <w:hideMark/>
          </w:tcPr>
          <w:p w14:paraId="6C7811D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6,76</w:t>
            </w:r>
          </w:p>
        </w:tc>
        <w:tc>
          <w:tcPr>
            <w:tcW w:w="2253" w:type="dxa"/>
            <w:vMerge/>
            <w:tcBorders>
              <w:top w:val="nil"/>
              <w:left w:val="single" w:sz="4" w:space="0" w:color="C0C0C0"/>
              <w:bottom w:val="nil"/>
              <w:right w:val="single" w:sz="4" w:space="0" w:color="C0C0C0"/>
            </w:tcBorders>
            <w:vAlign w:val="center"/>
            <w:hideMark/>
          </w:tcPr>
          <w:p w14:paraId="5552984A" w14:textId="77777777" w:rsidR="00D76668" w:rsidRPr="00D76668" w:rsidRDefault="00D76668" w:rsidP="00D76668">
            <w:pPr>
              <w:rPr>
                <w:rFonts w:ascii="Tahoma" w:hAnsi="Tahoma" w:cs="Tahoma"/>
                <w:sz w:val="11"/>
                <w:szCs w:val="11"/>
              </w:rPr>
            </w:pPr>
          </w:p>
        </w:tc>
      </w:tr>
      <w:tr w:rsidR="00D76668" w:rsidRPr="00D76668" w14:paraId="05F24AFA" w14:textId="77777777" w:rsidTr="00D76668">
        <w:trPr>
          <w:trHeight w:val="632"/>
          <w:jc w:val="center"/>
        </w:trPr>
        <w:tc>
          <w:tcPr>
            <w:tcW w:w="481" w:type="dxa"/>
            <w:tcBorders>
              <w:top w:val="nil"/>
              <w:left w:val="nil"/>
              <w:bottom w:val="nil"/>
              <w:right w:val="nil"/>
            </w:tcBorders>
            <w:shd w:val="clear" w:color="000000" w:fill="FFFF00"/>
            <w:noWrap/>
            <w:vAlign w:val="center"/>
            <w:hideMark/>
          </w:tcPr>
          <w:p w14:paraId="605E14F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14567CE1"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5018BF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3.12.3.3</w:t>
            </w:r>
          </w:p>
        </w:tc>
        <w:tc>
          <w:tcPr>
            <w:tcW w:w="4355" w:type="dxa"/>
            <w:tcBorders>
              <w:top w:val="nil"/>
              <w:left w:val="nil"/>
              <w:bottom w:val="single" w:sz="4" w:space="0" w:color="C0C0C0"/>
              <w:right w:val="single" w:sz="4" w:space="0" w:color="C0C0C0"/>
            </w:tcBorders>
            <w:shd w:val="clear" w:color="000000" w:fill="E3FAFD"/>
            <w:vAlign w:val="center"/>
            <w:hideMark/>
          </w:tcPr>
          <w:p w14:paraId="376386D4"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уголь на отопление производственных помещений</w:t>
            </w:r>
          </w:p>
        </w:tc>
        <w:tc>
          <w:tcPr>
            <w:tcW w:w="895" w:type="dxa"/>
            <w:tcBorders>
              <w:top w:val="nil"/>
              <w:left w:val="nil"/>
              <w:bottom w:val="single" w:sz="4" w:space="0" w:color="C0C0C0"/>
              <w:right w:val="single" w:sz="4" w:space="0" w:color="C0C0C0"/>
            </w:tcBorders>
            <w:shd w:val="clear" w:color="auto" w:fill="auto"/>
            <w:vAlign w:val="center"/>
            <w:hideMark/>
          </w:tcPr>
          <w:p w14:paraId="003855C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0C3F4F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13,67</w:t>
            </w:r>
          </w:p>
        </w:tc>
        <w:tc>
          <w:tcPr>
            <w:tcW w:w="1377" w:type="dxa"/>
            <w:tcBorders>
              <w:top w:val="nil"/>
              <w:left w:val="nil"/>
              <w:bottom w:val="single" w:sz="4" w:space="0" w:color="C0C0C0"/>
              <w:right w:val="single" w:sz="4" w:space="0" w:color="C0C0C0"/>
            </w:tcBorders>
            <w:shd w:val="clear" w:color="000000" w:fill="FFFFCC"/>
            <w:vAlign w:val="center"/>
            <w:hideMark/>
          </w:tcPr>
          <w:p w14:paraId="73E6CCD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13,67</w:t>
            </w:r>
          </w:p>
        </w:tc>
        <w:tc>
          <w:tcPr>
            <w:tcW w:w="1007" w:type="dxa"/>
            <w:tcBorders>
              <w:top w:val="nil"/>
              <w:left w:val="nil"/>
              <w:bottom w:val="single" w:sz="4" w:space="0" w:color="C0C0C0"/>
              <w:right w:val="single" w:sz="4" w:space="0" w:color="C0C0C0"/>
            </w:tcBorders>
            <w:shd w:val="clear" w:color="000000" w:fill="D7EAD3"/>
            <w:vAlign w:val="center"/>
            <w:hideMark/>
          </w:tcPr>
          <w:p w14:paraId="784C2A6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6,84</w:t>
            </w:r>
          </w:p>
        </w:tc>
        <w:tc>
          <w:tcPr>
            <w:tcW w:w="1392" w:type="dxa"/>
            <w:tcBorders>
              <w:top w:val="nil"/>
              <w:left w:val="nil"/>
              <w:bottom w:val="single" w:sz="4" w:space="0" w:color="C0C0C0"/>
              <w:right w:val="single" w:sz="4" w:space="0" w:color="C0C0C0"/>
            </w:tcBorders>
            <w:shd w:val="clear" w:color="000000" w:fill="D7EAD3"/>
            <w:vAlign w:val="center"/>
            <w:hideMark/>
          </w:tcPr>
          <w:p w14:paraId="1D02D2A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6,84</w:t>
            </w:r>
          </w:p>
        </w:tc>
        <w:tc>
          <w:tcPr>
            <w:tcW w:w="2253" w:type="dxa"/>
            <w:vMerge/>
            <w:tcBorders>
              <w:top w:val="nil"/>
              <w:left w:val="single" w:sz="4" w:space="0" w:color="C0C0C0"/>
              <w:bottom w:val="nil"/>
              <w:right w:val="single" w:sz="4" w:space="0" w:color="C0C0C0"/>
            </w:tcBorders>
            <w:vAlign w:val="center"/>
            <w:hideMark/>
          </w:tcPr>
          <w:p w14:paraId="10577363" w14:textId="77777777" w:rsidR="00D76668" w:rsidRPr="00D76668" w:rsidRDefault="00D76668" w:rsidP="00D76668">
            <w:pPr>
              <w:rPr>
                <w:rFonts w:ascii="Tahoma" w:hAnsi="Tahoma" w:cs="Tahoma"/>
                <w:sz w:val="11"/>
                <w:szCs w:val="11"/>
              </w:rPr>
            </w:pPr>
          </w:p>
        </w:tc>
      </w:tr>
      <w:tr w:rsidR="00D76668" w:rsidRPr="00D76668" w14:paraId="6A6519BC"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3B32FA2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2DB3F094"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B21370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w:t>
            </w:r>
          </w:p>
        </w:tc>
        <w:tc>
          <w:tcPr>
            <w:tcW w:w="4355" w:type="dxa"/>
            <w:tcBorders>
              <w:top w:val="nil"/>
              <w:left w:val="nil"/>
              <w:bottom w:val="single" w:sz="4" w:space="0" w:color="C0C0C0"/>
              <w:right w:val="single" w:sz="4" w:space="0" w:color="C0C0C0"/>
            </w:tcBorders>
            <w:shd w:val="clear" w:color="auto" w:fill="auto"/>
            <w:vAlign w:val="center"/>
            <w:hideMark/>
          </w:tcPr>
          <w:p w14:paraId="7448080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Ремонтные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0A68559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5FA8A7D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289,01</w:t>
            </w:r>
          </w:p>
        </w:tc>
        <w:tc>
          <w:tcPr>
            <w:tcW w:w="1377" w:type="dxa"/>
            <w:tcBorders>
              <w:top w:val="nil"/>
              <w:left w:val="nil"/>
              <w:bottom w:val="single" w:sz="4" w:space="0" w:color="C0C0C0"/>
              <w:right w:val="single" w:sz="4" w:space="0" w:color="C0C0C0"/>
            </w:tcBorders>
            <w:shd w:val="clear" w:color="000000" w:fill="D7EAD3"/>
            <w:vAlign w:val="center"/>
            <w:hideMark/>
          </w:tcPr>
          <w:p w14:paraId="643B09F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274,76</w:t>
            </w:r>
          </w:p>
        </w:tc>
        <w:tc>
          <w:tcPr>
            <w:tcW w:w="1007" w:type="dxa"/>
            <w:tcBorders>
              <w:top w:val="nil"/>
              <w:left w:val="nil"/>
              <w:bottom w:val="single" w:sz="4" w:space="0" w:color="C0C0C0"/>
              <w:right w:val="single" w:sz="4" w:space="0" w:color="C0C0C0"/>
            </w:tcBorders>
            <w:shd w:val="clear" w:color="000000" w:fill="D7EAD3"/>
            <w:vAlign w:val="center"/>
            <w:hideMark/>
          </w:tcPr>
          <w:p w14:paraId="47F9368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137,38</w:t>
            </w:r>
          </w:p>
        </w:tc>
        <w:tc>
          <w:tcPr>
            <w:tcW w:w="1392" w:type="dxa"/>
            <w:tcBorders>
              <w:top w:val="nil"/>
              <w:left w:val="nil"/>
              <w:bottom w:val="single" w:sz="4" w:space="0" w:color="C0C0C0"/>
              <w:right w:val="single" w:sz="4" w:space="0" w:color="C0C0C0"/>
            </w:tcBorders>
            <w:shd w:val="clear" w:color="000000" w:fill="D7EAD3"/>
            <w:vAlign w:val="center"/>
            <w:hideMark/>
          </w:tcPr>
          <w:p w14:paraId="3EAE641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137,38</w:t>
            </w:r>
          </w:p>
        </w:tc>
        <w:tc>
          <w:tcPr>
            <w:tcW w:w="2253" w:type="dxa"/>
            <w:vMerge/>
            <w:tcBorders>
              <w:top w:val="nil"/>
              <w:left w:val="single" w:sz="4" w:space="0" w:color="C0C0C0"/>
              <w:bottom w:val="nil"/>
              <w:right w:val="single" w:sz="4" w:space="0" w:color="C0C0C0"/>
            </w:tcBorders>
            <w:vAlign w:val="center"/>
            <w:hideMark/>
          </w:tcPr>
          <w:p w14:paraId="434287EB" w14:textId="77777777" w:rsidR="00D76668" w:rsidRPr="00D76668" w:rsidRDefault="00D76668" w:rsidP="00D76668">
            <w:pPr>
              <w:rPr>
                <w:rFonts w:ascii="Tahoma" w:hAnsi="Tahoma" w:cs="Tahoma"/>
                <w:sz w:val="11"/>
                <w:szCs w:val="11"/>
              </w:rPr>
            </w:pPr>
          </w:p>
        </w:tc>
      </w:tr>
      <w:tr w:rsidR="00D76668" w:rsidRPr="00D76668" w14:paraId="2B4B13F8"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4399398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6841EAE1"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3DCA1F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4.1</w:t>
            </w:r>
          </w:p>
        </w:tc>
        <w:tc>
          <w:tcPr>
            <w:tcW w:w="4355" w:type="dxa"/>
            <w:tcBorders>
              <w:top w:val="nil"/>
              <w:left w:val="nil"/>
              <w:bottom w:val="single" w:sz="4" w:space="0" w:color="C0C0C0"/>
              <w:right w:val="single" w:sz="4" w:space="0" w:color="C0C0C0"/>
            </w:tcBorders>
            <w:shd w:val="clear" w:color="auto" w:fill="auto"/>
            <w:vAlign w:val="center"/>
            <w:hideMark/>
          </w:tcPr>
          <w:p w14:paraId="023E4D9C"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Расходы на проведение АВР</w:t>
            </w:r>
          </w:p>
        </w:tc>
        <w:tc>
          <w:tcPr>
            <w:tcW w:w="895" w:type="dxa"/>
            <w:tcBorders>
              <w:top w:val="nil"/>
              <w:left w:val="nil"/>
              <w:bottom w:val="single" w:sz="4" w:space="0" w:color="C0C0C0"/>
              <w:right w:val="single" w:sz="4" w:space="0" w:color="C0C0C0"/>
            </w:tcBorders>
            <w:shd w:val="clear" w:color="auto" w:fill="auto"/>
            <w:vAlign w:val="center"/>
            <w:hideMark/>
          </w:tcPr>
          <w:p w14:paraId="2B341B1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08FFE46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77" w:type="dxa"/>
            <w:tcBorders>
              <w:top w:val="nil"/>
              <w:left w:val="nil"/>
              <w:bottom w:val="single" w:sz="4" w:space="0" w:color="C0C0C0"/>
              <w:right w:val="single" w:sz="4" w:space="0" w:color="C0C0C0"/>
            </w:tcBorders>
            <w:shd w:val="clear" w:color="000000" w:fill="D7EAD3"/>
            <w:vAlign w:val="center"/>
            <w:hideMark/>
          </w:tcPr>
          <w:p w14:paraId="5BEAF460"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5FADEB5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2E2ACBC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2253" w:type="dxa"/>
            <w:vMerge/>
            <w:tcBorders>
              <w:top w:val="nil"/>
              <w:left w:val="single" w:sz="4" w:space="0" w:color="C0C0C0"/>
              <w:bottom w:val="nil"/>
              <w:right w:val="single" w:sz="4" w:space="0" w:color="C0C0C0"/>
            </w:tcBorders>
            <w:vAlign w:val="center"/>
            <w:hideMark/>
          </w:tcPr>
          <w:p w14:paraId="3AD8D408" w14:textId="77777777" w:rsidR="00D76668" w:rsidRPr="00D76668" w:rsidRDefault="00D76668" w:rsidP="00D76668">
            <w:pPr>
              <w:rPr>
                <w:rFonts w:ascii="Tahoma" w:hAnsi="Tahoma" w:cs="Tahoma"/>
                <w:sz w:val="11"/>
                <w:szCs w:val="11"/>
              </w:rPr>
            </w:pPr>
          </w:p>
        </w:tc>
      </w:tr>
      <w:tr w:rsidR="00D76668" w:rsidRPr="00D76668" w14:paraId="459B9186" w14:textId="77777777" w:rsidTr="00D76668">
        <w:trPr>
          <w:trHeight w:val="1153"/>
          <w:jc w:val="center"/>
        </w:trPr>
        <w:tc>
          <w:tcPr>
            <w:tcW w:w="481" w:type="dxa"/>
            <w:tcBorders>
              <w:top w:val="nil"/>
              <w:left w:val="nil"/>
              <w:bottom w:val="nil"/>
              <w:right w:val="nil"/>
            </w:tcBorders>
            <w:shd w:val="clear" w:color="000000" w:fill="FFFF00"/>
            <w:noWrap/>
            <w:vAlign w:val="center"/>
            <w:hideMark/>
          </w:tcPr>
          <w:p w14:paraId="7A49DB7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7E767F22"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2F8400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4.2</w:t>
            </w:r>
          </w:p>
        </w:tc>
        <w:tc>
          <w:tcPr>
            <w:tcW w:w="4355" w:type="dxa"/>
            <w:tcBorders>
              <w:top w:val="nil"/>
              <w:left w:val="nil"/>
              <w:bottom w:val="single" w:sz="4" w:space="0" w:color="C0C0C0"/>
              <w:right w:val="single" w:sz="4" w:space="0" w:color="C0C0C0"/>
            </w:tcBorders>
            <w:shd w:val="clear" w:color="auto" w:fill="auto"/>
            <w:vAlign w:val="center"/>
            <w:hideMark/>
          </w:tcPr>
          <w:p w14:paraId="28BE0093" w14:textId="77777777" w:rsidR="00D76668" w:rsidRPr="00D76668" w:rsidRDefault="00D76668" w:rsidP="00D76668">
            <w:pPr>
              <w:ind w:firstLineChars="100" w:firstLine="110"/>
              <w:rPr>
                <w:rFonts w:ascii="Tahoma" w:hAnsi="Tahoma" w:cs="Tahoma"/>
                <w:b/>
                <w:bCs/>
                <w:sz w:val="11"/>
                <w:szCs w:val="11"/>
              </w:rPr>
            </w:pPr>
            <w:r w:rsidRPr="00D76668">
              <w:rPr>
                <w:rFonts w:ascii="Tahoma" w:hAnsi="Tahoma" w:cs="Tahoma"/>
                <w:b/>
                <w:bCs/>
                <w:sz w:val="11"/>
                <w:szCs w:val="11"/>
              </w:rPr>
              <w:t>Капитальный ремонт основных средств</w:t>
            </w:r>
          </w:p>
        </w:tc>
        <w:tc>
          <w:tcPr>
            <w:tcW w:w="895" w:type="dxa"/>
            <w:tcBorders>
              <w:top w:val="nil"/>
              <w:left w:val="nil"/>
              <w:bottom w:val="single" w:sz="4" w:space="0" w:color="C0C0C0"/>
              <w:right w:val="single" w:sz="4" w:space="0" w:color="C0C0C0"/>
            </w:tcBorders>
            <w:shd w:val="clear" w:color="auto" w:fill="auto"/>
            <w:vAlign w:val="center"/>
            <w:hideMark/>
          </w:tcPr>
          <w:p w14:paraId="1C28D6A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65C08B6E"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277,23</w:t>
            </w:r>
          </w:p>
        </w:tc>
        <w:tc>
          <w:tcPr>
            <w:tcW w:w="1377" w:type="dxa"/>
            <w:tcBorders>
              <w:top w:val="nil"/>
              <w:left w:val="nil"/>
              <w:bottom w:val="single" w:sz="4" w:space="0" w:color="C0C0C0"/>
              <w:right w:val="single" w:sz="4" w:space="0" w:color="C0C0C0"/>
            </w:tcBorders>
            <w:shd w:val="clear" w:color="000000" w:fill="FFFFCC"/>
            <w:vAlign w:val="center"/>
            <w:hideMark/>
          </w:tcPr>
          <w:p w14:paraId="26B1D9F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263,02</w:t>
            </w:r>
          </w:p>
        </w:tc>
        <w:tc>
          <w:tcPr>
            <w:tcW w:w="1007" w:type="dxa"/>
            <w:tcBorders>
              <w:top w:val="nil"/>
              <w:left w:val="nil"/>
              <w:bottom w:val="single" w:sz="4" w:space="0" w:color="C0C0C0"/>
              <w:right w:val="single" w:sz="4" w:space="0" w:color="C0C0C0"/>
            </w:tcBorders>
            <w:shd w:val="clear" w:color="000000" w:fill="D7EAD3"/>
            <w:vAlign w:val="center"/>
            <w:hideMark/>
          </w:tcPr>
          <w:p w14:paraId="1003E53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131,51</w:t>
            </w:r>
          </w:p>
        </w:tc>
        <w:tc>
          <w:tcPr>
            <w:tcW w:w="1392" w:type="dxa"/>
            <w:tcBorders>
              <w:top w:val="nil"/>
              <w:left w:val="nil"/>
              <w:bottom w:val="single" w:sz="4" w:space="0" w:color="C0C0C0"/>
              <w:right w:val="single" w:sz="4" w:space="0" w:color="C0C0C0"/>
            </w:tcBorders>
            <w:shd w:val="clear" w:color="000000" w:fill="D7EAD3"/>
            <w:vAlign w:val="center"/>
            <w:hideMark/>
          </w:tcPr>
          <w:p w14:paraId="007D854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131,51</w:t>
            </w:r>
          </w:p>
        </w:tc>
        <w:tc>
          <w:tcPr>
            <w:tcW w:w="2253" w:type="dxa"/>
            <w:vMerge/>
            <w:tcBorders>
              <w:top w:val="nil"/>
              <w:left w:val="single" w:sz="4" w:space="0" w:color="C0C0C0"/>
              <w:bottom w:val="nil"/>
              <w:right w:val="single" w:sz="4" w:space="0" w:color="C0C0C0"/>
            </w:tcBorders>
            <w:vAlign w:val="center"/>
            <w:hideMark/>
          </w:tcPr>
          <w:p w14:paraId="6A6F2998" w14:textId="77777777" w:rsidR="00D76668" w:rsidRPr="00D76668" w:rsidRDefault="00D76668" w:rsidP="00D76668">
            <w:pPr>
              <w:rPr>
                <w:rFonts w:ascii="Tahoma" w:hAnsi="Tahoma" w:cs="Tahoma"/>
                <w:sz w:val="11"/>
                <w:szCs w:val="11"/>
              </w:rPr>
            </w:pPr>
          </w:p>
        </w:tc>
      </w:tr>
      <w:tr w:rsidR="00D76668" w:rsidRPr="00D76668" w14:paraId="74FB2594" w14:textId="77777777" w:rsidTr="00D76668">
        <w:trPr>
          <w:trHeight w:val="604"/>
          <w:jc w:val="center"/>
        </w:trPr>
        <w:tc>
          <w:tcPr>
            <w:tcW w:w="481" w:type="dxa"/>
            <w:tcBorders>
              <w:top w:val="nil"/>
              <w:left w:val="nil"/>
              <w:bottom w:val="nil"/>
              <w:right w:val="nil"/>
            </w:tcBorders>
            <w:shd w:val="clear" w:color="000000" w:fill="FFFF00"/>
            <w:noWrap/>
            <w:vAlign w:val="center"/>
            <w:hideMark/>
          </w:tcPr>
          <w:p w14:paraId="7C2A96C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08E7F724"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600CA4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4.3</w:t>
            </w:r>
          </w:p>
        </w:tc>
        <w:tc>
          <w:tcPr>
            <w:tcW w:w="4355" w:type="dxa"/>
            <w:tcBorders>
              <w:top w:val="nil"/>
              <w:left w:val="nil"/>
              <w:bottom w:val="single" w:sz="4" w:space="0" w:color="C0C0C0"/>
              <w:right w:val="single" w:sz="4" w:space="0" w:color="C0C0C0"/>
            </w:tcBorders>
            <w:shd w:val="clear" w:color="auto" w:fill="auto"/>
            <w:vAlign w:val="center"/>
            <w:hideMark/>
          </w:tcPr>
          <w:p w14:paraId="275C504C"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Текущий ремонт основных средств</w:t>
            </w:r>
          </w:p>
        </w:tc>
        <w:tc>
          <w:tcPr>
            <w:tcW w:w="895" w:type="dxa"/>
            <w:tcBorders>
              <w:top w:val="nil"/>
              <w:left w:val="nil"/>
              <w:bottom w:val="single" w:sz="4" w:space="0" w:color="C0C0C0"/>
              <w:right w:val="single" w:sz="4" w:space="0" w:color="C0C0C0"/>
            </w:tcBorders>
            <w:shd w:val="clear" w:color="auto" w:fill="auto"/>
            <w:vAlign w:val="center"/>
            <w:hideMark/>
          </w:tcPr>
          <w:p w14:paraId="1B8132E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468B743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11,78</w:t>
            </w:r>
          </w:p>
        </w:tc>
        <w:tc>
          <w:tcPr>
            <w:tcW w:w="1377" w:type="dxa"/>
            <w:tcBorders>
              <w:top w:val="nil"/>
              <w:left w:val="nil"/>
              <w:bottom w:val="single" w:sz="4" w:space="0" w:color="C0C0C0"/>
              <w:right w:val="single" w:sz="4" w:space="0" w:color="C0C0C0"/>
            </w:tcBorders>
            <w:shd w:val="clear" w:color="000000" w:fill="D7EAD3"/>
            <w:vAlign w:val="center"/>
            <w:hideMark/>
          </w:tcPr>
          <w:p w14:paraId="6EF6D5D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11,73</w:t>
            </w:r>
          </w:p>
        </w:tc>
        <w:tc>
          <w:tcPr>
            <w:tcW w:w="1007" w:type="dxa"/>
            <w:tcBorders>
              <w:top w:val="nil"/>
              <w:left w:val="nil"/>
              <w:bottom w:val="single" w:sz="4" w:space="0" w:color="C0C0C0"/>
              <w:right w:val="single" w:sz="4" w:space="0" w:color="C0C0C0"/>
            </w:tcBorders>
            <w:shd w:val="clear" w:color="000000" w:fill="D7EAD3"/>
            <w:vAlign w:val="center"/>
            <w:hideMark/>
          </w:tcPr>
          <w:p w14:paraId="0E77AF1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5,87</w:t>
            </w:r>
          </w:p>
        </w:tc>
        <w:tc>
          <w:tcPr>
            <w:tcW w:w="1392" w:type="dxa"/>
            <w:tcBorders>
              <w:top w:val="nil"/>
              <w:left w:val="nil"/>
              <w:bottom w:val="single" w:sz="4" w:space="0" w:color="C0C0C0"/>
              <w:right w:val="single" w:sz="4" w:space="0" w:color="C0C0C0"/>
            </w:tcBorders>
            <w:shd w:val="clear" w:color="000000" w:fill="D7EAD3"/>
            <w:vAlign w:val="center"/>
            <w:hideMark/>
          </w:tcPr>
          <w:p w14:paraId="2083FE1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5,87</w:t>
            </w:r>
          </w:p>
        </w:tc>
        <w:tc>
          <w:tcPr>
            <w:tcW w:w="2253" w:type="dxa"/>
            <w:vMerge/>
            <w:tcBorders>
              <w:top w:val="nil"/>
              <w:left w:val="single" w:sz="4" w:space="0" w:color="C0C0C0"/>
              <w:bottom w:val="nil"/>
              <w:right w:val="single" w:sz="4" w:space="0" w:color="C0C0C0"/>
            </w:tcBorders>
            <w:vAlign w:val="center"/>
            <w:hideMark/>
          </w:tcPr>
          <w:p w14:paraId="02B85756" w14:textId="77777777" w:rsidR="00D76668" w:rsidRPr="00D76668" w:rsidRDefault="00D76668" w:rsidP="00D76668">
            <w:pPr>
              <w:rPr>
                <w:rFonts w:ascii="Tahoma" w:hAnsi="Tahoma" w:cs="Tahoma"/>
                <w:sz w:val="11"/>
                <w:szCs w:val="11"/>
              </w:rPr>
            </w:pPr>
          </w:p>
        </w:tc>
      </w:tr>
      <w:tr w:rsidR="00D76668" w:rsidRPr="00D76668" w14:paraId="142BBED3" w14:textId="77777777" w:rsidTr="00D76668">
        <w:trPr>
          <w:trHeight w:val="703"/>
          <w:jc w:val="center"/>
        </w:trPr>
        <w:tc>
          <w:tcPr>
            <w:tcW w:w="481" w:type="dxa"/>
            <w:tcBorders>
              <w:top w:val="nil"/>
              <w:left w:val="nil"/>
              <w:bottom w:val="nil"/>
              <w:right w:val="nil"/>
            </w:tcBorders>
            <w:shd w:val="clear" w:color="000000" w:fill="FFFF00"/>
            <w:noWrap/>
            <w:vAlign w:val="center"/>
            <w:hideMark/>
          </w:tcPr>
          <w:p w14:paraId="61DD867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0A7C8323"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5BF8B8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4.3.1</w:t>
            </w:r>
          </w:p>
        </w:tc>
        <w:tc>
          <w:tcPr>
            <w:tcW w:w="4355" w:type="dxa"/>
            <w:tcBorders>
              <w:top w:val="nil"/>
              <w:left w:val="nil"/>
              <w:bottom w:val="single" w:sz="4" w:space="0" w:color="C0C0C0"/>
              <w:right w:val="single" w:sz="4" w:space="0" w:color="C0C0C0"/>
            </w:tcBorders>
            <w:shd w:val="clear" w:color="auto" w:fill="auto"/>
            <w:vAlign w:val="center"/>
            <w:hideMark/>
          </w:tcPr>
          <w:p w14:paraId="00580A78"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Материалы на ремонт</w:t>
            </w:r>
          </w:p>
        </w:tc>
        <w:tc>
          <w:tcPr>
            <w:tcW w:w="895" w:type="dxa"/>
            <w:tcBorders>
              <w:top w:val="nil"/>
              <w:left w:val="nil"/>
              <w:bottom w:val="single" w:sz="4" w:space="0" w:color="C0C0C0"/>
              <w:right w:val="single" w:sz="4" w:space="0" w:color="C0C0C0"/>
            </w:tcBorders>
            <w:shd w:val="clear" w:color="auto" w:fill="auto"/>
            <w:vAlign w:val="center"/>
            <w:hideMark/>
          </w:tcPr>
          <w:p w14:paraId="4C9643F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3BB9E7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11,78</w:t>
            </w:r>
          </w:p>
        </w:tc>
        <w:tc>
          <w:tcPr>
            <w:tcW w:w="1377" w:type="dxa"/>
            <w:tcBorders>
              <w:top w:val="nil"/>
              <w:left w:val="nil"/>
              <w:bottom w:val="single" w:sz="4" w:space="0" w:color="C0C0C0"/>
              <w:right w:val="single" w:sz="4" w:space="0" w:color="C0C0C0"/>
            </w:tcBorders>
            <w:shd w:val="clear" w:color="000000" w:fill="FFFFCC"/>
            <w:vAlign w:val="center"/>
            <w:hideMark/>
          </w:tcPr>
          <w:p w14:paraId="66002986"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11,73</w:t>
            </w:r>
          </w:p>
        </w:tc>
        <w:tc>
          <w:tcPr>
            <w:tcW w:w="1007" w:type="dxa"/>
            <w:tcBorders>
              <w:top w:val="nil"/>
              <w:left w:val="nil"/>
              <w:bottom w:val="single" w:sz="4" w:space="0" w:color="C0C0C0"/>
              <w:right w:val="single" w:sz="4" w:space="0" w:color="C0C0C0"/>
            </w:tcBorders>
            <w:shd w:val="clear" w:color="000000" w:fill="D7EAD3"/>
            <w:vAlign w:val="center"/>
            <w:hideMark/>
          </w:tcPr>
          <w:p w14:paraId="2F45F4A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5,87</w:t>
            </w:r>
          </w:p>
        </w:tc>
        <w:tc>
          <w:tcPr>
            <w:tcW w:w="1392" w:type="dxa"/>
            <w:tcBorders>
              <w:top w:val="nil"/>
              <w:left w:val="nil"/>
              <w:bottom w:val="single" w:sz="4" w:space="0" w:color="C0C0C0"/>
              <w:right w:val="single" w:sz="4" w:space="0" w:color="C0C0C0"/>
            </w:tcBorders>
            <w:shd w:val="clear" w:color="000000" w:fill="D7EAD3"/>
            <w:vAlign w:val="center"/>
            <w:hideMark/>
          </w:tcPr>
          <w:p w14:paraId="29C6EDD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5,87</w:t>
            </w:r>
          </w:p>
        </w:tc>
        <w:tc>
          <w:tcPr>
            <w:tcW w:w="2253" w:type="dxa"/>
            <w:vMerge/>
            <w:tcBorders>
              <w:top w:val="nil"/>
              <w:left w:val="single" w:sz="4" w:space="0" w:color="C0C0C0"/>
              <w:bottom w:val="nil"/>
              <w:right w:val="single" w:sz="4" w:space="0" w:color="C0C0C0"/>
            </w:tcBorders>
            <w:vAlign w:val="center"/>
            <w:hideMark/>
          </w:tcPr>
          <w:p w14:paraId="4F9EA4F9" w14:textId="77777777" w:rsidR="00D76668" w:rsidRPr="00D76668" w:rsidRDefault="00D76668" w:rsidP="00D76668">
            <w:pPr>
              <w:rPr>
                <w:rFonts w:ascii="Tahoma" w:hAnsi="Tahoma" w:cs="Tahoma"/>
                <w:sz w:val="11"/>
                <w:szCs w:val="11"/>
              </w:rPr>
            </w:pPr>
          </w:p>
        </w:tc>
      </w:tr>
      <w:tr w:rsidR="00D76668" w:rsidRPr="00D76668" w14:paraId="6BCB644A"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6D445A6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724BF7C7"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76D848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w:t>
            </w:r>
          </w:p>
        </w:tc>
        <w:tc>
          <w:tcPr>
            <w:tcW w:w="4355" w:type="dxa"/>
            <w:tcBorders>
              <w:top w:val="nil"/>
              <w:left w:val="nil"/>
              <w:bottom w:val="single" w:sz="4" w:space="0" w:color="C0C0C0"/>
              <w:right w:val="single" w:sz="4" w:space="0" w:color="C0C0C0"/>
            </w:tcBorders>
            <w:shd w:val="clear" w:color="auto" w:fill="auto"/>
            <w:vAlign w:val="center"/>
            <w:hideMark/>
          </w:tcPr>
          <w:p w14:paraId="6F81226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Административные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4811A59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680A08C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662,76</w:t>
            </w:r>
          </w:p>
        </w:tc>
        <w:tc>
          <w:tcPr>
            <w:tcW w:w="1377" w:type="dxa"/>
            <w:tcBorders>
              <w:top w:val="nil"/>
              <w:left w:val="nil"/>
              <w:bottom w:val="single" w:sz="4" w:space="0" w:color="C0C0C0"/>
              <w:right w:val="single" w:sz="4" w:space="0" w:color="C0C0C0"/>
            </w:tcBorders>
            <w:shd w:val="clear" w:color="000000" w:fill="D7EAD3"/>
            <w:vAlign w:val="center"/>
            <w:hideMark/>
          </w:tcPr>
          <w:p w14:paraId="6400080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657,31</w:t>
            </w:r>
          </w:p>
        </w:tc>
        <w:tc>
          <w:tcPr>
            <w:tcW w:w="1007" w:type="dxa"/>
            <w:tcBorders>
              <w:top w:val="nil"/>
              <w:left w:val="nil"/>
              <w:bottom w:val="single" w:sz="4" w:space="0" w:color="C0C0C0"/>
              <w:right w:val="single" w:sz="4" w:space="0" w:color="C0C0C0"/>
            </w:tcBorders>
            <w:shd w:val="clear" w:color="000000" w:fill="D7EAD3"/>
            <w:vAlign w:val="center"/>
            <w:hideMark/>
          </w:tcPr>
          <w:p w14:paraId="704185F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328,65</w:t>
            </w:r>
          </w:p>
        </w:tc>
        <w:tc>
          <w:tcPr>
            <w:tcW w:w="1392" w:type="dxa"/>
            <w:tcBorders>
              <w:top w:val="nil"/>
              <w:left w:val="nil"/>
              <w:bottom w:val="single" w:sz="4" w:space="0" w:color="C0C0C0"/>
              <w:right w:val="single" w:sz="4" w:space="0" w:color="C0C0C0"/>
            </w:tcBorders>
            <w:shd w:val="clear" w:color="000000" w:fill="D7EAD3"/>
            <w:vAlign w:val="center"/>
            <w:hideMark/>
          </w:tcPr>
          <w:p w14:paraId="1CBCDA6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328,65</w:t>
            </w:r>
          </w:p>
        </w:tc>
        <w:tc>
          <w:tcPr>
            <w:tcW w:w="2253" w:type="dxa"/>
            <w:vMerge/>
            <w:tcBorders>
              <w:top w:val="nil"/>
              <w:left w:val="single" w:sz="4" w:space="0" w:color="C0C0C0"/>
              <w:bottom w:val="nil"/>
              <w:right w:val="single" w:sz="4" w:space="0" w:color="C0C0C0"/>
            </w:tcBorders>
            <w:vAlign w:val="center"/>
            <w:hideMark/>
          </w:tcPr>
          <w:p w14:paraId="141459F2" w14:textId="77777777" w:rsidR="00D76668" w:rsidRPr="00D76668" w:rsidRDefault="00D76668" w:rsidP="00D76668">
            <w:pPr>
              <w:rPr>
                <w:rFonts w:ascii="Tahoma" w:hAnsi="Tahoma" w:cs="Tahoma"/>
                <w:sz w:val="11"/>
                <w:szCs w:val="11"/>
              </w:rPr>
            </w:pPr>
          </w:p>
        </w:tc>
      </w:tr>
      <w:tr w:rsidR="00D76668" w:rsidRPr="00D76668" w14:paraId="0DD8285D"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74D360B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6C334E9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75AAA2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5.1</w:t>
            </w:r>
          </w:p>
        </w:tc>
        <w:tc>
          <w:tcPr>
            <w:tcW w:w="4355" w:type="dxa"/>
            <w:tcBorders>
              <w:top w:val="nil"/>
              <w:left w:val="nil"/>
              <w:bottom w:val="single" w:sz="4" w:space="0" w:color="C0C0C0"/>
              <w:right w:val="single" w:sz="4" w:space="0" w:color="C0C0C0"/>
            </w:tcBorders>
            <w:shd w:val="clear" w:color="auto" w:fill="auto"/>
            <w:vAlign w:val="center"/>
            <w:hideMark/>
          </w:tcPr>
          <w:p w14:paraId="3C3F90E3"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Заработная плата АУП</w:t>
            </w:r>
          </w:p>
        </w:tc>
        <w:tc>
          <w:tcPr>
            <w:tcW w:w="895" w:type="dxa"/>
            <w:tcBorders>
              <w:top w:val="nil"/>
              <w:left w:val="nil"/>
              <w:bottom w:val="single" w:sz="4" w:space="0" w:color="C0C0C0"/>
              <w:right w:val="single" w:sz="4" w:space="0" w:color="C0C0C0"/>
            </w:tcBorders>
            <w:shd w:val="clear" w:color="auto" w:fill="auto"/>
            <w:vAlign w:val="center"/>
            <w:hideMark/>
          </w:tcPr>
          <w:p w14:paraId="6DA616B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7C1C0C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396,74</w:t>
            </w:r>
          </w:p>
        </w:tc>
        <w:tc>
          <w:tcPr>
            <w:tcW w:w="1377" w:type="dxa"/>
            <w:tcBorders>
              <w:top w:val="nil"/>
              <w:left w:val="nil"/>
              <w:bottom w:val="single" w:sz="4" w:space="0" w:color="C0C0C0"/>
              <w:right w:val="single" w:sz="4" w:space="0" w:color="C0C0C0"/>
            </w:tcBorders>
            <w:shd w:val="clear" w:color="000000" w:fill="FFFFCC"/>
            <w:vAlign w:val="center"/>
            <w:hideMark/>
          </w:tcPr>
          <w:p w14:paraId="7F0C32A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396,74</w:t>
            </w:r>
          </w:p>
        </w:tc>
        <w:tc>
          <w:tcPr>
            <w:tcW w:w="1007" w:type="dxa"/>
            <w:tcBorders>
              <w:top w:val="nil"/>
              <w:left w:val="nil"/>
              <w:bottom w:val="single" w:sz="4" w:space="0" w:color="C0C0C0"/>
              <w:right w:val="single" w:sz="4" w:space="0" w:color="C0C0C0"/>
            </w:tcBorders>
            <w:shd w:val="clear" w:color="000000" w:fill="D7EAD3"/>
            <w:vAlign w:val="center"/>
            <w:hideMark/>
          </w:tcPr>
          <w:p w14:paraId="11FF432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198,37</w:t>
            </w:r>
          </w:p>
        </w:tc>
        <w:tc>
          <w:tcPr>
            <w:tcW w:w="1392" w:type="dxa"/>
            <w:tcBorders>
              <w:top w:val="nil"/>
              <w:left w:val="nil"/>
              <w:bottom w:val="single" w:sz="4" w:space="0" w:color="C0C0C0"/>
              <w:right w:val="single" w:sz="4" w:space="0" w:color="C0C0C0"/>
            </w:tcBorders>
            <w:shd w:val="clear" w:color="000000" w:fill="D7EAD3"/>
            <w:vAlign w:val="center"/>
            <w:hideMark/>
          </w:tcPr>
          <w:p w14:paraId="08BEE73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198,37</w:t>
            </w:r>
          </w:p>
        </w:tc>
        <w:tc>
          <w:tcPr>
            <w:tcW w:w="2253" w:type="dxa"/>
            <w:vMerge/>
            <w:tcBorders>
              <w:top w:val="nil"/>
              <w:left w:val="single" w:sz="4" w:space="0" w:color="C0C0C0"/>
              <w:bottom w:val="nil"/>
              <w:right w:val="single" w:sz="4" w:space="0" w:color="C0C0C0"/>
            </w:tcBorders>
            <w:vAlign w:val="center"/>
            <w:hideMark/>
          </w:tcPr>
          <w:p w14:paraId="1EB7D7A2" w14:textId="77777777" w:rsidR="00D76668" w:rsidRPr="00D76668" w:rsidRDefault="00D76668" w:rsidP="00D76668">
            <w:pPr>
              <w:rPr>
                <w:rFonts w:ascii="Tahoma" w:hAnsi="Tahoma" w:cs="Tahoma"/>
                <w:sz w:val="11"/>
                <w:szCs w:val="11"/>
              </w:rPr>
            </w:pPr>
          </w:p>
        </w:tc>
      </w:tr>
      <w:tr w:rsidR="00D76668" w:rsidRPr="00D76668" w14:paraId="78341326" w14:textId="77777777" w:rsidTr="00D76668">
        <w:trPr>
          <w:trHeight w:val="210"/>
          <w:jc w:val="center"/>
        </w:trPr>
        <w:tc>
          <w:tcPr>
            <w:tcW w:w="481" w:type="dxa"/>
            <w:tcBorders>
              <w:top w:val="nil"/>
              <w:left w:val="nil"/>
              <w:bottom w:val="nil"/>
              <w:right w:val="nil"/>
            </w:tcBorders>
            <w:shd w:val="clear" w:color="000000" w:fill="FFFF00"/>
            <w:noWrap/>
            <w:vAlign w:val="center"/>
            <w:hideMark/>
          </w:tcPr>
          <w:p w14:paraId="38912857"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33C5600E"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602D9B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5.1.1</w:t>
            </w:r>
          </w:p>
        </w:tc>
        <w:tc>
          <w:tcPr>
            <w:tcW w:w="4355" w:type="dxa"/>
            <w:tcBorders>
              <w:top w:val="nil"/>
              <w:left w:val="nil"/>
              <w:bottom w:val="single" w:sz="4" w:space="0" w:color="C0C0C0"/>
              <w:right w:val="single" w:sz="4" w:space="0" w:color="C0C0C0"/>
            </w:tcBorders>
            <w:shd w:val="clear" w:color="auto" w:fill="auto"/>
            <w:vAlign w:val="center"/>
            <w:hideMark/>
          </w:tcPr>
          <w:p w14:paraId="26683401"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Среднемесячная оплата труда</w:t>
            </w:r>
          </w:p>
        </w:tc>
        <w:tc>
          <w:tcPr>
            <w:tcW w:w="895" w:type="dxa"/>
            <w:tcBorders>
              <w:top w:val="nil"/>
              <w:left w:val="nil"/>
              <w:bottom w:val="single" w:sz="4" w:space="0" w:color="C0C0C0"/>
              <w:right w:val="single" w:sz="4" w:space="0" w:color="C0C0C0"/>
            </w:tcBorders>
            <w:shd w:val="clear" w:color="auto" w:fill="auto"/>
            <w:vAlign w:val="center"/>
            <w:hideMark/>
          </w:tcPr>
          <w:p w14:paraId="069FC60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w:t>
            </w:r>
          </w:p>
        </w:tc>
        <w:tc>
          <w:tcPr>
            <w:tcW w:w="1347" w:type="dxa"/>
            <w:tcBorders>
              <w:top w:val="nil"/>
              <w:left w:val="nil"/>
              <w:bottom w:val="single" w:sz="4" w:space="0" w:color="C0C0C0"/>
              <w:right w:val="single" w:sz="4" w:space="0" w:color="C0C0C0"/>
            </w:tcBorders>
            <w:shd w:val="clear" w:color="000000" w:fill="D7EAD3"/>
            <w:vAlign w:val="center"/>
            <w:hideMark/>
          </w:tcPr>
          <w:p w14:paraId="3A7C04A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35 936,32</w:t>
            </w:r>
          </w:p>
        </w:tc>
        <w:tc>
          <w:tcPr>
            <w:tcW w:w="1377" w:type="dxa"/>
            <w:tcBorders>
              <w:top w:val="nil"/>
              <w:left w:val="nil"/>
              <w:bottom w:val="single" w:sz="4" w:space="0" w:color="C0C0C0"/>
              <w:right w:val="single" w:sz="4" w:space="0" w:color="C0C0C0"/>
            </w:tcBorders>
            <w:shd w:val="clear" w:color="000000" w:fill="D7EAD3"/>
            <w:vAlign w:val="center"/>
            <w:hideMark/>
          </w:tcPr>
          <w:p w14:paraId="42CC6BC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35 936,32</w:t>
            </w:r>
          </w:p>
        </w:tc>
        <w:tc>
          <w:tcPr>
            <w:tcW w:w="1007" w:type="dxa"/>
            <w:tcBorders>
              <w:top w:val="nil"/>
              <w:left w:val="nil"/>
              <w:bottom w:val="single" w:sz="4" w:space="0" w:color="C0C0C0"/>
              <w:right w:val="single" w:sz="4" w:space="0" w:color="C0C0C0"/>
            </w:tcBorders>
            <w:shd w:val="clear" w:color="000000" w:fill="D7EAD3"/>
            <w:vAlign w:val="center"/>
            <w:hideMark/>
          </w:tcPr>
          <w:p w14:paraId="374F0EE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35 936,32</w:t>
            </w:r>
          </w:p>
        </w:tc>
        <w:tc>
          <w:tcPr>
            <w:tcW w:w="1392" w:type="dxa"/>
            <w:tcBorders>
              <w:top w:val="nil"/>
              <w:left w:val="nil"/>
              <w:bottom w:val="single" w:sz="4" w:space="0" w:color="C0C0C0"/>
              <w:right w:val="single" w:sz="4" w:space="0" w:color="C0C0C0"/>
            </w:tcBorders>
            <w:shd w:val="clear" w:color="000000" w:fill="D7EAD3"/>
            <w:vAlign w:val="center"/>
            <w:hideMark/>
          </w:tcPr>
          <w:p w14:paraId="6EFB7F7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35 936,32</w:t>
            </w:r>
          </w:p>
        </w:tc>
        <w:tc>
          <w:tcPr>
            <w:tcW w:w="2253" w:type="dxa"/>
            <w:vMerge/>
            <w:tcBorders>
              <w:top w:val="nil"/>
              <w:left w:val="single" w:sz="4" w:space="0" w:color="C0C0C0"/>
              <w:bottom w:val="nil"/>
              <w:right w:val="single" w:sz="4" w:space="0" w:color="C0C0C0"/>
            </w:tcBorders>
            <w:vAlign w:val="center"/>
            <w:hideMark/>
          </w:tcPr>
          <w:p w14:paraId="415515DA" w14:textId="77777777" w:rsidR="00D76668" w:rsidRPr="00D76668" w:rsidRDefault="00D76668" w:rsidP="00D76668">
            <w:pPr>
              <w:rPr>
                <w:rFonts w:ascii="Tahoma" w:hAnsi="Tahoma" w:cs="Tahoma"/>
                <w:sz w:val="11"/>
                <w:szCs w:val="11"/>
              </w:rPr>
            </w:pPr>
          </w:p>
        </w:tc>
      </w:tr>
      <w:tr w:rsidR="00D76668" w:rsidRPr="00D76668" w14:paraId="33DCD432"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00CF998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 </w:t>
            </w:r>
          </w:p>
        </w:tc>
        <w:tc>
          <w:tcPr>
            <w:tcW w:w="363" w:type="dxa"/>
            <w:tcBorders>
              <w:top w:val="nil"/>
              <w:left w:val="nil"/>
              <w:bottom w:val="nil"/>
              <w:right w:val="nil"/>
            </w:tcBorders>
            <w:shd w:val="clear" w:color="auto" w:fill="auto"/>
            <w:noWrap/>
            <w:vAlign w:val="bottom"/>
            <w:hideMark/>
          </w:tcPr>
          <w:p w14:paraId="3741D2A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33ACE6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5.1.2</w:t>
            </w:r>
          </w:p>
        </w:tc>
        <w:tc>
          <w:tcPr>
            <w:tcW w:w="4355" w:type="dxa"/>
            <w:tcBorders>
              <w:top w:val="nil"/>
              <w:left w:val="nil"/>
              <w:bottom w:val="single" w:sz="4" w:space="0" w:color="C0C0C0"/>
              <w:right w:val="single" w:sz="4" w:space="0" w:color="C0C0C0"/>
            </w:tcBorders>
            <w:shd w:val="clear" w:color="auto" w:fill="auto"/>
            <w:vAlign w:val="center"/>
            <w:hideMark/>
          </w:tcPr>
          <w:p w14:paraId="320DD94E"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Численность персонала</w:t>
            </w:r>
          </w:p>
        </w:tc>
        <w:tc>
          <w:tcPr>
            <w:tcW w:w="895" w:type="dxa"/>
            <w:tcBorders>
              <w:top w:val="nil"/>
              <w:left w:val="nil"/>
              <w:bottom w:val="single" w:sz="4" w:space="0" w:color="C0C0C0"/>
              <w:right w:val="single" w:sz="4" w:space="0" w:color="C0C0C0"/>
            </w:tcBorders>
            <w:shd w:val="clear" w:color="auto" w:fill="auto"/>
            <w:vAlign w:val="center"/>
            <w:hideMark/>
          </w:tcPr>
          <w:p w14:paraId="585657A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чел</w:t>
            </w:r>
          </w:p>
        </w:tc>
        <w:tc>
          <w:tcPr>
            <w:tcW w:w="1347" w:type="dxa"/>
            <w:tcBorders>
              <w:top w:val="nil"/>
              <w:left w:val="nil"/>
              <w:bottom w:val="single" w:sz="4" w:space="0" w:color="C0C0C0"/>
              <w:right w:val="single" w:sz="4" w:space="0" w:color="C0C0C0"/>
            </w:tcBorders>
            <w:shd w:val="clear" w:color="000000" w:fill="FFFFCC"/>
            <w:vAlign w:val="center"/>
            <w:hideMark/>
          </w:tcPr>
          <w:p w14:paraId="036E9FF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0,92</w:t>
            </w:r>
          </w:p>
        </w:tc>
        <w:tc>
          <w:tcPr>
            <w:tcW w:w="1377" w:type="dxa"/>
            <w:tcBorders>
              <w:top w:val="nil"/>
              <w:left w:val="nil"/>
              <w:bottom w:val="single" w:sz="4" w:space="0" w:color="C0C0C0"/>
              <w:right w:val="single" w:sz="4" w:space="0" w:color="C0C0C0"/>
            </w:tcBorders>
            <w:shd w:val="clear" w:color="000000" w:fill="FFFFCC"/>
            <w:vAlign w:val="center"/>
            <w:hideMark/>
          </w:tcPr>
          <w:p w14:paraId="45FB232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0,92</w:t>
            </w:r>
          </w:p>
        </w:tc>
        <w:tc>
          <w:tcPr>
            <w:tcW w:w="1007" w:type="dxa"/>
            <w:tcBorders>
              <w:top w:val="nil"/>
              <w:left w:val="nil"/>
              <w:bottom w:val="single" w:sz="4" w:space="0" w:color="C0C0C0"/>
              <w:right w:val="single" w:sz="4" w:space="0" w:color="C0C0C0"/>
            </w:tcBorders>
            <w:shd w:val="clear" w:color="000000" w:fill="D7EAD3"/>
            <w:vAlign w:val="center"/>
            <w:hideMark/>
          </w:tcPr>
          <w:p w14:paraId="4E7FEB3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0,92</w:t>
            </w:r>
          </w:p>
        </w:tc>
        <w:tc>
          <w:tcPr>
            <w:tcW w:w="1392" w:type="dxa"/>
            <w:tcBorders>
              <w:top w:val="nil"/>
              <w:left w:val="nil"/>
              <w:bottom w:val="single" w:sz="4" w:space="0" w:color="C0C0C0"/>
              <w:right w:val="single" w:sz="4" w:space="0" w:color="C0C0C0"/>
            </w:tcBorders>
            <w:shd w:val="clear" w:color="000000" w:fill="D7EAD3"/>
            <w:vAlign w:val="center"/>
            <w:hideMark/>
          </w:tcPr>
          <w:p w14:paraId="1C6EFC8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0,92</w:t>
            </w:r>
          </w:p>
        </w:tc>
        <w:tc>
          <w:tcPr>
            <w:tcW w:w="2253" w:type="dxa"/>
            <w:vMerge/>
            <w:tcBorders>
              <w:top w:val="nil"/>
              <w:left w:val="single" w:sz="4" w:space="0" w:color="C0C0C0"/>
              <w:bottom w:val="nil"/>
              <w:right w:val="single" w:sz="4" w:space="0" w:color="C0C0C0"/>
            </w:tcBorders>
            <w:vAlign w:val="center"/>
            <w:hideMark/>
          </w:tcPr>
          <w:p w14:paraId="68DAFB05" w14:textId="77777777" w:rsidR="00D76668" w:rsidRPr="00D76668" w:rsidRDefault="00D76668" w:rsidP="00D76668">
            <w:pPr>
              <w:rPr>
                <w:rFonts w:ascii="Tahoma" w:hAnsi="Tahoma" w:cs="Tahoma"/>
                <w:sz w:val="11"/>
                <w:szCs w:val="11"/>
              </w:rPr>
            </w:pPr>
          </w:p>
        </w:tc>
      </w:tr>
      <w:tr w:rsidR="00D76668" w:rsidRPr="00D76668" w14:paraId="66D7367D" w14:textId="77777777" w:rsidTr="00D76668">
        <w:trPr>
          <w:trHeight w:val="210"/>
          <w:jc w:val="center"/>
        </w:trPr>
        <w:tc>
          <w:tcPr>
            <w:tcW w:w="481" w:type="dxa"/>
            <w:tcBorders>
              <w:top w:val="nil"/>
              <w:left w:val="nil"/>
              <w:bottom w:val="nil"/>
              <w:right w:val="nil"/>
            </w:tcBorders>
            <w:shd w:val="clear" w:color="000000" w:fill="FFFF00"/>
            <w:noWrap/>
            <w:vAlign w:val="center"/>
            <w:hideMark/>
          </w:tcPr>
          <w:p w14:paraId="39C552C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6205D3F1"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4A0A61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5.2</w:t>
            </w:r>
          </w:p>
        </w:tc>
        <w:tc>
          <w:tcPr>
            <w:tcW w:w="4355" w:type="dxa"/>
            <w:tcBorders>
              <w:top w:val="nil"/>
              <w:left w:val="nil"/>
              <w:bottom w:val="single" w:sz="4" w:space="0" w:color="C0C0C0"/>
              <w:right w:val="single" w:sz="4" w:space="0" w:color="C0C0C0"/>
            </w:tcBorders>
            <w:shd w:val="clear" w:color="auto" w:fill="auto"/>
            <w:vAlign w:val="center"/>
            <w:hideMark/>
          </w:tcPr>
          <w:p w14:paraId="721146AD"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Отчисления на соц.нужды от заработной платы АУП</w:t>
            </w:r>
          </w:p>
        </w:tc>
        <w:tc>
          <w:tcPr>
            <w:tcW w:w="895" w:type="dxa"/>
            <w:tcBorders>
              <w:top w:val="nil"/>
              <w:left w:val="nil"/>
              <w:bottom w:val="single" w:sz="4" w:space="0" w:color="C0C0C0"/>
              <w:right w:val="single" w:sz="4" w:space="0" w:color="C0C0C0"/>
            </w:tcBorders>
            <w:shd w:val="clear" w:color="auto" w:fill="auto"/>
            <w:vAlign w:val="center"/>
            <w:hideMark/>
          </w:tcPr>
          <w:p w14:paraId="1BD1582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492EB87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119,81</w:t>
            </w:r>
          </w:p>
        </w:tc>
        <w:tc>
          <w:tcPr>
            <w:tcW w:w="1377" w:type="dxa"/>
            <w:tcBorders>
              <w:top w:val="nil"/>
              <w:left w:val="nil"/>
              <w:bottom w:val="single" w:sz="4" w:space="0" w:color="C0C0C0"/>
              <w:right w:val="single" w:sz="4" w:space="0" w:color="C0C0C0"/>
            </w:tcBorders>
            <w:shd w:val="clear" w:color="000000" w:fill="FFFFCC"/>
            <w:vAlign w:val="center"/>
            <w:hideMark/>
          </w:tcPr>
          <w:p w14:paraId="2066815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119,81</w:t>
            </w:r>
          </w:p>
        </w:tc>
        <w:tc>
          <w:tcPr>
            <w:tcW w:w="1007" w:type="dxa"/>
            <w:tcBorders>
              <w:top w:val="nil"/>
              <w:left w:val="nil"/>
              <w:bottom w:val="single" w:sz="4" w:space="0" w:color="C0C0C0"/>
              <w:right w:val="single" w:sz="4" w:space="0" w:color="C0C0C0"/>
            </w:tcBorders>
            <w:shd w:val="clear" w:color="000000" w:fill="D7EAD3"/>
            <w:vAlign w:val="center"/>
            <w:hideMark/>
          </w:tcPr>
          <w:p w14:paraId="177CF2F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59,91</w:t>
            </w:r>
          </w:p>
        </w:tc>
        <w:tc>
          <w:tcPr>
            <w:tcW w:w="1392" w:type="dxa"/>
            <w:tcBorders>
              <w:top w:val="nil"/>
              <w:left w:val="nil"/>
              <w:bottom w:val="single" w:sz="4" w:space="0" w:color="C0C0C0"/>
              <w:right w:val="single" w:sz="4" w:space="0" w:color="C0C0C0"/>
            </w:tcBorders>
            <w:shd w:val="clear" w:color="000000" w:fill="D7EAD3"/>
            <w:vAlign w:val="center"/>
            <w:hideMark/>
          </w:tcPr>
          <w:p w14:paraId="2F810FE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59,91</w:t>
            </w:r>
          </w:p>
        </w:tc>
        <w:tc>
          <w:tcPr>
            <w:tcW w:w="2253" w:type="dxa"/>
            <w:vMerge/>
            <w:tcBorders>
              <w:top w:val="nil"/>
              <w:left w:val="single" w:sz="4" w:space="0" w:color="C0C0C0"/>
              <w:bottom w:val="nil"/>
              <w:right w:val="single" w:sz="4" w:space="0" w:color="C0C0C0"/>
            </w:tcBorders>
            <w:vAlign w:val="center"/>
            <w:hideMark/>
          </w:tcPr>
          <w:p w14:paraId="054C9AB1" w14:textId="77777777" w:rsidR="00D76668" w:rsidRPr="00D76668" w:rsidRDefault="00D76668" w:rsidP="00D76668">
            <w:pPr>
              <w:rPr>
                <w:rFonts w:ascii="Tahoma" w:hAnsi="Tahoma" w:cs="Tahoma"/>
                <w:sz w:val="11"/>
                <w:szCs w:val="11"/>
              </w:rPr>
            </w:pPr>
          </w:p>
        </w:tc>
      </w:tr>
      <w:tr w:rsidR="00D76668" w:rsidRPr="00D76668" w14:paraId="7C39A87A"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6952507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noWrap/>
            <w:vAlign w:val="bottom"/>
            <w:hideMark/>
          </w:tcPr>
          <w:p w14:paraId="15E5FD7D"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33A5B7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5.3</w:t>
            </w:r>
          </w:p>
        </w:tc>
        <w:tc>
          <w:tcPr>
            <w:tcW w:w="4355" w:type="dxa"/>
            <w:tcBorders>
              <w:top w:val="nil"/>
              <w:left w:val="nil"/>
              <w:bottom w:val="single" w:sz="4" w:space="0" w:color="C0C0C0"/>
              <w:right w:val="single" w:sz="4" w:space="0" w:color="C0C0C0"/>
            </w:tcBorders>
            <w:shd w:val="clear" w:color="auto" w:fill="auto"/>
            <w:vAlign w:val="center"/>
            <w:hideMark/>
          </w:tcPr>
          <w:p w14:paraId="60D46AED" w14:textId="77777777" w:rsidR="00D76668" w:rsidRPr="00D76668" w:rsidRDefault="00D76668" w:rsidP="00D76668">
            <w:pPr>
              <w:ind w:firstLineChars="100" w:firstLine="110"/>
              <w:rPr>
                <w:rFonts w:ascii="Tahoma" w:hAnsi="Tahoma" w:cs="Tahoma"/>
                <w:b/>
                <w:bCs/>
                <w:color w:val="000000"/>
                <w:sz w:val="11"/>
                <w:szCs w:val="11"/>
              </w:rPr>
            </w:pPr>
            <w:r w:rsidRPr="00D76668">
              <w:rPr>
                <w:rFonts w:ascii="Tahoma" w:hAnsi="Tahoma" w:cs="Tahoma"/>
                <w:b/>
                <w:bCs/>
                <w:color w:val="000000"/>
                <w:sz w:val="11"/>
                <w:szCs w:val="11"/>
              </w:rPr>
              <w:t>Прочие административные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5016FFD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D6254C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146,20</w:t>
            </w:r>
          </w:p>
        </w:tc>
        <w:tc>
          <w:tcPr>
            <w:tcW w:w="1377" w:type="dxa"/>
            <w:tcBorders>
              <w:top w:val="nil"/>
              <w:left w:val="nil"/>
              <w:bottom w:val="single" w:sz="4" w:space="0" w:color="C0C0C0"/>
              <w:right w:val="single" w:sz="4" w:space="0" w:color="C0C0C0"/>
            </w:tcBorders>
            <w:shd w:val="clear" w:color="000000" w:fill="D7EAD3"/>
            <w:vAlign w:val="center"/>
            <w:hideMark/>
          </w:tcPr>
          <w:p w14:paraId="605AC5B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140,75</w:t>
            </w:r>
          </w:p>
        </w:tc>
        <w:tc>
          <w:tcPr>
            <w:tcW w:w="1007" w:type="dxa"/>
            <w:tcBorders>
              <w:top w:val="nil"/>
              <w:left w:val="nil"/>
              <w:bottom w:val="single" w:sz="4" w:space="0" w:color="C0C0C0"/>
              <w:right w:val="single" w:sz="4" w:space="0" w:color="C0C0C0"/>
            </w:tcBorders>
            <w:shd w:val="clear" w:color="000000" w:fill="D7EAD3"/>
            <w:vAlign w:val="center"/>
            <w:hideMark/>
          </w:tcPr>
          <w:p w14:paraId="156091A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70,38</w:t>
            </w:r>
          </w:p>
        </w:tc>
        <w:tc>
          <w:tcPr>
            <w:tcW w:w="1392" w:type="dxa"/>
            <w:tcBorders>
              <w:top w:val="nil"/>
              <w:left w:val="nil"/>
              <w:bottom w:val="single" w:sz="4" w:space="0" w:color="C0C0C0"/>
              <w:right w:val="single" w:sz="4" w:space="0" w:color="C0C0C0"/>
            </w:tcBorders>
            <w:shd w:val="clear" w:color="000000" w:fill="D7EAD3"/>
            <w:vAlign w:val="center"/>
            <w:hideMark/>
          </w:tcPr>
          <w:p w14:paraId="34C114D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70,38</w:t>
            </w:r>
          </w:p>
        </w:tc>
        <w:tc>
          <w:tcPr>
            <w:tcW w:w="2253" w:type="dxa"/>
            <w:vMerge/>
            <w:tcBorders>
              <w:top w:val="nil"/>
              <w:left w:val="single" w:sz="4" w:space="0" w:color="C0C0C0"/>
              <w:bottom w:val="nil"/>
              <w:right w:val="single" w:sz="4" w:space="0" w:color="C0C0C0"/>
            </w:tcBorders>
            <w:vAlign w:val="center"/>
            <w:hideMark/>
          </w:tcPr>
          <w:p w14:paraId="6E48DC55" w14:textId="77777777" w:rsidR="00D76668" w:rsidRPr="00D76668" w:rsidRDefault="00D76668" w:rsidP="00D76668">
            <w:pPr>
              <w:rPr>
                <w:rFonts w:ascii="Tahoma" w:hAnsi="Tahoma" w:cs="Tahoma"/>
                <w:sz w:val="11"/>
                <w:szCs w:val="11"/>
              </w:rPr>
            </w:pPr>
          </w:p>
        </w:tc>
      </w:tr>
      <w:tr w:rsidR="00D76668" w:rsidRPr="00D76668" w14:paraId="6E9CDD7B" w14:textId="77777777" w:rsidTr="00D76668">
        <w:trPr>
          <w:trHeight w:val="534"/>
          <w:jc w:val="center"/>
        </w:trPr>
        <w:tc>
          <w:tcPr>
            <w:tcW w:w="481" w:type="dxa"/>
            <w:tcBorders>
              <w:top w:val="nil"/>
              <w:left w:val="nil"/>
              <w:bottom w:val="nil"/>
              <w:right w:val="nil"/>
            </w:tcBorders>
            <w:shd w:val="clear" w:color="000000" w:fill="FFFF00"/>
            <w:noWrap/>
            <w:vAlign w:val="center"/>
            <w:hideMark/>
          </w:tcPr>
          <w:p w14:paraId="4B015D69"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0E696030"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9BB92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5.3.1</w:t>
            </w:r>
          </w:p>
        </w:tc>
        <w:tc>
          <w:tcPr>
            <w:tcW w:w="4355" w:type="dxa"/>
            <w:tcBorders>
              <w:top w:val="single" w:sz="4" w:space="0" w:color="C0C0C0"/>
              <w:left w:val="nil"/>
              <w:bottom w:val="single" w:sz="4" w:space="0" w:color="C0C0C0"/>
              <w:right w:val="single" w:sz="4" w:space="0" w:color="C0C0C0"/>
            </w:tcBorders>
            <w:shd w:val="clear" w:color="000000" w:fill="E3FAFD"/>
            <w:vAlign w:val="center"/>
            <w:hideMark/>
          </w:tcPr>
          <w:p w14:paraId="201ACAFC"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Прочие расходы</w:t>
            </w:r>
          </w:p>
        </w:tc>
        <w:tc>
          <w:tcPr>
            <w:tcW w:w="895" w:type="dxa"/>
            <w:tcBorders>
              <w:top w:val="single" w:sz="4" w:space="0" w:color="C0C0C0"/>
              <w:left w:val="nil"/>
              <w:bottom w:val="single" w:sz="4" w:space="0" w:color="C0C0C0"/>
              <w:right w:val="single" w:sz="4" w:space="0" w:color="C0C0C0"/>
            </w:tcBorders>
            <w:shd w:val="clear" w:color="auto" w:fill="auto"/>
            <w:vAlign w:val="center"/>
            <w:hideMark/>
          </w:tcPr>
          <w:p w14:paraId="3EE9F9D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single" w:sz="4" w:space="0" w:color="C0C0C0"/>
              <w:left w:val="nil"/>
              <w:bottom w:val="single" w:sz="4" w:space="0" w:color="C0C0C0"/>
              <w:right w:val="single" w:sz="4" w:space="0" w:color="C0C0C0"/>
            </w:tcBorders>
            <w:shd w:val="clear" w:color="000000" w:fill="FFFFCC"/>
            <w:vAlign w:val="center"/>
            <w:hideMark/>
          </w:tcPr>
          <w:p w14:paraId="31229435"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24,87</w:t>
            </w:r>
          </w:p>
        </w:tc>
        <w:tc>
          <w:tcPr>
            <w:tcW w:w="1377" w:type="dxa"/>
            <w:tcBorders>
              <w:top w:val="single" w:sz="4" w:space="0" w:color="C0C0C0"/>
              <w:left w:val="nil"/>
              <w:bottom w:val="single" w:sz="4" w:space="0" w:color="C0C0C0"/>
              <w:right w:val="single" w:sz="4" w:space="0" w:color="C0C0C0"/>
            </w:tcBorders>
            <w:shd w:val="clear" w:color="000000" w:fill="FFFFCC"/>
            <w:vAlign w:val="center"/>
            <w:hideMark/>
          </w:tcPr>
          <w:p w14:paraId="169C8CB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24,87</w:t>
            </w:r>
          </w:p>
        </w:tc>
        <w:tc>
          <w:tcPr>
            <w:tcW w:w="1007" w:type="dxa"/>
            <w:tcBorders>
              <w:top w:val="single" w:sz="4" w:space="0" w:color="C0C0C0"/>
              <w:left w:val="nil"/>
              <w:bottom w:val="single" w:sz="4" w:space="0" w:color="C0C0C0"/>
              <w:right w:val="single" w:sz="4" w:space="0" w:color="C0C0C0"/>
            </w:tcBorders>
            <w:shd w:val="clear" w:color="000000" w:fill="D7EAD3"/>
            <w:vAlign w:val="center"/>
            <w:hideMark/>
          </w:tcPr>
          <w:p w14:paraId="0ECE618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12,43</w:t>
            </w:r>
          </w:p>
        </w:tc>
        <w:tc>
          <w:tcPr>
            <w:tcW w:w="1392" w:type="dxa"/>
            <w:tcBorders>
              <w:top w:val="single" w:sz="4" w:space="0" w:color="C0C0C0"/>
              <w:left w:val="nil"/>
              <w:bottom w:val="single" w:sz="4" w:space="0" w:color="C0C0C0"/>
              <w:right w:val="single" w:sz="4" w:space="0" w:color="C0C0C0"/>
            </w:tcBorders>
            <w:shd w:val="clear" w:color="000000" w:fill="D7EAD3"/>
            <w:vAlign w:val="center"/>
            <w:hideMark/>
          </w:tcPr>
          <w:p w14:paraId="1E80623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12,43</w:t>
            </w:r>
          </w:p>
        </w:tc>
        <w:tc>
          <w:tcPr>
            <w:tcW w:w="2253" w:type="dxa"/>
            <w:vMerge/>
            <w:tcBorders>
              <w:top w:val="nil"/>
              <w:left w:val="single" w:sz="4" w:space="0" w:color="C0C0C0"/>
              <w:bottom w:val="nil"/>
              <w:right w:val="single" w:sz="4" w:space="0" w:color="C0C0C0"/>
            </w:tcBorders>
            <w:vAlign w:val="center"/>
            <w:hideMark/>
          </w:tcPr>
          <w:p w14:paraId="3E44C095" w14:textId="77777777" w:rsidR="00D76668" w:rsidRPr="00D76668" w:rsidRDefault="00D76668" w:rsidP="00D76668">
            <w:pPr>
              <w:rPr>
                <w:rFonts w:ascii="Tahoma" w:hAnsi="Tahoma" w:cs="Tahoma"/>
                <w:sz w:val="11"/>
                <w:szCs w:val="11"/>
              </w:rPr>
            </w:pPr>
          </w:p>
        </w:tc>
      </w:tr>
      <w:tr w:rsidR="00D76668" w:rsidRPr="00D76668" w14:paraId="12B1D759" w14:textId="77777777" w:rsidTr="00D76668">
        <w:trPr>
          <w:trHeight w:val="492"/>
          <w:jc w:val="center"/>
        </w:trPr>
        <w:tc>
          <w:tcPr>
            <w:tcW w:w="481" w:type="dxa"/>
            <w:tcBorders>
              <w:top w:val="nil"/>
              <w:left w:val="nil"/>
              <w:bottom w:val="nil"/>
              <w:right w:val="nil"/>
            </w:tcBorders>
            <w:shd w:val="clear" w:color="000000" w:fill="FFFF00"/>
            <w:noWrap/>
            <w:vAlign w:val="center"/>
            <w:hideMark/>
          </w:tcPr>
          <w:p w14:paraId="12E9B13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2A407CCC"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700749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5.3.2</w:t>
            </w:r>
          </w:p>
        </w:tc>
        <w:tc>
          <w:tcPr>
            <w:tcW w:w="4355" w:type="dxa"/>
            <w:tcBorders>
              <w:top w:val="nil"/>
              <w:left w:val="nil"/>
              <w:bottom w:val="single" w:sz="4" w:space="0" w:color="C0C0C0"/>
              <w:right w:val="single" w:sz="4" w:space="0" w:color="C0C0C0"/>
            </w:tcBorders>
            <w:shd w:val="clear" w:color="000000" w:fill="E3FAFD"/>
            <w:vAlign w:val="center"/>
            <w:hideMark/>
          </w:tcPr>
          <w:p w14:paraId="37851CC5"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аренда</w:t>
            </w:r>
          </w:p>
        </w:tc>
        <w:tc>
          <w:tcPr>
            <w:tcW w:w="895" w:type="dxa"/>
            <w:tcBorders>
              <w:top w:val="nil"/>
              <w:left w:val="nil"/>
              <w:bottom w:val="single" w:sz="4" w:space="0" w:color="C0C0C0"/>
              <w:right w:val="single" w:sz="4" w:space="0" w:color="C0C0C0"/>
            </w:tcBorders>
            <w:shd w:val="clear" w:color="auto" w:fill="auto"/>
            <w:vAlign w:val="center"/>
            <w:hideMark/>
          </w:tcPr>
          <w:p w14:paraId="08AD849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03C4523A"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19,29</w:t>
            </w:r>
          </w:p>
        </w:tc>
        <w:tc>
          <w:tcPr>
            <w:tcW w:w="1377" w:type="dxa"/>
            <w:tcBorders>
              <w:top w:val="nil"/>
              <w:left w:val="nil"/>
              <w:bottom w:val="single" w:sz="4" w:space="0" w:color="C0C0C0"/>
              <w:right w:val="single" w:sz="4" w:space="0" w:color="C0C0C0"/>
            </w:tcBorders>
            <w:shd w:val="clear" w:color="000000" w:fill="FFFFCC"/>
            <w:vAlign w:val="center"/>
            <w:hideMark/>
          </w:tcPr>
          <w:p w14:paraId="1D93257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19,29</w:t>
            </w:r>
          </w:p>
        </w:tc>
        <w:tc>
          <w:tcPr>
            <w:tcW w:w="1007" w:type="dxa"/>
            <w:tcBorders>
              <w:top w:val="nil"/>
              <w:left w:val="nil"/>
              <w:bottom w:val="single" w:sz="4" w:space="0" w:color="C0C0C0"/>
              <w:right w:val="single" w:sz="4" w:space="0" w:color="C0C0C0"/>
            </w:tcBorders>
            <w:shd w:val="clear" w:color="000000" w:fill="D7EAD3"/>
            <w:vAlign w:val="center"/>
            <w:hideMark/>
          </w:tcPr>
          <w:p w14:paraId="3111B22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9,64</w:t>
            </w:r>
          </w:p>
        </w:tc>
        <w:tc>
          <w:tcPr>
            <w:tcW w:w="1392" w:type="dxa"/>
            <w:tcBorders>
              <w:top w:val="nil"/>
              <w:left w:val="nil"/>
              <w:bottom w:val="single" w:sz="4" w:space="0" w:color="C0C0C0"/>
              <w:right w:val="single" w:sz="4" w:space="0" w:color="C0C0C0"/>
            </w:tcBorders>
            <w:shd w:val="clear" w:color="000000" w:fill="D7EAD3"/>
            <w:vAlign w:val="center"/>
            <w:hideMark/>
          </w:tcPr>
          <w:p w14:paraId="0EED680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9,64</w:t>
            </w:r>
          </w:p>
        </w:tc>
        <w:tc>
          <w:tcPr>
            <w:tcW w:w="2253" w:type="dxa"/>
            <w:vMerge/>
            <w:tcBorders>
              <w:top w:val="nil"/>
              <w:left w:val="single" w:sz="4" w:space="0" w:color="C0C0C0"/>
              <w:bottom w:val="nil"/>
              <w:right w:val="single" w:sz="4" w:space="0" w:color="C0C0C0"/>
            </w:tcBorders>
            <w:vAlign w:val="center"/>
            <w:hideMark/>
          </w:tcPr>
          <w:p w14:paraId="44BC9BCD" w14:textId="77777777" w:rsidR="00D76668" w:rsidRPr="00D76668" w:rsidRDefault="00D76668" w:rsidP="00D76668">
            <w:pPr>
              <w:rPr>
                <w:rFonts w:ascii="Tahoma" w:hAnsi="Tahoma" w:cs="Tahoma"/>
                <w:sz w:val="11"/>
                <w:szCs w:val="11"/>
              </w:rPr>
            </w:pPr>
          </w:p>
        </w:tc>
      </w:tr>
      <w:tr w:rsidR="00D76668" w:rsidRPr="00D76668" w14:paraId="1357D4B8" w14:textId="77777777" w:rsidTr="00D76668">
        <w:trPr>
          <w:trHeight w:val="562"/>
          <w:jc w:val="center"/>
        </w:trPr>
        <w:tc>
          <w:tcPr>
            <w:tcW w:w="481" w:type="dxa"/>
            <w:tcBorders>
              <w:top w:val="nil"/>
              <w:left w:val="nil"/>
              <w:bottom w:val="nil"/>
              <w:right w:val="nil"/>
            </w:tcBorders>
            <w:shd w:val="clear" w:color="000000" w:fill="FFFF00"/>
            <w:noWrap/>
            <w:vAlign w:val="center"/>
            <w:hideMark/>
          </w:tcPr>
          <w:p w14:paraId="4B9F3CE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36F1813B"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9F7773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5.3.3</w:t>
            </w:r>
          </w:p>
        </w:tc>
        <w:tc>
          <w:tcPr>
            <w:tcW w:w="4355" w:type="dxa"/>
            <w:tcBorders>
              <w:top w:val="nil"/>
              <w:left w:val="nil"/>
              <w:bottom w:val="single" w:sz="4" w:space="0" w:color="C0C0C0"/>
              <w:right w:val="single" w:sz="4" w:space="0" w:color="C0C0C0"/>
            </w:tcBorders>
            <w:shd w:val="clear" w:color="000000" w:fill="E3FAFD"/>
            <w:vAlign w:val="center"/>
            <w:hideMark/>
          </w:tcPr>
          <w:p w14:paraId="55A48CEF"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электроэнергия прочих объектов (гараж,офис,аварийная)</w:t>
            </w:r>
          </w:p>
        </w:tc>
        <w:tc>
          <w:tcPr>
            <w:tcW w:w="895" w:type="dxa"/>
            <w:tcBorders>
              <w:top w:val="nil"/>
              <w:left w:val="nil"/>
              <w:bottom w:val="single" w:sz="4" w:space="0" w:color="C0C0C0"/>
              <w:right w:val="single" w:sz="4" w:space="0" w:color="C0C0C0"/>
            </w:tcBorders>
            <w:shd w:val="clear" w:color="auto" w:fill="auto"/>
            <w:vAlign w:val="center"/>
            <w:hideMark/>
          </w:tcPr>
          <w:p w14:paraId="24BF898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630B348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8,15</w:t>
            </w:r>
          </w:p>
        </w:tc>
        <w:tc>
          <w:tcPr>
            <w:tcW w:w="1377" w:type="dxa"/>
            <w:tcBorders>
              <w:top w:val="nil"/>
              <w:left w:val="nil"/>
              <w:bottom w:val="single" w:sz="4" w:space="0" w:color="C0C0C0"/>
              <w:right w:val="single" w:sz="4" w:space="0" w:color="C0C0C0"/>
            </w:tcBorders>
            <w:shd w:val="clear" w:color="000000" w:fill="FFFFCC"/>
            <w:vAlign w:val="center"/>
            <w:hideMark/>
          </w:tcPr>
          <w:p w14:paraId="3FEA823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8,15</w:t>
            </w:r>
          </w:p>
        </w:tc>
        <w:tc>
          <w:tcPr>
            <w:tcW w:w="1007" w:type="dxa"/>
            <w:tcBorders>
              <w:top w:val="nil"/>
              <w:left w:val="nil"/>
              <w:bottom w:val="single" w:sz="4" w:space="0" w:color="C0C0C0"/>
              <w:right w:val="single" w:sz="4" w:space="0" w:color="C0C0C0"/>
            </w:tcBorders>
            <w:shd w:val="clear" w:color="000000" w:fill="D7EAD3"/>
            <w:vAlign w:val="center"/>
            <w:hideMark/>
          </w:tcPr>
          <w:p w14:paraId="229194A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4,08</w:t>
            </w:r>
          </w:p>
        </w:tc>
        <w:tc>
          <w:tcPr>
            <w:tcW w:w="1392" w:type="dxa"/>
            <w:tcBorders>
              <w:top w:val="nil"/>
              <w:left w:val="nil"/>
              <w:bottom w:val="single" w:sz="4" w:space="0" w:color="C0C0C0"/>
              <w:right w:val="single" w:sz="4" w:space="0" w:color="C0C0C0"/>
            </w:tcBorders>
            <w:shd w:val="clear" w:color="000000" w:fill="D7EAD3"/>
            <w:vAlign w:val="center"/>
            <w:hideMark/>
          </w:tcPr>
          <w:p w14:paraId="45FF9D8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4,08</w:t>
            </w:r>
          </w:p>
        </w:tc>
        <w:tc>
          <w:tcPr>
            <w:tcW w:w="2253" w:type="dxa"/>
            <w:vMerge/>
            <w:tcBorders>
              <w:top w:val="nil"/>
              <w:left w:val="single" w:sz="4" w:space="0" w:color="C0C0C0"/>
              <w:bottom w:val="nil"/>
              <w:right w:val="single" w:sz="4" w:space="0" w:color="C0C0C0"/>
            </w:tcBorders>
            <w:vAlign w:val="center"/>
            <w:hideMark/>
          </w:tcPr>
          <w:p w14:paraId="7A4A66D4" w14:textId="77777777" w:rsidR="00D76668" w:rsidRPr="00D76668" w:rsidRDefault="00D76668" w:rsidP="00D76668">
            <w:pPr>
              <w:rPr>
                <w:rFonts w:ascii="Tahoma" w:hAnsi="Tahoma" w:cs="Tahoma"/>
                <w:sz w:val="11"/>
                <w:szCs w:val="11"/>
              </w:rPr>
            </w:pPr>
          </w:p>
        </w:tc>
      </w:tr>
      <w:tr w:rsidR="00D76668" w:rsidRPr="00D76668" w14:paraId="6818B5CB" w14:textId="77777777" w:rsidTr="00D76668">
        <w:trPr>
          <w:trHeight w:val="604"/>
          <w:jc w:val="center"/>
        </w:trPr>
        <w:tc>
          <w:tcPr>
            <w:tcW w:w="481" w:type="dxa"/>
            <w:tcBorders>
              <w:top w:val="nil"/>
              <w:left w:val="nil"/>
              <w:bottom w:val="nil"/>
              <w:right w:val="nil"/>
            </w:tcBorders>
            <w:shd w:val="clear" w:color="000000" w:fill="FFFF00"/>
            <w:noWrap/>
            <w:vAlign w:val="center"/>
            <w:hideMark/>
          </w:tcPr>
          <w:p w14:paraId="2B885A81"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2904E187"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B4CC9A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5.3.4</w:t>
            </w:r>
          </w:p>
        </w:tc>
        <w:tc>
          <w:tcPr>
            <w:tcW w:w="4355" w:type="dxa"/>
            <w:tcBorders>
              <w:top w:val="nil"/>
              <w:left w:val="nil"/>
              <w:bottom w:val="single" w:sz="4" w:space="0" w:color="C0C0C0"/>
              <w:right w:val="single" w:sz="4" w:space="0" w:color="C0C0C0"/>
            </w:tcBorders>
            <w:shd w:val="clear" w:color="000000" w:fill="E3FAFD"/>
            <w:vAlign w:val="center"/>
            <w:hideMark/>
          </w:tcPr>
          <w:p w14:paraId="0BE06B01"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услуги связи, охрана труда, обучение</w:t>
            </w:r>
          </w:p>
        </w:tc>
        <w:tc>
          <w:tcPr>
            <w:tcW w:w="895" w:type="dxa"/>
            <w:tcBorders>
              <w:top w:val="nil"/>
              <w:left w:val="nil"/>
              <w:bottom w:val="single" w:sz="4" w:space="0" w:color="C0C0C0"/>
              <w:right w:val="single" w:sz="4" w:space="0" w:color="C0C0C0"/>
            </w:tcBorders>
            <w:shd w:val="clear" w:color="auto" w:fill="auto"/>
            <w:vAlign w:val="center"/>
            <w:hideMark/>
          </w:tcPr>
          <w:p w14:paraId="3B75B15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2D216EB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8,97</w:t>
            </w:r>
          </w:p>
        </w:tc>
        <w:tc>
          <w:tcPr>
            <w:tcW w:w="1377" w:type="dxa"/>
            <w:tcBorders>
              <w:top w:val="nil"/>
              <w:left w:val="nil"/>
              <w:bottom w:val="single" w:sz="4" w:space="0" w:color="C0C0C0"/>
              <w:right w:val="single" w:sz="4" w:space="0" w:color="C0C0C0"/>
            </w:tcBorders>
            <w:shd w:val="clear" w:color="000000" w:fill="FFFFCC"/>
            <w:vAlign w:val="center"/>
            <w:hideMark/>
          </w:tcPr>
          <w:p w14:paraId="76A10B9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10,00</w:t>
            </w:r>
          </w:p>
        </w:tc>
        <w:tc>
          <w:tcPr>
            <w:tcW w:w="1007" w:type="dxa"/>
            <w:tcBorders>
              <w:top w:val="nil"/>
              <w:left w:val="nil"/>
              <w:bottom w:val="single" w:sz="4" w:space="0" w:color="C0C0C0"/>
              <w:right w:val="single" w:sz="4" w:space="0" w:color="C0C0C0"/>
            </w:tcBorders>
            <w:shd w:val="clear" w:color="000000" w:fill="D7EAD3"/>
            <w:vAlign w:val="center"/>
            <w:hideMark/>
          </w:tcPr>
          <w:p w14:paraId="1B477B8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5,00</w:t>
            </w:r>
          </w:p>
        </w:tc>
        <w:tc>
          <w:tcPr>
            <w:tcW w:w="1392" w:type="dxa"/>
            <w:tcBorders>
              <w:top w:val="nil"/>
              <w:left w:val="nil"/>
              <w:bottom w:val="single" w:sz="4" w:space="0" w:color="C0C0C0"/>
              <w:right w:val="single" w:sz="4" w:space="0" w:color="C0C0C0"/>
            </w:tcBorders>
            <w:shd w:val="clear" w:color="000000" w:fill="D7EAD3"/>
            <w:vAlign w:val="center"/>
            <w:hideMark/>
          </w:tcPr>
          <w:p w14:paraId="205A965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5,00</w:t>
            </w:r>
          </w:p>
        </w:tc>
        <w:tc>
          <w:tcPr>
            <w:tcW w:w="2253" w:type="dxa"/>
            <w:vMerge/>
            <w:tcBorders>
              <w:top w:val="nil"/>
              <w:left w:val="single" w:sz="4" w:space="0" w:color="C0C0C0"/>
              <w:bottom w:val="nil"/>
              <w:right w:val="single" w:sz="4" w:space="0" w:color="C0C0C0"/>
            </w:tcBorders>
            <w:vAlign w:val="center"/>
            <w:hideMark/>
          </w:tcPr>
          <w:p w14:paraId="4E45D567" w14:textId="77777777" w:rsidR="00D76668" w:rsidRPr="00D76668" w:rsidRDefault="00D76668" w:rsidP="00D76668">
            <w:pPr>
              <w:rPr>
                <w:rFonts w:ascii="Tahoma" w:hAnsi="Tahoma" w:cs="Tahoma"/>
                <w:sz w:val="11"/>
                <w:szCs w:val="11"/>
              </w:rPr>
            </w:pPr>
          </w:p>
        </w:tc>
      </w:tr>
      <w:tr w:rsidR="00D76668" w:rsidRPr="00D76668" w14:paraId="7656F9AB"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170323BC"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6E7EA7DB"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BFA5E1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5.3.5</w:t>
            </w:r>
          </w:p>
        </w:tc>
        <w:tc>
          <w:tcPr>
            <w:tcW w:w="4355" w:type="dxa"/>
            <w:tcBorders>
              <w:top w:val="nil"/>
              <w:left w:val="nil"/>
              <w:bottom w:val="single" w:sz="4" w:space="0" w:color="C0C0C0"/>
              <w:right w:val="single" w:sz="4" w:space="0" w:color="C0C0C0"/>
            </w:tcBorders>
            <w:shd w:val="clear" w:color="000000" w:fill="E3FAFD"/>
            <w:vAlign w:val="center"/>
            <w:hideMark/>
          </w:tcPr>
          <w:p w14:paraId="1EF96B8F"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возмещение ЕРКЦ, услуги банка</w:t>
            </w:r>
          </w:p>
        </w:tc>
        <w:tc>
          <w:tcPr>
            <w:tcW w:w="895" w:type="dxa"/>
            <w:tcBorders>
              <w:top w:val="nil"/>
              <w:left w:val="nil"/>
              <w:bottom w:val="single" w:sz="4" w:space="0" w:color="C0C0C0"/>
              <w:right w:val="single" w:sz="4" w:space="0" w:color="C0C0C0"/>
            </w:tcBorders>
            <w:shd w:val="clear" w:color="auto" w:fill="auto"/>
            <w:vAlign w:val="center"/>
            <w:hideMark/>
          </w:tcPr>
          <w:p w14:paraId="61A00B7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53E3B442"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31,23</w:t>
            </w:r>
          </w:p>
        </w:tc>
        <w:tc>
          <w:tcPr>
            <w:tcW w:w="1377" w:type="dxa"/>
            <w:tcBorders>
              <w:top w:val="nil"/>
              <w:left w:val="nil"/>
              <w:bottom w:val="single" w:sz="4" w:space="0" w:color="C0C0C0"/>
              <w:right w:val="single" w:sz="4" w:space="0" w:color="C0C0C0"/>
            </w:tcBorders>
            <w:shd w:val="clear" w:color="000000" w:fill="FFFFCC"/>
            <w:vAlign w:val="center"/>
            <w:hideMark/>
          </w:tcPr>
          <w:p w14:paraId="6187296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31,23</w:t>
            </w:r>
          </w:p>
        </w:tc>
        <w:tc>
          <w:tcPr>
            <w:tcW w:w="1007" w:type="dxa"/>
            <w:tcBorders>
              <w:top w:val="nil"/>
              <w:left w:val="nil"/>
              <w:bottom w:val="single" w:sz="4" w:space="0" w:color="C0C0C0"/>
              <w:right w:val="single" w:sz="4" w:space="0" w:color="C0C0C0"/>
            </w:tcBorders>
            <w:shd w:val="clear" w:color="000000" w:fill="D7EAD3"/>
            <w:vAlign w:val="center"/>
            <w:hideMark/>
          </w:tcPr>
          <w:p w14:paraId="194B738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15,61</w:t>
            </w:r>
          </w:p>
        </w:tc>
        <w:tc>
          <w:tcPr>
            <w:tcW w:w="1392" w:type="dxa"/>
            <w:tcBorders>
              <w:top w:val="nil"/>
              <w:left w:val="nil"/>
              <w:bottom w:val="single" w:sz="4" w:space="0" w:color="C0C0C0"/>
              <w:right w:val="single" w:sz="4" w:space="0" w:color="C0C0C0"/>
            </w:tcBorders>
            <w:shd w:val="clear" w:color="000000" w:fill="D7EAD3"/>
            <w:vAlign w:val="center"/>
            <w:hideMark/>
          </w:tcPr>
          <w:p w14:paraId="7E9C2DE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15,61</w:t>
            </w:r>
          </w:p>
        </w:tc>
        <w:tc>
          <w:tcPr>
            <w:tcW w:w="2253" w:type="dxa"/>
            <w:vMerge/>
            <w:tcBorders>
              <w:top w:val="nil"/>
              <w:left w:val="single" w:sz="4" w:space="0" w:color="C0C0C0"/>
              <w:bottom w:val="nil"/>
              <w:right w:val="single" w:sz="4" w:space="0" w:color="C0C0C0"/>
            </w:tcBorders>
            <w:vAlign w:val="center"/>
            <w:hideMark/>
          </w:tcPr>
          <w:p w14:paraId="489AD129" w14:textId="77777777" w:rsidR="00D76668" w:rsidRPr="00D76668" w:rsidRDefault="00D76668" w:rsidP="00D76668">
            <w:pPr>
              <w:rPr>
                <w:rFonts w:ascii="Tahoma" w:hAnsi="Tahoma" w:cs="Tahoma"/>
                <w:sz w:val="11"/>
                <w:szCs w:val="11"/>
              </w:rPr>
            </w:pPr>
          </w:p>
        </w:tc>
      </w:tr>
      <w:tr w:rsidR="00D76668" w:rsidRPr="00D76668" w14:paraId="34B450D6" w14:textId="77777777" w:rsidTr="00D76668">
        <w:trPr>
          <w:trHeight w:val="604"/>
          <w:jc w:val="center"/>
        </w:trPr>
        <w:tc>
          <w:tcPr>
            <w:tcW w:w="481" w:type="dxa"/>
            <w:tcBorders>
              <w:top w:val="nil"/>
              <w:left w:val="nil"/>
              <w:bottom w:val="nil"/>
              <w:right w:val="nil"/>
            </w:tcBorders>
            <w:shd w:val="clear" w:color="000000" w:fill="FFFF00"/>
            <w:noWrap/>
            <w:vAlign w:val="center"/>
            <w:hideMark/>
          </w:tcPr>
          <w:p w14:paraId="01B504EB"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188A5F26"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F70FBF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5.3.6</w:t>
            </w:r>
          </w:p>
        </w:tc>
        <w:tc>
          <w:tcPr>
            <w:tcW w:w="4355" w:type="dxa"/>
            <w:tcBorders>
              <w:top w:val="nil"/>
              <w:left w:val="nil"/>
              <w:bottom w:val="single" w:sz="4" w:space="0" w:color="C0C0C0"/>
              <w:right w:val="single" w:sz="4" w:space="0" w:color="C0C0C0"/>
            </w:tcBorders>
            <w:shd w:val="clear" w:color="000000" w:fill="E3FAFD"/>
            <w:vAlign w:val="center"/>
            <w:hideMark/>
          </w:tcPr>
          <w:p w14:paraId="7C7FF8D1"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материалы</w:t>
            </w:r>
          </w:p>
        </w:tc>
        <w:tc>
          <w:tcPr>
            <w:tcW w:w="895" w:type="dxa"/>
            <w:tcBorders>
              <w:top w:val="nil"/>
              <w:left w:val="nil"/>
              <w:bottom w:val="single" w:sz="4" w:space="0" w:color="C0C0C0"/>
              <w:right w:val="single" w:sz="4" w:space="0" w:color="C0C0C0"/>
            </w:tcBorders>
            <w:shd w:val="clear" w:color="auto" w:fill="auto"/>
            <w:vAlign w:val="center"/>
            <w:hideMark/>
          </w:tcPr>
          <w:p w14:paraId="547956F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4E0966D8"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15,22</w:t>
            </w:r>
          </w:p>
        </w:tc>
        <w:tc>
          <w:tcPr>
            <w:tcW w:w="1377" w:type="dxa"/>
            <w:tcBorders>
              <w:top w:val="nil"/>
              <w:left w:val="nil"/>
              <w:bottom w:val="single" w:sz="4" w:space="0" w:color="C0C0C0"/>
              <w:right w:val="single" w:sz="4" w:space="0" w:color="C0C0C0"/>
            </w:tcBorders>
            <w:shd w:val="clear" w:color="000000" w:fill="FFFFCC"/>
            <w:vAlign w:val="center"/>
            <w:hideMark/>
          </w:tcPr>
          <w:p w14:paraId="59BB39A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15,16</w:t>
            </w:r>
          </w:p>
        </w:tc>
        <w:tc>
          <w:tcPr>
            <w:tcW w:w="1007" w:type="dxa"/>
            <w:tcBorders>
              <w:top w:val="nil"/>
              <w:left w:val="nil"/>
              <w:bottom w:val="single" w:sz="4" w:space="0" w:color="C0C0C0"/>
              <w:right w:val="single" w:sz="4" w:space="0" w:color="C0C0C0"/>
            </w:tcBorders>
            <w:shd w:val="clear" w:color="000000" w:fill="D7EAD3"/>
            <w:vAlign w:val="center"/>
            <w:hideMark/>
          </w:tcPr>
          <w:p w14:paraId="7E9F4C3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7,58</w:t>
            </w:r>
          </w:p>
        </w:tc>
        <w:tc>
          <w:tcPr>
            <w:tcW w:w="1392" w:type="dxa"/>
            <w:tcBorders>
              <w:top w:val="nil"/>
              <w:left w:val="nil"/>
              <w:bottom w:val="single" w:sz="4" w:space="0" w:color="C0C0C0"/>
              <w:right w:val="single" w:sz="4" w:space="0" w:color="C0C0C0"/>
            </w:tcBorders>
            <w:shd w:val="clear" w:color="000000" w:fill="D7EAD3"/>
            <w:vAlign w:val="center"/>
            <w:hideMark/>
          </w:tcPr>
          <w:p w14:paraId="403C2C6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7,58</w:t>
            </w:r>
          </w:p>
        </w:tc>
        <w:tc>
          <w:tcPr>
            <w:tcW w:w="2253" w:type="dxa"/>
            <w:vMerge/>
            <w:tcBorders>
              <w:top w:val="nil"/>
              <w:left w:val="single" w:sz="4" w:space="0" w:color="C0C0C0"/>
              <w:bottom w:val="nil"/>
              <w:right w:val="single" w:sz="4" w:space="0" w:color="C0C0C0"/>
            </w:tcBorders>
            <w:vAlign w:val="center"/>
            <w:hideMark/>
          </w:tcPr>
          <w:p w14:paraId="5F7F60E0" w14:textId="77777777" w:rsidR="00D76668" w:rsidRPr="00D76668" w:rsidRDefault="00D76668" w:rsidP="00D76668">
            <w:pPr>
              <w:rPr>
                <w:rFonts w:ascii="Tahoma" w:hAnsi="Tahoma" w:cs="Tahoma"/>
                <w:sz w:val="11"/>
                <w:szCs w:val="11"/>
              </w:rPr>
            </w:pPr>
          </w:p>
        </w:tc>
      </w:tr>
      <w:tr w:rsidR="00D76668" w:rsidRPr="00D76668" w14:paraId="2592EA19" w14:textId="77777777" w:rsidTr="00D76668">
        <w:trPr>
          <w:trHeight w:val="281"/>
          <w:jc w:val="center"/>
        </w:trPr>
        <w:tc>
          <w:tcPr>
            <w:tcW w:w="481" w:type="dxa"/>
            <w:tcBorders>
              <w:top w:val="nil"/>
              <w:left w:val="nil"/>
              <w:bottom w:val="nil"/>
              <w:right w:val="nil"/>
            </w:tcBorders>
            <w:shd w:val="clear" w:color="000000" w:fill="FFFF00"/>
            <w:noWrap/>
            <w:vAlign w:val="center"/>
            <w:hideMark/>
          </w:tcPr>
          <w:p w14:paraId="048DE4F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ОР</w:t>
            </w:r>
          </w:p>
        </w:tc>
        <w:tc>
          <w:tcPr>
            <w:tcW w:w="363" w:type="dxa"/>
            <w:tcBorders>
              <w:top w:val="nil"/>
              <w:left w:val="nil"/>
              <w:bottom w:val="nil"/>
              <w:right w:val="nil"/>
            </w:tcBorders>
            <w:shd w:val="clear" w:color="auto" w:fill="auto"/>
            <w:vAlign w:val="center"/>
            <w:hideMark/>
          </w:tcPr>
          <w:p w14:paraId="52953BDB" w14:textId="77777777" w:rsidR="00D76668" w:rsidRPr="00D76668" w:rsidRDefault="00D76668" w:rsidP="00D76668">
            <w:pPr>
              <w:jc w:val="center"/>
              <w:rPr>
                <w:rFonts w:ascii="Wingdings 2" w:hAnsi="Wingdings 2" w:cs="Tahoma"/>
                <w:color w:val="5A5A5A"/>
                <w:sz w:val="11"/>
                <w:szCs w:val="11"/>
              </w:rPr>
            </w:pPr>
            <w:r w:rsidRPr="00D76668">
              <w:rPr>
                <w:rFonts w:ascii="Wingdings 2" w:hAnsi="Wingdings 2" w:cs="Tahoma"/>
                <w:color w:val="5A5A5A"/>
                <w:sz w:val="11"/>
                <w:szCs w:val="11"/>
              </w:rPr>
              <w:t>О</w:t>
            </w: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2262AE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5.3.7</w:t>
            </w:r>
          </w:p>
        </w:tc>
        <w:tc>
          <w:tcPr>
            <w:tcW w:w="4355" w:type="dxa"/>
            <w:tcBorders>
              <w:top w:val="nil"/>
              <w:left w:val="nil"/>
              <w:bottom w:val="single" w:sz="4" w:space="0" w:color="C0C0C0"/>
              <w:right w:val="single" w:sz="4" w:space="0" w:color="C0C0C0"/>
            </w:tcBorders>
            <w:shd w:val="clear" w:color="000000" w:fill="E3FAFD"/>
            <w:vAlign w:val="center"/>
            <w:hideMark/>
          </w:tcPr>
          <w:p w14:paraId="4D47F046"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юрид.услуги</w:t>
            </w:r>
          </w:p>
        </w:tc>
        <w:tc>
          <w:tcPr>
            <w:tcW w:w="895" w:type="dxa"/>
            <w:tcBorders>
              <w:top w:val="nil"/>
              <w:left w:val="nil"/>
              <w:bottom w:val="single" w:sz="4" w:space="0" w:color="C0C0C0"/>
              <w:right w:val="single" w:sz="4" w:space="0" w:color="C0C0C0"/>
            </w:tcBorders>
            <w:shd w:val="clear" w:color="auto" w:fill="auto"/>
            <w:vAlign w:val="center"/>
            <w:hideMark/>
          </w:tcPr>
          <w:p w14:paraId="5BD994E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45325C33"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38,47</w:t>
            </w:r>
          </w:p>
        </w:tc>
        <w:tc>
          <w:tcPr>
            <w:tcW w:w="1377" w:type="dxa"/>
            <w:tcBorders>
              <w:top w:val="nil"/>
              <w:left w:val="nil"/>
              <w:bottom w:val="single" w:sz="4" w:space="0" w:color="C0C0C0"/>
              <w:right w:val="single" w:sz="4" w:space="0" w:color="C0C0C0"/>
            </w:tcBorders>
            <w:shd w:val="clear" w:color="000000" w:fill="FFFFCC"/>
            <w:vAlign w:val="center"/>
            <w:hideMark/>
          </w:tcPr>
          <w:p w14:paraId="3807FB2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32,06</w:t>
            </w:r>
          </w:p>
        </w:tc>
        <w:tc>
          <w:tcPr>
            <w:tcW w:w="1007" w:type="dxa"/>
            <w:tcBorders>
              <w:top w:val="nil"/>
              <w:left w:val="nil"/>
              <w:bottom w:val="single" w:sz="4" w:space="0" w:color="C0C0C0"/>
              <w:right w:val="single" w:sz="4" w:space="0" w:color="C0C0C0"/>
            </w:tcBorders>
            <w:shd w:val="clear" w:color="000000" w:fill="D7EAD3"/>
            <w:vAlign w:val="center"/>
            <w:hideMark/>
          </w:tcPr>
          <w:p w14:paraId="253ACCD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16,03</w:t>
            </w:r>
          </w:p>
        </w:tc>
        <w:tc>
          <w:tcPr>
            <w:tcW w:w="1392" w:type="dxa"/>
            <w:tcBorders>
              <w:top w:val="nil"/>
              <w:left w:val="nil"/>
              <w:bottom w:val="single" w:sz="4" w:space="0" w:color="C0C0C0"/>
              <w:right w:val="single" w:sz="4" w:space="0" w:color="C0C0C0"/>
            </w:tcBorders>
            <w:shd w:val="clear" w:color="000000" w:fill="D7EAD3"/>
            <w:vAlign w:val="center"/>
            <w:hideMark/>
          </w:tcPr>
          <w:p w14:paraId="5BD19E3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16,03</w:t>
            </w:r>
          </w:p>
        </w:tc>
        <w:tc>
          <w:tcPr>
            <w:tcW w:w="2253" w:type="dxa"/>
            <w:vMerge/>
            <w:tcBorders>
              <w:top w:val="nil"/>
              <w:left w:val="single" w:sz="4" w:space="0" w:color="C0C0C0"/>
              <w:bottom w:val="nil"/>
              <w:right w:val="single" w:sz="4" w:space="0" w:color="C0C0C0"/>
            </w:tcBorders>
            <w:vAlign w:val="center"/>
            <w:hideMark/>
          </w:tcPr>
          <w:p w14:paraId="13AE6CDC" w14:textId="77777777" w:rsidR="00D76668" w:rsidRPr="00D76668" w:rsidRDefault="00D76668" w:rsidP="00D76668">
            <w:pPr>
              <w:rPr>
                <w:rFonts w:ascii="Tahoma" w:hAnsi="Tahoma" w:cs="Tahoma"/>
                <w:sz w:val="11"/>
                <w:szCs w:val="11"/>
              </w:rPr>
            </w:pPr>
          </w:p>
        </w:tc>
      </w:tr>
      <w:tr w:rsidR="00D76668" w:rsidRPr="00D76668" w14:paraId="7CF1E2F2"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102B811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70036E0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EA0B7E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w:t>
            </w:r>
          </w:p>
        </w:tc>
        <w:tc>
          <w:tcPr>
            <w:tcW w:w="4355" w:type="dxa"/>
            <w:tcBorders>
              <w:top w:val="nil"/>
              <w:left w:val="nil"/>
              <w:bottom w:val="single" w:sz="4" w:space="0" w:color="C0C0C0"/>
              <w:right w:val="single" w:sz="4" w:space="0" w:color="C0C0C0"/>
            </w:tcBorders>
            <w:shd w:val="clear" w:color="auto" w:fill="auto"/>
            <w:vAlign w:val="center"/>
            <w:hideMark/>
          </w:tcPr>
          <w:p w14:paraId="06BB8C4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Расходы на арендную плату</w:t>
            </w:r>
          </w:p>
        </w:tc>
        <w:tc>
          <w:tcPr>
            <w:tcW w:w="895" w:type="dxa"/>
            <w:tcBorders>
              <w:top w:val="nil"/>
              <w:left w:val="nil"/>
              <w:bottom w:val="single" w:sz="4" w:space="0" w:color="C0C0C0"/>
              <w:right w:val="single" w:sz="4" w:space="0" w:color="C0C0C0"/>
            </w:tcBorders>
            <w:shd w:val="clear" w:color="auto" w:fill="auto"/>
            <w:vAlign w:val="center"/>
            <w:hideMark/>
          </w:tcPr>
          <w:p w14:paraId="64007F1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021786C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77" w:type="dxa"/>
            <w:tcBorders>
              <w:top w:val="nil"/>
              <w:left w:val="nil"/>
              <w:bottom w:val="single" w:sz="4" w:space="0" w:color="C0C0C0"/>
              <w:right w:val="single" w:sz="4" w:space="0" w:color="C0C0C0"/>
            </w:tcBorders>
            <w:shd w:val="clear" w:color="000000" w:fill="D7EAD3"/>
            <w:vAlign w:val="center"/>
            <w:hideMark/>
          </w:tcPr>
          <w:p w14:paraId="5B99F40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3C32AC4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7F08B99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0CC5023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78E8E34" w14:textId="77777777" w:rsidTr="00D76668">
        <w:trPr>
          <w:trHeight w:val="885"/>
          <w:jc w:val="center"/>
        </w:trPr>
        <w:tc>
          <w:tcPr>
            <w:tcW w:w="481" w:type="dxa"/>
            <w:tcBorders>
              <w:top w:val="nil"/>
              <w:left w:val="nil"/>
              <w:bottom w:val="nil"/>
              <w:right w:val="nil"/>
            </w:tcBorders>
            <w:shd w:val="clear" w:color="000000" w:fill="00B050"/>
            <w:noWrap/>
            <w:vAlign w:val="center"/>
            <w:hideMark/>
          </w:tcPr>
          <w:p w14:paraId="669C534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НР</w:t>
            </w:r>
          </w:p>
        </w:tc>
        <w:tc>
          <w:tcPr>
            <w:tcW w:w="363" w:type="dxa"/>
            <w:tcBorders>
              <w:top w:val="nil"/>
              <w:left w:val="nil"/>
              <w:bottom w:val="nil"/>
              <w:right w:val="nil"/>
            </w:tcBorders>
            <w:shd w:val="clear" w:color="auto" w:fill="auto"/>
            <w:noWrap/>
            <w:vAlign w:val="bottom"/>
            <w:hideMark/>
          </w:tcPr>
          <w:p w14:paraId="1632A97A"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09C5E0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8.3</w:t>
            </w:r>
          </w:p>
        </w:tc>
        <w:tc>
          <w:tcPr>
            <w:tcW w:w="4355" w:type="dxa"/>
            <w:tcBorders>
              <w:top w:val="nil"/>
              <w:left w:val="nil"/>
              <w:bottom w:val="single" w:sz="4" w:space="0" w:color="C0C0C0"/>
              <w:right w:val="single" w:sz="4" w:space="0" w:color="C0C0C0"/>
            </w:tcBorders>
            <w:shd w:val="clear" w:color="auto" w:fill="auto"/>
            <w:vAlign w:val="center"/>
            <w:hideMark/>
          </w:tcPr>
          <w:p w14:paraId="79CFE890" w14:textId="77777777" w:rsidR="00D76668" w:rsidRPr="00D76668" w:rsidRDefault="00D76668" w:rsidP="00D76668">
            <w:pPr>
              <w:ind w:firstLineChars="100" w:firstLine="110"/>
              <w:rPr>
                <w:rFonts w:ascii="Tahoma" w:hAnsi="Tahoma" w:cs="Tahoma"/>
                <w:color w:val="000000"/>
                <w:sz w:val="11"/>
                <w:szCs w:val="11"/>
              </w:rPr>
            </w:pPr>
            <w:r w:rsidRPr="00D76668">
              <w:rPr>
                <w:rFonts w:ascii="Tahoma" w:hAnsi="Tahoma" w:cs="Tahoma"/>
                <w:color w:val="000000"/>
                <w:sz w:val="11"/>
                <w:szCs w:val="11"/>
              </w:rPr>
              <w:t>Платежи по договорам аренды</w:t>
            </w:r>
          </w:p>
        </w:tc>
        <w:tc>
          <w:tcPr>
            <w:tcW w:w="895" w:type="dxa"/>
            <w:tcBorders>
              <w:top w:val="nil"/>
              <w:left w:val="nil"/>
              <w:bottom w:val="single" w:sz="4" w:space="0" w:color="C0C0C0"/>
              <w:right w:val="single" w:sz="4" w:space="0" w:color="C0C0C0"/>
            </w:tcBorders>
            <w:shd w:val="clear" w:color="auto" w:fill="auto"/>
            <w:vAlign w:val="center"/>
            <w:hideMark/>
          </w:tcPr>
          <w:p w14:paraId="3819DB1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52F6E81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77" w:type="dxa"/>
            <w:tcBorders>
              <w:top w:val="nil"/>
              <w:left w:val="nil"/>
              <w:bottom w:val="single" w:sz="4" w:space="0" w:color="C0C0C0"/>
              <w:right w:val="single" w:sz="4" w:space="0" w:color="C0C0C0"/>
            </w:tcBorders>
            <w:shd w:val="clear" w:color="000000" w:fill="FFFFCC"/>
            <w:vAlign w:val="center"/>
            <w:hideMark/>
          </w:tcPr>
          <w:p w14:paraId="6532489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5517B65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09BA767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515F13FC"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6D87B3A"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42F22AB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5F5CC548"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509341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9</w:t>
            </w:r>
          </w:p>
        </w:tc>
        <w:tc>
          <w:tcPr>
            <w:tcW w:w="4355" w:type="dxa"/>
            <w:tcBorders>
              <w:top w:val="nil"/>
              <w:left w:val="nil"/>
              <w:bottom w:val="single" w:sz="4" w:space="0" w:color="C0C0C0"/>
              <w:right w:val="single" w:sz="4" w:space="0" w:color="C0C0C0"/>
            </w:tcBorders>
            <w:shd w:val="clear" w:color="auto" w:fill="auto"/>
            <w:vAlign w:val="center"/>
            <w:hideMark/>
          </w:tcPr>
          <w:p w14:paraId="4D206DDC"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Расходы, связанные с оплатой налогов и сборов</w:t>
            </w:r>
          </w:p>
        </w:tc>
        <w:tc>
          <w:tcPr>
            <w:tcW w:w="895" w:type="dxa"/>
            <w:tcBorders>
              <w:top w:val="nil"/>
              <w:left w:val="nil"/>
              <w:bottom w:val="single" w:sz="4" w:space="0" w:color="C0C0C0"/>
              <w:right w:val="single" w:sz="4" w:space="0" w:color="C0C0C0"/>
            </w:tcBorders>
            <w:shd w:val="clear" w:color="auto" w:fill="auto"/>
            <w:vAlign w:val="center"/>
            <w:hideMark/>
          </w:tcPr>
          <w:p w14:paraId="7023756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B5BBA26"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55,58</w:t>
            </w:r>
          </w:p>
        </w:tc>
        <w:tc>
          <w:tcPr>
            <w:tcW w:w="1377" w:type="dxa"/>
            <w:tcBorders>
              <w:top w:val="nil"/>
              <w:left w:val="nil"/>
              <w:bottom w:val="single" w:sz="4" w:space="0" w:color="C0C0C0"/>
              <w:right w:val="single" w:sz="4" w:space="0" w:color="C0C0C0"/>
            </w:tcBorders>
            <w:shd w:val="clear" w:color="000000" w:fill="D7EAD3"/>
            <w:vAlign w:val="center"/>
            <w:hideMark/>
          </w:tcPr>
          <w:p w14:paraId="2901137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2954263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1C4A634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6CD01C3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1A9D9247" w14:textId="77777777" w:rsidTr="00D76668">
        <w:trPr>
          <w:trHeight w:val="421"/>
          <w:jc w:val="center"/>
        </w:trPr>
        <w:tc>
          <w:tcPr>
            <w:tcW w:w="481" w:type="dxa"/>
            <w:tcBorders>
              <w:top w:val="nil"/>
              <w:left w:val="nil"/>
              <w:bottom w:val="nil"/>
              <w:right w:val="nil"/>
            </w:tcBorders>
            <w:shd w:val="clear" w:color="000000" w:fill="00B050"/>
            <w:noWrap/>
            <w:vAlign w:val="center"/>
            <w:hideMark/>
          </w:tcPr>
          <w:p w14:paraId="39FC078F"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14BAC83A"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CA0134A"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9.6</w:t>
            </w:r>
          </w:p>
        </w:tc>
        <w:tc>
          <w:tcPr>
            <w:tcW w:w="4355" w:type="dxa"/>
            <w:tcBorders>
              <w:top w:val="nil"/>
              <w:left w:val="nil"/>
              <w:bottom w:val="single" w:sz="4" w:space="0" w:color="C0C0C0"/>
              <w:right w:val="single" w:sz="4" w:space="0" w:color="C0C0C0"/>
            </w:tcBorders>
            <w:shd w:val="clear" w:color="auto" w:fill="auto"/>
            <w:vAlign w:val="center"/>
            <w:hideMark/>
          </w:tcPr>
          <w:p w14:paraId="0410DCE5"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Единый налог, уплачиваемый организацией, применяющей упрощенную систему налогообложения</w:t>
            </w:r>
          </w:p>
        </w:tc>
        <w:tc>
          <w:tcPr>
            <w:tcW w:w="895" w:type="dxa"/>
            <w:tcBorders>
              <w:top w:val="nil"/>
              <w:left w:val="nil"/>
              <w:bottom w:val="single" w:sz="4" w:space="0" w:color="C0C0C0"/>
              <w:right w:val="single" w:sz="4" w:space="0" w:color="C0C0C0"/>
            </w:tcBorders>
            <w:shd w:val="clear" w:color="auto" w:fill="auto"/>
            <w:vAlign w:val="center"/>
            <w:hideMark/>
          </w:tcPr>
          <w:p w14:paraId="15F6FCF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3F530C9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 </w:t>
            </w:r>
          </w:p>
        </w:tc>
        <w:tc>
          <w:tcPr>
            <w:tcW w:w="1377" w:type="dxa"/>
            <w:tcBorders>
              <w:top w:val="nil"/>
              <w:left w:val="nil"/>
              <w:bottom w:val="single" w:sz="4" w:space="0" w:color="C0C0C0"/>
              <w:right w:val="single" w:sz="4" w:space="0" w:color="C0C0C0"/>
            </w:tcBorders>
            <w:shd w:val="clear" w:color="000000" w:fill="FFFFCC"/>
            <w:vAlign w:val="center"/>
            <w:hideMark/>
          </w:tcPr>
          <w:p w14:paraId="70169834"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1007" w:type="dxa"/>
            <w:tcBorders>
              <w:top w:val="nil"/>
              <w:left w:val="nil"/>
              <w:bottom w:val="single" w:sz="4" w:space="0" w:color="C0C0C0"/>
              <w:right w:val="single" w:sz="4" w:space="0" w:color="C0C0C0"/>
            </w:tcBorders>
            <w:shd w:val="clear" w:color="000000" w:fill="D7EAD3"/>
            <w:vAlign w:val="center"/>
            <w:hideMark/>
          </w:tcPr>
          <w:p w14:paraId="2DD9E83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1BAD8FD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6C7333F8" w14:textId="77777777" w:rsidR="00D76668" w:rsidRPr="00D76668" w:rsidRDefault="00D76668" w:rsidP="00D76668">
            <w:pPr>
              <w:rPr>
                <w:rFonts w:ascii="Tahoma" w:hAnsi="Tahoma" w:cs="Tahoma"/>
                <w:sz w:val="11"/>
                <w:szCs w:val="11"/>
              </w:rPr>
            </w:pPr>
            <w:r w:rsidRPr="00D76668">
              <w:rPr>
                <w:rFonts w:ascii="Tahoma" w:hAnsi="Tahoma" w:cs="Tahoma"/>
                <w:sz w:val="11"/>
                <w:szCs w:val="11"/>
              </w:rPr>
              <w:t>согласно законодательству</w:t>
            </w:r>
          </w:p>
        </w:tc>
      </w:tr>
      <w:tr w:rsidR="00D76668" w:rsidRPr="00D76668" w14:paraId="4E8E0304"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2A0177E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15617EAF" w14:textId="77777777" w:rsidR="00D76668" w:rsidRPr="00D76668" w:rsidRDefault="00D76668" w:rsidP="00D76668">
            <w:pPr>
              <w:rPr>
                <w:rFonts w:ascii="Tahoma" w:hAnsi="Tahoma" w:cs="Tahoma"/>
                <w:b/>
                <w:bCs/>
                <w:color w:val="000000"/>
                <w:sz w:val="11"/>
                <w:szCs w:val="11"/>
              </w:rPr>
            </w:pPr>
          </w:p>
        </w:tc>
        <w:tc>
          <w:tcPr>
            <w:tcW w:w="5163" w:type="dxa"/>
            <w:gridSpan w:val="2"/>
            <w:tcBorders>
              <w:top w:val="nil"/>
              <w:left w:val="single" w:sz="4" w:space="0" w:color="C0C0C0"/>
              <w:bottom w:val="single" w:sz="4" w:space="0" w:color="C0C0C0"/>
              <w:right w:val="nil"/>
            </w:tcBorders>
            <w:shd w:val="thinReverseDiagStripe" w:color="C0C0C0" w:fill="auto"/>
            <w:noWrap/>
            <w:vAlign w:val="center"/>
            <w:hideMark/>
          </w:tcPr>
          <w:p w14:paraId="5845C807" w14:textId="77777777" w:rsidR="00D76668" w:rsidRPr="00D76668" w:rsidRDefault="00D76668" w:rsidP="00D76668">
            <w:pPr>
              <w:ind w:firstLineChars="100" w:firstLine="110"/>
              <w:rPr>
                <w:rFonts w:ascii="Tahoma" w:hAnsi="Tahoma" w:cs="Tahoma"/>
                <w:b/>
                <w:bCs/>
                <w:color w:val="0066CC"/>
                <w:sz w:val="11"/>
                <w:szCs w:val="11"/>
              </w:rPr>
            </w:pPr>
            <w:r w:rsidRPr="00D76668">
              <w:rPr>
                <w:rFonts w:ascii="Tahoma" w:hAnsi="Tahoma" w:cs="Tahoma"/>
                <w:b/>
                <w:bCs/>
                <w:color w:val="0066CC"/>
                <w:sz w:val="11"/>
                <w:szCs w:val="11"/>
              </w:rPr>
              <w:t>Добавить</w:t>
            </w:r>
          </w:p>
        </w:tc>
        <w:tc>
          <w:tcPr>
            <w:tcW w:w="895" w:type="dxa"/>
            <w:tcBorders>
              <w:top w:val="nil"/>
              <w:left w:val="nil"/>
              <w:bottom w:val="single" w:sz="4" w:space="0" w:color="C0C0C0"/>
              <w:right w:val="nil"/>
            </w:tcBorders>
            <w:shd w:val="thinReverseDiagStripe" w:color="C0C0C0" w:fill="auto"/>
            <w:noWrap/>
            <w:hideMark/>
          </w:tcPr>
          <w:p w14:paraId="0817A73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347" w:type="dxa"/>
            <w:tcBorders>
              <w:top w:val="nil"/>
              <w:left w:val="nil"/>
              <w:bottom w:val="single" w:sz="4" w:space="0" w:color="C0C0C0"/>
              <w:right w:val="nil"/>
            </w:tcBorders>
            <w:shd w:val="thinReverseDiagStripe" w:color="C0C0C0" w:fill="auto"/>
            <w:noWrap/>
            <w:hideMark/>
          </w:tcPr>
          <w:p w14:paraId="0E758C78"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377" w:type="dxa"/>
            <w:tcBorders>
              <w:top w:val="nil"/>
              <w:left w:val="nil"/>
              <w:bottom w:val="single" w:sz="4" w:space="0" w:color="C0C0C0"/>
              <w:right w:val="nil"/>
            </w:tcBorders>
            <w:shd w:val="thinReverseDiagStripe" w:color="C0C0C0" w:fill="auto"/>
            <w:noWrap/>
            <w:hideMark/>
          </w:tcPr>
          <w:p w14:paraId="4E9A9BA1" w14:textId="77777777" w:rsidR="00D76668" w:rsidRPr="00D76668" w:rsidRDefault="00D76668" w:rsidP="00D76668">
            <w:pPr>
              <w:rPr>
                <w:rFonts w:ascii="Tahoma" w:hAnsi="Tahoma" w:cs="Tahoma"/>
                <w:color w:val="1F497D"/>
                <w:sz w:val="11"/>
                <w:szCs w:val="11"/>
              </w:rPr>
            </w:pPr>
            <w:r w:rsidRPr="00D76668">
              <w:rPr>
                <w:rFonts w:ascii="Tahoma" w:hAnsi="Tahoma" w:cs="Tahoma"/>
                <w:color w:val="1F497D"/>
                <w:sz w:val="11"/>
                <w:szCs w:val="11"/>
              </w:rPr>
              <w:t> </w:t>
            </w:r>
          </w:p>
        </w:tc>
        <w:tc>
          <w:tcPr>
            <w:tcW w:w="1007" w:type="dxa"/>
            <w:tcBorders>
              <w:top w:val="nil"/>
              <w:left w:val="nil"/>
              <w:bottom w:val="single" w:sz="4" w:space="0" w:color="C0C0C0"/>
              <w:right w:val="nil"/>
            </w:tcBorders>
            <w:shd w:val="thinReverseDiagStripe" w:color="C0C0C0" w:fill="auto"/>
            <w:noWrap/>
            <w:hideMark/>
          </w:tcPr>
          <w:p w14:paraId="1C5146A2"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1392" w:type="dxa"/>
            <w:tcBorders>
              <w:top w:val="nil"/>
              <w:left w:val="nil"/>
              <w:bottom w:val="single" w:sz="4" w:space="0" w:color="C0C0C0"/>
              <w:right w:val="nil"/>
            </w:tcBorders>
            <w:shd w:val="thinReverseDiagStripe" w:color="C0C0C0" w:fill="auto"/>
            <w:noWrap/>
            <w:hideMark/>
          </w:tcPr>
          <w:p w14:paraId="750F71D7"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c>
          <w:tcPr>
            <w:tcW w:w="2253" w:type="dxa"/>
            <w:tcBorders>
              <w:top w:val="nil"/>
              <w:left w:val="nil"/>
              <w:bottom w:val="single" w:sz="4" w:space="0" w:color="C0C0C0"/>
              <w:right w:val="single" w:sz="4" w:space="0" w:color="C0C0C0"/>
            </w:tcBorders>
            <w:shd w:val="thinReverseDiagStripe" w:color="C0C0C0" w:fill="auto"/>
            <w:noWrap/>
            <w:hideMark/>
          </w:tcPr>
          <w:p w14:paraId="6C8F3FC3"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0AB96C3" w14:textId="77777777" w:rsidTr="00D76668">
        <w:trPr>
          <w:trHeight w:val="281"/>
          <w:jc w:val="center"/>
        </w:trPr>
        <w:tc>
          <w:tcPr>
            <w:tcW w:w="481" w:type="dxa"/>
            <w:tcBorders>
              <w:top w:val="nil"/>
              <w:left w:val="nil"/>
              <w:bottom w:val="nil"/>
              <w:right w:val="nil"/>
            </w:tcBorders>
            <w:shd w:val="clear" w:color="auto" w:fill="auto"/>
            <w:noWrap/>
            <w:vAlign w:val="center"/>
            <w:hideMark/>
          </w:tcPr>
          <w:p w14:paraId="39168EF0"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317668E7"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6A325F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10</w:t>
            </w:r>
          </w:p>
        </w:tc>
        <w:tc>
          <w:tcPr>
            <w:tcW w:w="4355" w:type="dxa"/>
            <w:tcBorders>
              <w:top w:val="nil"/>
              <w:left w:val="nil"/>
              <w:bottom w:val="single" w:sz="4" w:space="0" w:color="C0C0C0"/>
              <w:right w:val="single" w:sz="4" w:space="0" w:color="C0C0C0"/>
            </w:tcBorders>
            <w:shd w:val="clear" w:color="auto" w:fill="auto"/>
            <w:vAlign w:val="center"/>
            <w:hideMark/>
          </w:tcPr>
          <w:p w14:paraId="5BF4F3A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Прибыль</w:t>
            </w:r>
          </w:p>
        </w:tc>
        <w:tc>
          <w:tcPr>
            <w:tcW w:w="895" w:type="dxa"/>
            <w:tcBorders>
              <w:top w:val="nil"/>
              <w:left w:val="nil"/>
              <w:bottom w:val="single" w:sz="4" w:space="0" w:color="C0C0C0"/>
              <w:right w:val="single" w:sz="4" w:space="0" w:color="C0C0C0"/>
            </w:tcBorders>
            <w:shd w:val="clear" w:color="auto" w:fill="auto"/>
            <w:vAlign w:val="center"/>
            <w:hideMark/>
          </w:tcPr>
          <w:p w14:paraId="5F338BC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578744A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222,26</w:t>
            </w:r>
          </w:p>
        </w:tc>
        <w:tc>
          <w:tcPr>
            <w:tcW w:w="1377" w:type="dxa"/>
            <w:tcBorders>
              <w:top w:val="nil"/>
              <w:left w:val="nil"/>
              <w:bottom w:val="single" w:sz="4" w:space="0" w:color="C0C0C0"/>
              <w:right w:val="single" w:sz="4" w:space="0" w:color="C0C0C0"/>
            </w:tcBorders>
            <w:shd w:val="clear" w:color="000000" w:fill="D7EAD3"/>
            <w:vAlign w:val="center"/>
            <w:hideMark/>
          </w:tcPr>
          <w:p w14:paraId="7B610325"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217,59</w:t>
            </w:r>
          </w:p>
        </w:tc>
        <w:tc>
          <w:tcPr>
            <w:tcW w:w="1007" w:type="dxa"/>
            <w:tcBorders>
              <w:top w:val="nil"/>
              <w:left w:val="nil"/>
              <w:bottom w:val="single" w:sz="4" w:space="0" w:color="C0C0C0"/>
              <w:right w:val="single" w:sz="4" w:space="0" w:color="C0C0C0"/>
            </w:tcBorders>
            <w:shd w:val="clear" w:color="000000" w:fill="D7EAD3"/>
            <w:vAlign w:val="center"/>
            <w:hideMark/>
          </w:tcPr>
          <w:p w14:paraId="53C28BC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108,80</w:t>
            </w:r>
          </w:p>
        </w:tc>
        <w:tc>
          <w:tcPr>
            <w:tcW w:w="1392" w:type="dxa"/>
            <w:tcBorders>
              <w:top w:val="nil"/>
              <w:left w:val="nil"/>
              <w:bottom w:val="single" w:sz="4" w:space="0" w:color="C0C0C0"/>
              <w:right w:val="single" w:sz="4" w:space="0" w:color="C0C0C0"/>
            </w:tcBorders>
            <w:shd w:val="clear" w:color="000000" w:fill="D7EAD3"/>
            <w:vAlign w:val="center"/>
            <w:hideMark/>
          </w:tcPr>
          <w:p w14:paraId="6979AD3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108,80</w:t>
            </w:r>
          </w:p>
        </w:tc>
        <w:tc>
          <w:tcPr>
            <w:tcW w:w="2253" w:type="dxa"/>
            <w:tcBorders>
              <w:top w:val="nil"/>
              <w:left w:val="nil"/>
              <w:bottom w:val="single" w:sz="4" w:space="0" w:color="C0C0C0"/>
              <w:right w:val="single" w:sz="4" w:space="0" w:color="C0C0C0"/>
            </w:tcBorders>
            <w:shd w:val="clear" w:color="000000" w:fill="FFFFCC"/>
            <w:vAlign w:val="center"/>
            <w:hideMark/>
          </w:tcPr>
          <w:p w14:paraId="7BF6A88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FCAE91C" w14:textId="77777777" w:rsidTr="00D76668">
        <w:trPr>
          <w:trHeight w:val="281"/>
          <w:jc w:val="center"/>
        </w:trPr>
        <w:tc>
          <w:tcPr>
            <w:tcW w:w="481" w:type="dxa"/>
            <w:tcBorders>
              <w:top w:val="nil"/>
              <w:left w:val="nil"/>
              <w:bottom w:val="nil"/>
              <w:right w:val="nil"/>
            </w:tcBorders>
            <w:shd w:val="clear" w:color="000000" w:fill="00B0F0"/>
            <w:noWrap/>
            <w:vAlign w:val="center"/>
            <w:hideMark/>
          </w:tcPr>
          <w:p w14:paraId="11C38358"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63" w:type="dxa"/>
            <w:tcBorders>
              <w:top w:val="nil"/>
              <w:left w:val="nil"/>
              <w:bottom w:val="nil"/>
              <w:right w:val="nil"/>
            </w:tcBorders>
            <w:shd w:val="clear" w:color="auto" w:fill="auto"/>
            <w:noWrap/>
            <w:vAlign w:val="bottom"/>
            <w:hideMark/>
          </w:tcPr>
          <w:p w14:paraId="14928BE8"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50DFAF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10.0.1</w:t>
            </w:r>
          </w:p>
        </w:tc>
        <w:tc>
          <w:tcPr>
            <w:tcW w:w="4355" w:type="dxa"/>
            <w:tcBorders>
              <w:top w:val="nil"/>
              <w:left w:val="nil"/>
              <w:bottom w:val="single" w:sz="4" w:space="0" w:color="C0C0C0"/>
              <w:right w:val="single" w:sz="4" w:space="0" w:color="C0C0C0"/>
            </w:tcBorders>
            <w:shd w:val="clear" w:color="auto" w:fill="auto"/>
            <w:vAlign w:val="center"/>
            <w:hideMark/>
          </w:tcPr>
          <w:p w14:paraId="14613AE9"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потребительский рынок</w:t>
            </w:r>
          </w:p>
        </w:tc>
        <w:tc>
          <w:tcPr>
            <w:tcW w:w="895" w:type="dxa"/>
            <w:tcBorders>
              <w:top w:val="nil"/>
              <w:left w:val="nil"/>
              <w:bottom w:val="single" w:sz="4" w:space="0" w:color="C0C0C0"/>
              <w:right w:val="single" w:sz="4" w:space="0" w:color="C0C0C0"/>
            </w:tcBorders>
            <w:shd w:val="clear" w:color="auto" w:fill="auto"/>
            <w:vAlign w:val="center"/>
            <w:hideMark/>
          </w:tcPr>
          <w:p w14:paraId="711DAF1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AD228B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222,26</w:t>
            </w:r>
          </w:p>
        </w:tc>
        <w:tc>
          <w:tcPr>
            <w:tcW w:w="1377" w:type="dxa"/>
            <w:tcBorders>
              <w:top w:val="nil"/>
              <w:left w:val="nil"/>
              <w:bottom w:val="single" w:sz="4" w:space="0" w:color="C0C0C0"/>
              <w:right w:val="single" w:sz="4" w:space="0" w:color="C0C0C0"/>
            </w:tcBorders>
            <w:shd w:val="clear" w:color="000000" w:fill="FFFFCC"/>
            <w:vAlign w:val="center"/>
            <w:hideMark/>
          </w:tcPr>
          <w:p w14:paraId="0B71EDBF"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217,59</w:t>
            </w:r>
          </w:p>
        </w:tc>
        <w:tc>
          <w:tcPr>
            <w:tcW w:w="1007" w:type="dxa"/>
            <w:tcBorders>
              <w:top w:val="nil"/>
              <w:left w:val="nil"/>
              <w:bottom w:val="single" w:sz="4" w:space="0" w:color="C0C0C0"/>
              <w:right w:val="single" w:sz="4" w:space="0" w:color="C0C0C0"/>
            </w:tcBorders>
            <w:shd w:val="clear" w:color="000000" w:fill="D7EAD3"/>
            <w:vAlign w:val="center"/>
            <w:hideMark/>
          </w:tcPr>
          <w:p w14:paraId="2CBA815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108,80</w:t>
            </w:r>
          </w:p>
        </w:tc>
        <w:tc>
          <w:tcPr>
            <w:tcW w:w="1392" w:type="dxa"/>
            <w:tcBorders>
              <w:top w:val="nil"/>
              <w:left w:val="nil"/>
              <w:bottom w:val="single" w:sz="4" w:space="0" w:color="C0C0C0"/>
              <w:right w:val="single" w:sz="4" w:space="0" w:color="C0C0C0"/>
            </w:tcBorders>
            <w:shd w:val="clear" w:color="000000" w:fill="D7EAD3"/>
            <w:vAlign w:val="center"/>
            <w:hideMark/>
          </w:tcPr>
          <w:p w14:paraId="0A01C9D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108,80</w:t>
            </w:r>
          </w:p>
        </w:tc>
        <w:tc>
          <w:tcPr>
            <w:tcW w:w="2253" w:type="dxa"/>
            <w:tcBorders>
              <w:top w:val="nil"/>
              <w:left w:val="nil"/>
              <w:bottom w:val="single" w:sz="4" w:space="0" w:color="C0C0C0"/>
              <w:right w:val="single" w:sz="4" w:space="0" w:color="C0C0C0"/>
            </w:tcBorders>
            <w:shd w:val="clear" w:color="000000" w:fill="FFFFCC"/>
            <w:vAlign w:val="center"/>
            <w:hideMark/>
          </w:tcPr>
          <w:p w14:paraId="01A91D05"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01E51B1" w14:textId="77777777" w:rsidTr="00D76668">
        <w:trPr>
          <w:trHeight w:val="323"/>
          <w:jc w:val="center"/>
        </w:trPr>
        <w:tc>
          <w:tcPr>
            <w:tcW w:w="481" w:type="dxa"/>
            <w:tcBorders>
              <w:top w:val="nil"/>
              <w:left w:val="nil"/>
              <w:bottom w:val="nil"/>
              <w:right w:val="nil"/>
            </w:tcBorders>
            <w:shd w:val="clear" w:color="000000" w:fill="00B0F0"/>
            <w:noWrap/>
            <w:vAlign w:val="center"/>
            <w:hideMark/>
          </w:tcPr>
          <w:p w14:paraId="365DBC07"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63" w:type="dxa"/>
            <w:tcBorders>
              <w:top w:val="nil"/>
              <w:left w:val="nil"/>
              <w:bottom w:val="nil"/>
              <w:right w:val="nil"/>
            </w:tcBorders>
            <w:shd w:val="clear" w:color="auto" w:fill="auto"/>
            <w:noWrap/>
            <w:vAlign w:val="bottom"/>
            <w:hideMark/>
          </w:tcPr>
          <w:p w14:paraId="45032A37"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577595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10.0.2</w:t>
            </w:r>
          </w:p>
        </w:tc>
        <w:tc>
          <w:tcPr>
            <w:tcW w:w="4355" w:type="dxa"/>
            <w:tcBorders>
              <w:top w:val="nil"/>
              <w:left w:val="nil"/>
              <w:bottom w:val="single" w:sz="4" w:space="0" w:color="C0C0C0"/>
              <w:right w:val="single" w:sz="4" w:space="0" w:color="C0C0C0"/>
            </w:tcBorders>
            <w:shd w:val="clear" w:color="auto" w:fill="auto"/>
            <w:vAlign w:val="center"/>
            <w:hideMark/>
          </w:tcPr>
          <w:p w14:paraId="6EAC5FBC"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собственные нужды производства</w:t>
            </w:r>
          </w:p>
        </w:tc>
        <w:tc>
          <w:tcPr>
            <w:tcW w:w="895" w:type="dxa"/>
            <w:tcBorders>
              <w:top w:val="nil"/>
              <w:left w:val="nil"/>
              <w:bottom w:val="single" w:sz="4" w:space="0" w:color="C0C0C0"/>
              <w:right w:val="single" w:sz="4" w:space="0" w:color="C0C0C0"/>
            </w:tcBorders>
            <w:shd w:val="clear" w:color="auto" w:fill="auto"/>
            <w:vAlign w:val="center"/>
            <w:hideMark/>
          </w:tcPr>
          <w:p w14:paraId="65E1A16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BFA2B9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77" w:type="dxa"/>
            <w:tcBorders>
              <w:top w:val="nil"/>
              <w:left w:val="nil"/>
              <w:bottom w:val="single" w:sz="4" w:space="0" w:color="C0C0C0"/>
              <w:right w:val="single" w:sz="4" w:space="0" w:color="C0C0C0"/>
            </w:tcBorders>
            <w:shd w:val="clear" w:color="000000" w:fill="FFFFCC"/>
            <w:vAlign w:val="center"/>
            <w:hideMark/>
          </w:tcPr>
          <w:p w14:paraId="6765F4CC"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4D6D2CD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705F3D0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10B52377"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8EE8C70" w14:textId="77777777" w:rsidTr="00D76668">
        <w:trPr>
          <w:trHeight w:val="703"/>
          <w:jc w:val="center"/>
        </w:trPr>
        <w:tc>
          <w:tcPr>
            <w:tcW w:w="481" w:type="dxa"/>
            <w:tcBorders>
              <w:top w:val="nil"/>
              <w:left w:val="nil"/>
              <w:bottom w:val="nil"/>
              <w:right w:val="nil"/>
            </w:tcBorders>
            <w:shd w:val="clear" w:color="000000" w:fill="00B0F0"/>
            <w:noWrap/>
            <w:vAlign w:val="center"/>
            <w:hideMark/>
          </w:tcPr>
          <w:p w14:paraId="7630B562"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63" w:type="dxa"/>
            <w:tcBorders>
              <w:top w:val="nil"/>
              <w:left w:val="nil"/>
              <w:bottom w:val="nil"/>
              <w:right w:val="nil"/>
            </w:tcBorders>
            <w:shd w:val="clear" w:color="auto" w:fill="auto"/>
            <w:noWrap/>
            <w:vAlign w:val="bottom"/>
            <w:hideMark/>
          </w:tcPr>
          <w:p w14:paraId="45AB78BF"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E4412D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10.2</w:t>
            </w:r>
          </w:p>
        </w:tc>
        <w:tc>
          <w:tcPr>
            <w:tcW w:w="4355" w:type="dxa"/>
            <w:tcBorders>
              <w:top w:val="nil"/>
              <w:left w:val="nil"/>
              <w:bottom w:val="single" w:sz="4" w:space="0" w:color="C0C0C0"/>
              <w:right w:val="single" w:sz="4" w:space="0" w:color="C0C0C0"/>
            </w:tcBorders>
            <w:shd w:val="clear" w:color="auto" w:fill="auto"/>
            <w:vAlign w:val="center"/>
            <w:hideMark/>
          </w:tcPr>
          <w:p w14:paraId="7494ECE5"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Прибыль на социальное развитие, поощрение</w:t>
            </w:r>
          </w:p>
        </w:tc>
        <w:tc>
          <w:tcPr>
            <w:tcW w:w="895" w:type="dxa"/>
            <w:tcBorders>
              <w:top w:val="nil"/>
              <w:left w:val="nil"/>
              <w:bottom w:val="single" w:sz="4" w:space="0" w:color="C0C0C0"/>
              <w:right w:val="single" w:sz="4" w:space="0" w:color="C0C0C0"/>
            </w:tcBorders>
            <w:shd w:val="clear" w:color="auto" w:fill="auto"/>
            <w:vAlign w:val="center"/>
            <w:hideMark/>
          </w:tcPr>
          <w:p w14:paraId="1050FF0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0E53C64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0,49</w:t>
            </w:r>
          </w:p>
        </w:tc>
        <w:tc>
          <w:tcPr>
            <w:tcW w:w="1377" w:type="dxa"/>
            <w:tcBorders>
              <w:top w:val="nil"/>
              <w:left w:val="nil"/>
              <w:bottom w:val="single" w:sz="4" w:space="0" w:color="C0C0C0"/>
              <w:right w:val="single" w:sz="4" w:space="0" w:color="C0C0C0"/>
            </w:tcBorders>
            <w:shd w:val="clear" w:color="000000" w:fill="FFFFCC"/>
            <w:vAlign w:val="center"/>
            <w:hideMark/>
          </w:tcPr>
          <w:p w14:paraId="3EEA170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0,49</w:t>
            </w:r>
          </w:p>
        </w:tc>
        <w:tc>
          <w:tcPr>
            <w:tcW w:w="1007" w:type="dxa"/>
            <w:tcBorders>
              <w:top w:val="nil"/>
              <w:left w:val="nil"/>
              <w:bottom w:val="single" w:sz="4" w:space="0" w:color="C0C0C0"/>
              <w:right w:val="single" w:sz="4" w:space="0" w:color="C0C0C0"/>
            </w:tcBorders>
            <w:shd w:val="clear" w:color="000000" w:fill="D7EAD3"/>
            <w:vAlign w:val="center"/>
            <w:hideMark/>
          </w:tcPr>
          <w:p w14:paraId="3582A98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0,24</w:t>
            </w:r>
          </w:p>
        </w:tc>
        <w:tc>
          <w:tcPr>
            <w:tcW w:w="1392" w:type="dxa"/>
            <w:tcBorders>
              <w:top w:val="nil"/>
              <w:left w:val="nil"/>
              <w:bottom w:val="single" w:sz="4" w:space="0" w:color="C0C0C0"/>
              <w:right w:val="single" w:sz="4" w:space="0" w:color="C0C0C0"/>
            </w:tcBorders>
            <w:shd w:val="clear" w:color="000000" w:fill="D7EAD3"/>
            <w:vAlign w:val="center"/>
            <w:hideMark/>
          </w:tcPr>
          <w:p w14:paraId="70AEAA8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0,24</w:t>
            </w:r>
          </w:p>
        </w:tc>
        <w:tc>
          <w:tcPr>
            <w:tcW w:w="2253" w:type="dxa"/>
            <w:tcBorders>
              <w:top w:val="nil"/>
              <w:left w:val="nil"/>
              <w:bottom w:val="single" w:sz="4" w:space="0" w:color="C0C0C0"/>
              <w:right w:val="single" w:sz="4" w:space="0" w:color="C0C0C0"/>
            </w:tcBorders>
            <w:shd w:val="clear" w:color="000000" w:fill="FFFFCC"/>
            <w:vAlign w:val="center"/>
            <w:hideMark/>
          </w:tcPr>
          <w:p w14:paraId="77D030D6"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5725992" w14:textId="77777777" w:rsidTr="00D76668">
        <w:trPr>
          <w:trHeight w:val="590"/>
          <w:jc w:val="center"/>
        </w:trPr>
        <w:tc>
          <w:tcPr>
            <w:tcW w:w="481" w:type="dxa"/>
            <w:tcBorders>
              <w:top w:val="nil"/>
              <w:left w:val="nil"/>
              <w:bottom w:val="nil"/>
              <w:right w:val="nil"/>
            </w:tcBorders>
            <w:shd w:val="clear" w:color="000000" w:fill="B7DEE8"/>
            <w:noWrap/>
            <w:vAlign w:val="center"/>
            <w:hideMark/>
          </w:tcPr>
          <w:p w14:paraId="428E608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П</w:t>
            </w:r>
          </w:p>
        </w:tc>
        <w:tc>
          <w:tcPr>
            <w:tcW w:w="363" w:type="dxa"/>
            <w:tcBorders>
              <w:top w:val="nil"/>
              <w:left w:val="nil"/>
              <w:bottom w:val="nil"/>
              <w:right w:val="nil"/>
            </w:tcBorders>
            <w:shd w:val="clear" w:color="auto" w:fill="auto"/>
            <w:noWrap/>
            <w:vAlign w:val="bottom"/>
            <w:hideMark/>
          </w:tcPr>
          <w:p w14:paraId="6B1B0671"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6D31B9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10.3</w:t>
            </w:r>
          </w:p>
        </w:tc>
        <w:tc>
          <w:tcPr>
            <w:tcW w:w="4355" w:type="dxa"/>
            <w:tcBorders>
              <w:top w:val="nil"/>
              <w:left w:val="nil"/>
              <w:bottom w:val="single" w:sz="4" w:space="0" w:color="C0C0C0"/>
              <w:right w:val="single" w:sz="4" w:space="0" w:color="C0C0C0"/>
            </w:tcBorders>
            <w:shd w:val="clear" w:color="auto" w:fill="auto"/>
            <w:vAlign w:val="center"/>
            <w:hideMark/>
          </w:tcPr>
          <w:p w14:paraId="6BD6DB34"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Расчетная предпринимательская прибыль</w:t>
            </w:r>
          </w:p>
        </w:tc>
        <w:tc>
          <w:tcPr>
            <w:tcW w:w="895" w:type="dxa"/>
            <w:tcBorders>
              <w:top w:val="nil"/>
              <w:left w:val="nil"/>
              <w:bottom w:val="single" w:sz="4" w:space="0" w:color="C0C0C0"/>
              <w:right w:val="single" w:sz="4" w:space="0" w:color="C0C0C0"/>
            </w:tcBorders>
            <w:shd w:val="clear" w:color="auto" w:fill="auto"/>
            <w:vAlign w:val="center"/>
            <w:hideMark/>
          </w:tcPr>
          <w:p w14:paraId="2CA4483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35721B4D" w14:textId="77777777" w:rsidR="00D76668" w:rsidRPr="00D76668" w:rsidRDefault="00D76668" w:rsidP="00D76668">
            <w:pPr>
              <w:jc w:val="center"/>
              <w:rPr>
                <w:rFonts w:ascii="Tahoma" w:hAnsi="Tahoma" w:cs="Tahoma"/>
                <w:b/>
                <w:bCs/>
                <w:color w:val="FF0000"/>
                <w:sz w:val="11"/>
                <w:szCs w:val="11"/>
              </w:rPr>
            </w:pPr>
            <w:r w:rsidRPr="00D76668">
              <w:rPr>
                <w:rFonts w:ascii="Tahoma" w:hAnsi="Tahoma" w:cs="Tahoma"/>
                <w:b/>
                <w:bCs/>
                <w:color w:val="FF0000"/>
                <w:sz w:val="11"/>
                <w:szCs w:val="11"/>
              </w:rPr>
              <w:t>221,77</w:t>
            </w:r>
          </w:p>
        </w:tc>
        <w:tc>
          <w:tcPr>
            <w:tcW w:w="1377" w:type="dxa"/>
            <w:tcBorders>
              <w:top w:val="nil"/>
              <w:left w:val="nil"/>
              <w:bottom w:val="single" w:sz="4" w:space="0" w:color="C0C0C0"/>
              <w:right w:val="single" w:sz="4" w:space="0" w:color="C0C0C0"/>
            </w:tcBorders>
            <w:shd w:val="clear" w:color="000000" w:fill="FFFFCC"/>
            <w:vAlign w:val="center"/>
            <w:hideMark/>
          </w:tcPr>
          <w:p w14:paraId="758E25D9"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217,10</w:t>
            </w:r>
          </w:p>
        </w:tc>
        <w:tc>
          <w:tcPr>
            <w:tcW w:w="1007" w:type="dxa"/>
            <w:tcBorders>
              <w:top w:val="nil"/>
              <w:left w:val="nil"/>
              <w:bottom w:val="single" w:sz="4" w:space="0" w:color="C0C0C0"/>
              <w:right w:val="single" w:sz="4" w:space="0" w:color="C0C0C0"/>
            </w:tcBorders>
            <w:shd w:val="clear" w:color="000000" w:fill="D7EAD3"/>
            <w:vAlign w:val="center"/>
            <w:hideMark/>
          </w:tcPr>
          <w:p w14:paraId="694EDD9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108,55</w:t>
            </w:r>
          </w:p>
        </w:tc>
        <w:tc>
          <w:tcPr>
            <w:tcW w:w="1392" w:type="dxa"/>
            <w:tcBorders>
              <w:top w:val="nil"/>
              <w:left w:val="nil"/>
              <w:bottom w:val="single" w:sz="4" w:space="0" w:color="C0C0C0"/>
              <w:right w:val="single" w:sz="4" w:space="0" w:color="C0C0C0"/>
            </w:tcBorders>
            <w:shd w:val="clear" w:color="000000" w:fill="D7EAD3"/>
            <w:vAlign w:val="center"/>
            <w:hideMark/>
          </w:tcPr>
          <w:p w14:paraId="1198732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108,55</w:t>
            </w:r>
          </w:p>
        </w:tc>
        <w:tc>
          <w:tcPr>
            <w:tcW w:w="2253" w:type="dxa"/>
            <w:tcBorders>
              <w:top w:val="nil"/>
              <w:left w:val="nil"/>
              <w:bottom w:val="single" w:sz="4" w:space="0" w:color="C0C0C0"/>
              <w:right w:val="single" w:sz="4" w:space="0" w:color="C0C0C0"/>
            </w:tcBorders>
            <w:shd w:val="clear" w:color="000000" w:fill="FFFFCC"/>
            <w:vAlign w:val="center"/>
            <w:hideMark/>
          </w:tcPr>
          <w:p w14:paraId="20876675" w14:textId="77777777" w:rsidR="00D76668" w:rsidRPr="00D76668" w:rsidRDefault="00D76668" w:rsidP="00D76668">
            <w:pPr>
              <w:rPr>
                <w:rFonts w:ascii="Tahoma" w:hAnsi="Tahoma" w:cs="Tahoma"/>
                <w:sz w:val="11"/>
                <w:szCs w:val="11"/>
              </w:rPr>
            </w:pPr>
            <w:r w:rsidRPr="00D76668">
              <w:rPr>
                <w:rFonts w:ascii="Tahoma" w:hAnsi="Tahoma" w:cs="Tahoma"/>
                <w:sz w:val="11"/>
                <w:szCs w:val="11"/>
              </w:rPr>
              <w:t>Расчитана согласно п.86(1) Методических указаний</w:t>
            </w:r>
          </w:p>
        </w:tc>
      </w:tr>
      <w:tr w:rsidR="00D76668" w:rsidRPr="00D76668" w14:paraId="066987A0"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0EE2D8F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2FA9FB3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716EFA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w:t>
            </w:r>
          </w:p>
        </w:tc>
        <w:tc>
          <w:tcPr>
            <w:tcW w:w="4355" w:type="dxa"/>
            <w:tcBorders>
              <w:top w:val="nil"/>
              <w:left w:val="nil"/>
              <w:bottom w:val="single" w:sz="4" w:space="0" w:color="C0C0C0"/>
              <w:right w:val="single" w:sz="4" w:space="0" w:color="C0C0C0"/>
            </w:tcBorders>
            <w:shd w:val="clear" w:color="auto" w:fill="auto"/>
            <w:vAlign w:val="center"/>
            <w:hideMark/>
          </w:tcPr>
          <w:p w14:paraId="35F5AE5E"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Налоги, сборы, платежи - всего, в том числе:</w:t>
            </w:r>
          </w:p>
        </w:tc>
        <w:tc>
          <w:tcPr>
            <w:tcW w:w="895" w:type="dxa"/>
            <w:tcBorders>
              <w:top w:val="nil"/>
              <w:left w:val="nil"/>
              <w:bottom w:val="single" w:sz="4" w:space="0" w:color="C0C0C0"/>
              <w:right w:val="single" w:sz="4" w:space="0" w:color="C0C0C0"/>
            </w:tcBorders>
            <w:shd w:val="clear" w:color="auto" w:fill="auto"/>
            <w:vAlign w:val="center"/>
            <w:hideMark/>
          </w:tcPr>
          <w:p w14:paraId="2D2F22E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045B51E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55,58</w:t>
            </w:r>
          </w:p>
        </w:tc>
        <w:tc>
          <w:tcPr>
            <w:tcW w:w="1377" w:type="dxa"/>
            <w:tcBorders>
              <w:top w:val="nil"/>
              <w:left w:val="nil"/>
              <w:bottom w:val="single" w:sz="4" w:space="0" w:color="C0C0C0"/>
              <w:right w:val="single" w:sz="4" w:space="0" w:color="C0C0C0"/>
            </w:tcBorders>
            <w:shd w:val="clear" w:color="000000" w:fill="D7EAD3"/>
            <w:vAlign w:val="center"/>
            <w:hideMark/>
          </w:tcPr>
          <w:p w14:paraId="3E613400"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3214C93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62789F1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487D351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119D9BB"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1984AC51"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11D352D4"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31D59B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10.5.1</w:t>
            </w:r>
          </w:p>
        </w:tc>
        <w:tc>
          <w:tcPr>
            <w:tcW w:w="4355" w:type="dxa"/>
            <w:tcBorders>
              <w:top w:val="nil"/>
              <w:left w:val="nil"/>
              <w:bottom w:val="single" w:sz="4" w:space="0" w:color="C0C0C0"/>
              <w:right w:val="single" w:sz="4" w:space="0" w:color="C0C0C0"/>
            </w:tcBorders>
            <w:shd w:val="clear" w:color="auto" w:fill="auto"/>
            <w:vAlign w:val="center"/>
            <w:hideMark/>
          </w:tcPr>
          <w:p w14:paraId="4807C55B" w14:textId="77777777" w:rsidR="00D76668" w:rsidRPr="00D76668" w:rsidRDefault="00D76668" w:rsidP="00D76668">
            <w:pPr>
              <w:ind w:firstLineChars="200" w:firstLine="220"/>
              <w:rPr>
                <w:rFonts w:ascii="Tahoma" w:hAnsi="Tahoma" w:cs="Tahoma"/>
                <w:sz w:val="11"/>
                <w:szCs w:val="11"/>
              </w:rPr>
            </w:pPr>
            <w:r w:rsidRPr="00D76668">
              <w:rPr>
                <w:rFonts w:ascii="Tahoma" w:hAnsi="Tahoma" w:cs="Tahoma"/>
                <w:sz w:val="11"/>
                <w:szCs w:val="11"/>
              </w:rPr>
              <w:t>На прибыль</w:t>
            </w:r>
          </w:p>
        </w:tc>
        <w:tc>
          <w:tcPr>
            <w:tcW w:w="895" w:type="dxa"/>
            <w:tcBorders>
              <w:top w:val="nil"/>
              <w:left w:val="nil"/>
              <w:bottom w:val="single" w:sz="4" w:space="0" w:color="C0C0C0"/>
              <w:right w:val="single" w:sz="4" w:space="0" w:color="C0C0C0"/>
            </w:tcBorders>
            <w:shd w:val="clear" w:color="auto" w:fill="auto"/>
            <w:vAlign w:val="center"/>
            <w:hideMark/>
          </w:tcPr>
          <w:p w14:paraId="6D2B01E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25F516E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55,58</w:t>
            </w:r>
          </w:p>
        </w:tc>
        <w:tc>
          <w:tcPr>
            <w:tcW w:w="1377" w:type="dxa"/>
            <w:tcBorders>
              <w:top w:val="nil"/>
              <w:left w:val="nil"/>
              <w:bottom w:val="single" w:sz="4" w:space="0" w:color="C0C0C0"/>
              <w:right w:val="single" w:sz="4" w:space="0" w:color="C0C0C0"/>
            </w:tcBorders>
            <w:shd w:val="clear" w:color="000000" w:fill="D7EAD3"/>
            <w:vAlign w:val="center"/>
            <w:hideMark/>
          </w:tcPr>
          <w:p w14:paraId="467D161A"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47C5D06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0AD86A3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2B6F8A50"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B84B6DD" w14:textId="77777777" w:rsidTr="00D76668">
        <w:trPr>
          <w:trHeight w:val="1026"/>
          <w:jc w:val="center"/>
        </w:trPr>
        <w:tc>
          <w:tcPr>
            <w:tcW w:w="481" w:type="dxa"/>
            <w:tcBorders>
              <w:top w:val="nil"/>
              <w:left w:val="nil"/>
              <w:bottom w:val="nil"/>
              <w:right w:val="nil"/>
            </w:tcBorders>
            <w:shd w:val="clear" w:color="000000" w:fill="00B050"/>
            <w:noWrap/>
            <w:vAlign w:val="center"/>
            <w:hideMark/>
          </w:tcPr>
          <w:p w14:paraId="07C2BD65"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54E872E1"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48BFB8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10.5.1.2</w:t>
            </w:r>
          </w:p>
        </w:tc>
        <w:tc>
          <w:tcPr>
            <w:tcW w:w="4355" w:type="dxa"/>
            <w:tcBorders>
              <w:top w:val="nil"/>
              <w:left w:val="nil"/>
              <w:bottom w:val="single" w:sz="4" w:space="0" w:color="C0C0C0"/>
              <w:right w:val="single" w:sz="4" w:space="0" w:color="C0C0C0"/>
            </w:tcBorders>
            <w:shd w:val="clear" w:color="auto" w:fill="auto"/>
            <w:vAlign w:val="center"/>
            <w:hideMark/>
          </w:tcPr>
          <w:p w14:paraId="393C4E91" w14:textId="77777777" w:rsidR="00D76668" w:rsidRPr="00D76668" w:rsidRDefault="00D76668" w:rsidP="00D76668">
            <w:pPr>
              <w:ind w:firstLineChars="300" w:firstLine="330"/>
              <w:rPr>
                <w:rFonts w:ascii="Tahoma" w:hAnsi="Tahoma" w:cs="Tahoma"/>
                <w:sz w:val="11"/>
                <w:szCs w:val="11"/>
              </w:rPr>
            </w:pPr>
            <w:r w:rsidRPr="00D76668">
              <w:rPr>
                <w:rFonts w:ascii="Tahoma" w:hAnsi="Tahoma" w:cs="Tahoma"/>
                <w:sz w:val="11"/>
                <w:szCs w:val="11"/>
              </w:rPr>
              <w:t>На реализацию производственной программы</w:t>
            </w:r>
          </w:p>
        </w:tc>
        <w:tc>
          <w:tcPr>
            <w:tcW w:w="895" w:type="dxa"/>
            <w:tcBorders>
              <w:top w:val="nil"/>
              <w:left w:val="nil"/>
              <w:bottom w:val="single" w:sz="4" w:space="0" w:color="C0C0C0"/>
              <w:right w:val="single" w:sz="4" w:space="0" w:color="C0C0C0"/>
            </w:tcBorders>
            <w:shd w:val="clear" w:color="auto" w:fill="auto"/>
            <w:vAlign w:val="center"/>
            <w:hideMark/>
          </w:tcPr>
          <w:p w14:paraId="599EEE4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4127552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55,58</w:t>
            </w:r>
          </w:p>
        </w:tc>
        <w:tc>
          <w:tcPr>
            <w:tcW w:w="1377" w:type="dxa"/>
            <w:tcBorders>
              <w:top w:val="nil"/>
              <w:left w:val="nil"/>
              <w:bottom w:val="single" w:sz="4" w:space="0" w:color="C0C0C0"/>
              <w:right w:val="single" w:sz="4" w:space="0" w:color="C0C0C0"/>
            </w:tcBorders>
            <w:shd w:val="clear" w:color="000000" w:fill="FFFFCC"/>
            <w:vAlign w:val="center"/>
            <w:hideMark/>
          </w:tcPr>
          <w:p w14:paraId="1CFAD10D"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 </w:t>
            </w:r>
          </w:p>
        </w:tc>
        <w:tc>
          <w:tcPr>
            <w:tcW w:w="1007" w:type="dxa"/>
            <w:tcBorders>
              <w:top w:val="nil"/>
              <w:left w:val="nil"/>
              <w:bottom w:val="single" w:sz="4" w:space="0" w:color="C0C0C0"/>
              <w:right w:val="single" w:sz="4" w:space="0" w:color="C0C0C0"/>
            </w:tcBorders>
            <w:shd w:val="clear" w:color="000000" w:fill="D7EAD3"/>
            <w:vAlign w:val="center"/>
            <w:hideMark/>
          </w:tcPr>
          <w:p w14:paraId="5D329A5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7956F0E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17651288" w14:textId="77777777" w:rsidR="00D76668" w:rsidRPr="00D76668" w:rsidRDefault="00D76668" w:rsidP="00D76668">
            <w:pPr>
              <w:rPr>
                <w:rFonts w:ascii="Tahoma" w:hAnsi="Tahoma" w:cs="Tahoma"/>
                <w:sz w:val="11"/>
                <w:szCs w:val="11"/>
              </w:rPr>
            </w:pPr>
            <w:r w:rsidRPr="00D76668">
              <w:rPr>
                <w:rFonts w:ascii="Tahoma" w:hAnsi="Tahoma" w:cs="Tahoma"/>
                <w:sz w:val="11"/>
                <w:szCs w:val="11"/>
              </w:rPr>
              <w:t>не учитываются в соответствии с разъяснениями ФАС России от 18.07.2018 № ВК/55514/18</w:t>
            </w:r>
          </w:p>
        </w:tc>
      </w:tr>
      <w:tr w:rsidR="00D76668" w:rsidRPr="00D76668" w14:paraId="0FE27F96" w14:textId="77777777" w:rsidTr="00D76668">
        <w:trPr>
          <w:trHeight w:val="281"/>
          <w:jc w:val="center"/>
        </w:trPr>
        <w:tc>
          <w:tcPr>
            <w:tcW w:w="481" w:type="dxa"/>
            <w:tcBorders>
              <w:top w:val="nil"/>
              <w:left w:val="nil"/>
              <w:bottom w:val="nil"/>
              <w:right w:val="nil"/>
            </w:tcBorders>
            <w:shd w:val="clear" w:color="000000" w:fill="00B050"/>
            <w:noWrap/>
            <w:vAlign w:val="center"/>
            <w:hideMark/>
          </w:tcPr>
          <w:p w14:paraId="4D67EC6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26E4835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78F26E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11</w:t>
            </w:r>
          </w:p>
        </w:tc>
        <w:tc>
          <w:tcPr>
            <w:tcW w:w="4355" w:type="dxa"/>
            <w:tcBorders>
              <w:top w:val="nil"/>
              <w:left w:val="nil"/>
              <w:bottom w:val="single" w:sz="4" w:space="0" w:color="C0C0C0"/>
              <w:right w:val="single" w:sz="4" w:space="0" w:color="C0C0C0"/>
            </w:tcBorders>
            <w:shd w:val="clear" w:color="auto" w:fill="auto"/>
            <w:vAlign w:val="center"/>
            <w:hideMark/>
          </w:tcPr>
          <w:p w14:paraId="39D42949"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Недополученные доходы/выпадающие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1B40A64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A385DB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315,23</w:t>
            </w:r>
          </w:p>
        </w:tc>
        <w:tc>
          <w:tcPr>
            <w:tcW w:w="1377" w:type="dxa"/>
            <w:tcBorders>
              <w:top w:val="nil"/>
              <w:left w:val="nil"/>
              <w:bottom w:val="single" w:sz="4" w:space="0" w:color="C0C0C0"/>
              <w:right w:val="single" w:sz="4" w:space="0" w:color="C0C0C0"/>
            </w:tcBorders>
            <w:shd w:val="clear" w:color="000000" w:fill="FFFFCC"/>
            <w:vAlign w:val="center"/>
            <w:hideMark/>
          </w:tcPr>
          <w:p w14:paraId="7F711B5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315,23</w:t>
            </w:r>
          </w:p>
        </w:tc>
        <w:tc>
          <w:tcPr>
            <w:tcW w:w="1007" w:type="dxa"/>
            <w:tcBorders>
              <w:top w:val="nil"/>
              <w:left w:val="nil"/>
              <w:bottom w:val="single" w:sz="4" w:space="0" w:color="C0C0C0"/>
              <w:right w:val="single" w:sz="4" w:space="0" w:color="C0C0C0"/>
            </w:tcBorders>
            <w:shd w:val="clear" w:color="000000" w:fill="D7EAD3"/>
            <w:vAlign w:val="center"/>
            <w:hideMark/>
          </w:tcPr>
          <w:p w14:paraId="31329FD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157,61</w:t>
            </w:r>
          </w:p>
        </w:tc>
        <w:tc>
          <w:tcPr>
            <w:tcW w:w="1392" w:type="dxa"/>
            <w:tcBorders>
              <w:top w:val="nil"/>
              <w:left w:val="nil"/>
              <w:bottom w:val="single" w:sz="4" w:space="0" w:color="C0C0C0"/>
              <w:right w:val="single" w:sz="4" w:space="0" w:color="C0C0C0"/>
            </w:tcBorders>
            <w:shd w:val="clear" w:color="000000" w:fill="D7EAD3"/>
            <w:vAlign w:val="center"/>
            <w:hideMark/>
          </w:tcPr>
          <w:p w14:paraId="7E2BB13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157,61</w:t>
            </w:r>
          </w:p>
        </w:tc>
        <w:tc>
          <w:tcPr>
            <w:tcW w:w="2253" w:type="dxa"/>
            <w:tcBorders>
              <w:top w:val="nil"/>
              <w:left w:val="nil"/>
              <w:bottom w:val="single" w:sz="4" w:space="0" w:color="C0C0C0"/>
              <w:right w:val="single" w:sz="4" w:space="0" w:color="C0C0C0"/>
            </w:tcBorders>
            <w:shd w:val="clear" w:color="000000" w:fill="FFFFCC"/>
            <w:vAlign w:val="center"/>
            <w:hideMark/>
          </w:tcPr>
          <w:p w14:paraId="6D3B1D5E"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24A53F50" w14:textId="77777777" w:rsidTr="00D76668">
        <w:trPr>
          <w:trHeight w:val="576"/>
          <w:jc w:val="center"/>
        </w:trPr>
        <w:tc>
          <w:tcPr>
            <w:tcW w:w="481" w:type="dxa"/>
            <w:tcBorders>
              <w:top w:val="nil"/>
              <w:left w:val="nil"/>
              <w:bottom w:val="nil"/>
              <w:right w:val="nil"/>
            </w:tcBorders>
            <w:shd w:val="clear" w:color="000000" w:fill="00B050"/>
            <w:noWrap/>
            <w:vAlign w:val="center"/>
            <w:hideMark/>
          </w:tcPr>
          <w:p w14:paraId="7F454846"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НР</w:t>
            </w:r>
          </w:p>
        </w:tc>
        <w:tc>
          <w:tcPr>
            <w:tcW w:w="363" w:type="dxa"/>
            <w:tcBorders>
              <w:top w:val="nil"/>
              <w:left w:val="nil"/>
              <w:bottom w:val="nil"/>
              <w:right w:val="nil"/>
            </w:tcBorders>
            <w:shd w:val="clear" w:color="auto" w:fill="auto"/>
            <w:noWrap/>
            <w:vAlign w:val="bottom"/>
            <w:hideMark/>
          </w:tcPr>
          <w:p w14:paraId="1FF29AC5"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9283C6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11.1</w:t>
            </w:r>
          </w:p>
        </w:tc>
        <w:tc>
          <w:tcPr>
            <w:tcW w:w="4355" w:type="dxa"/>
            <w:tcBorders>
              <w:top w:val="nil"/>
              <w:left w:val="nil"/>
              <w:bottom w:val="single" w:sz="4" w:space="0" w:color="C0C0C0"/>
              <w:right w:val="single" w:sz="4" w:space="0" w:color="C0C0C0"/>
            </w:tcBorders>
            <w:shd w:val="clear" w:color="auto" w:fill="auto"/>
            <w:vAlign w:val="center"/>
            <w:hideMark/>
          </w:tcPr>
          <w:p w14:paraId="57A2F8AA"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Отклонение фактически достигнутого объёма поданной воды или принятых сточных вод</w:t>
            </w:r>
          </w:p>
        </w:tc>
        <w:tc>
          <w:tcPr>
            <w:tcW w:w="895" w:type="dxa"/>
            <w:tcBorders>
              <w:top w:val="nil"/>
              <w:left w:val="nil"/>
              <w:bottom w:val="single" w:sz="4" w:space="0" w:color="C0C0C0"/>
              <w:right w:val="single" w:sz="4" w:space="0" w:color="C0C0C0"/>
            </w:tcBorders>
            <w:shd w:val="clear" w:color="auto" w:fill="auto"/>
            <w:vAlign w:val="center"/>
            <w:hideMark/>
          </w:tcPr>
          <w:p w14:paraId="222A6E2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single" w:sz="4" w:space="0" w:color="C0C0C0"/>
              <w:bottom w:val="single" w:sz="4" w:space="0" w:color="C0C0C0"/>
              <w:right w:val="single" w:sz="4" w:space="0" w:color="C0C0C0"/>
            </w:tcBorders>
            <w:shd w:val="clear" w:color="000000" w:fill="FFFFCC"/>
            <w:vAlign w:val="center"/>
            <w:hideMark/>
          </w:tcPr>
          <w:p w14:paraId="50D059D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315,23</w:t>
            </w:r>
          </w:p>
        </w:tc>
        <w:tc>
          <w:tcPr>
            <w:tcW w:w="1377" w:type="dxa"/>
            <w:tcBorders>
              <w:top w:val="nil"/>
              <w:left w:val="nil"/>
              <w:bottom w:val="single" w:sz="4" w:space="0" w:color="C0C0C0"/>
              <w:right w:val="single" w:sz="4" w:space="0" w:color="C0C0C0"/>
            </w:tcBorders>
            <w:shd w:val="clear" w:color="000000" w:fill="FFFFCC"/>
            <w:vAlign w:val="center"/>
            <w:hideMark/>
          </w:tcPr>
          <w:p w14:paraId="64140D4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315,23</w:t>
            </w:r>
          </w:p>
        </w:tc>
        <w:tc>
          <w:tcPr>
            <w:tcW w:w="1007" w:type="dxa"/>
            <w:tcBorders>
              <w:top w:val="nil"/>
              <w:left w:val="nil"/>
              <w:bottom w:val="single" w:sz="4" w:space="0" w:color="C0C0C0"/>
              <w:right w:val="single" w:sz="4" w:space="0" w:color="C0C0C0"/>
            </w:tcBorders>
            <w:shd w:val="clear" w:color="000000" w:fill="D7EAD3"/>
            <w:vAlign w:val="center"/>
            <w:hideMark/>
          </w:tcPr>
          <w:p w14:paraId="704E847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157,61</w:t>
            </w:r>
          </w:p>
        </w:tc>
        <w:tc>
          <w:tcPr>
            <w:tcW w:w="1392" w:type="dxa"/>
            <w:tcBorders>
              <w:top w:val="nil"/>
              <w:left w:val="nil"/>
              <w:bottom w:val="single" w:sz="4" w:space="0" w:color="C0C0C0"/>
              <w:right w:val="single" w:sz="4" w:space="0" w:color="C0C0C0"/>
            </w:tcBorders>
            <w:shd w:val="clear" w:color="000000" w:fill="D7EAD3"/>
            <w:vAlign w:val="center"/>
            <w:hideMark/>
          </w:tcPr>
          <w:p w14:paraId="0F3D5028"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157,61</w:t>
            </w:r>
          </w:p>
        </w:tc>
        <w:tc>
          <w:tcPr>
            <w:tcW w:w="2253" w:type="dxa"/>
            <w:tcBorders>
              <w:top w:val="nil"/>
              <w:left w:val="nil"/>
              <w:bottom w:val="single" w:sz="4" w:space="0" w:color="C0C0C0"/>
              <w:right w:val="nil"/>
            </w:tcBorders>
            <w:shd w:val="clear" w:color="000000" w:fill="FFFFCC"/>
            <w:vAlign w:val="center"/>
            <w:hideMark/>
          </w:tcPr>
          <w:p w14:paraId="3E38D08B" w14:textId="77777777" w:rsidR="00D76668" w:rsidRPr="00D76668" w:rsidRDefault="00D76668" w:rsidP="00D76668">
            <w:pPr>
              <w:rPr>
                <w:rFonts w:ascii="Tahoma" w:hAnsi="Tahoma" w:cs="Tahoma"/>
                <w:sz w:val="11"/>
                <w:szCs w:val="11"/>
              </w:rPr>
            </w:pPr>
            <w:r w:rsidRPr="00D76668">
              <w:rPr>
                <w:rFonts w:ascii="Tahoma" w:hAnsi="Tahoma" w:cs="Tahoma"/>
                <w:sz w:val="11"/>
                <w:szCs w:val="11"/>
              </w:rPr>
              <w:t>утверждены на 2021 год.</w:t>
            </w:r>
          </w:p>
        </w:tc>
      </w:tr>
      <w:tr w:rsidR="00D76668" w:rsidRPr="00D76668" w14:paraId="3EDE0480"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727A993B"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64555CF9"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39DCB61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15</w:t>
            </w:r>
          </w:p>
        </w:tc>
        <w:tc>
          <w:tcPr>
            <w:tcW w:w="4355" w:type="dxa"/>
            <w:tcBorders>
              <w:top w:val="nil"/>
              <w:left w:val="nil"/>
              <w:bottom w:val="single" w:sz="4" w:space="0" w:color="C0C0C0"/>
              <w:right w:val="single" w:sz="4" w:space="0" w:color="C0C0C0"/>
            </w:tcBorders>
            <w:shd w:val="clear" w:color="auto" w:fill="auto"/>
            <w:vAlign w:val="center"/>
            <w:hideMark/>
          </w:tcPr>
          <w:p w14:paraId="63417C7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НВВ без НДС</w:t>
            </w:r>
          </w:p>
        </w:tc>
        <w:tc>
          <w:tcPr>
            <w:tcW w:w="895" w:type="dxa"/>
            <w:tcBorders>
              <w:top w:val="nil"/>
              <w:left w:val="nil"/>
              <w:bottom w:val="single" w:sz="4" w:space="0" w:color="C0C0C0"/>
              <w:right w:val="single" w:sz="4" w:space="0" w:color="C0C0C0"/>
            </w:tcBorders>
            <w:shd w:val="clear" w:color="auto" w:fill="auto"/>
            <w:vAlign w:val="center"/>
            <w:hideMark/>
          </w:tcPr>
          <w:p w14:paraId="62500C2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33F0610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4 972,55</w:t>
            </w:r>
          </w:p>
        </w:tc>
        <w:tc>
          <w:tcPr>
            <w:tcW w:w="1377" w:type="dxa"/>
            <w:tcBorders>
              <w:top w:val="nil"/>
              <w:left w:val="nil"/>
              <w:bottom w:val="single" w:sz="4" w:space="0" w:color="C0C0C0"/>
              <w:right w:val="single" w:sz="4" w:space="0" w:color="C0C0C0"/>
            </w:tcBorders>
            <w:shd w:val="clear" w:color="000000" w:fill="D7EAD3"/>
            <w:vAlign w:val="center"/>
            <w:hideMark/>
          </w:tcPr>
          <w:p w14:paraId="27C84B3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4 874,92</w:t>
            </w:r>
          </w:p>
        </w:tc>
        <w:tc>
          <w:tcPr>
            <w:tcW w:w="1007" w:type="dxa"/>
            <w:tcBorders>
              <w:top w:val="nil"/>
              <w:left w:val="nil"/>
              <w:bottom w:val="single" w:sz="4" w:space="0" w:color="C0C0C0"/>
              <w:right w:val="single" w:sz="4" w:space="0" w:color="C0C0C0"/>
            </w:tcBorders>
            <w:shd w:val="clear" w:color="000000" w:fill="D7EAD3"/>
            <w:vAlign w:val="center"/>
            <w:hideMark/>
          </w:tcPr>
          <w:p w14:paraId="49F9B9B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2 403,44</w:t>
            </w:r>
          </w:p>
        </w:tc>
        <w:tc>
          <w:tcPr>
            <w:tcW w:w="1392" w:type="dxa"/>
            <w:tcBorders>
              <w:top w:val="nil"/>
              <w:left w:val="nil"/>
              <w:bottom w:val="single" w:sz="4" w:space="0" w:color="C0C0C0"/>
              <w:right w:val="single" w:sz="4" w:space="0" w:color="C0C0C0"/>
            </w:tcBorders>
            <w:shd w:val="clear" w:color="000000" w:fill="D7EAD3"/>
            <w:vAlign w:val="center"/>
            <w:hideMark/>
          </w:tcPr>
          <w:p w14:paraId="0C55B72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2 471,47</w:t>
            </w:r>
          </w:p>
        </w:tc>
        <w:tc>
          <w:tcPr>
            <w:tcW w:w="2253" w:type="dxa"/>
            <w:tcBorders>
              <w:top w:val="nil"/>
              <w:left w:val="nil"/>
              <w:bottom w:val="single" w:sz="4" w:space="0" w:color="C0C0C0"/>
              <w:right w:val="single" w:sz="4" w:space="0" w:color="C0C0C0"/>
            </w:tcBorders>
            <w:shd w:val="clear" w:color="000000" w:fill="FFFFCC"/>
            <w:vAlign w:val="center"/>
            <w:hideMark/>
          </w:tcPr>
          <w:p w14:paraId="4F605D09"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3F1EAAC"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665F815B"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78F27E9C"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9F01E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15.1</w:t>
            </w:r>
          </w:p>
        </w:tc>
        <w:tc>
          <w:tcPr>
            <w:tcW w:w="4355" w:type="dxa"/>
            <w:tcBorders>
              <w:top w:val="nil"/>
              <w:left w:val="nil"/>
              <w:bottom w:val="single" w:sz="4" w:space="0" w:color="C0C0C0"/>
              <w:right w:val="single" w:sz="4" w:space="0" w:color="C0C0C0"/>
            </w:tcBorders>
            <w:shd w:val="clear" w:color="auto" w:fill="auto"/>
            <w:vAlign w:val="center"/>
            <w:hideMark/>
          </w:tcPr>
          <w:p w14:paraId="5BDC9EE2"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потребительский рынок</w:t>
            </w:r>
          </w:p>
        </w:tc>
        <w:tc>
          <w:tcPr>
            <w:tcW w:w="895" w:type="dxa"/>
            <w:tcBorders>
              <w:top w:val="nil"/>
              <w:left w:val="nil"/>
              <w:bottom w:val="single" w:sz="4" w:space="0" w:color="C0C0C0"/>
              <w:right w:val="single" w:sz="4" w:space="0" w:color="C0C0C0"/>
            </w:tcBorders>
            <w:shd w:val="clear" w:color="auto" w:fill="auto"/>
            <w:vAlign w:val="center"/>
            <w:hideMark/>
          </w:tcPr>
          <w:p w14:paraId="39C8307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4FF7784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4 972,55</w:t>
            </w:r>
          </w:p>
        </w:tc>
        <w:tc>
          <w:tcPr>
            <w:tcW w:w="1377" w:type="dxa"/>
            <w:tcBorders>
              <w:top w:val="nil"/>
              <w:left w:val="nil"/>
              <w:bottom w:val="single" w:sz="4" w:space="0" w:color="C0C0C0"/>
              <w:right w:val="single" w:sz="4" w:space="0" w:color="C0C0C0"/>
            </w:tcBorders>
            <w:shd w:val="clear" w:color="000000" w:fill="D7EAD3"/>
            <w:vAlign w:val="center"/>
            <w:hideMark/>
          </w:tcPr>
          <w:p w14:paraId="63CE2717"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4 874,92</w:t>
            </w:r>
          </w:p>
        </w:tc>
        <w:tc>
          <w:tcPr>
            <w:tcW w:w="1007" w:type="dxa"/>
            <w:tcBorders>
              <w:top w:val="nil"/>
              <w:left w:val="nil"/>
              <w:bottom w:val="single" w:sz="4" w:space="0" w:color="C0C0C0"/>
              <w:right w:val="single" w:sz="4" w:space="0" w:color="C0C0C0"/>
            </w:tcBorders>
            <w:shd w:val="clear" w:color="000000" w:fill="D7EAD3"/>
            <w:vAlign w:val="center"/>
            <w:hideMark/>
          </w:tcPr>
          <w:p w14:paraId="76BE7B63"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2 403,44</w:t>
            </w:r>
          </w:p>
        </w:tc>
        <w:tc>
          <w:tcPr>
            <w:tcW w:w="1392" w:type="dxa"/>
            <w:tcBorders>
              <w:top w:val="nil"/>
              <w:left w:val="nil"/>
              <w:bottom w:val="single" w:sz="4" w:space="0" w:color="C0C0C0"/>
              <w:right w:val="single" w:sz="4" w:space="0" w:color="C0C0C0"/>
            </w:tcBorders>
            <w:shd w:val="clear" w:color="000000" w:fill="D7EAD3"/>
            <w:vAlign w:val="center"/>
            <w:hideMark/>
          </w:tcPr>
          <w:p w14:paraId="0490839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2 471,47</w:t>
            </w:r>
          </w:p>
        </w:tc>
        <w:tc>
          <w:tcPr>
            <w:tcW w:w="2253" w:type="dxa"/>
            <w:tcBorders>
              <w:top w:val="nil"/>
              <w:left w:val="nil"/>
              <w:bottom w:val="single" w:sz="4" w:space="0" w:color="C0C0C0"/>
              <w:right w:val="single" w:sz="4" w:space="0" w:color="C0C0C0"/>
            </w:tcBorders>
            <w:shd w:val="clear" w:color="000000" w:fill="FFFFCC"/>
            <w:vAlign w:val="center"/>
            <w:hideMark/>
          </w:tcPr>
          <w:p w14:paraId="37153729"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28849A9"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32C4ACF7"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3E2C4976"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440B038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15.2</w:t>
            </w:r>
          </w:p>
        </w:tc>
        <w:tc>
          <w:tcPr>
            <w:tcW w:w="4355" w:type="dxa"/>
            <w:tcBorders>
              <w:top w:val="nil"/>
              <w:left w:val="nil"/>
              <w:bottom w:val="single" w:sz="4" w:space="0" w:color="C0C0C0"/>
              <w:right w:val="single" w:sz="4" w:space="0" w:color="C0C0C0"/>
            </w:tcBorders>
            <w:shd w:val="clear" w:color="auto" w:fill="auto"/>
            <w:vAlign w:val="center"/>
            <w:hideMark/>
          </w:tcPr>
          <w:p w14:paraId="7592BC03"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собственные нужды производства</w:t>
            </w:r>
          </w:p>
        </w:tc>
        <w:tc>
          <w:tcPr>
            <w:tcW w:w="895" w:type="dxa"/>
            <w:tcBorders>
              <w:top w:val="nil"/>
              <w:left w:val="nil"/>
              <w:bottom w:val="single" w:sz="4" w:space="0" w:color="C0C0C0"/>
              <w:right w:val="single" w:sz="4" w:space="0" w:color="C0C0C0"/>
            </w:tcBorders>
            <w:shd w:val="clear" w:color="auto" w:fill="auto"/>
            <w:vAlign w:val="center"/>
            <w:hideMark/>
          </w:tcPr>
          <w:p w14:paraId="1943AFD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54BE4CA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77" w:type="dxa"/>
            <w:tcBorders>
              <w:top w:val="nil"/>
              <w:left w:val="nil"/>
              <w:bottom w:val="single" w:sz="4" w:space="0" w:color="C0C0C0"/>
              <w:right w:val="single" w:sz="4" w:space="0" w:color="C0C0C0"/>
            </w:tcBorders>
            <w:shd w:val="clear" w:color="000000" w:fill="D7EAD3"/>
            <w:vAlign w:val="center"/>
            <w:hideMark/>
          </w:tcPr>
          <w:p w14:paraId="238EC828"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37A1703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4759AA1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55E02214"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4459B3F4" w14:textId="77777777" w:rsidTr="00D76668">
        <w:trPr>
          <w:trHeight w:val="281"/>
          <w:jc w:val="center"/>
        </w:trPr>
        <w:tc>
          <w:tcPr>
            <w:tcW w:w="481" w:type="dxa"/>
            <w:tcBorders>
              <w:top w:val="nil"/>
              <w:left w:val="nil"/>
              <w:bottom w:val="nil"/>
              <w:right w:val="nil"/>
            </w:tcBorders>
            <w:shd w:val="clear" w:color="000000" w:fill="C4BD97"/>
            <w:noWrap/>
            <w:vAlign w:val="bottom"/>
            <w:hideMark/>
          </w:tcPr>
          <w:p w14:paraId="117E9D8E"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63" w:type="dxa"/>
            <w:tcBorders>
              <w:top w:val="nil"/>
              <w:left w:val="nil"/>
              <w:bottom w:val="nil"/>
              <w:right w:val="nil"/>
            </w:tcBorders>
            <w:shd w:val="clear" w:color="auto" w:fill="auto"/>
            <w:noWrap/>
            <w:vAlign w:val="bottom"/>
            <w:hideMark/>
          </w:tcPr>
          <w:p w14:paraId="416F1D2A"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EBEA02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16</w:t>
            </w:r>
          </w:p>
        </w:tc>
        <w:tc>
          <w:tcPr>
            <w:tcW w:w="4355" w:type="dxa"/>
            <w:tcBorders>
              <w:top w:val="nil"/>
              <w:left w:val="nil"/>
              <w:bottom w:val="single" w:sz="4" w:space="0" w:color="C0C0C0"/>
              <w:right w:val="single" w:sz="4" w:space="0" w:color="C0C0C0"/>
            </w:tcBorders>
            <w:shd w:val="clear" w:color="auto" w:fill="auto"/>
            <w:vAlign w:val="center"/>
            <w:hideMark/>
          </w:tcPr>
          <w:p w14:paraId="52131EC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Корректировки НВВ</w:t>
            </w:r>
          </w:p>
        </w:tc>
        <w:tc>
          <w:tcPr>
            <w:tcW w:w="895" w:type="dxa"/>
            <w:tcBorders>
              <w:top w:val="nil"/>
              <w:left w:val="nil"/>
              <w:bottom w:val="single" w:sz="4" w:space="0" w:color="C0C0C0"/>
              <w:right w:val="single" w:sz="4" w:space="0" w:color="C0C0C0"/>
            </w:tcBorders>
            <w:shd w:val="clear" w:color="auto" w:fill="auto"/>
            <w:vAlign w:val="center"/>
            <w:hideMark/>
          </w:tcPr>
          <w:p w14:paraId="4291C3D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6D12E45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180,49</w:t>
            </w:r>
          </w:p>
        </w:tc>
        <w:tc>
          <w:tcPr>
            <w:tcW w:w="1377" w:type="dxa"/>
            <w:tcBorders>
              <w:top w:val="nil"/>
              <w:left w:val="nil"/>
              <w:bottom w:val="single" w:sz="4" w:space="0" w:color="C0C0C0"/>
              <w:right w:val="single" w:sz="4" w:space="0" w:color="C0C0C0"/>
            </w:tcBorders>
            <w:shd w:val="clear" w:color="000000" w:fill="D7EAD3"/>
            <w:vAlign w:val="center"/>
            <w:hideMark/>
          </w:tcPr>
          <w:p w14:paraId="08D0057A"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180,49</w:t>
            </w:r>
          </w:p>
        </w:tc>
        <w:tc>
          <w:tcPr>
            <w:tcW w:w="1007" w:type="dxa"/>
            <w:tcBorders>
              <w:top w:val="nil"/>
              <w:left w:val="nil"/>
              <w:bottom w:val="single" w:sz="4" w:space="0" w:color="C0C0C0"/>
              <w:right w:val="single" w:sz="4" w:space="0" w:color="C0C0C0"/>
            </w:tcBorders>
            <w:shd w:val="clear" w:color="000000" w:fill="D7EAD3"/>
            <w:vAlign w:val="center"/>
            <w:hideMark/>
          </w:tcPr>
          <w:p w14:paraId="2F6EE1A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-37,45</w:t>
            </w:r>
          </w:p>
        </w:tc>
        <w:tc>
          <w:tcPr>
            <w:tcW w:w="1392" w:type="dxa"/>
            <w:tcBorders>
              <w:top w:val="nil"/>
              <w:left w:val="nil"/>
              <w:bottom w:val="single" w:sz="4" w:space="0" w:color="C0C0C0"/>
              <w:right w:val="single" w:sz="4" w:space="0" w:color="C0C0C0"/>
            </w:tcBorders>
            <w:shd w:val="clear" w:color="000000" w:fill="D7EAD3"/>
            <w:vAlign w:val="center"/>
            <w:hideMark/>
          </w:tcPr>
          <w:p w14:paraId="4BD29BD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217,93</w:t>
            </w:r>
          </w:p>
        </w:tc>
        <w:tc>
          <w:tcPr>
            <w:tcW w:w="2253" w:type="dxa"/>
            <w:tcBorders>
              <w:top w:val="nil"/>
              <w:left w:val="nil"/>
              <w:bottom w:val="single" w:sz="4" w:space="0" w:color="C0C0C0"/>
              <w:right w:val="single" w:sz="4" w:space="0" w:color="C0C0C0"/>
            </w:tcBorders>
            <w:shd w:val="clear" w:color="000000" w:fill="FFFFCC"/>
            <w:vAlign w:val="center"/>
            <w:hideMark/>
          </w:tcPr>
          <w:p w14:paraId="69B0F2A6"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DDE41F3" w14:textId="77777777" w:rsidTr="00D76668">
        <w:trPr>
          <w:trHeight w:val="464"/>
          <w:jc w:val="center"/>
        </w:trPr>
        <w:tc>
          <w:tcPr>
            <w:tcW w:w="481" w:type="dxa"/>
            <w:tcBorders>
              <w:top w:val="nil"/>
              <w:left w:val="nil"/>
              <w:bottom w:val="nil"/>
              <w:right w:val="nil"/>
            </w:tcBorders>
            <w:shd w:val="clear" w:color="000000" w:fill="C4BD97"/>
            <w:noWrap/>
            <w:vAlign w:val="bottom"/>
            <w:hideMark/>
          </w:tcPr>
          <w:p w14:paraId="405975D3"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63" w:type="dxa"/>
            <w:tcBorders>
              <w:top w:val="nil"/>
              <w:left w:val="nil"/>
              <w:bottom w:val="nil"/>
              <w:right w:val="nil"/>
            </w:tcBorders>
            <w:shd w:val="clear" w:color="auto" w:fill="auto"/>
            <w:noWrap/>
            <w:vAlign w:val="bottom"/>
            <w:hideMark/>
          </w:tcPr>
          <w:p w14:paraId="430A05DB"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728F731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16.1</w:t>
            </w:r>
          </w:p>
        </w:tc>
        <w:tc>
          <w:tcPr>
            <w:tcW w:w="4355" w:type="dxa"/>
            <w:tcBorders>
              <w:top w:val="nil"/>
              <w:left w:val="nil"/>
              <w:bottom w:val="single" w:sz="4" w:space="0" w:color="C0C0C0"/>
              <w:right w:val="single" w:sz="4" w:space="0" w:color="C0C0C0"/>
            </w:tcBorders>
            <w:shd w:val="clear" w:color="auto" w:fill="auto"/>
            <w:vAlign w:val="center"/>
            <w:hideMark/>
          </w:tcPr>
          <w:p w14:paraId="043FB6C4" w14:textId="77777777" w:rsidR="00D76668" w:rsidRPr="00D76668" w:rsidRDefault="00D76668" w:rsidP="00D76668">
            <w:pPr>
              <w:rPr>
                <w:rFonts w:ascii="Tahoma" w:hAnsi="Tahoma" w:cs="Tahoma"/>
                <w:sz w:val="11"/>
                <w:szCs w:val="11"/>
              </w:rPr>
            </w:pPr>
            <w:r w:rsidRPr="00D76668">
              <w:rPr>
                <w:rFonts w:ascii="Tahoma" w:hAnsi="Tahoma" w:cs="Tahoma"/>
                <w:sz w:val="11"/>
                <w:szCs w:val="11"/>
              </w:rPr>
              <w:t>Корректировка НВВ в целях сглаживания тарифов (уменьшение)</w:t>
            </w:r>
          </w:p>
        </w:tc>
        <w:tc>
          <w:tcPr>
            <w:tcW w:w="895" w:type="dxa"/>
            <w:tcBorders>
              <w:top w:val="nil"/>
              <w:left w:val="nil"/>
              <w:bottom w:val="single" w:sz="4" w:space="0" w:color="C0C0C0"/>
              <w:right w:val="single" w:sz="4" w:space="0" w:color="C0C0C0"/>
            </w:tcBorders>
            <w:shd w:val="clear" w:color="auto" w:fill="auto"/>
            <w:vAlign w:val="center"/>
            <w:hideMark/>
          </w:tcPr>
          <w:p w14:paraId="1B533CA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single" w:sz="4" w:space="0" w:color="C0C0C0"/>
              <w:bottom w:val="single" w:sz="4" w:space="0" w:color="C0C0C0"/>
              <w:right w:val="single" w:sz="4" w:space="0" w:color="C0C0C0"/>
            </w:tcBorders>
            <w:shd w:val="clear" w:color="000000" w:fill="FFFFCC"/>
            <w:vAlign w:val="center"/>
            <w:hideMark/>
          </w:tcPr>
          <w:p w14:paraId="634B403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-313,00</w:t>
            </w:r>
          </w:p>
        </w:tc>
        <w:tc>
          <w:tcPr>
            <w:tcW w:w="1377" w:type="dxa"/>
            <w:tcBorders>
              <w:top w:val="nil"/>
              <w:left w:val="nil"/>
              <w:bottom w:val="single" w:sz="4" w:space="0" w:color="C0C0C0"/>
              <w:right w:val="single" w:sz="4" w:space="0" w:color="C0C0C0"/>
            </w:tcBorders>
            <w:shd w:val="clear" w:color="000000" w:fill="FFFFCC"/>
            <w:vAlign w:val="center"/>
            <w:hideMark/>
          </w:tcPr>
          <w:p w14:paraId="58EA69F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-313,00</w:t>
            </w:r>
          </w:p>
        </w:tc>
        <w:tc>
          <w:tcPr>
            <w:tcW w:w="1007" w:type="dxa"/>
            <w:tcBorders>
              <w:top w:val="nil"/>
              <w:left w:val="nil"/>
              <w:bottom w:val="single" w:sz="4" w:space="0" w:color="C0C0C0"/>
              <w:right w:val="single" w:sz="4" w:space="0" w:color="C0C0C0"/>
            </w:tcBorders>
            <w:shd w:val="clear" w:color="000000" w:fill="D7EAD3"/>
            <w:vAlign w:val="center"/>
            <w:hideMark/>
          </w:tcPr>
          <w:p w14:paraId="33F13F71"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-156,50</w:t>
            </w:r>
          </w:p>
        </w:tc>
        <w:tc>
          <w:tcPr>
            <w:tcW w:w="1392" w:type="dxa"/>
            <w:tcBorders>
              <w:top w:val="nil"/>
              <w:left w:val="nil"/>
              <w:bottom w:val="single" w:sz="4" w:space="0" w:color="C0C0C0"/>
              <w:right w:val="single" w:sz="4" w:space="0" w:color="C0C0C0"/>
            </w:tcBorders>
            <w:shd w:val="clear" w:color="000000" w:fill="D7EAD3"/>
            <w:vAlign w:val="center"/>
            <w:hideMark/>
          </w:tcPr>
          <w:p w14:paraId="491BA9C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-156,50</w:t>
            </w:r>
          </w:p>
        </w:tc>
        <w:tc>
          <w:tcPr>
            <w:tcW w:w="2253" w:type="dxa"/>
            <w:tcBorders>
              <w:top w:val="nil"/>
              <w:left w:val="nil"/>
              <w:bottom w:val="single" w:sz="4" w:space="0" w:color="C0C0C0"/>
              <w:right w:val="nil"/>
            </w:tcBorders>
            <w:shd w:val="clear" w:color="000000" w:fill="FFFFCC"/>
            <w:vAlign w:val="center"/>
            <w:hideMark/>
          </w:tcPr>
          <w:p w14:paraId="454D9F1F" w14:textId="77777777" w:rsidR="00D76668" w:rsidRPr="00D76668" w:rsidRDefault="00D76668" w:rsidP="00D76668">
            <w:pPr>
              <w:rPr>
                <w:rFonts w:ascii="Tahoma" w:hAnsi="Tahoma" w:cs="Tahoma"/>
                <w:sz w:val="11"/>
                <w:szCs w:val="11"/>
              </w:rPr>
            </w:pPr>
            <w:r w:rsidRPr="00D76668">
              <w:rPr>
                <w:rFonts w:ascii="Tahoma" w:hAnsi="Tahoma" w:cs="Tahoma"/>
                <w:sz w:val="11"/>
                <w:szCs w:val="11"/>
              </w:rPr>
              <w:t>утверждены на 2021 год.</w:t>
            </w:r>
          </w:p>
        </w:tc>
      </w:tr>
      <w:tr w:rsidR="00D76668" w:rsidRPr="00D76668" w14:paraId="689896C5" w14:textId="77777777" w:rsidTr="00D76668">
        <w:trPr>
          <w:trHeight w:val="1012"/>
          <w:jc w:val="center"/>
        </w:trPr>
        <w:tc>
          <w:tcPr>
            <w:tcW w:w="481" w:type="dxa"/>
            <w:tcBorders>
              <w:top w:val="nil"/>
              <w:left w:val="nil"/>
              <w:bottom w:val="nil"/>
              <w:right w:val="nil"/>
            </w:tcBorders>
            <w:shd w:val="clear" w:color="000000" w:fill="C4BD97"/>
            <w:noWrap/>
            <w:vAlign w:val="bottom"/>
            <w:hideMark/>
          </w:tcPr>
          <w:p w14:paraId="6294F160"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t>КР</w:t>
            </w:r>
          </w:p>
        </w:tc>
        <w:tc>
          <w:tcPr>
            <w:tcW w:w="363" w:type="dxa"/>
            <w:tcBorders>
              <w:top w:val="nil"/>
              <w:left w:val="nil"/>
              <w:bottom w:val="nil"/>
              <w:right w:val="nil"/>
            </w:tcBorders>
            <w:shd w:val="clear" w:color="auto" w:fill="auto"/>
            <w:noWrap/>
            <w:vAlign w:val="bottom"/>
            <w:hideMark/>
          </w:tcPr>
          <w:p w14:paraId="06FCD183"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BFE35B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16.3</w:t>
            </w:r>
          </w:p>
        </w:tc>
        <w:tc>
          <w:tcPr>
            <w:tcW w:w="4355" w:type="dxa"/>
            <w:tcBorders>
              <w:top w:val="nil"/>
              <w:left w:val="nil"/>
              <w:bottom w:val="single" w:sz="4" w:space="0" w:color="C0C0C0"/>
              <w:right w:val="single" w:sz="4" w:space="0" w:color="C0C0C0"/>
            </w:tcBorders>
            <w:shd w:val="clear" w:color="auto" w:fill="auto"/>
            <w:vAlign w:val="center"/>
            <w:hideMark/>
          </w:tcPr>
          <w:p w14:paraId="525F0D30" w14:textId="77777777" w:rsidR="00D76668" w:rsidRPr="00D76668" w:rsidRDefault="00D76668" w:rsidP="00D76668">
            <w:pPr>
              <w:rPr>
                <w:rFonts w:ascii="Tahoma" w:hAnsi="Tahoma" w:cs="Tahoma"/>
                <w:sz w:val="11"/>
                <w:szCs w:val="11"/>
              </w:rPr>
            </w:pPr>
            <w:r w:rsidRPr="00D76668">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895" w:type="dxa"/>
            <w:tcBorders>
              <w:top w:val="nil"/>
              <w:left w:val="nil"/>
              <w:bottom w:val="single" w:sz="4" w:space="0" w:color="C0C0C0"/>
              <w:right w:val="single" w:sz="4" w:space="0" w:color="C0C0C0"/>
            </w:tcBorders>
            <w:shd w:val="clear" w:color="auto" w:fill="auto"/>
            <w:vAlign w:val="center"/>
            <w:hideMark/>
          </w:tcPr>
          <w:p w14:paraId="2389B94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75951C7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493,49</w:t>
            </w:r>
          </w:p>
        </w:tc>
        <w:tc>
          <w:tcPr>
            <w:tcW w:w="1377" w:type="dxa"/>
            <w:tcBorders>
              <w:top w:val="nil"/>
              <w:left w:val="nil"/>
              <w:bottom w:val="single" w:sz="4" w:space="0" w:color="C0C0C0"/>
              <w:right w:val="single" w:sz="4" w:space="0" w:color="C0C0C0"/>
            </w:tcBorders>
            <w:shd w:val="clear" w:color="000000" w:fill="FFFFCC"/>
            <w:vAlign w:val="center"/>
            <w:hideMark/>
          </w:tcPr>
          <w:p w14:paraId="747245B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493,49</w:t>
            </w:r>
          </w:p>
        </w:tc>
        <w:tc>
          <w:tcPr>
            <w:tcW w:w="1007" w:type="dxa"/>
            <w:tcBorders>
              <w:top w:val="nil"/>
              <w:left w:val="nil"/>
              <w:bottom w:val="single" w:sz="4" w:space="0" w:color="C0C0C0"/>
              <w:right w:val="single" w:sz="4" w:space="0" w:color="C0C0C0"/>
            </w:tcBorders>
            <w:shd w:val="clear" w:color="000000" w:fill="D7EAD3"/>
            <w:vAlign w:val="center"/>
            <w:hideMark/>
          </w:tcPr>
          <w:p w14:paraId="5EE87B5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119,05</w:t>
            </w:r>
          </w:p>
        </w:tc>
        <w:tc>
          <w:tcPr>
            <w:tcW w:w="1392" w:type="dxa"/>
            <w:tcBorders>
              <w:top w:val="nil"/>
              <w:left w:val="nil"/>
              <w:bottom w:val="single" w:sz="4" w:space="0" w:color="C0C0C0"/>
              <w:right w:val="single" w:sz="4" w:space="0" w:color="C0C0C0"/>
            </w:tcBorders>
            <w:shd w:val="clear" w:color="000000" w:fill="D7EAD3"/>
            <w:vAlign w:val="center"/>
            <w:hideMark/>
          </w:tcPr>
          <w:p w14:paraId="17D0323D"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374,43</w:t>
            </w:r>
          </w:p>
        </w:tc>
        <w:tc>
          <w:tcPr>
            <w:tcW w:w="2253" w:type="dxa"/>
            <w:tcBorders>
              <w:top w:val="nil"/>
              <w:left w:val="nil"/>
              <w:bottom w:val="single" w:sz="4" w:space="0" w:color="C0C0C0"/>
              <w:right w:val="nil"/>
            </w:tcBorders>
            <w:shd w:val="clear" w:color="000000" w:fill="FFFFCC"/>
            <w:vAlign w:val="center"/>
            <w:hideMark/>
          </w:tcPr>
          <w:p w14:paraId="29241724" w14:textId="77777777" w:rsidR="00D76668" w:rsidRPr="00D76668" w:rsidRDefault="00D76668" w:rsidP="00D76668">
            <w:pPr>
              <w:rPr>
                <w:rFonts w:ascii="Tahoma" w:hAnsi="Tahoma" w:cs="Tahoma"/>
                <w:sz w:val="11"/>
                <w:szCs w:val="11"/>
              </w:rPr>
            </w:pPr>
            <w:r w:rsidRPr="00D76668">
              <w:rPr>
                <w:rFonts w:ascii="Tahoma" w:hAnsi="Tahoma" w:cs="Tahoma"/>
                <w:sz w:val="11"/>
                <w:szCs w:val="11"/>
              </w:rPr>
              <w:t>утверждены на 2021 год.</w:t>
            </w:r>
          </w:p>
        </w:tc>
      </w:tr>
      <w:tr w:rsidR="00D76668" w:rsidRPr="00D76668" w14:paraId="63972187" w14:textId="77777777" w:rsidTr="00D76668">
        <w:trPr>
          <w:trHeight w:val="745"/>
          <w:jc w:val="center"/>
        </w:trPr>
        <w:tc>
          <w:tcPr>
            <w:tcW w:w="481" w:type="dxa"/>
            <w:tcBorders>
              <w:top w:val="nil"/>
              <w:left w:val="nil"/>
              <w:bottom w:val="nil"/>
              <w:right w:val="nil"/>
            </w:tcBorders>
            <w:shd w:val="clear" w:color="000000" w:fill="C4BD97"/>
            <w:noWrap/>
            <w:vAlign w:val="bottom"/>
            <w:hideMark/>
          </w:tcPr>
          <w:p w14:paraId="40DCE37A" w14:textId="77777777" w:rsidR="00D76668" w:rsidRPr="00D76668" w:rsidRDefault="00D76668" w:rsidP="00D76668">
            <w:pPr>
              <w:rPr>
                <w:rFonts w:ascii="Tahoma" w:hAnsi="Tahoma" w:cs="Tahoma"/>
                <w:b/>
                <w:bCs/>
                <w:color w:val="000000"/>
                <w:sz w:val="11"/>
                <w:szCs w:val="11"/>
              </w:rPr>
            </w:pPr>
            <w:r w:rsidRPr="00D76668">
              <w:rPr>
                <w:rFonts w:ascii="Tahoma" w:hAnsi="Tahoma" w:cs="Tahoma"/>
                <w:b/>
                <w:bCs/>
                <w:color w:val="000000"/>
                <w:sz w:val="11"/>
                <w:szCs w:val="11"/>
              </w:rPr>
              <w:lastRenderedPageBreak/>
              <w:t>КР</w:t>
            </w:r>
          </w:p>
        </w:tc>
        <w:tc>
          <w:tcPr>
            <w:tcW w:w="363" w:type="dxa"/>
            <w:tcBorders>
              <w:top w:val="nil"/>
              <w:left w:val="nil"/>
              <w:bottom w:val="nil"/>
              <w:right w:val="nil"/>
            </w:tcBorders>
            <w:shd w:val="clear" w:color="auto" w:fill="auto"/>
            <w:noWrap/>
            <w:vAlign w:val="bottom"/>
            <w:hideMark/>
          </w:tcPr>
          <w:p w14:paraId="750F85FA" w14:textId="77777777" w:rsidR="00D76668" w:rsidRPr="00D76668" w:rsidRDefault="00D76668" w:rsidP="00D76668">
            <w:pPr>
              <w:rPr>
                <w:rFonts w:ascii="Tahoma" w:hAnsi="Tahoma" w:cs="Tahoma"/>
                <w:b/>
                <w:bCs/>
                <w:color w:val="000000"/>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F93ACAC"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16.6</w:t>
            </w:r>
          </w:p>
        </w:tc>
        <w:tc>
          <w:tcPr>
            <w:tcW w:w="4355" w:type="dxa"/>
            <w:tcBorders>
              <w:top w:val="nil"/>
              <w:left w:val="nil"/>
              <w:bottom w:val="single" w:sz="4" w:space="0" w:color="C0C0C0"/>
              <w:right w:val="single" w:sz="4" w:space="0" w:color="C0C0C0"/>
            </w:tcBorders>
            <w:shd w:val="clear" w:color="auto" w:fill="auto"/>
            <w:vAlign w:val="center"/>
            <w:hideMark/>
          </w:tcPr>
          <w:p w14:paraId="0F542F35" w14:textId="77777777" w:rsidR="00D76668" w:rsidRPr="00D76668" w:rsidRDefault="00D76668" w:rsidP="00D76668">
            <w:pPr>
              <w:rPr>
                <w:rFonts w:ascii="Tahoma" w:hAnsi="Tahoma" w:cs="Tahoma"/>
                <w:sz w:val="11"/>
                <w:szCs w:val="11"/>
              </w:rPr>
            </w:pPr>
            <w:r w:rsidRPr="00D76668">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895" w:type="dxa"/>
            <w:tcBorders>
              <w:top w:val="nil"/>
              <w:left w:val="nil"/>
              <w:bottom w:val="single" w:sz="4" w:space="0" w:color="C0C0C0"/>
              <w:right w:val="single" w:sz="4" w:space="0" w:color="C0C0C0"/>
            </w:tcBorders>
            <w:shd w:val="clear" w:color="auto" w:fill="auto"/>
            <w:vAlign w:val="center"/>
            <w:hideMark/>
          </w:tcPr>
          <w:p w14:paraId="2BA3CD5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single" w:sz="4" w:space="0" w:color="C0C0C0"/>
              <w:bottom w:val="single" w:sz="4" w:space="0" w:color="C0C0C0"/>
              <w:right w:val="single" w:sz="4" w:space="0" w:color="C0C0C0"/>
            </w:tcBorders>
            <w:shd w:val="clear" w:color="000000" w:fill="FFFFCC"/>
            <w:vAlign w:val="center"/>
            <w:hideMark/>
          </w:tcPr>
          <w:p w14:paraId="46082D5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77" w:type="dxa"/>
            <w:tcBorders>
              <w:top w:val="nil"/>
              <w:left w:val="nil"/>
              <w:bottom w:val="single" w:sz="4" w:space="0" w:color="C0C0C0"/>
              <w:right w:val="single" w:sz="4" w:space="0" w:color="C0C0C0"/>
            </w:tcBorders>
            <w:shd w:val="clear" w:color="000000" w:fill="FFFFCC"/>
            <w:vAlign w:val="center"/>
            <w:hideMark/>
          </w:tcPr>
          <w:p w14:paraId="42C0FE3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w:t>
            </w:r>
          </w:p>
        </w:tc>
        <w:tc>
          <w:tcPr>
            <w:tcW w:w="1007" w:type="dxa"/>
            <w:tcBorders>
              <w:top w:val="nil"/>
              <w:left w:val="nil"/>
              <w:bottom w:val="single" w:sz="4" w:space="0" w:color="C0C0C0"/>
              <w:right w:val="single" w:sz="4" w:space="0" w:color="C0C0C0"/>
            </w:tcBorders>
            <w:shd w:val="clear" w:color="000000" w:fill="D7EAD3"/>
            <w:vAlign w:val="center"/>
            <w:hideMark/>
          </w:tcPr>
          <w:p w14:paraId="00E524A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71BBD5A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4DFFA62E"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85A69D1"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37EE2AAF"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46E851F7"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99D5B2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17</w:t>
            </w:r>
          </w:p>
        </w:tc>
        <w:tc>
          <w:tcPr>
            <w:tcW w:w="4355" w:type="dxa"/>
            <w:tcBorders>
              <w:top w:val="nil"/>
              <w:left w:val="nil"/>
              <w:bottom w:val="single" w:sz="4" w:space="0" w:color="C0C0C0"/>
              <w:right w:val="single" w:sz="4" w:space="0" w:color="C0C0C0"/>
            </w:tcBorders>
            <w:shd w:val="clear" w:color="auto" w:fill="auto"/>
            <w:vAlign w:val="center"/>
            <w:hideMark/>
          </w:tcPr>
          <w:p w14:paraId="04BDD82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НВВ без НДС с учетом корректировок</w:t>
            </w:r>
          </w:p>
        </w:tc>
        <w:tc>
          <w:tcPr>
            <w:tcW w:w="895" w:type="dxa"/>
            <w:tcBorders>
              <w:top w:val="nil"/>
              <w:left w:val="nil"/>
              <w:bottom w:val="single" w:sz="4" w:space="0" w:color="C0C0C0"/>
              <w:right w:val="single" w:sz="4" w:space="0" w:color="C0C0C0"/>
            </w:tcBorders>
            <w:shd w:val="clear" w:color="auto" w:fill="auto"/>
            <w:vAlign w:val="center"/>
            <w:hideMark/>
          </w:tcPr>
          <w:p w14:paraId="02194D5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1FB8FD4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5 153,03</w:t>
            </w:r>
          </w:p>
        </w:tc>
        <w:tc>
          <w:tcPr>
            <w:tcW w:w="1377" w:type="dxa"/>
            <w:tcBorders>
              <w:top w:val="nil"/>
              <w:left w:val="nil"/>
              <w:bottom w:val="single" w:sz="4" w:space="0" w:color="C0C0C0"/>
              <w:right w:val="single" w:sz="4" w:space="0" w:color="C0C0C0"/>
            </w:tcBorders>
            <w:shd w:val="clear" w:color="000000" w:fill="D7EAD3"/>
            <w:vAlign w:val="center"/>
            <w:hideMark/>
          </w:tcPr>
          <w:p w14:paraId="16D8DA7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5 055,40</w:t>
            </w:r>
          </w:p>
        </w:tc>
        <w:tc>
          <w:tcPr>
            <w:tcW w:w="1007" w:type="dxa"/>
            <w:tcBorders>
              <w:top w:val="nil"/>
              <w:left w:val="nil"/>
              <w:bottom w:val="single" w:sz="4" w:space="0" w:color="C0C0C0"/>
              <w:right w:val="single" w:sz="4" w:space="0" w:color="C0C0C0"/>
            </w:tcBorders>
            <w:shd w:val="clear" w:color="000000" w:fill="D7EAD3"/>
            <w:vAlign w:val="center"/>
            <w:hideMark/>
          </w:tcPr>
          <w:p w14:paraId="18410F7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2 366,00</w:t>
            </w:r>
          </w:p>
        </w:tc>
        <w:tc>
          <w:tcPr>
            <w:tcW w:w="1392" w:type="dxa"/>
            <w:tcBorders>
              <w:top w:val="nil"/>
              <w:left w:val="nil"/>
              <w:bottom w:val="single" w:sz="4" w:space="0" w:color="C0C0C0"/>
              <w:right w:val="single" w:sz="4" w:space="0" w:color="C0C0C0"/>
            </w:tcBorders>
            <w:shd w:val="clear" w:color="000000" w:fill="D7EAD3"/>
            <w:vAlign w:val="center"/>
            <w:hideMark/>
          </w:tcPr>
          <w:p w14:paraId="12FC4AF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2 689,41</w:t>
            </w:r>
          </w:p>
        </w:tc>
        <w:tc>
          <w:tcPr>
            <w:tcW w:w="2253" w:type="dxa"/>
            <w:tcBorders>
              <w:top w:val="nil"/>
              <w:left w:val="nil"/>
              <w:bottom w:val="single" w:sz="4" w:space="0" w:color="C0C0C0"/>
              <w:right w:val="single" w:sz="4" w:space="0" w:color="C0C0C0"/>
            </w:tcBorders>
            <w:shd w:val="clear" w:color="000000" w:fill="FFFFCC"/>
            <w:vAlign w:val="center"/>
            <w:hideMark/>
          </w:tcPr>
          <w:p w14:paraId="73D39DD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1FCA4038"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5F9A3963"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3A98693A"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04099CE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17.1</w:t>
            </w:r>
          </w:p>
        </w:tc>
        <w:tc>
          <w:tcPr>
            <w:tcW w:w="4355" w:type="dxa"/>
            <w:tcBorders>
              <w:top w:val="nil"/>
              <w:left w:val="nil"/>
              <w:bottom w:val="single" w:sz="4" w:space="0" w:color="C0C0C0"/>
              <w:right w:val="single" w:sz="4" w:space="0" w:color="C0C0C0"/>
            </w:tcBorders>
            <w:shd w:val="clear" w:color="auto" w:fill="auto"/>
            <w:vAlign w:val="center"/>
            <w:hideMark/>
          </w:tcPr>
          <w:p w14:paraId="7FD43029"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потребительский рынок</w:t>
            </w:r>
          </w:p>
        </w:tc>
        <w:tc>
          <w:tcPr>
            <w:tcW w:w="895" w:type="dxa"/>
            <w:tcBorders>
              <w:top w:val="nil"/>
              <w:left w:val="nil"/>
              <w:bottom w:val="single" w:sz="4" w:space="0" w:color="C0C0C0"/>
              <w:right w:val="single" w:sz="4" w:space="0" w:color="C0C0C0"/>
            </w:tcBorders>
            <w:shd w:val="clear" w:color="auto" w:fill="auto"/>
            <w:vAlign w:val="center"/>
            <w:hideMark/>
          </w:tcPr>
          <w:p w14:paraId="0A489F97"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1F1F1FB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5 153,03</w:t>
            </w:r>
          </w:p>
        </w:tc>
        <w:tc>
          <w:tcPr>
            <w:tcW w:w="1377" w:type="dxa"/>
            <w:tcBorders>
              <w:top w:val="nil"/>
              <w:left w:val="nil"/>
              <w:bottom w:val="single" w:sz="4" w:space="0" w:color="C0C0C0"/>
              <w:right w:val="single" w:sz="4" w:space="0" w:color="C0C0C0"/>
            </w:tcBorders>
            <w:shd w:val="clear" w:color="000000" w:fill="FFFFCC"/>
            <w:vAlign w:val="center"/>
            <w:hideMark/>
          </w:tcPr>
          <w:p w14:paraId="0810DB1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5 055,40</w:t>
            </w:r>
          </w:p>
        </w:tc>
        <w:tc>
          <w:tcPr>
            <w:tcW w:w="1007" w:type="dxa"/>
            <w:tcBorders>
              <w:top w:val="nil"/>
              <w:left w:val="nil"/>
              <w:bottom w:val="single" w:sz="4" w:space="0" w:color="C0C0C0"/>
              <w:right w:val="single" w:sz="4" w:space="0" w:color="C0C0C0"/>
            </w:tcBorders>
            <w:shd w:val="clear" w:color="000000" w:fill="D7EAD3"/>
            <w:vAlign w:val="center"/>
            <w:hideMark/>
          </w:tcPr>
          <w:p w14:paraId="09B0F35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2 366,00</w:t>
            </w:r>
          </w:p>
        </w:tc>
        <w:tc>
          <w:tcPr>
            <w:tcW w:w="1392" w:type="dxa"/>
            <w:tcBorders>
              <w:top w:val="nil"/>
              <w:left w:val="nil"/>
              <w:bottom w:val="single" w:sz="4" w:space="0" w:color="C0C0C0"/>
              <w:right w:val="single" w:sz="4" w:space="0" w:color="C0C0C0"/>
            </w:tcBorders>
            <w:shd w:val="clear" w:color="000000" w:fill="D7EAD3"/>
            <w:vAlign w:val="center"/>
            <w:hideMark/>
          </w:tcPr>
          <w:p w14:paraId="64752EF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2 689,41</w:t>
            </w:r>
          </w:p>
        </w:tc>
        <w:tc>
          <w:tcPr>
            <w:tcW w:w="2253" w:type="dxa"/>
            <w:tcBorders>
              <w:top w:val="nil"/>
              <w:left w:val="nil"/>
              <w:bottom w:val="single" w:sz="4" w:space="0" w:color="C0C0C0"/>
              <w:right w:val="single" w:sz="4" w:space="0" w:color="C0C0C0"/>
            </w:tcBorders>
            <w:shd w:val="clear" w:color="000000" w:fill="FFFFCC"/>
            <w:vAlign w:val="center"/>
            <w:hideMark/>
          </w:tcPr>
          <w:p w14:paraId="7E97C76B"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7A00722D"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2D0E70FF"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1E11B983"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9068605"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17.2</w:t>
            </w:r>
          </w:p>
        </w:tc>
        <w:tc>
          <w:tcPr>
            <w:tcW w:w="4355" w:type="dxa"/>
            <w:tcBorders>
              <w:top w:val="nil"/>
              <w:left w:val="nil"/>
              <w:bottom w:val="single" w:sz="4" w:space="0" w:color="C0C0C0"/>
              <w:right w:val="single" w:sz="4" w:space="0" w:color="C0C0C0"/>
            </w:tcBorders>
            <w:shd w:val="clear" w:color="auto" w:fill="auto"/>
            <w:vAlign w:val="center"/>
            <w:hideMark/>
          </w:tcPr>
          <w:p w14:paraId="7A5046D4"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На собственные нужды производства</w:t>
            </w:r>
          </w:p>
        </w:tc>
        <w:tc>
          <w:tcPr>
            <w:tcW w:w="895" w:type="dxa"/>
            <w:tcBorders>
              <w:top w:val="nil"/>
              <w:left w:val="nil"/>
              <w:bottom w:val="single" w:sz="4" w:space="0" w:color="C0C0C0"/>
              <w:right w:val="single" w:sz="4" w:space="0" w:color="C0C0C0"/>
            </w:tcBorders>
            <w:shd w:val="clear" w:color="auto" w:fill="auto"/>
            <w:vAlign w:val="center"/>
            <w:hideMark/>
          </w:tcPr>
          <w:p w14:paraId="74BA2B1F"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тыс руб</w:t>
            </w:r>
          </w:p>
        </w:tc>
        <w:tc>
          <w:tcPr>
            <w:tcW w:w="1347" w:type="dxa"/>
            <w:tcBorders>
              <w:top w:val="nil"/>
              <w:left w:val="nil"/>
              <w:bottom w:val="single" w:sz="4" w:space="0" w:color="C0C0C0"/>
              <w:right w:val="single" w:sz="4" w:space="0" w:color="C0C0C0"/>
            </w:tcBorders>
            <w:shd w:val="clear" w:color="000000" w:fill="FFFFCC"/>
            <w:vAlign w:val="center"/>
            <w:hideMark/>
          </w:tcPr>
          <w:p w14:paraId="25154B0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77" w:type="dxa"/>
            <w:tcBorders>
              <w:top w:val="nil"/>
              <w:left w:val="nil"/>
              <w:bottom w:val="single" w:sz="4" w:space="0" w:color="C0C0C0"/>
              <w:right w:val="single" w:sz="4" w:space="0" w:color="C0C0C0"/>
            </w:tcBorders>
            <w:shd w:val="clear" w:color="000000" w:fill="FFFFCC"/>
            <w:vAlign w:val="center"/>
            <w:hideMark/>
          </w:tcPr>
          <w:p w14:paraId="3CED4F9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77136F8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3FAB85A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32336D9A"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6B1A416C"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7E292241"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0B1405D6"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A309DB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18</w:t>
            </w:r>
          </w:p>
        </w:tc>
        <w:tc>
          <w:tcPr>
            <w:tcW w:w="4355" w:type="dxa"/>
            <w:tcBorders>
              <w:top w:val="nil"/>
              <w:left w:val="nil"/>
              <w:bottom w:val="single" w:sz="4" w:space="0" w:color="C0C0C0"/>
              <w:right w:val="single" w:sz="4" w:space="0" w:color="C0C0C0"/>
            </w:tcBorders>
            <w:shd w:val="clear" w:color="auto" w:fill="auto"/>
            <w:vAlign w:val="center"/>
            <w:hideMark/>
          </w:tcPr>
          <w:p w14:paraId="561F271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Тариф</w:t>
            </w:r>
          </w:p>
        </w:tc>
        <w:tc>
          <w:tcPr>
            <w:tcW w:w="895" w:type="dxa"/>
            <w:tcBorders>
              <w:top w:val="nil"/>
              <w:left w:val="nil"/>
              <w:bottom w:val="single" w:sz="4" w:space="0" w:color="C0C0C0"/>
              <w:right w:val="single" w:sz="4" w:space="0" w:color="C0C0C0"/>
            </w:tcBorders>
            <w:shd w:val="clear" w:color="auto" w:fill="auto"/>
            <w:vAlign w:val="center"/>
            <w:hideMark/>
          </w:tcPr>
          <w:p w14:paraId="042B33E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руб/м3</w:t>
            </w:r>
          </w:p>
        </w:tc>
        <w:tc>
          <w:tcPr>
            <w:tcW w:w="1347" w:type="dxa"/>
            <w:tcBorders>
              <w:top w:val="nil"/>
              <w:left w:val="nil"/>
              <w:bottom w:val="single" w:sz="4" w:space="0" w:color="C0C0C0"/>
              <w:right w:val="single" w:sz="4" w:space="0" w:color="C0C0C0"/>
            </w:tcBorders>
            <w:shd w:val="clear" w:color="000000" w:fill="D7EAD3"/>
            <w:vAlign w:val="center"/>
            <w:hideMark/>
          </w:tcPr>
          <w:p w14:paraId="08733EF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13,83</w:t>
            </w:r>
          </w:p>
        </w:tc>
        <w:tc>
          <w:tcPr>
            <w:tcW w:w="1377" w:type="dxa"/>
            <w:tcBorders>
              <w:top w:val="nil"/>
              <w:left w:val="nil"/>
              <w:bottom w:val="single" w:sz="4" w:space="0" w:color="C0C0C0"/>
              <w:right w:val="single" w:sz="4" w:space="0" w:color="C0C0C0"/>
            </w:tcBorders>
            <w:shd w:val="clear" w:color="000000" w:fill="D7EAD3"/>
            <w:vAlign w:val="center"/>
            <w:hideMark/>
          </w:tcPr>
          <w:p w14:paraId="48439B5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13,57</w:t>
            </w:r>
          </w:p>
        </w:tc>
        <w:tc>
          <w:tcPr>
            <w:tcW w:w="1007" w:type="dxa"/>
            <w:tcBorders>
              <w:top w:val="nil"/>
              <w:left w:val="nil"/>
              <w:bottom w:val="single" w:sz="4" w:space="0" w:color="C0C0C0"/>
              <w:right w:val="single" w:sz="4" w:space="0" w:color="C0C0C0"/>
            </w:tcBorders>
            <w:shd w:val="clear" w:color="000000" w:fill="D7EAD3"/>
            <w:vAlign w:val="center"/>
            <w:hideMark/>
          </w:tcPr>
          <w:p w14:paraId="64AA497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12,70</w:t>
            </w:r>
          </w:p>
        </w:tc>
        <w:tc>
          <w:tcPr>
            <w:tcW w:w="1392" w:type="dxa"/>
            <w:tcBorders>
              <w:top w:val="nil"/>
              <w:left w:val="nil"/>
              <w:bottom w:val="single" w:sz="4" w:space="0" w:color="C0C0C0"/>
              <w:right w:val="single" w:sz="4" w:space="0" w:color="C0C0C0"/>
            </w:tcBorders>
            <w:shd w:val="clear" w:color="000000" w:fill="D7EAD3"/>
            <w:vAlign w:val="center"/>
            <w:hideMark/>
          </w:tcPr>
          <w:p w14:paraId="73D2432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14,44</w:t>
            </w:r>
          </w:p>
        </w:tc>
        <w:tc>
          <w:tcPr>
            <w:tcW w:w="2253" w:type="dxa"/>
            <w:tcBorders>
              <w:top w:val="nil"/>
              <w:left w:val="nil"/>
              <w:bottom w:val="single" w:sz="4" w:space="0" w:color="C0C0C0"/>
              <w:right w:val="single" w:sz="4" w:space="0" w:color="C0C0C0"/>
            </w:tcBorders>
            <w:shd w:val="clear" w:color="000000" w:fill="FFFFCC"/>
            <w:vAlign w:val="center"/>
            <w:hideMark/>
          </w:tcPr>
          <w:p w14:paraId="6467544F"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0003E53A"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694CCD8F"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4276D492"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3C5B4E9"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18.1</w:t>
            </w:r>
          </w:p>
        </w:tc>
        <w:tc>
          <w:tcPr>
            <w:tcW w:w="4355" w:type="dxa"/>
            <w:tcBorders>
              <w:top w:val="nil"/>
              <w:left w:val="nil"/>
              <w:bottom w:val="single" w:sz="4" w:space="0" w:color="C0C0C0"/>
              <w:right w:val="single" w:sz="4" w:space="0" w:color="C0C0C0"/>
            </w:tcBorders>
            <w:shd w:val="clear" w:color="auto" w:fill="auto"/>
            <w:vAlign w:val="center"/>
            <w:hideMark/>
          </w:tcPr>
          <w:p w14:paraId="32BA409D"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Тариф на потребительский рынок</w:t>
            </w:r>
          </w:p>
        </w:tc>
        <w:tc>
          <w:tcPr>
            <w:tcW w:w="895" w:type="dxa"/>
            <w:tcBorders>
              <w:top w:val="nil"/>
              <w:left w:val="nil"/>
              <w:bottom w:val="single" w:sz="4" w:space="0" w:color="C0C0C0"/>
              <w:right w:val="single" w:sz="4" w:space="0" w:color="C0C0C0"/>
            </w:tcBorders>
            <w:shd w:val="clear" w:color="auto" w:fill="auto"/>
            <w:vAlign w:val="center"/>
            <w:hideMark/>
          </w:tcPr>
          <w:p w14:paraId="2E4D851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347" w:type="dxa"/>
            <w:tcBorders>
              <w:top w:val="nil"/>
              <w:left w:val="nil"/>
              <w:bottom w:val="single" w:sz="4" w:space="0" w:color="C0C0C0"/>
              <w:right w:val="single" w:sz="4" w:space="0" w:color="C0C0C0"/>
            </w:tcBorders>
            <w:shd w:val="clear" w:color="000000" w:fill="D7EAD3"/>
            <w:vAlign w:val="center"/>
            <w:hideMark/>
          </w:tcPr>
          <w:p w14:paraId="6EF7130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13,83</w:t>
            </w:r>
          </w:p>
        </w:tc>
        <w:tc>
          <w:tcPr>
            <w:tcW w:w="1377" w:type="dxa"/>
            <w:tcBorders>
              <w:top w:val="nil"/>
              <w:left w:val="nil"/>
              <w:bottom w:val="single" w:sz="4" w:space="0" w:color="C0C0C0"/>
              <w:right w:val="single" w:sz="4" w:space="0" w:color="C0C0C0"/>
            </w:tcBorders>
            <w:shd w:val="clear" w:color="000000" w:fill="D7EAD3"/>
            <w:vAlign w:val="center"/>
            <w:hideMark/>
          </w:tcPr>
          <w:p w14:paraId="17A1C751"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13,57</w:t>
            </w:r>
          </w:p>
        </w:tc>
        <w:tc>
          <w:tcPr>
            <w:tcW w:w="1007" w:type="dxa"/>
            <w:tcBorders>
              <w:top w:val="nil"/>
              <w:left w:val="nil"/>
              <w:bottom w:val="single" w:sz="4" w:space="0" w:color="C0C0C0"/>
              <w:right w:val="single" w:sz="4" w:space="0" w:color="C0C0C0"/>
            </w:tcBorders>
            <w:shd w:val="clear" w:color="000000" w:fill="D7EAD3"/>
            <w:vAlign w:val="center"/>
            <w:hideMark/>
          </w:tcPr>
          <w:p w14:paraId="346824E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12,70</w:t>
            </w:r>
          </w:p>
        </w:tc>
        <w:tc>
          <w:tcPr>
            <w:tcW w:w="1392" w:type="dxa"/>
            <w:tcBorders>
              <w:top w:val="nil"/>
              <w:left w:val="nil"/>
              <w:bottom w:val="single" w:sz="4" w:space="0" w:color="C0C0C0"/>
              <w:right w:val="single" w:sz="4" w:space="0" w:color="C0C0C0"/>
            </w:tcBorders>
            <w:shd w:val="clear" w:color="000000" w:fill="D7EAD3"/>
            <w:vAlign w:val="center"/>
            <w:hideMark/>
          </w:tcPr>
          <w:p w14:paraId="1A5C676B"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14,44</w:t>
            </w:r>
          </w:p>
        </w:tc>
        <w:tc>
          <w:tcPr>
            <w:tcW w:w="2253" w:type="dxa"/>
            <w:tcBorders>
              <w:top w:val="nil"/>
              <w:left w:val="nil"/>
              <w:bottom w:val="single" w:sz="4" w:space="0" w:color="C0C0C0"/>
              <w:right w:val="single" w:sz="4" w:space="0" w:color="C0C0C0"/>
            </w:tcBorders>
            <w:shd w:val="clear" w:color="000000" w:fill="D7EAD3"/>
            <w:vAlign w:val="center"/>
            <w:hideMark/>
          </w:tcPr>
          <w:p w14:paraId="65F841D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1,137</w:t>
            </w:r>
          </w:p>
        </w:tc>
      </w:tr>
      <w:tr w:rsidR="00D76668" w:rsidRPr="00D76668" w14:paraId="3608B247"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307D940C" w14:textId="77777777" w:rsidR="00D76668" w:rsidRPr="00D76668" w:rsidRDefault="00D76668" w:rsidP="00D76668">
            <w:pPr>
              <w:jc w:val="cente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5CA5701E"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51CB1BCE"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18.2</w:t>
            </w:r>
          </w:p>
        </w:tc>
        <w:tc>
          <w:tcPr>
            <w:tcW w:w="4355" w:type="dxa"/>
            <w:tcBorders>
              <w:top w:val="nil"/>
              <w:left w:val="nil"/>
              <w:bottom w:val="single" w:sz="4" w:space="0" w:color="C0C0C0"/>
              <w:right w:val="single" w:sz="4" w:space="0" w:color="C0C0C0"/>
            </w:tcBorders>
            <w:shd w:val="clear" w:color="auto" w:fill="auto"/>
            <w:vAlign w:val="center"/>
            <w:hideMark/>
          </w:tcPr>
          <w:p w14:paraId="77F69B61" w14:textId="77777777" w:rsidR="00D76668" w:rsidRPr="00D76668" w:rsidRDefault="00D76668" w:rsidP="00D76668">
            <w:pPr>
              <w:ind w:firstLineChars="100" w:firstLine="110"/>
              <w:rPr>
                <w:rFonts w:ascii="Tahoma" w:hAnsi="Tahoma" w:cs="Tahoma"/>
                <w:sz w:val="11"/>
                <w:szCs w:val="11"/>
              </w:rPr>
            </w:pPr>
            <w:r w:rsidRPr="00D76668">
              <w:rPr>
                <w:rFonts w:ascii="Tahoma" w:hAnsi="Tahoma" w:cs="Tahoma"/>
                <w:sz w:val="11"/>
                <w:szCs w:val="11"/>
              </w:rPr>
              <w:t>Тариф на собственные нужды производства</w:t>
            </w:r>
          </w:p>
        </w:tc>
        <w:tc>
          <w:tcPr>
            <w:tcW w:w="895" w:type="dxa"/>
            <w:tcBorders>
              <w:top w:val="nil"/>
              <w:left w:val="nil"/>
              <w:bottom w:val="single" w:sz="4" w:space="0" w:color="C0C0C0"/>
              <w:right w:val="single" w:sz="4" w:space="0" w:color="C0C0C0"/>
            </w:tcBorders>
            <w:shd w:val="clear" w:color="auto" w:fill="auto"/>
            <w:vAlign w:val="center"/>
            <w:hideMark/>
          </w:tcPr>
          <w:p w14:paraId="4AB3C782"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руб/м3</w:t>
            </w:r>
          </w:p>
        </w:tc>
        <w:tc>
          <w:tcPr>
            <w:tcW w:w="1347" w:type="dxa"/>
            <w:tcBorders>
              <w:top w:val="nil"/>
              <w:left w:val="nil"/>
              <w:bottom w:val="single" w:sz="4" w:space="0" w:color="C0C0C0"/>
              <w:right w:val="single" w:sz="4" w:space="0" w:color="C0C0C0"/>
            </w:tcBorders>
            <w:shd w:val="clear" w:color="000000" w:fill="D7EAD3"/>
            <w:vAlign w:val="center"/>
            <w:hideMark/>
          </w:tcPr>
          <w:p w14:paraId="6DF99606"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77" w:type="dxa"/>
            <w:tcBorders>
              <w:top w:val="nil"/>
              <w:left w:val="nil"/>
              <w:bottom w:val="single" w:sz="4" w:space="0" w:color="C0C0C0"/>
              <w:right w:val="single" w:sz="4" w:space="0" w:color="C0C0C0"/>
            </w:tcBorders>
            <w:shd w:val="clear" w:color="000000" w:fill="D7EAD3"/>
            <w:vAlign w:val="center"/>
            <w:hideMark/>
          </w:tcPr>
          <w:p w14:paraId="1AFD4F2E" w14:textId="77777777" w:rsidR="00D76668" w:rsidRPr="00D76668" w:rsidRDefault="00D76668" w:rsidP="00D76668">
            <w:pPr>
              <w:jc w:val="center"/>
              <w:rPr>
                <w:rFonts w:ascii="Tahoma" w:hAnsi="Tahoma" w:cs="Tahoma"/>
                <w:color w:val="1F497D"/>
                <w:sz w:val="11"/>
                <w:szCs w:val="11"/>
              </w:rPr>
            </w:pPr>
            <w:r w:rsidRPr="00D76668">
              <w:rPr>
                <w:rFonts w:ascii="Tahoma" w:hAnsi="Tahoma" w:cs="Tahoma"/>
                <w:color w:val="1F497D"/>
                <w:sz w:val="11"/>
                <w:szCs w:val="11"/>
              </w:rPr>
              <w:t>0,00</w:t>
            </w:r>
          </w:p>
        </w:tc>
        <w:tc>
          <w:tcPr>
            <w:tcW w:w="1007" w:type="dxa"/>
            <w:tcBorders>
              <w:top w:val="nil"/>
              <w:left w:val="nil"/>
              <w:bottom w:val="single" w:sz="4" w:space="0" w:color="C0C0C0"/>
              <w:right w:val="single" w:sz="4" w:space="0" w:color="C0C0C0"/>
            </w:tcBorders>
            <w:shd w:val="clear" w:color="000000" w:fill="D7EAD3"/>
            <w:vAlign w:val="center"/>
            <w:hideMark/>
          </w:tcPr>
          <w:p w14:paraId="02D359E0"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1392" w:type="dxa"/>
            <w:tcBorders>
              <w:top w:val="nil"/>
              <w:left w:val="nil"/>
              <w:bottom w:val="single" w:sz="4" w:space="0" w:color="C0C0C0"/>
              <w:right w:val="single" w:sz="4" w:space="0" w:color="C0C0C0"/>
            </w:tcBorders>
            <w:shd w:val="clear" w:color="000000" w:fill="D7EAD3"/>
            <w:vAlign w:val="center"/>
            <w:hideMark/>
          </w:tcPr>
          <w:p w14:paraId="012BA8C4" w14:textId="77777777" w:rsidR="00D76668" w:rsidRPr="00D76668" w:rsidRDefault="00D76668" w:rsidP="00D76668">
            <w:pPr>
              <w:jc w:val="center"/>
              <w:rPr>
                <w:rFonts w:ascii="Tahoma" w:hAnsi="Tahoma" w:cs="Tahoma"/>
                <w:sz w:val="11"/>
                <w:szCs w:val="11"/>
              </w:rPr>
            </w:pPr>
            <w:r w:rsidRPr="00D76668">
              <w:rPr>
                <w:rFonts w:ascii="Tahoma" w:hAnsi="Tahoma" w:cs="Tahoma"/>
                <w:sz w:val="11"/>
                <w:szCs w:val="11"/>
              </w:rPr>
              <w:t>0,00</w:t>
            </w:r>
          </w:p>
        </w:tc>
        <w:tc>
          <w:tcPr>
            <w:tcW w:w="2253" w:type="dxa"/>
            <w:tcBorders>
              <w:top w:val="nil"/>
              <w:left w:val="nil"/>
              <w:bottom w:val="single" w:sz="4" w:space="0" w:color="C0C0C0"/>
              <w:right w:val="single" w:sz="4" w:space="0" w:color="C0C0C0"/>
            </w:tcBorders>
            <w:shd w:val="clear" w:color="000000" w:fill="FFFFCC"/>
            <w:vAlign w:val="center"/>
            <w:hideMark/>
          </w:tcPr>
          <w:p w14:paraId="02F61823" w14:textId="77777777" w:rsidR="00D76668" w:rsidRPr="00D76668" w:rsidRDefault="00D76668" w:rsidP="00D76668">
            <w:pPr>
              <w:rPr>
                <w:rFonts w:ascii="Tahoma" w:hAnsi="Tahoma" w:cs="Tahoma"/>
                <w:sz w:val="11"/>
                <w:szCs w:val="11"/>
              </w:rPr>
            </w:pPr>
            <w:r w:rsidRPr="00D76668">
              <w:rPr>
                <w:rFonts w:ascii="Tahoma" w:hAnsi="Tahoma" w:cs="Tahoma"/>
                <w:sz w:val="11"/>
                <w:szCs w:val="11"/>
              </w:rPr>
              <w:t> </w:t>
            </w:r>
          </w:p>
        </w:tc>
      </w:tr>
      <w:tr w:rsidR="00D76668" w:rsidRPr="00D76668" w14:paraId="1F30D4AE" w14:textId="77777777" w:rsidTr="00D76668">
        <w:trPr>
          <w:trHeight w:val="210"/>
          <w:jc w:val="center"/>
        </w:trPr>
        <w:tc>
          <w:tcPr>
            <w:tcW w:w="481" w:type="dxa"/>
            <w:tcBorders>
              <w:top w:val="nil"/>
              <w:left w:val="nil"/>
              <w:bottom w:val="nil"/>
              <w:right w:val="nil"/>
            </w:tcBorders>
            <w:shd w:val="clear" w:color="auto" w:fill="auto"/>
            <w:noWrap/>
            <w:vAlign w:val="bottom"/>
            <w:hideMark/>
          </w:tcPr>
          <w:p w14:paraId="06AC2406" w14:textId="77777777" w:rsidR="00D76668" w:rsidRPr="00D76668" w:rsidRDefault="00D76668" w:rsidP="00D76668">
            <w:pPr>
              <w:rPr>
                <w:rFonts w:ascii="Tahoma" w:hAnsi="Tahoma" w:cs="Tahoma"/>
                <w:sz w:val="11"/>
                <w:szCs w:val="11"/>
              </w:rPr>
            </w:pPr>
          </w:p>
        </w:tc>
        <w:tc>
          <w:tcPr>
            <w:tcW w:w="363" w:type="dxa"/>
            <w:tcBorders>
              <w:top w:val="nil"/>
              <w:left w:val="nil"/>
              <w:bottom w:val="nil"/>
              <w:right w:val="nil"/>
            </w:tcBorders>
            <w:shd w:val="clear" w:color="auto" w:fill="auto"/>
            <w:noWrap/>
            <w:vAlign w:val="bottom"/>
            <w:hideMark/>
          </w:tcPr>
          <w:p w14:paraId="14EEA8CA"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22CE001D"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19</w:t>
            </w:r>
          </w:p>
        </w:tc>
        <w:tc>
          <w:tcPr>
            <w:tcW w:w="4355" w:type="dxa"/>
            <w:tcBorders>
              <w:top w:val="nil"/>
              <w:left w:val="nil"/>
              <w:bottom w:val="single" w:sz="4" w:space="0" w:color="C0C0C0"/>
              <w:right w:val="single" w:sz="4" w:space="0" w:color="C0C0C0"/>
            </w:tcBorders>
            <w:shd w:val="clear" w:color="auto" w:fill="auto"/>
            <w:vAlign w:val="center"/>
            <w:hideMark/>
          </w:tcPr>
          <w:p w14:paraId="53E70AE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ФОТ, всего</w:t>
            </w:r>
          </w:p>
        </w:tc>
        <w:tc>
          <w:tcPr>
            <w:tcW w:w="895" w:type="dxa"/>
            <w:tcBorders>
              <w:top w:val="nil"/>
              <w:left w:val="nil"/>
              <w:bottom w:val="single" w:sz="4" w:space="0" w:color="C0C0C0"/>
              <w:right w:val="single" w:sz="4" w:space="0" w:color="C0C0C0"/>
            </w:tcBorders>
            <w:shd w:val="clear" w:color="auto" w:fill="auto"/>
            <w:vAlign w:val="center"/>
            <w:hideMark/>
          </w:tcPr>
          <w:p w14:paraId="619982B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nil"/>
              <w:bottom w:val="single" w:sz="4" w:space="0" w:color="C0C0C0"/>
              <w:right w:val="single" w:sz="4" w:space="0" w:color="C0C0C0"/>
            </w:tcBorders>
            <w:shd w:val="clear" w:color="000000" w:fill="D7EAD3"/>
            <w:vAlign w:val="center"/>
            <w:hideMark/>
          </w:tcPr>
          <w:p w14:paraId="5937FDD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1 467,84</w:t>
            </w:r>
          </w:p>
        </w:tc>
        <w:tc>
          <w:tcPr>
            <w:tcW w:w="1377" w:type="dxa"/>
            <w:tcBorders>
              <w:top w:val="nil"/>
              <w:left w:val="nil"/>
              <w:bottom w:val="single" w:sz="4" w:space="0" w:color="C0C0C0"/>
              <w:right w:val="single" w:sz="4" w:space="0" w:color="C0C0C0"/>
            </w:tcBorders>
            <w:shd w:val="clear" w:color="000000" w:fill="D7EAD3"/>
            <w:vAlign w:val="center"/>
            <w:hideMark/>
          </w:tcPr>
          <w:p w14:paraId="54131C9E"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1 467,84</w:t>
            </w:r>
          </w:p>
        </w:tc>
        <w:tc>
          <w:tcPr>
            <w:tcW w:w="1007" w:type="dxa"/>
            <w:tcBorders>
              <w:top w:val="nil"/>
              <w:left w:val="nil"/>
              <w:bottom w:val="single" w:sz="4" w:space="0" w:color="C0C0C0"/>
              <w:right w:val="single" w:sz="4" w:space="0" w:color="C0C0C0"/>
            </w:tcBorders>
            <w:shd w:val="clear" w:color="000000" w:fill="D7EAD3"/>
            <w:vAlign w:val="center"/>
            <w:hideMark/>
          </w:tcPr>
          <w:p w14:paraId="7C3DB39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733,92</w:t>
            </w:r>
          </w:p>
        </w:tc>
        <w:tc>
          <w:tcPr>
            <w:tcW w:w="1392" w:type="dxa"/>
            <w:tcBorders>
              <w:top w:val="nil"/>
              <w:left w:val="nil"/>
              <w:bottom w:val="single" w:sz="4" w:space="0" w:color="C0C0C0"/>
              <w:right w:val="single" w:sz="4" w:space="0" w:color="C0C0C0"/>
            </w:tcBorders>
            <w:shd w:val="clear" w:color="000000" w:fill="D7EAD3"/>
            <w:vAlign w:val="center"/>
            <w:hideMark/>
          </w:tcPr>
          <w:p w14:paraId="66205C2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733,92</w:t>
            </w:r>
          </w:p>
        </w:tc>
        <w:tc>
          <w:tcPr>
            <w:tcW w:w="2253" w:type="dxa"/>
            <w:tcBorders>
              <w:top w:val="nil"/>
              <w:left w:val="nil"/>
              <w:bottom w:val="single" w:sz="4" w:space="0" w:color="C0C0C0"/>
              <w:right w:val="single" w:sz="4" w:space="0" w:color="C0C0C0"/>
            </w:tcBorders>
            <w:shd w:val="clear" w:color="000000" w:fill="FFFFCC"/>
            <w:vAlign w:val="center"/>
            <w:hideMark/>
          </w:tcPr>
          <w:p w14:paraId="027D624D"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761B053F"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2F5BCD3D"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6FDD6636"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1BA729A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20</w:t>
            </w:r>
          </w:p>
        </w:tc>
        <w:tc>
          <w:tcPr>
            <w:tcW w:w="4355" w:type="dxa"/>
            <w:tcBorders>
              <w:top w:val="nil"/>
              <w:left w:val="nil"/>
              <w:bottom w:val="single" w:sz="4" w:space="0" w:color="C0C0C0"/>
              <w:right w:val="single" w:sz="4" w:space="0" w:color="C0C0C0"/>
            </w:tcBorders>
            <w:shd w:val="clear" w:color="auto" w:fill="auto"/>
            <w:vAlign w:val="center"/>
            <w:hideMark/>
          </w:tcPr>
          <w:p w14:paraId="76F55483"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Численность персонала, всего</w:t>
            </w:r>
          </w:p>
        </w:tc>
        <w:tc>
          <w:tcPr>
            <w:tcW w:w="895" w:type="dxa"/>
            <w:tcBorders>
              <w:top w:val="nil"/>
              <w:left w:val="nil"/>
              <w:bottom w:val="single" w:sz="4" w:space="0" w:color="C0C0C0"/>
              <w:right w:val="single" w:sz="4" w:space="0" w:color="C0C0C0"/>
            </w:tcBorders>
            <w:shd w:val="clear" w:color="auto" w:fill="auto"/>
            <w:vAlign w:val="center"/>
            <w:hideMark/>
          </w:tcPr>
          <w:p w14:paraId="3CB820E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чел</w:t>
            </w:r>
          </w:p>
        </w:tc>
        <w:tc>
          <w:tcPr>
            <w:tcW w:w="1347" w:type="dxa"/>
            <w:tcBorders>
              <w:top w:val="nil"/>
              <w:left w:val="nil"/>
              <w:bottom w:val="single" w:sz="4" w:space="0" w:color="C0C0C0"/>
              <w:right w:val="single" w:sz="4" w:space="0" w:color="C0C0C0"/>
            </w:tcBorders>
            <w:shd w:val="clear" w:color="000000" w:fill="D7EAD3"/>
            <w:vAlign w:val="center"/>
            <w:hideMark/>
          </w:tcPr>
          <w:p w14:paraId="7ED3D6F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6,57</w:t>
            </w:r>
          </w:p>
        </w:tc>
        <w:tc>
          <w:tcPr>
            <w:tcW w:w="1377" w:type="dxa"/>
            <w:tcBorders>
              <w:top w:val="nil"/>
              <w:left w:val="nil"/>
              <w:bottom w:val="single" w:sz="4" w:space="0" w:color="C0C0C0"/>
              <w:right w:val="single" w:sz="4" w:space="0" w:color="C0C0C0"/>
            </w:tcBorders>
            <w:shd w:val="clear" w:color="000000" w:fill="D7EAD3"/>
            <w:vAlign w:val="center"/>
            <w:hideMark/>
          </w:tcPr>
          <w:p w14:paraId="1FEAF51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1,47</w:t>
            </w:r>
          </w:p>
        </w:tc>
        <w:tc>
          <w:tcPr>
            <w:tcW w:w="1007" w:type="dxa"/>
            <w:tcBorders>
              <w:top w:val="nil"/>
              <w:left w:val="nil"/>
              <w:bottom w:val="single" w:sz="4" w:space="0" w:color="C0C0C0"/>
              <w:right w:val="single" w:sz="4" w:space="0" w:color="C0C0C0"/>
            </w:tcBorders>
            <w:shd w:val="clear" w:color="000000" w:fill="D7EAD3"/>
            <w:vAlign w:val="center"/>
            <w:hideMark/>
          </w:tcPr>
          <w:p w14:paraId="13CA075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1,47</w:t>
            </w:r>
          </w:p>
        </w:tc>
        <w:tc>
          <w:tcPr>
            <w:tcW w:w="1392" w:type="dxa"/>
            <w:tcBorders>
              <w:top w:val="nil"/>
              <w:left w:val="nil"/>
              <w:bottom w:val="single" w:sz="4" w:space="0" w:color="C0C0C0"/>
              <w:right w:val="single" w:sz="4" w:space="0" w:color="C0C0C0"/>
            </w:tcBorders>
            <w:shd w:val="clear" w:color="000000" w:fill="D7EAD3"/>
            <w:vAlign w:val="center"/>
            <w:hideMark/>
          </w:tcPr>
          <w:p w14:paraId="48878797"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1,47</w:t>
            </w:r>
          </w:p>
        </w:tc>
        <w:tc>
          <w:tcPr>
            <w:tcW w:w="2253" w:type="dxa"/>
            <w:tcBorders>
              <w:top w:val="nil"/>
              <w:left w:val="nil"/>
              <w:bottom w:val="single" w:sz="4" w:space="0" w:color="C0C0C0"/>
              <w:right w:val="single" w:sz="4" w:space="0" w:color="C0C0C0"/>
            </w:tcBorders>
            <w:shd w:val="clear" w:color="000000" w:fill="FFFFCC"/>
            <w:vAlign w:val="center"/>
            <w:hideMark/>
          </w:tcPr>
          <w:p w14:paraId="12698B8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3D8D7E98" w14:textId="77777777" w:rsidTr="00D76668">
        <w:trPr>
          <w:trHeight w:val="281"/>
          <w:jc w:val="center"/>
        </w:trPr>
        <w:tc>
          <w:tcPr>
            <w:tcW w:w="481" w:type="dxa"/>
            <w:tcBorders>
              <w:top w:val="nil"/>
              <w:left w:val="nil"/>
              <w:bottom w:val="nil"/>
              <w:right w:val="nil"/>
            </w:tcBorders>
            <w:shd w:val="clear" w:color="auto" w:fill="auto"/>
            <w:noWrap/>
            <w:vAlign w:val="bottom"/>
            <w:hideMark/>
          </w:tcPr>
          <w:p w14:paraId="05A5331B"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noWrap/>
            <w:vAlign w:val="bottom"/>
            <w:hideMark/>
          </w:tcPr>
          <w:p w14:paraId="2DA657F8" w14:textId="77777777" w:rsidR="00D76668" w:rsidRPr="00D76668" w:rsidRDefault="00D76668" w:rsidP="00D76668">
            <w:pPr>
              <w:rPr>
                <w:sz w:val="11"/>
                <w:szCs w:val="11"/>
              </w:rPr>
            </w:pPr>
          </w:p>
        </w:tc>
        <w:tc>
          <w:tcPr>
            <w:tcW w:w="808" w:type="dxa"/>
            <w:tcBorders>
              <w:top w:val="nil"/>
              <w:left w:val="single" w:sz="4" w:space="0" w:color="C0C0C0"/>
              <w:bottom w:val="single" w:sz="4" w:space="0" w:color="C0C0C0"/>
              <w:right w:val="single" w:sz="4" w:space="0" w:color="C0C0C0"/>
            </w:tcBorders>
            <w:shd w:val="clear" w:color="auto" w:fill="auto"/>
            <w:vAlign w:val="center"/>
            <w:hideMark/>
          </w:tcPr>
          <w:p w14:paraId="618991A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21</w:t>
            </w:r>
          </w:p>
        </w:tc>
        <w:tc>
          <w:tcPr>
            <w:tcW w:w="4355" w:type="dxa"/>
            <w:tcBorders>
              <w:top w:val="nil"/>
              <w:left w:val="nil"/>
              <w:bottom w:val="single" w:sz="4" w:space="0" w:color="C0C0C0"/>
              <w:right w:val="single" w:sz="4" w:space="0" w:color="C0C0C0"/>
            </w:tcBorders>
            <w:shd w:val="clear" w:color="auto" w:fill="auto"/>
            <w:vAlign w:val="center"/>
            <w:hideMark/>
          </w:tcPr>
          <w:p w14:paraId="75A63F62"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Среднемесячная заработная плата</w:t>
            </w:r>
          </w:p>
        </w:tc>
        <w:tc>
          <w:tcPr>
            <w:tcW w:w="895" w:type="dxa"/>
            <w:tcBorders>
              <w:top w:val="nil"/>
              <w:left w:val="nil"/>
              <w:bottom w:val="single" w:sz="4" w:space="0" w:color="C0C0C0"/>
              <w:right w:val="single" w:sz="4" w:space="0" w:color="C0C0C0"/>
            </w:tcBorders>
            <w:shd w:val="clear" w:color="auto" w:fill="auto"/>
            <w:vAlign w:val="center"/>
            <w:hideMark/>
          </w:tcPr>
          <w:p w14:paraId="05DA92E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руб</w:t>
            </w:r>
          </w:p>
        </w:tc>
        <w:tc>
          <w:tcPr>
            <w:tcW w:w="1347" w:type="dxa"/>
            <w:tcBorders>
              <w:top w:val="nil"/>
              <w:left w:val="nil"/>
              <w:bottom w:val="single" w:sz="4" w:space="0" w:color="C0C0C0"/>
              <w:right w:val="single" w:sz="4" w:space="0" w:color="C0C0C0"/>
            </w:tcBorders>
            <w:shd w:val="clear" w:color="000000" w:fill="D7EAD3"/>
            <w:vAlign w:val="center"/>
            <w:hideMark/>
          </w:tcPr>
          <w:p w14:paraId="2D419A6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18 617,93</w:t>
            </w:r>
          </w:p>
        </w:tc>
        <w:tc>
          <w:tcPr>
            <w:tcW w:w="1377" w:type="dxa"/>
            <w:tcBorders>
              <w:top w:val="nil"/>
              <w:left w:val="nil"/>
              <w:bottom w:val="single" w:sz="4" w:space="0" w:color="C0C0C0"/>
              <w:right w:val="single" w:sz="4" w:space="0" w:color="C0C0C0"/>
            </w:tcBorders>
            <w:shd w:val="clear" w:color="000000" w:fill="D7EAD3"/>
            <w:vAlign w:val="center"/>
            <w:hideMark/>
          </w:tcPr>
          <w:p w14:paraId="48CC508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83 210,75</w:t>
            </w:r>
          </w:p>
        </w:tc>
        <w:tc>
          <w:tcPr>
            <w:tcW w:w="1007" w:type="dxa"/>
            <w:tcBorders>
              <w:top w:val="nil"/>
              <w:left w:val="nil"/>
              <w:bottom w:val="single" w:sz="4" w:space="0" w:color="C0C0C0"/>
              <w:right w:val="single" w:sz="4" w:space="0" w:color="C0C0C0"/>
            </w:tcBorders>
            <w:shd w:val="clear" w:color="000000" w:fill="D7EAD3"/>
            <w:vAlign w:val="center"/>
            <w:hideMark/>
          </w:tcPr>
          <w:p w14:paraId="613959D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83 210,75</w:t>
            </w:r>
          </w:p>
        </w:tc>
        <w:tc>
          <w:tcPr>
            <w:tcW w:w="1392" w:type="dxa"/>
            <w:tcBorders>
              <w:top w:val="nil"/>
              <w:left w:val="nil"/>
              <w:bottom w:val="single" w:sz="4" w:space="0" w:color="C0C0C0"/>
              <w:right w:val="single" w:sz="4" w:space="0" w:color="C0C0C0"/>
            </w:tcBorders>
            <w:shd w:val="clear" w:color="000000" w:fill="D7EAD3"/>
            <w:vAlign w:val="center"/>
            <w:hideMark/>
          </w:tcPr>
          <w:p w14:paraId="7037E23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83 210,75</w:t>
            </w:r>
          </w:p>
        </w:tc>
        <w:tc>
          <w:tcPr>
            <w:tcW w:w="2253" w:type="dxa"/>
            <w:tcBorders>
              <w:top w:val="nil"/>
              <w:left w:val="nil"/>
              <w:bottom w:val="single" w:sz="4" w:space="0" w:color="C0C0C0"/>
              <w:right w:val="single" w:sz="4" w:space="0" w:color="C0C0C0"/>
            </w:tcBorders>
            <w:shd w:val="clear" w:color="000000" w:fill="FFFFCC"/>
            <w:vAlign w:val="center"/>
            <w:hideMark/>
          </w:tcPr>
          <w:p w14:paraId="2AEF68A0"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 </w:t>
            </w:r>
          </w:p>
        </w:tc>
      </w:tr>
      <w:tr w:rsidR="00D76668" w:rsidRPr="00D76668" w14:paraId="4E9AA47A" w14:textId="77777777" w:rsidTr="00D76668">
        <w:trPr>
          <w:trHeight w:val="421"/>
          <w:jc w:val="center"/>
        </w:trPr>
        <w:tc>
          <w:tcPr>
            <w:tcW w:w="481" w:type="dxa"/>
            <w:tcBorders>
              <w:top w:val="nil"/>
              <w:left w:val="nil"/>
              <w:bottom w:val="nil"/>
              <w:right w:val="nil"/>
            </w:tcBorders>
            <w:shd w:val="clear" w:color="auto" w:fill="auto"/>
            <w:vAlign w:val="center"/>
            <w:hideMark/>
          </w:tcPr>
          <w:p w14:paraId="783E5718" w14:textId="77777777" w:rsidR="00D76668" w:rsidRPr="00D76668" w:rsidRDefault="00D76668" w:rsidP="00D76668">
            <w:pPr>
              <w:rPr>
                <w:rFonts w:ascii="Tahoma" w:hAnsi="Tahoma" w:cs="Tahoma"/>
                <w:b/>
                <w:bCs/>
                <w:sz w:val="11"/>
                <w:szCs w:val="11"/>
              </w:rPr>
            </w:pPr>
          </w:p>
        </w:tc>
        <w:tc>
          <w:tcPr>
            <w:tcW w:w="363" w:type="dxa"/>
            <w:tcBorders>
              <w:top w:val="nil"/>
              <w:left w:val="nil"/>
              <w:bottom w:val="nil"/>
              <w:right w:val="nil"/>
            </w:tcBorders>
            <w:shd w:val="clear" w:color="auto" w:fill="auto"/>
            <w:vAlign w:val="center"/>
            <w:hideMark/>
          </w:tcPr>
          <w:p w14:paraId="0AA037AC"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3F847004" w14:textId="77777777" w:rsidR="00D76668" w:rsidRPr="00D76668" w:rsidRDefault="00D76668" w:rsidP="00D76668">
            <w:pPr>
              <w:rPr>
                <w:sz w:val="11"/>
                <w:szCs w:val="11"/>
              </w:rPr>
            </w:pPr>
          </w:p>
        </w:tc>
        <w:tc>
          <w:tcPr>
            <w:tcW w:w="4355" w:type="dxa"/>
            <w:tcBorders>
              <w:top w:val="nil"/>
              <w:left w:val="nil"/>
              <w:bottom w:val="nil"/>
              <w:right w:val="nil"/>
            </w:tcBorders>
            <w:shd w:val="clear" w:color="auto" w:fill="auto"/>
            <w:vAlign w:val="center"/>
            <w:hideMark/>
          </w:tcPr>
          <w:p w14:paraId="56CA1B93" w14:textId="77777777" w:rsidR="00D76668" w:rsidRPr="00D76668" w:rsidRDefault="00D76668" w:rsidP="00D76668">
            <w:pPr>
              <w:rPr>
                <w:sz w:val="11"/>
                <w:szCs w:val="11"/>
              </w:rPr>
            </w:pPr>
          </w:p>
        </w:tc>
        <w:tc>
          <w:tcPr>
            <w:tcW w:w="895" w:type="dxa"/>
            <w:tcBorders>
              <w:top w:val="nil"/>
              <w:left w:val="nil"/>
              <w:bottom w:val="nil"/>
              <w:right w:val="nil"/>
            </w:tcBorders>
            <w:shd w:val="clear" w:color="auto" w:fill="auto"/>
            <w:vAlign w:val="center"/>
            <w:hideMark/>
          </w:tcPr>
          <w:p w14:paraId="2290B33E" w14:textId="77777777" w:rsidR="00D76668" w:rsidRPr="00D76668" w:rsidRDefault="00D76668" w:rsidP="00D76668">
            <w:pPr>
              <w:rPr>
                <w:sz w:val="11"/>
                <w:szCs w:val="11"/>
              </w:rPr>
            </w:pPr>
          </w:p>
        </w:tc>
        <w:tc>
          <w:tcPr>
            <w:tcW w:w="1347" w:type="dxa"/>
            <w:tcBorders>
              <w:top w:val="nil"/>
              <w:left w:val="nil"/>
              <w:bottom w:val="nil"/>
              <w:right w:val="nil"/>
            </w:tcBorders>
            <w:shd w:val="clear" w:color="auto" w:fill="auto"/>
            <w:vAlign w:val="center"/>
            <w:hideMark/>
          </w:tcPr>
          <w:p w14:paraId="24390706" w14:textId="77777777" w:rsidR="00D76668" w:rsidRPr="00D76668" w:rsidRDefault="00D76668" w:rsidP="00D76668">
            <w:pPr>
              <w:rPr>
                <w:sz w:val="11"/>
                <w:szCs w:val="11"/>
              </w:rPr>
            </w:pPr>
          </w:p>
        </w:tc>
        <w:tc>
          <w:tcPr>
            <w:tcW w:w="1377" w:type="dxa"/>
            <w:tcBorders>
              <w:top w:val="nil"/>
              <w:left w:val="nil"/>
              <w:bottom w:val="nil"/>
              <w:right w:val="nil"/>
            </w:tcBorders>
            <w:shd w:val="clear" w:color="auto" w:fill="auto"/>
            <w:vAlign w:val="center"/>
            <w:hideMark/>
          </w:tcPr>
          <w:p w14:paraId="3ACF3F2E" w14:textId="77777777" w:rsidR="00D76668" w:rsidRPr="00D76668" w:rsidRDefault="00D76668" w:rsidP="00D76668">
            <w:pPr>
              <w:rPr>
                <w:sz w:val="11"/>
                <w:szCs w:val="11"/>
              </w:rPr>
            </w:pPr>
          </w:p>
        </w:tc>
        <w:tc>
          <w:tcPr>
            <w:tcW w:w="1007" w:type="dxa"/>
            <w:tcBorders>
              <w:top w:val="nil"/>
              <w:left w:val="nil"/>
              <w:bottom w:val="nil"/>
              <w:right w:val="nil"/>
            </w:tcBorders>
            <w:shd w:val="clear" w:color="auto" w:fill="auto"/>
            <w:vAlign w:val="center"/>
            <w:hideMark/>
          </w:tcPr>
          <w:p w14:paraId="3BB7A4EC" w14:textId="77777777" w:rsidR="00D76668" w:rsidRPr="00D76668" w:rsidRDefault="00D76668" w:rsidP="00D76668">
            <w:pPr>
              <w:rPr>
                <w:sz w:val="11"/>
                <w:szCs w:val="11"/>
              </w:rPr>
            </w:pPr>
          </w:p>
        </w:tc>
        <w:tc>
          <w:tcPr>
            <w:tcW w:w="1392" w:type="dxa"/>
            <w:tcBorders>
              <w:top w:val="nil"/>
              <w:left w:val="nil"/>
              <w:bottom w:val="nil"/>
              <w:right w:val="nil"/>
            </w:tcBorders>
            <w:shd w:val="clear" w:color="auto" w:fill="auto"/>
            <w:vAlign w:val="center"/>
            <w:hideMark/>
          </w:tcPr>
          <w:p w14:paraId="0F3ECA14"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vAlign w:val="center"/>
            <w:hideMark/>
          </w:tcPr>
          <w:p w14:paraId="76DB1AA8" w14:textId="77777777" w:rsidR="00D76668" w:rsidRPr="00D76668" w:rsidRDefault="00D76668" w:rsidP="00D76668">
            <w:pPr>
              <w:rPr>
                <w:sz w:val="11"/>
                <w:szCs w:val="11"/>
              </w:rPr>
            </w:pPr>
          </w:p>
        </w:tc>
      </w:tr>
      <w:tr w:rsidR="00D76668" w:rsidRPr="00D76668" w14:paraId="29860AB8" w14:textId="77777777" w:rsidTr="00D76668">
        <w:trPr>
          <w:trHeight w:val="210"/>
          <w:jc w:val="center"/>
        </w:trPr>
        <w:tc>
          <w:tcPr>
            <w:tcW w:w="481" w:type="dxa"/>
            <w:tcBorders>
              <w:top w:val="nil"/>
              <w:left w:val="nil"/>
              <w:bottom w:val="nil"/>
              <w:right w:val="nil"/>
            </w:tcBorders>
            <w:shd w:val="clear" w:color="auto" w:fill="auto"/>
            <w:vAlign w:val="center"/>
            <w:hideMark/>
          </w:tcPr>
          <w:p w14:paraId="1DA4C97E"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55D2B333"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0F318FDC" w14:textId="77777777" w:rsidR="00D76668" w:rsidRPr="00D76668" w:rsidRDefault="00D76668" w:rsidP="00D76668">
            <w:pPr>
              <w:rPr>
                <w:sz w:val="11"/>
                <w:szCs w:val="11"/>
              </w:rPr>
            </w:pPr>
          </w:p>
        </w:tc>
        <w:tc>
          <w:tcPr>
            <w:tcW w:w="435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B68A6B6" w14:textId="77777777" w:rsidR="00D76668" w:rsidRPr="00D76668" w:rsidRDefault="00D76668" w:rsidP="00D76668">
            <w:pPr>
              <w:rPr>
                <w:rFonts w:ascii="Tahoma" w:hAnsi="Tahoma" w:cs="Tahoma"/>
                <w:color w:val="000000"/>
                <w:sz w:val="11"/>
                <w:szCs w:val="11"/>
              </w:rPr>
            </w:pPr>
            <w:r w:rsidRPr="00D76668">
              <w:rPr>
                <w:rFonts w:ascii="Tahoma" w:hAnsi="Tahoma" w:cs="Tahoma"/>
                <w:color w:val="000000"/>
                <w:sz w:val="11"/>
                <w:szCs w:val="11"/>
              </w:rPr>
              <w:t>Индекс эффективности операционных расходов</w:t>
            </w:r>
          </w:p>
        </w:tc>
        <w:tc>
          <w:tcPr>
            <w:tcW w:w="895" w:type="dxa"/>
            <w:tcBorders>
              <w:top w:val="single" w:sz="4" w:space="0" w:color="C0C0C0"/>
              <w:left w:val="nil"/>
              <w:bottom w:val="single" w:sz="4" w:space="0" w:color="C0C0C0"/>
              <w:right w:val="nil"/>
            </w:tcBorders>
            <w:shd w:val="clear" w:color="auto" w:fill="auto"/>
            <w:noWrap/>
            <w:vAlign w:val="center"/>
            <w:hideMark/>
          </w:tcPr>
          <w:p w14:paraId="78D0925E"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34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8C22E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77" w:type="dxa"/>
            <w:tcBorders>
              <w:top w:val="single" w:sz="4" w:space="0" w:color="C0C0C0"/>
              <w:left w:val="nil"/>
              <w:bottom w:val="single" w:sz="4" w:space="0" w:color="C0C0C0"/>
              <w:right w:val="single" w:sz="4" w:space="0" w:color="C0C0C0"/>
            </w:tcBorders>
            <w:shd w:val="clear" w:color="auto" w:fill="auto"/>
            <w:vAlign w:val="center"/>
            <w:hideMark/>
          </w:tcPr>
          <w:p w14:paraId="3F23AA0C"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1 </w:t>
            </w:r>
          </w:p>
        </w:tc>
        <w:tc>
          <w:tcPr>
            <w:tcW w:w="1007" w:type="dxa"/>
            <w:tcBorders>
              <w:top w:val="nil"/>
              <w:left w:val="nil"/>
              <w:bottom w:val="nil"/>
              <w:right w:val="nil"/>
            </w:tcBorders>
            <w:shd w:val="clear" w:color="auto" w:fill="auto"/>
            <w:vAlign w:val="center"/>
            <w:hideMark/>
          </w:tcPr>
          <w:p w14:paraId="563F55C4" w14:textId="77777777" w:rsidR="00D76668" w:rsidRPr="00D76668" w:rsidRDefault="00D76668" w:rsidP="00D76668">
            <w:pPr>
              <w:jc w:val="center"/>
              <w:rPr>
                <w:rFonts w:ascii="Tahoma" w:hAnsi="Tahoma" w:cs="Tahoma"/>
                <w:b/>
                <w:bCs/>
                <w:color w:val="1F497D"/>
                <w:sz w:val="11"/>
                <w:szCs w:val="11"/>
              </w:rPr>
            </w:pPr>
          </w:p>
        </w:tc>
        <w:tc>
          <w:tcPr>
            <w:tcW w:w="1392" w:type="dxa"/>
            <w:tcBorders>
              <w:top w:val="nil"/>
              <w:left w:val="nil"/>
              <w:bottom w:val="nil"/>
              <w:right w:val="nil"/>
            </w:tcBorders>
            <w:shd w:val="clear" w:color="auto" w:fill="auto"/>
            <w:vAlign w:val="center"/>
            <w:hideMark/>
          </w:tcPr>
          <w:p w14:paraId="56CA1E03"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vAlign w:val="center"/>
            <w:hideMark/>
          </w:tcPr>
          <w:p w14:paraId="22EE42D1" w14:textId="77777777" w:rsidR="00D76668" w:rsidRPr="00D76668" w:rsidRDefault="00D76668" w:rsidP="00D76668">
            <w:pPr>
              <w:rPr>
                <w:sz w:val="11"/>
                <w:szCs w:val="11"/>
              </w:rPr>
            </w:pPr>
          </w:p>
        </w:tc>
      </w:tr>
      <w:tr w:rsidR="00D76668" w:rsidRPr="00D76668" w14:paraId="43355611" w14:textId="77777777" w:rsidTr="00D76668">
        <w:trPr>
          <w:trHeight w:val="210"/>
          <w:jc w:val="center"/>
        </w:trPr>
        <w:tc>
          <w:tcPr>
            <w:tcW w:w="481" w:type="dxa"/>
            <w:tcBorders>
              <w:top w:val="nil"/>
              <w:left w:val="nil"/>
              <w:bottom w:val="nil"/>
              <w:right w:val="nil"/>
            </w:tcBorders>
            <w:shd w:val="clear" w:color="auto" w:fill="auto"/>
            <w:vAlign w:val="center"/>
            <w:hideMark/>
          </w:tcPr>
          <w:p w14:paraId="1655F091"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79FA953B"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1D3BFF3B"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auto" w:fill="auto"/>
            <w:noWrap/>
            <w:vAlign w:val="bottom"/>
            <w:hideMark/>
          </w:tcPr>
          <w:p w14:paraId="21BB4B95" w14:textId="77777777" w:rsidR="00D76668" w:rsidRPr="00D76668" w:rsidRDefault="00D76668" w:rsidP="00D76668">
            <w:pPr>
              <w:rPr>
                <w:rFonts w:ascii="Tahoma" w:hAnsi="Tahoma" w:cs="Tahoma"/>
                <w:color w:val="000000"/>
                <w:sz w:val="11"/>
                <w:szCs w:val="11"/>
              </w:rPr>
            </w:pPr>
            <w:r w:rsidRPr="00D76668">
              <w:rPr>
                <w:rFonts w:ascii="Tahoma" w:hAnsi="Tahoma" w:cs="Tahoma"/>
                <w:color w:val="000000"/>
                <w:sz w:val="11"/>
                <w:szCs w:val="11"/>
              </w:rPr>
              <w:t>Индекс потребительских цен</w:t>
            </w:r>
          </w:p>
        </w:tc>
        <w:tc>
          <w:tcPr>
            <w:tcW w:w="895" w:type="dxa"/>
            <w:tcBorders>
              <w:top w:val="nil"/>
              <w:left w:val="nil"/>
              <w:bottom w:val="single" w:sz="4" w:space="0" w:color="C0C0C0"/>
              <w:right w:val="nil"/>
            </w:tcBorders>
            <w:shd w:val="clear" w:color="auto" w:fill="auto"/>
            <w:noWrap/>
            <w:vAlign w:val="center"/>
            <w:hideMark/>
          </w:tcPr>
          <w:p w14:paraId="294F621B"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65736A8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77" w:type="dxa"/>
            <w:tcBorders>
              <w:top w:val="nil"/>
              <w:left w:val="nil"/>
              <w:bottom w:val="single" w:sz="4" w:space="0" w:color="C0C0C0"/>
              <w:right w:val="single" w:sz="4" w:space="0" w:color="C0C0C0"/>
            </w:tcBorders>
            <w:shd w:val="clear" w:color="auto" w:fill="auto"/>
            <w:vAlign w:val="center"/>
            <w:hideMark/>
          </w:tcPr>
          <w:p w14:paraId="17CA3973"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3,6 </w:t>
            </w:r>
          </w:p>
        </w:tc>
        <w:tc>
          <w:tcPr>
            <w:tcW w:w="1007" w:type="dxa"/>
            <w:tcBorders>
              <w:top w:val="nil"/>
              <w:left w:val="nil"/>
              <w:bottom w:val="nil"/>
              <w:right w:val="nil"/>
            </w:tcBorders>
            <w:shd w:val="clear" w:color="auto" w:fill="auto"/>
            <w:vAlign w:val="center"/>
            <w:hideMark/>
          </w:tcPr>
          <w:p w14:paraId="440AAF0B" w14:textId="77777777" w:rsidR="00D76668" w:rsidRPr="00D76668" w:rsidRDefault="00D76668" w:rsidP="00D76668">
            <w:pPr>
              <w:jc w:val="center"/>
              <w:rPr>
                <w:rFonts w:ascii="Tahoma" w:hAnsi="Tahoma" w:cs="Tahoma"/>
                <w:b/>
                <w:bCs/>
                <w:color w:val="1F497D"/>
                <w:sz w:val="11"/>
                <w:szCs w:val="11"/>
              </w:rPr>
            </w:pPr>
          </w:p>
        </w:tc>
        <w:tc>
          <w:tcPr>
            <w:tcW w:w="1392" w:type="dxa"/>
            <w:tcBorders>
              <w:top w:val="nil"/>
              <w:left w:val="nil"/>
              <w:bottom w:val="nil"/>
              <w:right w:val="nil"/>
            </w:tcBorders>
            <w:shd w:val="clear" w:color="auto" w:fill="auto"/>
            <w:vAlign w:val="center"/>
            <w:hideMark/>
          </w:tcPr>
          <w:p w14:paraId="68EA10A9"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vAlign w:val="center"/>
            <w:hideMark/>
          </w:tcPr>
          <w:p w14:paraId="768E1129" w14:textId="77777777" w:rsidR="00D76668" w:rsidRPr="00D76668" w:rsidRDefault="00D76668" w:rsidP="00D76668">
            <w:pPr>
              <w:rPr>
                <w:sz w:val="11"/>
                <w:szCs w:val="11"/>
              </w:rPr>
            </w:pPr>
          </w:p>
        </w:tc>
      </w:tr>
      <w:tr w:rsidR="00D76668" w:rsidRPr="00D76668" w14:paraId="02CD8A2D" w14:textId="77777777" w:rsidTr="00D76668">
        <w:trPr>
          <w:trHeight w:val="210"/>
          <w:jc w:val="center"/>
        </w:trPr>
        <w:tc>
          <w:tcPr>
            <w:tcW w:w="481" w:type="dxa"/>
            <w:tcBorders>
              <w:top w:val="nil"/>
              <w:left w:val="nil"/>
              <w:bottom w:val="nil"/>
              <w:right w:val="nil"/>
            </w:tcBorders>
            <w:shd w:val="clear" w:color="auto" w:fill="auto"/>
            <w:vAlign w:val="center"/>
            <w:hideMark/>
          </w:tcPr>
          <w:p w14:paraId="7033B3E6"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0A8963B6"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53C2F8FC"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auto" w:fill="auto"/>
            <w:vAlign w:val="center"/>
            <w:hideMark/>
          </w:tcPr>
          <w:p w14:paraId="79D6BA67" w14:textId="77777777" w:rsidR="00D76668" w:rsidRPr="00D76668" w:rsidRDefault="00D76668" w:rsidP="00D76668">
            <w:pPr>
              <w:rPr>
                <w:rFonts w:ascii="Tahoma" w:hAnsi="Tahoma" w:cs="Tahoma"/>
                <w:sz w:val="11"/>
                <w:szCs w:val="11"/>
              </w:rPr>
            </w:pPr>
            <w:r w:rsidRPr="00D76668">
              <w:rPr>
                <w:rFonts w:ascii="Tahoma" w:hAnsi="Tahoma" w:cs="Tahoma"/>
                <w:sz w:val="11"/>
                <w:szCs w:val="11"/>
              </w:rPr>
              <w:t>Итого коэффициент индексации</w:t>
            </w:r>
          </w:p>
        </w:tc>
        <w:tc>
          <w:tcPr>
            <w:tcW w:w="895" w:type="dxa"/>
            <w:tcBorders>
              <w:top w:val="nil"/>
              <w:left w:val="nil"/>
              <w:bottom w:val="single" w:sz="4" w:space="0" w:color="C0C0C0"/>
              <w:right w:val="single" w:sz="4" w:space="0" w:color="C0C0C0"/>
            </w:tcBorders>
            <w:shd w:val="clear" w:color="auto" w:fill="auto"/>
            <w:vAlign w:val="center"/>
            <w:hideMark/>
          </w:tcPr>
          <w:p w14:paraId="3DB9FFF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239DC55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w:t>
            </w:r>
          </w:p>
        </w:tc>
        <w:tc>
          <w:tcPr>
            <w:tcW w:w="1377" w:type="dxa"/>
            <w:tcBorders>
              <w:top w:val="nil"/>
              <w:left w:val="nil"/>
              <w:bottom w:val="single" w:sz="4" w:space="0" w:color="C0C0C0"/>
              <w:right w:val="single" w:sz="4" w:space="0" w:color="C0C0C0"/>
            </w:tcBorders>
            <w:shd w:val="clear" w:color="auto" w:fill="auto"/>
            <w:vAlign w:val="center"/>
            <w:hideMark/>
          </w:tcPr>
          <w:p w14:paraId="76A8FBF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1,026 </w:t>
            </w:r>
          </w:p>
        </w:tc>
        <w:tc>
          <w:tcPr>
            <w:tcW w:w="1007" w:type="dxa"/>
            <w:tcBorders>
              <w:top w:val="nil"/>
              <w:left w:val="nil"/>
              <w:bottom w:val="nil"/>
              <w:right w:val="nil"/>
            </w:tcBorders>
            <w:shd w:val="clear" w:color="auto" w:fill="auto"/>
            <w:vAlign w:val="center"/>
            <w:hideMark/>
          </w:tcPr>
          <w:p w14:paraId="4BD80123" w14:textId="77777777" w:rsidR="00D76668" w:rsidRPr="00D76668" w:rsidRDefault="00D76668" w:rsidP="00D76668">
            <w:pPr>
              <w:jc w:val="center"/>
              <w:rPr>
                <w:rFonts w:ascii="Tahoma" w:hAnsi="Tahoma" w:cs="Tahoma"/>
                <w:b/>
                <w:bCs/>
                <w:color w:val="1F497D"/>
                <w:sz w:val="11"/>
                <w:szCs w:val="11"/>
              </w:rPr>
            </w:pPr>
          </w:p>
        </w:tc>
        <w:tc>
          <w:tcPr>
            <w:tcW w:w="1392" w:type="dxa"/>
            <w:tcBorders>
              <w:top w:val="nil"/>
              <w:left w:val="nil"/>
              <w:bottom w:val="nil"/>
              <w:right w:val="nil"/>
            </w:tcBorders>
            <w:shd w:val="clear" w:color="auto" w:fill="auto"/>
            <w:vAlign w:val="center"/>
            <w:hideMark/>
          </w:tcPr>
          <w:p w14:paraId="38B068AB"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vAlign w:val="center"/>
            <w:hideMark/>
          </w:tcPr>
          <w:p w14:paraId="62AC3080" w14:textId="77777777" w:rsidR="00D76668" w:rsidRPr="00D76668" w:rsidRDefault="00D76668" w:rsidP="00D76668">
            <w:pPr>
              <w:rPr>
                <w:sz w:val="11"/>
                <w:szCs w:val="11"/>
              </w:rPr>
            </w:pPr>
          </w:p>
        </w:tc>
      </w:tr>
      <w:tr w:rsidR="00D76668" w:rsidRPr="00D76668" w14:paraId="3378EA5F" w14:textId="77777777" w:rsidTr="00D76668">
        <w:trPr>
          <w:trHeight w:val="210"/>
          <w:jc w:val="center"/>
        </w:trPr>
        <w:tc>
          <w:tcPr>
            <w:tcW w:w="481" w:type="dxa"/>
            <w:tcBorders>
              <w:top w:val="nil"/>
              <w:left w:val="nil"/>
              <w:bottom w:val="nil"/>
              <w:right w:val="nil"/>
            </w:tcBorders>
            <w:shd w:val="clear" w:color="auto" w:fill="auto"/>
            <w:vAlign w:val="center"/>
            <w:hideMark/>
          </w:tcPr>
          <w:p w14:paraId="223A9480"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3C5FB62A"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3EDC3490"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auto" w:fill="auto"/>
            <w:vAlign w:val="center"/>
            <w:hideMark/>
          </w:tcPr>
          <w:p w14:paraId="20D940D8" w14:textId="77777777" w:rsidR="00D76668" w:rsidRPr="00D76668" w:rsidRDefault="00D76668" w:rsidP="00D76668">
            <w:pPr>
              <w:rPr>
                <w:rFonts w:ascii="Tahoma" w:hAnsi="Tahoma" w:cs="Tahoma"/>
                <w:sz w:val="11"/>
                <w:szCs w:val="11"/>
              </w:rPr>
            </w:pPr>
            <w:r w:rsidRPr="00D76668">
              <w:rPr>
                <w:rFonts w:ascii="Tahoma" w:hAnsi="Tahoma" w:cs="Tahoma"/>
                <w:sz w:val="11"/>
                <w:szCs w:val="11"/>
              </w:rPr>
              <w:t>Нормативный уровень прибыли</w:t>
            </w:r>
          </w:p>
        </w:tc>
        <w:tc>
          <w:tcPr>
            <w:tcW w:w="895" w:type="dxa"/>
            <w:tcBorders>
              <w:top w:val="nil"/>
              <w:left w:val="nil"/>
              <w:bottom w:val="single" w:sz="4" w:space="0" w:color="C0C0C0"/>
              <w:right w:val="nil"/>
            </w:tcBorders>
            <w:shd w:val="clear" w:color="auto" w:fill="auto"/>
            <w:noWrap/>
            <w:vAlign w:val="center"/>
            <w:hideMark/>
          </w:tcPr>
          <w:p w14:paraId="499971B7" w14:textId="77777777" w:rsidR="00D76668" w:rsidRPr="00D76668" w:rsidRDefault="00D76668" w:rsidP="00D76668">
            <w:pPr>
              <w:jc w:val="center"/>
              <w:rPr>
                <w:rFonts w:ascii="Tahoma" w:hAnsi="Tahoma" w:cs="Tahoma"/>
                <w:color w:val="000000"/>
                <w:sz w:val="11"/>
                <w:szCs w:val="11"/>
              </w:rPr>
            </w:pPr>
            <w:r w:rsidRPr="00D76668">
              <w:rPr>
                <w:rFonts w:ascii="Tahoma" w:hAnsi="Tahoma" w:cs="Tahoma"/>
                <w:color w:val="000000"/>
                <w:sz w:val="11"/>
                <w:szCs w:val="11"/>
              </w:rPr>
              <w:t>%</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1EAC4BC1"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0,01   </w:t>
            </w:r>
          </w:p>
        </w:tc>
        <w:tc>
          <w:tcPr>
            <w:tcW w:w="1377" w:type="dxa"/>
            <w:tcBorders>
              <w:top w:val="nil"/>
              <w:left w:val="nil"/>
              <w:bottom w:val="single" w:sz="4" w:space="0" w:color="C0C0C0"/>
              <w:right w:val="single" w:sz="4" w:space="0" w:color="C0C0C0"/>
            </w:tcBorders>
            <w:shd w:val="clear" w:color="auto" w:fill="auto"/>
            <w:vAlign w:val="center"/>
            <w:hideMark/>
          </w:tcPr>
          <w:p w14:paraId="52E2EF86"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0,01   </w:t>
            </w:r>
          </w:p>
        </w:tc>
        <w:tc>
          <w:tcPr>
            <w:tcW w:w="1007" w:type="dxa"/>
            <w:tcBorders>
              <w:top w:val="nil"/>
              <w:left w:val="nil"/>
              <w:bottom w:val="nil"/>
              <w:right w:val="nil"/>
            </w:tcBorders>
            <w:shd w:val="clear" w:color="auto" w:fill="auto"/>
            <w:vAlign w:val="center"/>
            <w:hideMark/>
          </w:tcPr>
          <w:p w14:paraId="670BBB4C" w14:textId="77777777" w:rsidR="00D76668" w:rsidRPr="00D76668" w:rsidRDefault="00D76668" w:rsidP="00D76668">
            <w:pPr>
              <w:rPr>
                <w:rFonts w:ascii="Tahoma" w:hAnsi="Tahoma" w:cs="Tahoma"/>
                <w:sz w:val="11"/>
                <w:szCs w:val="11"/>
              </w:rPr>
            </w:pPr>
            <w:r w:rsidRPr="00D76668">
              <w:rPr>
                <w:rFonts w:ascii="Tahoma" w:hAnsi="Tahoma" w:cs="Tahoma"/>
                <w:sz w:val="11"/>
                <w:szCs w:val="11"/>
              </w:rPr>
              <w:t xml:space="preserve">    2 467,66   </w:t>
            </w:r>
          </w:p>
        </w:tc>
        <w:tc>
          <w:tcPr>
            <w:tcW w:w="1392" w:type="dxa"/>
            <w:tcBorders>
              <w:top w:val="nil"/>
              <w:left w:val="nil"/>
              <w:bottom w:val="nil"/>
              <w:right w:val="nil"/>
            </w:tcBorders>
            <w:shd w:val="clear" w:color="auto" w:fill="auto"/>
            <w:vAlign w:val="center"/>
            <w:hideMark/>
          </w:tcPr>
          <w:p w14:paraId="481D47B9" w14:textId="77777777" w:rsidR="00D76668" w:rsidRPr="00D76668" w:rsidRDefault="00D76668" w:rsidP="00D76668">
            <w:pPr>
              <w:rPr>
                <w:rFonts w:ascii="Tahoma" w:hAnsi="Tahoma" w:cs="Tahoma"/>
                <w:sz w:val="11"/>
                <w:szCs w:val="11"/>
              </w:rPr>
            </w:pPr>
          </w:p>
        </w:tc>
        <w:tc>
          <w:tcPr>
            <w:tcW w:w="2253" w:type="dxa"/>
            <w:tcBorders>
              <w:top w:val="nil"/>
              <w:left w:val="nil"/>
              <w:bottom w:val="nil"/>
              <w:right w:val="nil"/>
            </w:tcBorders>
            <w:shd w:val="clear" w:color="auto" w:fill="auto"/>
            <w:vAlign w:val="center"/>
            <w:hideMark/>
          </w:tcPr>
          <w:p w14:paraId="26555A60" w14:textId="77777777" w:rsidR="00D76668" w:rsidRPr="00D76668" w:rsidRDefault="00D76668" w:rsidP="00D76668">
            <w:pPr>
              <w:rPr>
                <w:sz w:val="11"/>
                <w:szCs w:val="11"/>
              </w:rPr>
            </w:pPr>
          </w:p>
        </w:tc>
      </w:tr>
      <w:tr w:rsidR="00D76668" w:rsidRPr="00D76668" w14:paraId="3C6AEC8C" w14:textId="77777777" w:rsidTr="00D76668">
        <w:trPr>
          <w:trHeight w:val="210"/>
          <w:jc w:val="center"/>
        </w:trPr>
        <w:tc>
          <w:tcPr>
            <w:tcW w:w="481" w:type="dxa"/>
            <w:tcBorders>
              <w:top w:val="nil"/>
              <w:left w:val="nil"/>
              <w:bottom w:val="nil"/>
              <w:right w:val="nil"/>
            </w:tcBorders>
            <w:shd w:val="clear" w:color="auto" w:fill="auto"/>
            <w:vAlign w:val="center"/>
            <w:hideMark/>
          </w:tcPr>
          <w:p w14:paraId="40C3FBA7"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399A17E6"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6793B169" w14:textId="77777777" w:rsidR="00D76668" w:rsidRPr="00D76668" w:rsidRDefault="00D76668" w:rsidP="00D76668">
            <w:pPr>
              <w:rPr>
                <w:sz w:val="11"/>
                <w:szCs w:val="11"/>
              </w:rPr>
            </w:pPr>
          </w:p>
        </w:tc>
        <w:tc>
          <w:tcPr>
            <w:tcW w:w="4355" w:type="dxa"/>
            <w:tcBorders>
              <w:top w:val="nil"/>
              <w:left w:val="nil"/>
              <w:bottom w:val="nil"/>
              <w:right w:val="nil"/>
            </w:tcBorders>
            <w:shd w:val="clear" w:color="auto" w:fill="auto"/>
            <w:vAlign w:val="center"/>
            <w:hideMark/>
          </w:tcPr>
          <w:p w14:paraId="280A07B3" w14:textId="77777777" w:rsidR="00D76668" w:rsidRPr="00D76668" w:rsidRDefault="00D76668" w:rsidP="00D76668">
            <w:pPr>
              <w:rPr>
                <w:sz w:val="11"/>
                <w:szCs w:val="11"/>
              </w:rPr>
            </w:pPr>
          </w:p>
        </w:tc>
        <w:tc>
          <w:tcPr>
            <w:tcW w:w="895" w:type="dxa"/>
            <w:tcBorders>
              <w:top w:val="nil"/>
              <w:left w:val="nil"/>
              <w:bottom w:val="nil"/>
              <w:right w:val="nil"/>
            </w:tcBorders>
            <w:shd w:val="clear" w:color="auto" w:fill="auto"/>
            <w:vAlign w:val="center"/>
            <w:hideMark/>
          </w:tcPr>
          <w:p w14:paraId="23D62FDA" w14:textId="77777777" w:rsidR="00D76668" w:rsidRPr="00D76668" w:rsidRDefault="00D76668" w:rsidP="00D76668">
            <w:pPr>
              <w:rPr>
                <w:sz w:val="11"/>
                <w:szCs w:val="11"/>
              </w:rPr>
            </w:pPr>
          </w:p>
        </w:tc>
        <w:tc>
          <w:tcPr>
            <w:tcW w:w="1347" w:type="dxa"/>
            <w:tcBorders>
              <w:top w:val="nil"/>
              <w:left w:val="nil"/>
              <w:bottom w:val="nil"/>
              <w:right w:val="nil"/>
            </w:tcBorders>
            <w:shd w:val="clear" w:color="auto" w:fill="auto"/>
            <w:vAlign w:val="center"/>
            <w:hideMark/>
          </w:tcPr>
          <w:p w14:paraId="6AF67F28" w14:textId="77777777" w:rsidR="00D76668" w:rsidRPr="00D76668" w:rsidRDefault="00D76668" w:rsidP="00D76668">
            <w:pPr>
              <w:jc w:val="center"/>
              <w:rPr>
                <w:sz w:val="11"/>
                <w:szCs w:val="11"/>
              </w:rPr>
            </w:pPr>
          </w:p>
        </w:tc>
        <w:tc>
          <w:tcPr>
            <w:tcW w:w="1377" w:type="dxa"/>
            <w:tcBorders>
              <w:top w:val="nil"/>
              <w:left w:val="nil"/>
              <w:bottom w:val="nil"/>
              <w:right w:val="nil"/>
            </w:tcBorders>
            <w:shd w:val="clear" w:color="auto" w:fill="auto"/>
            <w:vAlign w:val="center"/>
            <w:hideMark/>
          </w:tcPr>
          <w:p w14:paraId="0D790DE2" w14:textId="77777777" w:rsidR="00D76668" w:rsidRPr="00D76668" w:rsidRDefault="00D76668" w:rsidP="00D76668">
            <w:pPr>
              <w:jc w:val="center"/>
              <w:rPr>
                <w:sz w:val="11"/>
                <w:szCs w:val="11"/>
              </w:rPr>
            </w:pPr>
          </w:p>
        </w:tc>
        <w:tc>
          <w:tcPr>
            <w:tcW w:w="1007" w:type="dxa"/>
            <w:tcBorders>
              <w:top w:val="nil"/>
              <w:left w:val="nil"/>
              <w:bottom w:val="nil"/>
              <w:right w:val="nil"/>
            </w:tcBorders>
            <w:shd w:val="clear" w:color="auto" w:fill="auto"/>
            <w:vAlign w:val="center"/>
            <w:hideMark/>
          </w:tcPr>
          <w:p w14:paraId="78163D63" w14:textId="77777777" w:rsidR="00D76668" w:rsidRPr="00D76668" w:rsidRDefault="00D76668" w:rsidP="00D76668">
            <w:pPr>
              <w:jc w:val="center"/>
              <w:rPr>
                <w:sz w:val="11"/>
                <w:szCs w:val="11"/>
              </w:rPr>
            </w:pPr>
          </w:p>
        </w:tc>
        <w:tc>
          <w:tcPr>
            <w:tcW w:w="1392" w:type="dxa"/>
            <w:tcBorders>
              <w:top w:val="nil"/>
              <w:left w:val="nil"/>
              <w:bottom w:val="nil"/>
              <w:right w:val="nil"/>
            </w:tcBorders>
            <w:shd w:val="clear" w:color="auto" w:fill="auto"/>
            <w:vAlign w:val="center"/>
            <w:hideMark/>
          </w:tcPr>
          <w:p w14:paraId="083DF834" w14:textId="77777777" w:rsidR="00D76668" w:rsidRPr="00D76668" w:rsidRDefault="00D76668" w:rsidP="00D76668">
            <w:pPr>
              <w:rPr>
                <w:sz w:val="11"/>
                <w:szCs w:val="11"/>
              </w:rPr>
            </w:pPr>
          </w:p>
        </w:tc>
        <w:tc>
          <w:tcPr>
            <w:tcW w:w="2253" w:type="dxa"/>
            <w:tcBorders>
              <w:top w:val="nil"/>
              <w:left w:val="nil"/>
              <w:bottom w:val="nil"/>
              <w:right w:val="nil"/>
            </w:tcBorders>
            <w:shd w:val="clear" w:color="auto" w:fill="auto"/>
            <w:vAlign w:val="center"/>
            <w:hideMark/>
          </w:tcPr>
          <w:p w14:paraId="4C679278" w14:textId="77777777" w:rsidR="00D76668" w:rsidRPr="00D76668" w:rsidRDefault="00D76668" w:rsidP="00D76668">
            <w:pPr>
              <w:rPr>
                <w:sz w:val="11"/>
                <w:szCs w:val="11"/>
              </w:rPr>
            </w:pPr>
          </w:p>
        </w:tc>
      </w:tr>
      <w:tr w:rsidR="00D76668" w:rsidRPr="00D76668" w14:paraId="15B06B46" w14:textId="77777777" w:rsidTr="00D76668">
        <w:trPr>
          <w:trHeight w:val="210"/>
          <w:jc w:val="center"/>
        </w:trPr>
        <w:tc>
          <w:tcPr>
            <w:tcW w:w="481" w:type="dxa"/>
            <w:tcBorders>
              <w:top w:val="nil"/>
              <w:left w:val="nil"/>
              <w:bottom w:val="nil"/>
              <w:right w:val="nil"/>
            </w:tcBorders>
            <w:shd w:val="clear" w:color="auto" w:fill="auto"/>
            <w:vAlign w:val="center"/>
            <w:hideMark/>
          </w:tcPr>
          <w:p w14:paraId="6D01805D"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6DA650E4"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207A2441" w14:textId="77777777" w:rsidR="00D76668" w:rsidRPr="00D76668" w:rsidRDefault="00D76668" w:rsidP="00D76668">
            <w:pPr>
              <w:rPr>
                <w:sz w:val="11"/>
                <w:szCs w:val="11"/>
              </w:rPr>
            </w:pPr>
          </w:p>
        </w:tc>
        <w:tc>
          <w:tcPr>
            <w:tcW w:w="435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8CD9AF9"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Текущие расходы, в том числе:</w:t>
            </w:r>
          </w:p>
        </w:tc>
        <w:tc>
          <w:tcPr>
            <w:tcW w:w="895" w:type="dxa"/>
            <w:tcBorders>
              <w:top w:val="single" w:sz="4" w:space="0" w:color="C0C0C0"/>
              <w:left w:val="nil"/>
              <w:bottom w:val="single" w:sz="4" w:space="0" w:color="C0C0C0"/>
              <w:right w:val="single" w:sz="4" w:space="0" w:color="C0C0C0"/>
            </w:tcBorders>
            <w:shd w:val="clear" w:color="auto" w:fill="auto"/>
            <w:vAlign w:val="center"/>
            <w:hideMark/>
          </w:tcPr>
          <w:p w14:paraId="52BEEF4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EDCF0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4 750,28   </w:t>
            </w:r>
          </w:p>
        </w:tc>
        <w:tc>
          <w:tcPr>
            <w:tcW w:w="1377" w:type="dxa"/>
            <w:tcBorders>
              <w:top w:val="single" w:sz="4" w:space="0" w:color="C0C0C0"/>
              <w:left w:val="nil"/>
              <w:bottom w:val="single" w:sz="4" w:space="0" w:color="C0C0C0"/>
              <w:right w:val="single" w:sz="4" w:space="0" w:color="C0C0C0"/>
            </w:tcBorders>
            <w:shd w:val="clear" w:color="auto" w:fill="auto"/>
            <w:vAlign w:val="center"/>
            <w:hideMark/>
          </w:tcPr>
          <w:p w14:paraId="1B2B4842"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4 657,32   </w:t>
            </w:r>
          </w:p>
        </w:tc>
        <w:tc>
          <w:tcPr>
            <w:tcW w:w="1007" w:type="dxa"/>
            <w:tcBorders>
              <w:top w:val="single" w:sz="4" w:space="0" w:color="C0C0C0"/>
              <w:left w:val="nil"/>
              <w:bottom w:val="single" w:sz="4" w:space="0" w:color="C0C0C0"/>
              <w:right w:val="single" w:sz="4" w:space="0" w:color="C0C0C0"/>
            </w:tcBorders>
            <w:shd w:val="clear" w:color="auto" w:fill="auto"/>
            <w:vAlign w:val="center"/>
            <w:hideMark/>
          </w:tcPr>
          <w:p w14:paraId="667FDF3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2 294,65   </w:t>
            </w:r>
          </w:p>
        </w:tc>
        <w:tc>
          <w:tcPr>
            <w:tcW w:w="1392" w:type="dxa"/>
            <w:tcBorders>
              <w:top w:val="single" w:sz="4" w:space="0" w:color="C0C0C0"/>
              <w:left w:val="nil"/>
              <w:bottom w:val="single" w:sz="4" w:space="0" w:color="C0C0C0"/>
              <w:right w:val="single" w:sz="4" w:space="0" w:color="C0C0C0"/>
            </w:tcBorders>
            <w:shd w:val="clear" w:color="auto" w:fill="auto"/>
            <w:vAlign w:val="center"/>
            <w:hideMark/>
          </w:tcPr>
          <w:p w14:paraId="52A376FB"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2 362,68   </w:t>
            </w:r>
          </w:p>
        </w:tc>
        <w:tc>
          <w:tcPr>
            <w:tcW w:w="2253" w:type="dxa"/>
            <w:tcBorders>
              <w:top w:val="nil"/>
              <w:left w:val="nil"/>
              <w:bottom w:val="nil"/>
              <w:right w:val="nil"/>
            </w:tcBorders>
            <w:shd w:val="clear" w:color="auto" w:fill="auto"/>
            <w:vAlign w:val="center"/>
            <w:hideMark/>
          </w:tcPr>
          <w:p w14:paraId="64185CE3" w14:textId="77777777" w:rsidR="00D76668" w:rsidRPr="00D76668" w:rsidRDefault="00D76668" w:rsidP="00D76668">
            <w:pPr>
              <w:jc w:val="center"/>
              <w:rPr>
                <w:rFonts w:ascii="Tahoma" w:hAnsi="Tahoma" w:cs="Tahoma"/>
                <w:b/>
                <w:bCs/>
                <w:sz w:val="11"/>
                <w:szCs w:val="11"/>
              </w:rPr>
            </w:pPr>
          </w:p>
        </w:tc>
      </w:tr>
      <w:tr w:rsidR="00D76668" w:rsidRPr="00D76668" w14:paraId="0454614C" w14:textId="77777777" w:rsidTr="00D76668">
        <w:trPr>
          <w:trHeight w:val="210"/>
          <w:jc w:val="center"/>
        </w:trPr>
        <w:tc>
          <w:tcPr>
            <w:tcW w:w="481" w:type="dxa"/>
            <w:tcBorders>
              <w:top w:val="nil"/>
              <w:left w:val="nil"/>
              <w:bottom w:val="nil"/>
              <w:right w:val="nil"/>
            </w:tcBorders>
            <w:shd w:val="clear" w:color="auto" w:fill="auto"/>
            <w:vAlign w:val="center"/>
            <w:hideMark/>
          </w:tcPr>
          <w:p w14:paraId="2C102B1B"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03527A03"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0E1F7858"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FFFF00"/>
            <w:vAlign w:val="center"/>
            <w:hideMark/>
          </w:tcPr>
          <w:p w14:paraId="685884BC"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Операционные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26E91D0E"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580C661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2 492,52   </w:t>
            </w:r>
          </w:p>
        </w:tc>
        <w:tc>
          <w:tcPr>
            <w:tcW w:w="1377" w:type="dxa"/>
            <w:tcBorders>
              <w:top w:val="nil"/>
              <w:left w:val="nil"/>
              <w:bottom w:val="single" w:sz="4" w:space="0" w:color="C0C0C0"/>
              <w:right w:val="single" w:sz="4" w:space="0" w:color="C0C0C0"/>
            </w:tcBorders>
            <w:shd w:val="clear" w:color="auto" w:fill="auto"/>
            <w:vAlign w:val="center"/>
            <w:hideMark/>
          </w:tcPr>
          <w:p w14:paraId="6EB68A67"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2 467,66   </w:t>
            </w:r>
          </w:p>
        </w:tc>
        <w:tc>
          <w:tcPr>
            <w:tcW w:w="1007" w:type="dxa"/>
            <w:tcBorders>
              <w:top w:val="nil"/>
              <w:left w:val="nil"/>
              <w:bottom w:val="single" w:sz="4" w:space="0" w:color="C0C0C0"/>
              <w:right w:val="single" w:sz="4" w:space="0" w:color="C0C0C0"/>
            </w:tcBorders>
            <w:shd w:val="clear" w:color="auto" w:fill="auto"/>
            <w:vAlign w:val="center"/>
            <w:hideMark/>
          </w:tcPr>
          <w:p w14:paraId="6BE874C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1 233,83   </w:t>
            </w:r>
          </w:p>
        </w:tc>
        <w:tc>
          <w:tcPr>
            <w:tcW w:w="1392" w:type="dxa"/>
            <w:tcBorders>
              <w:top w:val="nil"/>
              <w:left w:val="nil"/>
              <w:bottom w:val="single" w:sz="4" w:space="0" w:color="C0C0C0"/>
              <w:right w:val="single" w:sz="4" w:space="0" w:color="C0C0C0"/>
            </w:tcBorders>
            <w:shd w:val="clear" w:color="auto" w:fill="auto"/>
            <w:vAlign w:val="center"/>
            <w:hideMark/>
          </w:tcPr>
          <w:p w14:paraId="4FD4A46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1 233,83   </w:t>
            </w:r>
          </w:p>
        </w:tc>
        <w:tc>
          <w:tcPr>
            <w:tcW w:w="2253" w:type="dxa"/>
            <w:tcBorders>
              <w:top w:val="nil"/>
              <w:left w:val="nil"/>
              <w:bottom w:val="nil"/>
              <w:right w:val="nil"/>
            </w:tcBorders>
            <w:shd w:val="clear" w:color="auto" w:fill="auto"/>
            <w:vAlign w:val="center"/>
            <w:hideMark/>
          </w:tcPr>
          <w:p w14:paraId="2BB2C5A0" w14:textId="77777777" w:rsidR="00D76668" w:rsidRPr="00D76668" w:rsidRDefault="00D76668" w:rsidP="00D76668">
            <w:pPr>
              <w:jc w:val="center"/>
              <w:rPr>
                <w:rFonts w:ascii="Tahoma" w:hAnsi="Tahoma" w:cs="Tahoma"/>
                <w:b/>
                <w:bCs/>
                <w:sz w:val="11"/>
                <w:szCs w:val="11"/>
              </w:rPr>
            </w:pPr>
          </w:p>
        </w:tc>
      </w:tr>
      <w:tr w:rsidR="00D76668" w:rsidRPr="00D76668" w14:paraId="50BE5349" w14:textId="77777777" w:rsidTr="00D76668">
        <w:trPr>
          <w:trHeight w:val="210"/>
          <w:jc w:val="center"/>
        </w:trPr>
        <w:tc>
          <w:tcPr>
            <w:tcW w:w="481" w:type="dxa"/>
            <w:tcBorders>
              <w:top w:val="nil"/>
              <w:left w:val="nil"/>
              <w:bottom w:val="nil"/>
              <w:right w:val="nil"/>
            </w:tcBorders>
            <w:shd w:val="clear" w:color="auto" w:fill="auto"/>
            <w:vAlign w:val="center"/>
            <w:hideMark/>
          </w:tcPr>
          <w:p w14:paraId="34254FBE"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1670E92B"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04ADD27E"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00B050"/>
            <w:vAlign w:val="center"/>
            <w:hideMark/>
          </w:tcPr>
          <w:p w14:paraId="1B70E446"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Неподконтрольные расходы</w:t>
            </w:r>
          </w:p>
        </w:tc>
        <w:tc>
          <w:tcPr>
            <w:tcW w:w="895" w:type="dxa"/>
            <w:tcBorders>
              <w:top w:val="nil"/>
              <w:left w:val="nil"/>
              <w:bottom w:val="single" w:sz="4" w:space="0" w:color="C0C0C0"/>
              <w:right w:val="single" w:sz="4" w:space="0" w:color="C0C0C0"/>
            </w:tcBorders>
            <w:shd w:val="clear" w:color="auto" w:fill="auto"/>
            <w:vAlign w:val="center"/>
            <w:hideMark/>
          </w:tcPr>
          <w:p w14:paraId="54F2034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6373CCC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1 644,27   </w:t>
            </w:r>
          </w:p>
        </w:tc>
        <w:tc>
          <w:tcPr>
            <w:tcW w:w="1377" w:type="dxa"/>
            <w:tcBorders>
              <w:top w:val="nil"/>
              <w:left w:val="nil"/>
              <w:bottom w:val="single" w:sz="4" w:space="0" w:color="C0C0C0"/>
              <w:right w:val="single" w:sz="4" w:space="0" w:color="C0C0C0"/>
            </w:tcBorders>
            <w:shd w:val="clear" w:color="auto" w:fill="auto"/>
            <w:vAlign w:val="center"/>
            <w:hideMark/>
          </w:tcPr>
          <w:p w14:paraId="6C84956F"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1 576,17   </w:t>
            </w:r>
          </w:p>
        </w:tc>
        <w:tc>
          <w:tcPr>
            <w:tcW w:w="1007" w:type="dxa"/>
            <w:tcBorders>
              <w:top w:val="nil"/>
              <w:left w:val="nil"/>
              <w:bottom w:val="single" w:sz="4" w:space="0" w:color="C0C0C0"/>
              <w:right w:val="single" w:sz="4" w:space="0" w:color="C0C0C0"/>
            </w:tcBorders>
            <w:shd w:val="clear" w:color="auto" w:fill="auto"/>
            <w:vAlign w:val="center"/>
            <w:hideMark/>
          </w:tcPr>
          <w:p w14:paraId="3565AFA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754,07   </w:t>
            </w:r>
          </w:p>
        </w:tc>
        <w:tc>
          <w:tcPr>
            <w:tcW w:w="1392" w:type="dxa"/>
            <w:tcBorders>
              <w:top w:val="nil"/>
              <w:left w:val="nil"/>
              <w:bottom w:val="single" w:sz="4" w:space="0" w:color="C0C0C0"/>
              <w:right w:val="single" w:sz="4" w:space="0" w:color="C0C0C0"/>
            </w:tcBorders>
            <w:shd w:val="clear" w:color="auto" w:fill="auto"/>
            <w:vAlign w:val="center"/>
            <w:hideMark/>
          </w:tcPr>
          <w:p w14:paraId="1911262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822,10   </w:t>
            </w:r>
          </w:p>
        </w:tc>
        <w:tc>
          <w:tcPr>
            <w:tcW w:w="2253" w:type="dxa"/>
            <w:tcBorders>
              <w:top w:val="nil"/>
              <w:left w:val="nil"/>
              <w:bottom w:val="nil"/>
              <w:right w:val="nil"/>
            </w:tcBorders>
            <w:shd w:val="clear" w:color="auto" w:fill="auto"/>
            <w:vAlign w:val="center"/>
            <w:hideMark/>
          </w:tcPr>
          <w:p w14:paraId="41F0DF96" w14:textId="77777777" w:rsidR="00D76668" w:rsidRPr="00D76668" w:rsidRDefault="00D76668" w:rsidP="00D76668">
            <w:pPr>
              <w:jc w:val="center"/>
              <w:rPr>
                <w:rFonts w:ascii="Tahoma" w:hAnsi="Tahoma" w:cs="Tahoma"/>
                <w:b/>
                <w:bCs/>
                <w:sz w:val="11"/>
                <w:szCs w:val="11"/>
              </w:rPr>
            </w:pPr>
          </w:p>
        </w:tc>
      </w:tr>
      <w:tr w:rsidR="00D76668" w:rsidRPr="00D76668" w14:paraId="6660CA80" w14:textId="77777777" w:rsidTr="00D76668">
        <w:trPr>
          <w:trHeight w:val="210"/>
          <w:jc w:val="center"/>
        </w:trPr>
        <w:tc>
          <w:tcPr>
            <w:tcW w:w="481" w:type="dxa"/>
            <w:tcBorders>
              <w:top w:val="nil"/>
              <w:left w:val="nil"/>
              <w:bottom w:val="nil"/>
              <w:right w:val="nil"/>
            </w:tcBorders>
            <w:shd w:val="clear" w:color="auto" w:fill="auto"/>
            <w:vAlign w:val="center"/>
            <w:hideMark/>
          </w:tcPr>
          <w:p w14:paraId="308DF089"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50518984"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63156D4F"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FABF8F"/>
            <w:vAlign w:val="center"/>
            <w:hideMark/>
          </w:tcPr>
          <w:p w14:paraId="480F602B" w14:textId="77777777" w:rsidR="00D76668" w:rsidRPr="00D76668" w:rsidRDefault="00D76668" w:rsidP="00D76668">
            <w:pPr>
              <w:jc w:val="right"/>
              <w:rPr>
                <w:rFonts w:ascii="Tahoma" w:hAnsi="Tahoma" w:cs="Tahoma"/>
                <w:b/>
                <w:bCs/>
                <w:sz w:val="11"/>
                <w:szCs w:val="11"/>
              </w:rPr>
            </w:pPr>
            <w:r w:rsidRPr="00D76668">
              <w:rPr>
                <w:rFonts w:ascii="Tahoma" w:hAnsi="Tahoma" w:cs="Tahoma"/>
                <w:b/>
                <w:bCs/>
                <w:sz w:val="11"/>
                <w:szCs w:val="11"/>
              </w:rPr>
              <w:t>Расходы на приобретение энергетических ресурсов</w:t>
            </w:r>
          </w:p>
        </w:tc>
        <w:tc>
          <w:tcPr>
            <w:tcW w:w="895" w:type="dxa"/>
            <w:tcBorders>
              <w:top w:val="nil"/>
              <w:left w:val="nil"/>
              <w:bottom w:val="single" w:sz="4" w:space="0" w:color="C0C0C0"/>
              <w:right w:val="single" w:sz="4" w:space="0" w:color="C0C0C0"/>
            </w:tcBorders>
            <w:shd w:val="clear" w:color="auto" w:fill="auto"/>
            <w:vAlign w:val="center"/>
            <w:hideMark/>
          </w:tcPr>
          <w:p w14:paraId="10E91DC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5A27173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613,50   </w:t>
            </w:r>
          </w:p>
        </w:tc>
        <w:tc>
          <w:tcPr>
            <w:tcW w:w="1377" w:type="dxa"/>
            <w:tcBorders>
              <w:top w:val="nil"/>
              <w:left w:val="nil"/>
              <w:bottom w:val="single" w:sz="4" w:space="0" w:color="C0C0C0"/>
              <w:right w:val="single" w:sz="4" w:space="0" w:color="C0C0C0"/>
            </w:tcBorders>
            <w:shd w:val="clear" w:color="auto" w:fill="auto"/>
            <w:vAlign w:val="center"/>
            <w:hideMark/>
          </w:tcPr>
          <w:p w14:paraId="28B2188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613,50   </w:t>
            </w:r>
          </w:p>
        </w:tc>
        <w:tc>
          <w:tcPr>
            <w:tcW w:w="1007" w:type="dxa"/>
            <w:tcBorders>
              <w:top w:val="nil"/>
              <w:left w:val="nil"/>
              <w:bottom w:val="single" w:sz="4" w:space="0" w:color="C0C0C0"/>
              <w:right w:val="single" w:sz="4" w:space="0" w:color="C0C0C0"/>
            </w:tcBorders>
            <w:shd w:val="clear" w:color="auto" w:fill="auto"/>
            <w:vAlign w:val="center"/>
            <w:hideMark/>
          </w:tcPr>
          <w:p w14:paraId="5363EFC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306,75   </w:t>
            </w:r>
          </w:p>
        </w:tc>
        <w:tc>
          <w:tcPr>
            <w:tcW w:w="1392" w:type="dxa"/>
            <w:tcBorders>
              <w:top w:val="nil"/>
              <w:left w:val="nil"/>
              <w:bottom w:val="single" w:sz="4" w:space="0" w:color="C0C0C0"/>
              <w:right w:val="single" w:sz="4" w:space="0" w:color="C0C0C0"/>
            </w:tcBorders>
            <w:shd w:val="clear" w:color="auto" w:fill="auto"/>
            <w:vAlign w:val="center"/>
            <w:hideMark/>
          </w:tcPr>
          <w:p w14:paraId="3BF34F8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306,75   </w:t>
            </w:r>
          </w:p>
        </w:tc>
        <w:tc>
          <w:tcPr>
            <w:tcW w:w="2253" w:type="dxa"/>
            <w:tcBorders>
              <w:top w:val="nil"/>
              <w:left w:val="nil"/>
              <w:bottom w:val="nil"/>
              <w:right w:val="nil"/>
            </w:tcBorders>
            <w:shd w:val="clear" w:color="auto" w:fill="auto"/>
            <w:vAlign w:val="center"/>
            <w:hideMark/>
          </w:tcPr>
          <w:p w14:paraId="003E055F" w14:textId="77777777" w:rsidR="00D76668" w:rsidRPr="00D76668" w:rsidRDefault="00D76668" w:rsidP="00D76668">
            <w:pPr>
              <w:jc w:val="center"/>
              <w:rPr>
                <w:rFonts w:ascii="Tahoma" w:hAnsi="Tahoma" w:cs="Tahoma"/>
                <w:b/>
                <w:bCs/>
                <w:sz w:val="11"/>
                <w:szCs w:val="11"/>
              </w:rPr>
            </w:pPr>
          </w:p>
        </w:tc>
      </w:tr>
      <w:tr w:rsidR="00D76668" w:rsidRPr="00D76668" w14:paraId="2798BC13" w14:textId="77777777" w:rsidTr="00D76668">
        <w:trPr>
          <w:trHeight w:val="210"/>
          <w:jc w:val="center"/>
        </w:trPr>
        <w:tc>
          <w:tcPr>
            <w:tcW w:w="481" w:type="dxa"/>
            <w:tcBorders>
              <w:top w:val="nil"/>
              <w:left w:val="nil"/>
              <w:bottom w:val="nil"/>
              <w:right w:val="nil"/>
            </w:tcBorders>
            <w:shd w:val="clear" w:color="auto" w:fill="auto"/>
            <w:vAlign w:val="center"/>
            <w:hideMark/>
          </w:tcPr>
          <w:p w14:paraId="2A458B29"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48F87305"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7E615975"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B1A0C7"/>
            <w:vAlign w:val="center"/>
            <w:hideMark/>
          </w:tcPr>
          <w:p w14:paraId="77B1EB1E"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Амортизация</w:t>
            </w:r>
          </w:p>
        </w:tc>
        <w:tc>
          <w:tcPr>
            <w:tcW w:w="895" w:type="dxa"/>
            <w:tcBorders>
              <w:top w:val="nil"/>
              <w:left w:val="nil"/>
              <w:bottom w:val="single" w:sz="4" w:space="0" w:color="C0C0C0"/>
              <w:right w:val="single" w:sz="4" w:space="0" w:color="C0C0C0"/>
            </w:tcBorders>
            <w:shd w:val="clear" w:color="auto" w:fill="auto"/>
            <w:vAlign w:val="center"/>
            <w:hideMark/>
          </w:tcPr>
          <w:p w14:paraId="7F95C36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2F770B3C"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     </w:t>
            </w:r>
          </w:p>
        </w:tc>
        <w:tc>
          <w:tcPr>
            <w:tcW w:w="1377" w:type="dxa"/>
            <w:tcBorders>
              <w:top w:val="nil"/>
              <w:left w:val="nil"/>
              <w:bottom w:val="single" w:sz="4" w:space="0" w:color="C0C0C0"/>
              <w:right w:val="single" w:sz="4" w:space="0" w:color="C0C0C0"/>
            </w:tcBorders>
            <w:shd w:val="clear" w:color="auto" w:fill="auto"/>
            <w:vAlign w:val="center"/>
            <w:hideMark/>
          </w:tcPr>
          <w:p w14:paraId="04F6C029"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     </w:t>
            </w:r>
          </w:p>
        </w:tc>
        <w:tc>
          <w:tcPr>
            <w:tcW w:w="1007" w:type="dxa"/>
            <w:tcBorders>
              <w:top w:val="nil"/>
              <w:left w:val="nil"/>
              <w:bottom w:val="single" w:sz="4" w:space="0" w:color="C0C0C0"/>
              <w:right w:val="single" w:sz="4" w:space="0" w:color="C0C0C0"/>
            </w:tcBorders>
            <w:shd w:val="clear" w:color="auto" w:fill="auto"/>
            <w:vAlign w:val="center"/>
            <w:hideMark/>
          </w:tcPr>
          <w:p w14:paraId="0936A3B0"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     </w:t>
            </w:r>
          </w:p>
        </w:tc>
        <w:tc>
          <w:tcPr>
            <w:tcW w:w="1392" w:type="dxa"/>
            <w:tcBorders>
              <w:top w:val="nil"/>
              <w:left w:val="nil"/>
              <w:bottom w:val="single" w:sz="4" w:space="0" w:color="C0C0C0"/>
              <w:right w:val="single" w:sz="4" w:space="0" w:color="C0C0C0"/>
            </w:tcBorders>
            <w:shd w:val="clear" w:color="auto" w:fill="auto"/>
            <w:vAlign w:val="center"/>
            <w:hideMark/>
          </w:tcPr>
          <w:p w14:paraId="103252A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     </w:t>
            </w:r>
          </w:p>
        </w:tc>
        <w:tc>
          <w:tcPr>
            <w:tcW w:w="2253" w:type="dxa"/>
            <w:tcBorders>
              <w:top w:val="nil"/>
              <w:left w:val="nil"/>
              <w:bottom w:val="nil"/>
              <w:right w:val="nil"/>
            </w:tcBorders>
            <w:shd w:val="clear" w:color="auto" w:fill="auto"/>
            <w:vAlign w:val="center"/>
            <w:hideMark/>
          </w:tcPr>
          <w:p w14:paraId="7599C7F3" w14:textId="77777777" w:rsidR="00D76668" w:rsidRPr="00D76668" w:rsidRDefault="00D76668" w:rsidP="00D76668">
            <w:pPr>
              <w:jc w:val="center"/>
              <w:rPr>
                <w:rFonts w:ascii="Tahoma" w:hAnsi="Tahoma" w:cs="Tahoma"/>
                <w:b/>
                <w:bCs/>
                <w:sz w:val="11"/>
                <w:szCs w:val="11"/>
              </w:rPr>
            </w:pPr>
          </w:p>
        </w:tc>
      </w:tr>
      <w:tr w:rsidR="00D76668" w:rsidRPr="00D76668" w14:paraId="1DEC7F38" w14:textId="77777777" w:rsidTr="00D76668">
        <w:trPr>
          <w:trHeight w:val="210"/>
          <w:jc w:val="center"/>
        </w:trPr>
        <w:tc>
          <w:tcPr>
            <w:tcW w:w="481" w:type="dxa"/>
            <w:tcBorders>
              <w:top w:val="nil"/>
              <w:left w:val="nil"/>
              <w:bottom w:val="nil"/>
              <w:right w:val="nil"/>
            </w:tcBorders>
            <w:shd w:val="clear" w:color="auto" w:fill="auto"/>
            <w:vAlign w:val="center"/>
            <w:hideMark/>
          </w:tcPr>
          <w:p w14:paraId="2973F60D"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60B31FB2"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52D3DABC"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00B0F0"/>
            <w:vAlign w:val="center"/>
            <w:hideMark/>
          </w:tcPr>
          <w:p w14:paraId="247B4DCB"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Нормативная прибыль</w:t>
            </w:r>
          </w:p>
        </w:tc>
        <w:tc>
          <w:tcPr>
            <w:tcW w:w="895" w:type="dxa"/>
            <w:tcBorders>
              <w:top w:val="nil"/>
              <w:left w:val="nil"/>
              <w:bottom w:val="single" w:sz="4" w:space="0" w:color="C0C0C0"/>
              <w:right w:val="single" w:sz="4" w:space="0" w:color="C0C0C0"/>
            </w:tcBorders>
            <w:shd w:val="clear" w:color="auto" w:fill="auto"/>
            <w:vAlign w:val="center"/>
            <w:hideMark/>
          </w:tcPr>
          <w:p w14:paraId="2964230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01A001C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0,49   </w:t>
            </w:r>
          </w:p>
        </w:tc>
        <w:tc>
          <w:tcPr>
            <w:tcW w:w="1377" w:type="dxa"/>
            <w:tcBorders>
              <w:top w:val="nil"/>
              <w:left w:val="nil"/>
              <w:bottom w:val="single" w:sz="4" w:space="0" w:color="C0C0C0"/>
              <w:right w:val="single" w:sz="4" w:space="0" w:color="C0C0C0"/>
            </w:tcBorders>
            <w:shd w:val="clear" w:color="auto" w:fill="auto"/>
            <w:vAlign w:val="center"/>
            <w:hideMark/>
          </w:tcPr>
          <w:p w14:paraId="727036E1"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0,49   </w:t>
            </w:r>
          </w:p>
        </w:tc>
        <w:tc>
          <w:tcPr>
            <w:tcW w:w="1007" w:type="dxa"/>
            <w:tcBorders>
              <w:top w:val="nil"/>
              <w:left w:val="nil"/>
              <w:bottom w:val="single" w:sz="4" w:space="0" w:color="C0C0C0"/>
              <w:right w:val="single" w:sz="4" w:space="0" w:color="C0C0C0"/>
            </w:tcBorders>
            <w:shd w:val="clear" w:color="auto" w:fill="auto"/>
            <w:vAlign w:val="center"/>
            <w:hideMark/>
          </w:tcPr>
          <w:p w14:paraId="55F659E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0,24   </w:t>
            </w:r>
          </w:p>
        </w:tc>
        <w:tc>
          <w:tcPr>
            <w:tcW w:w="1392" w:type="dxa"/>
            <w:tcBorders>
              <w:top w:val="nil"/>
              <w:left w:val="nil"/>
              <w:bottom w:val="single" w:sz="4" w:space="0" w:color="C0C0C0"/>
              <w:right w:val="single" w:sz="4" w:space="0" w:color="C0C0C0"/>
            </w:tcBorders>
            <w:shd w:val="clear" w:color="auto" w:fill="auto"/>
            <w:vAlign w:val="center"/>
            <w:hideMark/>
          </w:tcPr>
          <w:p w14:paraId="66E434E8"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0,24   </w:t>
            </w:r>
          </w:p>
        </w:tc>
        <w:tc>
          <w:tcPr>
            <w:tcW w:w="2253" w:type="dxa"/>
            <w:tcBorders>
              <w:top w:val="nil"/>
              <w:left w:val="nil"/>
              <w:bottom w:val="nil"/>
              <w:right w:val="nil"/>
            </w:tcBorders>
            <w:shd w:val="clear" w:color="auto" w:fill="auto"/>
            <w:vAlign w:val="center"/>
            <w:hideMark/>
          </w:tcPr>
          <w:p w14:paraId="5BCE8C62" w14:textId="77777777" w:rsidR="00D76668" w:rsidRPr="00D76668" w:rsidRDefault="00D76668" w:rsidP="00D76668">
            <w:pPr>
              <w:jc w:val="center"/>
              <w:rPr>
                <w:rFonts w:ascii="Tahoma" w:hAnsi="Tahoma" w:cs="Tahoma"/>
                <w:b/>
                <w:bCs/>
                <w:sz w:val="11"/>
                <w:szCs w:val="11"/>
              </w:rPr>
            </w:pPr>
          </w:p>
        </w:tc>
      </w:tr>
      <w:tr w:rsidR="00D76668" w:rsidRPr="00D76668" w14:paraId="6B37D520" w14:textId="77777777" w:rsidTr="00D76668">
        <w:trPr>
          <w:trHeight w:val="210"/>
          <w:jc w:val="center"/>
        </w:trPr>
        <w:tc>
          <w:tcPr>
            <w:tcW w:w="481" w:type="dxa"/>
            <w:tcBorders>
              <w:top w:val="nil"/>
              <w:left w:val="nil"/>
              <w:bottom w:val="nil"/>
              <w:right w:val="nil"/>
            </w:tcBorders>
            <w:shd w:val="clear" w:color="auto" w:fill="auto"/>
            <w:vAlign w:val="center"/>
            <w:hideMark/>
          </w:tcPr>
          <w:p w14:paraId="14D9453D"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6E41E9FB"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71BA448E"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B7DEE8"/>
            <w:vAlign w:val="center"/>
            <w:hideMark/>
          </w:tcPr>
          <w:p w14:paraId="11E4FDE4"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Расчетная предпринимательская прибыль</w:t>
            </w:r>
          </w:p>
        </w:tc>
        <w:tc>
          <w:tcPr>
            <w:tcW w:w="895" w:type="dxa"/>
            <w:tcBorders>
              <w:top w:val="nil"/>
              <w:left w:val="nil"/>
              <w:bottom w:val="single" w:sz="4" w:space="0" w:color="C0C0C0"/>
              <w:right w:val="single" w:sz="4" w:space="0" w:color="C0C0C0"/>
            </w:tcBorders>
            <w:shd w:val="clear" w:color="auto" w:fill="auto"/>
            <w:vAlign w:val="center"/>
            <w:hideMark/>
          </w:tcPr>
          <w:p w14:paraId="18ECC28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4DEED549"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221,77   </w:t>
            </w:r>
          </w:p>
        </w:tc>
        <w:tc>
          <w:tcPr>
            <w:tcW w:w="1377" w:type="dxa"/>
            <w:tcBorders>
              <w:top w:val="nil"/>
              <w:left w:val="nil"/>
              <w:bottom w:val="single" w:sz="4" w:space="0" w:color="C0C0C0"/>
              <w:right w:val="single" w:sz="4" w:space="0" w:color="C0C0C0"/>
            </w:tcBorders>
            <w:shd w:val="clear" w:color="auto" w:fill="auto"/>
            <w:vAlign w:val="center"/>
            <w:hideMark/>
          </w:tcPr>
          <w:p w14:paraId="5E79261D"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217,10   </w:t>
            </w:r>
          </w:p>
        </w:tc>
        <w:tc>
          <w:tcPr>
            <w:tcW w:w="1007" w:type="dxa"/>
            <w:tcBorders>
              <w:top w:val="nil"/>
              <w:left w:val="nil"/>
              <w:bottom w:val="single" w:sz="4" w:space="0" w:color="C0C0C0"/>
              <w:right w:val="single" w:sz="4" w:space="0" w:color="C0C0C0"/>
            </w:tcBorders>
            <w:shd w:val="clear" w:color="auto" w:fill="auto"/>
            <w:vAlign w:val="center"/>
            <w:hideMark/>
          </w:tcPr>
          <w:p w14:paraId="68B8032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108,55   </w:t>
            </w:r>
          </w:p>
        </w:tc>
        <w:tc>
          <w:tcPr>
            <w:tcW w:w="1392" w:type="dxa"/>
            <w:tcBorders>
              <w:top w:val="nil"/>
              <w:left w:val="nil"/>
              <w:bottom w:val="single" w:sz="4" w:space="0" w:color="C0C0C0"/>
              <w:right w:val="single" w:sz="4" w:space="0" w:color="C0C0C0"/>
            </w:tcBorders>
            <w:shd w:val="clear" w:color="auto" w:fill="auto"/>
            <w:vAlign w:val="center"/>
            <w:hideMark/>
          </w:tcPr>
          <w:p w14:paraId="765D8FC2"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108,55   </w:t>
            </w:r>
          </w:p>
        </w:tc>
        <w:tc>
          <w:tcPr>
            <w:tcW w:w="2253" w:type="dxa"/>
            <w:tcBorders>
              <w:top w:val="nil"/>
              <w:left w:val="nil"/>
              <w:bottom w:val="nil"/>
              <w:right w:val="nil"/>
            </w:tcBorders>
            <w:shd w:val="clear" w:color="auto" w:fill="auto"/>
            <w:vAlign w:val="center"/>
            <w:hideMark/>
          </w:tcPr>
          <w:p w14:paraId="7E610633" w14:textId="77777777" w:rsidR="00D76668" w:rsidRPr="00D76668" w:rsidRDefault="00D76668" w:rsidP="00D76668">
            <w:pPr>
              <w:jc w:val="center"/>
              <w:rPr>
                <w:rFonts w:ascii="Tahoma" w:hAnsi="Tahoma" w:cs="Tahoma"/>
                <w:b/>
                <w:bCs/>
                <w:sz w:val="11"/>
                <w:szCs w:val="11"/>
              </w:rPr>
            </w:pPr>
          </w:p>
        </w:tc>
      </w:tr>
      <w:tr w:rsidR="00D76668" w:rsidRPr="00D76668" w14:paraId="1B6CA062" w14:textId="77777777" w:rsidTr="00D76668">
        <w:trPr>
          <w:trHeight w:val="210"/>
          <w:jc w:val="center"/>
        </w:trPr>
        <w:tc>
          <w:tcPr>
            <w:tcW w:w="481" w:type="dxa"/>
            <w:tcBorders>
              <w:top w:val="nil"/>
              <w:left w:val="nil"/>
              <w:bottom w:val="nil"/>
              <w:right w:val="nil"/>
            </w:tcBorders>
            <w:shd w:val="clear" w:color="auto" w:fill="auto"/>
            <w:vAlign w:val="center"/>
            <w:hideMark/>
          </w:tcPr>
          <w:p w14:paraId="57F81D8A"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64922D25"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56DAC180"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000000" w:fill="C4BD97"/>
            <w:vAlign w:val="center"/>
            <w:hideMark/>
          </w:tcPr>
          <w:p w14:paraId="213E3C45"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Корректировки НВВ</w:t>
            </w:r>
          </w:p>
        </w:tc>
        <w:tc>
          <w:tcPr>
            <w:tcW w:w="895" w:type="dxa"/>
            <w:tcBorders>
              <w:top w:val="nil"/>
              <w:left w:val="nil"/>
              <w:bottom w:val="single" w:sz="4" w:space="0" w:color="C0C0C0"/>
              <w:right w:val="single" w:sz="4" w:space="0" w:color="C0C0C0"/>
            </w:tcBorders>
            <w:shd w:val="clear" w:color="auto" w:fill="auto"/>
            <w:vAlign w:val="center"/>
            <w:hideMark/>
          </w:tcPr>
          <w:p w14:paraId="6B9AE4B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3044ABB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180,49   </w:t>
            </w:r>
          </w:p>
        </w:tc>
        <w:tc>
          <w:tcPr>
            <w:tcW w:w="1377" w:type="dxa"/>
            <w:tcBorders>
              <w:top w:val="nil"/>
              <w:left w:val="nil"/>
              <w:bottom w:val="single" w:sz="4" w:space="0" w:color="C0C0C0"/>
              <w:right w:val="single" w:sz="4" w:space="0" w:color="C0C0C0"/>
            </w:tcBorders>
            <w:shd w:val="clear" w:color="auto" w:fill="auto"/>
            <w:vAlign w:val="center"/>
            <w:hideMark/>
          </w:tcPr>
          <w:p w14:paraId="557CCC6B"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180,49   </w:t>
            </w:r>
          </w:p>
        </w:tc>
        <w:tc>
          <w:tcPr>
            <w:tcW w:w="1007" w:type="dxa"/>
            <w:tcBorders>
              <w:top w:val="nil"/>
              <w:left w:val="nil"/>
              <w:bottom w:val="single" w:sz="4" w:space="0" w:color="C0C0C0"/>
              <w:right w:val="single" w:sz="4" w:space="0" w:color="C0C0C0"/>
            </w:tcBorders>
            <w:shd w:val="clear" w:color="auto" w:fill="auto"/>
            <w:vAlign w:val="center"/>
            <w:hideMark/>
          </w:tcPr>
          <w:p w14:paraId="2FBB1A83"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37,45   </w:t>
            </w:r>
          </w:p>
        </w:tc>
        <w:tc>
          <w:tcPr>
            <w:tcW w:w="1392" w:type="dxa"/>
            <w:tcBorders>
              <w:top w:val="nil"/>
              <w:left w:val="nil"/>
              <w:bottom w:val="single" w:sz="4" w:space="0" w:color="C0C0C0"/>
              <w:right w:val="single" w:sz="4" w:space="0" w:color="C0C0C0"/>
            </w:tcBorders>
            <w:shd w:val="clear" w:color="auto" w:fill="auto"/>
            <w:vAlign w:val="center"/>
            <w:hideMark/>
          </w:tcPr>
          <w:p w14:paraId="37F4CDCF"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217,93   </w:t>
            </w:r>
          </w:p>
        </w:tc>
        <w:tc>
          <w:tcPr>
            <w:tcW w:w="2253" w:type="dxa"/>
            <w:tcBorders>
              <w:top w:val="nil"/>
              <w:left w:val="nil"/>
              <w:bottom w:val="nil"/>
              <w:right w:val="nil"/>
            </w:tcBorders>
            <w:shd w:val="clear" w:color="auto" w:fill="auto"/>
            <w:vAlign w:val="center"/>
            <w:hideMark/>
          </w:tcPr>
          <w:p w14:paraId="45885D35" w14:textId="77777777" w:rsidR="00D76668" w:rsidRPr="00D76668" w:rsidRDefault="00D76668" w:rsidP="00D76668">
            <w:pPr>
              <w:jc w:val="center"/>
              <w:rPr>
                <w:rFonts w:ascii="Tahoma" w:hAnsi="Tahoma" w:cs="Tahoma"/>
                <w:b/>
                <w:bCs/>
                <w:sz w:val="11"/>
                <w:szCs w:val="11"/>
              </w:rPr>
            </w:pPr>
          </w:p>
        </w:tc>
      </w:tr>
      <w:tr w:rsidR="00D76668" w:rsidRPr="00D76668" w14:paraId="40EAAB35" w14:textId="77777777" w:rsidTr="00D76668">
        <w:trPr>
          <w:trHeight w:val="210"/>
          <w:jc w:val="center"/>
        </w:trPr>
        <w:tc>
          <w:tcPr>
            <w:tcW w:w="481" w:type="dxa"/>
            <w:tcBorders>
              <w:top w:val="nil"/>
              <w:left w:val="nil"/>
              <w:bottom w:val="nil"/>
              <w:right w:val="nil"/>
            </w:tcBorders>
            <w:shd w:val="clear" w:color="auto" w:fill="auto"/>
            <w:vAlign w:val="center"/>
            <w:hideMark/>
          </w:tcPr>
          <w:p w14:paraId="3151992F" w14:textId="77777777" w:rsidR="00D76668" w:rsidRPr="00D76668" w:rsidRDefault="00D76668" w:rsidP="00D76668">
            <w:pPr>
              <w:rPr>
                <w:sz w:val="11"/>
                <w:szCs w:val="11"/>
              </w:rPr>
            </w:pPr>
          </w:p>
        </w:tc>
        <w:tc>
          <w:tcPr>
            <w:tcW w:w="363" w:type="dxa"/>
            <w:tcBorders>
              <w:top w:val="nil"/>
              <w:left w:val="nil"/>
              <w:bottom w:val="nil"/>
              <w:right w:val="nil"/>
            </w:tcBorders>
            <w:shd w:val="clear" w:color="auto" w:fill="auto"/>
            <w:vAlign w:val="center"/>
            <w:hideMark/>
          </w:tcPr>
          <w:p w14:paraId="226E61CA" w14:textId="77777777" w:rsidR="00D76668" w:rsidRPr="00D76668" w:rsidRDefault="00D76668" w:rsidP="00D76668">
            <w:pPr>
              <w:rPr>
                <w:sz w:val="11"/>
                <w:szCs w:val="11"/>
              </w:rPr>
            </w:pPr>
          </w:p>
        </w:tc>
        <w:tc>
          <w:tcPr>
            <w:tcW w:w="808" w:type="dxa"/>
            <w:tcBorders>
              <w:top w:val="nil"/>
              <w:left w:val="nil"/>
              <w:bottom w:val="nil"/>
              <w:right w:val="nil"/>
            </w:tcBorders>
            <w:shd w:val="clear" w:color="auto" w:fill="auto"/>
            <w:vAlign w:val="center"/>
            <w:hideMark/>
          </w:tcPr>
          <w:p w14:paraId="7FAA4152" w14:textId="77777777" w:rsidR="00D76668" w:rsidRPr="00D76668" w:rsidRDefault="00D76668" w:rsidP="00D76668">
            <w:pPr>
              <w:rPr>
                <w:sz w:val="11"/>
                <w:szCs w:val="11"/>
              </w:rPr>
            </w:pPr>
          </w:p>
        </w:tc>
        <w:tc>
          <w:tcPr>
            <w:tcW w:w="4355" w:type="dxa"/>
            <w:tcBorders>
              <w:top w:val="nil"/>
              <w:left w:val="single" w:sz="4" w:space="0" w:color="C0C0C0"/>
              <w:bottom w:val="single" w:sz="4" w:space="0" w:color="C0C0C0"/>
              <w:right w:val="single" w:sz="4" w:space="0" w:color="C0C0C0"/>
            </w:tcBorders>
            <w:shd w:val="clear" w:color="auto" w:fill="auto"/>
            <w:vAlign w:val="center"/>
            <w:hideMark/>
          </w:tcPr>
          <w:p w14:paraId="4198D6CF" w14:textId="77777777" w:rsidR="00D76668" w:rsidRPr="00D76668" w:rsidRDefault="00D76668" w:rsidP="00D76668">
            <w:pPr>
              <w:rPr>
                <w:rFonts w:ascii="Tahoma" w:hAnsi="Tahoma" w:cs="Tahoma"/>
                <w:b/>
                <w:bCs/>
                <w:sz w:val="11"/>
                <w:szCs w:val="11"/>
              </w:rPr>
            </w:pPr>
            <w:r w:rsidRPr="00D76668">
              <w:rPr>
                <w:rFonts w:ascii="Tahoma" w:hAnsi="Tahoma" w:cs="Tahoma"/>
                <w:b/>
                <w:bCs/>
                <w:sz w:val="11"/>
                <w:szCs w:val="11"/>
              </w:rPr>
              <w:t>ВСЕГО:</w:t>
            </w:r>
          </w:p>
        </w:tc>
        <w:tc>
          <w:tcPr>
            <w:tcW w:w="895" w:type="dxa"/>
            <w:tcBorders>
              <w:top w:val="nil"/>
              <w:left w:val="nil"/>
              <w:bottom w:val="single" w:sz="4" w:space="0" w:color="C0C0C0"/>
              <w:right w:val="single" w:sz="4" w:space="0" w:color="C0C0C0"/>
            </w:tcBorders>
            <w:shd w:val="clear" w:color="auto" w:fill="auto"/>
            <w:vAlign w:val="center"/>
            <w:hideMark/>
          </w:tcPr>
          <w:p w14:paraId="1F758BF5"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тыс руб</w:t>
            </w:r>
          </w:p>
        </w:tc>
        <w:tc>
          <w:tcPr>
            <w:tcW w:w="1347" w:type="dxa"/>
            <w:tcBorders>
              <w:top w:val="nil"/>
              <w:left w:val="single" w:sz="4" w:space="0" w:color="C0C0C0"/>
              <w:bottom w:val="single" w:sz="4" w:space="0" w:color="C0C0C0"/>
              <w:right w:val="single" w:sz="4" w:space="0" w:color="C0C0C0"/>
            </w:tcBorders>
            <w:shd w:val="clear" w:color="auto" w:fill="auto"/>
            <w:vAlign w:val="center"/>
            <w:hideMark/>
          </w:tcPr>
          <w:p w14:paraId="7B86F7C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5 153,03   </w:t>
            </w:r>
          </w:p>
        </w:tc>
        <w:tc>
          <w:tcPr>
            <w:tcW w:w="1377" w:type="dxa"/>
            <w:tcBorders>
              <w:top w:val="nil"/>
              <w:left w:val="nil"/>
              <w:bottom w:val="single" w:sz="4" w:space="0" w:color="C0C0C0"/>
              <w:right w:val="single" w:sz="4" w:space="0" w:color="C0C0C0"/>
            </w:tcBorders>
            <w:shd w:val="clear" w:color="auto" w:fill="auto"/>
            <w:vAlign w:val="center"/>
            <w:hideMark/>
          </w:tcPr>
          <w:p w14:paraId="03DCECA8" w14:textId="77777777" w:rsidR="00D76668" w:rsidRPr="00D76668" w:rsidRDefault="00D76668" w:rsidP="00D76668">
            <w:pPr>
              <w:jc w:val="center"/>
              <w:rPr>
                <w:rFonts w:ascii="Tahoma" w:hAnsi="Tahoma" w:cs="Tahoma"/>
                <w:b/>
                <w:bCs/>
                <w:color w:val="1F497D"/>
                <w:sz w:val="11"/>
                <w:szCs w:val="11"/>
              </w:rPr>
            </w:pPr>
            <w:r w:rsidRPr="00D76668">
              <w:rPr>
                <w:rFonts w:ascii="Tahoma" w:hAnsi="Tahoma" w:cs="Tahoma"/>
                <w:b/>
                <w:bCs/>
                <w:color w:val="1F497D"/>
                <w:sz w:val="11"/>
                <w:szCs w:val="11"/>
              </w:rPr>
              <w:t xml:space="preserve">           5 055,40   </w:t>
            </w:r>
          </w:p>
        </w:tc>
        <w:tc>
          <w:tcPr>
            <w:tcW w:w="1007" w:type="dxa"/>
            <w:tcBorders>
              <w:top w:val="nil"/>
              <w:left w:val="nil"/>
              <w:bottom w:val="single" w:sz="4" w:space="0" w:color="C0C0C0"/>
              <w:right w:val="single" w:sz="4" w:space="0" w:color="C0C0C0"/>
            </w:tcBorders>
            <w:shd w:val="clear" w:color="auto" w:fill="auto"/>
            <w:vAlign w:val="center"/>
            <w:hideMark/>
          </w:tcPr>
          <w:p w14:paraId="4D6FAEA4"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2 366,00   </w:t>
            </w:r>
          </w:p>
        </w:tc>
        <w:tc>
          <w:tcPr>
            <w:tcW w:w="1392" w:type="dxa"/>
            <w:tcBorders>
              <w:top w:val="nil"/>
              <w:left w:val="nil"/>
              <w:bottom w:val="single" w:sz="4" w:space="0" w:color="C0C0C0"/>
              <w:right w:val="single" w:sz="4" w:space="0" w:color="C0C0C0"/>
            </w:tcBorders>
            <w:shd w:val="clear" w:color="auto" w:fill="auto"/>
            <w:vAlign w:val="center"/>
            <w:hideMark/>
          </w:tcPr>
          <w:p w14:paraId="508B999A" w14:textId="77777777" w:rsidR="00D76668" w:rsidRPr="00D76668" w:rsidRDefault="00D76668" w:rsidP="00D76668">
            <w:pPr>
              <w:jc w:val="center"/>
              <w:rPr>
                <w:rFonts w:ascii="Tahoma" w:hAnsi="Tahoma" w:cs="Tahoma"/>
                <w:b/>
                <w:bCs/>
                <w:sz w:val="11"/>
                <w:szCs w:val="11"/>
              </w:rPr>
            </w:pPr>
            <w:r w:rsidRPr="00D76668">
              <w:rPr>
                <w:rFonts w:ascii="Tahoma" w:hAnsi="Tahoma" w:cs="Tahoma"/>
                <w:b/>
                <w:bCs/>
                <w:sz w:val="11"/>
                <w:szCs w:val="11"/>
              </w:rPr>
              <w:t xml:space="preserve">           2 689,41   </w:t>
            </w:r>
          </w:p>
        </w:tc>
        <w:tc>
          <w:tcPr>
            <w:tcW w:w="2253" w:type="dxa"/>
            <w:tcBorders>
              <w:top w:val="nil"/>
              <w:left w:val="nil"/>
              <w:bottom w:val="nil"/>
              <w:right w:val="nil"/>
            </w:tcBorders>
            <w:shd w:val="clear" w:color="auto" w:fill="auto"/>
            <w:vAlign w:val="center"/>
            <w:hideMark/>
          </w:tcPr>
          <w:p w14:paraId="1690827D" w14:textId="77777777" w:rsidR="00D76668" w:rsidRPr="00D76668" w:rsidRDefault="00D76668" w:rsidP="00D76668">
            <w:pPr>
              <w:jc w:val="center"/>
              <w:rPr>
                <w:rFonts w:ascii="Tahoma" w:hAnsi="Tahoma" w:cs="Tahoma"/>
                <w:b/>
                <w:bCs/>
                <w:sz w:val="11"/>
                <w:szCs w:val="11"/>
              </w:rPr>
            </w:pPr>
          </w:p>
        </w:tc>
      </w:tr>
    </w:tbl>
    <w:p w14:paraId="593A772A" w14:textId="77777777" w:rsidR="00BB3104" w:rsidRDefault="00BB3104" w:rsidP="00F90E01">
      <w:pPr>
        <w:tabs>
          <w:tab w:val="left" w:pos="5730"/>
        </w:tabs>
        <w:rPr>
          <w:sz w:val="28"/>
          <w:szCs w:val="28"/>
        </w:rPr>
        <w:sectPr w:rsidR="00BB3104" w:rsidSect="00D76668">
          <w:pgSz w:w="15840" w:h="12240" w:orient="landscape"/>
          <w:pgMar w:top="1135" w:right="992" w:bottom="992" w:left="851" w:header="708" w:footer="708" w:gutter="0"/>
          <w:cols w:space="708"/>
          <w:docGrid w:linePitch="381"/>
        </w:sectPr>
      </w:pPr>
    </w:p>
    <w:tbl>
      <w:tblPr>
        <w:tblW w:w="5000" w:type="pct"/>
        <w:jc w:val="center"/>
        <w:tblLook w:val="04A0" w:firstRow="1" w:lastRow="0" w:firstColumn="1" w:lastColumn="0" w:noHBand="0" w:noVBand="1"/>
      </w:tblPr>
      <w:tblGrid>
        <w:gridCol w:w="436"/>
        <w:gridCol w:w="333"/>
        <w:gridCol w:w="727"/>
        <w:gridCol w:w="3803"/>
        <w:gridCol w:w="803"/>
        <w:gridCol w:w="1032"/>
        <w:gridCol w:w="1070"/>
        <w:gridCol w:w="1070"/>
        <w:gridCol w:w="1210"/>
        <w:gridCol w:w="1235"/>
        <w:gridCol w:w="2278"/>
      </w:tblGrid>
      <w:tr w:rsidR="00BB3104" w:rsidRPr="00BB3104" w14:paraId="2468BCBA" w14:textId="77777777" w:rsidTr="00BB3104">
        <w:trPr>
          <w:trHeight w:val="450"/>
          <w:jc w:val="center"/>
        </w:trPr>
        <w:tc>
          <w:tcPr>
            <w:tcW w:w="560" w:type="dxa"/>
            <w:tcBorders>
              <w:top w:val="nil"/>
              <w:left w:val="nil"/>
              <w:bottom w:val="nil"/>
              <w:right w:val="nil"/>
            </w:tcBorders>
            <w:shd w:val="clear" w:color="auto" w:fill="auto"/>
            <w:noWrap/>
            <w:vAlign w:val="bottom"/>
            <w:hideMark/>
          </w:tcPr>
          <w:p w14:paraId="2410A13A"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noWrap/>
            <w:vAlign w:val="bottom"/>
            <w:hideMark/>
          </w:tcPr>
          <w:p w14:paraId="2D05E478" w14:textId="77777777" w:rsidR="00BB3104" w:rsidRPr="00BB3104" w:rsidRDefault="00BB3104" w:rsidP="00BB3104">
            <w:pPr>
              <w:rPr>
                <w:sz w:val="11"/>
                <w:szCs w:val="11"/>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561AA47D" w14:textId="77777777" w:rsidR="00BB3104" w:rsidRPr="00BB3104" w:rsidRDefault="00BB3104" w:rsidP="00BB3104">
            <w:pPr>
              <w:rPr>
                <w:rFonts w:ascii="Tahoma" w:hAnsi="Tahoma" w:cs="Tahoma"/>
                <w:sz w:val="11"/>
                <w:szCs w:val="11"/>
              </w:rPr>
            </w:pPr>
            <w:r w:rsidRPr="00BB3104">
              <w:rPr>
                <w:rFonts w:ascii="Tahoma" w:hAnsi="Tahoma" w:cs="Tahoma"/>
                <w:sz w:val="11"/>
                <w:szCs w:val="11"/>
              </w:rPr>
              <w:t>ООО ТВК ВС</w:t>
            </w:r>
          </w:p>
        </w:tc>
        <w:tc>
          <w:tcPr>
            <w:tcW w:w="1140" w:type="dxa"/>
            <w:tcBorders>
              <w:top w:val="single" w:sz="4" w:space="0" w:color="C0C0C0"/>
              <w:left w:val="nil"/>
              <w:bottom w:val="single" w:sz="4" w:space="0" w:color="C0C0C0"/>
              <w:right w:val="nil"/>
            </w:tcBorders>
            <w:shd w:val="clear" w:color="auto" w:fill="auto"/>
            <w:vAlign w:val="bottom"/>
            <w:hideMark/>
          </w:tcPr>
          <w:p w14:paraId="5725218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00" w:type="dxa"/>
            <w:tcBorders>
              <w:top w:val="single" w:sz="4" w:space="0" w:color="C0C0C0"/>
              <w:left w:val="nil"/>
              <w:bottom w:val="single" w:sz="4" w:space="0" w:color="C0C0C0"/>
              <w:right w:val="nil"/>
            </w:tcBorders>
            <w:shd w:val="clear" w:color="auto" w:fill="auto"/>
            <w:vAlign w:val="bottom"/>
            <w:hideMark/>
          </w:tcPr>
          <w:p w14:paraId="46843B3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59E1956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3E2CC4F7" w14:textId="77777777" w:rsidR="00BB3104" w:rsidRPr="00BB3104" w:rsidRDefault="00BB3104" w:rsidP="00BB3104">
            <w:pP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568D14F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7D6939E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3460" w:type="dxa"/>
            <w:tcBorders>
              <w:top w:val="single" w:sz="4" w:space="0" w:color="C0C0C0"/>
              <w:left w:val="nil"/>
              <w:bottom w:val="single" w:sz="4" w:space="0" w:color="C0C0C0"/>
              <w:right w:val="nil"/>
            </w:tcBorders>
            <w:shd w:val="clear" w:color="auto" w:fill="auto"/>
            <w:vAlign w:val="bottom"/>
            <w:hideMark/>
          </w:tcPr>
          <w:p w14:paraId="48DEBF9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22E307A" w14:textId="77777777" w:rsidTr="00BB3104">
        <w:trPr>
          <w:trHeight w:val="780"/>
          <w:jc w:val="center"/>
        </w:trPr>
        <w:tc>
          <w:tcPr>
            <w:tcW w:w="560" w:type="dxa"/>
            <w:tcBorders>
              <w:top w:val="nil"/>
              <w:left w:val="nil"/>
              <w:bottom w:val="nil"/>
              <w:right w:val="nil"/>
            </w:tcBorders>
            <w:shd w:val="clear" w:color="auto" w:fill="auto"/>
            <w:noWrap/>
            <w:vAlign w:val="bottom"/>
            <w:hideMark/>
          </w:tcPr>
          <w:p w14:paraId="611D003D"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09F07BE" w14:textId="77777777" w:rsidR="00BB3104" w:rsidRPr="00BB3104" w:rsidRDefault="00BB3104" w:rsidP="00BB3104">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F8C6DC"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F1C0A8"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78EBF7"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Ед. изм.</w:t>
            </w:r>
          </w:p>
        </w:tc>
        <w:tc>
          <w:tcPr>
            <w:tcW w:w="3060" w:type="dxa"/>
            <w:gridSpan w:val="2"/>
            <w:tcBorders>
              <w:top w:val="single" w:sz="4" w:space="0" w:color="C0C0C0"/>
              <w:left w:val="nil"/>
              <w:bottom w:val="single" w:sz="4" w:space="0" w:color="C0C0C0"/>
              <w:right w:val="single" w:sz="4" w:space="0" w:color="C0C0C0"/>
            </w:tcBorders>
            <w:shd w:val="clear" w:color="auto" w:fill="auto"/>
            <w:vAlign w:val="center"/>
            <w:hideMark/>
          </w:tcPr>
          <w:p w14:paraId="68010AAA"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2019 год</w:t>
            </w:r>
          </w:p>
        </w:tc>
        <w:tc>
          <w:tcPr>
            <w:tcW w:w="1560" w:type="dxa"/>
            <w:tcBorders>
              <w:top w:val="nil"/>
              <w:left w:val="nil"/>
              <w:bottom w:val="single" w:sz="4" w:space="0" w:color="C0C0C0"/>
              <w:right w:val="single" w:sz="4" w:space="0" w:color="C0C0C0"/>
            </w:tcBorders>
            <w:shd w:val="clear" w:color="auto" w:fill="auto"/>
            <w:vAlign w:val="center"/>
            <w:hideMark/>
          </w:tcPr>
          <w:p w14:paraId="0B0314D8"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2019 на ОСН</w:t>
            </w:r>
          </w:p>
        </w:tc>
        <w:tc>
          <w:tcPr>
            <w:tcW w:w="1780" w:type="dxa"/>
            <w:tcBorders>
              <w:top w:val="nil"/>
              <w:left w:val="nil"/>
              <w:bottom w:val="single" w:sz="4" w:space="0" w:color="C0C0C0"/>
              <w:right w:val="single" w:sz="4" w:space="0" w:color="C0C0C0"/>
            </w:tcBorders>
            <w:shd w:val="clear" w:color="auto" w:fill="auto"/>
            <w:vAlign w:val="center"/>
            <w:hideMark/>
          </w:tcPr>
          <w:p w14:paraId="10436A54"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2020 год</w:t>
            </w:r>
          </w:p>
        </w:tc>
        <w:tc>
          <w:tcPr>
            <w:tcW w:w="1820" w:type="dxa"/>
            <w:tcBorders>
              <w:top w:val="nil"/>
              <w:left w:val="nil"/>
              <w:bottom w:val="single" w:sz="4" w:space="0" w:color="C0C0C0"/>
              <w:right w:val="nil"/>
            </w:tcBorders>
            <w:shd w:val="clear" w:color="auto" w:fill="auto"/>
            <w:vAlign w:val="center"/>
            <w:hideMark/>
          </w:tcPr>
          <w:p w14:paraId="0552D36A"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2021 год (с учетом корректировки)</w:t>
            </w:r>
          </w:p>
        </w:tc>
        <w:tc>
          <w:tcPr>
            <w:tcW w:w="34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853424"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Обоснование отклонений</w:t>
            </w:r>
          </w:p>
        </w:tc>
      </w:tr>
      <w:tr w:rsidR="00BB3104" w:rsidRPr="00BB3104" w14:paraId="0798F3C8"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106ABA2" w14:textId="77777777" w:rsidR="00BB3104" w:rsidRPr="00BB3104" w:rsidRDefault="00BB3104" w:rsidP="00BB3104">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27F354AC" w14:textId="77777777" w:rsidR="00BB3104" w:rsidRPr="00BB3104" w:rsidRDefault="00BB3104" w:rsidP="00BB3104">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3D0416D6" w14:textId="77777777" w:rsidR="00BB3104" w:rsidRPr="00BB3104" w:rsidRDefault="00BB3104" w:rsidP="00BB3104">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60ECED1A" w14:textId="77777777" w:rsidR="00BB3104" w:rsidRPr="00BB3104" w:rsidRDefault="00BB3104" w:rsidP="00BB3104">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7C50E4B8" w14:textId="77777777" w:rsidR="00BB3104" w:rsidRPr="00BB3104" w:rsidRDefault="00BB3104" w:rsidP="00BB3104">
            <w:pPr>
              <w:rPr>
                <w:rFonts w:ascii="Tahoma" w:hAnsi="Tahoma" w:cs="Tahoma"/>
                <w:b/>
                <w:bCs/>
                <w:color w:val="272727"/>
                <w:sz w:val="11"/>
                <w:szCs w:val="11"/>
              </w:rPr>
            </w:pP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6364B9"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 xml:space="preserve">Утверждено регулирующим органом </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1BED0A"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Факт</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617EAF"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Предложение регулирующего органа на ОСН</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45E8B2"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Утверждено регулирующим органом(с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FFCEECC"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Предложение регулирующего органа</w:t>
            </w:r>
          </w:p>
        </w:tc>
        <w:tc>
          <w:tcPr>
            <w:tcW w:w="3460" w:type="dxa"/>
            <w:vMerge/>
            <w:tcBorders>
              <w:top w:val="single" w:sz="4" w:space="0" w:color="C0C0C0"/>
              <w:left w:val="single" w:sz="4" w:space="0" w:color="C0C0C0"/>
              <w:bottom w:val="single" w:sz="4" w:space="0" w:color="C0C0C0"/>
              <w:right w:val="single" w:sz="4" w:space="0" w:color="C0C0C0"/>
            </w:tcBorders>
            <w:vAlign w:val="center"/>
            <w:hideMark/>
          </w:tcPr>
          <w:p w14:paraId="3561E4F2" w14:textId="77777777" w:rsidR="00BB3104" w:rsidRPr="00BB3104" w:rsidRDefault="00BB3104" w:rsidP="00BB3104">
            <w:pPr>
              <w:rPr>
                <w:rFonts w:ascii="Tahoma" w:hAnsi="Tahoma" w:cs="Tahoma"/>
                <w:b/>
                <w:bCs/>
                <w:color w:val="272727"/>
                <w:sz w:val="11"/>
                <w:szCs w:val="11"/>
              </w:rPr>
            </w:pPr>
          </w:p>
        </w:tc>
      </w:tr>
      <w:tr w:rsidR="00BB3104" w:rsidRPr="00BB3104" w14:paraId="5A3772CE" w14:textId="77777777" w:rsidTr="00BB3104">
        <w:trPr>
          <w:trHeight w:val="945"/>
          <w:jc w:val="center"/>
        </w:trPr>
        <w:tc>
          <w:tcPr>
            <w:tcW w:w="560" w:type="dxa"/>
            <w:tcBorders>
              <w:top w:val="nil"/>
              <w:left w:val="nil"/>
              <w:bottom w:val="nil"/>
              <w:right w:val="nil"/>
            </w:tcBorders>
            <w:shd w:val="clear" w:color="auto" w:fill="auto"/>
            <w:noWrap/>
            <w:vAlign w:val="bottom"/>
            <w:hideMark/>
          </w:tcPr>
          <w:p w14:paraId="11CCE74C" w14:textId="77777777" w:rsidR="00BB3104" w:rsidRPr="00BB3104" w:rsidRDefault="00BB3104" w:rsidP="00BB3104">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7CD20574" w14:textId="77777777" w:rsidR="00BB3104" w:rsidRPr="00BB3104" w:rsidRDefault="00BB3104" w:rsidP="00BB3104">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02831D9" w14:textId="77777777" w:rsidR="00BB3104" w:rsidRPr="00BB3104" w:rsidRDefault="00BB3104" w:rsidP="00BB3104">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410D0B4D" w14:textId="77777777" w:rsidR="00BB3104" w:rsidRPr="00BB3104" w:rsidRDefault="00BB3104" w:rsidP="00BB3104">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2C776F07" w14:textId="77777777" w:rsidR="00BB3104" w:rsidRPr="00BB3104" w:rsidRDefault="00BB3104" w:rsidP="00BB3104">
            <w:pPr>
              <w:rPr>
                <w:rFonts w:ascii="Tahoma" w:hAnsi="Tahoma" w:cs="Tahoma"/>
                <w:b/>
                <w:bCs/>
                <w:color w:val="272727"/>
                <w:sz w:val="11"/>
                <w:szCs w:val="11"/>
              </w:rPr>
            </w:pPr>
          </w:p>
        </w:tc>
        <w:tc>
          <w:tcPr>
            <w:tcW w:w="1500" w:type="dxa"/>
            <w:vMerge/>
            <w:tcBorders>
              <w:top w:val="nil"/>
              <w:left w:val="single" w:sz="4" w:space="0" w:color="C0C0C0"/>
              <w:bottom w:val="single" w:sz="4" w:space="0" w:color="C0C0C0"/>
              <w:right w:val="single" w:sz="4" w:space="0" w:color="C0C0C0"/>
            </w:tcBorders>
            <w:vAlign w:val="center"/>
            <w:hideMark/>
          </w:tcPr>
          <w:p w14:paraId="7CEB2227" w14:textId="77777777" w:rsidR="00BB3104" w:rsidRPr="00BB3104" w:rsidRDefault="00BB3104" w:rsidP="00BB3104">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638A1E5D" w14:textId="77777777" w:rsidR="00BB3104" w:rsidRPr="00BB3104" w:rsidRDefault="00BB3104" w:rsidP="00BB3104">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44BBBAB7" w14:textId="77777777" w:rsidR="00BB3104" w:rsidRPr="00BB3104" w:rsidRDefault="00BB3104" w:rsidP="00BB3104">
            <w:pPr>
              <w:rPr>
                <w:rFonts w:ascii="Tahoma" w:hAnsi="Tahoma" w:cs="Tahoma"/>
                <w:b/>
                <w:bCs/>
                <w:color w:val="538DD5"/>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70F6CBA7" w14:textId="77777777" w:rsidR="00BB3104" w:rsidRPr="00BB3104" w:rsidRDefault="00BB3104" w:rsidP="00BB3104">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46EFC951" w14:textId="77777777" w:rsidR="00BB3104" w:rsidRPr="00BB3104" w:rsidRDefault="00BB3104" w:rsidP="00BB3104">
            <w:pPr>
              <w:rPr>
                <w:rFonts w:ascii="Tahoma" w:hAnsi="Tahoma" w:cs="Tahoma"/>
                <w:b/>
                <w:bCs/>
                <w:color w:val="272727"/>
                <w:sz w:val="11"/>
                <w:szCs w:val="11"/>
              </w:rPr>
            </w:pPr>
          </w:p>
        </w:tc>
        <w:tc>
          <w:tcPr>
            <w:tcW w:w="3460" w:type="dxa"/>
            <w:vMerge/>
            <w:tcBorders>
              <w:top w:val="single" w:sz="4" w:space="0" w:color="C0C0C0"/>
              <w:left w:val="single" w:sz="4" w:space="0" w:color="C0C0C0"/>
              <w:bottom w:val="single" w:sz="4" w:space="0" w:color="C0C0C0"/>
              <w:right w:val="single" w:sz="4" w:space="0" w:color="C0C0C0"/>
            </w:tcBorders>
            <w:vAlign w:val="center"/>
            <w:hideMark/>
          </w:tcPr>
          <w:p w14:paraId="780B07CE" w14:textId="77777777" w:rsidR="00BB3104" w:rsidRPr="00BB3104" w:rsidRDefault="00BB3104" w:rsidP="00BB3104">
            <w:pPr>
              <w:rPr>
                <w:rFonts w:ascii="Tahoma" w:hAnsi="Tahoma" w:cs="Tahoma"/>
                <w:b/>
                <w:bCs/>
                <w:color w:val="272727"/>
                <w:sz w:val="11"/>
                <w:szCs w:val="11"/>
              </w:rPr>
            </w:pPr>
          </w:p>
        </w:tc>
      </w:tr>
      <w:tr w:rsidR="00BB3104" w:rsidRPr="00BB3104" w14:paraId="142D37C7" w14:textId="77777777" w:rsidTr="00BB3104">
        <w:trPr>
          <w:trHeight w:val="225"/>
          <w:jc w:val="center"/>
        </w:trPr>
        <w:tc>
          <w:tcPr>
            <w:tcW w:w="560" w:type="dxa"/>
            <w:tcBorders>
              <w:top w:val="nil"/>
              <w:left w:val="nil"/>
              <w:bottom w:val="nil"/>
              <w:right w:val="nil"/>
            </w:tcBorders>
            <w:shd w:val="clear" w:color="auto" w:fill="auto"/>
            <w:noWrap/>
            <w:vAlign w:val="bottom"/>
            <w:hideMark/>
          </w:tcPr>
          <w:p w14:paraId="1C3C242D"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noWrap/>
            <w:vAlign w:val="bottom"/>
            <w:hideMark/>
          </w:tcPr>
          <w:p w14:paraId="4A4495EF" w14:textId="77777777" w:rsidR="00BB3104" w:rsidRPr="00BB3104" w:rsidRDefault="00BB3104" w:rsidP="00BB3104">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4438C585"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1</w:t>
            </w:r>
          </w:p>
        </w:tc>
        <w:tc>
          <w:tcPr>
            <w:tcW w:w="5860" w:type="dxa"/>
            <w:tcBorders>
              <w:top w:val="nil"/>
              <w:left w:val="nil"/>
              <w:bottom w:val="single" w:sz="4" w:space="0" w:color="C0C0C0"/>
              <w:right w:val="nil"/>
            </w:tcBorders>
            <w:shd w:val="clear" w:color="auto" w:fill="auto"/>
            <w:noWrap/>
            <w:vAlign w:val="center"/>
            <w:hideMark/>
          </w:tcPr>
          <w:p w14:paraId="50FE5509"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48110C51"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3</w:t>
            </w:r>
          </w:p>
        </w:tc>
        <w:tc>
          <w:tcPr>
            <w:tcW w:w="1500" w:type="dxa"/>
            <w:tcBorders>
              <w:top w:val="nil"/>
              <w:left w:val="nil"/>
              <w:bottom w:val="single" w:sz="4" w:space="0" w:color="C0C0C0"/>
              <w:right w:val="nil"/>
            </w:tcBorders>
            <w:shd w:val="clear" w:color="auto" w:fill="auto"/>
            <w:noWrap/>
            <w:vAlign w:val="center"/>
            <w:hideMark/>
          </w:tcPr>
          <w:p w14:paraId="5112554B"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4</w:t>
            </w:r>
          </w:p>
        </w:tc>
        <w:tc>
          <w:tcPr>
            <w:tcW w:w="1560" w:type="dxa"/>
            <w:tcBorders>
              <w:top w:val="nil"/>
              <w:left w:val="nil"/>
              <w:bottom w:val="single" w:sz="4" w:space="0" w:color="C0C0C0"/>
              <w:right w:val="nil"/>
            </w:tcBorders>
            <w:shd w:val="clear" w:color="auto" w:fill="auto"/>
            <w:noWrap/>
            <w:vAlign w:val="center"/>
            <w:hideMark/>
          </w:tcPr>
          <w:p w14:paraId="475EFE3B"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5</w:t>
            </w:r>
          </w:p>
        </w:tc>
        <w:tc>
          <w:tcPr>
            <w:tcW w:w="1560" w:type="dxa"/>
            <w:tcBorders>
              <w:top w:val="nil"/>
              <w:left w:val="nil"/>
              <w:bottom w:val="single" w:sz="4" w:space="0" w:color="C0C0C0"/>
              <w:right w:val="nil"/>
            </w:tcBorders>
            <w:shd w:val="clear" w:color="auto" w:fill="auto"/>
            <w:noWrap/>
            <w:vAlign w:val="center"/>
            <w:hideMark/>
          </w:tcPr>
          <w:p w14:paraId="224BEB1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nil"/>
            </w:tcBorders>
            <w:shd w:val="clear" w:color="auto" w:fill="auto"/>
            <w:noWrap/>
            <w:vAlign w:val="center"/>
            <w:hideMark/>
          </w:tcPr>
          <w:p w14:paraId="55857F2E"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7D6CF4A7"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8</w:t>
            </w:r>
          </w:p>
        </w:tc>
        <w:tc>
          <w:tcPr>
            <w:tcW w:w="3460" w:type="dxa"/>
            <w:tcBorders>
              <w:top w:val="nil"/>
              <w:left w:val="nil"/>
              <w:bottom w:val="single" w:sz="4" w:space="0" w:color="C0C0C0"/>
              <w:right w:val="nil"/>
            </w:tcBorders>
            <w:shd w:val="clear" w:color="auto" w:fill="auto"/>
            <w:noWrap/>
            <w:vAlign w:val="center"/>
            <w:hideMark/>
          </w:tcPr>
          <w:p w14:paraId="57F2AEEA"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11</w:t>
            </w:r>
          </w:p>
        </w:tc>
      </w:tr>
      <w:tr w:rsidR="00BB3104" w:rsidRPr="00BB3104" w14:paraId="4F8307F0"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5C18EEF" w14:textId="77777777" w:rsidR="00BB3104" w:rsidRPr="00BB3104" w:rsidRDefault="00BB3104" w:rsidP="00BB3104">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0D951EC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2CCB45E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w:t>
            </w:r>
          </w:p>
        </w:tc>
        <w:tc>
          <w:tcPr>
            <w:tcW w:w="5860" w:type="dxa"/>
            <w:tcBorders>
              <w:top w:val="nil"/>
              <w:left w:val="nil"/>
              <w:bottom w:val="single" w:sz="4" w:space="0" w:color="C0C0C0"/>
              <w:right w:val="single" w:sz="4" w:space="0" w:color="C0C0C0"/>
            </w:tcBorders>
            <w:shd w:val="clear" w:color="000000" w:fill="C0C0C0"/>
            <w:vAlign w:val="center"/>
            <w:hideMark/>
          </w:tcPr>
          <w:p w14:paraId="0D44DDC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25FCB34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C0C0C0"/>
            <w:vAlign w:val="center"/>
            <w:hideMark/>
          </w:tcPr>
          <w:p w14:paraId="6A763CB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550388A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039F330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0D75A01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748C22B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3460" w:type="dxa"/>
            <w:tcBorders>
              <w:top w:val="nil"/>
              <w:left w:val="nil"/>
              <w:bottom w:val="single" w:sz="4" w:space="0" w:color="C0C0C0"/>
              <w:right w:val="single" w:sz="4" w:space="0" w:color="C0C0C0"/>
            </w:tcBorders>
            <w:shd w:val="clear" w:color="000000" w:fill="C0C0C0"/>
            <w:vAlign w:val="center"/>
            <w:hideMark/>
          </w:tcPr>
          <w:p w14:paraId="3F1CD0C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r>
      <w:tr w:rsidR="00BB3104" w:rsidRPr="00BB3104" w14:paraId="359BB64D"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0D45641" w14:textId="77777777" w:rsidR="00BB3104" w:rsidRPr="00BB3104" w:rsidRDefault="00BB3104" w:rsidP="00BB3104">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1CFDF42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8D1FD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220C3FFF"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4AFFE3E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55D67BE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1 784 971,88</w:t>
            </w:r>
          </w:p>
        </w:tc>
        <w:tc>
          <w:tcPr>
            <w:tcW w:w="1560" w:type="dxa"/>
            <w:tcBorders>
              <w:top w:val="nil"/>
              <w:left w:val="nil"/>
              <w:bottom w:val="single" w:sz="4" w:space="0" w:color="C0C0C0"/>
              <w:right w:val="single" w:sz="4" w:space="0" w:color="C0C0C0"/>
            </w:tcBorders>
            <w:shd w:val="clear" w:color="000000" w:fill="FFFFCC"/>
            <w:vAlign w:val="center"/>
            <w:hideMark/>
          </w:tcPr>
          <w:p w14:paraId="205BC0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1 787 038,00</w:t>
            </w:r>
          </w:p>
        </w:tc>
        <w:tc>
          <w:tcPr>
            <w:tcW w:w="1560" w:type="dxa"/>
            <w:tcBorders>
              <w:top w:val="nil"/>
              <w:left w:val="nil"/>
              <w:bottom w:val="single" w:sz="4" w:space="0" w:color="C0C0C0"/>
              <w:right w:val="single" w:sz="4" w:space="0" w:color="C0C0C0"/>
            </w:tcBorders>
            <w:shd w:val="clear" w:color="000000" w:fill="FFFFCC"/>
            <w:vAlign w:val="center"/>
            <w:hideMark/>
          </w:tcPr>
          <w:p w14:paraId="7AF122C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1 784 971,88</w:t>
            </w:r>
          </w:p>
        </w:tc>
        <w:tc>
          <w:tcPr>
            <w:tcW w:w="1780" w:type="dxa"/>
            <w:tcBorders>
              <w:top w:val="nil"/>
              <w:left w:val="nil"/>
              <w:bottom w:val="single" w:sz="4" w:space="0" w:color="C0C0C0"/>
              <w:right w:val="single" w:sz="4" w:space="0" w:color="C0C0C0"/>
            </w:tcBorders>
            <w:shd w:val="clear" w:color="000000" w:fill="FFFFCC"/>
            <w:vAlign w:val="center"/>
            <w:hideMark/>
          </w:tcPr>
          <w:p w14:paraId="0FD12E8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1 861 986,95</w:t>
            </w:r>
          </w:p>
        </w:tc>
        <w:tc>
          <w:tcPr>
            <w:tcW w:w="1820" w:type="dxa"/>
            <w:tcBorders>
              <w:top w:val="nil"/>
              <w:left w:val="nil"/>
              <w:bottom w:val="single" w:sz="4" w:space="0" w:color="C0C0C0"/>
              <w:right w:val="single" w:sz="4" w:space="0" w:color="C0C0C0"/>
            </w:tcBorders>
            <w:shd w:val="clear" w:color="000000" w:fill="FFFFCC"/>
            <w:vAlign w:val="center"/>
            <w:hideMark/>
          </w:tcPr>
          <w:p w14:paraId="66F3987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1 669 156,30</w:t>
            </w:r>
          </w:p>
        </w:tc>
        <w:tc>
          <w:tcPr>
            <w:tcW w:w="3460" w:type="dxa"/>
            <w:tcBorders>
              <w:top w:val="nil"/>
              <w:left w:val="nil"/>
              <w:bottom w:val="single" w:sz="4" w:space="0" w:color="C0C0C0"/>
              <w:right w:val="single" w:sz="4" w:space="0" w:color="C0C0C0"/>
            </w:tcBorders>
            <w:shd w:val="clear" w:color="000000" w:fill="FFFFCC"/>
            <w:vAlign w:val="center"/>
            <w:hideMark/>
          </w:tcPr>
          <w:p w14:paraId="2A2DAEE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CF04439"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31AD6E68"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5715BBA"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D8E7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44362025"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6B7C14F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123C31C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A4F4DA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F61F041"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4AD47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0C6A84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1033C3E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A794BCB" w14:textId="77777777" w:rsidTr="00BB3104">
        <w:trPr>
          <w:trHeight w:val="540"/>
          <w:jc w:val="center"/>
        </w:trPr>
        <w:tc>
          <w:tcPr>
            <w:tcW w:w="560" w:type="dxa"/>
            <w:tcBorders>
              <w:top w:val="nil"/>
              <w:left w:val="nil"/>
              <w:bottom w:val="nil"/>
              <w:right w:val="nil"/>
            </w:tcBorders>
            <w:shd w:val="clear" w:color="auto" w:fill="auto"/>
            <w:noWrap/>
            <w:vAlign w:val="bottom"/>
            <w:hideMark/>
          </w:tcPr>
          <w:p w14:paraId="1876127B"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4AFAF03"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D9ADA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53E7B5E9"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7B3A881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0F84533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289,62</w:t>
            </w:r>
          </w:p>
        </w:tc>
        <w:tc>
          <w:tcPr>
            <w:tcW w:w="1560" w:type="dxa"/>
            <w:tcBorders>
              <w:top w:val="nil"/>
              <w:left w:val="nil"/>
              <w:bottom w:val="single" w:sz="4" w:space="0" w:color="C0C0C0"/>
              <w:right w:val="single" w:sz="4" w:space="0" w:color="C0C0C0"/>
            </w:tcBorders>
            <w:shd w:val="clear" w:color="000000" w:fill="FFFFCC"/>
            <w:vAlign w:val="center"/>
            <w:hideMark/>
          </w:tcPr>
          <w:p w14:paraId="6278617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310,00</w:t>
            </w:r>
          </w:p>
        </w:tc>
        <w:tc>
          <w:tcPr>
            <w:tcW w:w="1560" w:type="dxa"/>
            <w:tcBorders>
              <w:top w:val="nil"/>
              <w:left w:val="nil"/>
              <w:bottom w:val="single" w:sz="4" w:space="0" w:color="C0C0C0"/>
              <w:right w:val="single" w:sz="4" w:space="0" w:color="C0C0C0"/>
            </w:tcBorders>
            <w:shd w:val="clear" w:color="000000" w:fill="FFFFCC"/>
            <w:vAlign w:val="center"/>
            <w:hideMark/>
          </w:tcPr>
          <w:p w14:paraId="3F408DF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289,62</w:t>
            </w:r>
          </w:p>
        </w:tc>
        <w:tc>
          <w:tcPr>
            <w:tcW w:w="1780" w:type="dxa"/>
            <w:tcBorders>
              <w:top w:val="nil"/>
              <w:left w:val="nil"/>
              <w:bottom w:val="single" w:sz="4" w:space="0" w:color="C0C0C0"/>
              <w:right w:val="single" w:sz="4" w:space="0" w:color="C0C0C0"/>
            </w:tcBorders>
            <w:shd w:val="clear" w:color="000000" w:fill="FFFFCC"/>
            <w:vAlign w:val="center"/>
            <w:hideMark/>
          </w:tcPr>
          <w:p w14:paraId="2A9408B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310,00</w:t>
            </w:r>
          </w:p>
        </w:tc>
        <w:tc>
          <w:tcPr>
            <w:tcW w:w="1820" w:type="dxa"/>
            <w:tcBorders>
              <w:top w:val="nil"/>
              <w:left w:val="nil"/>
              <w:bottom w:val="single" w:sz="4" w:space="0" w:color="C0C0C0"/>
              <w:right w:val="single" w:sz="4" w:space="0" w:color="C0C0C0"/>
            </w:tcBorders>
            <w:shd w:val="clear" w:color="000000" w:fill="FFFFCC"/>
            <w:vAlign w:val="center"/>
            <w:hideMark/>
          </w:tcPr>
          <w:p w14:paraId="0C200EB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310,00</w:t>
            </w:r>
          </w:p>
        </w:tc>
        <w:tc>
          <w:tcPr>
            <w:tcW w:w="3460" w:type="dxa"/>
            <w:tcBorders>
              <w:top w:val="nil"/>
              <w:left w:val="nil"/>
              <w:bottom w:val="single" w:sz="4" w:space="0" w:color="C0C0C0"/>
              <w:right w:val="single" w:sz="4" w:space="0" w:color="C0C0C0"/>
            </w:tcBorders>
            <w:shd w:val="clear" w:color="000000" w:fill="FFFFCC"/>
            <w:vAlign w:val="center"/>
            <w:hideMark/>
          </w:tcPr>
          <w:p w14:paraId="44E1EE2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B0A3753"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0A5D827E"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063C3C9"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5ACF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0CDF3CDB"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6B2E58D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6C128A7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99 662,58</w:t>
            </w:r>
          </w:p>
        </w:tc>
        <w:tc>
          <w:tcPr>
            <w:tcW w:w="1560" w:type="dxa"/>
            <w:tcBorders>
              <w:top w:val="nil"/>
              <w:left w:val="nil"/>
              <w:bottom w:val="single" w:sz="4" w:space="0" w:color="C0C0C0"/>
              <w:right w:val="single" w:sz="4" w:space="0" w:color="C0C0C0"/>
            </w:tcBorders>
            <w:shd w:val="clear" w:color="000000" w:fill="D7EAD3"/>
            <w:vAlign w:val="center"/>
            <w:hideMark/>
          </w:tcPr>
          <w:p w14:paraId="1E57D6B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39 449,00</w:t>
            </w:r>
          </w:p>
        </w:tc>
        <w:tc>
          <w:tcPr>
            <w:tcW w:w="1560" w:type="dxa"/>
            <w:tcBorders>
              <w:top w:val="nil"/>
              <w:left w:val="nil"/>
              <w:bottom w:val="single" w:sz="4" w:space="0" w:color="C0C0C0"/>
              <w:right w:val="single" w:sz="4" w:space="0" w:color="C0C0C0"/>
            </w:tcBorders>
            <w:shd w:val="clear" w:color="000000" w:fill="D7EAD3"/>
            <w:vAlign w:val="center"/>
            <w:hideMark/>
          </w:tcPr>
          <w:p w14:paraId="2AD52DA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D7EAD3"/>
            <w:vAlign w:val="center"/>
            <w:hideMark/>
          </w:tcPr>
          <w:p w14:paraId="4F46481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106 676,95</w:t>
            </w:r>
          </w:p>
        </w:tc>
        <w:tc>
          <w:tcPr>
            <w:tcW w:w="1820" w:type="dxa"/>
            <w:tcBorders>
              <w:top w:val="nil"/>
              <w:left w:val="nil"/>
              <w:bottom w:val="single" w:sz="4" w:space="0" w:color="C0C0C0"/>
              <w:right w:val="single" w:sz="4" w:space="0" w:color="C0C0C0"/>
            </w:tcBorders>
            <w:shd w:val="clear" w:color="000000" w:fill="D7EAD3"/>
            <w:vAlign w:val="center"/>
            <w:hideMark/>
          </w:tcPr>
          <w:p w14:paraId="5647CEE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36 846,30</w:t>
            </w:r>
          </w:p>
        </w:tc>
        <w:tc>
          <w:tcPr>
            <w:tcW w:w="3460" w:type="dxa"/>
            <w:tcBorders>
              <w:top w:val="nil"/>
              <w:left w:val="nil"/>
              <w:bottom w:val="single" w:sz="4" w:space="0" w:color="C0C0C0"/>
              <w:right w:val="single" w:sz="4" w:space="0" w:color="C0C0C0"/>
            </w:tcBorders>
            <w:shd w:val="clear" w:color="000000" w:fill="FFFFCC"/>
            <w:vAlign w:val="center"/>
            <w:hideMark/>
          </w:tcPr>
          <w:p w14:paraId="1BD9512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2D5F2BB"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51F97146"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97B69A9"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91736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1.4.1</w:t>
            </w:r>
          </w:p>
        </w:tc>
        <w:tc>
          <w:tcPr>
            <w:tcW w:w="5860" w:type="dxa"/>
            <w:tcBorders>
              <w:top w:val="nil"/>
              <w:left w:val="nil"/>
              <w:bottom w:val="single" w:sz="4" w:space="0" w:color="C0C0C0"/>
              <w:right w:val="single" w:sz="4" w:space="0" w:color="C0C0C0"/>
            </w:tcBorders>
            <w:shd w:val="clear" w:color="auto" w:fill="auto"/>
            <w:vAlign w:val="center"/>
            <w:hideMark/>
          </w:tcPr>
          <w:p w14:paraId="6D06002D"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A41A78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3C5809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AE3462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C06EE1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0E9548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25CAD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686FC49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6EA4CE9" w14:textId="77777777" w:rsidTr="00BB3104">
        <w:trPr>
          <w:trHeight w:val="390"/>
          <w:jc w:val="center"/>
        </w:trPr>
        <w:tc>
          <w:tcPr>
            <w:tcW w:w="560" w:type="dxa"/>
            <w:tcBorders>
              <w:top w:val="nil"/>
              <w:left w:val="nil"/>
              <w:bottom w:val="nil"/>
              <w:right w:val="nil"/>
            </w:tcBorders>
            <w:shd w:val="clear" w:color="auto" w:fill="auto"/>
            <w:noWrap/>
            <w:vAlign w:val="bottom"/>
            <w:hideMark/>
          </w:tcPr>
          <w:p w14:paraId="04CDBEE9"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421B55A"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72D2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1.4.2</w:t>
            </w:r>
          </w:p>
        </w:tc>
        <w:tc>
          <w:tcPr>
            <w:tcW w:w="5860" w:type="dxa"/>
            <w:tcBorders>
              <w:top w:val="nil"/>
              <w:left w:val="nil"/>
              <w:bottom w:val="single" w:sz="4" w:space="0" w:color="C0C0C0"/>
              <w:right w:val="single" w:sz="4" w:space="0" w:color="C0C0C0"/>
            </w:tcBorders>
            <w:shd w:val="clear" w:color="auto" w:fill="auto"/>
            <w:vAlign w:val="center"/>
            <w:hideMark/>
          </w:tcPr>
          <w:p w14:paraId="6BCD6F10"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432AB6E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58B823D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97 249,09</w:t>
            </w:r>
          </w:p>
        </w:tc>
        <w:tc>
          <w:tcPr>
            <w:tcW w:w="1560" w:type="dxa"/>
            <w:tcBorders>
              <w:top w:val="nil"/>
              <w:left w:val="nil"/>
              <w:bottom w:val="single" w:sz="4" w:space="0" w:color="C0C0C0"/>
              <w:right w:val="single" w:sz="4" w:space="0" w:color="C0C0C0"/>
            </w:tcBorders>
            <w:shd w:val="clear" w:color="000000" w:fill="FFFFCC"/>
            <w:vAlign w:val="center"/>
            <w:hideMark/>
          </w:tcPr>
          <w:p w14:paraId="2B430F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31 262,00</w:t>
            </w:r>
          </w:p>
        </w:tc>
        <w:tc>
          <w:tcPr>
            <w:tcW w:w="1560" w:type="dxa"/>
            <w:tcBorders>
              <w:top w:val="nil"/>
              <w:left w:val="nil"/>
              <w:bottom w:val="single" w:sz="4" w:space="0" w:color="C0C0C0"/>
              <w:right w:val="single" w:sz="4" w:space="0" w:color="C0C0C0"/>
            </w:tcBorders>
            <w:shd w:val="clear" w:color="000000" w:fill="FFFFCC"/>
            <w:vAlign w:val="center"/>
            <w:hideMark/>
          </w:tcPr>
          <w:p w14:paraId="46C79CE4"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97 249,09</w:t>
            </w:r>
          </w:p>
        </w:tc>
        <w:tc>
          <w:tcPr>
            <w:tcW w:w="1780" w:type="dxa"/>
            <w:tcBorders>
              <w:top w:val="nil"/>
              <w:left w:val="nil"/>
              <w:bottom w:val="single" w:sz="4" w:space="0" w:color="C0C0C0"/>
              <w:right w:val="single" w:sz="4" w:space="0" w:color="C0C0C0"/>
            </w:tcBorders>
            <w:shd w:val="clear" w:color="000000" w:fill="FFFFCC"/>
            <w:vAlign w:val="center"/>
            <w:hideMark/>
          </w:tcPr>
          <w:p w14:paraId="72DAB8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104 093,60</w:t>
            </w:r>
          </w:p>
        </w:tc>
        <w:tc>
          <w:tcPr>
            <w:tcW w:w="1820" w:type="dxa"/>
            <w:tcBorders>
              <w:top w:val="nil"/>
              <w:left w:val="nil"/>
              <w:bottom w:val="single" w:sz="4" w:space="0" w:color="C0C0C0"/>
              <w:right w:val="single" w:sz="4" w:space="0" w:color="C0C0C0"/>
            </w:tcBorders>
            <w:shd w:val="clear" w:color="000000" w:fill="FFFFCC"/>
            <w:vAlign w:val="center"/>
            <w:hideMark/>
          </w:tcPr>
          <w:p w14:paraId="4BF1B3B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29 199,45</w:t>
            </w:r>
          </w:p>
        </w:tc>
        <w:tc>
          <w:tcPr>
            <w:tcW w:w="3460" w:type="dxa"/>
            <w:tcBorders>
              <w:top w:val="nil"/>
              <w:left w:val="nil"/>
              <w:bottom w:val="single" w:sz="4" w:space="0" w:color="C0C0C0"/>
              <w:right w:val="single" w:sz="4" w:space="0" w:color="C0C0C0"/>
            </w:tcBorders>
            <w:shd w:val="clear" w:color="000000" w:fill="FFFFCC"/>
            <w:vAlign w:val="center"/>
            <w:hideMark/>
          </w:tcPr>
          <w:p w14:paraId="1287984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1D790AD" w14:textId="77777777" w:rsidTr="00BB3104">
        <w:trPr>
          <w:trHeight w:val="450"/>
          <w:jc w:val="center"/>
        </w:trPr>
        <w:tc>
          <w:tcPr>
            <w:tcW w:w="560" w:type="dxa"/>
            <w:tcBorders>
              <w:top w:val="nil"/>
              <w:left w:val="nil"/>
              <w:bottom w:val="nil"/>
              <w:right w:val="nil"/>
            </w:tcBorders>
            <w:shd w:val="clear" w:color="auto" w:fill="auto"/>
            <w:noWrap/>
            <w:vAlign w:val="bottom"/>
            <w:hideMark/>
          </w:tcPr>
          <w:p w14:paraId="1595746B"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19FE465"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09C10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1.4.3</w:t>
            </w:r>
          </w:p>
        </w:tc>
        <w:tc>
          <w:tcPr>
            <w:tcW w:w="5860" w:type="dxa"/>
            <w:tcBorders>
              <w:top w:val="nil"/>
              <w:left w:val="nil"/>
              <w:bottom w:val="single" w:sz="4" w:space="0" w:color="C0C0C0"/>
              <w:right w:val="single" w:sz="4" w:space="0" w:color="C0C0C0"/>
            </w:tcBorders>
            <w:shd w:val="clear" w:color="auto" w:fill="auto"/>
            <w:vAlign w:val="center"/>
            <w:hideMark/>
          </w:tcPr>
          <w:p w14:paraId="273EBDDA"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2D0610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5CABB44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2 413,49</w:t>
            </w:r>
          </w:p>
        </w:tc>
        <w:tc>
          <w:tcPr>
            <w:tcW w:w="1560" w:type="dxa"/>
            <w:tcBorders>
              <w:top w:val="nil"/>
              <w:left w:val="nil"/>
              <w:bottom w:val="single" w:sz="4" w:space="0" w:color="C0C0C0"/>
              <w:right w:val="single" w:sz="4" w:space="0" w:color="C0C0C0"/>
            </w:tcBorders>
            <w:shd w:val="clear" w:color="000000" w:fill="FFFFCC"/>
            <w:vAlign w:val="center"/>
            <w:hideMark/>
          </w:tcPr>
          <w:p w14:paraId="423020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8 187,00</w:t>
            </w:r>
          </w:p>
        </w:tc>
        <w:tc>
          <w:tcPr>
            <w:tcW w:w="1560" w:type="dxa"/>
            <w:tcBorders>
              <w:top w:val="nil"/>
              <w:left w:val="nil"/>
              <w:bottom w:val="single" w:sz="4" w:space="0" w:color="C0C0C0"/>
              <w:right w:val="single" w:sz="4" w:space="0" w:color="C0C0C0"/>
            </w:tcBorders>
            <w:shd w:val="clear" w:color="000000" w:fill="FFFFCC"/>
            <w:vAlign w:val="center"/>
            <w:hideMark/>
          </w:tcPr>
          <w:p w14:paraId="4B55C947"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2 413,49</w:t>
            </w:r>
          </w:p>
        </w:tc>
        <w:tc>
          <w:tcPr>
            <w:tcW w:w="1780" w:type="dxa"/>
            <w:tcBorders>
              <w:top w:val="nil"/>
              <w:left w:val="nil"/>
              <w:bottom w:val="single" w:sz="4" w:space="0" w:color="C0C0C0"/>
              <w:right w:val="single" w:sz="4" w:space="0" w:color="C0C0C0"/>
            </w:tcBorders>
            <w:shd w:val="clear" w:color="000000" w:fill="FFFFCC"/>
            <w:vAlign w:val="center"/>
            <w:hideMark/>
          </w:tcPr>
          <w:p w14:paraId="3517858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2 583,35</w:t>
            </w:r>
          </w:p>
        </w:tc>
        <w:tc>
          <w:tcPr>
            <w:tcW w:w="1820" w:type="dxa"/>
            <w:tcBorders>
              <w:top w:val="nil"/>
              <w:left w:val="nil"/>
              <w:bottom w:val="single" w:sz="4" w:space="0" w:color="C0C0C0"/>
              <w:right w:val="single" w:sz="4" w:space="0" w:color="C0C0C0"/>
            </w:tcBorders>
            <w:shd w:val="clear" w:color="000000" w:fill="FFFFCC"/>
            <w:vAlign w:val="center"/>
            <w:hideMark/>
          </w:tcPr>
          <w:p w14:paraId="626B6D7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7 646,85</w:t>
            </w:r>
          </w:p>
        </w:tc>
        <w:tc>
          <w:tcPr>
            <w:tcW w:w="3460" w:type="dxa"/>
            <w:tcBorders>
              <w:top w:val="nil"/>
              <w:left w:val="nil"/>
              <w:bottom w:val="single" w:sz="4" w:space="0" w:color="C0C0C0"/>
              <w:right w:val="single" w:sz="4" w:space="0" w:color="C0C0C0"/>
            </w:tcBorders>
            <w:shd w:val="clear" w:color="000000" w:fill="FFFFCC"/>
            <w:vAlign w:val="center"/>
            <w:hideMark/>
          </w:tcPr>
          <w:p w14:paraId="4E53D9C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0E211DE"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45D5F259"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BBF0E56"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95C71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2C03B2FF"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24F69AD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239FA29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E2C7AC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B6FFA6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1E69C9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2711E5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749B9CF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D467740"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4BD42C9E"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5C0815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2FB0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71824980"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2E4A9EB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7FB7F65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1 685 019,69</w:t>
            </w:r>
          </w:p>
        </w:tc>
        <w:tc>
          <w:tcPr>
            <w:tcW w:w="1560" w:type="dxa"/>
            <w:tcBorders>
              <w:top w:val="nil"/>
              <w:left w:val="nil"/>
              <w:bottom w:val="single" w:sz="4" w:space="0" w:color="C0C0C0"/>
              <w:right w:val="single" w:sz="4" w:space="0" w:color="C0C0C0"/>
            </w:tcBorders>
            <w:shd w:val="clear" w:color="000000" w:fill="FFFFCC"/>
            <w:vAlign w:val="center"/>
            <w:hideMark/>
          </w:tcPr>
          <w:p w14:paraId="4F7297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1 747 279,00</w:t>
            </w:r>
          </w:p>
        </w:tc>
        <w:tc>
          <w:tcPr>
            <w:tcW w:w="1560" w:type="dxa"/>
            <w:tcBorders>
              <w:top w:val="nil"/>
              <w:left w:val="nil"/>
              <w:bottom w:val="single" w:sz="4" w:space="0" w:color="C0C0C0"/>
              <w:right w:val="single" w:sz="4" w:space="0" w:color="C0C0C0"/>
            </w:tcBorders>
            <w:shd w:val="clear" w:color="000000" w:fill="FFFFCC"/>
            <w:vAlign w:val="center"/>
            <w:hideMark/>
          </w:tcPr>
          <w:p w14:paraId="7A320F61"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1 685 019,69</w:t>
            </w:r>
          </w:p>
        </w:tc>
        <w:tc>
          <w:tcPr>
            <w:tcW w:w="1780" w:type="dxa"/>
            <w:tcBorders>
              <w:top w:val="nil"/>
              <w:left w:val="nil"/>
              <w:bottom w:val="single" w:sz="4" w:space="0" w:color="C0C0C0"/>
              <w:right w:val="single" w:sz="4" w:space="0" w:color="C0C0C0"/>
            </w:tcBorders>
            <w:shd w:val="clear" w:color="000000" w:fill="FFFFCC"/>
            <w:vAlign w:val="center"/>
            <w:hideMark/>
          </w:tcPr>
          <w:p w14:paraId="6D84F14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1 755 000,00</w:t>
            </w:r>
          </w:p>
        </w:tc>
        <w:tc>
          <w:tcPr>
            <w:tcW w:w="1820" w:type="dxa"/>
            <w:tcBorders>
              <w:top w:val="nil"/>
              <w:left w:val="nil"/>
              <w:bottom w:val="single" w:sz="4" w:space="0" w:color="C0C0C0"/>
              <w:right w:val="single" w:sz="4" w:space="0" w:color="C0C0C0"/>
            </w:tcBorders>
            <w:shd w:val="clear" w:color="000000" w:fill="FFFFCC"/>
            <w:vAlign w:val="center"/>
            <w:hideMark/>
          </w:tcPr>
          <w:p w14:paraId="2029002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1 632 000,00</w:t>
            </w:r>
          </w:p>
        </w:tc>
        <w:tc>
          <w:tcPr>
            <w:tcW w:w="3460" w:type="dxa"/>
            <w:tcBorders>
              <w:top w:val="nil"/>
              <w:left w:val="nil"/>
              <w:bottom w:val="single" w:sz="4" w:space="0" w:color="C0C0C0"/>
              <w:right w:val="single" w:sz="4" w:space="0" w:color="C0C0C0"/>
            </w:tcBorders>
            <w:shd w:val="clear" w:color="000000" w:fill="FFFFCC"/>
            <w:vAlign w:val="center"/>
            <w:hideMark/>
          </w:tcPr>
          <w:p w14:paraId="5FF74CB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9FB0B66"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03598E46"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DB3B380"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FA05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3FAFDF59"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5918399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1167258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646 980,19</w:t>
            </w:r>
          </w:p>
        </w:tc>
        <w:tc>
          <w:tcPr>
            <w:tcW w:w="1560" w:type="dxa"/>
            <w:tcBorders>
              <w:top w:val="nil"/>
              <w:left w:val="nil"/>
              <w:bottom w:val="single" w:sz="4" w:space="0" w:color="C0C0C0"/>
              <w:right w:val="single" w:sz="4" w:space="0" w:color="C0C0C0"/>
            </w:tcBorders>
            <w:shd w:val="clear" w:color="000000" w:fill="D7EAD3"/>
            <w:vAlign w:val="center"/>
            <w:hideMark/>
          </w:tcPr>
          <w:p w14:paraId="3D17C90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741 928,00</w:t>
            </w:r>
          </w:p>
        </w:tc>
        <w:tc>
          <w:tcPr>
            <w:tcW w:w="1560" w:type="dxa"/>
            <w:tcBorders>
              <w:top w:val="nil"/>
              <w:left w:val="nil"/>
              <w:bottom w:val="single" w:sz="4" w:space="0" w:color="C0C0C0"/>
              <w:right w:val="single" w:sz="4" w:space="0" w:color="C0C0C0"/>
            </w:tcBorders>
            <w:shd w:val="clear" w:color="000000" w:fill="D7EAD3"/>
            <w:vAlign w:val="center"/>
            <w:hideMark/>
          </w:tcPr>
          <w:p w14:paraId="54878CE6"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646 980,19</w:t>
            </w:r>
          </w:p>
        </w:tc>
        <w:tc>
          <w:tcPr>
            <w:tcW w:w="1780" w:type="dxa"/>
            <w:tcBorders>
              <w:top w:val="nil"/>
              <w:left w:val="nil"/>
              <w:bottom w:val="single" w:sz="4" w:space="0" w:color="C0C0C0"/>
              <w:right w:val="single" w:sz="4" w:space="0" w:color="C0C0C0"/>
            </w:tcBorders>
            <w:shd w:val="clear" w:color="000000" w:fill="D7EAD3"/>
            <w:vAlign w:val="center"/>
            <w:hideMark/>
          </w:tcPr>
          <w:p w14:paraId="6F35235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673 871,80</w:t>
            </w:r>
          </w:p>
        </w:tc>
        <w:tc>
          <w:tcPr>
            <w:tcW w:w="1820" w:type="dxa"/>
            <w:tcBorders>
              <w:top w:val="nil"/>
              <w:left w:val="nil"/>
              <w:bottom w:val="single" w:sz="4" w:space="0" w:color="C0C0C0"/>
              <w:right w:val="single" w:sz="4" w:space="0" w:color="C0C0C0"/>
            </w:tcBorders>
            <w:shd w:val="clear" w:color="000000" w:fill="D7EAD3"/>
            <w:vAlign w:val="center"/>
            <w:hideMark/>
          </w:tcPr>
          <w:p w14:paraId="649A1EB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626 645,00</w:t>
            </w:r>
          </w:p>
        </w:tc>
        <w:tc>
          <w:tcPr>
            <w:tcW w:w="3460" w:type="dxa"/>
            <w:tcBorders>
              <w:top w:val="nil"/>
              <w:left w:val="nil"/>
              <w:bottom w:val="single" w:sz="4" w:space="0" w:color="C0C0C0"/>
              <w:right w:val="single" w:sz="4" w:space="0" w:color="C0C0C0"/>
            </w:tcBorders>
            <w:shd w:val="clear" w:color="000000" w:fill="FFFFCC"/>
            <w:vAlign w:val="center"/>
            <w:hideMark/>
          </w:tcPr>
          <w:p w14:paraId="079854D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ABF5D77" w14:textId="77777777" w:rsidTr="00BB3104">
        <w:trPr>
          <w:trHeight w:val="885"/>
          <w:jc w:val="center"/>
        </w:trPr>
        <w:tc>
          <w:tcPr>
            <w:tcW w:w="560" w:type="dxa"/>
            <w:tcBorders>
              <w:top w:val="nil"/>
              <w:left w:val="nil"/>
              <w:bottom w:val="nil"/>
              <w:right w:val="nil"/>
            </w:tcBorders>
            <w:shd w:val="clear" w:color="auto" w:fill="auto"/>
            <w:noWrap/>
            <w:vAlign w:val="bottom"/>
            <w:hideMark/>
          </w:tcPr>
          <w:p w14:paraId="2EF145B6"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90C221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85D24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65E0F7E2"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029290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w:t>
            </w:r>
          </w:p>
        </w:tc>
        <w:tc>
          <w:tcPr>
            <w:tcW w:w="1500" w:type="dxa"/>
            <w:tcBorders>
              <w:top w:val="nil"/>
              <w:left w:val="nil"/>
              <w:bottom w:val="single" w:sz="4" w:space="0" w:color="C0C0C0"/>
              <w:right w:val="single" w:sz="4" w:space="0" w:color="C0C0C0"/>
            </w:tcBorders>
            <w:shd w:val="clear" w:color="000000" w:fill="D7EAD3"/>
            <w:vAlign w:val="center"/>
            <w:hideMark/>
          </w:tcPr>
          <w:p w14:paraId="4BB446A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38,40</w:t>
            </w:r>
          </w:p>
        </w:tc>
        <w:tc>
          <w:tcPr>
            <w:tcW w:w="1560" w:type="dxa"/>
            <w:tcBorders>
              <w:top w:val="nil"/>
              <w:left w:val="nil"/>
              <w:bottom w:val="single" w:sz="4" w:space="0" w:color="C0C0C0"/>
              <w:right w:val="single" w:sz="4" w:space="0" w:color="C0C0C0"/>
            </w:tcBorders>
            <w:shd w:val="clear" w:color="000000" w:fill="D7EAD3"/>
            <w:vAlign w:val="center"/>
            <w:hideMark/>
          </w:tcPr>
          <w:p w14:paraId="5E0774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42,46</w:t>
            </w:r>
          </w:p>
        </w:tc>
        <w:tc>
          <w:tcPr>
            <w:tcW w:w="1560" w:type="dxa"/>
            <w:tcBorders>
              <w:top w:val="nil"/>
              <w:left w:val="nil"/>
              <w:bottom w:val="single" w:sz="4" w:space="0" w:color="C0C0C0"/>
              <w:right w:val="single" w:sz="4" w:space="0" w:color="C0C0C0"/>
            </w:tcBorders>
            <w:shd w:val="clear" w:color="000000" w:fill="D7EAD3"/>
            <w:vAlign w:val="center"/>
            <w:hideMark/>
          </w:tcPr>
          <w:p w14:paraId="5F075897"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38,40</w:t>
            </w:r>
          </w:p>
        </w:tc>
        <w:tc>
          <w:tcPr>
            <w:tcW w:w="1780" w:type="dxa"/>
            <w:tcBorders>
              <w:top w:val="nil"/>
              <w:left w:val="nil"/>
              <w:bottom w:val="single" w:sz="4" w:space="0" w:color="C0C0C0"/>
              <w:right w:val="single" w:sz="4" w:space="0" w:color="C0C0C0"/>
            </w:tcBorders>
            <w:shd w:val="clear" w:color="000000" w:fill="D7EAD3"/>
            <w:vAlign w:val="center"/>
            <w:hideMark/>
          </w:tcPr>
          <w:p w14:paraId="37DE860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38,40</w:t>
            </w:r>
          </w:p>
        </w:tc>
        <w:tc>
          <w:tcPr>
            <w:tcW w:w="1820" w:type="dxa"/>
            <w:tcBorders>
              <w:top w:val="nil"/>
              <w:left w:val="nil"/>
              <w:bottom w:val="single" w:sz="4" w:space="0" w:color="C0C0C0"/>
              <w:right w:val="single" w:sz="4" w:space="0" w:color="C0C0C0"/>
            </w:tcBorders>
            <w:shd w:val="clear" w:color="000000" w:fill="D7EAD3"/>
            <w:vAlign w:val="center"/>
            <w:hideMark/>
          </w:tcPr>
          <w:p w14:paraId="6EC886F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38,40</w:t>
            </w:r>
          </w:p>
        </w:tc>
        <w:tc>
          <w:tcPr>
            <w:tcW w:w="3460" w:type="dxa"/>
            <w:tcBorders>
              <w:top w:val="nil"/>
              <w:left w:val="nil"/>
              <w:bottom w:val="single" w:sz="4" w:space="0" w:color="C0C0C0"/>
              <w:right w:val="single" w:sz="4" w:space="0" w:color="C0C0C0"/>
            </w:tcBorders>
            <w:shd w:val="clear" w:color="000000" w:fill="FFFFCC"/>
            <w:vAlign w:val="center"/>
            <w:hideMark/>
          </w:tcPr>
          <w:p w14:paraId="1DEEBC6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CCA6C37"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4A717D17"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ED8B38B"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6CD3A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1C01A18A"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59EF11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3D94D86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1 038 039,50</w:t>
            </w:r>
          </w:p>
        </w:tc>
        <w:tc>
          <w:tcPr>
            <w:tcW w:w="1560" w:type="dxa"/>
            <w:tcBorders>
              <w:top w:val="nil"/>
              <w:left w:val="nil"/>
              <w:bottom w:val="single" w:sz="4" w:space="0" w:color="C0C0C0"/>
              <w:right w:val="single" w:sz="4" w:space="0" w:color="C0C0C0"/>
            </w:tcBorders>
            <w:shd w:val="clear" w:color="000000" w:fill="D7EAD3"/>
            <w:vAlign w:val="center"/>
            <w:hideMark/>
          </w:tcPr>
          <w:p w14:paraId="123EAC5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1 005 351,00</w:t>
            </w:r>
          </w:p>
        </w:tc>
        <w:tc>
          <w:tcPr>
            <w:tcW w:w="1560" w:type="dxa"/>
            <w:tcBorders>
              <w:top w:val="nil"/>
              <w:left w:val="nil"/>
              <w:bottom w:val="single" w:sz="4" w:space="0" w:color="C0C0C0"/>
              <w:right w:val="single" w:sz="4" w:space="0" w:color="C0C0C0"/>
            </w:tcBorders>
            <w:shd w:val="clear" w:color="000000" w:fill="D7EAD3"/>
            <w:vAlign w:val="center"/>
            <w:hideMark/>
          </w:tcPr>
          <w:p w14:paraId="0966D6BC"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1 038 039,50</w:t>
            </w:r>
          </w:p>
        </w:tc>
        <w:tc>
          <w:tcPr>
            <w:tcW w:w="1780" w:type="dxa"/>
            <w:tcBorders>
              <w:top w:val="nil"/>
              <w:left w:val="nil"/>
              <w:bottom w:val="single" w:sz="4" w:space="0" w:color="C0C0C0"/>
              <w:right w:val="single" w:sz="4" w:space="0" w:color="C0C0C0"/>
            </w:tcBorders>
            <w:shd w:val="clear" w:color="000000" w:fill="D7EAD3"/>
            <w:vAlign w:val="center"/>
            <w:hideMark/>
          </w:tcPr>
          <w:p w14:paraId="49489C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1 081 128,20</w:t>
            </w:r>
          </w:p>
        </w:tc>
        <w:tc>
          <w:tcPr>
            <w:tcW w:w="1820" w:type="dxa"/>
            <w:tcBorders>
              <w:top w:val="nil"/>
              <w:left w:val="nil"/>
              <w:bottom w:val="single" w:sz="4" w:space="0" w:color="C0C0C0"/>
              <w:right w:val="single" w:sz="4" w:space="0" w:color="C0C0C0"/>
            </w:tcBorders>
            <w:shd w:val="clear" w:color="000000" w:fill="D7EAD3"/>
            <w:vAlign w:val="center"/>
            <w:hideMark/>
          </w:tcPr>
          <w:p w14:paraId="019D29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1 005 355,00</w:t>
            </w:r>
          </w:p>
        </w:tc>
        <w:tc>
          <w:tcPr>
            <w:tcW w:w="3460" w:type="dxa"/>
            <w:tcBorders>
              <w:top w:val="nil"/>
              <w:left w:val="nil"/>
              <w:bottom w:val="single" w:sz="4" w:space="0" w:color="C0C0C0"/>
              <w:right w:val="single" w:sz="4" w:space="0" w:color="C0C0C0"/>
            </w:tcBorders>
            <w:shd w:val="clear" w:color="000000" w:fill="FFFFCC"/>
            <w:vAlign w:val="center"/>
            <w:hideMark/>
          </w:tcPr>
          <w:p w14:paraId="0546EBA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D1BFDAD"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4CA62818"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D5CFE70"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99D2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0F3E79F7"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AD9A95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D7EAD3"/>
            <w:vAlign w:val="center"/>
            <w:hideMark/>
          </w:tcPr>
          <w:p w14:paraId="3B4303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1 037 768,57</w:t>
            </w:r>
          </w:p>
        </w:tc>
        <w:tc>
          <w:tcPr>
            <w:tcW w:w="1560" w:type="dxa"/>
            <w:tcBorders>
              <w:top w:val="nil"/>
              <w:left w:val="nil"/>
              <w:bottom w:val="single" w:sz="4" w:space="0" w:color="C0C0C0"/>
              <w:right w:val="single" w:sz="4" w:space="0" w:color="C0C0C0"/>
            </w:tcBorders>
            <w:shd w:val="clear" w:color="000000" w:fill="D7EAD3"/>
            <w:vAlign w:val="center"/>
            <w:hideMark/>
          </w:tcPr>
          <w:p w14:paraId="14F72BA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1 005 009,00</w:t>
            </w:r>
          </w:p>
        </w:tc>
        <w:tc>
          <w:tcPr>
            <w:tcW w:w="1560" w:type="dxa"/>
            <w:tcBorders>
              <w:top w:val="nil"/>
              <w:left w:val="nil"/>
              <w:bottom w:val="single" w:sz="4" w:space="0" w:color="C0C0C0"/>
              <w:right w:val="single" w:sz="4" w:space="0" w:color="C0C0C0"/>
            </w:tcBorders>
            <w:shd w:val="clear" w:color="000000" w:fill="D7EAD3"/>
            <w:vAlign w:val="center"/>
            <w:hideMark/>
          </w:tcPr>
          <w:p w14:paraId="695218E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1 037 768,57</w:t>
            </w:r>
          </w:p>
        </w:tc>
        <w:tc>
          <w:tcPr>
            <w:tcW w:w="1780" w:type="dxa"/>
            <w:tcBorders>
              <w:top w:val="nil"/>
              <w:left w:val="nil"/>
              <w:bottom w:val="single" w:sz="4" w:space="0" w:color="C0C0C0"/>
              <w:right w:val="single" w:sz="4" w:space="0" w:color="C0C0C0"/>
            </w:tcBorders>
            <w:shd w:val="clear" w:color="000000" w:fill="D7EAD3"/>
            <w:vAlign w:val="center"/>
            <w:hideMark/>
          </w:tcPr>
          <w:p w14:paraId="0D9340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1 080 850,20</w:t>
            </w:r>
          </w:p>
        </w:tc>
        <w:tc>
          <w:tcPr>
            <w:tcW w:w="1820" w:type="dxa"/>
            <w:tcBorders>
              <w:top w:val="nil"/>
              <w:left w:val="nil"/>
              <w:bottom w:val="single" w:sz="4" w:space="0" w:color="C0C0C0"/>
              <w:right w:val="single" w:sz="4" w:space="0" w:color="C0C0C0"/>
            </w:tcBorders>
            <w:shd w:val="clear" w:color="000000" w:fill="D7EAD3"/>
            <w:vAlign w:val="center"/>
            <w:hideMark/>
          </w:tcPr>
          <w:p w14:paraId="652F5FA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1 005 355,00</w:t>
            </w:r>
          </w:p>
        </w:tc>
        <w:tc>
          <w:tcPr>
            <w:tcW w:w="3460" w:type="dxa"/>
            <w:tcBorders>
              <w:top w:val="nil"/>
              <w:left w:val="nil"/>
              <w:bottom w:val="single" w:sz="4" w:space="0" w:color="C0C0C0"/>
              <w:right w:val="single" w:sz="4" w:space="0" w:color="C0C0C0"/>
            </w:tcBorders>
            <w:shd w:val="clear" w:color="000000" w:fill="FFFFCC"/>
            <w:vAlign w:val="center"/>
            <w:hideMark/>
          </w:tcPr>
          <w:p w14:paraId="6574638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E474046"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5DFAD70"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10D887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3A055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1.8.1.1</w:t>
            </w:r>
          </w:p>
        </w:tc>
        <w:tc>
          <w:tcPr>
            <w:tcW w:w="5860" w:type="dxa"/>
            <w:tcBorders>
              <w:top w:val="nil"/>
              <w:left w:val="nil"/>
              <w:bottom w:val="single" w:sz="4" w:space="0" w:color="C0C0C0"/>
              <w:right w:val="single" w:sz="4" w:space="0" w:color="C0C0C0"/>
            </w:tcBorders>
            <w:shd w:val="clear" w:color="auto" w:fill="auto"/>
            <w:vAlign w:val="center"/>
            <w:hideMark/>
          </w:tcPr>
          <w:p w14:paraId="0FEBC3F5"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62C9505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01B03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783 668,45</w:t>
            </w:r>
          </w:p>
        </w:tc>
        <w:tc>
          <w:tcPr>
            <w:tcW w:w="1560" w:type="dxa"/>
            <w:tcBorders>
              <w:top w:val="nil"/>
              <w:left w:val="nil"/>
              <w:bottom w:val="single" w:sz="4" w:space="0" w:color="C0C0C0"/>
              <w:right w:val="single" w:sz="4" w:space="0" w:color="C0C0C0"/>
            </w:tcBorders>
            <w:shd w:val="clear" w:color="000000" w:fill="FFFFCC"/>
            <w:vAlign w:val="center"/>
            <w:hideMark/>
          </w:tcPr>
          <w:p w14:paraId="076BABC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756 065,00</w:t>
            </w:r>
          </w:p>
        </w:tc>
        <w:tc>
          <w:tcPr>
            <w:tcW w:w="1560" w:type="dxa"/>
            <w:tcBorders>
              <w:top w:val="nil"/>
              <w:left w:val="nil"/>
              <w:bottom w:val="single" w:sz="4" w:space="0" w:color="C0C0C0"/>
              <w:right w:val="single" w:sz="4" w:space="0" w:color="C0C0C0"/>
            </w:tcBorders>
            <w:shd w:val="clear" w:color="000000" w:fill="FFFFCC"/>
            <w:vAlign w:val="center"/>
            <w:hideMark/>
          </w:tcPr>
          <w:p w14:paraId="48AAA326"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783 668,45</w:t>
            </w:r>
          </w:p>
        </w:tc>
        <w:tc>
          <w:tcPr>
            <w:tcW w:w="1780" w:type="dxa"/>
            <w:tcBorders>
              <w:top w:val="nil"/>
              <w:left w:val="nil"/>
              <w:bottom w:val="single" w:sz="4" w:space="0" w:color="C0C0C0"/>
              <w:right w:val="single" w:sz="4" w:space="0" w:color="C0C0C0"/>
            </w:tcBorders>
            <w:shd w:val="clear" w:color="000000" w:fill="FFFFCC"/>
            <w:vAlign w:val="center"/>
            <w:hideMark/>
          </w:tcPr>
          <w:p w14:paraId="5541D42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796 882,80</w:t>
            </w:r>
          </w:p>
        </w:tc>
        <w:tc>
          <w:tcPr>
            <w:tcW w:w="1820" w:type="dxa"/>
            <w:tcBorders>
              <w:top w:val="nil"/>
              <w:left w:val="nil"/>
              <w:bottom w:val="single" w:sz="4" w:space="0" w:color="C0C0C0"/>
              <w:right w:val="single" w:sz="4" w:space="0" w:color="C0C0C0"/>
            </w:tcBorders>
            <w:shd w:val="clear" w:color="000000" w:fill="FFFFCC"/>
            <w:vAlign w:val="center"/>
            <w:hideMark/>
          </w:tcPr>
          <w:p w14:paraId="5975A75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756 065,00</w:t>
            </w:r>
          </w:p>
        </w:tc>
        <w:tc>
          <w:tcPr>
            <w:tcW w:w="3460" w:type="dxa"/>
            <w:vMerge w:val="restart"/>
            <w:tcBorders>
              <w:top w:val="nil"/>
              <w:left w:val="single" w:sz="4" w:space="0" w:color="C0C0C0"/>
              <w:bottom w:val="nil"/>
              <w:right w:val="single" w:sz="4" w:space="0" w:color="C0C0C0"/>
            </w:tcBorders>
            <w:shd w:val="clear" w:color="000000" w:fill="FFFFCC"/>
            <w:vAlign w:val="center"/>
            <w:hideMark/>
          </w:tcPr>
          <w:p w14:paraId="11A1FB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r>
      <w:tr w:rsidR="00BB3104" w:rsidRPr="00BB3104" w14:paraId="15603689"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5E7976C0" w14:textId="77777777" w:rsidR="00BB3104" w:rsidRPr="00BB3104" w:rsidRDefault="00BB3104" w:rsidP="00BB3104">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4CD7BD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15BE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1.8.1.1.1</w:t>
            </w:r>
          </w:p>
        </w:tc>
        <w:tc>
          <w:tcPr>
            <w:tcW w:w="5860" w:type="dxa"/>
            <w:tcBorders>
              <w:top w:val="nil"/>
              <w:left w:val="nil"/>
              <w:bottom w:val="single" w:sz="4" w:space="0" w:color="C0C0C0"/>
              <w:right w:val="single" w:sz="4" w:space="0" w:color="C0C0C0"/>
            </w:tcBorders>
            <w:shd w:val="clear" w:color="auto" w:fill="auto"/>
            <w:vAlign w:val="center"/>
            <w:hideMark/>
          </w:tcPr>
          <w:p w14:paraId="7F3A2005"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73EB52C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25D2A88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D982A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1B5437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E9D7C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307423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vMerge/>
            <w:tcBorders>
              <w:top w:val="nil"/>
              <w:left w:val="single" w:sz="4" w:space="0" w:color="C0C0C0"/>
              <w:bottom w:val="nil"/>
              <w:right w:val="single" w:sz="4" w:space="0" w:color="C0C0C0"/>
            </w:tcBorders>
            <w:vAlign w:val="center"/>
            <w:hideMark/>
          </w:tcPr>
          <w:p w14:paraId="1883DA73" w14:textId="77777777" w:rsidR="00BB3104" w:rsidRPr="00BB3104" w:rsidRDefault="00BB3104" w:rsidP="00BB3104">
            <w:pPr>
              <w:rPr>
                <w:rFonts w:ascii="Tahoma" w:hAnsi="Tahoma" w:cs="Tahoma"/>
                <w:sz w:val="11"/>
                <w:szCs w:val="11"/>
              </w:rPr>
            </w:pPr>
          </w:p>
        </w:tc>
      </w:tr>
      <w:tr w:rsidR="00BB3104" w:rsidRPr="00BB3104" w14:paraId="4F4DD54A"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718E78F" w14:textId="77777777" w:rsidR="00BB3104" w:rsidRPr="00BB3104" w:rsidRDefault="00BB3104" w:rsidP="00BB3104">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1781ED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44A3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1.8.1.2</w:t>
            </w:r>
          </w:p>
        </w:tc>
        <w:tc>
          <w:tcPr>
            <w:tcW w:w="5860" w:type="dxa"/>
            <w:tcBorders>
              <w:top w:val="nil"/>
              <w:left w:val="nil"/>
              <w:bottom w:val="single" w:sz="4" w:space="0" w:color="C0C0C0"/>
              <w:right w:val="single" w:sz="4" w:space="0" w:color="C0C0C0"/>
            </w:tcBorders>
            <w:shd w:val="clear" w:color="auto" w:fill="auto"/>
            <w:vAlign w:val="center"/>
            <w:hideMark/>
          </w:tcPr>
          <w:p w14:paraId="7C3F888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2C66BF3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7CC2CF7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50 314,78</w:t>
            </w:r>
          </w:p>
        </w:tc>
        <w:tc>
          <w:tcPr>
            <w:tcW w:w="1560" w:type="dxa"/>
            <w:tcBorders>
              <w:top w:val="nil"/>
              <w:left w:val="nil"/>
              <w:bottom w:val="single" w:sz="4" w:space="0" w:color="C0C0C0"/>
              <w:right w:val="single" w:sz="4" w:space="0" w:color="C0C0C0"/>
            </w:tcBorders>
            <w:shd w:val="clear" w:color="000000" w:fill="FFFFCC"/>
            <w:vAlign w:val="center"/>
            <w:hideMark/>
          </w:tcPr>
          <w:p w14:paraId="589EC9D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49 648,00</w:t>
            </w:r>
          </w:p>
        </w:tc>
        <w:tc>
          <w:tcPr>
            <w:tcW w:w="1560" w:type="dxa"/>
            <w:tcBorders>
              <w:top w:val="nil"/>
              <w:left w:val="nil"/>
              <w:bottom w:val="single" w:sz="4" w:space="0" w:color="C0C0C0"/>
              <w:right w:val="single" w:sz="4" w:space="0" w:color="C0C0C0"/>
            </w:tcBorders>
            <w:shd w:val="clear" w:color="000000" w:fill="FFFFCC"/>
            <w:vAlign w:val="center"/>
            <w:hideMark/>
          </w:tcPr>
          <w:p w14:paraId="5EB16E34"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50 314,78</w:t>
            </w:r>
          </w:p>
        </w:tc>
        <w:tc>
          <w:tcPr>
            <w:tcW w:w="1780" w:type="dxa"/>
            <w:tcBorders>
              <w:top w:val="nil"/>
              <w:left w:val="nil"/>
              <w:bottom w:val="single" w:sz="4" w:space="0" w:color="C0C0C0"/>
              <w:right w:val="single" w:sz="4" w:space="0" w:color="C0C0C0"/>
            </w:tcBorders>
            <w:shd w:val="clear" w:color="000000" w:fill="FFFFCC"/>
            <w:vAlign w:val="center"/>
            <w:hideMark/>
          </w:tcPr>
          <w:p w14:paraId="57DDB6D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54 933,00</w:t>
            </w:r>
          </w:p>
        </w:tc>
        <w:tc>
          <w:tcPr>
            <w:tcW w:w="1820" w:type="dxa"/>
            <w:tcBorders>
              <w:top w:val="nil"/>
              <w:left w:val="nil"/>
              <w:bottom w:val="single" w:sz="4" w:space="0" w:color="C0C0C0"/>
              <w:right w:val="single" w:sz="4" w:space="0" w:color="C0C0C0"/>
            </w:tcBorders>
            <w:shd w:val="clear" w:color="000000" w:fill="FFFFCC"/>
            <w:vAlign w:val="center"/>
            <w:hideMark/>
          </w:tcPr>
          <w:p w14:paraId="6FBBB91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49 650,00</w:t>
            </w:r>
          </w:p>
        </w:tc>
        <w:tc>
          <w:tcPr>
            <w:tcW w:w="3460" w:type="dxa"/>
            <w:vMerge/>
            <w:tcBorders>
              <w:top w:val="nil"/>
              <w:left w:val="single" w:sz="4" w:space="0" w:color="C0C0C0"/>
              <w:bottom w:val="nil"/>
              <w:right w:val="single" w:sz="4" w:space="0" w:color="C0C0C0"/>
            </w:tcBorders>
            <w:vAlign w:val="center"/>
            <w:hideMark/>
          </w:tcPr>
          <w:p w14:paraId="0FB935B3" w14:textId="77777777" w:rsidR="00BB3104" w:rsidRPr="00BB3104" w:rsidRDefault="00BB3104" w:rsidP="00BB3104">
            <w:pPr>
              <w:rPr>
                <w:rFonts w:ascii="Tahoma" w:hAnsi="Tahoma" w:cs="Tahoma"/>
                <w:sz w:val="11"/>
                <w:szCs w:val="11"/>
              </w:rPr>
            </w:pPr>
          </w:p>
        </w:tc>
      </w:tr>
      <w:tr w:rsidR="00BB3104" w:rsidRPr="00BB3104" w14:paraId="58682F25"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7FC59BC" w14:textId="77777777" w:rsidR="00BB3104" w:rsidRPr="00BB3104" w:rsidRDefault="00BB3104" w:rsidP="00BB3104">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70B8A0B"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BB8E8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1.8.1.2.1</w:t>
            </w:r>
          </w:p>
        </w:tc>
        <w:tc>
          <w:tcPr>
            <w:tcW w:w="5860" w:type="dxa"/>
            <w:tcBorders>
              <w:top w:val="nil"/>
              <w:left w:val="nil"/>
              <w:bottom w:val="single" w:sz="4" w:space="0" w:color="C0C0C0"/>
              <w:right w:val="single" w:sz="4" w:space="0" w:color="C0C0C0"/>
            </w:tcBorders>
            <w:shd w:val="clear" w:color="auto" w:fill="auto"/>
            <w:vAlign w:val="center"/>
            <w:hideMark/>
          </w:tcPr>
          <w:p w14:paraId="3656C1C8"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3954E41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08BFCBE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0FF47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C63CB89"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B83FD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199EF4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vMerge/>
            <w:tcBorders>
              <w:top w:val="nil"/>
              <w:left w:val="single" w:sz="4" w:space="0" w:color="C0C0C0"/>
              <w:bottom w:val="nil"/>
              <w:right w:val="single" w:sz="4" w:space="0" w:color="C0C0C0"/>
            </w:tcBorders>
            <w:vAlign w:val="center"/>
            <w:hideMark/>
          </w:tcPr>
          <w:p w14:paraId="197C80DC" w14:textId="77777777" w:rsidR="00BB3104" w:rsidRPr="00BB3104" w:rsidRDefault="00BB3104" w:rsidP="00BB3104">
            <w:pPr>
              <w:rPr>
                <w:rFonts w:ascii="Tahoma" w:hAnsi="Tahoma" w:cs="Tahoma"/>
                <w:sz w:val="11"/>
                <w:szCs w:val="11"/>
              </w:rPr>
            </w:pPr>
          </w:p>
        </w:tc>
      </w:tr>
      <w:tr w:rsidR="00BB3104" w:rsidRPr="00BB3104" w14:paraId="236D55B4"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FE57343" w14:textId="77777777" w:rsidR="00BB3104" w:rsidRPr="00BB3104" w:rsidRDefault="00BB3104" w:rsidP="00BB3104">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0839C7F"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176EB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1.8.1.3</w:t>
            </w:r>
          </w:p>
        </w:tc>
        <w:tc>
          <w:tcPr>
            <w:tcW w:w="5860" w:type="dxa"/>
            <w:tcBorders>
              <w:top w:val="nil"/>
              <w:left w:val="nil"/>
              <w:bottom w:val="single" w:sz="4" w:space="0" w:color="C0C0C0"/>
              <w:right w:val="single" w:sz="4" w:space="0" w:color="C0C0C0"/>
            </w:tcBorders>
            <w:shd w:val="clear" w:color="auto" w:fill="auto"/>
            <w:vAlign w:val="center"/>
            <w:hideMark/>
          </w:tcPr>
          <w:p w14:paraId="31FFD76C"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3EF81BC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4F4DACE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203 785,34</w:t>
            </w:r>
          </w:p>
        </w:tc>
        <w:tc>
          <w:tcPr>
            <w:tcW w:w="1560" w:type="dxa"/>
            <w:tcBorders>
              <w:top w:val="nil"/>
              <w:left w:val="nil"/>
              <w:bottom w:val="single" w:sz="4" w:space="0" w:color="C0C0C0"/>
              <w:right w:val="single" w:sz="4" w:space="0" w:color="C0C0C0"/>
            </w:tcBorders>
            <w:shd w:val="clear" w:color="000000" w:fill="FFFFCC"/>
            <w:vAlign w:val="center"/>
            <w:hideMark/>
          </w:tcPr>
          <w:p w14:paraId="71EFFC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199 296,00</w:t>
            </w:r>
          </w:p>
        </w:tc>
        <w:tc>
          <w:tcPr>
            <w:tcW w:w="1560" w:type="dxa"/>
            <w:tcBorders>
              <w:top w:val="nil"/>
              <w:left w:val="nil"/>
              <w:bottom w:val="single" w:sz="4" w:space="0" w:color="C0C0C0"/>
              <w:right w:val="single" w:sz="4" w:space="0" w:color="C0C0C0"/>
            </w:tcBorders>
            <w:shd w:val="clear" w:color="000000" w:fill="FFFFCC"/>
            <w:vAlign w:val="center"/>
            <w:hideMark/>
          </w:tcPr>
          <w:p w14:paraId="1EC70177"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203 785,34</w:t>
            </w:r>
          </w:p>
        </w:tc>
        <w:tc>
          <w:tcPr>
            <w:tcW w:w="1780" w:type="dxa"/>
            <w:tcBorders>
              <w:top w:val="nil"/>
              <w:left w:val="nil"/>
              <w:bottom w:val="single" w:sz="4" w:space="0" w:color="C0C0C0"/>
              <w:right w:val="single" w:sz="4" w:space="0" w:color="C0C0C0"/>
            </w:tcBorders>
            <w:shd w:val="clear" w:color="000000" w:fill="FFFFCC"/>
            <w:vAlign w:val="center"/>
            <w:hideMark/>
          </w:tcPr>
          <w:p w14:paraId="5390055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229 034,40</w:t>
            </w:r>
          </w:p>
        </w:tc>
        <w:tc>
          <w:tcPr>
            <w:tcW w:w="1820" w:type="dxa"/>
            <w:tcBorders>
              <w:top w:val="nil"/>
              <w:left w:val="nil"/>
              <w:bottom w:val="single" w:sz="4" w:space="0" w:color="C0C0C0"/>
              <w:right w:val="single" w:sz="4" w:space="0" w:color="C0C0C0"/>
            </w:tcBorders>
            <w:shd w:val="clear" w:color="000000" w:fill="FFFFCC"/>
            <w:vAlign w:val="center"/>
            <w:hideMark/>
          </w:tcPr>
          <w:p w14:paraId="57292BD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199 640,00</w:t>
            </w:r>
          </w:p>
        </w:tc>
        <w:tc>
          <w:tcPr>
            <w:tcW w:w="3460" w:type="dxa"/>
            <w:vMerge/>
            <w:tcBorders>
              <w:top w:val="nil"/>
              <w:left w:val="single" w:sz="4" w:space="0" w:color="C0C0C0"/>
              <w:bottom w:val="nil"/>
              <w:right w:val="single" w:sz="4" w:space="0" w:color="C0C0C0"/>
            </w:tcBorders>
            <w:vAlign w:val="center"/>
            <w:hideMark/>
          </w:tcPr>
          <w:p w14:paraId="618416D8" w14:textId="77777777" w:rsidR="00BB3104" w:rsidRPr="00BB3104" w:rsidRDefault="00BB3104" w:rsidP="00BB3104">
            <w:pPr>
              <w:rPr>
                <w:rFonts w:ascii="Tahoma" w:hAnsi="Tahoma" w:cs="Tahoma"/>
                <w:sz w:val="11"/>
                <w:szCs w:val="11"/>
              </w:rPr>
            </w:pPr>
          </w:p>
        </w:tc>
      </w:tr>
      <w:tr w:rsidR="00BB3104" w:rsidRPr="00BB3104" w14:paraId="51ACC11D"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347DB02F" w14:textId="77777777" w:rsidR="00BB3104" w:rsidRPr="00BB3104" w:rsidRDefault="00BB3104" w:rsidP="00BB3104">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4DCD417"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C1481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1.8.1.3.1</w:t>
            </w:r>
          </w:p>
        </w:tc>
        <w:tc>
          <w:tcPr>
            <w:tcW w:w="5860" w:type="dxa"/>
            <w:tcBorders>
              <w:top w:val="nil"/>
              <w:left w:val="nil"/>
              <w:bottom w:val="single" w:sz="4" w:space="0" w:color="C0C0C0"/>
              <w:right w:val="single" w:sz="4" w:space="0" w:color="C0C0C0"/>
            </w:tcBorders>
            <w:shd w:val="clear" w:color="auto" w:fill="auto"/>
            <w:vAlign w:val="center"/>
            <w:hideMark/>
          </w:tcPr>
          <w:p w14:paraId="2FF7EDCE"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другим водопроводам</w:t>
            </w:r>
          </w:p>
        </w:tc>
        <w:tc>
          <w:tcPr>
            <w:tcW w:w="1140" w:type="dxa"/>
            <w:tcBorders>
              <w:top w:val="nil"/>
              <w:left w:val="nil"/>
              <w:bottom w:val="single" w:sz="4" w:space="0" w:color="C0C0C0"/>
              <w:right w:val="single" w:sz="4" w:space="0" w:color="C0C0C0"/>
            </w:tcBorders>
            <w:shd w:val="clear" w:color="auto" w:fill="auto"/>
            <w:vAlign w:val="center"/>
            <w:hideMark/>
          </w:tcPr>
          <w:p w14:paraId="556AC1F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7B9F06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ED009A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E0FB179"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B184C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E34A5B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nil"/>
              <w:right w:val="single" w:sz="4" w:space="0" w:color="C0C0C0"/>
            </w:tcBorders>
            <w:shd w:val="clear" w:color="000000" w:fill="FFFFCC"/>
            <w:vAlign w:val="center"/>
            <w:hideMark/>
          </w:tcPr>
          <w:p w14:paraId="24C5C1E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A6D453B"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6B795B96"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9BB7278"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232B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3B48B966"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FFD471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500" w:type="dxa"/>
            <w:tcBorders>
              <w:top w:val="nil"/>
              <w:left w:val="nil"/>
              <w:bottom w:val="single" w:sz="4" w:space="0" w:color="C0C0C0"/>
              <w:right w:val="single" w:sz="4" w:space="0" w:color="C0C0C0"/>
            </w:tcBorders>
            <w:shd w:val="clear" w:color="000000" w:fill="FFFFCC"/>
            <w:vAlign w:val="center"/>
            <w:hideMark/>
          </w:tcPr>
          <w:p w14:paraId="629DDA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270,93</w:t>
            </w:r>
          </w:p>
        </w:tc>
        <w:tc>
          <w:tcPr>
            <w:tcW w:w="1560" w:type="dxa"/>
            <w:tcBorders>
              <w:top w:val="nil"/>
              <w:left w:val="nil"/>
              <w:bottom w:val="single" w:sz="4" w:space="0" w:color="C0C0C0"/>
              <w:right w:val="single" w:sz="4" w:space="0" w:color="C0C0C0"/>
            </w:tcBorders>
            <w:shd w:val="clear" w:color="000000" w:fill="FFFFCC"/>
            <w:vAlign w:val="center"/>
            <w:hideMark/>
          </w:tcPr>
          <w:p w14:paraId="5CE0F9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342,00</w:t>
            </w:r>
          </w:p>
        </w:tc>
        <w:tc>
          <w:tcPr>
            <w:tcW w:w="1560" w:type="dxa"/>
            <w:tcBorders>
              <w:top w:val="nil"/>
              <w:left w:val="nil"/>
              <w:bottom w:val="single" w:sz="4" w:space="0" w:color="C0C0C0"/>
              <w:right w:val="single" w:sz="4" w:space="0" w:color="C0C0C0"/>
            </w:tcBorders>
            <w:shd w:val="clear" w:color="000000" w:fill="FFFFCC"/>
            <w:vAlign w:val="center"/>
            <w:hideMark/>
          </w:tcPr>
          <w:p w14:paraId="3DC96D6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270,93</w:t>
            </w:r>
          </w:p>
        </w:tc>
        <w:tc>
          <w:tcPr>
            <w:tcW w:w="1780" w:type="dxa"/>
            <w:tcBorders>
              <w:top w:val="nil"/>
              <w:left w:val="nil"/>
              <w:bottom w:val="single" w:sz="4" w:space="0" w:color="C0C0C0"/>
              <w:right w:val="single" w:sz="4" w:space="0" w:color="C0C0C0"/>
            </w:tcBorders>
            <w:shd w:val="clear" w:color="000000" w:fill="FFFFCC"/>
            <w:vAlign w:val="center"/>
            <w:hideMark/>
          </w:tcPr>
          <w:p w14:paraId="737694C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278,00</w:t>
            </w:r>
          </w:p>
        </w:tc>
        <w:tc>
          <w:tcPr>
            <w:tcW w:w="1820" w:type="dxa"/>
            <w:tcBorders>
              <w:top w:val="nil"/>
              <w:left w:val="nil"/>
              <w:bottom w:val="single" w:sz="4" w:space="0" w:color="C0C0C0"/>
              <w:right w:val="single" w:sz="4" w:space="0" w:color="C0C0C0"/>
            </w:tcBorders>
            <w:shd w:val="clear" w:color="000000" w:fill="FFFFCC"/>
            <w:vAlign w:val="center"/>
            <w:hideMark/>
          </w:tcPr>
          <w:p w14:paraId="2736956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single" w:sz="4" w:space="0" w:color="C0C0C0"/>
              <w:left w:val="nil"/>
              <w:bottom w:val="single" w:sz="4" w:space="0" w:color="C0C0C0"/>
              <w:right w:val="single" w:sz="4" w:space="0" w:color="C0C0C0"/>
            </w:tcBorders>
            <w:shd w:val="clear" w:color="000000" w:fill="FFFFCC"/>
            <w:vAlign w:val="center"/>
            <w:hideMark/>
          </w:tcPr>
          <w:p w14:paraId="740D39B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C8E2480"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0D05B131"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E6B6697"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4B74C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w:t>
            </w:r>
          </w:p>
        </w:tc>
        <w:tc>
          <w:tcPr>
            <w:tcW w:w="5860" w:type="dxa"/>
            <w:tcBorders>
              <w:top w:val="nil"/>
              <w:left w:val="nil"/>
              <w:bottom w:val="single" w:sz="4" w:space="0" w:color="C0C0C0"/>
              <w:right w:val="single" w:sz="4" w:space="0" w:color="C0C0C0"/>
            </w:tcBorders>
            <w:shd w:val="clear" w:color="auto" w:fill="auto"/>
            <w:vAlign w:val="center"/>
            <w:hideMark/>
          </w:tcPr>
          <w:p w14:paraId="0ECB48B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27B243B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CDCA12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40 453,76</w:t>
            </w:r>
          </w:p>
        </w:tc>
        <w:tc>
          <w:tcPr>
            <w:tcW w:w="1560" w:type="dxa"/>
            <w:tcBorders>
              <w:top w:val="nil"/>
              <w:left w:val="nil"/>
              <w:bottom w:val="single" w:sz="4" w:space="0" w:color="C0C0C0"/>
              <w:right w:val="single" w:sz="4" w:space="0" w:color="C0C0C0"/>
            </w:tcBorders>
            <w:shd w:val="clear" w:color="000000" w:fill="D7EAD3"/>
            <w:vAlign w:val="center"/>
            <w:hideMark/>
          </w:tcPr>
          <w:p w14:paraId="371EBDD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41 759,95</w:t>
            </w:r>
          </w:p>
        </w:tc>
        <w:tc>
          <w:tcPr>
            <w:tcW w:w="1560" w:type="dxa"/>
            <w:tcBorders>
              <w:top w:val="nil"/>
              <w:left w:val="nil"/>
              <w:bottom w:val="single" w:sz="4" w:space="0" w:color="C0C0C0"/>
              <w:right w:val="single" w:sz="4" w:space="0" w:color="C0C0C0"/>
            </w:tcBorders>
            <w:shd w:val="clear" w:color="000000" w:fill="D7EAD3"/>
            <w:vAlign w:val="center"/>
            <w:hideMark/>
          </w:tcPr>
          <w:p w14:paraId="3166B4C2"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38 325,66</w:t>
            </w:r>
          </w:p>
        </w:tc>
        <w:tc>
          <w:tcPr>
            <w:tcW w:w="1780" w:type="dxa"/>
            <w:tcBorders>
              <w:top w:val="nil"/>
              <w:left w:val="nil"/>
              <w:bottom w:val="single" w:sz="4" w:space="0" w:color="C0C0C0"/>
              <w:right w:val="single" w:sz="4" w:space="0" w:color="C0C0C0"/>
            </w:tcBorders>
            <w:shd w:val="clear" w:color="000000" w:fill="D7EAD3"/>
            <w:vAlign w:val="center"/>
            <w:hideMark/>
          </w:tcPr>
          <w:p w14:paraId="4C31386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42 341,35</w:t>
            </w:r>
          </w:p>
        </w:tc>
        <w:tc>
          <w:tcPr>
            <w:tcW w:w="1820" w:type="dxa"/>
            <w:tcBorders>
              <w:top w:val="nil"/>
              <w:left w:val="nil"/>
              <w:bottom w:val="single" w:sz="4" w:space="0" w:color="C0C0C0"/>
              <w:right w:val="single" w:sz="4" w:space="0" w:color="C0C0C0"/>
            </w:tcBorders>
            <w:shd w:val="clear" w:color="000000" w:fill="D7EAD3"/>
            <w:vAlign w:val="center"/>
            <w:hideMark/>
          </w:tcPr>
          <w:p w14:paraId="174E0E5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42 154,62</w:t>
            </w:r>
          </w:p>
        </w:tc>
        <w:tc>
          <w:tcPr>
            <w:tcW w:w="3460" w:type="dxa"/>
            <w:tcBorders>
              <w:top w:val="nil"/>
              <w:left w:val="nil"/>
              <w:bottom w:val="single" w:sz="4" w:space="0" w:color="C0C0C0"/>
              <w:right w:val="single" w:sz="4" w:space="0" w:color="C0C0C0"/>
            </w:tcBorders>
            <w:shd w:val="clear" w:color="000000" w:fill="FFFFCC"/>
            <w:vAlign w:val="center"/>
            <w:hideMark/>
          </w:tcPr>
          <w:p w14:paraId="2889765A"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E018849"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341B191E"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E9F6CD7"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1F3EE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w:t>
            </w:r>
          </w:p>
        </w:tc>
        <w:tc>
          <w:tcPr>
            <w:tcW w:w="5860" w:type="dxa"/>
            <w:tcBorders>
              <w:top w:val="nil"/>
              <w:left w:val="nil"/>
              <w:bottom w:val="single" w:sz="4" w:space="0" w:color="C0C0C0"/>
              <w:right w:val="single" w:sz="4" w:space="0" w:color="C0C0C0"/>
            </w:tcBorders>
            <w:shd w:val="clear" w:color="auto" w:fill="auto"/>
            <w:vAlign w:val="center"/>
            <w:hideMark/>
          </w:tcPr>
          <w:p w14:paraId="6ABC4894"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43945D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3439D89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29 746,77</w:t>
            </w:r>
          </w:p>
        </w:tc>
        <w:tc>
          <w:tcPr>
            <w:tcW w:w="1560" w:type="dxa"/>
            <w:tcBorders>
              <w:top w:val="nil"/>
              <w:left w:val="nil"/>
              <w:bottom w:val="single" w:sz="4" w:space="0" w:color="C0C0C0"/>
              <w:right w:val="single" w:sz="4" w:space="0" w:color="C0C0C0"/>
            </w:tcBorders>
            <w:shd w:val="clear" w:color="000000" w:fill="D7EAD3"/>
            <w:vAlign w:val="center"/>
            <w:hideMark/>
          </w:tcPr>
          <w:p w14:paraId="2A36361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28 403,38</w:t>
            </w:r>
          </w:p>
        </w:tc>
        <w:tc>
          <w:tcPr>
            <w:tcW w:w="1560" w:type="dxa"/>
            <w:tcBorders>
              <w:top w:val="nil"/>
              <w:left w:val="nil"/>
              <w:bottom w:val="single" w:sz="4" w:space="0" w:color="C0C0C0"/>
              <w:right w:val="single" w:sz="4" w:space="0" w:color="C0C0C0"/>
            </w:tcBorders>
            <w:shd w:val="clear" w:color="000000" w:fill="D7EAD3"/>
            <w:vAlign w:val="center"/>
            <w:hideMark/>
          </w:tcPr>
          <w:p w14:paraId="7CC64DD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27 927,00</w:t>
            </w:r>
          </w:p>
        </w:tc>
        <w:tc>
          <w:tcPr>
            <w:tcW w:w="1780" w:type="dxa"/>
            <w:tcBorders>
              <w:top w:val="nil"/>
              <w:left w:val="nil"/>
              <w:bottom w:val="single" w:sz="4" w:space="0" w:color="C0C0C0"/>
              <w:right w:val="single" w:sz="4" w:space="0" w:color="C0C0C0"/>
            </w:tcBorders>
            <w:shd w:val="clear" w:color="000000" w:fill="D7EAD3"/>
            <w:vAlign w:val="center"/>
            <w:hideMark/>
          </w:tcPr>
          <w:p w14:paraId="5EA565D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31 399,87</w:t>
            </w:r>
          </w:p>
        </w:tc>
        <w:tc>
          <w:tcPr>
            <w:tcW w:w="1820" w:type="dxa"/>
            <w:tcBorders>
              <w:top w:val="nil"/>
              <w:left w:val="nil"/>
              <w:bottom w:val="single" w:sz="4" w:space="0" w:color="C0C0C0"/>
              <w:right w:val="single" w:sz="4" w:space="0" w:color="C0C0C0"/>
            </w:tcBorders>
            <w:shd w:val="clear" w:color="000000" w:fill="D7EAD3"/>
            <w:vAlign w:val="center"/>
            <w:hideMark/>
          </w:tcPr>
          <w:p w14:paraId="0A407AB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30 757,89</w:t>
            </w:r>
          </w:p>
        </w:tc>
        <w:tc>
          <w:tcPr>
            <w:tcW w:w="3460" w:type="dxa"/>
            <w:tcBorders>
              <w:top w:val="nil"/>
              <w:left w:val="nil"/>
              <w:bottom w:val="single" w:sz="4" w:space="0" w:color="C0C0C0"/>
              <w:right w:val="single" w:sz="4" w:space="0" w:color="C0C0C0"/>
            </w:tcBorders>
            <w:shd w:val="clear" w:color="000000" w:fill="FFFFCC"/>
            <w:vAlign w:val="center"/>
            <w:hideMark/>
          </w:tcPr>
          <w:p w14:paraId="66B08C41"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25BF237" w14:textId="77777777" w:rsidTr="00BB3104">
        <w:trPr>
          <w:trHeight w:val="690"/>
          <w:jc w:val="center"/>
        </w:trPr>
        <w:tc>
          <w:tcPr>
            <w:tcW w:w="560" w:type="dxa"/>
            <w:tcBorders>
              <w:top w:val="nil"/>
              <w:left w:val="nil"/>
              <w:bottom w:val="nil"/>
              <w:right w:val="nil"/>
            </w:tcBorders>
            <w:shd w:val="clear" w:color="000000" w:fill="FFFF00"/>
            <w:noWrap/>
            <w:vAlign w:val="center"/>
            <w:hideMark/>
          </w:tcPr>
          <w:p w14:paraId="3BD616D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F37D48F"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E2353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w:t>
            </w:r>
          </w:p>
        </w:tc>
        <w:tc>
          <w:tcPr>
            <w:tcW w:w="5860" w:type="dxa"/>
            <w:tcBorders>
              <w:top w:val="nil"/>
              <w:left w:val="nil"/>
              <w:bottom w:val="single" w:sz="4" w:space="0" w:color="C0C0C0"/>
              <w:right w:val="single" w:sz="4" w:space="0" w:color="C0C0C0"/>
            </w:tcBorders>
            <w:shd w:val="clear" w:color="auto" w:fill="auto"/>
            <w:vAlign w:val="center"/>
            <w:hideMark/>
          </w:tcPr>
          <w:p w14:paraId="70211CFB"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4161AF6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5B92398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89,62</w:t>
            </w:r>
          </w:p>
        </w:tc>
        <w:tc>
          <w:tcPr>
            <w:tcW w:w="1560" w:type="dxa"/>
            <w:tcBorders>
              <w:top w:val="nil"/>
              <w:left w:val="nil"/>
              <w:bottom w:val="single" w:sz="4" w:space="0" w:color="C0C0C0"/>
              <w:right w:val="single" w:sz="4" w:space="0" w:color="C0C0C0"/>
            </w:tcBorders>
            <w:shd w:val="clear" w:color="000000" w:fill="D7EAD3"/>
            <w:vAlign w:val="center"/>
            <w:hideMark/>
          </w:tcPr>
          <w:p w14:paraId="13B53A8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119,20</w:t>
            </w:r>
          </w:p>
        </w:tc>
        <w:tc>
          <w:tcPr>
            <w:tcW w:w="1560" w:type="dxa"/>
            <w:tcBorders>
              <w:top w:val="nil"/>
              <w:left w:val="nil"/>
              <w:bottom w:val="single" w:sz="4" w:space="0" w:color="C0C0C0"/>
              <w:right w:val="single" w:sz="4" w:space="0" w:color="C0C0C0"/>
            </w:tcBorders>
            <w:shd w:val="clear" w:color="000000" w:fill="D7EAD3"/>
            <w:vAlign w:val="center"/>
            <w:hideMark/>
          </w:tcPr>
          <w:p w14:paraId="2A93CC2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74,68</w:t>
            </w:r>
          </w:p>
        </w:tc>
        <w:tc>
          <w:tcPr>
            <w:tcW w:w="1780" w:type="dxa"/>
            <w:tcBorders>
              <w:top w:val="nil"/>
              <w:left w:val="nil"/>
              <w:bottom w:val="single" w:sz="4" w:space="0" w:color="C0C0C0"/>
              <w:right w:val="single" w:sz="4" w:space="0" w:color="C0C0C0"/>
            </w:tcBorders>
            <w:shd w:val="clear" w:color="000000" w:fill="D7EAD3"/>
            <w:vAlign w:val="center"/>
            <w:hideMark/>
          </w:tcPr>
          <w:p w14:paraId="030CA07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91,39</w:t>
            </w:r>
          </w:p>
        </w:tc>
        <w:tc>
          <w:tcPr>
            <w:tcW w:w="1820" w:type="dxa"/>
            <w:tcBorders>
              <w:top w:val="nil"/>
              <w:left w:val="nil"/>
              <w:bottom w:val="single" w:sz="4" w:space="0" w:color="C0C0C0"/>
              <w:right w:val="single" w:sz="4" w:space="0" w:color="C0C0C0"/>
            </w:tcBorders>
            <w:shd w:val="clear" w:color="000000" w:fill="D7EAD3"/>
            <w:vAlign w:val="center"/>
            <w:hideMark/>
          </w:tcPr>
          <w:p w14:paraId="1675692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93,91</w:t>
            </w:r>
          </w:p>
        </w:tc>
        <w:tc>
          <w:tcPr>
            <w:tcW w:w="3460" w:type="dxa"/>
            <w:vMerge w:val="restart"/>
            <w:tcBorders>
              <w:top w:val="nil"/>
              <w:left w:val="nil"/>
              <w:bottom w:val="nil"/>
              <w:right w:val="single" w:sz="4" w:space="0" w:color="C0C0C0"/>
            </w:tcBorders>
            <w:shd w:val="clear" w:color="000000" w:fill="FFFFCC"/>
            <w:vAlign w:val="center"/>
            <w:hideMark/>
          </w:tcPr>
          <w:p w14:paraId="314EAD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r>
      <w:tr w:rsidR="00BB3104" w:rsidRPr="00BB3104" w14:paraId="564A95D3"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0C67F02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vMerge w:val="restart"/>
            <w:tcBorders>
              <w:top w:val="nil"/>
              <w:left w:val="nil"/>
              <w:bottom w:val="nil"/>
              <w:right w:val="single" w:sz="4" w:space="0" w:color="C0C0C0"/>
            </w:tcBorders>
            <w:shd w:val="clear" w:color="auto" w:fill="auto"/>
            <w:vAlign w:val="center"/>
            <w:hideMark/>
          </w:tcPr>
          <w:p w14:paraId="0A74457C"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299A669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235D64DA"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0F2BE0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0B722E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89,62</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366EB1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119,20</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4F94B7C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74,68</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175B413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91,39</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22E1680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93,91</w:t>
            </w:r>
          </w:p>
        </w:tc>
        <w:tc>
          <w:tcPr>
            <w:tcW w:w="3460" w:type="dxa"/>
            <w:vMerge/>
            <w:tcBorders>
              <w:top w:val="nil"/>
              <w:left w:val="nil"/>
              <w:bottom w:val="nil"/>
              <w:right w:val="single" w:sz="4" w:space="0" w:color="C0C0C0"/>
            </w:tcBorders>
            <w:vAlign w:val="center"/>
            <w:hideMark/>
          </w:tcPr>
          <w:p w14:paraId="3C605285" w14:textId="77777777" w:rsidR="00BB3104" w:rsidRPr="00BB3104" w:rsidRDefault="00BB3104" w:rsidP="00BB3104">
            <w:pPr>
              <w:rPr>
                <w:rFonts w:ascii="Tahoma" w:hAnsi="Tahoma" w:cs="Tahoma"/>
                <w:sz w:val="11"/>
                <w:szCs w:val="11"/>
              </w:rPr>
            </w:pPr>
          </w:p>
        </w:tc>
      </w:tr>
      <w:tr w:rsidR="00BB3104" w:rsidRPr="00BB3104" w14:paraId="2CE00C8C"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0662B3D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139B1AED" w14:textId="77777777" w:rsidR="00BB3104" w:rsidRPr="00BB3104" w:rsidRDefault="00BB3104" w:rsidP="00BB3104">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064B0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71CCF26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E7D727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Ед.изм.</w:t>
            </w:r>
          </w:p>
        </w:tc>
        <w:tc>
          <w:tcPr>
            <w:tcW w:w="1500" w:type="dxa"/>
            <w:tcBorders>
              <w:top w:val="nil"/>
              <w:left w:val="nil"/>
              <w:bottom w:val="single" w:sz="4" w:space="0" w:color="C0C0C0"/>
              <w:right w:val="single" w:sz="4" w:space="0" w:color="C0C0C0"/>
            </w:tcBorders>
            <w:shd w:val="clear" w:color="000000" w:fill="FFFFCC"/>
            <w:vAlign w:val="center"/>
            <w:hideMark/>
          </w:tcPr>
          <w:p w14:paraId="0D9C95C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2,16</w:t>
            </w:r>
          </w:p>
        </w:tc>
        <w:tc>
          <w:tcPr>
            <w:tcW w:w="1560" w:type="dxa"/>
            <w:tcBorders>
              <w:top w:val="nil"/>
              <w:left w:val="nil"/>
              <w:bottom w:val="single" w:sz="4" w:space="0" w:color="C0C0C0"/>
              <w:right w:val="single" w:sz="4" w:space="0" w:color="C0C0C0"/>
            </w:tcBorders>
            <w:shd w:val="clear" w:color="000000" w:fill="FFFFCC"/>
            <w:vAlign w:val="center"/>
            <w:hideMark/>
          </w:tcPr>
          <w:p w14:paraId="4B2B7BC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2,40</w:t>
            </w:r>
          </w:p>
        </w:tc>
        <w:tc>
          <w:tcPr>
            <w:tcW w:w="1560" w:type="dxa"/>
            <w:tcBorders>
              <w:top w:val="nil"/>
              <w:left w:val="nil"/>
              <w:bottom w:val="single" w:sz="4" w:space="0" w:color="C0C0C0"/>
              <w:right w:val="single" w:sz="4" w:space="0" w:color="C0C0C0"/>
            </w:tcBorders>
            <w:shd w:val="clear" w:color="000000" w:fill="FFFFCC"/>
            <w:vAlign w:val="center"/>
            <w:hideMark/>
          </w:tcPr>
          <w:p w14:paraId="5E38D59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2,16</w:t>
            </w:r>
          </w:p>
        </w:tc>
        <w:tc>
          <w:tcPr>
            <w:tcW w:w="1780" w:type="dxa"/>
            <w:tcBorders>
              <w:top w:val="nil"/>
              <w:left w:val="nil"/>
              <w:bottom w:val="single" w:sz="4" w:space="0" w:color="C0C0C0"/>
              <w:right w:val="single" w:sz="4" w:space="0" w:color="C0C0C0"/>
            </w:tcBorders>
            <w:shd w:val="clear" w:color="000000" w:fill="FFFFCC"/>
            <w:vAlign w:val="center"/>
            <w:hideMark/>
          </w:tcPr>
          <w:p w14:paraId="4565E5B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2,16</w:t>
            </w:r>
          </w:p>
        </w:tc>
        <w:tc>
          <w:tcPr>
            <w:tcW w:w="1820" w:type="dxa"/>
            <w:tcBorders>
              <w:top w:val="nil"/>
              <w:left w:val="nil"/>
              <w:bottom w:val="single" w:sz="4" w:space="0" w:color="C0C0C0"/>
              <w:right w:val="single" w:sz="4" w:space="0" w:color="C0C0C0"/>
            </w:tcBorders>
            <w:shd w:val="clear" w:color="000000" w:fill="FFFFCC"/>
            <w:vAlign w:val="center"/>
            <w:hideMark/>
          </w:tcPr>
          <w:p w14:paraId="712A15E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2,16</w:t>
            </w:r>
          </w:p>
        </w:tc>
        <w:tc>
          <w:tcPr>
            <w:tcW w:w="3460" w:type="dxa"/>
            <w:vMerge/>
            <w:tcBorders>
              <w:top w:val="nil"/>
              <w:left w:val="nil"/>
              <w:bottom w:val="nil"/>
              <w:right w:val="single" w:sz="4" w:space="0" w:color="C0C0C0"/>
            </w:tcBorders>
            <w:vAlign w:val="center"/>
            <w:hideMark/>
          </w:tcPr>
          <w:p w14:paraId="76977E95" w14:textId="77777777" w:rsidR="00BB3104" w:rsidRPr="00BB3104" w:rsidRDefault="00BB3104" w:rsidP="00BB3104">
            <w:pPr>
              <w:rPr>
                <w:rFonts w:ascii="Tahoma" w:hAnsi="Tahoma" w:cs="Tahoma"/>
                <w:sz w:val="11"/>
                <w:szCs w:val="11"/>
              </w:rPr>
            </w:pPr>
          </w:p>
        </w:tc>
      </w:tr>
      <w:tr w:rsidR="00BB3104" w:rsidRPr="00BB3104" w14:paraId="330F9B89"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2A4E186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vMerge/>
            <w:tcBorders>
              <w:top w:val="nil"/>
              <w:left w:val="nil"/>
              <w:bottom w:val="nil"/>
              <w:right w:val="single" w:sz="4" w:space="0" w:color="C0C0C0"/>
            </w:tcBorders>
            <w:vAlign w:val="center"/>
            <w:hideMark/>
          </w:tcPr>
          <w:p w14:paraId="110BBE9B" w14:textId="77777777" w:rsidR="00BB3104" w:rsidRPr="00BB3104" w:rsidRDefault="00BB3104" w:rsidP="00BB3104">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0A9BEB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1AB38567"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7411824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руб/Ед.изм.</w:t>
            </w:r>
          </w:p>
        </w:tc>
        <w:tc>
          <w:tcPr>
            <w:tcW w:w="1500" w:type="dxa"/>
            <w:tcBorders>
              <w:top w:val="nil"/>
              <w:left w:val="nil"/>
              <w:bottom w:val="single" w:sz="4" w:space="0" w:color="C0C0C0"/>
              <w:right w:val="single" w:sz="4" w:space="0" w:color="C0C0C0"/>
            </w:tcBorders>
            <w:shd w:val="clear" w:color="000000" w:fill="FFFFCC"/>
            <w:vAlign w:val="center"/>
            <w:hideMark/>
          </w:tcPr>
          <w:p w14:paraId="5EBFD10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41 421,60</w:t>
            </w:r>
          </w:p>
        </w:tc>
        <w:tc>
          <w:tcPr>
            <w:tcW w:w="1560" w:type="dxa"/>
            <w:tcBorders>
              <w:top w:val="nil"/>
              <w:left w:val="nil"/>
              <w:bottom w:val="single" w:sz="4" w:space="0" w:color="C0C0C0"/>
              <w:right w:val="single" w:sz="4" w:space="0" w:color="C0C0C0"/>
            </w:tcBorders>
            <w:shd w:val="clear" w:color="000000" w:fill="FFFFCC"/>
            <w:vAlign w:val="center"/>
            <w:hideMark/>
          </w:tcPr>
          <w:p w14:paraId="7FC307D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49 666,70</w:t>
            </w:r>
          </w:p>
        </w:tc>
        <w:tc>
          <w:tcPr>
            <w:tcW w:w="1560" w:type="dxa"/>
            <w:tcBorders>
              <w:top w:val="nil"/>
              <w:left w:val="nil"/>
              <w:bottom w:val="single" w:sz="4" w:space="0" w:color="C0C0C0"/>
              <w:right w:val="single" w:sz="4" w:space="0" w:color="C0C0C0"/>
            </w:tcBorders>
            <w:shd w:val="clear" w:color="000000" w:fill="FFFFCC"/>
            <w:vAlign w:val="center"/>
            <w:hideMark/>
          </w:tcPr>
          <w:p w14:paraId="78104DB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34 518,00</w:t>
            </w:r>
          </w:p>
        </w:tc>
        <w:tc>
          <w:tcPr>
            <w:tcW w:w="1780" w:type="dxa"/>
            <w:tcBorders>
              <w:top w:val="nil"/>
              <w:left w:val="nil"/>
              <w:bottom w:val="single" w:sz="4" w:space="0" w:color="C0C0C0"/>
              <w:right w:val="single" w:sz="4" w:space="0" w:color="C0C0C0"/>
            </w:tcBorders>
            <w:shd w:val="clear" w:color="000000" w:fill="FFFFCC"/>
            <w:vAlign w:val="center"/>
            <w:hideMark/>
          </w:tcPr>
          <w:p w14:paraId="24836A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42 237,61</w:t>
            </w:r>
          </w:p>
        </w:tc>
        <w:tc>
          <w:tcPr>
            <w:tcW w:w="1820" w:type="dxa"/>
            <w:tcBorders>
              <w:top w:val="nil"/>
              <w:left w:val="nil"/>
              <w:bottom w:val="single" w:sz="4" w:space="0" w:color="C0C0C0"/>
              <w:right w:val="single" w:sz="4" w:space="0" w:color="C0C0C0"/>
            </w:tcBorders>
            <w:shd w:val="clear" w:color="000000" w:fill="FFFFCC"/>
            <w:vAlign w:val="center"/>
            <w:hideMark/>
          </w:tcPr>
          <w:p w14:paraId="6096FA4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43 404,70</w:t>
            </w:r>
          </w:p>
        </w:tc>
        <w:tc>
          <w:tcPr>
            <w:tcW w:w="3460" w:type="dxa"/>
            <w:vMerge/>
            <w:tcBorders>
              <w:top w:val="nil"/>
              <w:left w:val="nil"/>
              <w:bottom w:val="nil"/>
              <w:right w:val="single" w:sz="4" w:space="0" w:color="C0C0C0"/>
            </w:tcBorders>
            <w:vAlign w:val="center"/>
            <w:hideMark/>
          </w:tcPr>
          <w:p w14:paraId="1B0BE9A8" w14:textId="77777777" w:rsidR="00BB3104" w:rsidRPr="00BB3104" w:rsidRDefault="00BB3104" w:rsidP="00BB3104">
            <w:pPr>
              <w:rPr>
                <w:rFonts w:ascii="Tahoma" w:hAnsi="Tahoma" w:cs="Tahoma"/>
                <w:sz w:val="11"/>
                <w:szCs w:val="11"/>
              </w:rPr>
            </w:pPr>
          </w:p>
        </w:tc>
      </w:tr>
      <w:tr w:rsidR="00BB3104" w:rsidRPr="00BB3104" w14:paraId="29B40A26" w14:textId="77777777" w:rsidTr="00BB3104">
        <w:trPr>
          <w:trHeight w:val="450"/>
          <w:jc w:val="center"/>
        </w:trPr>
        <w:tc>
          <w:tcPr>
            <w:tcW w:w="560" w:type="dxa"/>
            <w:tcBorders>
              <w:top w:val="nil"/>
              <w:left w:val="nil"/>
              <w:bottom w:val="nil"/>
              <w:right w:val="nil"/>
            </w:tcBorders>
            <w:shd w:val="clear" w:color="000000" w:fill="FABF8F"/>
            <w:noWrap/>
            <w:vAlign w:val="center"/>
            <w:hideMark/>
          </w:tcPr>
          <w:p w14:paraId="78CEB7E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D70F5C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9282D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w:t>
            </w:r>
          </w:p>
        </w:tc>
        <w:tc>
          <w:tcPr>
            <w:tcW w:w="5860" w:type="dxa"/>
            <w:tcBorders>
              <w:top w:val="nil"/>
              <w:left w:val="nil"/>
              <w:bottom w:val="single" w:sz="4" w:space="0" w:color="C0C0C0"/>
              <w:right w:val="single" w:sz="4" w:space="0" w:color="C0C0C0"/>
            </w:tcBorders>
            <w:shd w:val="clear" w:color="auto" w:fill="auto"/>
            <w:vAlign w:val="center"/>
            <w:hideMark/>
          </w:tcPr>
          <w:p w14:paraId="4CB1D230"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5CD946B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167BAF8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7 866,91</w:t>
            </w:r>
          </w:p>
        </w:tc>
        <w:tc>
          <w:tcPr>
            <w:tcW w:w="1560" w:type="dxa"/>
            <w:tcBorders>
              <w:top w:val="nil"/>
              <w:left w:val="nil"/>
              <w:bottom w:val="single" w:sz="4" w:space="0" w:color="C0C0C0"/>
              <w:right w:val="single" w:sz="4" w:space="0" w:color="C0C0C0"/>
            </w:tcBorders>
            <w:shd w:val="clear" w:color="000000" w:fill="D7EAD3"/>
            <w:vAlign w:val="center"/>
            <w:hideMark/>
          </w:tcPr>
          <w:p w14:paraId="220AADD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5 238,45</w:t>
            </w:r>
          </w:p>
        </w:tc>
        <w:tc>
          <w:tcPr>
            <w:tcW w:w="1560" w:type="dxa"/>
            <w:tcBorders>
              <w:top w:val="nil"/>
              <w:left w:val="nil"/>
              <w:bottom w:val="single" w:sz="4" w:space="0" w:color="C0C0C0"/>
              <w:right w:val="single" w:sz="4" w:space="0" w:color="C0C0C0"/>
            </w:tcBorders>
            <w:shd w:val="clear" w:color="000000" w:fill="D7EAD3"/>
            <w:vAlign w:val="center"/>
            <w:hideMark/>
          </w:tcPr>
          <w:p w14:paraId="0EBB96A7"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6 555,76</w:t>
            </w:r>
          </w:p>
        </w:tc>
        <w:tc>
          <w:tcPr>
            <w:tcW w:w="1780" w:type="dxa"/>
            <w:tcBorders>
              <w:top w:val="nil"/>
              <w:left w:val="nil"/>
              <w:bottom w:val="single" w:sz="4" w:space="0" w:color="C0C0C0"/>
              <w:right w:val="single" w:sz="4" w:space="0" w:color="C0C0C0"/>
            </w:tcBorders>
            <w:shd w:val="clear" w:color="000000" w:fill="D7EAD3"/>
            <w:vAlign w:val="center"/>
            <w:hideMark/>
          </w:tcPr>
          <w:p w14:paraId="4D8F491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8 754,47</w:t>
            </w:r>
          </w:p>
        </w:tc>
        <w:tc>
          <w:tcPr>
            <w:tcW w:w="1820" w:type="dxa"/>
            <w:tcBorders>
              <w:top w:val="nil"/>
              <w:left w:val="nil"/>
              <w:bottom w:val="single" w:sz="4" w:space="0" w:color="C0C0C0"/>
              <w:right w:val="single" w:sz="4" w:space="0" w:color="C0C0C0"/>
            </w:tcBorders>
            <w:shd w:val="clear" w:color="000000" w:fill="D7EAD3"/>
            <w:vAlign w:val="center"/>
            <w:hideMark/>
          </w:tcPr>
          <w:p w14:paraId="0CF357E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8 312,08</w:t>
            </w:r>
          </w:p>
        </w:tc>
        <w:tc>
          <w:tcPr>
            <w:tcW w:w="3460" w:type="dxa"/>
            <w:tcBorders>
              <w:top w:val="nil"/>
              <w:left w:val="nil"/>
              <w:bottom w:val="single" w:sz="4" w:space="0" w:color="C0C0C0"/>
              <w:right w:val="single" w:sz="4" w:space="0" w:color="C0C0C0"/>
            </w:tcBorders>
            <w:shd w:val="clear" w:color="000000" w:fill="FFFFCC"/>
            <w:vAlign w:val="center"/>
            <w:hideMark/>
          </w:tcPr>
          <w:p w14:paraId="6E7F6E3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9922A63"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7AF6297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0A0EBDB"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850AB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3.3.0.1</w:t>
            </w:r>
          </w:p>
        </w:tc>
        <w:tc>
          <w:tcPr>
            <w:tcW w:w="5860" w:type="dxa"/>
            <w:tcBorders>
              <w:top w:val="nil"/>
              <w:left w:val="nil"/>
              <w:bottom w:val="single" w:sz="4" w:space="0" w:color="C0C0C0"/>
              <w:right w:val="single" w:sz="4" w:space="0" w:color="C0C0C0"/>
            </w:tcBorders>
            <w:shd w:val="clear" w:color="auto" w:fill="auto"/>
            <w:vAlign w:val="center"/>
            <w:hideMark/>
          </w:tcPr>
          <w:p w14:paraId="32F83C36"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82AAC8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500" w:type="dxa"/>
            <w:tcBorders>
              <w:top w:val="nil"/>
              <w:left w:val="nil"/>
              <w:bottom w:val="single" w:sz="4" w:space="0" w:color="C0C0C0"/>
              <w:right w:val="single" w:sz="4" w:space="0" w:color="C0C0C0"/>
            </w:tcBorders>
            <w:shd w:val="clear" w:color="000000" w:fill="D7EAD3"/>
            <w:vAlign w:val="center"/>
            <w:hideMark/>
          </w:tcPr>
          <w:p w14:paraId="182960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4,41</w:t>
            </w:r>
          </w:p>
        </w:tc>
        <w:tc>
          <w:tcPr>
            <w:tcW w:w="1560" w:type="dxa"/>
            <w:tcBorders>
              <w:top w:val="nil"/>
              <w:left w:val="nil"/>
              <w:bottom w:val="single" w:sz="4" w:space="0" w:color="C0C0C0"/>
              <w:right w:val="single" w:sz="4" w:space="0" w:color="C0C0C0"/>
            </w:tcBorders>
            <w:shd w:val="clear" w:color="000000" w:fill="D7EAD3"/>
            <w:vAlign w:val="center"/>
            <w:hideMark/>
          </w:tcPr>
          <w:p w14:paraId="0664337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4,35</w:t>
            </w:r>
          </w:p>
        </w:tc>
        <w:tc>
          <w:tcPr>
            <w:tcW w:w="1560" w:type="dxa"/>
            <w:tcBorders>
              <w:top w:val="nil"/>
              <w:left w:val="nil"/>
              <w:bottom w:val="single" w:sz="4" w:space="0" w:color="C0C0C0"/>
              <w:right w:val="single" w:sz="4" w:space="0" w:color="C0C0C0"/>
            </w:tcBorders>
            <w:shd w:val="clear" w:color="000000" w:fill="D7EAD3"/>
            <w:vAlign w:val="center"/>
            <w:hideMark/>
          </w:tcPr>
          <w:p w14:paraId="4D16890F"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3,67</w:t>
            </w:r>
          </w:p>
        </w:tc>
        <w:tc>
          <w:tcPr>
            <w:tcW w:w="1780" w:type="dxa"/>
            <w:tcBorders>
              <w:top w:val="nil"/>
              <w:left w:val="nil"/>
              <w:bottom w:val="single" w:sz="4" w:space="0" w:color="C0C0C0"/>
              <w:right w:val="single" w:sz="4" w:space="0" w:color="C0C0C0"/>
            </w:tcBorders>
            <w:shd w:val="clear" w:color="000000" w:fill="D7EAD3"/>
            <w:vAlign w:val="center"/>
            <w:hideMark/>
          </w:tcPr>
          <w:p w14:paraId="7494ECD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4,70</w:t>
            </w:r>
          </w:p>
        </w:tc>
        <w:tc>
          <w:tcPr>
            <w:tcW w:w="1820" w:type="dxa"/>
            <w:tcBorders>
              <w:top w:val="nil"/>
              <w:left w:val="nil"/>
              <w:bottom w:val="single" w:sz="4" w:space="0" w:color="C0C0C0"/>
              <w:right w:val="single" w:sz="4" w:space="0" w:color="C0C0C0"/>
            </w:tcBorders>
            <w:shd w:val="clear" w:color="000000" w:fill="D7EAD3"/>
            <w:vAlign w:val="center"/>
            <w:hideMark/>
          </w:tcPr>
          <w:p w14:paraId="104E357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4,81</w:t>
            </w:r>
          </w:p>
        </w:tc>
        <w:tc>
          <w:tcPr>
            <w:tcW w:w="3460" w:type="dxa"/>
            <w:tcBorders>
              <w:top w:val="nil"/>
              <w:left w:val="nil"/>
              <w:bottom w:val="single" w:sz="4" w:space="0" w:color="C0C0C0"/>
              <w:right w:val="single" w:sz="4" w:space="0" w:color="C0C0C0"/>
            </w:tcBorders>
            <w:shd w:val="clear" w:color="000000" w:fill="FFFFCC"/>
            <w:vAlign w:val="center"/>
            <w:hideMark/>
          </w:tcPr>
          <w:p w14:paraId="2365F5C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D49EF94"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1770C4B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C36CB5C"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247B7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3.3.0.2</w:t>
            </w:r>
          </w:p>
        </w:tc>
        <w:tc>
          <w:tcPr>
            <w:tcW w:w="5860" w:type="dxa"/>
            <w:tcBorders>
              <w:top w:val="nil"/>
              <w:left w:val="nil"/>
              <w:bottom w:val="single" w:sz="4" w:space="0" w:color="C0C0C0"/>
              <w:right w:val="single" w:sz="4" w:space="0" w:color="C0C0C0"/>
            </w:tcBorders>
            <w:shd w:val="clear" w:color="auto" w:fill="auto"/>
            <w:vAlign w:val="center"/>
            <w:hideMark/>
          </w:tcPr>
          <w:p w14:paraId="3BA04A8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F5925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500" w:type="dxa"/>
            <w:tcBorders>
              <w:top w:val="nil"/>
              <w:left w:val="nil"/>
              <w:bottom w:val="single" w:sz="4" w:space="0" w:color="C0C0C0"/>
              <w:right w:val="single" w:sz="4" w:space="0" w:color="C0C0C0"/>
            </w:tcBorders>
            <w:shd w:val="clear" w:color="000000" w:fill="D7EAD3"/>
            <w:vAlign w:val="center"/>
            <w:hideMark/>
          </w:tcPr>
          <w:p w14:paraId="6A09C30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1 785,77</w:t>
            </w:r>
          </w:p>
        </w:tc>
        <w:tc>
          <w:tcPr>
            <w:tcW w:w="1560" w:type="dxa"/>
            <w:tcBorders>
              <w:top w:val="nil"/>
              <w:left w:val="nil"/>
              <w:bottom w:val="single" w:sz="4" w:space="0" w:color="C0C0C0"/>
              <w:right w:val="single" w:sz="4" w:space="0" w:color="C0C0C0"/>
            </w:tcBorders>
            <w:shd w:val="clear" w:color="000000" w:fill="D7EAD3"/>
            <w:vAlign w:val="center"/>
            <w:hideMark/>
          </w:tcPr>
          <w:p w14:paraId="138C28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1 203,51</w:t>
            </w:r>
          </w:p>
        </w:tc>
        <w:tc>
          <w:tcPr>
            <w:tcW w:w="1560" w:type="dxa"/>
            <w:tcBorders>
              <w:top w:val="nil"/>
              <w:left w:val="nil"/>
              <w:bottom w:val="single" w:sz="4" w:space="0" w:color="C0C0C0"/>
              <w:right w:val="single" w:sz="4" w:space="0" w:color="C0C0C0"/>
            </w:tcBorders>
            <w:shd w:val="clear" w:color="000000" w:fill="D7EAD3"/>
            <w:vAlign w:val="center"/>
            <w:hideMark/>
          </w:tcPr>
          <w:p w14:paraId="02F5F19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1 785,77</w:t>
            </w:r>
          </w:p>
        </w:tc>
        <w:tc>
          <w:tcPr>
            <w:tcW w:w="1780" w:type="dxa"/>
            <w:tcBorders>
              <w:top w:val="nil"/>
              <w:left w:val="nil"/>
              <w:bottom w:val="single" w:sz="4" w:space="0" w:color="C0C0C0"/>
              <w:right w:val="single" w:sz="4" w:space="0" w:color="C0C0C0"/>
            </w:tcBorders>
            <w:shd w:val="clear" w:color="000000" w:fill="D7EAD3"/>
            <w:vAlign w:val="center"/>
            <w:hideMark/>
          </w:tcPr>
          <w:p w14:paraId="304244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1 862,82</w:t>
            </w:r>
          </w:p>
        </w:tc>
        <w:tc>
          <w:tcPr>
            <w:tcW w:w="1820" w:type="dxa"/>
            <w:tcBorders>
              <w:top w:val="nil"/>
              <w:left w:val="nil"/>
              <w:bottom w:val="single" w:sz="4" w:space="0" w:color="C0C0C0"/>
              <w:right w:val="single" w:sz="4" w:space="0" w:color="C0C0C0"/>
            </w:tcBorders>
            <w:shd w:val="clear" w:color="000000" w:fill="D7EAD3"/>
            <w:vAlign w:val="center"/>
            <w:hideMark/>
          </w:tcPr>
          <w:p w14:paraId="7951E0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1 729,58</w:t>
            </w:r>
          </w:p>
        </w:tc>
        <w:tc>
          <w:tcPr>
            <w:tcW w:w="3460" w:type="dxa"/>
            <w:tcBorders>
              <w:top w:val="nil"/>
              <w:left w:val="nil"/>
              <w:bottom w:val="single" w:sz="4" w:space="0" w:color="C0C0C0"/>
              <w:right w:val="single" w:sz="4" w:space="0" w:color="C0C0C0"/>
            </w:tcBorders>
            <w:shd w:val="clear" w:color="000000" w:fill="FFFFCC"/>
            <w:vAlign w:val="center"/>
            <w:hideMark/>
          </w:tcPr>
          <w:p w14:paraId="550DCBA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D632500"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6878BF8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B598CA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764D0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3.3.0.3</w:t>
            </w:r>
          </w:p>
        </w:tc>
        <w:tc>
          <w:tcPr>
            <w:tcW w:w="5860" w:type="dxa"/>
            <w:tcBorders>
              <w:top w:val="nil"/>
              <w:left w:val="nil"/>
              <w:bottom w:val="single" w:sz="4" w:space="0" w:color="C0C0C0"/>
              <w:right w:val="single" w:sz="4" w:space="0" w:color="C0C0C0"/>
            </w:tcBorders>
            <w:shd w:val="clear" w:color="auto" w:fill="auto"/>
            <w:vAlign w:val="center"/>
            <w:hideMark/>
          </w:tcPr>
          <w:p w14:paraId="16767F6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03700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кВт.ч/м3</w:t>
            </w:r>
          </w:p>
        </w:tc>
        <w:tc>
          <w:tcPr>
            <w:tcW w:w="1500" w:type="dxa"/>
            <w:tcBorders>
              <w:top w:val="nil"/>
              <w:left w:val="nil"/>
              <w:bottom w:val="single" w:sz="4" w:space="0" w:color="C0C0C0"/>
              <w:right w:val="single" w:sz="4" w:space="0" w:color="C0C0C0"/>
            </w:tcBorders>
            <w:shd w:val="clear" w:color="000000" w:fill="D7EAD3"/>
            <w:vAlign w:val="center"/>
            <w:hideMark/>
          </w:tcPr>
          <w:p w14:paraId="2DEDD14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1,06</w:t>
            </w:r>
          </w:p>
        </w:tc>
        <w:tc>
          <w:tcPr>
            <w:tcW w:w="1560" w:type="dxa"/>
            <w:tcBorders>
              <w:top w:val="nil"/>
              <w:left w:val="nil"/>
              <w:bottom w:val="single" w:sz="4" w:space="0" w:color="C0C0C0"/>
              <w:right w:val="single" w:sz="4" w:space="0" w:color="C0C0C0"/>
            </w:tcBorders>
            <w:shd w:val="clear" w:color="000000" w:fill="D7EAD3"/>
            <w:vAlign w:val="center"/>
            <w:hideMark/>
          </w:tcPr>
          <w:p w14:paraId="178259A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0,69</w:t>
            </w:r>
          </w:p>
        </w:tc>
        <w:tc>
          <w:tcPr>
            <w:tcW w:w="1560" w:type="dxa"/>
            <w:tcBorders>
              <w:top w:val="nil"/>
              <w:left w:val="nil"/>
              <w:bottom w:val="single" w:sz="4" w:space="0" w:color="C0C0C0"/>
              <w:right w:val="single" w:sz="4" w:space="0" w:color="C0C0C0"/>
            </w:tcBorders>
            <w:shd w:val="clear" w:color="000000" w:fill="D7EAD3"/>
            <w:vAlign w:val="center"/>
            <w:hideMark/>
          </w:tcPr>
          <w:p w14:paraId="7EB517E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1,06</w:t>
            </w:r>
          </w:p>
        </w:tc>
        <w:tc>
          <w:tcPr>
            <w:tcW w:w="1780" w:type="dxa"/>
            <w:tcBorders>
              <w:top w:val="nil"/>
              <w:left w:val="nil"/>
              <w:bottom w:val="single" w:sz="4" w:space="0" w:color="C0C0C0"/>
              <w:right w:val="single" w:sz="4" w:space="0" w:color="C0C0C0"/>
            </w:tcBorders>
            <w:shd w:val="clear" w:color="000000" w:fill="D7EAD3"/>
            <w:vAlign w:val="center"/>
            <w:hideMark/>
          </w:tcPr>
          <w:p w14:paraId="0461FAE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1,06</w:t>
            </w:r>
          </w:p>
        </w:tc>
        <w:tc>
          <w:tcPr>
            <w:tcW w:w="1820" w:type="dxa"/>
            <w:tcBorders>
              <w:top w:val="nil"/>
              <w:left w:val="nil"/>
              <w:bottom w:val="single" w:sz="4" w:space="0" w:color="C0C0C0"/>
              <w:right w:val="single" w:sz="4" w:space="0" w:color="C0C0C0"/>
            </w:tcBorders>
            <w:shd w:val="clear" w:color="000000" w:fill="D7EAD3"/>
            <w:vAlign w:val="center"/>
            <w:hideMark/>
          </w:tcPr>
          <w:p w14:paraId="3DE2C2E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1,06</w:t>
            </w:r>
          </w:p>
        </w:tc>
        <w:tc>
          <w:tcPr>
            <w:tcW w:w="3460" w:type="dxa"/>
            <w:tcBorders>
              <w:top w:val="nil"/>
              <w:left w:val="nil"/>
              <w:bottom w:val="single" w:sz="4" w:space="0" w:color="C0C0C0"/>
              <w:right w:val="single" w:sz="4" w:space="0" w:color="C0C0C0"/>
            </w:tcBorders>
            <w:shd w:val="clear" w:color="000000" w:fill="FFFFCC"/>
            <w:vAlign w:val="center"/>
            <w:hideMark/>
          </w:tcPr>
          <w:p w14:paraId="3F5B51E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E9C7885"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4F8F4F6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7E643E3"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C7460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3.3.1.1</w:t>
            </w:r>
          </w:p>
        </w:tc>
        <w:tc>
          <w:tcPr>
            <w:tcW w:w="5860" w:type="dxa"/>
            <w:tcBorders>
              <w:top w:val="nil"/>
              <w:left w:val="nil"/>
              <w:bottom w:val="single" w:sz="4" w:space="0" w:color="C0C0C0"/>
              <w:right w:val="single" w:sz="4" w:space="0" w:color="C0C0C0"/>
            </w:tcBorders>
            <w:shd w:val="clear" w:color="auto" w:fill="auto"/>
            <w:vAlign w:val="center"/>
            <w:hideMark/>
          </w:tcPr>
          <w:p w14:paraId="62D5C62B" w14:textId="77777777" w:rsidR="00BB3104" w:rsidRPr="00BB3104" w:rsidRDefault="00BB3104" w:rsidP="00BB3104">
            <w:pPr>
              <w:ind w:firstLineChars="300" w:firstLine="331"/>
              <w:rPr>
                <w:rFonts w:ascii="Tahoma" w:hAnsi="Tahoma" w:cs="Tahoma"/>
                <w:b/>
                <w:bCs/>
                <w:sz w:val="11"/>
                <w:szCs w:val="11"/>
              </w:rPr>
            </w:pPr>
            <w:r w:rsidRPr="00BB3104">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E203AB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57A135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130,10</w:t>
            </w:r>
          </w:p>
        </w:tc>
        <w:tc>
          <w:tcPr>
            <w:tcW w:w="1560" w:type="dxa"/>
            <w:tcBorders>
              <w:top w:val="nil"/>
              <w:left w:val="nil"/>
              <w:bottom w:val="single" w:sz="4" w:space="0" w:color="C0C0C0"/>
              <w:right w:val="single" w:sz="4" w:space="0" w:color="C0C0C0"/>
            </w:tcBorders>
            <w:shd w:val="clear" w:color="000000" w:fill="D7EAD3"/>
            <w:vAlign w:val="center"/>
            <w:hideMark/>
          </w:tcPr>
          <w:p w14:paraId="6744D0A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115,12</w:t>
            </w:r>
          </w:p>
        </w:tc>
        <w:tc>
          <w:tcPr>
            <w:tcW w:w="1560" w:type="dxa"/>
            <w:tcBorders>
              <w:top w:val="nil"/>
              <w:left w:val="nil"/>
              <w:bottom w:val="single" w:sz="4" w:space="0" w:color="C0C0C0"/>
              <w:right w:val="single" w:sz="4" w:space="0" w:color="C0C0C0"/>
            </w:tcBorders>
            <w:shd w:val="clear" w:color="000000" w:fill="D7EAD3"/>
            <w:vAlign w:val="center"/>
            <w:hideMark/>
          </w:tcPr>
          <w:p w14:paraId="5605DE80"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108,42</w:t>
            </w:r>
          </w:p>
        </w:tc>
        <w:tc>
          <w:tcPr>
            <w:tcW w:w="1780" w:type="dxa"/>
            <w:tcBorders>
              <w:top w:val="nil"/>
              <w:left w:val="nil"/>
              <w:bottom w:val="single" w:sz="4" w:space="0" w:color="C0C0C0"/>
              <w:right w:val="single" w:sz="4" w:space="0" w:color="C0C0C0"/>
            </w:tcBorders>
            <w:shd w:val="clear" w:color="000000" w:fill="D7EAD3"/>
            <w:vAlign w:val="center"/>
            <w:hideMark/>
          </w:tcPr>
          <w:p w14:paraId="3A35BF0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138,02</w:t>
            </w:r>
          </w:p>
        </w:tc>
        <w:tc>
          <w:tcPr>
            <w:tcW w:w="1820" w:type="dxa"/>
            <w:tcBorders>
              <w:top w:val="nil"/>
              <w:left w:val="nil"/>
              <w:bottom w:val="single" w:sz="4" w:space="0" w:color="C0C0C0"/>
              <w:right w:val="single" w:sz="4" w:space="0" w:color="C0C0C0"/>
            </w:tcBorders>
            <w:shd w:val="clear" w:color="000000" w:fill="D7EAD3"/>
            <w:vAlign w:val="center"/>
            <w:hideMark/>
          </w:tcPr>
          <w:p w14:paraId="3AEF147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125,47</w:t>
            </w:r>
          </w:p>
        </w:tc>
        <w:tc>
          <w:tcPr>
            <w:tcW w:w="3460" w:type="dxa"/>
            <w:tcBorders>
              <w:top w:val="nil"/>
              <w:left w:val="nil"/>
              <w:bottom w:val="single" w:sz="4" w:space="0" w:color="C0C0C0"/>
              <w:right w:val="single" w:sz="4" w:space="0" w:color="C0C0C0"/>
            </w:tcBorders>
            <w:shd w:val="clear" w:color="000000" w:fill="FFFFCC"/>
            <w:vAlign w:val="center"/>
            <w:hideMark/>
          </w:tcPr>
          <w:p w14:paraId="00EFE7CE"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6FC9D62" w14:textId="77777777" w:rsidTr="00BB3104">
        <w:trPr>
          <w:trHeight w:val="1065"/>
          <w:jc w:val="center"/>
        </w:trPr>
        <w:tc>
          <w:tcPr>
            <w:tcW w:w="560" w:type="dxa"/>
            <w:tcBorders>
              <w:top w:val="nil"/>
              <w:left w:val="nil"/>
              <w:bottom w:val="nil"/>
              <w:right w:val="nil"/>
            </w:tcBorders>
            <w:shd w:val="clear" w:color="000000" w:fill="FABF8F"/>
            <w:noWrap/>
            <w:vAlign w:val="center"/>
            <w:hideMark/>
          </w:tcPr>
          <w:p w14:paraId="23C8400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44C932F"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B75D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3.3.1.1.1</w:t>
            </w:r>
          </w:p>
        </w:tc>
        <w:tc>
          <w:tcPr>
            <w:tcW w:w="5860" w:type="dxa"/>
            <w:tcBorders>
              <w:top w:val="nil"/>
              <w:left w:val="nil"/>
              <w:bottom w:val="single" w:sz="4" w:space="0" w:color="C0C0C0"/>
              <w:right w:val="single" w:sz="4" w:space="0" w:color="C0C0C0"/>
            </w:tcBorders>
            <w:shd w:val="clear" w:color="auto" w:fill="auto"/>
            <w:vAlign w:val="center"/>
            <w:hideMark/>
          </w:tcPr>
          <w:p w14:paraId="4D847393"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D52A5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500" w:type="dxa"/>
            <w:tcBorders>
              <w:top w:val="nil"/>
              <w:left w:val="nil"/>
              <w:bottom w:val="single" w:sz="4" w:space="0" w:color="C0C0C0"/>
              <w:right w:val="single" w:sz="4" w:space="0" w:color="C0C0C0"/>
            </w:tcBorders>
            <w:shd w:val="clear" w:color="000000" w:fill="FFFFCC"/>
            <w:vAlign w:val="center"/>
            <w:hideMark/>
          </w:tcPr>
          <w:p w14:paraId="169A295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7,24</w:t>
            </w:r>
          </w:p>
        </w:tc>
        <w:tc>
          <w:tcPr>
            <w:tcW w:w="1560" w:type="dxa"/>
            <w:tcBorders>
              <w:top w:val="nil"/>
              <w:left w:val="nil"/>
              <w:bottom w:val="single" w:sz="4" w:space="0" w:color="C0C0C0"/>
              <w:right w:val="single" w:sz="4" w:space="0" w:color="C0C0C0"/>
            </w:tcBorders>
            <w:shd w:val="clear" w:color="000000" w:fill="FFFFCC"/>
            <w:vAlign w:val="center"/>
            <w:hideMark/>
          </w:tcPr>
          <w:p w14:paraId="3331E01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6,72</w:t>
            </w:r>
          </w:p>
        </w:tc>
        <w:tc>
          <w:tcPr>
            <w:tcW w:w="1560" w:type="dxa"/>
            <w:tcBorders>
              <w:top w:val="nil"/>
              <w:left w:val="nil"/>
              <w:bottom w:val="single" w:sz="4" w:space="0" w:color="C0C0C0"/>
              <w:right w:val="single" w:sz="4" w:space="0" w:color="C0C0C0"/>
            </w:tcBorders>
            <w:shd w:val="clear" w:color="000000" w:fill="FFFFCC"/>
            <w:vAlign w:val="center"/>
            <w:hideMark/>
          </w:tcPr>
          <w:p w14:paraId="1B6E2C72"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6,03</w:t>
            </w:r>
          </w:p>
        </w:tc>
        <w:tc>
          <w:tcPr>
            <w:tcW w:w="1780" w:type="dxa"/>
            <w:tcBorders>
              <w:top w:val="nil"/>
              <w:left w:val="nil"/>
              <w:bottom w:val="single" w:sz="4" w:space="0" w:color="C0C0C0"/>
              <w:right w:val="single" w:sz="4" w:space="0" w:color="C0C0C0"/>
            </w:tcBorders>
            <w:shd w:val="clear" w:color="000000" w:fill="FFFFCC"/>
            <w:vAlign w:val="center"/>
            <w:hideMark/>
          </w:tcPr>
          <w:p w14:paraId="6CABC8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7,36</w:t>
            </w:r>
          </w:p>
        </w:tc>
        <w:tc>
          <w:tcPr>
            <w:tcW w:w="1820" w:type="dxa"/>
            <w:tcBorders>
              <w:top w:val="nil"/>
              <w:left w:val="nil"/>
              <w:bottom w:val="single" w:sz="4" w:space="0" w:color="C0C0C0"/>
              <w:right w:val="single" w:sz="4" w:space="0" w:color="C0C0C0"/>
            </w:tcBorders>
            <w:shd w:val="clear" w:color="000000" w:fill="FFFFCC"/>
            <w:vAlign w:val="center"/>
            <w:hideMark/>
          </w:tcPr>
          <w:p w14:paraId="15316A8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7,21</w:t>
            </w:r>
          </w:p>
        </w:tc>
        <w:tc>
          <w:tcPr>
            <w:tcW w:w="3460" w:type="dxa"/>
            <w:tcBorders>
              <w:top w:val="nil"/>
              <w:left w:val="nil"/>
              <w:bottom w:val="single" w:sz="4" w:space="0" w:color="C0C0C0"/>
              <w:right w:val="single" w:sz="4" w:space="0" w:color="C0C0C0"/>
            </w:tcBorders>
            <w:shd w:val="clear" w:color="000000" w:fill="FFFFCC"/>
            <w:vAlign w:val="center"/>
            <w:hideMark/>
          </w:tcPr>
          <w:p w14:paraId="23D17EDD"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поставщик э/э ПАО Кузбассэнергосбыт, является плательщиком НДС</w:t>
            </w:r>
          </w:p>
        </w:tc>
      </w:tr>
      <w:tr w:rsidR="00BB3104" w:rsidRPr="00BB3104" w14:paraId="573D3CB6" w14:textId="77777777" w:rsidTr="00BB3104">
        <w:trPr>
          <w:trHeight w:val="450"/>
          <w:jc w:val="center"/>
        </w:trPr>
        <w:tc>
          <w:tcPr>
            <w:tcW w:w="560" w:type="dxa"/>
            <w:tcBorders>
              <w:top w:val="nil"/>
              <w:left w:val="nil"/>
              <w:bottom w:val="nil"/>
              <w:right w:val="nil"/>
            </w:tcBorders>
            <w:shd w:val="clear" w:color="000000" w:fill="FABF8F"/>
            <w:noWrap/>
            <w:vAlign w:val="center"/>
            <w:hideMark/>
          </w:tcPr>
          <w:p w14:paraId="142E7BD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650B1C7"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C1099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3.3.1.1.2</w:t>
            </w:r>
          </w:p>
        </w:tc>
        <w:tc>
          <w:tcPr>
            <w:tcW w:w="5860" w:type="dxa"/>
            <w:tcBorders>
              <w:top w:val="nil"/>
              <w:left w:val="nil"/>
              <w:bottom w:val="single" w:sz="4" w:space="0" w:color="C0C0C0"/>
              <w:right w:val="single" w:sz="4" w:space="0" w:color="C0C0C0"/>
            </w:tcBorders>
            <w:shd w:val="clear" w:color="auto" w:fill="auto"/>
            <w:vAlign w:val="center"/>
            <w:hideMark/>
          </w:tcPr>
          <w:p w14:paraId="389AC293"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42742A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500" w:type="dxa"/>
            <w:tcBorders>
              <w:top w:val="nil"/>
              <w:left w:val="nil"/>
              <w:bottom w:val="single" w:sz="4" w:space="0" w:color="C0C0C0"/>
              <w:right w:val="single" w:sz="4" w:space="0" w:color="C0C0C0"/>
            </w:tcBorders>
            <w:shd w:val="clear" w:color="000000" w:fill="FFFFCC"/>
            <w:vAlign w:val="center"/>
            <w:hideMark/>
          </w:tcPr>
          <w:p w14:paraId="1135559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17,97</w:t>
            </w:r>
          </w:p>
        </w:tc>
        <w:tc>
          <w:tcPr>
            <w:tcW w:w="1560" w:type="dxa"/>
            <w:tcBorders>
              <w:top w:val="nil"/>
              <w:left w:val="nil"/>
              <w:bottom w:val="single" w:sz="4" w:space="0" w:color="C0C0C0"/>
              <w:right w:val="single" w:sz="4" w:space="0" w:color="C0C0C0"/>
            </w:tcBorders>
            <w:shd w:val="clear" w:color="000000" w:fill="FFFFCC"/>
            <w:vAlign w:val="center"/>
            <w:hideMark/>
          </w:tcPr>
          <w:p w14:paraId="46224A6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17,14</w:t>
            </w:r>
          </w:p>
        </w:tc>
        <w:tc>
          <w:tcPr>
            <w:tcW w:w="1560" w:type="dxa"/>
            <w:tcBorders>
              <w:top w:val="nil"/>
              <w:left w:val="nil"/>
              <w:bottom w:val="single" w:sz="4" w:space="0" w:color="C0C0C0"/>
              <w:right w:val="single" w:sz="4" w:space="0" w:color="C0C0C0"/>
            </w:tcBorders>
            <w:shd w:val="clear" w:color="000000" w:fill="FFFFCC"/>
            <w:vAlign w:val="center"/>
            <w:hideMark/>
          </w:tcPr>
          <w:p w14:paraId="2C8DB14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17,97</w:t>
            </w:r>
          </w:p>
        </w:tc>
        <w:tc>
          <w:tcPr>
            <w:tcW w:w="1780" w:type="dxa"/>
            <w:tcBorders>
              <w:top w:val="nil"/>
              <w:left w:val="nil"/>
              <w:bottom w:val="single" w:sz="4" w:space="0" w:color="C0C0C0"/>
              <w:right w:val="single" w:sz="4" w:space="0" w:color="C0C0C0"/>
            </w:tcBorders>
            <w:shd w:val="clear" w:color="000000" w:fill="FFFFCC"/>
            <w:vAlign w:val="center"/>
            <w:hideMark/>
          </w:tcPr>
          <w:p w14:paraId="52D7CD4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18,75</w:t>
            </w:r>
          </w:p>
        </w:tc>
        <w:tc>
          <w:tcPr>
            <w:tcW w:w="1820" w:type="dxa"/>
            <w:tcBorders>
              <w:top w:val="nil"/>
              <w:left w:val="nil"/>
              <w:bottom w:val="single" w:sz="4" w:space="0" w:color="C0C0C0"/>
              <w:right w:val="single" w:sz="4" w:space="0" w:color="C0C0C0"/>
            </w:tcBorders>
            <w:shd w:val="clear" w:color="000000" w:fill="FFFFCC"/>
            <w:vAlign w:val="center"/>
            <w:hideMark/>
          </w:tcPr>
          <w:p w14:paraId="3BEB3C1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17,41</w:t>
            </w:r>
          </w:p>
        </w:tc>
        <w:tc>
          <w:tcPr>
            <w:tcW w:w="3460" w:type="dxa"/>
            <w:tcBorders>
              <w:top w:val="nil"/>
              <w:left w:val="nil"/>
              <w:bottom w:val="single" w:sz="4" w:space="0" w:color="C0C0C0"/>
              <w:right w:val="single" w:sz="4" w:space="0" w:color="C0C0C0"/>
            </w:tcBorders>
            <w:shd w:val="clear" w:color="000000" w:fill="FFFFCC"/>
            <w:vAlign w:val="center"/>
            <w:hideMark/>
          </w:tcPr>
          <w:p w14:paraId="4A6D1EA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B47EE2A"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634F08B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A0EB603"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69874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3.3.2.1</w:t>
            </w:r>
          </w:p>
        </w:tc>
        <w:tc>
          <w:tcPr>
            <w:tcW w:w="5860" w:type="dxa"/>
            <w:tcBorders>
              <w:top w:val="nil"/>
              <w:left w:val="nil"/>
              <w:bottom w:val="single" w:sz="4" w:space="0" w:color="C0C0C0"/>
              <w:right w:val="single" w:sz="4" w:space="0" w:color="C0C0C0"/>
            </w:tcBorders>
            <w:shd w:val="clear" w:color="auto" w:fill="auto"/>
            <w:vAlign w:val="center"/>
            <w:hideMark/>
          </w:tcPr>
          <w:p w14:paraId="58768D3F" w14:textId="77777777" w:rsidR="00BB3104" w:rsidRPr="00BB3104" w:rsidRDefault="00BB3104" w:rsidP="00BB3104">
            <w:pPr>
              <w:ind w:firstLineChars="300" w:firstLine="331"/>
              <w:rPr>
                <w:rFonts w:ascii="Tahoma" w:hAnsi="Tahoma" w:cs="Tahoma"/>
                <w:b/>
                <w:bCs/>
                <w:sz w:val="11"/>
                <w:szCs w:val="11"/>
              </w:rPr>
            </w:pPr>
            <w:r w:rsidRPr="00BB3104">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5715926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19EAEE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4 683,80</w:t>
            </w:r>
          </w:p>
        </w:tc>
        <w:tc>
          <w:tcPr>
            <w:tcW w:w="1560" w:type="dxa"/>
            <w:tcBorders>
              <w:top w:val="nil"/>
              <w:left w:val="nil"/>
              <w:bottom w:val="single" w:sz="4" w:space="0" w:color="C0C0C0"/>
              <w:right w:val="single" w:sz="4" w:space="0" w:color="C0C0C0"/>
            </w:tcBorders>
            <w:shd w:val="clear" w:color="000000" w:fill="D7EAD3"/>
            <w:vAlign w:val="center"/>
            <w:hideMark/>
          </w:tcPr>
          <w:p w14:paraId="6FA85E7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1 496,58</w:t>
            </w:r>
          </w:p>
        </w:tc>
        <w:tc>
          <w:tcPr>
            <w:tcW w:w="1560" w:type="dxa"/>
            <w:tcBorders>
              <w:top w:val="nil"/>
              <w:left w:val="nil"/>
              <w:bottom w:val="single" w:sz="4" w:space="0" w:color="C0C0C0"/>
              <w:right w:val="single" w:sz="4" w:space="0" w:color="C0C0C0"/>
            </w:tcBorders>
            <w:shd w:val="clear" w:color="000000" w:fill="D7EAD3"/>
            <w:vAlign w:val="center"/>
            <w:hideMark/>
          </w:tcPr>
          <w:p w14:paraId="293D860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3 903,16</w:t>
            </w:r>
          </w:p>
        </w:tc>
        <w:tc>
          <w:tcPr>
            <w:tcW w:w="1780" w:type="dxa"/>
            <w:tcBorders>
              <w:top w:val="nil"/>
              <w:left w:val="nil"/>
              <w:bottom w:val="single" w:sz="4" w:space="0" w:color="C0C0C0"/>
              <w:right w:val="single" w:sz="4" w:space="0" w:color="C0C0C0"/>
            </w:tcBorders>
            <w:shd w:val="clear" w:color="000000" w:fill="D7EAD3"/>
            <w:vAlign w:val="center"/>
            <w:hideMark/>
          </w:tcPr>
          <w:p w14:paraId="384C73D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5 103,21</w:t>
            </w:r>
          </w:p>
        </w:tc>
        <w:tc>
          <w:tcPr>
            <w:tcW w:w="1820" w:type="dxa"/>
            <w:tcBorders>
              <w:top w:val="nil"/>
              <w:left w:val="nil"/>
              <w:bottom w:val="single" w:sz="4" w:space="0" w:color="C0C0C0"/>
              <w:right w:val="single" w:sz="4" w:space="0" w:color="C0C0C0"/>
            </w:tcBorders>
            <w:shd w:val="clear" w:color="000000" w:fill="D7EAD3"/>
            <w:vAlign w:val="center"/>
            <w:hideMark/>
          </w:tcPr>
          <w:p w14:paraId="6804039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4 707,27</w:t>
            </w:r>
          </w:p>
        </w:tc>
        <w:tc>
          <w:tcPr>
            <w:tcW w:w="3460" w:type="dxa"/>
            <w:tcBorders>
              <w:top w:val="nil"/>
              <w:left w:val="nil"/>
              <w:bottom w:val="single" w:sz="4" w:space="0" w:color="C0C0C0"/>
              <w:right w:val="single" w:sz="4" w:space="0" w:color="C0C0C0"/>
            </w:tcBorders>
            <w:shd w:val="clear" w:color="000000" w:fill="FFFFCC"/>
            <w:vAlign w:val="center"/>
            <w:hideMark/>
          </w:tcPr>
          <w:p w14:paraId="7D0BDDC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626B048A" w14:textId="77777777" w:rsidTr="00BB3104">
        <w:trPr>
          <w:trHeight w:val="1110"/>
          <w:jc w:val="center"/>
        </w:trPr>
        <w:tc>
          <w:tcPr>
            <w:tcW w:w="560" w:type="dxa"/>
            <w:tcBorders>
              <w:top w:val="nil"/>
              <w:left w:val="nil"/>
              <w:bottom w:val="nil"/>
              <w:right w:val="nil"/>
            </w:tcBorders>
            <w:shd w:val="clear" w:color="000000" w:fill="FABF8F"/>
            <w:noWrap/>
            <w:vAlign w:val="center"/>
            <w:hideMark/>
          </w:tcPr>
          <w:p w14:paraId="2188973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01D667B"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F1463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3.3.2.1.1</w:t>
            </w:r>
          </w:p>
        </w:tc>
        <w:tc>
          <w:tcPr>
            <w:tcW w:w="5860" w:type="dxa"/>
            <w:tcBorders>
              <w:top w:val="nil"/>
              <w:left w:val="nil"/>
              <w:bottom w:val="single" w:sz="4" w:space="0" w:color="C0C0C0"/>
              <w:right w:val="single" w:sz="4" w:space="0" w:color="C0C0C0"/>
            </w:tcBorders>
            <w:shd w:val="clear" w:color="auto" w:fill="auto"/>
            <w:vAlign w:val="center"/>
            <w:hideMark/>
          </w:tcPr>
          <w:p w14:paraId="0D1E808C"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6363DE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500" w:type="dxa"/>
            <w:tcBorders>
              <w:top w:val="nil"/>
              <w:left w:val="nil"/>
              <w:bottom w:val="single" w:sz="4" w:space="0" w:color="C0C0C0"/>
              <w:right w:val="single" w:sz="4" w:space="0" w:color="C0C0C0"/>
            </w:tcBorders>
            <w:shd w:val="clear" w:color="000000" w:fill="FFFFCC"/>
            <w:vAlign w:val="center"/>
            <w:hideMark/>
          </w:tcPr>
          <w:p w14:paraId="49F2500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4,84</w:t>
            </w:r>
          </w:p>
        </w:tc>
        <w:tc>
          <w:tcPr>
            <w:tcW w:w="1560" w:type="dxa"/>
            <w:tcBorders>
              <w:top w:val="nil"/>
              <w:left w:val="nil"/>
              <w:bottom w:val="single" w:sz="4" w:space="0" w:color="C0C0C0"/>
              <w:right w:val="single" w:sz="4" w:space="0" w:color="C0C0C0"/>
            </w:tcBorders>
            <w:shd w:val="clear" w:color="000000" w:fill="FFFFCC"/>
            <w:vAlign w:val="center"/>
            <w:hideMark/>
          </w:tcPr>
          <w:p w14:paraId="6FF475A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4,68</w:t>
            </w:r>
          </w:p>
        </w:tc>
        <w:tc>
          <w:tcPr>
            <w:tcW w:w="1560" w:type="dxa"/>
            <w:tcBorders>
              <w:top w:val="nil"/>
              <w:left w:val="nil"/>
              <w:bottom w:val="single" w:sz="4" w:space="0" w:color="C0C0C0"/>
              <w:right w:val="single" w:sz="4" w:space="0" w:color="C0C0C0"/>
            </w:tcBorders>
            <w:shd w:val="clear" w:color="000000" w:fill="FFFFCC"/>
            <w:vAlign w:val="center"/>
            <w:hideMark/>
          </w:tcPr>
          <w:p w14:paraId="10527D7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4,03</w:t>
            </w:r>
          </w:p>
        </w:tc>
        <w:tc>
          <w:tcPr>
            <w:tcW w:w="1780" w:type="dxa"/>
            <w:tcBorders>
              <w:top w:val="nil"/>
              <w:left w:val="nil"/>
              <w:bottom w:val="single" w:sz="4" w:space="0" w:color="C0C0C0"/>
              <w:right w:val="single" w:sz="4" w:space="0" w:color="C0C0C0"/>
            </w:tcBorders>
            <w:shd w:val="clear" w:color="000000" w:fill="FFFFCC"/>
            <w:vAlign w:val="center"/>
            <w:hideMark/>
          </w:tcPr>
          <w:p w14:paraId="47A3B9A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5,05</w:t>
            </w:r>
          </w:p>
        </w:tc>
        <w:tc>
          <w:tcPr>
            <w:tcW w:w="1820" w:type="dxa"/>
            <w:tcBorders>
              <w:top w:val="nil"/>
              <w:left w:val="nil"/>
              <w:bottom w:val="single" w:sz="4" w:space="0" w:color="C0C0C0"/>
              <w:right w:val="single" w:sz="4" w:space="0" w:color="C0C0C0"/>
            </w:tcBorders>
            <w:shd w:val="clear" w:color="000000" w:fill="FFFFCC"/>
            <w:vAlign w:val="center"/>
            <w:hideMark/>
          </w:tcPr>
          <w:p w14:paraId="6F165F2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5,02</w:t>
            </w:r>
          </w:p>
        </w:tc>
        <w:tc>
          <w:tcPr>
            <w:tcW w:w="3460" w:type="dxa"/>
            <w:tcBorders>
              <w:top w:val="nil"/>
              <w:left w:val="nil"/>
              <w:bottom w:val="single" w:sz="4" w:space="0" w:color="C0C0C0"/>
              <w:right w:val="single" w:sz="4" w:space="0" w:color="C0C0C0"/>
            </w:tcBorders>
            <w:shd w:val="clear" w:color="000000" w:fill="FFFFCC"/>
            <w:vAlign w:val="center"/>
            <w:hideMark/>
          </w:tcPr>
          <w:p w14:paraId="484D8EC5"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поставщик э/э ПАО Кузбассэнергосбыт, является плательщиком НДС</w:t>
            </w:r>
          </w:p>
        </w:tc>
      </w:tr>
      <w:tr w:rsidR="00BB3104" w:rsidRPr="00BB3104" w14:paraId="22DE3C12" w14:textId="77777777" w:rsidTr="00BB3104">
        <w:trPr>
          <w:trHeight w:val="330"/>
          <w:jc w:val="center"/>
        </w:trPr>
        <w:tc>
          <w:tcPr>
            <w:tcW w:w="560" w:type="dxa"/>
            <w:tcBorders>
              <w:top w:val="nil"/>
              <w:left w:val="nil"/>
              <w:bottom w:val="nil"/>
              <w:right w:val="nil"/>
            </w:tcBorders>
            <w:shd w:val="clear" w:color="000000" w:fill="FABF8F"/>
            <w:noWrap/>
            <w:vAlign w:val="center"/>
            <w:hideMark/>
          </w:tcPr>
          <w:p w14:paraId="3E9A0E5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7249172"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EC8F9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3.3.2.1.2</w:t>
            </w:r>
          </w:p>
        </w:tc>
        <w:tc>
          <w:tcPr>
            <w:tcW w:w="5860" w:type="dxa"/>
            <w:tcBorders>
              <w:top w:val="nil"/>
              <w:left w:val="nil"/>
              <w:bottom w:val="single" w:sz="4" w:space="0" w:color="C0C0C0"/>
              <w:right w:val="single" w:sz="4" w:space="0" w:color="C0C0C0"/>
            </w:tcBorders>
            <w:shd w:val="clear" w:color="auto" w:fill="auto"/>
            <w:vAlign w:val="center"/>
            <w:hideMark/>
          </w:tcPr>
          <w:p w14:paraId="5E4D7124"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BFA516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500" w:type="dxa"/>
            <w:tcBorders>
              <w:top w:val="nil"/>
              <w:left w:val="nil"/>
              <w:bottom w:val="single" w:sz="4" w:space="0" w:color="C0C0C0"/>
              <w:right w:val="single" w:sz="4" w:space="0" w:color="C0C0C0"/>
            </w:tcBorders>
            <w:shd w:val="clear" w:color="000000" w:fill="FFFFCC"/>
            <w:vAlign w:val="center"/>
            <w:hideMark/>
          </w:tcPr>
          <w:p w14:paraId="2D111E9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968,23</w:t>
            </w:r>
          </w:p>
        </w:tc>
        <w:tc>
          <w:tcPr>
            <w:tcW w:w="1560" w:type="dxa"/>
            <w:tcBorders>
              <w:top w:val="nil"/>
              <w:left w:val="nil"/>
              <w:bottom w:val="single" w:sz="4" w:space="0" w:color="C0C0C0"/>
              <w:right w:val="single" w:sz="4" w:space="0" w:color="C0C0C0"/>
            </w:tcBorders>
            <w:shd w:val="clear" w:color="000000" w:fill="FFFFCC"/>
            <w:vAlign w:val="center"/>
            <w:hideMark/>
          </w:tcPr>
          <w:p w14:paraId="04CFD9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319,99</w:t>
            </w:r>
          </w:p>
        </w:tc>
        <w:tc>
          <w:tcPr>
            <w:tcW w:w="1560" w:type="dxa"/>
            <w:tcBorders>
              <w:top w:val="nil"/>
              <w:left w:val="nil"/>
              <w:bottom w:val="single" w:sz="4" w:space="0" w:color="C0C0C0"/>
              <w:right w:val="single" w:sz="4" w:space="0" w:color="C0C0C0"/>
            </w:tcBorders>
            <w:shd w:val="clear" w:color="000000" w:fill="FFFFCC"/>
            <w:vAlign w:val="center"/>
            <w:hideMark/>
          </w:tcPr>
          <w:p w14:paraId="34D42DF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968,23</w:t>
            </w:r>
          </w:p>
        </w:tc>
        <w:tc>
          <w:tcPr>
            <w:tcW w:w="1780" w:type="dxa"/>
            <w:tcBorders>
              <w:top w:val="nil"/>
              <w:left w:val="nil"/>
              <w:bottom w:val="single" w:sz="4" w:space="0" w:color="C0C0C0"/>
              <w:right w:val="single" w:sz="4" w:space="0" w:color="C0C0C0"/>
            </w:tcBorders>
            <w:shd w:val="clear" w:color="000000" w:fill="FFFFCC"/>
            <w:vAlign w:val="center"/>
            <w:hideMark/>
          </w:tcPr>
          <w:p w14:paraId="4AF5407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1 010,00</w:t>
            </w:r>
          </w:p>
        </w:tc>
        <w:tc>
          <w:tcPr>
            <w:tcW w:w="1820" w:type="dxa"/>
            <w:tcBorders>
              <w:top w:val="nil"/>
              <w:left w:val="nil"/>
              <w:bottom w:val="single" w:sz="4" w:space="0" w:color="C0C0C0"/>
              <w:right w:val="single" w:sz="4" w:space="0" w:color="C0C0C0"/>
            </w:tcBorders>
            <w:shd w:val="clear" w:color="000000" w:fill="FFFFCC"/>
            <w:vAlign w:val="center"/>
            <w:hideMark/>
          </w:tcPr>
          <w:p w14:paraId="3DB7E5B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937,76</w:t>
            </w:r>
          </w:p>
        </w:tc>
        <w:tc>
          <w:tcPr>
            <w:tcW w:w="3460" w:type="dxa"/>
            <w:tcBorders>
              <w:top w:val="nil"/>
              <w:left w:val="nil"/>
              <w:bottom w:val="single" w:sz="4" w:space="0" w:color="C0C0C0"/>
              <w:right w:val="single" w:sz="4" w:space="0" w:color="C0C0C0"/>
            </w:tcBorders>
            <w:shd w:val="clear" w:color="000000" w:fill="FFFFCC"/>
            <w:vAlign w:val="center"/>
            <w:hideMark/>
          </w:tcPr>
          <w:p w14:paraId="52F52D7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F3BAFE6" w14:textId="77777777" w:rsidTr="00BB3104">
        <w:trPr>
          <w:trHeight w:val="300"/>
          <w:jc w:val="center"/>
        </w:trPr>
        <w:tc>
          <w:tcPr>
            <w:tcW w:w="560" w:type="dxa"/>
            <w:tcBorders>
              <w:top w:val="nil"/>
              <w:left w:val="nil"/>
              <w:bottom w:val="nil"/>
              <w:right w:val="nil"/>
            </w:tcBorders>
            <w:shd w:val="clear" w:color="000000" w:fill="FABF8F"/>
            <w:noWrap/>
            <w:vAlign w:val="center"/>
            <w:hideMark/>
          </w:tcPr>
          <w:p w14:paraId="42B3527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46F3D20"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88E0A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3.3.4.1</w:t>
            </w:r>
          </w:p>
        </w:tc>
        <w:tc>
          <w:tcPr>
            <w:tcW w:w="5860" w:type="dxa"/>
            <w:tcBorders>
              <w:top w:val="nil"/>
              <w:left w:val="nil"/>
              <w:bottom w:val="single" w:sz="4" w:space="0" w:color="C0C0C0"/>
              <w:right w:val="single" w:sz="4" w:space="0" w:color="C0C0C0"/>
            </w:tcBorders>
            <w:shd w:val="clear" w:color="auto" w:fill="auto"/>
            <w:vAlign w:val="center"/>
            <w:hideMark/>
          </w:tcPr>
          <w:p w14:paraId="201FFDA1" w14:textId="77777777" w:rsidR="00BB3104" w:rsidRPr="00BB3104" w:rsidRDefault="00BB3104" w:rsidP="00BB3104">
            <w:pPr>
              <w:ind w:firstLineChars="300" w:firstLine="331"/>
              <w:rPr>
                <w:rFonts w:ascii="Tahoma" w:hAnsi="Tahoma" w:cs="Tahoma"/>
                <w:b/>
                <w:bCs/>
                <w:sz w:val="11"/>
                <w:szCs w:val="11"/>
              </w:rPr>
            </w:pPr>
            <w:r w:rsidRPr="00BB3104">
              <w:rPr>
                <w:rFonts w:ascii="Tahoma" w:hAnsi="Tahoma" w:cs="Tahoma"/>
                <w:b/>
                <w:bCs/>
                <w:sz w:val="11"/>
                <w:szCs w:val="11"/>
              </w:rPr>
              <w:t>Энергия ВН (110 кВ и выше)</w:t>
            </w:r>
          </w:p>
        </w:tc>
        <w:tc>
          <w:tcPr>
            <w:tcW w:w="1140" w:type="dxa"/>
            <w:tcBorders>
              <w:top w:val="nil"/>
              <w:left w:val="nil"/>
              <w:bottom w:val="single" w:sz="4" w:space="0" w:color="C0C0C0"/>
              <w:right w:val="single" w:sz="4" w:space="0" w:color="C0C0C0"/>
            </w:tcBorders>
            <w:shd w:val="clear" w:color="auto" w:fill="auto"/>
            <w:vAlign w:val="center"/>
            <w:hideMark/>
          </w:tcPr>
          <w:p w14:paraId="0651C67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0A3830F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3 053,02</w:t>
            </w:r>
          </w:p>
        </w:tc>
        <w:tc>
          <w:tcPr>
            <w:tcW w:w="1560" w:type="dxa"/>
            <w:tcBorders>
              <w:top w:val="nil"/>
              <w:left w:val="nil"/>
              <w:bottom w:val="single" w:sz="4" w:space="0" w:color="C0C0C0"/>
              <w:right w:val="single" w:sz="4" w:space="0" w:color="C0C0C0"/>
            </w:tcBorders>
            <w:shd w:val="clear" w:color="000000" w:fill="D7EAD3"/>
            <w:vAlign w:val="center"/>
            <w:hideMark/>
          </w:tcPr>
          <w:p w14:paraId="28BBCDE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3 626,75</w:t>
            </w:r>
          </w:p>
        </w:tc>
        <w:tc>
          <w:tcPr>
            <w:tcW w:w="1560" w:type="dxa"/>
            <w:tcBorders>
              <w:top w:val="nil"/>
              <w:left w:val="nil"/>
              <w:bottom w:val="single" w:sz="4" w:space="0" w:color="C0C0C0"/>
              <w:right w:val="single" w:sz="4" w:space="0" w:color="C0C0C0"/>
            </w:tcBorders>
            <w:shd w:val="clear" w:color="000000" w:fill="D7EAD3"/>
            <w:vAlign w:val="center"/>
            <w:hideMark/>
          </w:tcPr>
          <w:p w14:paraId="47D7AE2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2 544,18</w:t>
            </w:r>
          </w:p>
        </w:tc>
        <w:tc>
          <w:tcPr>
            <w:tcW w:w="1780" w:type="dxa"/>
            <w:tcBorders>
              <w:top w:val="nil"/>
              <w:left w:val="nil"/>
              <w:bottom w:val="single" w:sz="4" w:space="0" w:color="C0C0C0"/>
              <w:right w:val="single" w:sz="4" w:space="0" w:color="C0C0C0"/>
            </w:tcBorders>
            <w:shd w:val="clear" w:color="000000" w:fill="D7EAD3"/>
            <w:vAlign w:val="center"/>
            <w:hideMark/>
          </w:tcPr>
          <w:p w14:paraId="3841CD3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3 513,25</w:t>
            </w:r>
          </w:p>
        </w:tc>
        <w:tc>
          <w:tcPr>
            <w:tcW w:w="1820" w:type="dxa"/>
            <w:tcBorders>
              <w:top w:val="nil"/>
              <w:left w:val="nil"/>
              <w:bottom w:val="single" w:sz="4" w:space="0" w:color="C0C0C0"/>
              <w:right w:val="single" w:sz="4" w:space="0" w:color="C0C0C0"/>
            </w:tcBorders>
            <w:shd w:val="clear" w:color="000000" w:fill="D7EAD3"/>
            <w:vAlign w:val="center"/>
            <w:hideMark/>
          </w:tcPr>
          <w:p w14:paraId="4F6A7AC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3 479,34</w:t>
            </w:r>
          </w:p>
        </w:tc>
        <w:tc>
          <w:tcPr>
            <w:tcW w:w="3460" w:type="dxa"/>
            <w:tcBorders>
              <w:top w:val="nil"/>
              <w:left w:val="nil"/>
              <w:bottom w:val="single" w:sz="4" w:space="0" w:color="C0C0C0"/>
              <w:right w:val="single" w:sz="4" w:space="0" w:color="C0C0C0"/>
            </w:tcBorders>
            <w:shd w:val="clear" w:color="000000" w:fill="FFFFCC"/>
            <w:vAlign w:val="center"/>
            <w:hideMark/>
          </w:tcPr>
          <w:p w14:paraId="42F57FF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4FB40219" w14:textId="77777777" w:rsidTr="00BB3104">
        <w:trPr>
          <w:trHeight w:val="855"/>
          <w:jc w:val="center"/>
        </w:trPr>
        <w:tc>
          <w:tcPr>
            <w:tcW w:w="560" w:type="dxa"/>
            <w:tcBorders>
              <w:top w:val="nil"/>
              <w:left w:val="nil"/>
              <w:bottom w:val="nil"/>
              <w:right w:val="nil"/>
            </w:tcBorders>
            <w:shd w:val="clear" w:color="000000" w:fill="FABF8F"/>
            <w:noWrap/>
            <w:vAlign w:val="center"/>
            <w:hideMark/>
          </w:tcPr>
          <w:p w14:paraId="0FD8041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D21B1A8"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A968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3.3.4.1.1</w:t>
            </w:r>
          </w:p>
        </w:tc>
        <w:tc>
          <w:tcPr>
            <w:tcW w:w="5860" w:type="dxa"/>
            <w:tcBorders>
              <w:top w:val="nil"/>
              <w:left w:val="nil"/>
              <w:bottom w:val="single" w:sz="4" w:space="0" w:color="C0C0C0"/>
              <w:right w:val="single" w:sz="4" w:space="0" w:color="C0C0C0"/>
            </w:tcBorders>
            <w:shd w:val="clear" w:color="auto" w:fill="auto"/>
            <w:vAlign w:val="center"/>
            <w:hideMark/>
          </w:tcPr>
          <w:p w14:paraId="3E2B1F58"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75E45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500" w:type="dxa"/>
            <w:tcBorders>
              <w:top w:val="nil"/>
              <w:left w:val="nil"/>
              <w:bottom w:val="single" w:sz="4" w:space="0" w:color="C0C0C0"/>
              <w:right w:val="single" w:sz="4" w:space="0" w:color="C0C0C0"/>
            </w:tcBorders>
            <w:shd w:val="clear" w:color="000000" w:fill="FFFFCC"/>
            <w:vAlign w:val="center"/>
            <w:hideMark/>
          </w:tcPr>
          <w:p w14:paraId="16931FF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3,82</w:t>
            </w:r>
          </w:p>
        </w:tc>
        <w:tc>
          <w:tcPr>
            <w:tcW w:w="1560" w:type="dxa"/>
            <w:tcBorders>
              <w:top w:val="nil"/>
              <w:left w:val="nil"/>
              <w:bottom w:val="single" w:sz="4" w:space="0" w:color="C0C0C0"/>
              <w:right w:val="single" w:sz="4" w:space="0" w:color="C0C0C0"/>
            </w:tcBorders>
            <w:shd w:val="clear" w:color="000000" w:fill="FFFFCC"/>
            <w:vAlign w:val="center"/>
            <w:hideMark/>
          </w:tcPr>
          <w:p w14:paraId="253CE77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4,19</w:t>
            </w:r>
          </w:p>
        </w:tc>
        <w:tc>
          <w:tcPr>
            <w:tcW w:w="1560" w:type="dxa"/>
            <w:tcBorders>
              <w:top w:val="nil"/>
              <w:left w:val="nil"/>
              <w:bottom w:val="single" w:sz="4" w:space="0" w:color="C0C0C0"/>
              <w:right w:val="single" w:sz="4" w:space="0" w:color="C0C0C0"/>
            </w:tcBorders>
            <w:shd w:val="clear" w:color="000000" w:fill="FFFFCC"/>
            <w:vAlign w:val="center"/>
            <w:hideMark/>
          </w:tcPr>
          <w:p w14:paraId="2C87CF2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3,18</w:t>
            </w:r>
          </w:p>
        </w:tc>
        <w:tc>
          <w:tcPr>
            <w:tcW w:w="1780" w:type="dxa"/>
            <w:tcBorders>
              <w:top w:val="nil"/>
              <w:left w:val="nil"/>
              <w:bottom w:val="single" w:sz="4" w:space="0" w:color="C0C0C0"/>
              <w:right w:val="single" w:sz="4" w:space="0" w:color="C0C0C0"/>
            </w:tcBorders>
            <w:shd w:val="clear" w:color="000000" w:fill="FFFFCC"/>
            <w:vAlign w:val="center"/>
            <w:hideMark/>
          </w:tcPr>
          <w:p w14:paraId="712354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4,21</w:t>
            </w:r>
          </w:p>
        </w:tc>
        <w:tc>
          <w:tcPr>
            <w:tcW w:w="1820" w:type="dxa"/>
            <w:tcBorders>
              <w:top w:val="nil"/>
              <w:left w:val="nil"/>
              <w:bottom w:val="single" w:sz="4" w:space="0" w:color="C0C0C0"/>
              <w:right w:val="single" w:sz="4" w:space="0" w:color="C0C0C0"/>
            </w:tcBorders>
            <w:shd w:val="clear" w:color="000000" w:fill="FFFFCC"/>
            <w:vAlign w:val="center"/>
            <w:hideMark/>
          </w:tcPr>
          <w:p w14:paraId="736AAF1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4,49</w:t>
            </w:r>
          </w:p>
        </w:tc>
        <w:tc>
          <w:tcPr>
            <w:tcW w:w="3460" w:type="dxa"/>
            <w:tcBorders>
              <w:top w:val="nil"/>
              <w:left w:val="nil"/>
              <w:bottom w:val="single" w:sz="4" w:space="0" w:color="C0C0C0"/>
              <w:right w:val="single" w:sz="4" w:space="0" w:color="C0C0C0"/>
            </w:tcBorders>
            <w:shd w:val="clear" w:color="000000" w:fill="FFFFCC"/>
            <w:vAlign w:val="center"/>
            <w:hideMark/>
          </w:tcPr>
          <w:p w14:paraId="5ECBE8EF"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поставщик э/э ПАО Кузбассэнергосбыт, является плательщиком НДС</w:t>
            </w:r>
          </w:p>
        </w:tc>
      </w:tr>
      <w:tr w:rsidR="00BB3104" w:rsidRPr="00BB3104" w14:paraId="695D2DC6" w14:textId="77777777" w:rsidTr="00BB3104">
        <w:trPr>
          <w:trHeight w:val="435"/>
          <w:jc w:val="center"/>
        </w:trPr>
        <w:tc>
          <w:tcPr>
            <w:tcW w:w="560" w:type="dxa"/>
            <w:tcBorders>
              <w:top w:val="nil"/>
              <w:left w:val="nil"/>
              <w:bottom w:val="nil"/>
              <w:right w:val="nil"/>
            </w:tcBorders>
            <w:shd w:val="clear" w:color="000000" w:fill="FABF8F"/>
            <w:noWrap/>
            <w:vAlign w:val="center"/>
            <w:hideMark/>
          </w:tcPr>
          <w:p w14:paraId="47C15AC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FC4CBD3"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CC52B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3.3.4.1.2</w:t>
            </w:r>
          </w:p>
        </w:tc>
        <w:tc>
          <w:tcPr>
            <w:tcW w:w="5860" w:type="dxa"/>
            <w:tcBorders>
              <w:top w:val="nil"/>
              <w:left w:val="nil"/>
              <w:bottom w:val="single" w:sz="4" w:space="0" w:color="C0C0C0"/>
              <w:right w:val="single" w:sz="4" w:space="0" w:color="C0C0C0"/>
            </w:tcBorders>
            <w:shd w:val="clear" w:color="auto" w:fill="auto"/>
            <w:vAlign w:val="center"/>
            <w:hideMark/>
          </w:tcPr>
          <w:p w14:paraId="088D1F81"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8FE4B1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500" w:type="dxa"/>
            <w:tcBorders>
              <w:top w:val="nil"/>
              <w:left w:val="nil"/>
              <w:bottom w:val="single" w:sz="4" w:space="0" w:color="C0C0C0"/>
              <w:right w:val="single" w:sz="4" w:space="0" w:color="C0C0C0"/>
            </w:tcBorders>
            <w:shd w:val="clear" w:color="000000" w:fill="FFFFCC"/>
            <w:vAlign w:val="center"/>
            <w:hideMark/>
          </w:tcPr>
          <w:p w14:paraId="3E947AA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799,57</w:t>
            </w:r>
          </w:p>
        </w:tc>
        <w:tc>
          <w:tcPr>
            <w:tcW w:w="1560" w:type="dxa"/>
            <w:tcBorders>
              <w:top w:val="nil"/>
              <w:left w:val="nil"/>
              <w:bottom w:val="single" w:sz="4" w:space="0" w:color="C0C0C0"/>
              <w:right w:val="single" w:sz="4" w:space="0" w:color="C0C0C0"/>
            </w:tcBorders>
            <w:shd w:val="clear" w:color="000000" w:fill="FFFFCC"/>
            <w:vAlign w:val="center"/>
            <w:hideMark/>
          </w:tcPr>
          <w:p w14:paraId="6132B18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866,38</w:t>
            </w:r>
          </w:p>
        </w:tc>
        <w:tc>
          <w:tcPr>
            <w:tcW w:w="1560" w:type="dxa"/>
            <w:tcBorders>
              <w:top w:val="nil"/>
              <w:left w:val="nil"/>
              <w:bottom w:val="single" w:sz="4" w:space="0" w:color="C0C0C0"/>
              <w:right w:val="single" w:sz="4" w:space="0" w:color="C0C0C0"/>
            </w:tcBorders>
            <w:shd w:val="clear" w:color="000000" w:fill="FFFFCC"/>
            <w:vAlign w:val="center"/>
            <w:hideMark/>
          </w:tcPr>
          <w:p w14:paraId="70D0BBB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799,57</w:t>
            </w:r>
          </w:p>
        </w:tc>
        <w:tc>
          <w:tcPr>
            <w:tcW w:w="1780" w:type="dxa"/>
            <w:tcBorders>
              <w:top w:val="nil"/>
              <w:left w:val="nil"/>
              <w:bottom w:val="single" w:sz="4" w:space="0" w:color="C0C0C0"/>
              <w:right w:val="single" w:sz="4" w:space="0" w:color="C0C0C0"/>
            </w:tcBorders>
            <w:shd w:val="clear" w:color="000000" w:fill="FFFFCC"/>
            <w:vAlign w:val="center"/>
            <w:hideMark/>
          </w:tcPr>
          <w:p w14:paraId="12BD4B9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834,07</w:t>
            </w:r>
          </w:p>
        </w:tc>
        <w:tc>
          <w:tcPr>
            <w:tcW w:w="1820" w:type="dxa"/>
            <w:tcBorders>
              <w:top w:val="nil"/>
              <w:left w:val="nil"/>
              <w:bottom w:val="single" w:sz="4" w:space="0" w:color="C0C0C0"/>
              <w:right w:val="single" w:sz="4" w:space="0" w:color="C0C0C0"/>
            </w:tcBorders>
            <w:shd w:val="clear" w:color="000000" w:fill="FFFFCC"/>
            <w:vAlign w:val="center"/>
            <w:hideMark/>
          </w:tcPr>
          <w:p w14:paraId="030ACF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774,42</w:t>
            </w:r>
          </w:p>
        </w:tc>
        <w:tc>
          <w:tcPr>
            <w:tcW w:w="3460" w:type="dxa"/>
            <w:tcBorders>
              <w:top w:val="nil"/>
              <w:left w:val="nil"/>
              <w:bottom w:val="single" w:sz="4" w:space="0" w:color="C0C0C0"/>
              <w:right w:val="single" w:sz="4" w:space="0" w:color="C0C0C0"/>
            </w:tcBorders>
            <w:shd w:val="clear" w:color="000000" w:fill="FFFFCC"/>
            <w:vAlign w:val="center"/>
            <w:hideMark/>
          </w:tcPr>
          <w:p w14:paraId="50D3D34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21D45A8" w14:textId="77777777" w:rsidTr="00BB3104">
        <w:trPr>
          <w:trHeight w:val="915"/>
          <w:jc w:val="center"/>
        </w:trPr>
        <w:tc>
          <w:tcPr>
            <w:tcW w:w="560" w:type="dxa"/>
            <w:tcBorders>
              <w:top w:val="nil"/>
              <w:left w:val="nil"/>
              <w:bottom w:val="nil"/>
              <w:right w:val="nil"/>
            </w:tcBorders>
            <w:shd w:val="clear" w:color="000000" w:fill="00B050"/>
            <w:noWrap/>
            <w:vAlign w:val="center"/>
            <w:hideMark/>
          </w:tcPr>
          <w:p w14:paraId="36B1F3C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НР</w:t>
            </w:r>
          </w:p>
        </w:tc>
        <w:tc>
          <w:tcPr>
            <w:tcW w:w="400" w:type="dxa"/>
            <w:tcBorders>
              <w:top w:val="nil"/>
              <w:left w:val="nil"/>
              <w:bottom w:val="nil"/>
              <w:right w:val="nil"/>
            </w:tcBorders>
            <w:shd w:val="clear" w:color="auto" w:fill="auto"/>
            <w:noWrap/>
            <w:vAlign w:val="bottom"/>
            <w:hideMark/>
          </w:tcPr>
          <w:p w14:paraId="63E0D906"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F2B7E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3.4</w:t>
            </w:r>
          </w:p>
        </w:tc>
        <w:tc>
          <w:tcPr>
            <w:tcW w:w="5860" w:type="dxa"/>
            <w:tcBorders>
              <w:top w:val="nil"/>
              <w:left w:val="nil"/>
              <w:bottom w:val="single" w:sz="4" w:space="0" w:color="C0C0C0"/>
              <w:right w:val="single" w:sz="4" w:space="0" w:color="C0C0C0"/>
            </w:tcBorders>
            <w:shd w:val="clear" w:color="auto" w:fill="auto"/>
            <w:vAlign w:val="center"/>
            <w:hideMark/>
          </w:tcPr>
          <w:p w14:paraId="51873639"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B37FF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E5F0B3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1 654,27</w:t>
            </w:r>
          </w:p>
        </w:tc>
        <w:tc>
          <w:tcPr>
            <w:tcW w:w="1560" w:type="dxa"/>
            <w:tcBorders>
              <w:top w:val="nil"/>
              <w:left w:val="nil"/>
              <w:bottom w:val="single" w:sz="4" w:space="0" w:color="C0C0C0"/>
              <w:right w:val="single" w:sz="4" w:space="0" w:color="C0C0C0"/>
            </w:tcBorders>
            <w:shd w:val="clear" w:color="000000" w:fill="FFFFCC"/>
            <w:vAlign w:val="center"/>
            <w:hideMark/>
          </w:tcPr>
          <w:p w14:paraId="5F3D04B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1 045,50</w:t>
            </w:r>
          </w:p>
        </w:tc>
        <w:tc>
          <w:tcPr>
            <w:tcW w:w="1560" w:type="dxa"/>
            <w:tcBorders>
              <w:top w:val="nil"/>
              <w:left w:val="nil"/>
              <w:bottom w:val="single" w:sz="4" w:space="0" w:color="C0C0C0"/>
              <w:right w:val="single" w:sz="4" w:space="0" w:color="C0C0C0"/>
            </w:tcBorders>
            <w:shd w:val="clear" w:color="000000" w:fill="FFFFCC"/>
            <w:vAlign w:val="center"/>
            <w:hideMark/>
          </w:tcPr>
          <w:p w14:paraId="42EB610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1 654,27</w:t>
            </w:r>
          </w:p>
        </w:tc>
        <w:tc>
          <w:tcPr>
            <w:tcW w:w="1780" w:type="dxa"/>
            <w:tcBorders>
              <w:top w:val="nil"/>
              <w:left w:val="nil"/>
              <w:bottom w:val="single" w:sz="4" w:space="0" w:color="C0C0C0"/>
              <w:right w:val="single" w:sz="4" w:space="0" w:color="C0C0C0"/>
            </w:tcBorders>
            <w:shd w:val="clear" w:color="000000" w:fill="FFFFCC"/>
            <w:vAlign w:val="center"/>
            <w:hideMark/>
          </w:tcPr>
          <w:p w14:paraId="5AF66DB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2 021,37</w:t>
            </w:r>
          </w:p>
        </w:tc>
        <w:tc>
          <w:tcPr>
            <w:tcW w:w="1820" w:type="dxa"/>
            <w:tcBorders>
              <w:top w:val="nil"/>
              <w:left w:val="nil"/>
              <w:bottom w:val="single" w:sz="4" w:space="0" w:color="C0C0C0"/>
              <w:right w:val="single" w:sz="4" w:space="0" w:color="C0C0C0"/>
            </w:tcBorders>
            <w:shd w:val="clear" w:color="000000" w:fill="FFFFCC"/>
            <w:vAlign w:val="center"/>
            <w:hideMark/>
          </w:tcPr>
          <w:p w14:paraId="3ADBB7F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1 251,91</w:t>
            </w:r>
          </w:p>
        </w:tc>
        <w:tc>
          <w:tcPr>
            <w:tcW w:w="3460" w:type="dxa"/>
            <w:tcBorders>
              <w:top w:val="nil"/>
              <w:left w:val="nil"/>
              <w:bottom w:val="single" w:sz="4" w:space="0" w:color="C0C0C0"/>
              <w:right w:val="single" w:sz="4" w:space="0" w:color="C0C0C0"/>
            </w:tcBorders>
            <w:shd w:val="clear" w:color="000000" w:fill="FFFFCC"/>
            <w:vAlign w:val="center"/>
            <w:hideMark/>
          </w:tcPr>
          <w:p w14:paraId="1A2E025C" w14:textId="77777777" w:rsidR="00BB3104" w:rsidRPr="00BB3104" w:rsidRDefault="00BB3104" w:rsidP="00BB3104">
            <w:pPr>
              <w:rPr>
                <w:rFonts w:ascii="Tahoma" w:hAnsi="Tahoma" w:cs="Tahoma"/>
                <w:sz w:val="11"/>
                <w:szCs w:val="11"/>
              </w:rPr>
            </w:pPr>
            <w:r w:rsidRPr="00BB3104">
              <w:rPr>
                <w:rFonts w:ascii="Tahoma" w:hAnsi="Tahoma" w:cs="Tahoma"/>
                <w:sz w:val="11"/>
                <w:szCs w:val="11"/>
              </w:rPr>
              <w:t>минус 20% НДС по МКП "ТЕПЛО" и ООО "Топкинский цемент , ООО "ТЭС" работает на УСН,  расчет прилагается</w:t>
            </w:r>
          </w:p>
        </w:tc>
      </w:tr>
      <w:tr w:rsidR="00BB3104" w:rsidRPr="00BB3104" w14:paraId="5956248D" w14:textId="77777777" w:rsidTr="00BB3104">
        <w:trPr>
          <w:trHeight w:val="615"/>
          <w:jc w:val="center"/>
        </w:trPr>
        <w:tc>
          <w:tcPr>
            <w:tcW w:w="560" w:type="dxa"/>
            <w:tcBorders>
              <w:top w:val="nil"/>
              <w:left w:val="nil"/>
              <w:bottom w:val="nil"/>
              <w:right w:val="nil"/>
            </w:tcBorders>
            <w:shd w:val="clear" w:color="000000" w:fill="FFFF00"/>
            <w:noWrap/>
            <w:vAlign w:val="center"/>
            <w:hideMark/>
          </w:tcPr>
          <w:p w14:paraId="68062DB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015F1FF"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F195E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3.8</w:t>
            </w:r>
          </w:p>
        </w:tc>
        <w:tc>
          <w:tcPr>
            <w:tcW w:w="5860" w:type="dxa"/>
            <w:tcBorders>
              <w:top w:val="nil"/>
              <w:left w:val="nil"/>
              <w:bottom w:val="single" w:sz="4" w:space="0" w:color="C0C0C0"/>
              <w:right w:val="single" w:sz="4" w:space="0" w:color="C0C0C0"/>
            </w:tcBorders>
            <w:shd w:val="clear" w:color="auto" w:fill="auto"/>
            <w:vAlign w:val="center"/>
            <w:hideMark/>
          </w:tcPr>
          <w:p w14:paraId="7310D00D"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70A7CC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1861DA7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6 346,51</w:t>
            </w:r>
          </w:p>
        </w:tc>
        <w:tc>
          <w:tcPr>
            <w:tcW w:w="1560" w:type="dxa"/>
            <w:tcBorders>
              <w:top w:val="nil"/>
              <w:left w:val="nil"/>
              <w:bottom w:val="single" w:sz="4" w:space="0" w:color="C0C0C0"/>
              <w:right w:val="single" w:sz="4" w:space="0" w:color="C0C0C0"/>
            </w:tcBorders>
            <w:shd w:val="clear" w:color="000000" w:fill="FFFFCC"/>
            <w:vAlign w:val="center"/>
            <w:hideMark/>
          </w:tcPr>
          <w:p w14:paraId="7D0646C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5 036,46</w:t>
            </w:r>
          </w:p>
        </w:tc>
        <w:tc>
          <w:tcPr>
            <w:tcW w:w="1560" w:type="dxa"/>
            <w:tcBorders>
              <w:top w:val="nil"/>
              <w:left w:val="nil"/>
              <w:bottom w:val="single" w:sz="4" w:space="0" w:color="C0C0C0"/>
              <w:right w:val="single" w:sz="4" w:space="0" w:color="C0C0C0"/>
            </w:tcBorders>
            <w:shd w:val="clear" w:color="000000" w:fill="FFFFCC"/>
            <w:vAlign w:val="center"/>
            <w:hideMark/>
          </w:tcPr>
          <w:p w14:paraId="74D6AB7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6 346,51</w:t>
            </w:r>
          </w:p>
        </w:tc>
        <w:tc>
          <w:tcPr>
            <w:tcW w:w="1780" w:type="dxa"/>
            <w:tcBorders>
              <w:top w:val="nil"/>
              <w:left w:val="nil"/>
              <w:bottom w:val="single" w:sz="4" w:space="0" w:color="C0C0C0"/>
              <w:right w:val="single" w:sz="4" w:space="0" w:color="C0C0C0"/>
            </w:tcBorders>
            <w:shd w:val="clear" w:color="000000" w:fill="FFFFCC"/>
            <w:vAlign w:val="center"/>
            <w:hideMark/>
          </w:tcPr>
          <w:p w14:paraId="6A7DE13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6 471,54</w:t>
            </w:r>
          </w:p>
        </w:tc>
        <w:tc>
          <w:tcPr>
            <w:tcW w:w="1820" w:type="dxa"/>
            <w:tcBorders>
              <w:top w:val="nil"/>
              <w:left w:val="nil"/>
              <w:bottom w:val="single" w:sz="4" w:space="0" w:color="C0C0C0"/>
              <w:right w:val="single" w:sz="4" w:space="0" w:color="C0C0C0"/>
            </w:tcBorders>
            <w:shd w:val="clear" w:color="000000" w:fill="FFFFCC"/>
            <w:vAlign w:val="center"/>
            <w:hideMark/>
          </w:tcPr>
          <w:p w14:paraId="7A357F6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6 650,35</w:t>
            </w:r>
          </w:p>
        </w:tc>
        <w:tc>
          <w:tcPr>
            <w:tcW w:w="346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165616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r>
      <w:tr w:rsidR="00BB3104" w:rsidRPr="00BB3104" w14:paraId="5B612B48"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58C50C5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1A782F2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B54C6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3.8.1</w:t>
            </w:r>
          </w:p>
        </w:tc>
        <w:tc>
          <w:tcPr>
            <w:tcW w:w="5860" w:type="dxa"/>
            <w:tcBorders>
              <w:top w:val="nil"/>
              <w:left w:val="nil"/>
              <w:bottom w:val="single" w:sz="4" w:space="0" w:color="C0C0C0"/>
              <w:right w:val="single" w:sz="4" w:space="0" w:color="C0C0C0"/>
            </w:tcBorders>
            <w:shd w:val="clear" w:color="auto" w:fill="auto"/>
            <w:vAlign w:val="center"/>
            <w:hideMark/>
          </w:tcPr>
          <w:p w14:paraId="393FBF9D"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5DA6C17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500" w:type="dxa"/>
            <w:tcBorders>
              <w:top w:val="nil"/>
              <w:left w:val="nil"/>
              <w:bottom w:val="single" w:sz="4" w:space="0" w:color="C0C0C0"/>
              <w:right w:val="single" w:sz="4" w:space="0" w:color="C0C0C0"/>
            </w:tcBorders>
            <w:shd w:val="clear" w:color="000000" w:fill="D7EAD3"/>
            <w:vAlign w:val="center"/>
            <w:hideMark/>
          </w:tcPr>
          <w:p w14:paraId="61593E2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22 036,49</w:t>
            </w:r>
          </w:p>
        </w:tc>
        <w:tc>
          <w:tcPr>
            <w:tcW w:w="1560" w:type="dxa"/>
            <w:tcBorders>
              <w:top w:val="nil"/>
              <w:left w:val="nil"/>
              <w:bottom w:val="single" w:sz="4" w:space="0" w:color="C0C0C0"/>
              <w:right w:val="single" w:sz="4" w:space="0" w:color="C0C0C0"/>
            </w:tcBorders>
            <w:shd w:val="clear" w:color="000000" w:fill="D7EAD3"/>
            <w:vAlign w:val="center"/>
            <w:hideMark/>
          </w:tcPr>
          <w:p w14:paraId="37B37B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18 905,63</w:t>
            </w:r>
          </w:p>
        </w:tc>
        <w:tc>
          <w:tcPr>
            <w:tcW w:w="1560" w:type="dxa"/>
            <w:tcBorders>
              <w:top w:val="nil"/>
              <w:left w:val="nil"/>
              <w:bottom w:val="single" w:sz="4" w:space="0" w:color="C0C0C0"/>
              <w:right w:val="single" w:sz="4" w:space="0" w:color="C0C0C0"/>
            </w:tcBorders>
            <w:shd w:val="clear" w:color="000000" w:fill="D7EAD3"/>
            <w:vAlign w:val="center"/>
            <w:hideMark/>
          </w:tcPr>
          <w:p w14:paraId="7B8C087C"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22 036,49</w:t>
            </w:r>
          </w:p>
        </w:tc>
        <w:tc>
          <w:tcPr>
            <w:tcW w:w="1780" w:type="dxa"/>
            <w:tcBorders>
              <w:top w:val="nil"/>
              <w:left w:val="nil"/>
              <w:bottom w:val="single" w:sz="4" w:space="0" w:color="C0C0C0"/>
              <w:right w:val="single" w:sz="4" w:space="0" w:color="C0C0C0"/>
            </w:tcBorders>
            <w:shd w:val="clear" w:color="000000" w:fill="D7EAD3"/>
            <w:vAlign w:val="center"/>
            <w:hideMark/>
          </w:tcPr>
          <w:p w14:paraId="462E6C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22 470,61</w:t>
            </w:r>
          </w:p>
        </w:tc>
        <w:tc>
          <w:tcPr>
            <w:tcW w:w="1820" w:type="dxa"/>
            <w:tcBorders>
              <w:top w:val="nil"/>
              <w:left w:val="nil"/>
              <w:bottom w:val="single" w:sz="4" w:space="0" w:color="C0C0C0"/>
              <w:right w:val="single" w:sz="4" w:space="0" w:color="C0C0C0"/>
            </w:tcBorders>
            <w:shd w:val="clear" w:color="000000" w:fill="D7EAD3"/>
            <w:vAlign w:val="center"/>
            <w:hideMark/>
          </w:tcPr>
          <w:p w14:paraId="7E0F6E7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23 091,51</w:t>
            </w:r>
          </w:p>
        </w:tc>
        <w:tc>
          <w:tcPr>
            <w:tcW w:w="3460" w:type="dxa"/>
            <w:vMerge/>
            <w:tcBorders>
              <w:top w:val="nil"/>
              <w:left w:val="single" w:sz="4" w:space="0" w:color="C0C0C0"/>
              <w:bottom w:val="single" w:sz="4" w:space="0" w:color="C0C0C0"/>
              <w:right w:val="single" w:sz="4" w:space="0" w:color="C0C0C0"/>
            </w:tcBorders>
            <w:vAlign w:val="center"/>
            <w:hideMark/>
          </w:tcPr>
          <w:p w14:paraId="310D040D" w14:textId="77777777" w:rsidR="00BB3104" w:rsidRPr="00BB3104" w:rsidRDefault="00BB3104" w:rsidP="00BB3104">
            <w:pPr>
              <w:rPr>
                <w:rFonts w:ascii="Tahoma" w:hAnsi="Tahoma" w:cs="Tahoma"/>
                <w:sz w:val="11"/>
                <w:szCs w:val="11"/>
              </w:rPr>
            </w:pPr>
          </w:p>
        </w:tc>
      </w:tr>
      <w:tr w:rsidR="00BB3104" w:rsidRPr="00BB3104" w14:paraId="31D9DD93" w14:textId="77777777" w:rsidTr="00BB3104">
        <w:trPr>
          <w:trHeight w:val="420"/>
          <w:jc w:val="center"/>
        </w:trPr>
        <w:tc>
          <w:tcPr>
            <w:tcW w:w="560" w:type="dxa"/>
            <w:tcBorders>
              <w:top w:val="nil"/>
              <w:left w:val="nil"/>
              <w:bottom w:val="nil"/>
              <w:right w:val="nil"/>
            </w:tcBorders>
            <w:shd w:val="clear" w:color="000000" w:fill="FFFF00"/>
            <w:noWrap/>
            <w:vAlign w:val="center"/>
            <w:hideMark/>
          </w:tcPr>
          <w:p w14:paraId="39C64AB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72D14F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8B04D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3.8.2</w:t>
            </w:r>
          </w:p>
        </w:tc>
        <w:tc>
          <w:tcPr>
            <w:tcW w:w="5860" w:type="dxa"/>
            <w:tcBorders>
              <w:top w:val="nil"/>
              <w:left w:val="nil"/>
              <w:bottom w:val="single" w:sz="4" w:space="0" w:color="C0C0C0"/>
              <w:right w:val="single" w:sz="4" w:space="0" w:color="C0C0C0"/>
            </w:tcBorders>
            <w:shd w:val="clear" w:color="auto" w:fill="auto"/>
            <w:vAlign w:val="center"/>
            <w:hideMark/>
          </w:tcPr>
          <w:p w14:paraId="5B450777"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23C40E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5C922A7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24,00</w:t>
            </w:r>
          </w:p>
        </w:tc>
        <w:tc>
          <w:tcPr>
            <w:tcW w:w="1560" w:type="dxa"/>
            <w:tcBorders>
              <w:top w:val="nil"/>
              <w:left w:val="nil"/>
              <w:bottom w:val="single" w:sz="4" w:space="0" w:color="C0C0C0"/>
              <w:right w:val="single" w:sz="4" w:space="0" w:color="C0C0C0"/>
            </w:tcBorders>
            <w:shd w:val="clear" w:color="000000" w:fill="FFFFCC"/>
            <w:vAlign w:val="center"/>
            <w:hideMark/>
          </w:tcPr>
          <w:p w14:paraId="6E73130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22,20</w:t>
            </w:r>
          </w:p>
        </w:tc>
        <w:tc>
          <w:tcPr>
            <w:tcW w:w="1560" w:type="dxa"/>
            <w:tcBorders>
              <w:top w:val="nil"/>
              <w:left w:val="nil"/>
              <w:bottom w:val="single" w:sz="4" w:space="0" w:color="C0C0C0"/>
              <w:right w:val="single" w:sz="4" w:space="0" w:color="C0C0C0"/>
            </w:tcBorders>
            <w:shd w:val="clear" w:color="000000" w:fill="FFFFCC"/>
            <w:vAlign w:val="center"/>
            <w:hideMark/>
          </w:tcPr>
          <w:p w14:paraId="4FAF076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24,00</w:t>
            </w:r>
          </w:p>
        </w:tc>
        <w:tc>
          <w:tcPr>
            <w:tcW w:w="1780" w:type="dxa"/>
            <w:tcBorders>
              <w:top w:val="nil"/>
              <w:left w:val="nil"/>
              <w:bottom w:val="single" w:sz="4" w:space="0" w:color="C0C0C0"/>
              <w:right w:val="single" w:sz="4" w:space="0" w:color="C0C0C0"/>
            </w:tcBorders>
            <w:shd w:val="clear" w:color="000000" w:fill="FFFFCC"/>
            <w:vAlign w:val="center"/>
            <w:hideMark/>
          </w:tcPr>
          <w:p w14:paraId="08BBFC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24,00</w:t>
            </w:r>
          </w:p>
        </w:tc>
        <w:tc>
          <w:tcPr>
            <w:tcW w:w="1820" w:type="dxa"/>
            <w:tcBorders>
              <w:top w:val="nil"/>
              <w:left w:val="nil"/>
              <w:bottom w:val="single" w:sz="4" w:space="0" w:color="C0C0C0"/>
              <w:right w:val="single" w:sz="4" w:space="0" w:color="C0C0C0"/>
            </w:tcBorders>
            <w:shd w:val="clear" w:color="000000" w:fill="FFFFCC"/>
            <w:vAlign w:val="center"/>
            <w:hideMark/>
          </w:tcPr>
          <w:p w14:paraId="2ECF745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24,00</w:t>
            </w:r>
          </w:p>
        </w:tc>
        <w:tc>
          <w:tcPr>
            <w:tcW w:w="3460" w:type="dxa"/>
            <w:vMerge/>
            <w:tcBorders>
              <w:top w:val="nil"/>
              <w:left w:val="single" w:sz="4" w:space="0" w:color="C0C0C0"/>
              <w:bottom w:val="single" w:sz="4" w:space="0" w:color="C0C0C0"/>
              <w:right w:val="single" w:sz="4" w:space="0" w:color="C0C0C0"/>
            </w:tcBorders>
            <w:vAlign w:val="center"/>
            <w:hideMark/>
          </w:tcPr>
          <w:p w14:paraId="67AEA416" w14:textId="77777777" w:rsidR="00BB3104" w:rsidRPr="00BB3104" w:rsidRDefault="00BB3104" w:rsidP="00BB3104">
            <w:pPr>
              <w:rPr>
                <w:rFonts w:ascii="Tahoma" w:hAnsi="Tahoma" w:cs="Tahoma"/>
                <w:sz w:val="11"/>
                <w:szCs w:val="11"/>
              </w:rPr>
            </w:pPr>
          </w:p>
        </w:tc>
      </w:tr>
      <w:tr w:rsidR="00BB3104" w:rsidRPr="00BB3104" w14:paraId="554D7814" w14:textId="77777777" w:rsidTr="00BB3104">
        <w:trPr>
          <w:trHeight w:val="495"/>
          <w:jc w:val="center"/>
        </w:trPr>
        <w:tc>
          <w:tcPr>
            <w:tcW w:w="560" w:type="dxa"/>
            <w:tcBorders>
              <w:top w:val="nil"/>
              <w:left w:val="nil"/>
              <w:bottom w:val="nil"/>
              <w:right w:val="nil"/>
            </w:tcBorders>
            <w:shd w:val="clear" w:color="000000" w:fill="FFFF00"/>
            <w:noWrap/>
            <w:vAlign w:val="center"/>
            <w:hideMark/>
          </w:tcPr>
          <w:p w14:paraId="0E16145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01803F6"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5CB57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3.9</w:t>
            </w:r>
          </w:p>
        </w:tc>
        <w:tc>
          <w:tcPr>
            <w:tcW w:w="5860" w:type="dxa"/>
            <w:tcBorders>
              <w:top w:val="nil"/>
              <w:left w:val="nil"/>
              <w:bottom w:val="single" w:sz="4" w:space="0" w:color="C0C0C0"/>
              <w:right w:val="single" w:sz="4" w:space="0" w:color="C0C0C0"/>
            </w:tcBorders>
            <w:shd w:val="clear" w:color="auto" w:fill="auto"/>
            <w:vAlign w:val="center"/>
            <w:hideMark/>
          </w:tcPr>
          <w:p w14:paraId="63AB039A"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2B623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1071703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1 916,65</w:t>
            </w:r>
          </w:p>
        </w:tc>
        <w:tc>
          <w:tcPr>
            <w:tcW w:w="1560" w:type="dxa"/>
            <w:tcBorders>
              <w:top w:val="nil"/>
              <w:left w:val="nil"/>
              <w:bottom w:val="single" w:sz="4" w:space="0" w:color="C0C0C0"/>
              <w:right w:val="single" w:sz="4" w:space="0" w:color="C0C0C0"/>
            </w:tcBorders>
            <w:shd w:val="clear" w:color="000000" w:fill="FFFFCC"/>
            <w:vAlign w:val="center"/>
            <w:hideMark/>
          </w:tcPr>
          <w:p w14:paraId="6AE9A3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1 547,00</w:t>
            </w:r>
          </w:p>
        </w:tc>
        <w:tc>
          <w:tcPr>
            <w:tcW w:w="1560" w:type="dxa"/>
            <w:tcBorders>
              <w:top w:val="nil"/>
              <w:left w:val="nil"/>
              <w:bottom w:val="single" w:sz="4" w:space="0" w:color="C0C0C0"/>
              <w:right w:val="single" w:sz="4" w:space="0" w:color="C0C0C0"/>
            </w:tcBorders>
            <w:shd w:val="clear" w:color="000000" w:fill="FFFFCC"/>
            <w:vAlign w:val="center"/>
            <w:hideMark/>
          </w:tcPr>
          <w:p w14:paraId="202A8DDA"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1 916,65</w:t>
            </w:r>
          </w:p>
        </w:tc>
        <w:tc>
          <w:tcPr>
            <w:tcW w:w="1780" w:type="dxa"/>
            <w:tcBorders>
              <w:top w:val="nil"/>
              <w:left w:val="nil"/>
              <w:bottom w:val="single" w:sz="4" w:space="0" w:color="C0C0C0"/>
              <w:right w:val="single" w:sz="4" w:space="0" w:color="C0C0C0"/>
            </w:tcBorders>
            <w:shd w:val="clear" w:color="000000" w:fill="FFFFCC"/>
            <w:vAlign w:val="center"/>
            <w:hideMark/>
          </w:tcPr>
          <w:p w14:paraId="1B90A5C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1 954,40</w:t>
            </w:r>
          </w:p>
        </w:tc>
        <w:tc>
          <w:tcPr>
            <w:tcW w:w="1820" w:type="dxa"/>
            <w:tcBorders>
              <w:top w:val="nil"/>
              <w:left w:val="nil"/>
              <w:bottom w:val="single" w:sz="4" w:space="0" w:color="C0C0C0"/>
              <w:right w:val="single" w:sz="4" w:space="0" w:color="C0C0C0"/>
            </w:tcBorders>
            <w:shd w:val="clear" w:color="000000" w:fill="FFFFCC"/>
            <w:vAlign w:val="center"/>
            <w:hideMark/>
          </w:tcPr>
          <w:p w14:paraId="1733DA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2 008,41</w:t>
            </w:r>
          </w:p>
        </w:tc>
        <w:tc>
          <w:tcPr>
            <w:tcW w:w="3460" w:type="dxa"/>
            <w:tcBorders>
              <w:top w:val="nil"/>
              <w:left w:val="nil"/>
              <w:bottom w:val="single" w:sz="4" w:space="0" w:color="C0C0C0"/>
              <w:right w:val="single" w:sz="4" w:space="0" w:color="C0C0C0"/>
            </w:tcBorders>
            <w:shd w:val="clear" w:color="000000" w:fill="FFFFCC"/>
            <w:vAlign w:val="center"/>
            <w:hideMark/>
          </w:tcPr>
          <w:p w14:paraId="3B5F625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AC53FD7" w14:textId="77777777" w:rsidTr="00BB3104">
        <w:trPr>
          <w:trHeight w:val="570"/>
          <w:jc w:val="center"/>
        </w:trPr>
        <w:tc>
          <w:tcPr>
            <w:tcW w:w="560" w:type="dxa"/>
            <w:tcBorders>
              <w:top w:val="nil"/>
              <w:left w:val="nil"/>
              <w:bottom w:val="nil"/>
              <w:right w:val="nil"/>
            </w:tcBorders>
            <w:shd w:val="clear" w:color="000000" w:fill="FFFF00"/>
            <w:noWrap/>
            <w:vAlign w:val="center"/>
            <w:hideMark/>
          </w:tcPr>
          <w:p w14:paraId="18047F7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F9BD1A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C6B51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3.10</w:t>
            </w:r>
          </w:p>
        </w:tc>
        <w:tc>
          <w:tcPr>
            <w:tcW w:w="5860" w:type="dxa"/>
            <w:tcBorders>
              <w:top w:val="nil"/>
              <w:left w:val="nil"/>
              <w:bottom w:val="single" w:sz="4" w:space="0" w:color="C0C0C0"/>
              <w:right w:val="single" w:sz="4" w:space="0" w:color="C0C0C0"/>
            </w:tcBorders>
            <w:shd w:val="clear" w:color="auto" w:fill="auto"/>
            <w:vAlign w:val="center"/>
            <w:hideMark/>
          </w:tcPr>
          <w:p w14:paraId="3D1DB022"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6FAE97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2DB16E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A0B71B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417523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DBA4A7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EC8B2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146CBE1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2D422594"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6C2ED98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C5BA8EB"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6C24E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3.11</w:t>
            </w:r>
          </w:p>
        </w:tc>
        <w:tc>
          <w:tcPr>
            <w:tcW w:w="5860" w:type="dxa"/>
            <w:tcBorders>
              <w:top w:val="nil"/>
              <w:left w:val="nil"/>
              <w:bottom w:val="single" w:sz="4" w:space="0" w:color="C0C0C0"/>
              <w:right w:val="single" w:sz="4" w:space="0" w:color="C0C0C0"/>
            </w:tcBorders>
            <w:shd w:val="clear" w:color="auto" w:fill="auto"/>
            <w:vAlign w:val="center"/>
            <w:hideMark/>
          </w:tcPr>
          <w:p w14:paraId="26D06A1E"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483BD3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6CFEC94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8 219,95</w:t>
            </w:r>
          </w:p>
        </w:tc>
        <w:tc>
          <w:tcPr>
            <w:tcW w:w="1560" w:type="dxa"/>
            <w:tcBorders>
              <w:top w:val="nil"/>
              <w:left w:val="nil"/>
              <w:bottom w:val="single" w:sz="4" w:space="0" w:color="C0C0C0"/>
              <w:right w:val="single" w:sz="4" w:space="0" w:color="C0C0C0"/>
            </w:tcBorders>
            <w:shd w:val="clear" w:color="000000" w:fill="D7EAD3"/>
            <w:vAlign w:val="center"/>
            <w:hideMark/>
          </w:tcPr>
          <w:p w14:paraId="057CDB5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8 707,95</w:t>
            </w:r>
          </w:p>
        </w:tc>
        <w:tc>
          <w:tcPr>
            <w:tcW w:w="1560" w:type="dxa"/>
            <w:tcBorders>
              <w:top w:val="nil"/>
              <w:left w:val="nil"/>
              <w:bottom w:val="single" w:sz="4" w:space="0" w:color="C0C0C0"/>
              <w:right w:val="single" w:sz="4" w:space="0" w:color="C0C0C0"/>
            </w:tcBorders>
            <w:shd w:val="clear" w:color="000000" w:fill="D7EAD3"/>
            <w:vAlign w:val="center"/>
            <w:hideMark/>
          </w:tcPr>
          <w:p w14:paraId="21F7B97B"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8 155,58</w:t>
            </w:r>
          </w:p>
        </w:tc>
        <w:tc>
          <w:tcPr>
            <w:tcW w:w="1780" w:type="dxa"/>
            <w:tcBorders>
              <w:top w:val="nil"/>
              <w:left w:val="nil"/>
              <w:bottom w:val="single" w:sz="4" w:space="0" w:color="C0C0C0"/>
              <w:right w:val="single" w:sz="4" w:space="0" w:color="C0C0C0"/>
            </w:tcBorders>
            <w:shd w:val="clear" w:color="000000" w:fill="D7EAD3"/>
            <w:vAlign w:val="center"/>
            <w:hideMark/>
          </w:tcPr>
          <w:p w14:paraId="3793567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8 381,88</w:t>
            </w:r>
          </w:p>
        </w:tc>
        <w:tc>
          <w:tcPr>
            <w:tcW w:w="1820" w:type="dxa"/>
            <w:tcBorders>
              <w:top w:val="nil"/>
              <w:left w:val="nil"/>
              <w:bottom w:val="single" w:sz="4" w:space="0" w:color="C0C0C0"/>
              <w:right w:val="single" w:sz="4" w:space="0" w:color="C0C0C0"/>
            </w:tcBorders>
            <w:shd w:val="clear" w:color="000000" w:fill="D7EAD3"/>
            <w:vAlign w:val="center"/>
            <w:hideMark/>
          </w:tcPr>
          <w:p w14:paraId="2A69B2B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8 613,48</w:t>
            </w:r>
          </w:p>
        </w:tc>
        <w:tc>
          <w:tcPr>
            <w:tcW w:w="3460" w:type="dxa"/>
            <w:tcBorders>
              <w:top w:val="nil"/>
              <w:left w:val="nil"/>
              <w:bottom w:val="nil"/>
              <w:right w:val="single" w:sz="4" w:space="0" w:color="C0C0C0"/>
            </w:tcBorders>
            <w:shd w:val="clear" w:color="000000" w:fill="FFFFCC"/>
            <w:vAlign w:val="center"/>
            <w:hideMark/>
          </w:tcPr>
          <w:p w14:paraId="33FA880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D9BECAF"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5DA863D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00B67C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9A19D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62DEE676"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C3C191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89BEB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6 011,95</w:t>
            </w:r>
          </w:p>
        </w:tc>
        <w:tc>
          <w:tcPr>
            <w:tcW w:w="1560" w:type="dxa"/>
            <w:tcBorders>
              <w:top w:val="nil"/>
              <w:left w:val="nil"/>
              <w:bottom w:val="single" w:sz="4" w:space="0" w:color="C0C0C0"/>
              <w:right w:val="single" w:sz="4" w:space="0" w:color="C0C0C0"/>
            </w:tcBorders>
            <w:shd w:val="clear" w:color="000000" w:fill="FFFFCC"/>
            <w:vAlign w:val="center"/>
            <w:hideMark/>
          </w:tcPr>
          <w:p w14:paraId="209E3E7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6 296,29</w:t>
            </w:r>
          </w:p>
        </w:tc>
        <w:tc>
          <w:tcPr>
            <w:tcW w:w="1560" w:type="dxa"/>
            <w:tcBorders>
              <w:top w:val="nil"/>
              <w:left w:val="nil"/>
              <w:bottom w:val="single" w:sz="4" w:space="0" w:color="C0C0C0"/>
              <w:right w:val="single" w:sz="4" w:space="0" w:color="C0C0C0"/>
            </w:tcBorders>
            <w:shd w:val="clear" w:color="000000" w:fill="FFFFCC"/>
            <w:vAlign w:val="center"/>
            <w:hideMark/>
          </w:tcPr>
          <w:p w14:paraId="71D01B9F"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6 011,95</w:t>
            </w:r>
          </w:p>
        </w:tc>
        <w:tc>
          <w:tcPr>
            <w:tcW w:w="1780" w:type="dxa"/>
            <w:tcBorders>
              <w:top w:val="nil"/>
              <w:left w:val="nil"/>
              <w:bottom w:val="single" w:sz="4" w:space="0" w:color="C0C0C0"/>
              <w:right w:val="single" w:sz="4" w:space="0" w:color="C0C0C0"/>
            </w:tcBorders>
            <w:shd w:val="clear" w:color="000000" w:fill="FFFFCC"/>
            <w:vAlign w:val="center"/>
            <w:hideMark/>
          </w:tcPr>
          <w:p w14:paraId="57C0974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6 130,38</w:t>
            </w:r>
          </w:p>
        </w:tc>
        <w:tc>
          <w:tcPr>
            <w:tcW w:w="1820" w:type="dxa"/>
            <w:tcBorders>
              <w:top w:val="nil"/>
              <w:left w:val="nil"/>
              <w:bottom w:val="single" w:sz="4" w:space="0" w:color="C0C0C0"/>
              <w:right w:val="single" w:sz="4" w:space="0" w:color="C0C0C0"/>
            </w:tcBorders>
            <w:shd w:val="clear" w:color="000000" w:fill="FFFFCC"/>
            <w:vAlign w:val="center"/>
            <w:hideMark/>
          </w:tcPr>
          <w:p w14:paraId="127843A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6 299,77</w:t>
            </w:r>
          </w:p>
        </w:tc>
        <w:tc>
          <w:tcPr>
            <w:tcW w:w="3460" w:type="dxa"/>
            <w:tcBorders>
              <w:top w:val="nil"/>
              <w:left w:val="nil"/>
              <w:bottom w:val="nil"/>
              <w:right w:val="single" w:sz="4" w:space="0" w:color="C0C0C0"/>
            </w:tcBorders>
            <w:shd w:val="clear" w:color="000000" w:fill="FFFFCC"/>
            <w:vAlign w:val="center"/>
            <w:hideMark/>
          </w:tcPr>
          <w:p w14:paraId="2AC834B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E820E3D"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41D3CDF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59249A2"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1FCD2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3.11.1.1</w:t>
            </w:r>
          </w:p>
        </w:tc>
        <w:tc>
          <w:tcPr>
            <w:tcW w:w="5860" w:type="dxa"/>
            <w:tcBorders>
              <w:top w:val="nil"/>
              <w:left w:val="nil"/>
              <w:bottom w:val="single" w:sz="4" w:space="0" w:color="C0C0C0"/>
              <w:right w:val="single" w:sz="4" w:space="0" w:color="C0C0C0"/>
            </w:tcBorders>
            <w:shd w:val="clear" w:color="auto" w:fill="auto"/>
            <w:vAlign w:val="center"/>
            <w:hideMark/>
          </w:tcPr>
          <w:p w14:paraId="470F24F8"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B0A0DF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500" w:type="dxa"/>
            <w:tcBorders>
              <w:top w:val="nil"/>
              <w:left w:val="nil"/>
              <w:bottom w:val="single" w:sz="4" w:space="0" w:color="C0C0C0"/>
              <w:right w:val="single" w:sz="4" w:space="0" w:color="C0C0C0"/>
            </w:tcBorders>
            <w:shd w:val="clear" w:color="000000" w:fill="D7EAD3"/>
            <w:vAlign w:val="center"/>
            <w:hideMark/>
          </w:tcPr>
          <w:p w14:paraId="3BC6AEB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21 023,73</w:t>
            </w:r>
          </w:p>
        </w:tc>
        <w:tc>
          <w:tcPr>
            <w:tcW w:w="1560" w:type="dxa"/>
            <w:tcBorders>
              <w:top w:val="nil"/>
              <w:left w:val="nil"/>
              <w:bottom w:val="single" w:sz="4" w:space="0" w:color="C0C0C0"/>
              <w:right w:val="single" w:sz="4" w:space="0" w:color="C0C0C0"/>
            </w:tcBorders>
            <w:shd w:val="clear" w:color="000000" w:fill="D7EAD3"/>
            <w:vAlign w:val="center"/>
            <w:hideMark/>
          </w:tcPr>
          <w:p w14:paraId="5028C7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21 771,40</w:t>
            </w:r>
          </w:p>
        </w:tc>
        <w:tc>
          <w:tcPr>
            <w:tcW w:w="1560" w:type="dxa"/>
            <w:tcBorders>
              <w:top w:val="nil"/>
              <w:left w:val="nil"/>
              <w:bottom w:val="single" w:sz="4" w:space="0" w:color="C0C0C0"/>
              <w:right w:val="single" w:sz="4" w:space="0" w:color="C0C0C0"/>
            </w:tcBorders>
            <w:shd w:val="clear" w:color="000000" w:fill="D7EAD3"/>
            <w:vAlign w:val="center"/>
            <w:hideMark/>
          </w:tcPr>
          <w:p w14:paraId="4769C04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21 023,73</w:t>
            </w:r>
          </w:p>
        </w:tc>
        <w:tc>
          <w:tcPr>
            <w:tcW w:w="1780" w:type="dxa"/>
            <w:tcBorders>
              <w:top w:val="nil"/>
              <w:left w:val="nil"/>
              <w:bottom w:val="single" w:sz="4" w:space="0" w:color="C0C0C0"/>
              <w:right w:val="single" w:sz="4" w:space="0" w:color="C0C0C0"/>
            </w:tcBorders>
            <w:shd w:val="clear" w:color="000000" w:fill="D7EAD3"/>
            <w:vAlign w:val="center"/>
            <w:hideMark/>
          </w:tcPr>
          <w:p w14:paraId="3F031DB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21 437,90</w:t>
            </w:r>
          </w:p>
        </w:tc>
        <w:tc>
          <w:tcPr>
            <w:tcW w:w="1820" w:type="dxa"/>
            <w:tcBorders>
              <w:top w:val="nil"/>
              <w:left w:val="nil"/>
              <w:bottom w:val="single" w:sz="4" w:space="0" w:color="C0C0C0"/>
              <w:right w:val="single" w:sz="4" w:space="0" w:color="C0C0C0"/>
            </w:tcBorders>
            <w:shd w:val="clear" w:color="000000" w:fill="D7EAD3"/>
            <w:vAlign w:val="center"/>
            <w:hideMark/>
          </w:tcPr>
          <w:p w14:paraId="7598DE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22 030,26</w:t>
            </w:r>
          </w:p>
        </w:tc>
        <w:tc>
          <w:tcPr>
            <w:tcW w:w="3460" w:type="dxa"/>
            <w:tcBorders>
              <w:top w:val="nil"/>
              <w:left w:val="nil"/>
              <w:bottom w:val="nil"/>
              <w:right w:val="single" w:sz="4" w:space="0" w:color="C0C0C0"/>
            </w:tcBorders>
            <w:shd w:val="clear" w:color="000000" w:fill="FFFFCC"/>
            <w:vAlign w:val="center"/>
            <w:hideMark/>
          </w:tcPr>
          <w:p w14:paraId="04A4BA0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05B15C4"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1E6916A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095B12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B9BB0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3.11.1.2</w:t>
            </w:r>
          </w:p>
        </w:tc>
        <w:tc>
          <w:tcPr>
            <w:tcW w:w="5860" w:type="dxa"/>
            <w:tcBorders>
              <w:top w:val="nil"/>
              <w:left w:val="nil"/>
              <w:bottom w:val="single" w:sz="4" w:space="0" w:color="C0C0C0"/>
              <w:right w:val="single" w:sz="4" w:space="0" w:color="C0C0C0"/>
            </w:tcBorders>
            <w:shd w:val="clear" w:color="auto" w:fill="auto"/>
            <w:vAlign w:val="center"/>
            <w:hideMark/>
          </w:tcPr>
          <w:p w14:paraId="754996B2"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327149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2D4E9EE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23,83</w:t>
            </w:r>
          </w:p>
        </w:tc>
        <w:tc>
          <w:tcPr>
            <w:tcW w:w="1560" w:type="dxa"/>
            <w:tcBorders>
              <w:top w:val="nil"/>
              <w:left w:val="nil"/>
              <w:bottom w:val="single" w:sz="4" w:space="0" w:color="C0C0C0"/>
              <w:right w:val="single" w:sz="4" w:space="0" w:color="C0C0C0"/>
            </w:tcBorders>
            <w:shd w:val="clear" w:color="000000" w:fill="FFFFCC"/>
            <w:vAlign w:val="center"/>
            <w:hideMark/>
          </w:tcPr>
          <w:p w14:paraId="3C32016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24,10</w:t>
            </w:r>
          </w:p>
        </w:tc>
        <w:tc>
          <w:tcPr>
            <w:tcW w:w="1560" w:type="dxa"/>
            <w:tcBorders>
              <w:top w:val="nil"/>
              <w:left w:val="nil"/>
              <w:bottom w:val="single" w:sz="4" w:space="0" w:color="C0C0C0"/>
              <w:right w:val="single" w:sz="4" w:space="0" w:color="C0C0C0"/>
            </w:tcBorders>
            <w:shd w:val="clear" w:color="000000" w:fill="FFFFCC"/>
            <w:vAlign w:val="center"/>
            <w:hideMark/>
          </w:tcPr>
          <w:p w14:paraId="656C497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23,83</w:t>
            </w:r>
          </w:p>
        </w:tc>
        <w:tc>
          <w:tcPr>
            <w:tcW w:w="1780" w:type="dxa"/>
            <w:tcBorders>
              <w:top w:val="nil"/>
              <w:left w:val="nil"/>
              <w:bottom w:val="single" w:sz="4" w:space="0" w:color="C0C0C0"/>
              <w:right w:val="single" w:sz="4" w:space="0" w:color="C0C0C0"/>
            </w:tcBorders>
            <w:shd w:val="clear" w:color="000000" w:fill="FFFFCC"/>
            <w:vAlign w:val="center"/>
            <w:hideMark/>
          </w:tcPr>
          <w:p w14:paraId="064C63C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23,83</w:t>
            </w:r>
          </w:p>
        </w:tc>
        <w:tc>
          <w:tcPr>
            <w:tcW w:w="1820" w:type="dxa"/>
            <w:tcBorders>
              <w:top w:val="nil"/>
              <w:left w:val="nil"/>
              <w:bottom w:val="single" w:sz="4" w:space="0" w:color="C0C0C0"/>
              <w:right w:val="single" w:sz="4" w:space="0" w:color="C0C0C0"/>
            </w:tcBorders>
            <w:shd w:val="clear" w:color="000000" w:fill="FFFFCC"/>
            <w:vAlign w:val="center"/>
            <w:hideMark/>
          </w:tcPr>
          <w:p w14:paraId="3B9BBC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23,83</w:t>
            </w:r>
          </w:p>
        </w:tc>
        <w:tc>
          <w:tcPr>
            <w:tcW w:w="3460" w:type="dxa"/>
            <w:tcBorders>
              <w:top w:val="nil"/>
              <w:left w:val="nil"/>
              <w:bottom w:val="nil"/>
              <w:right w:val="single" w:sz="4" w:space="0" w:color="C0C0C0"/>
            </w:tcBorders>
            <w:shd w:val="clear" w:color="000000" w:fill="FFFFCC"/>
            <w:vAlign w:val="center"/>
            <w:hideMark/>
          </w:tcPr>
          <w:p w14:paraId="608A2FD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B911B77" w14:textId="77777777" w:rsidTr="00BB3104">
        <w:trPr>
          <w:trHeight w:val="450"/>
          <w:jc w:val="center"/>
        </w:trPr>
        <w:tc>
          <w:tcPr>
            <w:tcW w:w="560" w:type="dxa"/>
            <w:tcBorders>
              <w:top w:val="nil"/>
              <w:left w:val="nil"/>
              <w:bottom w:val="nil"/>
              <w:right w:val="nil"/>
            </w:tcBorders>
            <w:shd w:val="clear" w:color="000000" w:fill="FFFF00"/>
            <w:noWrap/>
            <w:vAlign w:val="center"/>
            <w:hideMark/>
          </w:tcPr>
          <w:p w14:paraId="315EC9E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C75A57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59F00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5D59BA38"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649DE5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AE3B4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1 815,61</w:t>
            </w:r>
          </w:p>
        </w:tc>
        <w:tc>
          <w:tcPr>
            <w:tcW w:w="1560" w:type="dxa"/>
            <w:tcBorders>
              <w:top w:val="nil"/>
              <w:left w:val="nil"/>
              <w:bottom w:val="single" w:sz="4" w:space="0" w:color="C0C0C0"/>
              <w:right w:val="single" w:sz="4" w:space="0" w:color="C0C0C0"/>
            </w:tcBorders>
            <w:shd w:val="clear" w:color="000000" w:fill="FFFFCC"/>
            <w:vAlign w:val="center"/>
            <w:hideMark/>
          </w:tcPr>
          <w:p w14:paraId="3C88E21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1 901,00</w:t>
            </w:r>
          </w:p>
        </w:tc>
        <w:tc>
          <w:tcPr>
            <w:tcW w:w="1560" w:type="dxa"/>
            <w:tcBorders>
              <w:top w:val="nil"/>
              <w:left w:val="nil"/>
              <w:bottom w:val="single" w:sz="4" w:space="0" w:color="C0C0C0"/>
              <w:right w:val="single" w:sz="4" w:space="0" w:color="C0C0C0"/>
            </w:tcBorders>
            <w:shd w:val="clear" w:color="000000" w:fill="FFFFCC"/>
            <w:vAlign w:val="center"/>
            <w:hideMark/>
          </w:tcPr>
          <w:p w14:paraId="6A573AF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1 815,61</w:t>
            </w:r>
          </w:p>
        </w:tc>
        <w:tc>
          <w:tcPr>
            <w:tcW w:w="1780" w:type="dxa"/>
            <w:tcBorders>
              <w:top w:val="nil"/>
              <w:left w:val="nil"/>
              <w:bottom w:val="single" w:sz="4" w:space="0" w:color="C0C0C0"/>
              <w:right w:val="single" w:sz="4" w:space="0" w:color="C0C0C0"/>
            </w:tcBorders>
            <w:shd w:val="clear" w:color="000000" w:fill="FFFFCC"/>
            <w:vAlign w:val="center"/>
            <w:hideMark/>
          </w:tcPr>
          <w:p w14:paraId="2F7EEE8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1 851,38</w:t>
            </w:r>
          </w:p>
        </w:tc>
        <w:tc>
          <w:tcPr>
            <w:tcW w:w="1820" w:type="dxa"/>
            <w:tcBorders>
              <w:top w:val="nil"/>
              <w:left w:val="nil"/>
              <w:bottom w:val="single" w:sz="4" w:space="0" w:color="C0C0C0"/>
              <w:right w:val="single" w:sz="4" w:space="0" w:color="C0C0C0"/>
            </w:tcBorders>
            <w:shd w:val="clear" w:color="000000" w:fill="FFFFCC"/>
            <w:vAlign w:val="center"/>
            <w:hideMark/>
          </w:tcPr>
          <w:p w14:paraId="33926D9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1 902,53</w:t>
            </w:r>
          </w:p>
        </w:tc>
        <w:tc>
          <w:tcPr>
            <w:tcW w:w="3460" w:type="dxa"/>
            <w:tcBorders>
              <w:top w:val="nil"/>
              <w:left w:val="nil"/>
              <w:bottom w:val="nil"/>
              <w:right w:val="single" w:sz="4" w:space="0" w:color="C0C0C0"/>
            </w:tcBorders>
            <w:shd w:val="clear" w:color="000000" w:fill="FFFFCC"/>
            <w:vAlign w:val="center"/>
            <w:hideMark/>
          </w:tcPr>
          <w:p w14:paraId="13840A7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38C391F"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18D7879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F7959C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765B2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w:t>
            </w:r>
          </w:p>
        </w:tc>
        <w:tc>
          <w:tcPr>
            <w:tcW w:w="5860" w:type="dxa"/>
            <w:tcBorders>
              <w:top w:val="nil"/>
              <w:left w:val="nil"/>
              <w:bottom w:val="single" w:sz="4" w:space="0" w:color="C0C0C0"/>
              <w:right w:val="single" w:sz="4" w:space="0" w:color="C0C0C0"/>
            </w:tcBorders>
            <w:shd w:val="clear" w:color="auto" w:fill="auto"/>
            <w:vAlign w:val="center"/>
            <w:hideMark/>
          </w:tcPr>
          <w:p w14:paraId="10928BB5"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106514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4A6814C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392,39</w:t>
            </w:r>
          </w:p>
        </w:tc>
        <w:tc>
          <w:tcPr>
            <w:tcW w:w="1560" w:type="dxa"/>
            <w:tcBorders>
              <w:top w:val="nil"/>
              <w:left w:val="nil"/>
              <w:bottom w:val="single" w:sz="4" w:space="0" w:color="C0C0C0"/>
              <w:right w:val="single" w:sz="4" w:space="0" w:color="C0C0C0"/>
            </w:tcBorders>
            <w:shd w:val="clear" w:color="000000" w:fill="D7EAD3"/>
            <w:vAlign w:val="center"/>
            <w:hideMark/>
          </w:tcPr>
          <w:p w14:paraId="15F24B9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510,66</w:t>
            </w:r>
          </w:p>
        </w:tc>
        <w:tc>
          <w:tcPr>
            <w:tcW w:w="1560" w:type="dxa"/>
            <w:tcBorders>
              <w:top w:val="nil"/>
              <w:left w:val="nil"/>
              <w:bottom w:val="single" w:sz="4" w:space="0" w:color="C0C0C0"/>
              <w:right w:val="single" w:sz="4" w:space="0" w:color="C0C0C0"/>
            </w:tcBorders>
            <w:shd w:val="clear" w:color="000000" w:fill="D7EAD3"/>
            <w:vAlign w:val="center"/>
            <w:hideMark/>
          </w:tcPr>
          <w:p w14:paraId="0B4BDC1F"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328,03</w:t>
            </w:r>
          </w:p>
        </w:tc>
        <w:tc>
          <w:tcPr>
            <w:tcW w:w="1780" w:type="dxa"/>
            <w:tcBorders>
              <w:top w:val="nil"/>
              <w:left w:val="nil"/>
              <w:bottom w:val="single" w:sz="4" w:space="0" w:color="C0C0C0"/>
              <w:right w:val="single" w:sz="4" w:space="0" w:color="C0C0C0"/>
            </w:tcBorders>
            <w:shd w:val="clear" w:color="000000" w:fill="D7EAD3"/>
            <w:vAlign w:val="center"/>
            <w:hideMark/>
          </w:tcPr>
          <w:p w14:paraId="78483E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400,12</w:t>
            </w:r>
          </w:p>
        </w:tc>
        <w:tc>
          <w:tcPr>
            <w:tcW w:w="1820" w:type="dxa"/>
            <w:tcBorders>
              <w:top w:val="nil"/>
              <w:left w:val="nil"/>
              <w:bottom w:val="single" w:sz="4" w:space="0" w:color="C0C0C0"/>
              <w:right w:val="single" w:sz="4" w:space="0" w:color="C0C0C0"/>
            </w:tcBorders>
            <w:shd w:val="clear" w:color="000000" w:fill="D7EAD3"/>
            <w:vAlign w:val="center"/>
            <w:hideMark/>
          </w:tcPr>
          <w:p w14:paraId="068203D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411,18</w:t>
            </w:r>
          </w:p>
        </w:tc>
        <w:tc>
          <w:tcPr>
            <w:tcW w:w="3460" w:type="dxa"/>
            <w:tcBorders>
              <w:top w:val="nil"/>
              <w:left w:val="nil"/>
              <w:bottom w:val="nil"/>
              <w:right w:val="single" w:sz="4" w:space="0" w:color="C0C0C0"/>
            </w:tcBorders>
            <w:shd w:val="clear" w:color="000000" w:fill="FFFFCC"/>
            <w:vAlign w:val="center"/>
            <w:hideMark/>
          </w:tcPr>
          <w:p w14:paraId="44DA3E1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663792C" w14:textId="77777777" w:rsidTr="00BB3104">
        <w:trPr>
          <w:trHeight w:val="450"/>
          <w:jc w:val="center"/>
        </w:trPr>
        <w:tc>
          <w:tcPr>
            <w:tcW w:w="560" w:type="dxa"/>
            <w:tcBorders>
              <w:top w:val="nil"/>
              <w:left w:val="nil"/>
              <w:bottom w:val="nil"/>
              <w:right w:val="nil"/>
            </w:tcBorders>
            <w:shd w:val="clear" w:color="000000" w:fill="FFFF00"/>
            <w:noWrap/>
            <w:vAlign w:val="center"/>
            <w:hideMark/>
          </w:tcPr>
          <w:p w14:paraId="3578020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7F37181"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56585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588748A9"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аренда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8FB53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3CBCB39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2E41D79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68,30</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2EF940E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B3BD7D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1D3A7C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nil"/>
              <w:right w:val="single" w:sz="4" w:space="0" w:color="C0C0C0"/>
            </w:tcBorders>
            <w:shd w:val="clear" w:color="000000" w:fill="FFFFCC"/>
            <w:vAlign w:val="center"/>
            <w:hideMark/>
          </w:tcPr>
          <w:p w14:paraId="1FD91766" w14:textId="77777777" w:rsidR="00BB3104" w:rsidRPr="00BB3104" w:rsidRDefault="00BB3104" w:rsidP="00BB3104">
            <w:pPr>
              <w:rPr>
                <w:rFonts w:ascii="Tahoma" w:hAnsi="Tahoma" w:cs="Tahoma"/>
                <w:sz w:val="11"/>
                <w:szCs w:val="11"/>
              </w:rPr>
            </w:pPr>
            <w:r w:rsidRPr="00BB3104">
              <w:rPr>
                <w:rFonts w:ascii="Tahoma" w:hAnsi="Tahoma" w:cs="Tahoma"/>
                <w:sz w:val="11"/>
                <w:szCs w:val="11"/>
              </w:rPr>
              <w:t>не являются плательщиком НДС арендатор</w:t>
            </w:r>
          </w:p>
        </w:tc>
      </w:tr>
      <w:tr w:rsidR="00BB3104" w:rsidRPr="00BB3104" w14:paraId="0180F67D" w14:textId="77777777" w:rsidTr="00BB3104">
        <w:trPr>
          <w:trHeight w:val="510"/>
          <w:jc w:val="center"/>
        </w:trPr>
        <w:tc>
          <w:tcPr>
            <w:tcW w:w="560" w:type="dxa"/>
            <w:tcBorders>
              <w:top w:val="nil"/>
              <w:left w:val="nil"/>
              <w:bottom w:val="nil"/>
              <w:right w:val="nil"/>
            </w:tcBorders>
            <w:shd w:val="clear" w:color="000000" w:fill="FFFF00"/>
            <w:noWrap/>
            <w:vAlign w:val="center"/>
            <w:hideMark/>
          </w:tcPr>
          <w:p w14:paraId="112C740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16B678F"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70DC4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3.11.3.2</w:t>
            </w:r>
          </w:p>
        </w:tc>
        <w:tc>
          <w:tcPr>
            <w:tcW w:w="5860" w:type="dxa"/>
            <w:tcBorders>
              <w:top w:val="nil"/>
              <w:left w:val="nil"/>
              <w:bottom w:val="single" w:sz="4" w:space="0" w:color="C0C0C0"/>
              <w:right w:val="single" w:sz="4" w:space="0" w:color="C0C0C0"/>
            </w:tcBorders>
            <w:shd w:val="clear" w:color="000000" w:fill="E3FAFD"/>
            <w:vAlign w:val="center"/>
            <w:hideMark/>
          </w:tcPr>
          <w:p w14:paraId="44C0397C"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ГСМ для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D6A16C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09F883C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221,54</w:t>
            </w:r>
          </w:p>
        </w:tc>
        <w:tc>
          <w:tcPr>
            <w:tcW w:w="1560" w:type="dxa"/>
            <w:tcBorders>
              <w:top w:val="nil"/>
              <w:left w:val="nil"/>
              <w:bottom w:val="single" w:sz="4" w:space="0" w:color="C0C0C0"/>
              <w:right w:val="single" w:sz="4" w:space="0" w:color="C0C0C0"/>
            </w:tcBorders>
            <w:shd w:val="clear" w:color="000000" w:fill="FFFFCC"/>
            <w:vAlign w:val="center"/>
            <w:hideMark/>
          </w:tcPr>
          <w:p w14:paraId="1DE3EE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138,98</w:t>
            </w:r>
          </w:p>
        </w:tc>
        <w:tc>
          <w:tcPr>
            <w:tcW w:w="1560" w:type="dxa"/>
            <w:tcBorders>
              <w:top w:val="nil"/>
              <w:left w:val="nil"/>
              <w:bottom w:val="single" w:sz="4" w:space="0" w:color="C0C0C0"/>
              <w:right w:val="single" w:sz="4" w:space="0" w:color="C0C0C0"/>
            </w:tcBorders>
            <w:shd w:val="clear" w:color="000000" w:fill="FFFFCC"/>
            <w:vAlign w:val="center"/>
            <w:hideMark/>
          </w:tcPr>
          <w:p w14:paraId="4C37738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184,61</w:t>
            </w:r>
          </w:p>
        </w:tc>
        <w:tc>
          <w:tcPr>
            <w:tcW w:w="1780" w:type="dxa"/>
            <w:tcBorders>
              <w:top w:val="nil"/>
              <w:left w:val="nil"/>
              <w:bottom w:val="single" w:sz="4" w:space="0" w:color="C0C0C0"/>
              <w:right w:val="single" w:sz="4" w:space="0" w:color="C0C0C0"/>
            </w:tcBorders>
            <w:shd w:val="clear" w:color="000000" w:fill="FFFFCC"/>
            <w:vAlign w:val="center"/>
            <w:hideMark/>
          </w:tcPr>
          <w:p w14:paraId="0658B6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225,90</w:t>
            </w:r>
          </w:p>
        </w:tc>
        <w:tc>
          <w:tcPr>
            <w:tcW w:w="1820" w:type="dxa"/>
            <w:tcBorders>
              <w:top w:val="nil"/>
              <w:left w:val="nil"/>
              <w:bottom w:val="single" w:sz="4" w:space="0" w:color="C0C0C0"/>
              <w:right w:val="single" w:sz="4" w:space="0" w:color="C0C0C0"/>
            </w:tcBorders>
            <w:shd w:val="clear" w:color="000000" w:fill="FFFFCC"/>
            <w:vAlign w:val="center"/>
            <w:hideMark/>
          </w:tcPr>
          <w:p w14:paraId="145C258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232,14</w:t>
            </w:r>
          </w:p>
        </w:tc>
        <w:tc>
          <w:tcPr>
            <w:tcW w:w="3460" w:type="dxa"/>
            <w:tcBorders>
              <w:top w:val="nil"/>
              <w:left w:val="nil"/>
              <w:bottom w:val="nil"/>
              <w:right w:val="single" w:sz="4" w:space="0" w:color="C0C0C0"/>
            </w:tcBorders>
            <w:shd w:val="clear" w:color="000000" w:fill="FFFFCC"/>
            <w:vAlign w:val="center"/>
            <w:hideMark/>
          </w:tcPr>
          <w:p w14:paraId="2E189E63"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09CA5A39"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4B7CC79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D00DB53"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EAAF5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3.11.3.3</w:t>
            </w:r>
          </w:p>
        </w:tc>
        <w:tc>
          <w:tcPr>
            <w:tcW w:w="5860" w:type="dxa"/>
            <w:tcBorders>
              <w:top w:val="nil"/>
              <w:left w:val="nil"/>
              <w:bottom w:val="single" w:sz="4" w:space="0" w:color="C0C0C0"/>
              <w:right w:val="single" w:sz="4" w:space="0" w:color="C0C0C0"/>
            </w:tcBorders>
            <w:shd w:val="clear" w:color="000000" w:fill="E3FAFD"/>
            <w:vAlign w:val="center"/>
            <w:hideMark/>
          </w:tcPr>
          <w:p w14:paraId="6A5521D9"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услуги связи, охрана труда, переподгатовка кадров, канц.товары</w:t>
            </w:r>
          </w:p>
        </w:tc>
        <w:tc>
          <w:tcPr>
            <w:tcW w:w="1140" w:type="dxa"/>
            <w:tcBorders>
              <w:top w:val="nil"/>
              <w:left w:val="nil"/>
              <w:bottom w:val="single" w:sz="4" w:space="0" w:color="C0C0C0"/>
              <w:right w:val="single" w:sz="4" w:space="0" w:color="C0C0C0"/>
            </w:tcBorders>
            <w:shd w:val="clear" w:color="auto" w:fill="auto"/>
            <w:vAlign w:val="center"/>
            <w:hideMark/>
          </w:tcPr>
          <w:p w14:paraId="5F0077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FEB779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756BAA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544B094"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4736F1E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1EB50D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nil"/>
              <w:right w:val="single" w:sz="4" w:space="0" w:color="C0C0C0"/>
            </w:tcBorders>
            <w:shd w:val="clear" w:color="000000" w:fill="FFFFCC"/>
            <w:vAlign w:val="center"/>
            <w:hideMark/>
          </w:tcPr>
          <w:p w14:paraId="5B87F4E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482A00C" w14:textId="77777777" w:rsidTr="00BB3104">
        <w:trPr>
          <w:trHeight w:val="540"/>
          <w:jc w:val="center"/>
        </w:trPr>
        <w:tc>
          <w:tcPr>
            <w:tcW w:w="560" w:type="dxa"/>
            <w:tcBorders>
              <w:top w:val="nil"/>
              <w:left w:val="nil"/>
              <w:bottom w:val="nil"/>
              <w:right w:val="nil"/>
            </w:tcBorders>
            <w:shd w:val="clear" w:color="000000" w:fill="FFFF00"/>
            <w:noWrap/>
            <w:vAlign w:val="center"/>
            <w:hideMark/>
          </w:tcPr>
          <w:p w14:paraId="32F3E13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113269C"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BD1AA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3.11.3.4</w:t>
            </w:r>
          </w:p>
        </w:tc>
        <w:tc>
          <w:tcPr>
            <w:tcW w:w="5860" w:type="dxa"/>
            <w:tcBorders>
              <w:top w:val="nil"/>
              <w:left w:val="nil"/>
              <w:bottom w:val="single" w:sz="4" w:space="0" w:color="C0C0C0"/>
              <w:right w:val="single" w:sz="4" w:space="0" w:color="C0C0C0"/>
            </w:tcBorders>
            <w:shd w:val="clear" w:color="000000" w:fill="E3FAFD"/>
            <w:vAlign w:val="center"/>
            <w:hideMark/>
          </w:tcPr>
          <w:p w14:paraId="7FB3FBF6"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коммунальные услуги сторон.организ.</w:t>
            </w:r>
          </w:p>
        </w:tc>
        <w:tc>
          <w:tcPr>
            <w:tcW w:w="1140" w:type="dxa"/>
            <w:tcBorders>
              <w:top w:val="nil"/>
              <w:left w:val="nil"/>
              <w:bottom w:val="single" w:sz="4" w:space="0" w:color="C0C0C0"/>
              <w:right w:val="single" w:sz="4" w:space="0" w:color="C0C0C0"/>
            </w:tcBorders>
            <w:shd w:val="clear" w:color="auto" w:fill="auto"/>
            <w:vAlign w:val="center"/>
            <w:hideMark/>
          </w:tcPr>
          <w:p w14:paraId="36D60C4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CA18F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11,48</w:t>
            </w:r>
          </w:p>
        </w:tc>
        <w:tc>
          <w:tcPr>
            <w:tcW w:w="1560" w:type="dxa"/>
            <w:tcBorders>
              <w:top w:val="nil"/>
              <w:left w:val="nil"/>
              <w:bottom w:val="single" w:sz="4" w:space="0" w:color="C0C0C0"/>
              <w:right w:val="single" w:sz="4" w:space="0" w:color="C0C0C0"/>
            </w:tcBorders>
            <w:shd w:val="clear" w:color="000000" w:fill="FFFFCC"/>
            <w:vAlign w:val="center"/>
            <w:hideMark/>
          </w:tcPr>
          <w:p w14:paraId="6D036DD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798B38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9,57</w:t>
            </w:r>
          </w:p>
        </w:tc>
        <w:tc>
          <w:tcPr>
            <w:tcW w:w="1780" w:type="dxa"/>
            <w:tcBorders>
              <w:top w:val="nil"/>
              <w:left w:val="nil"/>
              <w:bottom w:val="single" w:sz="4" w:space="0" w:color="C0C0C0"/>
              <w:right w:val="single" w:sz="4" w:space="0" w:color="C0C0C0"/>
            </w:tcBorders>
            <w:shd w:val="clear" w:color="000000" w:fill="FFFFCC"/>
            <w:vAlign w:val="center"/>
            <w:hideMark/>
          </w:tcPr>
          <w:p w14:paraId="782C42B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11,71</w:t>
            </w:r>
          </w:p>
        </w:tc>
        <w:tc>
          <w:tcPr>
            <w:tcW w:w="1820" w:type="dxa"/>
            <w:tcBorders>
              <w:top w:val="nil"/>
              <w:left w:val="nil"/>
              <w:bottom w:val="single" w:sz="4" w:space="0" w:color="C0C0C0"/>
              <w:right w:val="single" w:sz="4" w:space="0" w:color="C0C0C0"/>
            </w:tcBorders>
            <w:shd w:val="clear" w:color="000000" w:fill="FFFFCC"/>
            <w:vAlign w:val="center"/>
            <w:hideMark/>
          </w:tcPr>
          <w:p w14:paraId="55077B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12,03</w:t>
            </w:r>
          </w:p>
        </w:tc>
        <w:tc>
          <w:tcPr>
            <w:tcW w:w="3460" w:type="dxa"/>
            <w:tcBorders>
              <w:top w:val="nil"/>
              <w:left w:val="nil"/>
              <w:bottom w:val="nil"/>
              <w:right w:val="single" w:sz="4" w:space="0" w:color="C0C0C0"/>
            </w:tcBorders>
            <w:shd w:val="clear" w:color="000000" w:fill="FFFFCC"/>
            <w:vAlign w:val="center"/>
            <w:hideMark/>
          </w:tcPr>
          <w:p w14:paraId="1B248EAF"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30AB7D22" w14:textId="77777777" w:rsidTr="00BB3104">
        <w:trPr>
          <w:trHeight w:val="390"/>
          <w:jc w:val="center"/>
        </w:trPr>
        <w:tc>
          <w:tcPr>
            <w:tcW w:w="560" w:type="dxa"/>
            <w:tcBorders>
              <w:top w:val="nil"/>
              <w:left w:val="nil"/>
              <w:bottom w:val="nil"/>
              <w:right w:val="nil"/>
            </w:tcBorders>
            <w:shd w:val="clear" w:color="000000" w:fill="FFFF00"/>
            <w:noWrap/>
            <w:vAlign w:val="center"/>
            <w:hideMark/>
          </w:tcPr>
          <w:p w14:paraId="0242C95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7331EC4"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30315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3.11.3.5</w:t>
            </w:r>
          </w:p>
        </w:tc>
        <w:tc>
          <w:tcPr>
            <w:tcW w:w="5860" w:type="dxa"/>
            <w:tcBorders>
              <w:top w:val="nil"/>
              <w:left w:val="nil"/>
              <w:bottom w:val="single" w:sz="4" w:space="0" w:color="C0C0C0"/>
              <w:right w:val="single" w:sz="4" w:space="0" w:color="C0C0C0"/>
            </w:tcBorders>
            <w:shd w:val="clear" w:color="000000" w:fill="E3FAFD"/>
            <w:vAlign w:val="center"/>
            <w:hideMark/>
          </w:tcPr>
          <w:p w14:paraId="56E1321D"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мат.на содерж.помещ.</w:t>
            </w:r>
          </w:p>
        </w:tc>
        <w:tc>
          <w:tcPr>
            <w:tcW w:w="1140" w:type="dxa"/>
            <w:tcBorders>
              <w:top w:val="nil"/>
              <w:left w:val="nil"/>
              <w:bottom w:val="single" w:sz="4" w:space="0" w:color="C0C0C0"/>
              <w:right w:val="single" w:sz="4" w:space="0" w:color="C0C0C0"/>
            </w:tcBorders>
            <w:shd w:val="clear" w:color="auto" w:fill="auto"/>
            <w:vAlign w:val="center"/>
            <w:hideMark/>
          </w:tcPr>
          <w:p w14:paraId="184C712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79CDCB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124,15</w:t>
            </w:r>
          </w:p>
        </w:tc>
        <w:tc>
          <w:tcPr>
            <w:tcW w:w="1560" w:type="dxa"/>
            <w:tcBorders>
              <w:top w:val="nil"/>
              <w:left w:val="nil"/>
              <w:bottom w:val="single" w:sz="4" w:space="0" w:color="C0C0C0"/>
              <w:right w:val="single" w:sz="4" w:space="0" w:color="C0C0C0"/>
            </w:tcBorders>
            <w:shd w:val="clear" w:color="000000" w:fill="FFFFCC"/>
            <w:vAlign w:val="center"/>
            <w:hideMark/>
          </w:tcPr>
          <w:p w14:paraId="67CC87F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141,00</w:t>
            </w:r>
          </w:p>
        </w:tc>
        <w:tc>
          <w:tcPr>
            <w:tcW w:w="1560" w:type="dxa"/>
            <w:tcBorders>
              <w:top w:val="nil"/>
              <w:left w:val="nil"/>
              <w:bottom w:val="single" w:sz="4" w:space="0" w:color="C0C0C0"/>
              <w:right w:val="single" w:sz="4" w:space="0" w:color="C0C0C0"/>
            </w:tcBorders>
            <w:shd w:val="clear" w:color="000000" w:fill="FFFFCC"/>
            <w:vAlign w:val="center"/>
            <w:hideMark/>
          </w:tcPr>
          <w:p w14:paraId="2C88D1A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104,49</w:t>
            </w:r>
          </w:p>
        </w:tc>
        <w:tc>
          <w:tcPr>
            <w:tcW w:w="1780" w:type="dxa"/>
            <w:tcBorders>
              <w:top w:val="nil"/>
              <w:left w:val="nil"/>
              <w:bottom w:val="single" w:sz="4" w:space="0" w:color="C0C0C0"/>
              <w:right w:val="single" w:sz="4" w:space="0" w:color="C0C0C0"/>
            </w:tcBorders>
            <w:shd w:val="clear" w:color="000000" w:fill="FFFFCC"/>
            <w:vAlign w:val="center"/>
            <w:hideMark/>
          </w:tcPr>
          <w:p w14:paraId="17DF62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126,59</w:t>
            </w:r>
          </w:p>
        </w:tc>
        <w:tc>
          <w:tcPr>
            <w:tcW w:w="1820" w:type="dxa"/>
            <w:tcBorders>
              <w:top w:val="nil"/>
              <w:left w:val="nil"/>
              <w:bottom w:val="single" w:sz="4" w:space="0" w:color="C0C0C0"/>
              <w:right w:val="single" w:sz="4" w:space="0" w:color="C0C0C0"/>
            </w:tcBorders>
            <w:shd w:val="clear" w:color="000000" w:fill="FFFFCC"/>
            <w:vAlign w:val="center"/>
            <w:hideMark/>
          </w:tcPr>
          <w:p w14:paraId="6FCA5EF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130,09</w:t>
            </w:r>
          </w:p>
        </w:tc>
        <w:tc>
          <w:tcPr>
            <w:tcW w:w="3460" w:type="dxa"/>
            <w:tcBorders>
              <w:top w:val="nil"/>
              <w:left w:val="nil"/>
              <w:bottom w:val="nil"/>
              <w:right w:val="single" w:sz="4" w:space="0" w:color="C0C0C0"/>
            </w:tcBorders>
            <w:shd w:val="clear" w:color="000000" w:fill="FFFFCC"/>
            <w:vAlign w:val="center"/>
            <w:hideMark/>
          </w:tcPr>
          <w:p w14:paraId="41A9F868"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r>
      <w:tr w:rsidR="00BB3104" w:rsidRPr="00BB3104" w14:paraId="6269D19D" w14:textId="77777777" w:rsidTr="00BB3104">
        <w:trPr>
          <w:trHeight w:val="465"/>
          <w:jc w:val="center"/>
        </w:trPr>
        <w:tc>
          <w:tcPr>
            <w:tcW w:w="560" w:type="dxa"/>
            <w:tcBorders>
              <w:top w:val="nil"/>
              <w:left w:val="nil"/>
              <w:bottom w:val="nil"/>
              <w:right w:val="nil"/>
            </w:tcBorders>
            <w:shd w:val="clear" w:color="000000" w:fill="FFFF00"/>
            <w:noWrap/>
            <w:vAlign w:val="center"/>
            <w:hideMark/>
          </w:tcPr>
          <w:p w14:paraId="3DEC428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2BC18306"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CC3D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3.11.3.6</w:t>
            </w:r>
          </w:p>
        </w:tc>
        <w:tc>
          <w:tcPr>
            <w:tcW w:w="5860" w:type="dxa"/>
            <w:tcBorders>
              <w:top w:val="nil"/>
              <w:left w:val="nil"/>
              <w:bottom w:val="single" w:sz="4" w:space="0" w:color="C0C0C0"/>
              <w:right w:val="single" w:sz="4" w:space="0" w:color="C0C0C0"/>
            </w:tcBorders>
            <w:shd w:val="clear" w:color="000000" w:fill="E3FAFD"/>
            <w:vAlign w:val="center"/>
            <w:hideMark/>
          </w:tcPr>
          <w:p w14:paraId="6B5938D8"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охрана труда по расчету</w:t>
            </w:r>
          </w:p>
        </w:tc>
        <w:tc>
          <w:tcPr>
            <w:tcW w:w="1140" w:type="dxa"/>
            <w:tcBorders>
              <w:top w:val="nil"/>
              <w:left w:val="nil"/>
              <w:bottom w:val="single" w:sz="4" w:space="0" w:color="C0C0C0"/>
              <w:right w:val="single" w:sz="4" w:space="0" w:color="C0C0C0"/>
            </w:tcBorders>
            <w:shd w:val="clear" w:color="auto" w:fill="auto"/>
            <w:vAlign w:val="center"/>
            <w:hideMark/>
          </w:tcPr>
          <w:p w14:paraId="58E6B0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250661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35,23</w:t>
            </w:r>
          </w:p>
        </w:tc>
        <w:tc>
          <w:tcPr>
            <w:tcW w:w="1560" w:type="dxa"/>
            <w:tcBorders>
              <w:top w:val="nil"/>
              <w:left w:val="nil"/>
              <w:bottom w:val="single" w:sz="4" w:space="0" w:color="C0C0C0"/>
              <w:right w:val="single" w:sz="4" w:space="0" w:color="C0C0C0"/>
            </w:tcBorders>
            <w:shd w:val="clear" w:color="000000" w:fill="FFFFCC"/>
            <w:vAlign w:val="center"/>
            <w:hideMark/>
          </w:tcPr>
          <w:p w14:paraId="00CF8CF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42,96</w:t>
            </w:r>
          </w:p>
        </w:tc>
        <w:tc>
          <w:tcPr>
            <w:tcW w:w="1560" w:type="dxa"/>
            <w:tcBorders>
              <w:top w:val="nil"/>
              <w:left w:val="nil"/>
              <w:bottom w:val="single" w:sz="4" w:space="0" w:color="C0C0C0"/>
              <w:right w:val="single" w:sz="4" w:space="0" w:color="C0C0C0"/>
            </w:tcBorders>
            <w:shd w:val="clear" w:color="000000" w:fill="FFFFCC"/>
            <w:vAlign w:val="center"/>
            <w:hideMark/>
          </w:tcPr>
          <w:p w14:paraId="355F5F82"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29,36</w:t>
            </w:r>
          </w:p>
        </w:tc>
        <w:tc>
          <w:tcPr>
            <w:tcW w:w="1780" w:type="dxa"/>
            <w:tcBorders>
              <w:top w:val="nil"/>
              <w:left w:val="nil"/>
              <w:bottom w:val="single" w:sz="4" w:space="0" w:color="C0C0C0"/>
              <w:right w:val="single" w:sz="4" w:space="0" w:color="C0C0C0"/>
            </w:tcBorders>
            <w:shd w:val="clear" w:color="000000" w:fill="FFFFCC"/>
            <w:vAlign w:val="center"/>
            <w:hideMark/>
          </w:tcPr>
          <w:p w14:paraId="26DFC32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35,92</w:t>
            </w:r>
          </w:p>
        </w:tc>
        <w:tc>
          <w:tcPr>
            <w:tcW w:w="1820" w:type="dxa"/>
            <w:tcBorders>
              <w:top w:val="nil"/>
              <w:left w:val="nil"/>
              <w:bottom w:val="single" w:sz="4" w:space="0" w:color="C0C0C0"/>
              <w:right w:val="single" w:sz="4" w:space="0" w:color="C0C0C0"/>
            </w:tcBorders>
            <w:shd w:val="clear" w:color="000000" w:fill="FFFFCC"/>
            <w:vAlign w:val="center"/>
            <w:hideMark/>
          </w:tcPr>
          <w:p w14:paraId="714EE56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36,91</w:t>
            </w:r>
          </w:p>
        </w:tc>
        <w:tc>
          <w:tcPr>
            <w:tcW w:w="3460" w:type="dxa"/>
            <w:tcBorders>
              <w:top w:val="nil"/>
              <w:left w:val="nil"/>
              <w:bottom w:val="nil"/>
              <w:right w:val="single" w:sz="4" w:space="0" w:color="C0C0C0"/>
            </w:tcBorders>
            <w:shd w:val="clear" w:color="000000" w:fill="FFFFCC"/>
            <w:vAlign w:val="center"/>
            <w:hideMark/>
          </w:tcPr>
          <w:p w14:paraId="7AC493DF"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027A170B"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109B5AC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32F5C5C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B236F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3.11.3.7</w:t>
            </w:r>
          </w:p>
        </w:tc>
        <w:tc>
          <w:tcPr>
            <w:tcW w:w="5860" w:type="dxa"/>
            <w:tcBorders>
              <w:top w:val="nil"/>
              <w:left w:val="nil"/>
              <w:bottom w:val="single" w:sz="4" w:space="0" w:color="C0C0C0"/>
              <w:right w:val="single" w:sz="4" w:space="0" w:color="C0C0C0"/>
            </w:tcBorders>
            <w:shd w:val="clear" w:color="000000" w:fill="E3FAFD"/>
            <w:vAlign w:val="center"/>
            <w:hideMark/>
          </w:tcPr>
          <w:p w14:paraId="64F2A3D9"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B84B60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single" w:sz="4" w:space="0" w:color="C0C0C0"/>
              <w:right w:val="single" w:sz="4" w:space="0" w:color="C0C0C0"/>
            </w:tcBorders>
            <w:shd w:val="clear" w:color="000000" w:fill="FFFFCC"/>
            <w:vAlign w:val="center"/>
            <w:hideMark/>
          </w:tcPr>
          <w:p w14:paraId="3D4881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2194BD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23DDF8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7AB6238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87DBCD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nil"/>
              <w:right w:val="single" w:sz="4" w:space="0" w:color="C0C0C0"/>
            </w:tcBorders>
            <w:shd w:val="clear" w:color="000000" w:fill="FFFFCC"/>
            <w:vAlign w:val="center"/>
            <w:hideMark/>
          </w:tcPr>
          <w:p w14:paraId="4AC1A8E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F273605"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20D2A20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B9F3772"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1EEAC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3.11.3.9</w:t>
            </w:r>
          </w:p>
        </w:tc>
        <w:tc>
          <w:tcPr>
            <w:tcW w:w="5860" w:type="dxa"/>
            <w:tcBorders>
              <w:top w:val="nil"/>
              <w:left w:val="nil"/>
              <w:bottom w:val="single" w:sz="4" w:space="0" w:color="C0C0C0"/>
              <w:right w:val="single" w:sz="4" w:space="0" w:color="C0C0C0"/>
            </w:tcBorders>
            <w:shd w:val="clear" w:color="000000" w:fill="E3FAFD"/>
            <w:vAlign w:val="center"/>
            <w:hideMark/>
          </w:tcPr>
          <w:p w14:paraId="5B21B061"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прочие </w:t>
            </w:r>
          </w:p>
        </w:tc>
        <w:tc>
          <w:tcPr>
            <w:tcW w:w="1140" w:type="dxa"/>
            <w:tcBorders>
              <w:top w:val="nil"/>
              <w:left w:val="nil"/>
              <w:bottom w:val="single" w:sz="4" w:space="0" w:color="C0C0C0"/>
              <w:right w:val="single" w:sz="4" w:space="0" w:color="C0C0C0"/>
            </w:tcBorders>
            <w:shd w:val="clear" w:color="auto" w:fill="auto"/>
            <w:vAlign w:val="center"/>
            <w:hideMark/>
          </w:tcPr>
          <w:p w14:paraId="36785C2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273C8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6ED7985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119,42</w:t>
            </w:r>
          </w:p>
        </w:tc>
        <w:tc>
          <w:tcPr>
            <w:tcW w:w="1560" w:type="dxa"/>
            <w:tcBorders>
              <w:top w:val="nil"/>
              <w:left w:val="nil"/>
              <w:bottom w:val="single" w:sz="4" w:space="0" w:color="C0C0C0"/>
              <w:right w:val="single" w:sz="4" w:space="0" w:color="C0C0C0"/>
            </w:tcBorders>
            <w:shd w:val="clear" w:color="000000" w:fill="FFFFCC"/>
            <w:vAlign w:val="center"/>
            <w:hideMark/>
          </w:tcPr>
          <w:p w14:paraId="5FFC6386"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7082F9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BB40E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758CA1C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75426D7"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0E5038D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6A1F7A3" w14:textId="77777777" w:rsidR="00BB3104" w:rsidRPr="00BB3104" w:rsidRDefault="00BB3104" w:rsidP="00BB3104">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EA5E607" w14:textId="77777777" w:rsidR="00BB3104" w:rsidRPr="00BB3104" w:rsidRDefault="00BB3104" w:rsidP="00BB3104">
            <w:pPr>
              <w:ind w:firstLineChars="100" w:firstLine="110"/>
              <w:rPr>
                <w:rFonts w:ascii="Tahoma" w:hAnsi="Tahoma" w:cs="Tahoma"/>
                <w:b/>
                <w:bCs/>
                <w:color w:val="0066CC"/>
                <w:sz w:val="11"/>
                <w:szCs w:val="11"/>
              </w:rPr>
            </w:pPr>
            <w:r w:rsidRPr="00BB3104">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3D76952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0943CCC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09130A0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3A74FA20" w14:textId="77777777" w:rsidR="00BB3104" w:rsidRPr="00BB3104" w:rsidRDefault="00BB3104" w:rsidP="00BB3104">
            <w:pP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nil"/>
            </w:tcBorders>
            <w:shd w:val="thinReverseDiagStripe" w:color="C0C0C0" w:fill="auto"/>
            <w:noWrap/>
            <w:hideMark/>
          </w:tcPr>
          <w:p w14:paraId="34AC64F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54A9E1D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thinReverseDiagStripe" w:color="C0C0C0" w:fill="auto"/>
            <w:noWrap/>
            <w:hideMark/>
          </w:tcPr>
          <w:p w14:paraId="144A095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107C9FB"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7262EBB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7F96448"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88FCC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3.12</w:t>
            </w:r>
          </w:p>
        </w:tc>
        <w:tc>
          <w:tcPr>
            <w:tcW w:w="5860" w:type="dxa"/>
            <w:tcBorders>
              <w:top w:val="nil"/>
              <w:left w:val="nil"/>
              <w:bottom w:val="single" w:sz="4" w:space="0" w:color="C0C0C0"/>
              <w:right w:val="single" w:sz="4" w:space="0" w:color="C0C0C0"/>
            </w:tcBorders>
            <w:shd w:val="clear" w:color="auto" w:fill="auto"/>
            <w:vAlign w:val="center"/>
            <w:hideMark/>
          </w:tcPr>
          <w:p w14:paraId="4356BB08"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152001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1DA588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3 652,86</w:t>
            </w:r>
          </w:p>
        </w:tc>
        <w:tc>
          <w:tcPr>
            <w:tcW w:w="1560" w:type="dxa"/>
            <w:tcBorders>
              <w:top w:val="nil"/>
              <w:left w:val="nil"/>
              <w:bottom w:val="single" w:sz="4" w:space="0" w:color="C0C0C0"/>
              <w:right w:val="single" w:sz="4" w:space="0" w:color="C0C0C0"/>
            </w:tcBorders>
            <w:shd w:val="clear" w:color="000000" w:fill="D7EAD3"/>
            <w:vAlign w:val="center"/>
            <w:hideMark/>
          </w:tcPr>
          <w:p w14:paraId="6084367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6 708,82</w:t>
            </w:r>
          </w:p>
        </w:tc>
        <w:tc>
          <w:tcPr>
            <w:tcW w:w="1560" w:type="dxa"/>
            <w:tcBorders>
              <w:top w:val="nil"/>
              <w:left w:val="nil"/>
              <w:bottom w:val="single" w:sz="4" w:space="0" w:color="C0C0C0"/>
              <w:right w:val="single" w:sz="4" w:space="0" w:color="C0C0C0"/>
            </w:tcBorders>
            <w:shd w:val="clear" w:color="000000" w:fill="D7EAD3"/>
            <w:vAlign w:val="center"/>
            <w:hideMark/>
          </w:tcPr>
          <w:p w14:paraId="4B2B8A2A"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3 223,55</w:t>
            </w:r>
          </w:p>
        </w:tc>
        <w:tc>
          <w:tcPr>
            <w:tcW w:w="1780" w:type="dxa"/>
            <w:tcBorders>
              <w:top w:val="nil"/>
              <w:left w:val="nil"/>
              <w:bottom w:val="single" w:sz="4" w:space="0" w:color="C0C0C0"/>
              <w:right w:val="single" w:sz="4" w:space="0" w:color="C0C0C0"/>
            </w:tcBorders>
            <w:shd w:val="clear" w:color="000000" w:fill="D7EAD3"/>
            <w:vAlign w:val="center"/>
            <w:hideMark/>
          </w:tcPr>
          <w:p w14:paraId="606059E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3 724,82</w:t>
            </w:r>
          </w:p>
        </w:tc>
        <w:tc>
          <w:tcPr>
            <w:tcW w:w="1820" w:type="dxa"/>
            <w:tcBorders>
              <w:top w:val="nil"/>
              <w:left w:val="nil"/>
              <w:bottom w:val="single" w:sz="4" w:space="0" w:color="C0C0C0"/>
              <w:right w:val="single" w:sz="4" w:space="0" w:color="C0C0C0"/>
            </w:tcBorders>
            <w:shd w:val="clear" w:color="000000" w:fill="D7EAD3"/>
            <w:vAlign w:val="center"/>
            <w:hideMark/>
          </w:tcPr>
          <w:p w14:paraId="6B65DB4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3 827,75</w:t>
            </w:r>
          </w:p>
        </w:tc>
        <w:tc>
          <w:tcPr>
            <w:tcW w:w="3460" w:type="dxa"/>
            <w:tcBorders>
              <w:top w:val="nil"/>
              <w:left w:val="nil"/>
              <w:bottom w:val="nil"/>
              <w:right w:val="single" w:sz="4" w:space="0" w:color="C0C0C0"/>
            </w:tcBorders>
            <w:shd w:val="clear" w:color="000000" w:fill="FFFFCC"/>
            <w:vAlign w:val="center"/>
            <w:hideMark/>
          </w:tcPr>
          <w:p w14:paraId="3D9AA70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D88E98A"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52DC92B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2F5BCD0"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59703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7A321915"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6EF9428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B7AE1E1" w14:textId="77777777" w:rsidR="00BB3104" w:rsidRPr="00BB3104" w:rsidRDefault="00BB3104" w:rsidP="00BB3104">
            <w:pPr>
              <w:jc w:val="center"/>
              <w:rPr>
                <w:rFonts w:ascii="Tahoma" w:hAnsi="Tahoma" w:cs="Tahoma"/>
                <w:b/>
                <w:bCs/>
                <w:color w:val="C00000"/>
                <w:sz w:val="11"/>
                <w:szCs w:val="11"/>
              </w:rPr>
            </w:pPr>
            <w:r w:rsidRPr="00BB3104">
              <w:rPr>
                <w:rFonts w:ascii="Tahoma" w:hAnsi="Tahoma" w:cs="Tahoma"/>
                <w:b/>
                <w:bCs/>
                <w:color w:val="C00000"/>
                <w:sz w:val="11"/>
                <w:szCs w:val="11"/>
              </w:rPr>
              <w:t>429,13</w:t>
            </w:r>
          </w:p>
        </w:tc>
        <w:tc>
          <w:tcPr>
            <w:tcW w:w="1560" w:type="dxa"/>
            <w:tcBorders>
              <w:top w:val="nil"/>
              <w:left w:val="nil"/>
              <w:bottom w:val="single" w:sz="4" w:space="0" w:color="C0C0C0"/>
              <w:right w:val="single" w:sz="4" w:space="0" w:color="C0C0C0"/>
            </w:tcBorders>
            <w:shd w:val="clear" w:color="000000" w:fill="FFFFCC"/>
            <w:vAlign w:val="center"/>
            <w:hideMark/>
          </w:tcPr>
          <w:p w14:paraId="643859A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612,72</w:t>
            </w:r>
          </w:p>
        </w:tc>
        <w:tc>
          <w:tcPr>
            <w:tcW w:w="1560" w:type="dxa"/>
            <w:tcBorders>
              <w:top w:val="nil"/>
              <w:left w:val="nil"/>
              <w:bottom w:val="single" w:sz="4" w:space="0" w:color="C0C0C0"/>
              <w:right w:val="single" w:sz="4" w:space="0" w:color="C0C0C0"/>
            </w:tcBorders>
            <w:shd w:val="clear" w:color="000000" w:fill="FFFFCC"/>
            <w:vAlign w:val="center"/>
            <w:hideMark/>
          </w:tcPr>
          <w:p w14:paraId="60D4C25F"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384,07</w:t>
            </w:r>
          </w:p>
        </w:tc>
        <w:tc>
          <w:tcPr>
            <w:tcW w:w="1780" w:type="dxa"/>
            <w:tcBorders>
              <w:top w:val="nil"/>
              <w:left w:val="nil"/>
              <w:bottom w:val="single" w:sz="4" w:space="0" w:color="C0C0C0"/>
              <w:right w:val="single" w:sz="4" w:space="0" w:color="C0C0C0"/>
            </w:tcBorders>
            <w:shd w:val="clear" w:color="000000" w:fill="FFFFCC"/>
            <w:vAlign w:val="center"/>
            <w:hideMark/>
          </w:tcPr>
          <w:p w14:paraId="5D319A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437,59</w:t>
            </w:r>
          </w:p>
        </w:tc>
        <w:tc>
          <w:tcPr>
            <w:tcW w:w="1820" w:type="dxa"/>
            <w:tcBorders>
              <w:top w:val="nil"/>
              <w:left w:val="nil"/>
              <w:bottom w:val="single" w:sz="4" w:space="0" w:color="C0C0C0"/>
              <w:right w:val="single" w:sz="4" w:space="0" w:color="C0C0C0"/>
            </w:tcBorders>
            <w:shd w:val="clear" w:color="000000" w:fill="FFFFCC"/>
            <w:vAlign w:val="center"/>
            <w:hideMark/>
          </w:tcPr>
          <w:p w14:paraId="530B2C6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449,68</w:t>
            </w:r>
          </w:p>
        </w:tc>
        <w:tc>
          <w:tcPr>
            <w:tcW w:w="3460" w:type="dxa"/>
            <w:tcBorders>
              <w:top w:val="nil"/>
              <w:left w:val="nil"/>
              <w:bottom w:val="nil"/>
              <w:right w:val="single" w:sz="4" w:space="0" w:color="C0C0C0"/>
            </w:tcBorders>
            <w:shd w:val="clear" w:color="000000" w:fill="FFFFCC"/>
            <w:vAlign w:val="center"/>
            <w:hideMark/>
          </w:tcPr>
          <w:p w14:paraId="6EB2D456" w14:textId="77777777" w:rsidR="00BB3104" w:rsidRPr="00BB3104" w:rsidRDefault="00BB3104" w:rsidP="00BB3104">
            <w:pPr>
              <w:rPr>
                <w:rFonts w:ascii="Tahoma" w:hAnsi="Tahoma" w:cs="Tahoma"/>
                <w:color w:val="000000"/>
                <w:sz w:val="11"/>
                <w:szCs w:val="11"/>
              </w:rPr>
            </w:pPr>
            <w:r w:rsidRPr="00BB3104">
              <w:rPr>
                <w:rFonts w:ascii="Tahoma" w:hAnsi="Tahoma" w:cs="Tahoma"/>
                <w:color w:val="000000"/>
                <w:sz w:val="11"/>
                <w:szCs w:val="11"/>
              </w:rPr>
              <w:t>стр 9. доля облагаемый услуг 63,89%</w:t>
            </w:r>
          </w:p>
        </w:tc>
      </w:tr>
      <w:tr w:rsidR="00BB3104" w:rsidRPr="00BB3104" w14:paraId="61F2F65D" w14:textId="77777777" w:rsidTr="00BB3104">
        <w:trPr>
          <w:trHeight w:val="990"/>
          <w:jc w:val="center"/>
        </w:trPr>
        <w:tc>
          <w:tcPr>
            <w:tcW w:w="560" w:type="dxa"/>
            <w:tcBorders>
              <w:top w:val="nil"/>
              <w:left w:val="nil"/>
              <w:bottom w:val="nil"/>
              <w:right w:val="nil"/>
            </w:tcBorders>
            <w:shd w:val="clear" w:color="000000" w:fill="FFFF00"/>
            <w:noWrap/>
            <w:vAlign w:val="center"/>
            <w:hideMark/>
          </w:tcPr>
          <w:p w14:paraId="68744E8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noWrap/>
            <w:vAlign w:val="bottom"/>
            <w:hideMark/>
          </w:tcPr>
          <w:p w14:paraId="50F5E431"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40006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3.12.2</w:t>
            </w:r>
          </w:p>
        </w:tc>
        <w:tc>
          <w:tcPr>
            <w:tcW w:w="5860" w:type="dxa"/>
            <w:tcBorders>
              <w:top w:val="nil"/>
              <w:left w:val="nil"/>
              <w:bottom w:val="single" w:sz="4" w:space="0" w:color="C0C0C0"/>
              <w:right w:val="single" w:sz="4" w:space="0" w:color="C0C0C0"/>
            </w:tcBorders>
            <w:shd w:val="clear" w:color="auto" w:fill="auto"/>
            <w:vAlign w:val="center"/>
            <w:hideMark/>
          </w:tcPr>
          <w:p w14:paraId="265BFF4E"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325E1A4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F23899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2 412,97</w:t>
            </w:r>
          </w:p>
        </w:tc>
        <w:tc>
          <w:tcPr>
            <w:tcW w:w="1560" w:type="dxa"/>
            <w:tcBorders>
              <w:top w:val="nil"/>
              <w:left w:val="nil"/>
              <w:bottom w:val="single" w:sz="4" w:space="0" w:color="C0C0C0"/>
              <w:right w:val="single" w:sz="4" w:space="0" w:color="C0C0C0"/>
            </w:tcBorders>
            <w:shd w:val="clear" w:color="000000" w:fill="FFFFCC"/>
            <w:vAlign w:val="center"/>
            <w:hideMark/>
          </w:tcPr>
          <w:p w14:paraId="716301C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3 968,51</w:t>
            </w:r>
          </w:p>
        </w:tc>
        <w:tc>
          <w:tcPr>
            <w:tcW w:w="1560" w:type="dxa"/>
            <w:tcBorders>
              <w:top w:val="nil"/>
              <w:left w:val="nil"/>
              <w:bottom w:val="single" w:sz="4" w:space="0" w:color="C0C0C0"/>
              <w:right w:val="single" w:sz="4" w:space="0" w:color="C0C0C0"/>
            </w:tcBorders>
            <w:shd w:val="clear" w:color="000000" w:fill="FFFFCC"/>
            <w:vAlign w:val="center"/>
            <w:hideMark/>
          </w:tcPr>
          <w:p w14:paraId="7E475261"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2 145,06</w:t>
            </w:r>
          </w:p>
        </w:tc>
        <w:tc>
          <w:tcPr>
            <w:tcW w:w="1780" w:type="dxa"/>
            <w:tcBorders>
              <w:top w:val="nil"/>
              <w:left w:val="nil"/>
              <w:bottom w:val="single" w:sz="4" w:space="0" w:color="C0C0C0"/>
              <w:right w:val="single" w:sz="4" w:space="0" w:color="C0C0C0"/>
            </w:tcBorders>
            <w:shd w:val="clear" w:color="000000" w:fill="FFFFCC"/>
            <w:vAlign w:val="center"/>
            <w:hideMark/>
          </w:tcPr>
          <w:p w14:paraId="11304A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2 460,51</w:t>
            </w:r>
          </w:p>
        </w:tc>
        <w:tc>
          <w:tcPr>
            <w:tcW w:w="1820" w:type="dxa"/>
            <w:tcBorders>
              <w:top w:val="nil"/>
              <w:left w:val="nil"/>
              <w:bottom w:val="single" w:sz="4" w:space="0" w:color="C0C0C0"/>
              <w:right w:val="single" w:sz="4" w:space="0" w:color="C0C0C0"/>
            </w:tcBorders>
            <w:shd w:val="clear" w:color="000000" w:fill="FFFFCC"/>
            <w:vAlign w:val="center"/>
            <w:hideMark/>
          </w:tcPr>
          <w:p w14:paraId="04A4F7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2 528,50</w:t>
            </w:r>
          </w:p>
        </w:tc>
        <w:tc>
          <w:tcPr>
            <w:tcW w:w="3460" w:type="dxa"/>
            <w:tcBorders>
              <w:top w:val="nil"/>
              <w:left w:val="nil"/>
              <w:bottom w:val="nil"/>
              <w:right w:val="single" w:sz="4" w:space="0" w:color="C0C0C0"/>
            </w:tcBorders>
            <w:shd w:val="clear" w:color="000000" w:fill="FFFFCC"/>
            <w:vAlign w:val="center"/>
            <w:hideMark/>
          </w:tcPr>
          <w:p w14:paraId="47B0BA96" w14:textId="77777777" w:rsidR="00BB3104" w:rsidRPr="00BB3104" w:rsidRDefault="00BB3104" w:rsidP="00BB3104">
            <w:pPr>
              <w:rPr>
                <w:rFonts w:ascii="Tahoma" w:hAnsi="Tahoma" w:cs="Tahoma"/>
                <w:sz w:val="11"/>
                <w:szCs w:val="11"/>
              </w:rPr>
            </w:pPr>
            <w:r w:rsidRPr="00BB3104">
              <w:rPr>
                <w:rFonts w:ascii="Tahoma" w:hAnsi="Tahoma" w:cs="Tahoma"/>
                <w:sz w:val="11"/>
                <w:szCs w:val="11"/>
              </w:rPr>
              <w:t>Расчитана доля поставщиков плательщиков НДС по данным факта 2019 года, ГСМ минус 20%, остальный услуги в доле 92,2%</w:t>
            </w:r>
          </w:p>
        </w:tc>
      </w:tr>
      <w:tr w:rsidR="00BB3104" w:rsidRPr="00BB3104" w14:paraId="138DB966"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40E240E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2DFAB37"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B82EA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w:t>
            </w:r>
          </w:p>
        </w:tc>
        <w:tc>
          <w:tcPr>
            <w:tcW w:w="5860" w:type="dxa"/>
            <w:tcBorders>
              <w:top w:val="nil"/>
              <w:left w:val="nil"/>
              <w:bottom w:val="single" w:sz="4" w:space="0" w:color="C0C0C0"/>
              <w:right w:val="single" w:sz="4" w:space="0" w:color="C0C0C0"/>
            </w:tcBorders>
            <w:shd w:val="clear" w:color="auto" w:fill="auto"/>
            <w:vAlign w:val="center"/>
            <w:hideMark/>
          </w:tcPr>
          <w:p w14:paraId="49E2960F"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4A38B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6132379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810,76</w:t>
            </w:r>
          </w:p>
        </w:tc>
        <w:tc>
          <w:tcPr>
            <w:tcW w:w="1560" w:type="dxa"/>
            <w:tcBorders>
              <w:top w:val="nil"/>
              <w:left w:val="nil"/>
              <w:bottom w:val="single" w:sz="4" w:space="0" w:color="C0C0C0"/>
              <w:right w:val="single" w:sz="4" w:space="0" w:color="C0C0C0"/>
            </w:tcBorders>
            <w:shd w:val="clear" w:color="000000" w:fill="D7EAD3"/>
            <w:vAlign w:val="center"/>
            <w:hideMark/>
          </w:tcPr>
          <w:p w14:paraId="5E8BDAE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2 127,59</w:t>
            </w:r>
          </w:p>
        </w:tc>
        <w:tc>
          <w:tcPr>
            <w:tcW w:w="1560" w:type="dxa"/>
            <w:tcBorders>
              <w:top w:val="nil"/>
              <w:left w:val="nil"/>
              <w:bottom w:val="single" w:sz="4" w:space="0" w:color="C0C0C0"/>
              <w:right w:val="single" w:sz="4" w:space="0" w:color="C0C0C0"/>
            </w:tcBorders>
            <w:shd w:val="clear" w:color="000000" w:fill="D7EAD3"/>
            <w:vAlign w:val="center"/>
            <w:hideMark/>
          </w:tcPr>
          <w:p w14:paraId="365A709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694,41</w:t>
            </w:r>
          </w:p>
        </w:tc>
        <w:tc>
          <w:tcPr>
            <w:tcW w:w="1780" w:type="dxa"/>
            <w:tcBorders>
              <w:top w:val="nil"/>
              <w:left w:val="nil"/>
              <w:bottom w:val="single" w:sz="4" w:space="0" w:color="C0C0C0"/>
              <w:right w:val="single" w:sz="4" w:space="0" w:color="C0C0C0"/>
            </w:tcBorders>
            <w:shd w:val="clear" w:color="000000" w:fill="D7EAD3"/>
            <w:vAlign w:val="center"/>
            <w:hideMark/>
          </w:tcPr>
          <w:p w14:paraId="469F31E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826,73</w:t>
            </w:r>
          </w:p>
        </w:tc>
        <w:tc>
          <w:tcPr>
            <w:tcW w:w="1820" w:type="dxa"/>
            <w:tcBorders>
              <w:top w:val="nil"/>
              <w:left w:val="nil"/>
              <w:bottom w:val="single" w:sz="4" w:space="0" w:color="C0C0C0"/>
              <w:right w:val="single" w:sz="4" w:space="0" w:color="C0C0C0"/>
            </w:tcBorders>
            <w:shd w:val="clear" w:color="000000" w:fill="D7EAD3"/>
            <w:vAlign w:val="center"/>
            <w:hideMark/>
          </w:tcPr>
          <w:p w14:paraId="644ADA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849,57</w:t>
            </w:r>
          </w:p>
        </w:tc>
        <w:tc>
          <w:tcPr>
            <w:tcW w:w="3460" w:type="dxa"/>
            <w:tcBorders>
              <w:top w:val="nil"/>
              <w:left w:val="nil"/>
              <w:bottom w:val="nil"/>
              <w:right w:val="single" w:sz="4" w:space="0" w:color="C0C0C0"/>
            </w:tcBorders>
            <w:shd w:val="clear" w:color="000000" w:fill="FFFFCC"/>
            <w:vAlign w:val="center"/>
            <w:hideMark/>
          </w:tcPr>
          <w:p w14:paraId="269A968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99D99A3" w14:textId="77777777" w:rsidTr="00BB3104">
        <w:trPr>
          <w:trHeight w:val="690"/>
          <w:jc w:val="center"/>
        </w:trPr>
        <w:tc>
          <w:tcPr>
            <w:tcW w:w="560" w:type="dxa"/>
            <w:tcBorders>
              <w:top w:val="nil"/>
              <w:left w:val="nil"/>
              <w:bottom w:val="nil"/>
              <w:right w:val="nil"/>
            </w:tcBorders>
            <w:shd w:val="clear" w:color="000000" w:fill="FFFF00"/>
            <w:noWrap/>
            <w:vAlign w:val="center"/>
            <w:hideMark/>
          </w:tcPr>
          <w:p w14:paraId="3F0E374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F6C561F"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30B23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593292DE"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охрана труда по расчету</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4393E2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2311CF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267,29</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7D5A2A6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241,52</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071A38A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222,74</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3FBC97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272,55</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D6CA48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280,08</w:t>
            </w:r>
          </w:p>
        </w:tc>
        <w:tc>
          <w:tcPr>
            <w:tcW w:w="3460" w:type="dxa"/>
            <w:tcBorders>
              <w:top w:val="nil"/>
              <w:left w:val="nil"/>
              <w:bottom w:val="nil"/>
              <w:right w:val="single" w:sz="4" w:space="0" w:color="C0C0C0"/>
            </w:tcBorders>
            <w:shd w:val="clear" w:color="000000" w:fill="FFFFCC"/>
            <w:vAlign w:val="center"/>
            <w:hideMark/>
          </w:tcPr>
          <w:p w14:paraId="0BF1E2FC"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поставщик является плательщиком НДС, АО Кузнецкий Альянс</w:t>
            </w:r>
          </w:p>
        </w:tc>
      </w:tr>
      <w:tr w:rsidR="00BB3104" w:rsidRPr="00BB3104" w14:paraId="0C6D4CBD" w14:textId="77777777" w:rsidTr="00BB3104">
        <w:trPr>
          <w:trHeight w:val="780"/>
          <w:jc w:val="center"/>
        </w:trPr>
        <w:tc>
          <w:tcPr>
            <w:tcW w:w="560" w:type="dxa"/>
            <w:tcBorders>
              <w:top w:val="nil"/>
              <w:left w:val="nil"/>
              <w:bottom w:val="nil"/>
              <w:right w:val="nil"/>
            </w:tcBorders>
            <w:shd w:val="clear" w:color="000000" w:fill="FFFF00"/>
            <w:noWrap/>
            <w:vAlign w:val="center"/>
            <w:hideMark/>
          </w:tcPr>
          <w:p w14:paraId="0E1BF5F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1B86A02"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C7C80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5D51DE08"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материалы прочие, химреактивы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28BFADF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C8123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261,31</w:t>
            </w:r>
          </w:p>
        </w:tc>
        <w:tc>
          <w:tcPr>
            <w:tcW w:w="1560" w:type="dxa"/>
            <w:tcBorders>
              <w:top w:val="nil"/>
              <w:left w:val="nil"/>
              <w:bottom w:val="single" w:sz="4" w:space="0" w:color="C0C0C0"/>
              <w:right w:val="single" w:sz="4" w:space="0" w:color="C0C0C0"/>
            </w:tcBorders>
            <w:shd w:val="clear" w:color="000000" w:fill="FFFFCC"/>
            <w:vAlign w:val="center"/>
            <w:hideMark/>
          </w:tcPr>
          <w:p w14:paraId="61356ED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836,56</w:t>
            </w:r>
          </w:p>
        </w:tc>
        <w:tc>
          <w:tcPr>
            <w:tcW w:w="1560" w:type="dxa"/>
            <w:tcBorders>
              <w:top w:val="nil"/>
              <w:left w:val="nil"/>
              <w:bottom w:val="single" w:sz="4" w:space="0" w:color="C0C0C0"/>
              <w:right w:val="single" w:sz="4" w:space="0" w:color="C0C0C0"/>
            </w:tcBorders>
            <w:shd w:val="clear" w:color="000000" w:fill="FFFFCC"/>
            <w:vAlign w:val="center"/>
            <w:hideMark/>
          </w:tcPr>
          <w:p w14:paraId="59E9E45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219,93</w:t>
            </w:r>
          </w:p>
        </w:tc>
        <w:tc>
          <w:tcPr>
            <w:tcW w:w="1780" w:type="dxa"/>
            <w:tcBorders>
              <w:top w:val="nil"/>
              <w:left w:val="nil"/>
              <w:bottom w:val="single" w:sz="4" w:space="0" w:color="C0C0C0"/>
              <w:right w:val="single" w:sz="4" w:space="0" w:color="C0C0C0"/>
            </w:tcBorders>
            <w:shd w:val="clear" w:color="000000" w:fill="FFFFCC"/>
            <w:vAlign w:val="center"/>
            <w:hideMark/>
          </w:tcPr>
          <w:p w14:paraId="7CEA3E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266,46</w:t>
            </w:r>
          </w:p>
        </w:tc>
        <w:tc>
          <w:tcPr>
            <w:tcW w:w="1820" w:type="dxa"/>
            <w:tcBorders>
              <w:top w:val="nil"/>
              <w:left w:val="nil"/>
              <w:bottom w:val="single" w:sz="4" w:space="0" w:color="C0C0C0"/>
              <w:right w:val="single" w:sz="4" w:space="0" w:color="C0C0C0"/>
            </w:tcBorders>
            <w:shd w:val="clear" w:color="000000" w:fill="FFFFCC"/>
            <w:vAlign w:val="center"/>
            <w:hideMark/>
          </w:tcPr>
          <w:p w14:paraId="4159F9D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273,82</w:t>
            </w:r>
          </w:p>
        </w:tc>
        <w:tc>
          <w:tcPr>
            <w:tcW w:w="3460" w:type="dxa"/>
            <w:tcBorders>
              <w:top w:val="nil"/>
              <w:left w:val="nil"/>
              <w:bottom w:val="nil"/>
              <w:right w:val="single" w:sz="4" w:space="0" w:color="C0C0C0"/>
            </w:tcBorders>
            <w:shd w:val="clear" w:color="000000" w:fill="FFFFCC"/>
            <w:vAlign w:val="center"/>
            <w:hideMark/>
          </w:tcPr>
          <w:p w14:paraId="33D1A32A"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r>
      <w:tr w:rsidR="00BB3104" w:rsidRPr="00BB3104" w14:paraId="4846405F" w14:textId="77777777" w:rsidTr="00BB3104">
        <w:trPr>
          <w:trHeight w:val="495"/>
          <w:jc w:val="center"/>
        </w:trPr>
        <w:tc>
          <w:tcPr>
            <w:tcW w:w="560" w:type="dxa"/>
            <w:tcBorders>
              <w:top w:val="nil"/>
              <w:left w:val="nil"/>
              <w:bottom w:val="nil"/>
              <w:right w:val="nil"/>
            </w:tcBorders>
            <w:shd w:val="clear" w:color="000000" w:fill="FFFF00"/>
            <w:noWrap/>
            <w:vAlign w:val="center"/>
            <w:hideMark/>
          </w:tcPr>
          <w:p w14:paraId="5825B74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9F485EB"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C2568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3.12.3.3</w:t>
            </w:r>
          </w:p>
        </w:tc>
        <w:tc>
          <w:tcPr>
            <w:tcW w:w="5860" w:type="dxa"/>
            <w:tcBorders>
              <w:top w:val="nil"/>
              <w:left w:val="nil"/>
              <w:bottom w:val="single" w:sz="4" w:space="0" w:color="C0C0C0"/>
              <w:right w:val="single" w:sz="4" w:space="0" w:color="C0C0C0"/>
            </w:tcBorders>
            <w:shd w:val="clear" w:color="000000" w:fill="E3FAFD"/>
            <w:vAlign w:val="center"/>
            <w:hideMark/>
          </w:tcPr>
          <w:p w14:paraId="5E7E1776"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топливо на отопление производственных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2657007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72BA36C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166,20</w:t>
            </w:r>
          </w:p>
        </w:tc>
        <w:tc>
          <w:tcPr>
            <w:tcW w:w="1560" w:type="dxa"/>
            <w:tcBorders>
              <w:top w:val="nil"/>
              <w:left w:val="nil"/>
              <w:bottom w:val="single" w:sz="4" w:space="0" w:color="C0C0C0"/>
              <w:right w:val="single" w:sz="4" w:space="0" w:color="C0C0C0"/>
            </w:tcBorders>
            <w:shd w:val="clear" w:color="000000" w:fill="FFFFCC"/>
            <w:vAlign w:val="center"/>
            <w:hideMark/>
          </w:tcPr>
          <w:p w14:paraId="6CD3CD0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98,09</w:t>
            </w:r>
          </w:p>
        </w:tc>
        <w:tc>
          <w:tcPr>
            <w:tcW w:w="1560" w:type="dxa"/>
            <w:tcBorders>
              <w:top w:val="nil"/>
              <w:left w:val="nil"/>
              <w:bottom w:val="single" w:sz="4" w:space="0" w:color="C0C0C0"/>
              <w:right w:val="single" w:sz="4" w:space="0" w:color="C0C0C0"/>
            </w:tcBorders>
            <w:shd w:val="clear" w:color="000000" w:fill="FFFFCC"/>
            <w:vAlign w:val="center"/>
            <w:hideMark/>
          </w:tcPr>
          <w:p w14:paraId="146C6413"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138,50</w:t>
            </w:r>
          </w:p>
        </w:tc>
        <w:tc>
          <w:tcPr>
            <w:tcW w:w="1780" w:type="dxa"/>
            <w:tcBorders>
              <w:top w:val="nil"/>
              <w:left w:val="nil"/>
              <w:bottom w:val="single" w:sz="4" w:space="0" w:color="C0C0C0"/>
              <w:right w:val="single" w:sz="4" w:space="0" w:color="C0C0C0"/>
            </w:tcBorders>
            <w:shd w:val="clear" w:color="000000" w:fill="FFFFCC"/>
            <w:vAlign w:val="center"/>
            <w:hideMark/>
          </w:tcPr>
          <w:p w14:paraId="1D47F61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169,48</w:t>
            </w:r>
          </w:p>
        </w:tc>
        <w:tc>
          <w:tcPr>
            <w:tcW w:w="1820" w:type="dxa"/>
            <w:tcBorders>
              <w:top w:val="nil"/>
              <w:left w:val="nil"/>
              <w:bottom w:val="single" w:sz="4" w:space="0" w:color="C0C0C0"/>
              <w:right w:val="single" w:sz="4" w:space="0" w:color="C0C0C0"/>
            </w:tcBorders>
            <w:shd w:val="clear" w:color="000000" w:fill="FFFFCC"/>
            <w:vAlign w:val="center"/>
            <w:hideMark/>
          </w:tcPr>
          <w:p w14:paraId="6CB9556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174,16</w:t>
            </w:r>
          </w:p>
        </w:tc>
        <w:tc>
          <w:tcPr>
            <w:tcW w:w="3460" w:type="dxa"/>
            <w:tcBorders>
              <w:top w:val="nil"/>
              <w:left w:val="nil"/>
              <w:bottom w:val="nil"/>
              <w:right w:val="single" w:sz="4" w:space="0" w:color="C0C0C0"/>
            </w:tcBorders>
            <w:shd w:val="clear" w:color="000000" w:fill="FFFFCC"/>
            <w:vAlign w:val="center"/>
            <w:hideMark/>
          </w:tcPr>
          <w:p w14:paraId="1D0E4A54"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676D8EC4" w14:textId="77777777" w:rsidTr="00BB3104">
        <w:trPr>
          <w:trHeight w:val="495"/>
          <w:jc w:val="center"/>
        </w:trPr>
        <w:tc>
          <w:tcPr>
            <w:tcW w:w="560" w:type="dxa"/>
            <w:tcBorders>
              <w:top w:val="nil"/>
              <w:left w:val="nil"/>
              <w:bottom w:val="nil"/>
              <w:right w:val="nil"/>
            </w:tcBorders>
            <w:shd w:val="clear" w:color="000000" w:fill="FFFF00"/>
            <w:noWrap/>
            <w:vAlign w:val="center"/>
            <w:hideMark/>
          </w:tcPr>
          <w:p w14:paraId="4A205DC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6BA1F90"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59BEB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3.12.3.4</w:t>
            </w:r>
          </w:p>
        </w:tc>
        <w:tc>
          <w:tcPr>
            <w:tcW w:w="5860" w:type="dxa"/>
            <w:tcBorders>
              <w:top w:val="nil"/>
              <w:left w:val="nil"/>
              <w:bottom w:val="single" w:sz="4" w:space="0" w:color="C0C0C0"/>
              <w:right w:val="single" w:sz="4" w:space="0" w:color="C0C0C0"/>
            </w:tcBorders>
            <w:shd w:val="clear" w:color="000000" w:fill="E3FAFD"/>
            <w:vAlign w:val="center"/>
            <w:hideMark/>
          </w:tcPr>
          <w:p w14:paraId="36F63F6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FEC4D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76DDE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7,03</w:t>
            </w:r>
          </w:p>
        </w:tc>
        <w:tc>
          <w:tcPr>
            <w:tcW w:w="1560" w:type="dxa"/>
            <w:tcBorders>
              <w:top w:val="nil"/>
              <w:left w:val="nil"/>
              <w:bottom w:val="single" w:sz="4" w:space="0" w:color="C0C0C0"/>
              <w:right w:val="single" w:sz="4" w:space="0" w:color="C0C0C0"/>
            </w:tcBorders>
            <w:shd w:val="clear" w:color="000000" w:fill="FFFFCC"/>
            <w:vAlign w:val="center"/>
            <w:hideMark/>
          </w:tcPr>
          <w:p w14:paraId="5CECE65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466,23</w:t>
            </w:r>
          </w:p>
        </w:tc>
        <w:tc>
          <w:tcPr>
            <w:tcW w:w="1560" w:type="dxa"/>
            <w:tcBorders>
              <w:top w:val="nil"/>
              <w:left w:val="nil"/>
              <w:bottom w:val="single" w:sz="4" w:space="0" w:color="C0C0C0"/>
              <w:right w:val="single" w:sz="4" w:space="0" w:color="C0C0C0"/>
            </w:tcBorders>
            <w:shd w:val="clear" w:color="000000" w:fill="FFFFCC"/>
            <w:vAlign w:val="center"/>
            <w:hideMark/>
          </w:tcPr>
          <w:p w14:paraId="074CE82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7,03</w:t>
            </w:r>
          </w:p>
        </w:tc>
        <w:tc>
          <w:tcPr>
            <w:tcW w:w="1780" w:type="dxa"/>
            <w:tcBorders>
              <w:top w:val="nil"/>
              <w:left w:val="nil"/>
              <w:bottom w:val="single" w:sz="4" w:space="0" w:color="C0C0C0"/>
              <w:right w:val="single" w:sz="4" w:space="0" w:color="C0C0C0"/>
            </w:tcBorders>
            <w:shd w:val="clear" w:color="000000" w:fill="FFFFCC"/>
            <w:vAlign w:val="center"/>
            <w:hideMark/>
          </w:tcPr>
          <w:p w14:paraId="2C73E1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7,16</w:t>
            </w:r>
          </w:p>
        </w:tc>
        <w:tc>
          <w:tcPr>
            <w:tcW w:w="1820" w:type="dxa"/>
            <w:tcBorders>
              <w:top w:val="nil"/>
              <w:left w:val="nil"/>
              <w:bottom w:val="single" w:sz="4" w:space="0" w:color="C0C0C0"/>
              <w:right w:val="single" w:sz="4" w:space="0" w:color="C0C0C0"/>
            </w:tcBorders>
            <w:shd w:val="clear" w:color="000000" w:fill="FFFFCC"/>
            <w:vAlign w:val="center"/>
            <w:hideMark/>
          </w:tcPr>
          <w:p w14:paraId="748C01A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7,36</w:t>
            </w:r>
          </w:p>
        </w:tc>
        <w:tc>
          <w:tcPr>
            <w:tcW w:w="3460" w:type="dxa"/>
            <w:tcBorders>
              <w:top w:val="nil"/>
              <w:left w:val="nil"/>
              <w:bottom w:val="nil"/>
              <w:right w:val="single" w:sz="4" w:space="0" w:color="C0C0C0"/>
            </w:tcBorders>
            <w:shd w:val="clear" w:color="000000" w:fill="FFFFCC"/>
            <w:vAlign w:val="center"/>
            <w:hideMark/>
          </w:tcPr>
          <w:p w14:paraId="3A298F5C" w14:textId="77777777" w:rsidR="00BB3104" w:rsidRPr="00BB3104" w:rsidRDefault="00BB3104" w:rsidP="00BB3104">
            <w:pPr>
              <w:rPr>
                <w:rFonts w:ascii="Tahoma" w:hAnsi="Tahoma" w:cs="Tahoma"/>
                <w:sz w:val="11"/>
                <w:szCs w:val="11"/>
              </w:rPr>
            </w:pPr>
            <w:r w:rsidRPr="00BB3104">
              <w:rPr>
                <w:rFonts w:ascii="Tahoma" w:hAnsi="Tahoma" w:cs="Tahoma"/>
                <w:sz w:val="11"/>
                <w:szCs w:val="11"/>
              </w:rPr>
              <w:t>организация не является плательщиком НДС</w:t>
            </w:r>
          </w:p>
        </w:tc>
      </w:tr>
      <w:tr w:rsidR="00BB3104" w:rsidRPr="00BB3104" w14:paraId="2A11C1A0" w14:textId="77777777" w:rsidTr="00BB3104">
        <w:trPr>
          <w:trHeight w:val="450"/>
          <w:jc w:val="center"/>
        </w:trPr>
        <w:tc>
          <w:tcPr>
            <w:tcW w:w="560" w:type="dxa"/>
            <w:tcBorders>
              <w:top w:val="nil"/>
              <w:left w:val="nil"/>
              <w:bottom w:val="nil"/>
              <w:right w:val="nil"/>
            </w:tcBorders>
            <w:shd w:val="clear" w:color="000000" w:fill="FFFF00"/>
            <w:noWrap/>
            <w:vAlign w:val="center"/>
            <w:hideMark/>
          </w:tcPr>
          <w:p w14:paraId="710AE6F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4A4AA16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1F2E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3.12.3.7</w:t>
            </w:r>
          </w:p>
        </w:tc>
        <w:tc>
          <w:tcPr>
            <w:tcW w:w="5860" w:type="dxa"/>
            <w:tcBorders>
              <w:top w:val="nil"/>
              <w:left w:val="nil"/>
              <w:bottom w:val="single" w:sz="4" w:space="0" w:color="C0C0C0"/>
              <w:right w:val="single" w:sz="4" w:space="0" w:color="C0C0C0"/>
            </w:tcBorders>
            <w:shd w:val="clear" w:color="000000" w:fill="E3FAFD"/>
            <w:vAlign w:val="center"/>
            <w:hideMark/>
          </w:tcPr>
          <w:p w14:paraId="434FAF5E"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услуги сторон. организ. производст. характера</w:t>
            </w:r>
          </w:p>
        </w:tc>
        <w:tc>
          <w:tcPr>
            <w:tcW w:w="1140" w:type="dxa"/>
            <w:tcBorders>
              <w:top w:val="nil"/>
              <w:left w:val="nil"/>
              <w:bottom w:val="single" w:sz="4" w:space="0" w:color="C0C0C0"/>
              <w:right w:val="single" w:sz="4" w:space="0" w:color="C0C0C0"/>
            </w:tcBorders>
            <w:shd w:val="clear" w:color="auto" w:fill="auto"/>
            <w:vAlign w:val="center"/>
            <w:hideMark/>
          </w:tcPr>
          <w:p w14:paraId="63078C4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39D658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108,93</w:t>
            </w:r>
          </w:p>
        </w:tc>
        <w:tc>
          <w:tcPr>
            <w:tcW w:w="1560" w:type="dxa"/>
            <w:tcBorders>
              <w:top w:val="nil"/>
              <w:left w:val="nil"/>
              <w:bottom w:val="single" w:sz="4" w:space="0" w:color="C0C0C0"/>
              <w:right w:val="single" w:sz="4" w:space="0" w:color="C0C0C0"/>
            </w:tcBorders>
            <w:shd w:val="clear" w:color="000000" w:fill="FFFFCC"/>
            <w:vAlign w:val="center"/>
            <w:hideMark/>
          </w:tcPr>
          <w:p w14:paraId="384D78F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420,09</w:t>
            </w:r>
          </w:p>
        </w:tc>
        <w:tc>
          <w:tcPr>
            <w:tcW w:w="1560" w:type="dxa"/>
            <w:tcBorders>
              <w:top w:val="nil"/>
              <w:left w:val="nil"/>
              <w:bottom w:val="single" w:sz="4" w:space="0" w:color="C0C0C0"/>
              <w:right w:val="single" w:sz="4" w:space="0" w:color="C0C0C0"/>
            </w:tcBorders>
            <w:shd w:val="clear" w:color="000000" w:fill="FFFFCC"/>
            <w:vAlign w:val="center"/>
            <w:hideMark/>
          </w:tcPr>
          <w:p w14:paraId="0F264BB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106,21</w:t>
            </w:r>
          </w:p>
        </w:tc>
        <w:tc>
          <w:tcPr>
            <w:tcW w:w="1780" w:type="dxa"/>
            <w:tcBorders>
              <w:top w:val="nil"/>
              <w:left w:val="nil"/>
              <w:bottom w:val="single" w:sz="4" w:space="0" w:color="C0C0C0"/>
              <w:right w:val="single" w:sz="4" w:space="0" w:color="C0C0C0"/>
            </w:tcBorders>
            <w:shd w:val="clear" w:color="000000" w:fill="FFFFCC"/>
            <w:vAlign w:val="center"/>
            <w:hideMark/>
          </w:tcPr>
          <w:p w14:paraId="4B325C0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111,08</w:t>
            </w:r>
          </w:p>
        </w:tc>
        <w:tc>
          <w:tcPr>
            <w:tcW w:w="1820" w:type="dxa"/>
            <w:tcBorders>
              <w:top w:val="nil"/>
              <w:left w:val="nil"/>
              <w:bottom w:val="single" w:sz="4" w:space="0" w:color="C0C0C0"/>
              <w:right w:val="single" w:sz="4" w:space="0" w:color="C0C0C0"/>
            </w:tcBorders>
            <w:shd w:val="clear" w:color="000000" w:fill="FFFFCC"/>
            <w:vAlign w:val="center"/>
            <w:hideMark/>
          </w:tcPr>
          <w:p w14:paraId="66006DA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114,15</w:t>
            </w:r>
          </w:p>
        </w:tc>
        <w:tc>
          <w:tcPr>
            <w:tcW w:w="3460" w:type="dxa"/>
            <w:tcBorders>
              <w:top w:val="nil"/>
              <w:left w:val="nil"/>
              <w:bottom w:val="nil"/>
              <w:right w:val="single" w:sz="4" w:space="0" w:color="C0C0C0"/>
            </w:tcBorders>
            <w:shd w:val="clear" w:color="000000" w:fill="FFFFCC"/>
            <w:vAlign w:val="center"/>
            <w:hideMark/>
          </w:tcPr>
          <w:p w14:paraId="397A761B"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сторонних организаций 14,60% облагаемые НДС</w:t>
            </w:r>
          </w:p>
        </w:tc>
      </w:tr>
      <w:tr w:rsidR="00BB3104" w:rsidRPr="00BB3104" w14:paraId="4057E6E8"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063DEC7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10A58D2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25485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3.12.3.8</w:t>
            </w:r>
          </w:p>
        </w:tc>
        <w:tc>
          <w:tcPr>
            <w:tcW w:w="5860" w:type="dxa"/>
            <w:tcBorders>
              <w:top w:val="nil"/>
              <w:left w:val="nil"/>
              <w:bottom w:val="single" w:sz="4" w:space="0" w:color="C0C0C0"/>
              <w:right w:val="single" w:sz="4" w:space="0" w:color="C0C0C0"/>
            </w:tcBorders>
            <w:shd w:val="clear" w:color="000000" w:fill="E3FAFD"/>
            <w:vAlign w:val="center"/>
            <w:hideMark/>
          </w:tcPr>
          <w:p w14:paraId="43561C42"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5986EF3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893BF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471E371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65,10</w:t>
            </w:r>
          </w:p>
        </w:tc>
        <w:tc>
          <w:tcPr>
            <w:tcW w:w="1560" w:type="dxa"/>
            <w:tcBorders>
              <w:top w:val="nil"/>
              <w:left w:val="nil"/>
              <w:bottom w:val="single" w:sz="4" w:space="0" w:color="C0C0C0"/>
              <w:right w:val="single" w:sz="4" w:space="0" w:color="C0C0C0"/>
            </w:tcBorders>
            <w:shd w:val="clear" w:color="000000" w:fill="FFFFCC"/>
            <w:vAlign w:val="center"/>
            <w:hideMark/>
          </w:tcPr>
          <w:p w14:paraId="6D34A347"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1768DBE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CC8B8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nil"/>
              <w:right w:val="single" w:sz="4" w:space="0" w:color="C0C0C0"/>
            </w:tcBorders>
            <w:shd w:val="clear" w:color="000000" w:fill="FFFFCC"/>
            <w:vAlign w:val="center"/>
            <w:hideMark/>
          </w:tcPr>
          <w:p w14:paraId="2B6798A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AB92B6D"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07421A8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DFFF154"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D9DFE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w:t>
            </w:r>
          </w:p>
        </w:tc>
        <w:tc>
          <w:tcPr>
            <w:tcW w:w="5860" w:type="dxa"/>
            <w:tcBorders>
              <w:top w:val="nil"/>
              <w:left w:val="nil"/>
              <w:bottom w:val="single" w:sz="4" w:space="0" w:color="C0C0C0"/>
              <w:right w:val="single" w:sz="4" w:space="0" w:color="C0C0C0"/>
            </w:tcBorders>
            <w:shd w:val="clear" w:color="auto" w:fill="auto"/>
            <w:vAlign w:val="center"/>
            <w:hideMark/>
          </w:tcPr>
          <w:p w14:paraId="776FB08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2D519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143826B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1 291,68</w:t>
            </w:r>
          </w:p>
        </w:tc>
        <w:tc>
          <w:tcPr>
            <w:tcW w:w="1560" w:type="dxa"/>
            <w:tcBorders>
              <w:top w:val="nil"/>
              <w:left w:val="nil"/>
              <w:bottom w:val="single" w:sz="4" w:space="0" w:color="C0C0C0"/>
              <w:right w:val="single" w:sz="4" w:space="0" w:color="C0C0C0"/>
            </w:tcBorders>
            <w:shd w:val="clear" w:color="000000" w:fill="D7EAD3"/>
            <w:vAlign w:val="center"/>
            <w:hideMark/>
          </w:tcPr>
          <w:p w14:paraId="493122F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3 108,49</w:t>
            </w:r>
          </w:p>
        </w:tc>
        <w:tc>
          <w:tcPr>
            <w:tcW w:w="1560" w:type="dxa"/>
            <w:tcBorders>
              <w:top w:val="nil"/>
              <w:left w:val="nil"/>
              <w:bottom w:val="single" w:sz="4" w:space="0" w:color="C0C0C0"/>
              <w:right w:val="single" w:sz="4" w:space="0" w:color="C0C0C0"/>
            </w:tcBorders>
            <w:shd w:val="clear" w:color="000000" w:fill="D7EAD3"/>
            <w:vAlign w:val="center"/>
            <w:hideMark/>
          </w:tcPr>
          <w:p w14:paraId="7D17A00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1 114,71</w:t>
            </w:r>
          </w:p>
        </w:tc>
        <w:tc>
          <w:tcPr>
            <w:tcW w:w="1780" w:type="dxa"/>
            <w:tcBorders>
              <w:top w:val="nil"/>
              <w:left w:val="nil"/>
              <w:bottom w:val="single" w:sz="4" w:space="0" w:color="C0C0C0"/>
              <w:right w:val="single" w:sz="4" w:space="0" w:color="C0C0C0"/>
            </w:tcBorders>
            <w:shd w:val="clear" w:color="000000" w:fill="D7EAD3"/>
            <w:vAlign w:val="center"/>
            <w:hideMark/>
          </w:tcPr>
          <w:p w14:paraId="0E62B96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1 317,13</w:t>
            </w:r>
          </w:p>
        </w:tc>
        <w:tc>
          <w:tcPr>
            <w:tcW w:w="1820" w:type="dxa"/>
            <w:tcBorders>
              <w:top w:val="nil"/>
              <w:left w:val="nil"/>
              <w:bottom w:val="single" w:sz="4" w:space="0" w:color="C0C0C0"/>
              <w:right w:val="single" w:sz="4" w:space="0" w:color="C0C0C0"/>
            </w:tcBorders>
            <w:shd w:val="clear" w:color="000000" w:fill="D7EAD3"/>
            <w:vAlign w:val="center"/>
            <w:hideMark/>
          </w:tcPr>
          <w:p w14:paraId="7C70941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1 353,52</w:t>
            </w:r>
          </w:p>
        </w:tc>
        <w:tc>
          <w:tcPr>
            <w:tcW w:w="3460" w:type="dxa"/>
            <w:tcBorders>
              <w:top w:val="nil"/>
              <w:left w:val="nil"/>
              <w:bottom w:val="nil"/>
              <w:right w:val="single" w:sz="4" w:space="0" w:color="C0C0C0"/>
            </w:tcBorders>
            <w:shd w:val="clear" w:color="000000" w:fill="FFFFCC"/>
            <w:vAlign w:val="center"/>
            <w:hideMark/>
          </w:tcPr>
          <w:p w14:paraId="05EE1C1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091A8AE" w14:textId="77777777" w:rsidTr="00BB3104">
        <w:trPr>
          <w:trHeight w:val="1125"/>
          <w:jc w:val="center"/>
        </w:trPr>
        <w:tc>
          <w:tcPr>
            <w:tcW w:w="560" w:type="dxa"/>
            <w:tcBorders>
              <w:top w:val="nil"/>
              <w:left w:val="nil"/>
              <w:bottom w:val="nil"/>
              <w:right w:val="nil"/>
            </w:tcBorders>
            <w:shd w:val="clear" w:color="000000" w:fill="FFFF00"/>
            <w:noWrap/>
            <w:vAlign w:val="center"/>
            <w:hideMark/>
          </w:tcPr>
          <w:p w14:paraId="4CC3B27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AA3409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F2099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w:t>
            </w:r>
          </w:p>
        </w:tc>
        <w:tc>
          <w:tcPr>
            <w:tcW w:w="5860" w:type="dxa"/>
            <w:tcBorders>
              <w:top w:val="nil"/>
              <w:left w:val="nil"/>
              <w:bottom w:val="single" w:sz="4" w:space="0" w:color="C0C0C0"/>
              <w:right w:val="single" w:sz="4" w:space="0" w:color="C0C0C0"/>
            </w:tcBorders>
            <w:shd w:val="clear" w:color="auto" w:fill="auto"/>
            <w:vAlign w:val="center"/>
            <w:hideMark/>
          </w:tcPr>
          <w:p w14:paraId="6766E827"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1E51B7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7D5CD69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621,27</w:t>
            </w:r>
          </w:p>
        </w:tc>
        <w:tc>
          <w:tcPr>
            <w:tcW w:w="1560" w:type="dxa"/>
            <w:tcBorders>
              <w:top w:val="nil"/>
              <w:left w:val="nil"/>
              <w:bottom w:val="single" w:sz="4" w:space="0" w:color="C0C0C0"/>
              <w:right w:val="single" w:sz="4" w:space="0" w:color="C0C0C0"/>
            </w:tcBorders>
            <w:shd w:val="clear" w:color="000000" w:fill="FFFFCC"/>
            <w:vAlign w:val="center"/>
            <w:hideMark/>
          </w:tcPr>
          <w:p w14:paraId="6DA137A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1 740,94</w:t>
            </w:r>
          </w:p>
        </w:tc>
        <w:tc>
          <w:tcPr>
            <w:tcW w:w="1560" w:type="dxa"/>
            <w:tcBorders>
              <w:top w:val="nil"/>
              <w:left w:val="nil"/>
              <w:bottom w:val="single" w:sz="4" w:space="0" w:color="C0C0C0"/>
              <w:right w:val="single" w:sz="4" w:space="0" w:color="C0C0C0"/>
            </w:tcBorders>
            <w:shd w:val="clear" w:color="000000" w:fill="FFFFCC"/>
            <w:vAlign w:val="center"/>
            <w:hideMark/>
          </w:tcPr>
          <w:p w14:paraId="5CE09838"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550,45</w:t>
            </w:r>
          </w:p>
        </w:tc>
        <w:tc>
          <w:tcPr>
            <w:tcW w:w="1780" w:type="dxa"/>
            <w:tcBorders>
              <w:top w:val="nil"/>
              <w:left w:val="nil"/>
              <w:bottom w:val="single" w:sz="4" w:space="0" w:color="C0C0C0"/>
              <w:right w:val="single" w:sz="4" w:space="0" w:color="C0C0C0"/>
            </w:tcBorders>
            <w:shd w:val="clear" w:color="000000" w:fill="FFFFCC"/>
            <w:vAlign w:val="center"/>
            <w:hideMark/>
          </w:tcPr>
          <w:p w14:paraId="2F3C901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633,51</w:t>
            </w:r>
          </w:p>
        </w:tc>
        <w:tc>
          <w:tcPr>
            <w:tcW w:w="1820" w:type="dxa"/>
            <w:tcBorders>
              <w:top w:val="nil"/>
              <w:left w:val="nil"/>
              <w:bottom w:val="single" w:sz="4" w:space="0" w:color="C0C0C0"/>
              <w:right w:val="single" w:sz="4" w:space="0" w:color="C0C0C0"/>
            </w:tcBorders>
            <w:shd w:val="clear" w:color="000000" w:fill="FFFFCC"/>
            <w:vAlign w:val="center"/>
            <w:hideMark/>
          </w:tcPr>
          <w:p w14:paraId="41714E0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651,02</w:t>
            </w:r>
          </w:p>
        </w:tc>
        <w:tc>
          <w:tcPr>
            <w:tcW w:w="3460" w:type="dxa"/>
            <w:tcBorders>
              <w:top w:val="nil"/>
              <w:left w:val="nil"/>
              <w:bottom w:val="nil"/>
              <w:right w:val="single" w:sz="4" w:space="0" w:color="C0C0C0"/>
            </w:tcBorders>
            <w:shd w:val="clear" w:color="000000" w:fill="FFFFCC"/>
            <w:vAlign w:val="center"/>
            <w:hideMark/>
          </w:tcPr>
          <w:p w14:paraId="32CA28F2" w14:textId="77777777" w:rsidR="00BB3104" w:rsidRPr="00BB3104" w:rsidRDefault="00BB3104" w:rsidP="00BB3104">
            <w:pPr>
              <w:rPr>
                <w:rFonts w:ascii="Tahoma" w:hAnsi="Tahoma" w:cs="Tahoma"/>
                <w:sz w:val="11"/>
                <w:szCs w:val="11"/>
              </w:rPr>
            </w:pPr>
            <w:r w:rsidRPr="00BB3104">
              <w:rPr>
                <w:rFonts w:ascii="Tahoma" w:hAnsi="Tahoma" w:cs="Tahoma"/>
                <w:sz w:val="11"/>
                <w:szCs w:val="11"/>
              </w:rPr>
              <w:t>стр49 учтено по предложению организации, за исключением учета затрат на Фот, так как ФОТ в этой статье не учитывается, доля расчета составила 88,6%</w:t>
            </w:r>
          </w:p>
        </w:tc>
      </w:tr>
      <w:tr w:rsidR="00BB3104" w:rsidRPr="00BB3104" w14:paraId="7D5A0C00"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3F00C9B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C485026"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37784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w:t>
            </w:r>
          </w:p>
        </w:tc>
        <w:tc>
          <w:tcPr>
            <w:tcW w:w="5860" w:type="dxa"/>
            <w:tcBorders>
              <w:top w:val="nil"/>
              <w:left w:val="nil"/>
              <w:bottom w:val="single" w:sz="4" w:space="0" w:color="C0C0C0"/>
              <w:right w:val="single" w:sz="4" w:space="0" w:color="C0C0C0"/>
            </w:tcBorders>
            <w:shd w:val="clear" w:color="auto" w:fill="auto"/>
            <w:vAlign w:val="center"/>
            <w:hideMark/>
          </w:tcPr>
          <w:p w14:paraId="740E17A7"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BAE560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4A274E3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670,41</w:t>
            </w:r>
          </w:p>
        </w:tc>
        <w:tc>
          <w:tcPr>
            <w:tcW w:w="1560" w:type="dxa"/>
            <w:tcBorders>
              <w:top w:val="nil"/>
              <w:left w:val="nil"/>
              <w:bottom w:val="single" w:sz="4" w:space="0" w:color="C0C0C0"/>
              <w:right w:val="single" w:sz="4" w:space="0" w:color="C0C0C0"/>
            </w:tcBorders>
            <w:shd w:val="clear" w:color="000000" w:fill="D7EAD3"/>
            <w:vAlign w:val="center"/>
            <w:hideMark/>
          </w:tcPr>
          <w:p w14:paraId="60EF8D1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1 367,55</w:t>
            </w:r>
          </w:p>
        </w:tc>
        <w:tc>
          <w:tcPr>
            <w:tcW w:w="1560" w:type="dxa"/>
            <w:tcBorders>
              <w:top w:val="nil"/>
              <w:left w:val="nil"/>
              <w:bottom w:val="single" w:sz="4" w:space="0" w:color="C0C0C0"/>
              <w:right w:val="single" w:sz="4" w:space="0" w:color="C0C0C0"/>
            </w:tcBorders>
            <w:shd w:val="clear" w:color="000000" w:fill="D7EAD3"/>
            <w:vAlign w:val="center"/>
            <w:hideMark/>
          </w:tcPr>
          <w:p w14:paraId="610546CF"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564,26</w:t>
            </w:r>
          </w:p>
        </w:tc>
        <w:tc>
          <w:tcPr>
            <w:tcW w:w="1780" w:type="dxa"/>
            <w:tcBorders>
              <w:top w:val="nil"/>
              <w:left w:val="nil"/>
              <w:bottom w:val="single" w:sz="4" w:space="0" w:color="C0C0C0"/>
              <w:right w:val="single" w:sz="4" w:space="0" w:color="C0C0C0"/>
            </w:tcBorders>
            <w:shd w:val="clear" w:color="000000" w:fill="D7EAD3"/>
            <w:vAlign w:val="center"/>
            <w:hideMark/>
          </w:tcPr>
          <w:p w14:paraId="227A52A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683,61</w:t>
            </w:r>
          </w:p>
        </w:tc>
        <w:tc>
          <w:tcPr>
            <w:tcW w:w="1820" w:type="dxa"/>
            <w:tcBorders>
              <w:top w:val="nil"/>
              <w:left w:val="nil"/>
              <w:bottom w:val="single" w:sz="4" w:space="0" w:color="C0C0C0"/>
              <w:right w:val="single" w:sz="4" w:space="0" w:color="C0C0C0"/>
            </w:tcBorders>
            <w:shd w:val="clear" w:color="000000" w:fill="D7EAD3"/>
            <w:vAlign w:val="center"/>
            <w:hideMark/>
          </w:tcPr>
          <w:p w14:paraId="49C1E09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702,50</w:t>
            </w:r>
          </w:p>
        </w:tc>
        <w:tc>
          <w:tcPr>
            <w:tcW w:w="3460" w:type="dxa"/>
            <w:tcBorders>
              <w:top w:val="nil"/>
              <w:left w:val="nil"/>
              <w:bottom w:val="nil"/>
              <w:right w:val="single" w:sz="4" w:space="0" w:color="C0C0C0"/>
            </w:tcBorders>
            <w:shd w:val="clear" w:color="000000" w:fill="FFFFCC"/>
            <w:vAlign w:val="center"/>
            <w:hideMark/>
          </w:tcPr>
          <w:p w14:paraId="2DD2718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56EB4D9" w14:textId="77777777" w:rsidTr="00BB3104">
        <w:trPr>
          <w:trHeight w:val="765"/>
          <w:jc w:val="center"/>
        </w:trPr>
        <w:tc>
          <w:tcPr>
            <w:tcW w:w="560" w:type="dxa"/>
            <w:tcBorders>
              <w:top w:val="nil"/>
              <w:left w:val="nil"/>
              <w:bottom w:val="nil"/>
              <w:right w:val="nil"/>
            </w:tcBorders>
            <w:shd w:val="clear" w:color="000000" w:fill="FFFF00"/>
            <w:noWrap/>
            <w:vAlign w:val="center"/>
            <w:hideMark/>
          </w:tcPr>
          <w:p w14:paraId="028B528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5EA396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A8B98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4.3.1</w:t>
            </w:r>
          </w:p>
        </w:tc>
        <w:tc>
          <w:tcPr>
            <w:tcW w:w="5860" w:type="dxa"/>
            <w:tcBorders>
              <w:top w:val="nil"/>
              <w:left w:val="nil"/>
              <w:bottom w:val="single" w:sz="4" w:space="0" w:color="C0C0C0"/>
              <w:right w:val="single" w:sz="4" w:space="0" w:color="C0C0C0"/>
            </w:tcBorders>
            <w:shd w:val="clear" w:color="auto" w:fill="auto"/>
            <w:vAlign w:val="center"/>
            <w:hideMark/>
          </w:tcPr>
          <w:p w14:paraId="64E3293E"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79B213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F99756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670,41</w:t>
            </w:r>
          </w:p>
        </w:tc>
        <w:tc>
          <w:tcPr>
            <w:tcW w:w="1560" w:type="dxa"/>
            <w:tcBorders>
              <w:top w:val="nil"/>
              <w:left w:val="nil"/>
              <w:bottom w:val="single" w:sz="4" w:space="0" w:color="C0C0C0"/>
              <w:right w:val="single" w:sz="4" w:space="0" w:color="C0C0C0"/>
            </w:tcBorders>
            <w:shd w:val="clear" w:color="000000" w:fill="FFFFCC"/>
            <w:vAlign w:val="center"/>
            <w:hideMark/>
          </w:tcPr>
          <w:p w14:paraId="7D39299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1 108,13</w:t>
            </w:r>
          </w:p>
        </w:tc>
        <w:tc>
          <w:tcPr>
            <w:tcW w:w="1560" w:type="dxa"/>
            <w:tcBorders>
              <w:top w:val="nil"/>
              <w:left w:val="nil"/>
              <w:bottom w:val="single" w:sz="4" w:space="0" w:color="C0C0C0"/>
              <w:right w:val="single" w:sz="4" w:space="0" w:color="C0C0C0"/>
            </w:tcBorders>
            <w:shd w:val="clear" w:color="000000" w:fill="FFFFCC"/>
            <w:vAlign w:val="center"/>
            <w:hideMark/>
          </w:tcPr>
          <w:p w14:paraId="14FE2CE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564,26</w:t>
            </w:r>
          </w:p>
        </w:tc>
        <w:tc>
          <w:tcPr>
            <w:tcW w:w="1780" w:type="dxa"/>
            <w:tcBorders>
              <w:top w:val="nil"/>
              <w:left w:val="nil"/>
              <w:bottom w:val="single" w:sz="4" w:space="0" w:color="C0C0C0"/>
              <w:right w:val="single" w:sz="4" w:space="0" w:color="C0C0C0"/>
            </w:tcBorders>
            <w:shd w:val="clear" w:color="000000" w:fill="FFFFCC"/>
            <w:vAlign w:val="center"/>
            <w:hideMark/>
          </w:tcPr>
          <w:p w14:paraId="760E3F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683,61</w:t>
            </w:r>
          </w:p>
        </w:tc>
        <w:tc>
          <w:tcPr>
            <w:tcW w:w="1820" w:type="dxa"/>
            <w:tcBorders>
              <w:top w:val="nil"/>
              <w:left w:val="nil"/>
              <w:bottom w:val="single" w:sz="4" w:space="0" w:color="C0C0C0"/>
              <w:right w:val="single" w:sz="4" w:space="0" w:color="C0C0C0"/>
            </w:tcBorders>
            <w:shd w:val="clear" w:color="000000" w:fill="FFFFCC"/>
            <w:vAlign w:val="center"/>
            <w:hideMark/>
          </w:tcPr>
          <w:p w14:paraId="1B9DCBE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702,50</w:t>
            </w:r>
          </w:p>
        </w:tc>
        <w:tc>
          <w:tcPr>
            <w:tcW w:w="3460" w:type="dxa"/>
            <w:tcBorders>
              <w:top w:val="nil"/>
              <w:left w:val="nil"/>
              <w:bottom w:val="nil"/>
              <w:right w:val="single" w:sz="4" w:space="0" w:color="C0C0C0"/>
            </w:tcBorders>
            <w:shd w:val="clear" w:color="000000" w:fill="FFFFCC"/>
            <w:vAlign w:val="center"/>
            <w:hideMark/>
          </w:tcPr>
          <w:p w14:paraId="0FA41963"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r>
      <w:tr w:rsidR="00BB3104" w:rsidRPr="00BB3104" w14:paraId="34A6B9A2"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231CA00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C350DE8"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63486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w:t>
            </w:r>
          </w:p>
        </w:tc>
        <w:tc>
          <w:tcPr>
            <w:tcW w:w="5860" w:type="dxa"/>
            <w:tcBorders>
              <w:top w:val="nil"/>
              <w:left w:val="nil"/>
              <w:bottom w:val="single" w:sz="4" w:space="0" w:color="C0C0C0"/>
              <w:right w:val="single" w:sz="4" w:space="0" w:color="C0C0C0"/>
            </w:tcBorders>
            <w:shd w:val="clear" w:color="auto" w:fill="auto"/>
            <w:vAlign w:val="center"/>
            <w:hideMark/>
          </w:tcPr>
          <w:p w14:paraId="0DDEAB4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25DC4A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524DBF7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5 984,85</w:t>
            </w:r>
          </w:p>
        </w:tc>
        <w:tc>
          <w:tcPr>
            <w:tcW w:w="1560" w:type="dxa"/>
            <w:tcBorders>
              <w:top w:val="nil"/>
              <w:left w:val="nil"/>
              <w:bottom w:val="single" w:sz="4" w:space="0" w:color="C0C0C0"/>
              <w:right w:val="single" w:sz="4" w:space="0" w:color="C0C0C0"/>
            </w:tcBorders>
            <w:shd w:val="clear" w:color="000000" w:fill="D7EAD3"/>
            <w:vAlign w:val="center"/>
            <w:hideMark/>
          </w:tcPr>
          <w:p w14:paraId="0BB703B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5 098,20</w:t>
            </w:r>
          </w:p>
        </w:tc>
        <w:tc>
          <w:tcPr>
            <w:tcW w:w="1560" w:type="dxa"/>
            <w:tcBorders>
              <w:top w:val="nil"/>
              <w:left w:val="nil"/>
              <w:bottom w:val="single" w:sz="4" w:space="0" w:color="C0C0C0"/>
              <w:right w:val="single" w:sz="4" w:space="0" w:color="C0C0C0"/>
            </w:tcBorders>
            <w:shd w:val="clear" w:color="000000" w:fill="D7EAD3"/>
            <w:vAlign w:val="center"/>
            <w:hideMark/>
          </w:tcPr>
          <w:p w14:paraId="0715270C"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5 853,49</w:t>
            </w:r>
          </w:p>
        </w:tc>
        <w:tc>
          <w:tcPr>
            <w:tcW w:w="1780" w:type="dxa"/>
            <w:tcBorders>
              <w:top w:val="nil"/>
              <w:left w:val="nil"/>
              <w:bottom w:val="single" w:sz="4" w:space="0" w:color="C0C0C0"/>
              <w:right w:val="single" w:sz="4" w:space="0" w:color="C0C0C0"/>
            </w:tcBorders>
            <w:shd w:val="clear" w:color="000000" w:fill="D7EAD3"/>
            <w:vAlign w:val="center"/>
            <w:hideMark/>
          </w:tcPr>
          <w:p w14:paraId="51879C0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6 102,75</w:t>
            </w:r>
          </w:p>
        </w:tc>
        <w:tc>
          <w:tcPr>
            <w:tcW w:w="1820" w:type="dxa"/>
            <w:tcBorders>
              <w:top w:val="nil"/>
              <w:left w:val="nil"/>
              <w:bottom w:val="single" w:sz="4" w:space="0" w:color="C0C0C0"/>
              <w:right w:val="single" w:sz="4" w:space="0" w:color="C0C0C0"/>
            </w:tcBorders>
            <w:shd w:val="clear" w:color="000000" w:fill="D7EAD3"/>
            <w:vAlign w:val="center"/>
            <w:hideMark/>
          </w:tcPr>
          <w:p w14:paraId="5A787F0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6 271,38</w:t>
            </w:r>
          </w:p>
        </w:tc>
        <w:tc>
          <w:tcPr>
            <w:tcW w:w="3460" w:type="dxa"/>
            <w:tcBorders>
              <w:top w:val="nil"/>
              <w:left w:val="nil"/>
              <w:bottom w:val="nil"/>
              <w:right w:val="single" w:sz="4" w:space="0" w:color="C0C0C0"/>
            </w:tcBorders>
            <w:shd w:val="clear" w:color="000000" w:fill="FFFFCC"/>
            <w:vAlign w:val="center"/>
            <w:hideMark/>
          </w:tcPr>
          <w:p w14:paraId="5BADC68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391518E"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7B2C4E5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DC685A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01F88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5.1</w:t>
            </w:r>
          </w:p>
        </w:tc>
        <w:tc>
          <w:tcPr>
            <w:tcW w:w="5860" w:type="dxa"/>
            <w:tcBorders>
              <w:top w:val="nil"/>
              <w:left w:val="nil"/>
              <w:bottom w:val="single" w:sz="4" w:space="0" w:color="C0C0C0"/>
              <w:right w:val="single" w:sz="4" w:space="0" w:color="C0C0C0"/>
            </w:tcBorders>
            <w:shd w:val="clear" w:color="auto" w:fill="auto"/>
            <w:vAlign w:val="center"/>
            <w:hideMark/>
          </w:tcPr>
          <w:p w14:paraId="0AA97C44"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2310E8F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AC6F2C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3 547,85</w:t>
            </w:r>
          </w:p>
        </w:tc>
        <w:tc>
          <w:tcPr>
            <w:tcW w:w="1560" w:type="dxa"/>
            <w:tcBorders>
              <w:top w:val="nil"/>
              <w:left w:val="nil"/>
              <w:bottom w:val="single" w:sz="4" w:space="0" w:color="C0C0C0"/>
              <w:right w:val="single" w:sz="4" w:space="0" w:color="C0C0C0"/>
            </w:tcBorders>
            <w:shd w:val="clear" w:color="000000" w:fill="FFFFCC"/>
            <w:vAlign w:val="center"/>
            <w:hideMark/>
          </w:tcPr>
          <w:p w14:paraId="1D5D617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2 762,19</w:t>
            </w:r>
          </w:p>
        </w:tc>
        <w:tc>
          <w:tcPr>
            <w:tcW w:w="1560" w:type="dxa"/>
            <w:tcBorders>
              <w:top w:val="nil"/>
              <w:left w:val="nil"/>
              <w:bottom w:val="single" w:sz="4" w:space="0" w:color="C0C0C0"/>
              <w:right w:val="single" w:sz="4" w:space="0" w:color="C0C0C0"/>
            </w:tcBorders>
            <w:shd w:val="clear" w:color="000000" w:fill="FFFFCC"/>
            <w:vAlign w:val="center"/>
            <w:hideMark/>
          </w:tcPr>
          <w:p w14:paraId="2271C90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3 547,85</w:t>
            </w:r>
          </w:p>
        </w:tc>
        <w:tc>
          <w:tcPr>
            <w:tcW w:w="1780" w:type="dxa"/>
            <w:tcBorders>
              <w:top w:val="nil"/>
              <w:left w:val="nil"/>
              <w:bottom w:val="single" w:sz="4" w:space="0" w:color="C0C0C0"/>
              <w:right w:val="single" w:sz="4" w:space="0" w:color="C0C0C0"/>
            </w:tcBorders>
            <w:shd w:val="clear" w:color="000000" w:fill="FFFFCC"/>
            <w:vAlign w:val="center"/>
            <w:hideMark/>
          </w:tcPr>
          <w:p w14:paraId="023A22D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3 617,74</w:t>
            </w:r>
          </w:p>
        </w:tc>
        <w:tc>
          <w:tcPr>
            <w:tcW w:w="1820" w:type="dxa"/>
            <w:tcBorders>
              <w:top w:val="nil"/>
              <w:left w:val="nil"/>
              <w:bottom w:val="single" w:sz="4" w:space="0" w:color="C0C0C0"/>
              <w:right w:val="single" w:sz="4" w:space="0" w:color="C0C0C0"/>
            </w:tcBorders>
            <w:shd w:val="clear" w:color="000000" w:fill="FFFFCC"/>
            <w:vAlign w:val="center"/>
            <w:hideMark/>
          </w:tcPr>
          <w:p w14:paraId="0B57009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3 717,71</w:t>
            </w:r>
          </w:p>
        </w:tc>
        <w:tc>
          <w:tcPr>
            <w:tcW w:w="3460" w:type="dxa"/>
            <w:tcBorders>
              <w:top w:val="nil"/>
              <w:left w:val="nil"/>
              <w:bottom w:val="nil"/>
              <w:right w:val="single" w:sz="4" w:space="0" w:color="C0C0C0"/>
            </w:tcBorders>
            <w:shd w:val="clear" w:color="000000" w:fill="FFFFCC"/>
            <w:vAlign w:val="center"/>
            <w:hideMark/>
          </w:tcPr>
          <w:p w14:paraId="23BDCDE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A986D43" w14:textId="77777777" w:rsidTr="00BB3104">
        <w:trPr>
          <w:trHeight w:val="225"/>
          <w:jc w:val="center"/>
        </w:trPr>
        <w:tc>
          <w:tcPr>
            <w:tcW w:w="560" w:type="dxa"/>
            <w:tcBorders>
              <w:top w:val="nil"/>
              <w:left w:val="nil"/>
              <w:bottom w:val="nil"/>
              <w:right w:val="nil"/>
            </w:tcBorders>
            <w:shd w:val="clear" w:color="000000" w:fill="FFFF00"/>
            <w:noWrap/>
            <w:vAlign w:val="center"/>
            <w:hideMark/>
          </w:tcPr>
          <w:p w14:paraId="38F2911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CB4C8B7"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84F88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5.1.1</w:t>
            </w:r>
          </w:p>
        </w:tc>
        <w:tc>
          <w:tcPr>
            <w:tcW w:w="5860" w:type="dxa"/>
            <w:tcBorders>
              <w:top w:val="nil"/>
              <w:left w:val="nil"/>
              <w:bottom w:val="single" w:sz="4" w:space="0" w:color="C0C0C0"/>
              <w:right w:val="single" w:sz="4" w:space="0" w:color="C0C0C0"/>
            </w:tcBorders>
            <w:shd w:val="clear" w:color="auto" w:fill="auto"/>
            <w:vAlign w:val="center"/>
            <w:hideMark/>
          </w:tcPr>
          <w:p w14:paraId="5E3E7FDF"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EBC766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500" w:type="dxa"/>
            <w:tcBorders>
              <w:top w:val="nil"/>
              <w:left w:val="nil"/>
              <w:bottom w:val="single" w:sz="4" w:space="0" w:color="C0C0C0"/>
              <w:right w:val="single" w:sz="4" w:space="0" w:color="C0C0C0"/>
            </w:tcBorders>
            <w:shd w:val="clear" w:color="000000" w:fill="D7EAD3"/>
            <w:vAlign w:val="center"/>
            <w:hideMark/>
          </w:tcPr>
          <w:p w14:paraId="3F168EC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31 452,58</w:t>
            </w:r>
          </w:p>
        </w:tc>
        <w:tc>
          <w:tcPr>
            <w:tcW w:w="1560" w:type="dxa"/>
            <w:tcBorders>
              <w:top w:val="nil"/>
              <w:left w:val="nil"/>
              <w:bottom w:val="single" w:sz="4" w:space="0" w:color="C0C0C0"/>
              <w:right w:val="single" w:sz="4" w:space="0" w:color="C0C0C0"/>
            </w:tcBorders>
            <w:shd w:val="clear" w:color="000000" w:fill="D7EAD3"/>
            <w:vAlign w:val="center"/>
            <w:hideMark/>
          </w:tcPr>
          <w:p w14:paraId="5F7047D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32 883,21</w:t>
            </w:r>
          </w:p>
        </w:tc>
        <w:tc>
          <w:tcPr>
            <w:tcW w:w="1560" w:type="dxa"/>
            <w:tcBorders>
              <w:top w:val="nil"/>
              <w:left w:val="nil"/>
              <w:bottom w:val="single" w:sz="4" w:space="0" w:color="C0C0C0"/>
              <w:right w:val="single" w:sz="4" w:space="0" w:color="C0C0C0"/>
            </w:tcBorders>
            <w:shd w:val="clear" w:color="000000" w:fill="D7EAD3"/>
            <w:vAlign w:val="center"/>
            <w:hideMark/>
          </w:tcPr>
          <w:p w14:paraId="71805A31"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31 452,58</w:t>
            </w:r>
          </w:p>
        </w:tc>
        <w:tc>
          <w:tcPr>
            <w:tcW w:w="1780" w:type="dxa"/>
            <w:tcBorders>
              <w:top w:val="nil"/>
              <w:left w:val="nil"/>
              <w:bottom w:val="single" w:sz="4" w:space="0" w:color="C0C0C0"/>
              <w:right w:val="single" w:sz="4" w:space="0" w:color="C0C0C0"/>
            </w:tcBorders>
            <w:shd w:val="clear" w:color="000000" w:fill="D7EAD3"/>
            <w:vAlign w:val="center"/>
            <w:hideMark/>
          </w:tcPr>
          <w:p w14:paraId="641103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32 072,19</w:t>
            </w:r>
          </w:p>
        </w:tc>
        <w:tc>
          <w:tcPr>
            <w:tcW w:w="1820" w:type="dxa"/>
            <w:tcBorders>
              <w:top w:val="nil"/>
              <w:left w:val="nil"/>
              <w:bottom w:val="single" w:sz="4" w:space="0" w:color="C0C0C0"/>
              <w:right w:val="single" w:sz="4" w:space="0" w:color="C0C0C0"/>
            </w:tcBorders>
            <w:shd w:val="clear" w:color="000000" w:fill="D7EAD3"/>
            <w:vAlign w:val="center"/>
            <w:hideMark/>
          </w:tcPr>
          <w:p w14:paraId="7BB6E5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32 958,40</w:t>
            </w:r>
          </w:p>
        </w:tc>
        <w:tc>
          <w:tcPr>
            <w:tcW w:w="3460" w:type="dxa"/>
            <w:tcBorders>
              <w:top w:val="nil"/>
              <w:left w:val="nil"/>
              <w:bottom w:val="nil"/>
              <w:right w:val="single" w:sz="4" w:space="0" w:color="C0C0C0"/>
            </w:tcBorders>
            <w:shd w:val="clear" w:color="000000" w:fill="FFFFCC"/>
            <w:vAlign w:val="center"/>
            <w:hideMark/>
          </w:tcPr>
          <w:p w14:paraId="3298CA5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04BA475"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34A4798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24D645B9"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3D87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5.1.2</w:t>
            </w:r>
          </w:p>
        </w:tc>
        <w:tc>
          <w:tcPr>
            <w:tcW w:w="5860" w:type="dxa"/>
            <w:tcBorders>
              <w:top w:val="nil"/>
              <w:left w:val="nil"/>
              <w:bottom w:val="single" w:sz="4" w:space="0" w:color="C0C0C0"/>
              <w:right w:val="single" w:sz="4" w:space="0" w:color="C0C0C0"/>
            </w:tcBorders>
            <w:shd w:val="clear" w:color="auto" w:fill="auto"/>
            <w:vAlign w:val="center"/>
            <w:hideMark/>
          </w:tcPr>
          <w:p w14:paraId="127E439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0F2CA2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500" w:type="dxa"/>
            <w:tcBorders>
              <w:top w:val="nil"/>
              <w:left w:val="nil"/>
              <w:bottom w:val="single" w:sz="4" w:space="0" w:color="C0C0C0"/>
              <w:right w:val="single" w:sz="4" w:space="0" w:color="C0C0C0"/>
            </w:tcBorders>
            <w:shd w:val="clear" w:color="000000" w:fill="FFFFCC"/>
            <w:vAlign w:val="center"/>
            <w:hideMark/>
          </w:tcPr>
          <w:p w14:paraId="4D42D22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9,40</w:t>
            </w:r>
          </w:p>
        </w:tc>
        <w:tc>
          <w:tcPr>
            <w:tcW w:w="1560" w:type="dxa"/>
            <w:tcBorders>
              <w:top w:val="nil"/>
              <w:left w:val="nil"/>
              <w:bottom w:val="single" w:sz="4" w:space="0" w:color="C0C0C0"/>
              <w:right w:val="single" w:sz="4" w:space="0" w:color="C0C0C0"/>
            </w:tcBorders>
            <w:shd w:val="clear" w:color="000000" w:fill="FFFFCC"/>
            <w:vAlign w:val="center"/>
            <w:hideMark/>
          </w:tcPr>
          <w:p w14:paraId="1785DA2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7,00</w:t>
            </w:r>
          </w:p>
        </w:tc>
        <w:tc>
          <w:tcPr>
            <w:tcW w:w="1560" w:type="dxa"/>
            <w:tcBorders>
              <w:top w:val="nil"/>
              <w:left w:val="nil"/>
              <w:bottom w:val="single" w:sz="4" w:space="0" w:color="C0C0C0"/>
              <w:right w:val="single" w:sz="4" w:space="0" w:color="C0C0C0"/>
            </w:tcBorders>
            <w:shd w:val="clear" w:color="000000" w:fill="FFFFCC"/>
            <w:vAlign w:val="center"/>
            <w:hideMark/>
          </w:tcPr>
          <w:p w14:paraId="050F8AF3"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9,40</w:t>
            </w:r>
          </w:p>
        </w:tc>
        <w:tc>
          <w:tcPr>
            <w:tcW w:w="1780" w:type="dxa"/>
            <w:tcBorders>
              <w:top w:val="nil"/>
              <w:left w:val="nil"/>
              <w:bottom w:val="single" w:sz="4" w:space="0" w:color="C0C0C0"/>
              <w:right w:val="single" w:sz="4" w:space="0" w:color="C0C0C0"/>
            </w:tcBorders>
            <w:shd w:val="clear" w:color="000000" w:fill="FFFFCC"/>
            <w:vAlign w:val="center"/>
            <w:hideMark/>
          </w:tcPr>
          <w:p w14:paraId="4052524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9,40</w:t>
            </w:r>
          </w:p>
        </w:tc>
        <w:tc>
          <w:tcPr>
            <w:tcW w:w="1820" w:type="dxa"/>
            <w:tcBorders>
              <w:top w:val="nil"/>
              <w:left w:val="nil"/>
              <w:bottom w:val="single" w:sz="4" w:space="0" w:color="C0C0C0"/>
              <w:right w:val="single" w:sz="4" w:space="0" w:color="C0C0C0"/>
            </w:tcBorders>
            <w:shd w:val="clear" w:color="000000" w:fill="FFFFCC"/>
            <w:vAlign w:val="center"/>
            <w:hideMark/>
          </w:tcPr>
          <w:p w14:paraId="312AA0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9,40</w:t>
            </w:r>
          </w:p>
        </w:tc>
        <w:tc>
          <w:tcPr>
            <w:tcW w:w="3460" w:type="dxa"/>
            <w:tcBorders>
              <w:top w:val="nil"/>
              <w:left w:val="nil"/>
              <w:bottom w:val="nil"/>
              <w:right w:val="single" w:sz="4" w:space="0" w:color="C0C0C0"/>
            </w:tcBorders>
            <w:shd w:val="clear" w:color="000000" w:fill="FFFFCC"/>
            <w:vAlign w:val="center"/>
            <w:hideMark/>
          </w:tcPr>
          <w:p w14:paraId="4B69436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78F9B0C" w14:textId="77777777" w:rsidTr="00BB3104">
        <w:trPr>
          <w:trHeight w:val="225"/>
          <w:jc w:val="center"/>
        </w:trPr>
        <w:tc>
          <w:tcPr>
            <w:tcW w:w="560" w:type="dxa"/>
            <w:tcBorders>
              <w:top w:val="nil"/>
              <w:left w:val="nil"/>
              <w:bottom w:val="nil"/>
              <w:right w:val="nil"/>
            </w:tcBorders>
            <w:shd w:val="clear" w:color="000000" w:fill="FFFF00"/>
            <w:noWrap/>
            <w:vAlign w:val="center"/>
            <w:hideMark/>
          </w:tcPr>
          <w:p w14:paraId="10F0CE6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12B4493"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F2783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5.2</w:t>
            </w:r>
          </w:p>
        </w:tc>
        <w:tc>
          <w:tcPr>
            <w:tcW w:w="5860" w:type="dxa"/>
            <w:tcBorders>
              <w:top w:val="nil"/>
              <w:left w:val="nil"/>
              <w:bottom w:val="single" w:sz="4" w:space="0" w:color="C0C0C0"/>
              <w:right w:val="single" w:sz="4" w:space="0" w:color="C0C0C0"/>
            </w:tcBorders>
            <w:shd w:val="clear" w:color="auto" w:fill="auto"/>
            <w:vAlign w:val="center"/>
            <w:hideMark/>
          </w:tcPr>
          <w:p w14:paraId="37FBCF3F"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524A787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0DFCE3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1 071,45</w:t>
            </w:r>
          </w:p>
        </w:tc>
        <w:tc>
          <w:tcPr>
            <w:tcW w:w="1560" w:type="dxa"/>
            <w:tcBorders>
              <w:top w:val="nil"/>
              <w:left w:val="nil"/>
              <w:bottom w:val="single" w:sz="4" w:space="0" w:color="C0C0C0"/>
              <w:right w:val="single" w:sz="4" w:space="0" w:color="C0C0C0"/>
            </w:tcBorders>
            <w:shd w:val="clear" w:color="000000" w:fill="FFFFCC"/>
            <w:vAlign w:val="center"/>
            <w:hideMark/>
          </w:tcPr>
          <w:p w14:paraId="39A8A19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834,18</w:t>
            </w:r>
          </w:p>
        </w:tc>
        <w:tc>
          <w:tcPr>
            <w:tcW w:w="1560" w:type="dxa"/>
            <w:tcBorders>
              <w:top w:val="nil"/>
              <w:left w:val="nil"/>
              <w:bottom w:val="single" w:sz="4" w:space="0" w:color="C0C0C0"/>
              <w:right w:val="single" w:sz="4" w:space="0" w:color="C0C0C0"/>
            </w:tcBorders>
            <w:shd w:val="clear" w:color="000000" w:fill="FFFFCC"/>
            <w:vAlign w:val="center"/>
            <w:hideMark/>
          </w:tcPr>
          <w:p w14:paraId="154B120B"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1 071,45</w:t>
            </w:r>
          </w:p>
        </w:tc>
        <w:tc>
          <w:tcPr>
            <w:tcW w:w="1780" w:type="dxa"/>
            <w:tcBorders>
              <w:top w:val="nil"/>
              <w:left w:val="nil"/>
              <w:bottom w:val="single" w:sz="4" w:space="0" w:color="C0C0C0"/>
              <w:right w:val="single" w:sz="4" w:space="0" w:color="C0C0C0"/>
            </w:tcBorders>
            <w:shd w:val="clear" w:color="000000" w:fill="FFFFCC"/>
            <w:vAlign w:val="center"/>
            <w:hideMark/>
          </w:tcPr>
          <w:p w14:paraId="7BFFE5B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1 092,56</w:t>
            </w:r>
          </w:p>
        </w:tc>
        <w:tc>
          <w:tcPr>
            <w:tcW w:w="1820" w:type="dxa"/>
            <w:tcBorders>
              <w:top w:val="nil"/>
              <w:left w:val="nil"/>
              <w:bottom w:val="single" w:sz="4" w:space="0" w:color="C0C0C0"/>
              <w:right w:val="single" w:sz="4" w:space="0" w:color="C0C0C0"/>
            </w:tcBorders>
            <w:shd w:val="clear" w:color="000000" w:fill="FFFFCC"/>
            <w:vAlign w:val="center"/>
            <w:hideMark/>
          </w:tcPr>
          <w:p w14:paraId="231CA6C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1 122,75</w:t>
            </w:r>
          </w:p>
        </w:tc>
        <w:tc>
          <w:tcPr>
            <w:tcW w:w="3460" w:type="dxa"/>
            <w:tcBorders>
              <w:top w:val="nil"/>
              <w:left w:val="nil"/>
              <w:bottom w:val="nil"/>
              <w:right w:val="single" w:sz="4" w:space="0" w:color="C0C0C0"/>
            </w:tcBorders>
            <w:shd w:val="clear" w:color="000000" w:fill="FFFFCC"/>
            <w:vAlign w:val="center"/>
            <w:hideMark/>
          </w:tcPr>
          <w:p w14:paraId="1D35E49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4D1AB0C"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1B3BF08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5883F37"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EE13B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5.3</w:t>
            </w:r>
          </w:p>
        </w:tc>
        <w:tc>
          <w:tcPr>
            <w:tcW w:w="5860" w:type="dxa"/>
            <w:tcBorders>
              <w:top w:val="nil"/>
              <w:left w:val="nil"/>
              <w:bottom w:val="single" w:sz="4" w:space="0" w:color="C0C0C0"/>
              <w:right w:val="single" w:sz="4" w:space="0" w:color="C0C0C0"/>
            </w:tcBorders>
            <w:shd w:val="clear" w:color="auto" w:fill="auto"/>
            <w:vAlign w:val="center"/>
            <w:hideMark/>
          </w:tcPr>
          <w:p w14:paraId="66767106"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8DAD97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2ED5350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1 365,55</w:t>
            </w:r>
          </w:p>
        </w:tc>
        <w:tc>
          <w:tcPr>
            <w:tcW w:w="1560" w:type="dxa"/>
            <w:tcBorders>
              <w:top w:val="nil"/>
              <w:left w:val="nil"/>
              <w:bottom w:val="single" w:sz="4" w:space="0" w:color="C0C0C0"/>
              <w:right w:val="single" w:sz="4" w:space="0" w:color="C0C0C0"/>
            </w:tcBorders>
            <w:shd w:val="clear" w:color="000000" w:fill="D7EAD3"/>
            <w:vAlign w:val="center"/>
            <w:hideMark/>
          </w:tcPr>
          <w:p w14:paraId="445FE0A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1 501,83</w:t>
            </w:r>
          </w:p>
        </w:tc>
        <w:tc>
          <w:tcPr>
            <w:tcW w:w="1560" w:type="dxa"/>
            <w:tcBorders>
              <w:top w:val="nil"/>
              <w:left w:val="nil"/>
              <w:bottom w:val="single" w:sz="4" w:space="0" w:color="C0C0C0"/>
              <w:right w:val="single" w:sz="4" w:space="0" w:color="C0C0C0"/>
            </w:tcBorders>
            <w:shd w:val="clear" w:color="000000" w:fill="D7EAD3"/>
            <w:vAlign w:val="center"/>
            <w:hideMark/>
          </w:tcPr>
          <w:p w14:paraId="2D3A265C"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1 234,19</w:t>
            </w:r>
          </w:p>
        </w:tc>
        <w:tc>
          <w:tcPr>
            <w:tcW w:w="1780" w:type="dxa"/>
            <w:tcBorders>
              <w:top w:val="nil"/>
              <w:left w:val="nil"/>
              <w:bottom w:val="single" w:sz="4" w:space="0" w:color="C0C0C0"/>
              <w:right w:val="single" w:sz="4" w:space="0" w:color="C0C0C0"/>
            </w:tcBorders>
            <w:shd w:val="clear" w:color="000000" w:fill="D7EAD3"/>
            <w:vAlign w:val="center"/>
            <w:hideMark/>
          </w:tcPr>
          <w:p w14:paraId="2ADE5A0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1 392,45</w:t>
            </w:r>
          </w:p>
        </w:tc>
        <w:tc>
          <w:tcPr>
            <w:tcW w:w="1820" w:type="dxa"/>
            <w:tcBorders>
              <w:top w:val="nil"/>
              <w:left w:val="nil"/>
              <w:bottom w:val="single" w:sz="4" w:space="0" w:color="C0C0C0"/>
              <w:right w:val="single" w:sz="4" w:space="0" w:color="C0C0C0"/>
            </w:tcBorders>
            <w:shd w:val="clear" w:color="000000" w:fill="D7EAD3"/>
            <w:vAlign w:val="center"/>
            <w:hideMark/>
          </w:tcPr>
          <w:p w14:paraId="2F30D1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1 430,93</w:t>
            </w:r>
          </w:p>
        </w:tc>
        <w:tc>
          <w:tcPr>
            <w:tcW w:w="3460" w:type="dxa"/>
            <w:tcBorders>
              <w:top w:val="nil"/>
              <w:left w:val="nil"/>
              <w:bottom w:val="nil"/>
              <w:right w:val="single" w:sz="4" w:space="0" w:color="C0C0C0"/>
            </w:tcBorders>
            <w:shd w:val="clear" w:color="000000" w:fill="FFFFCC"/>
            <w:vAlign w:val="center"/>
            <w:hideMark/>
          </w:tcPr>
          <w:p w14:paraId="7ED2B75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51BE392"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2A9BEF2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B32BEDA"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D08B9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6F86C909"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аренда</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0DB412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16602C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163,31</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028C53A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444,00</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5C711CA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163,31</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A662D3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166,52</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CE12D9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171,12</w:t>
            </w:r>
          </w:p>
        </w:tc>
        <w:tc>
          <w:tcPr>
            <w:tcW w:w="3460" w:type="dxa"/>
            <w:tcBorders>
              <w:top w:val="nil"/>
              <w:left w:val="nil"/>
              <w:bottom w:val="nil"/>
              <w:right w:val="single" w:sz="4" w:space="0" w:color="C0C0C0"/>
            </w:tcBorders>
            <w:shd w:val="clear" w:color="000000" w:fill="FFFFCC"/>
            <w:vAlign w:val="center"/>
            <w:hideMark/>
          </w:tcPr>
          <w:p w14:paraId="259F8E1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516CF7C" w14:textId="77777777" w:rsidTr="00BB3104">
        <w:trPr>
          <w:trHeight w:val="600"/>
          <w:jc w:val="center"/>
        </w:trPr>
        <w:tc>
          <w:tcPr>
            <w:tcW w:w="560" w:type="dxa"/>
            <w:tcBorders>
              <w:top w:val="nil"/>
              <w:left w:val="nil"/>
              <w:bottom w:val="nil"/>
              <w:right w:val="nil"/>
            </w:tcBorders>
            <w:shd w:val="clear" w:color="000000" w:fill="FFFF00"/>
            <w:noWrap/>
            <w:vAlign w:val="center"/>
            <w:hideMark/>
          </w:tcPr>
          <w:p w14:paraId="49F64D9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90BE6A3"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9BBEF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5.3.2</w:t>
            </w:r>
          </w:p>
        </w:tc>
        <w:tc>
          <w:tcPr>
            <w:tcW w:w="5860" w:type="dxa"/>
            <w:tcBorders>
              <w:top w:val="nil"/>
              <w:left w:val="nil"/>
              <w:bottom w:val="single" w:sz="4" w:space="0" w:color="C0C0C0"/>
              <w:right w:val="single" w:sz="4" w:space="0" w:color="C0C0C0"/>
            </w:tcBorders>
            <w:shd w:val="clear" w:color="000000" w:fill="E3FAFD"/>
            <w:vAlign w:val="center"/>
            <w:hideMark/>
          </w:tcPr>
          <w:p w14:paraId="79F951E8"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услуги связи, охрана труда, переподгатовка кадров, канц.товары</w:t>
            </w:r>
          </w:p>
        </w:tc>
        <w:tc>
          <w:tcPr>
            <w:tcW w:w="1140" w:type="dxa"/>
            <w:tcBorders>
              <w:top w:val="nil"/>
              <w:left w:val="nil"/>
              <w:bottom w:val="single" w:sz="4" w:space="0" w:color="C0C0C0"/>
              <w:right w:val="single" w:sz="4" w:space="0" w:color="C0C0C0"/>
            </w:tcBorders>
            <w:shd w:val="clear" w:color="auto" w:fill="auto"/>
            <w:vAlign w:val="center"/>
            <w:hideMark/>
          </w:tcPr>
          <w:p w14:paraId="6CC8251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544E93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160,41</w:t>
            </w:r>
          </w:p>
        </w:tc>
        <w:tc>
          <w:tcPr>
            <w:tcW w:w="1560" w:type="dxa"/>
            <w:tcBorders>
              <w:top w:val="nil"/>
              <w:left w:val="nil"/>
              <w:bottom w:val="single" w:sz="4" w:space="0" w:color="C0C0C0"/>
              <w:right w:val="single" w:sz="4" w:space="0" w:color="C0C0C0"/>
            </w:tcBorders>
            <w:shd w:val="clear" w:color="000000" w:fill="FFFFCC"/>
            <w:vAlign w:val="center"/>
            <w:hideMark/>
          </w:tcPr>
          <w:p w14:paraId="4FB3731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131,38</w:t>
            </w:r>
          </w:p>
        </w:tc>
        <w:tc>
          <w:tcPr>
            <w:tcW w:w="1560" w:type="dxa"/>
            <w:tcBorders>
              <w:top w:val="nil"/>
              <w:left w:val="nil"/>
              <w:bottom w:val="single" w:sz="4" w:space="0" w:color="C0C0C0"/>
              <w:right w:val="single" w:sz="4" w:space="0" w:color="C0C0C0"/>
            </w:tcBorders>
            <w:shd w:val="clear" w:color="000000" w:fill="FFFFCC"/>
            <w:vAlign w:val="center"/>
            <w:hideMark/>
          </w:tcPr>
          <w:p w14:paraId="3253153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148,91</w:t>
            </w:r>
          </w:p>
        </w:tc>
        <w:tc>
          <w:tcPr>
            <w:tcW w:w="1780" w:type="dxa"/>
            <w:tcBorders>
              <w:top w:val="nil"/>
              <w:left w:val="nil"/>
              <w:bottom w:val="single" w:sz="4" w:space="0" w:color="C0C0C0"/>
              <w:right w:val="single" w:sz="4" w:space="0" w:color="C0C0C0"/>
            </w:tcBorders>
            <w:shd w:val="clear" w:color="000000" w:fill="FFFFCC"/>
            <w:vAlign w:val="center"/>
            <w:hideMark/>
          </w:tcPr>
          <w:p w14:paraId="3861D35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163,57</w:t>
            </w:r>
          </w:p>
        </w:tc>
        <w:tc>
          <w:tcPr>
            <w:tcW w:w="1820" w:type="dxa"/>
            <w:tcBorders>
              <w:top w:val="nil"/>
              <w:left w:val="nil"/>
              <w:bottom w:val="single" w:sz="4" w:space="0" w:color="C0C0C0"/>
              <w:right w:val="single" w:sz="4" w:space="0" w:color="C0C0C0"/>
            </w:tcBorders>
            <w:shd w:val="clear" w:color="000000" w:fill="FFFFCC"/>
            <w:vAlign w:val="center"/>
            <w:hideMark/>
          </w:tcPr>
          <w:p w14:paraId="1BF5B42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168,09</w:t>
            </w:r>
          </w:p>
        </w:tc>
        <w:tc>
          <w:tcPr>
            <w:tcW w:w="3460" w:type="dxa"/>
            <w:tcBorders>
              <w:top w:val="nil"/>
              <w:left w:val="nil"/>
              <w:bottom w:val="single" w:sz="4" w:space="0" w:color="C0C0C0"/>
              <w:right w:val="single" w:sz="4" w:space="0" w:color="C0C0C0"/>
            </w:tcBorders>
            <w:shd w:val="clear" w:color="000000" w:fill="FFFFCC"/>
            <w:vAlign w:val="center"/>
            <w:hideMark/>
          </w:tcPr>
          <w:p w14:paraId="3C0E210D" w14:textId="77777777" w:rsidR="00BB3104" w:rsidRPr="00BB3104" w:rsidRDefault="00BB3104" w:rsidP="00BB3104">
            <w:pPr>
              <w:rPr>
                <w:rFonts w:ascii="Tahoma" w:hAnsi="Tahoma" w:cs="Tahoma"/>
                <w:sz w:val="11"/>
                <w:szCs w:val="11"/>
              </w:rPr>
            </w:pPr>
            <w:r w:rsidRPr="00BB3104">
              <w:rPr>
                <w:rFonts w:ascii="Tahoma" w:hAnsi="Tahoma" w:cs="Tahoma"/>
                <w:sz w:val="11"/>
                <w:szCs w:val="11"/>
              </w:rPr>
              <w:t>соглсно фактв 43% облагаемые поставщики стр77</w:t>
            </w:r>
          </w:p>
        </w:tc>
      </w:tr>
      <w:tr w:rsidR="00BB3104" w:rsidRPr="00BB3104" w14:paraId="25BFBC15" w14:textId="77777777" w:rsidTr="00BB3104">
        <w:trPr>
          <w:trHeight w:val="675"/>
          <w:jc w:val="center"/>
        </w:trPr>
        <w:tc>
          <w:tcPr>
            <w:tcW w:w="560" w:type="dxa"/>
            <w:tcBorders>
              <w:top w:val="nil"/>
              <w:left w:val="nil"/>
              <w:bottom w:val="nil"/>
              <w:right w:val="nil"/>
            </w:tcBorders>
            <w:shd w:val="clear" w:color="000000" w:fill="FFFF00"/>
            <w:noWrap/>
            <w:vAlign w:val="center"/>
            <w:hideMark/>
          </w:tcPr>
          <w:p w14:paraId="572280C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vAlign w:val="center"/>
            <w:hideMark/>
          </w:tcPr>
          <w:p w14:paraId="61B2CC4C"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546B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5.3.5</w:t>
            </w:r>
          </w:p>
        </w:tc>
        <w:tc>
          <w:tcPr>
            <w:tcW w:w="5860" w:type="dxa"/>
            <w:tcBorders>
              <w:top w:val="nil"/>
              <w:left w:val="nil"/>
              <w:bottom w:val="single" w:sz="4" w:space="0" w:color="C0C0C0"/>
              <w:right w:val="single" w:sz="4" w:space="0" w:color="C0C0C0"/>
            </w:tcBorders>
            <w:shd w:val="clear" w:color="000000" w:fill="E3FAFD"/>
            <w:vAlign w:val="center"/>
            <w:hideMark/>
          </w:tcPr>
          <w:p w14:paraId="78AA4368"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материалы</w:t>
            </w:r>
          </w:p>
        </w:tc>
        <w:tc>
          <w:tcPr>
            <w:tcW w:w="1140" w:type="dxa"/>
            <w:tcBorders>
              <w:top w:val="nil"/>
              <w:left w:val="nil"/>
              <w:bottom w:val="single" w:sz="4" w:space="0" w:color="C0C0C0"/>
              <w:right w:val="single" w:sz="4" w:space="0" w:color="C0C0C0"/>
            </w:tcBorders>
            <w:shd w:val="clear" w:color="auto" w:fill="auto"/>
            <w:vAlign w:val="center"/>
            <w:hideMark/>
          </w:tcPr>
          <w:p w14:paraId="36E8F4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209039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278,78</w:t>
            </w:r>
          </w:p>
        </w:tc>
        <w:tc>
          <w:tcPr>
            <w:tcW w:w="1560" w:type="dxa"/>
            <w:tcBorders>
              <w:top w:val="nil"/>
              <w:left w:val="nil"/>
              <w:bottom w:val="single" w:sz="4" w:space="0" w:color="C0C0C0"/>
              <w:right w:val="single" w:sz="4" w:space="0" w:color="C0C0C0"/>
            </w:tcBorders>
            <w:shd w:val="clear" w:color="000000" w:fill="FFFFCC"/>
            <w:vAlign w:val="center"/>
            <w:hideMark/>
          </w:tcPr>
          <w:p w14:paraId="4EDB63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545,35</w:t>
            </w:r>
          </w:p>
        </w:tc>
        <w:tc>
          <w:tcPr>
            <w:tcW w:w="1560" w:type="dxa"/>
            <w:tcBorders>
              <w:top w:val="nil"/>
              <w:left w:val="nil"/>
              <w:bottom w:val="single" w:sz="4" w:space="0" w:color="C0C0C0"/>
              <w:right w:val="single" w:sz="4" w:space="0" w:color="C0C0C0"/>
            </w:tcBorders>
            <w:shd w:val="clear" w:color="000000" w:fill="FFFFCC"/>
            <w:vAlign w:val="center"/>
            <w:hideMark/>
          </w:tcPr>
          <w:p w14:paraId="51725BE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234,64</w:t>
            </w:r>
          </w:p>
        </w:tc>
        <w:tc>
          <w:tcPr>
            <w:tcW w:w="1780" w:type="dxa"/>
            <w:tcBorders>
              <w:top w:val="nil"/>
              <w:left w:val="nil"/>
              <w:bottom w:val="single" w:sz="4" w:space="0" w:color="C0C0C0"/>
              <w:right w:val="single" w:sz="4" w:space="0" w:color="C0C0C0"/>
            </w:tcBorders>
            <w:shd w:val="clear" w:color="000000" w:fill="FFFFCC"/>
            <w:vAlign w:val="center"/>
            <w:hideMark/>
          </w:tcPr>
          <w:p w14:paraId="2B3CA9C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284,27</w:t>
            </w:r>
          </w:p>
        </w:tc>
        <w:tc>
          <w:tcPr>
            <w:tcW w:w="1820" w:type="dxa"/>
            <w:tcBorders>
              <w:top w:val="nil"/>
              <w:left w:val="nil"/>
              <w:bottom w:val="single" w:sz="4" w:space="0" w:color="C0C0C0"/>
              <w:right w:val="single" w:sz="4" w:space="0" w:color="C0C0C0"/>
            </w:tcBorders>
            <w:shd w:val="clear" w:color="000000" w:fill="FFFFCC"/>
            <w:vAlign w:val="center"/>
            <w:hideMark/>
          </w:tcPr>
          <w:p w14:paraId="5148F5C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292,13</w:t>
            </w:r>
          </w:p>
        </w:tc>
        <w:tc>
          <w:tcPr>
            <w:tcW w:w="3460" w:type="dxa"/>
            <w:tcBorders>
              <w:top w:val="nil"/>
              <w:left w:val="nil"/>
              <w:bottom w:val="nil"/>
              <w:right w:val="single" w:sz="4" w:space="0" w:color="C0C0C0"/>
            </w:tcBorders>
            <w:shd w:val="clear" w:color="000000" w:fill="FFFFCC"/>
            <w:vAlign w:val="center"/>
            <w:hideMark/>
          </w:tcPr>
          <w:p w14:paraId="7708C021"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r>
      <w:tr w:rsidR="00BB3104" w:rsidRPr="00BB3104" w14:paraId="6CAD4C9F" w14:textId="77777777" w:rsidTr="00BB3104">
        <w:trPr>
          <w:trHeight w:val="480"/>
          <w:jc w:val="center"/>
        </w:trPr>
        <w:tc>
          <w:tcPr>
            <w:tcW w:w="560" w:type="dxa"/>
            <w:tcBorders>
              <w:top w:val="nil"/>
              <w:left w:val="nil"/>
              <w:bottom w:val="nil"/>
              <w:right w:val="nil"/>
            </w:tcBorders>
            <w:shd w:val="clear" w:color="000000" w:fill="FFFF00"/>
            <w:noWrap/>
            <w:vAlign w:val="center"/>
            <w:hideMark/>
          </w:tcPr>
          <w:p w14:paraId="479F427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3C61BC9"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24C33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5.3.6</w:t>
            </w:r>
          </w:p>
        </w:tc>
        <w:tc>
          <w:tcPr>
            <w:tcW w:w="5860" w:type="dxa"/>
            <w:tcBorders>
              <w:top w:val="nil"/>
              <w:left w:val="nil"/>
              <w:bottom w:val="single" w:sz="4" w:space="0" w:color="C0C0C0"/>
              <w:right w:val="single" w:sz="4" w:space="0" w:color="C0C0C0"/>
            </w:tcBorders>
            <w:shd w:val="clear" w:color="000000" w:fill="E3FAFD"/>
            <w:vAlign w:val="center"/>
            <w:hideMark/>
          </w:tcPr>
          <w:p w14:paraId="7761DC9C"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коммунальные услуги сторон.организ.</w:t>
            </w:r>
          </w:p>
        </w:tc>
        <w:tc>
          <w:tcPr>
            <w:tcW w:w="1140" w:type="dxa"/>
            <w:tcBorders>
              <w:top w:val="nil"/>
              <w:left w:val="nil"/>
              <w:bottom w:val="single" w:sz="4" w:space="0" w:color="C0C0C0"/>
              <w:right w:val="single" w:sz="4" w:space="0" w:color="C0C0C0"/>
            </w:tcBorders>
            <w:shd w:val="clear" w:color="auto" w:fill="auto"/>
            <w:vAlign w:val="center"/>
            <w:hideMark/>
          </w:tcPr>
          <w:p w14:paraId="00593F6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7AE1966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86,82</w:t>
            </w:r>
          </w:p>
        </w:tc>
        <w:tc>
          <w:tcPr>
            <w:tcW w:w="1560" w:type="dxa"/>
            <w:tcBorders>
              <w:top w:val="nil"/>
              <w:left w:val="nil"/>
              <w:bottom w:val="single" w:sz="4" w:space="0" w:color="C0C0C0"/>
              <w:right w:val="single" w:sz="4" w:space="0" w:color="C0C0C0"/>
            </w:tcBorders>
            <w:shd w:val="clear" w:color="000000" w:fill="FFFFCC"/>
            <w:vAlign w:val="center"/>
            <w:hideMark/>
          </w:tcPr>
          <w:p w14:paraId="3B53B44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36,06</w:t>
            </w:r>
          </w:p>
        </w:tc>
        <w:tc>
          <w:tcPr>
            <w:tcW w:w="1560" w:type="dxa"/>
            <w:tcBorders>
              <w:top w:val="nil"/>
              <w:left w:val="nil"/>
              <w:bottom w:val="single" w:sz="4" w:space="0" w:color="C0C0C0"/>
              <w:right w:val="single" w:sz="4" w:space="0" w:color="C0C0C0"/>
            </w:tcBorders>
            <w:shd w:val="clear" w:color="000000" w:fill="FFFFCC"/>
            <w:vAlign w:val="center"/>
            <w:hideMark/>
          </w:tcPr>
          <w:p w14:paraId="1538CFC2"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72,35</w:t>
            </w:r>
          </w:p>
        </w:tc>
        <w:tc>
          <w:tcPr>
            <w:tcW w:w="1780" w:type="dxa"/>
            <w:tcBorders>
              <w:top w:val="nil"/>
              <w:left w:val="nil"/>
              <w:bottom w:val="single" w:sz="4" w:space="0" w:color="C0C0C0"/>
              <w:right w:val="single" w:sz="4" w:space="0" w:color="C0C0C0"/>
            </w:tcBorders>
            <w:shd w:val="clear" w:color="000000" w:fill="FFFFCC"/>
            <w:vAlign w:val="center"/>
            <w:hideMark/>
          </w:tcPr>
          <w:p w14:paraId="3F86FA8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88,53</w:t>
            </w:r>
          </w:p>
        </w:tc>
        <w:tc>
          <w:tcPr>
            <w:tcW w:w="1820" w:type="dxa"/>
            <w:tcBorders>
              <w:top w:val="nil"/>
              <w:left w:val="nil"/>
              <w:bottom w:val="single" w:sz="4" w:space="0" w:color="C0C0C0"/>
              <w:right w:val="single" w:sz="4" w:space="0" w:color="C0C0C0"/>
            </w:tcBorders>
            <w:shd w:val="clear" w:color="000000" w:fill="FFFFCC"/>
            <w:vAlign w:val="center"/>
            <w:hideMark/>
          </w:tcPr>
          <w:p w14:paraId="3845D79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90,98</w:t>
            </w:r>
          </w:p>
        </w:tc>
        <w:tc>
          <w:tcPr>
            <w:tcW w:w="3460" w:type="dxa"/>
            <w:tcBorders>
              <w:top w:val="nil"/>
              <w:left w:val="nil"/>
              <w:bottom w:val="single" w:sz="4" w:space="0" w:color="C0C0C0"/>
              <w:right w:val="single" w:sz="4" w:space="0" w:color="C0C0C0"/>
            </w:tcBorders>
            <w:shd w:val="clear" w:color="000000" w:fill="FFFFCC"/>
            <w:vAlign w:val="center"/>
            <w:hideMark/>
          </w:tcPr>
          <w:p w14:paraId="6A6CD827"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1D39806C"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4F6164A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665F1BE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BF5B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5.3.7</w:t>
            </w:r>
          </w:p>
        </w:tc>
        <w:tc>
          <w:tcPr>
            <w:tcW w:w="5860" w:type="dxa"/>
            <w:tcBorders>
              <w:top w:val="nil"/>
              <w:left w:val="nil"/>
              <w:bottom w:val="single" w:sz="4" w:space="0" w:color="C0C0C0"/>
              <w:right w:val="single" w:sz="4" w:space="0" w:color="C0C0C0"/>
            </w:tcBorders>
            <w:shd w:val="clear" w:color="000000" w:fill="E3FAFD"/>
            <w:vAlign w:val="center"/>
            <w:hideMark/>
          </w:tcPr>
          <w:p w14:paraId="6D1F14CE"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канц.товары, материалы</w:t>
            </w:r>
          </w:p>
        </w:tc>
        <w:tc>
          <w:tcPr>
            <w:tcW w:w="1140" w:type="dxa"/>
            <w:tcBorders>
              <w:top w:val="nil"/>
              <w:left w:val="nil"/>
              <w:bottom w:val="single" w:sz="4" w:space="0" w:color="C0C0C0"/>
              <w:right w:val="single" w:sz="4" w:space="0" w:color="C0C0C0"/>
            </w:tcBorders>
            <w:shd w:val="clear" w:color="auto" w:fill="auto"/>
            <w:vAlign w:val="center"/>
            <w:hideMark/>
          </w:tcPr>
          <w:p w14:paraId="5C6E0FA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055A89C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D65500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2BC964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7DE0B5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C66EC5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nil"/>
              <w:right w:val="single" w:sz="4" w:space="0" w:color="C0C0C0"/>
            </w:tcBorders>
            <w:shd w:val="clear" w:color="000000" w:fill="FFFFCC"/>
            <w:vAlign w:val="center"/>
            <w:hideMark/>
          </w:tcPr>
          <w:p w14:paraId="4386961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68CA42E" w14:textId="77777777" w:rsidTr="00BB3104">
        <w:trPr>
          <w:trHeight w:val="300"/>
          <w:jc w:val="center"/>
        </w:trPr>
        <w:tc>
          <w:tcPr>
            <w:tcW w:w="560" w:type="dxa"/>
            <w:tcBorders>
              <w:top w:val="nil"/>
              <w:left w:val="nil"/>
              <w:bottom w:val="nil"/>
              <w:right w:val="nil"/>
            </w:tcBorders>
            <w:shd w:val="clear" w:color="000000" w:fill="FFFF00"/>
            <w:noWrap/>
            <w:vAlign w:val="center"/>
            <w:hideMark/>
          </w:tcPr>
          <w:p w14:paraId="4200775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26EE2E3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702B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5.3.8</w:t>
            </w:r>
          </w:p>
        </w:tc>
        <w:tc>
          <w:tcPr>
            <w:tcW w:w="5860" w:type="dxa"/>
            <w:tcBorders>
              <w:top w:val="nil"/>
              <w:left w:val="nil"/>
              <w:bottom w:val="single" w:sz="4" w:space="0" w:color="C0C0C0"/>
              <w:right w:val="single" w:sz="4" w:space="0" w:color="C0C0C0"/>
            </w:tcBorders>
            <w:shd w:val="clear" w:color="000000" w:fill="E3FAFD"/>
            <w:vAlign w:val="center"/>
            <w:hideMark/>
          </w:tcPr>
          <w:p w14:paraId="5C4980EA"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услуги банка</w:t>
            </w:r>
          </w:p>
        </w:tc>
        <w:tc>
          <w:tcPr>
            <w:tcW w:w="1140" w:type="dxa"/>
            <w:tcBorders>
              <w:top w:val="nil"/>
              <w:left w:val="nil"/>
              <w:bottom w:val="single" w:sz="4" w:space="0" w:color="C0C0C0"/>
              <w:right w:val="single" w:sz="4" w:space="0" w:color="C0C0C0"/>
            </w:tcBorders>
            <w:shd w:val="clear" w:color="auto" w:fill="auto"/>
            <w:vAlign w:val="center"/>
            <w:hideMark/>
          </w:tcPr>
          <w:p w14:paraId="0AE379C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3C2DE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96,04</w:t>
            </w:r>
          </w:p>
        </w:tc>
        <w:tc>
          <w:tcPr>
            <w:tcW w:w="1560" w:type="dxa"/>
            <w:tcBorders>
              <w:top w:val="nil"/>
              <w:left w:val="nil"/>
              <w:bottom w:val="single" w:sz="4" w:space="0" w:color="C0C0C0"/>
              <w:right w:val="single" w:sz="4" w:space="0" w:color="C0C0C0"/>
            </w:tcBorders>
            <w:shd w:val="clear" w:color="000000" w:fill="FFFFCC"/>
            <w:vAlign w:val="center"/>
            <w:hideMark/>
          </w:tcPr>
          <w:p w14:paraId="75E8F67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67,08</w:t>
            </w:r>
          </w:p>
        </w:tc>
        <w:tc>
          <w:tcPr>
            <w:tcW w:w="1560" w:type="dxa"/>
            <w:tcBorders>
              <w:top w:val="nil"/>
              <w:left w:val="nil"/>
              <w:bottom w:val="single" w:sz="4" w:space="0" w:color="C0C0C0"/>
              <w:right w:val="single" w:sz="4" w:space="0" w:color="C0C0C0"/>
            </w:tcBorders>
            <w:shd w:val="clear" w:color="000000" w:fill="FFFFCC"/>
            <w:vAlign w:val="center"/>
            <w:hideMark/>
          </w:tcPr>
          <w:p w14:paraId="05453231"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96,04</w:t>
            </w:r>
          </w:p>
        </w:tc>
        <w:tc>
          <w:tcPr>
            <w:tcW w:w="1780" w:type="dxa"/>
            <w:tcBorders>
              <w:top w:val="nil"/>
              <w:left w:val="nil"/>
              <w:bottom w:val="single" w:sz="4" w:space="0" w:color="C0C0C0"/>
              <w:right w:val="single" w:sz="4" w:space="0" w:color="C0C0C0"/>
            </w:tcBorders>
            <w:shd w:val="clear" w:color="000000" w:fill="FFFFCC"/>
            <w:vAlign w:val="center"/>
            <w:hideMark/>
          </w:tcPr>
          <w:p w14:paraId="4AA3435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97,93</w:t>
            </w:r>
          </w:p>
        </w:tc>
        <w:tc>
          <w:tcPr>
            <w:tcW w:w="1820" w:type="dxa"/>
            <w:tcBorders>
              <w:top w:val="nil"/>
              <w:left w:val="nil"/>
              <w:bottom w:val="single" w:sz="4" w:space="0" w:color="C0C0C0"/>
              <w:right w:val="single" w:sz="4" w:space="0" w:color="C0C0C0"/>
            </w:tcBorders>
            <w:shd w:val="clear" w:color="000000" w:fill="FFFFCC"/>
            <w:vAlign w:val="center"/>
            <w:hideMark/>
          </w:tcPr>
          <w:p w14:paraId="745C1E2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100,64</w:t>
            </w:r>
          </w:p>
        </w:tc>
        <w:tc>
          <w:tcPr>
            <w:tcW w:w="3460" w:type="dxa"/>
            <w:tcBorders>
              <w:top w:val="nil"/>
              <w:left w:val="nil"/>
              <w:bottom w:val="nil"/>
              <w:right w:val="single" w:sz="4" w:space="0" w:color="C0C0C0"/>
            </w:tcBorders>
            <w:shd w:val="clear" w:color="000000" w:fill="FFFFCC"/>
            <w:vAlign w:val="center"/>
            <w:hideMark/>
          </w:tcPr>
          <w:p w14:paraId="0CFD901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F251005" w14:textId="77777777" w:rsidTr="00BB3104">
        <w:trPr>
          <w:trHeight w:val="555"/>
          <w:jc w:val="center"/>
        </w:trPr>
        <w:tc>
          <w:tcPr>
            <w:tcW w:w="560" w:type="dxa"/>
            <w:tcBorders>
              <w:top w:val="nil"/>
              <w:left w:val="nil"/>
              <w:bottom w:val="nil"/>
              <w:right w:val="nil"/>
            </w:tcBorders>
            <w:shd w:val="clear" w:color="000000" w:fill="FFFF00"/>
            <w:noWrap/>
            <w:vAlign w:val="center"/>
            <w:hideMark/>
          </w:tcPr>
          <w:p w14:paraId="0C8367E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2835F80A"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7959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5.3.10</w:t>
            </w:r>
          </w:p>
        </w:tc>
        <w:tc>
          <w:tcPr>
            <w:tcW w:w="5860" w:type="dxa"/>
            <w:tcBorders>
              <w:top w:val="nil"/>
              <w:left w:val="nil"/>
              <w:bottom w:val="single" w:sz="4" w:space="0" w:color="C0C0C0"/>
              <w:right w:val="single" w:sz="4" w:space="0" w:color="C0C0C0"/>
            </w:tcBorders>
            <w:shd w:val="clear" w:color="000000" w:fill="E3FAFD"/>
            <w:vAlign w:val="center"/>
            <w:hideMark/>
          </w:tcPr>
          <w:p w14:paraId="7F684A24"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юридические услуги</w:t>
            </w:r>
          </w:p>
        </w:tc>
        <w:tc>
          <w:tcPr>
            <w:tcW w:w="1140" w:type="dxa"/>
            <w:tcBorders>
              <w:top w:val="nil"/>
              <w:left w:val="nil"/>
              <w:bottom w:val="single" w:sz="4" w:space="0" w:color="C0C0C0"/>
              <w:right w:val="single" w:sz="4" w:space="0" w:color="C0C0C0"/>
            </w:tcBorders>
            <w:shd w:val="clear" w:color="auto" w:fill="auto"/>
            <w:vAlign w:val="center"/>
            <w:hideMark/>
          </w:tcPr>
          <w:p w14:paraId="5EF132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63D69E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343,90</w:t>
            </w:r>
          </w:p>
        </w:tc>
        <w:tc>
          <w:tcPr>
            <w:tcW w:w="1560" w:type="dxa"/>
            <w:tcBorders>
              <w:top w:val="nil"/>
              <w:left w:val="nil"/>
              <w:bottom w:val="single" w:sz="4" w:space="0" w:color="C0C0C0"/>
              <w:right w:val="single" w:sz="4" w:space="0" w:color="C0C0C0"/>
            </w:tcBorders>
            <w:shd w:val="clear" w:color="000000" w:fill="FFFFCC"/>
            <w:vAlign w:val="center"/>
            <w:hideMark/>
          </w:tcPr>
          <w:p w14:paraId="5D13940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322F90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286,58</w:t>
            </w:r>
          </w:p>
        </w:tc>
        <w:tc>
          <w:tcPr>
            <w:tcW w:w="1780" w:type="dxa"/>
            <w:tcBorders>
              <w:top w:val="nil"/>
              <w:left w:val="nil"/>
              <w:bottom w:val="single" w:sz="4" w:space="0" w:color="C0C0C0"/>
              <w:right w:val="single" w:sz="4" w:space="0" w:color="C0C0C0"/>
            </w:tcBorders>
            <w:shd w:val="clear" w:color="000000" w:fill="FFFFCC"/>
            <w:vAlign w:val="center"/>
            <w:hideMark/>
          </w:tcPr>
          <w:p w14:paraId="7FB97B7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350,67</w:t>
            </w:r>
          </w:p>
        </w:tc>
        <w:tc>
          <w:tcPr>
            <w:tcW w:w="1820" w:type="dxa"/>
            <w:tcBorders>
              <w:top w:val="nil"/>
              <w:left w:val="nil"/>
              <w:bottom w:val="single" w:sz="4" w:space="0" w:color="C0C0C0"/>
              <w:right w:val="single" w:sz="4" w:space="0" w:color="C0C0C0"/>
            </w:tcBorders>
            <w:shd w:val="clear" w:color="000000" w:fill="FFFFCC"/>
            <w:vAlign w:val="center"/>
            <w:hideMark/>
          </w:tcPr>
          <w:p w14:paraId="09C2FF0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360,36</w:t>
            </w:r>
          </w:p>
        </w:tc>
        <w:tc>
          <w:tcPr>
            <w:tcW w:w="3460" w:type="dxa"/>
            <w:tcBorders>
              <w:top w:val="nil"/>
              <w:left w:val="nil"/>
              <w:bottom w:val="single" w:sz="4" w:space="0" w:color="C0C0C0"/>
              <w:right w:val="single" w:sz="4" w:space="0" w:color="C0C0C0"/>
            </w:tcBorders>
            <w:shd w:val="clear" w:color="000000" w:fill="FFFFCC"/>
            <w:vAlign w:val="center"/>
            <w:hideMark/>
          </w:tcPr>
          <w:p w14:paraId="18BE147F"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r>
      <w:tr w:rsidR="00BB3104" w:rsidRPr="00BB3104" w14:paraId="15224F20" w14:textId="77777777" w:rsidTr="00BB3104">
        <w:trPr>
          <w:trHeight w:val="585"/>
          <w:jc w:val="center"/>
        </w:trPr>
        <w:tc>
          <w:tcPr>
            <w:tcW w:w="560" w:type="dxa"/>
            <w:tcBorders>
              <w:top w:val="nil"/>
              <w:left w:val="nil"/>
              <w:bottom w:val="nil"/>
              <w:right w:val="nil"/>
            </w:tcBorders>
            <w:shd w:val="clear" w:color="000000" w:fill="FFFF00"/>
            <w:noWrap/>
            <w:vAlign w:val="center"/>
            <w:hideMark/>
          </w:tcPr>
          <w:p w14:paraId="5BE47F6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400" w:type="dxa"/>
            <w:tcBorders>
              <w:top w:val="nil"/>
              <w:left w:val="nil"/>
              <w:bottom w:val="nil"/>
              <w:right w:val="nil"/>
            </w:tcBorders>
            <w:shd w:val="clear" w:color="auto" w:fill="auto"/>
            <w:vAlign w:val="center"/>
            <w:hideMark/>
          </w:tcPr>
          <w:p w14:paraId="67F7BE32"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487E1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5.3.11</w:t>
            </w:r>
          </w:p>
        </w:tc>
        <w:tc>
          <w:tcPr>
            <w:tcW w:w="5860" w:type="dxa"/>
            <w:tcBorders>
              <w:top w:val="nil"/>
              <w:left w:val="nil"/>
              <w:bottom w:val="single" w:sz="4" w:space="0" w:color="C0C0C0"/>
              <w:right w:val="single" w:sz="4" w:space="0" w:color="C0C0C0"/>
            </w:tcBorders>
            <w:shd w:val="clear" w:color="000000" w:fill="E3FAFD"/>
            <w:vAlign w:val="center"/>
            <w:hideMark/>
          </w:tcPr>
          <w:p w14:paraId="461966AF"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578521D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970F0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236,30</w:t>
            </w:r>
          </w:p>
        </w:tc>
        <w:tc>
          <w:tcPr>
            <w:tcW w:w="1560" w:type="dxa"/>
            <w:tcBorders>
              <w:top w:val="nil"/>
              <w:left w:val="nil"/>
              <w:bottom w:val="single" w:sz="4" w:space="0" w:color="C0C0C0"/>
              <w:right w:val="single" w:sz="4" w:space="0" w:color="C0C0C0"/>
            </w:tcBorders>
            <w:shd w:val="clear" w:color="000000" w:fill="FFFFCC"/>
            <w:vAlign w:val="center"/>
            <w:hideMark/>
          </w:tcPr>
          <w:p w14:paraId="6CC3867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277,96</w:t>
            </w:r>
          </w:p>
        </w:tc>
        <w:tc>
          <w:tcPr>
            <w:tcW w:w="1560" w:type="dxa"/>
            <w:tcBorders>
              <w:top w:val="nil"/>
              <w:left w:val="nil"/>
              <w:bottom w:val="single" w:sz="4" w:space="0" w:color="C0C0C0"/>
              <w:right w:val="single" w:sz="4" w:space="0" w:color="C0C0C0"/>
            </w:tcBorders>
            <w:shd w:val="clear" w:color="000000" w:fill="FFFFCC"/>
            <w:vAlign w:val="center"/>
            <w:hideMark/>
          </w:tcPr>
          <w:p w14:paraId="240993E4"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232,36</w:t>
            </w:r>
          </w:p>
        </w:tc>
        <w:tc>
          <w:tcPr>
            <w:tcW w:w="1780" w:type="dxa"/>
            <w:tcBorders>
              <w:top w:val="nil"/>
              <w:left w:val="nil"/>
              <w:bottom w:val="single" w:sz="4" w:space="0" w:color="C0C0C0"/>
              <w:right w:val="single" w:sz="4" w:space="0" w:color="C0C0C0"/>
            </w:tcBorders>
            <w:shd w:val="clear" w:color="000000" w:fill="FFFFCC"/>
            <w:vAlign w:val="center"/>
            <w:hideMark/>
          </w:tcPr>
          <w:p w14:paraId="1E7B48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240,95</w:t>
            </w:r>
          </w:p>
        </w:tc>
        <w:tc>
          <w:tcPr>
            <w:tcW w:w="1820" w:type="dxa"/>
            <w:tcBorders>
              <w:top w:val="nil"/>
              <w:left w:val="nil"/>
              <w:bottom w:val="single" w:sz="4" w:space="0" w:color="C0C0C0"/>
              <w:right w:val="single" w:sz="4" w:space="0" w:color="C0C0C0"/>
            </w:tcBorders>
            <w:shd w:val="clear" w:color="000000" w:fill="FFFFCC"/>
            <w:vAlign w:val="center"/>
            <w:hideMark/>
          </w:tcPr>
          <w:p w14:paraId="7A9D0D5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247,61</w:t>
            </w:r>
          </w:p>
        </w:tc>
        <w:tc>
          <w:tcPr>
            <w:tcW w:w="3460" w:type="dxa"/>
            <w:tcBorders>
              <w:top w:val="nil"/>
              <w:left w:val="nil"/>
              <w:bottom w:val="nil"/>
              <w:right w:val="single" w:sz="4" w:space="0" w:color="C0C0C0"/>
            </w:tcBorders>
            <w:shd w:val="clear" w:color="000000" w:fill="FFFFCC"/>
            <w:vAlign w:val="center"/>
            <w:hideMark/>
          </w:tcPr>
          <w:p w14:paraId="7614C04D" w14:textId="77777777" w:rsidR="00BB3104" w:rsidRPr="00BB3104" w:rsidRDefault="00BB3104" w:rsidP="00BB3104">
            <w:pPr>
              <w:rPr>
                <w:rFonts w:ascii="Tahoma" w:hAnsi="Tahoma" w:cs="Tahoma"/>
                <w:sz w:val="11"/>
                <w:szCs w:val="11"/>
              </w:rPr>
            </w:pPr>
            <w:r w:rsidRPr="00BB3104">
              <w:rPr>
                <w:rFonts w:ascii="Tahoma" w:hAnsi="Tahoma" w:cs="Tahoma"/>
                <w:sz w:val="11"/>
                <w:szCs w:val="11"/>
              </w:rPr>
              <w:t>стр. 77 в доле поставщиков уплачивающих НДС 10%</w:t>
            </w:r>
          </w:p>
        </w:tc>
      </w:tr>
      <w:tr w:rsidR="00BB3104" w:rsidRPr="00BB3104" w14:paraId="7ABC581D" w14:textId="77777777" w:rsidTr="00BB3104">
        <w:trPr>
          <w:trHeight w:val="165"/>
          <w:jc w:val="center"/>
        </w:trPr>
        <w:tc>
          <w:tcPr>
            <w:tcW w:w="560" w:type="dxa"/>
            <w:tcBorders>
              <w:top w:val="nil"/>
              <w:left w:val="nil"/>
              <w:bottom w:val="nil"/>
              <w:right w:val="nil"/>
            </w:tcBorders>
            <w:shd w:val="clear" w:color="000000" w:fill="00B050"/>
            <w:noWrap/>
            <w:vAlign w:val="center"/>
            <w:hideMark/>
          </w:tcPr>
          <w:p w14:paraId="6042298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5412FDC"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nil"/>
              <w:right w:val="nil"/>
            </w:tcBorders>
            <w:shd w:val="thinReverseDiagStripe" w:color="C0C0C0" w:fill="auto"/>
            <w:vAlign w:val="bottom"/>
            <w:hideMark/>
          </w:tcPr>
          <w:p w14:paraId="10D5EDC1" w14:textId="77777777" w:rsidR="00BB3104" w:rsidRPr="00BB3104" w:rsidRDefault="00BB3104" w:rsidP="00BB3104">
            <w:pPr>
              <w:jc w:val="center"/>
              <w:rPr>
                <w:rFonts w:ascii="Tahoma" w:hAnsi="Tahoma" w:cs="Tahoma"/>
                <w:color w:val="FFFFFF"/>
                <w:sz w:val="11"/>
                <w:szCs w:val="11"/>
              </w:rPr>
            </w:pPr>
            <w:r w:rsidRPr="00BB3104">
              <w:rPr>
                <w:rFonts w:ascii="Tahoma" w:hAnsi="Tahoma" w:cs="Tahoma"/>
                <w:color w:val="FFFFFF"/>
                <w:sz w:val="11"/>
                <w:szCs w:val="11"/>
              </w:rPr>
              <w:t>6.2.0</w:t>
            </w:r>
          </w:p>
        </w:tc>
        <w:tc>
          <w:tcPr>
            <w:tcW w:w="5860" w:type="dxa"/>
            <w:tcBorders>
              <w:top w:val="nil"/>
              <w:left w:val="nil"/>
              <w:bottom w:val="nil"/>
              <w:right w:val="nil"/>
            </w:tcBorders>
            <w:shd w:val="thinReverseDiagStripe" w:color="C0C0C0" w:fill="auto"/>
            <w:noWrap/>
            <w:hideMark/>
          </w:tcPr>
          <w:p w14:paraId="7A0ECEF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140" w:type="dxa"/>
            <w:tcBorders>
              <w:top w:val="nil"/>
              <w:left w:val="nil"/>
              <w:bottom w:val="nil"/>
              <w:right w:val="nil"/>
            </w:tcBorders>
            <w:shd w:val="thinReverseDiagStripe" w:color="C0C0C0" w:fill="auto"/>
            <w:noWrap/>
            <w:hideMark/>
          </w:tcPr>
          <w:p w14:paraId="2527C3D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nil"/>
              <w:right w:val="nil"/>
            </w:tcBorders>
            <w:shd w:val="thinReverseDiagStripe" w:color="C0C0C0" w:fill="auto"/>
            <w:noWrap/>
            <w:hideMark/>
          </w:tcPr>
          <w:p w14:paraId="0191A3D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nil"/>
              <w:right w:val="nil"/>
            </w:tcBorders>
            <w:shd w:val="thinReverseDiagStripe" w:color="C0C0C0" w:fill="auto"/>
            <w:noWrap/>
            <w:hideMark/>
          </w:tcPr>
          <w:p w14:paraId="4B465B0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nil"/>
              <w:right w:val="nil"/>
            </w:tcBorders>
            <w:shd w:val="thinReverseDiagStripe" w:color="C0C0C0" w:fill="auto"/>
            <w:noWrap/>
            <w:hideMark/>
          </w:tcPr>
          <w:p w14:paraId="651FB832" w14:textId="77777777" w:rsidR="00BB3104" w:rsidRPr="00BB3104" w:rsidRDefault="00BB3104" w:rsidP="00BB3104">
            <w:pP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nil"/>
              <w:right w:val="nil"/>
            </w:tcBorders>
            <w:shd w:val="thinReverseDiagStripe" w:color="C0C0C0" w:fill="auto"/>
            <w:noWrap/>
            <w:hideMark/>
          </w:tcPr>
          <w:p w14:paraId="0CEA3D7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nil"/>
              <w:right w:val="nil"/>
            </w:tcBorders>
            <w:shd w:val="thinReverseDiagStripe" w:color="C0C0C0" w:fill="auto"/>
            <w:noWrap/>
            <w:hideMark/>
          </w:tcPr>
          <w:p w14:paraId="1145D0C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nil"/>
              <w:right w:val="single" w:sz="4" w:space="0" w:color="C0C0C0"/>
            </w:tcBorders>
            <w:shd w:val="thinReverseDiagStripe" w:color="C0C0C0" w:fill="auto"/>
            <w:noWrap/>
            <w:hideMark/>
          </w:tcPr>
          <w:p w14:paraId="3E666EF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A2DA81C" w14:textId="77777777" w:rsidTr="00BB3104">
        <w:trPr>
          <w:trHeight w:val="255"/>
          <w:jc w:val="center"/>
        </w:trPr>
        <w:tc>
          <w:tcPr>
            <w:tcW w:w="560" w:type="dxa"/>
            <w:tcBorders>
              <w:top w:val="nil"/>
              <w:left w:val="nil"/>
              <w:bottom w:val="nil"/>
              <w:right w:val="nil"/>
            </w:tcBorders>
            <w:shd w:val="clear" w:color="000000" w:fill="00B050"/>
            <w:noWrap/>
            <w:vAlign w:val="center"/>
            <w:hideMark/>
          </w:tcPr>
          <w:p w14:paraId="268D54E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7002D2B" w14:textId="77777777" w:rsidR="00BB3104" w:rsidRPr="00BB3104" w:rsidRDefault="00BB3104" w:rsidP="00BB3104">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CD18403" w14:textId="77777777" w:rsidR="00BB3104" w:rsidRPr="00BB3104" w:rsidRDefault="00BB3104" w:rsidP="00BB3104">
            <w:pPr>
              <w:ind w:firstLineChars="100" w:firstLine="110"/>
              <w:rPr>
                <w:rFonts w:ascii="Tahoma" w:hAnsi="Tahoma" w:cs="Tahoma"/>
                <w:b/>
                <w:bCs/>
                <w:color w:val="0066CC"/>
                <w:sz w:val="11"/>
                <w:szCs w:val="11"/>
              </w:rPr>
            </w:pPr>
            <w:r w:rsidRPr="00BB3104">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0CC26C8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19CAB0F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0FF2D9F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72A13026" w14:textId="77777777" w:rsidR="00BB3104" w:rsidRPr="00BB3104" w:rsidRDefault="00BB3104" w:rsidP="00BB3104">
            <w:pP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nil"/>
            </w:tcBorders>
            <w:shd w:val="thinReverseDiagStripe" w:color="C0C0C0" w:fill="auto"/>
            <w:noWrap/>
            <w:hideMark/>
          </w:tcPr>
          <w:p w14:paraId="2CC103F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03C1CC6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thinReverseDiagStripe" w:color="C0C0C0" w:fill="auto"/>
            <w:noWrap/>
            <w:hideMark/>
          </w:tcPr>
          <w:p w14:paraId="3CCB9C0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5285556" w14:textId="77777777" w:rsidTr="00BB3104">
        <w:trPr>
          <w:trHeight w:val="450"/>
          <w:jc w:val="center"/>
        </w:trPr>
        <w:tc>
          <w:tcPr>
            <w:tcW w:w="560" w:type="dxa"/>
            <w:tcBorders>
              <w:top w:val="nil"/>
              <w:left w:val="nil"/>
              <w:bottom w:val="nil"/>
              <w:right w:val="nil"/>
            </w:tcBorders>
            <w:shd w:val="clear" w:color="000000" w:fill="B1A0C7"/>
            <w:noWrap/>
            <w:vAlign w:val="center"/>
            <w:hideMark/>
          </w:tcPr>
          <w:p w14:paraId="749725C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6590CA1C"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A6826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w:t>
            </w:r>
          </w:p>
        </w:tc>
        <w:tc>
          <w:tcPr>
            <w:tcW w:w="5860" w:type="dxa"/>
            <w:tcBorders>
              <w:top w:val="nil"/>
              <w:left w:val="nil"/>
              <w:bottom w:val="single" w:sz="4" w:space="0" w:color="C0C0C0"/>
              <w:right w:val="single" w:sz="4" w:space="0" w:color="C0C0C0"/>
            </w:tcBorders>
            <w:shd w:val="clear" w:color="auto" w:fill="auto"/>
            <w:vAlign w:val="center"/>
            <w:hideMark/>
          </w:tcPr>
          <w:p w14:paraId="54E5179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3C6A6A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26F3B08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434,14</w:t>
            </w:r>
          </w:p>
        </w:tc>
        <w:tc>
          <w:tcPr>
            <w:tcW w:w="1560" w:type="dxa"/>
            <w:tcBorders>
              <w:top w:val="nil"/>
              <w:left w:val="nil"/>
              <w:bottom w:val="single" w:sz="4" w:space="0" w:color="C0C0C0"/>
              <w:right w:val="single" w:sz="4" w:space="0" w:color="C0C0C0"/>
            </w:tcBorders>
            <w:shd w:val="clear" w:color="000000" w:fill="D7EAD3"/>
            <w:vAlign w:val="center"/>
            <w:hideMark/>
          </w:tcPr>
          <w:p w14:paraId="6DC8FC7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529,20</w:t>
            </w:r>
          </w:p>
        </w:tc>
        <w:tc>
          <w:tcPr>
            <w:tcW w:w="1560" w:type="dxa"/>
            <w:tcBorders>
              <w:top w:val="nil"/>
              <w:left w:val="nil"/>
              <w:bottom w:val="single" w:sz="4" w:space="0" w:color="C0C0C0"/>
              <w:right w:val="single" w:sz="4" w:space="0" w:color="C0C0C0"/>
            </w:tcBorders>
            <w:shd w:val="clear" w:color="000000" w:fill="D7EAD3"/>
            <w:vAlign w:val="center"/>
            <w:hideMark/>
          </w:tcPr>
          <w:p w14:paraId="5289787B"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434,14</w:t>
            </w:r>
          </w:p>
        </w:tc>
        <w:tc>
          <w:tcPr>
            <w:tcW w:w="1780" w:type="dxa"/>
            <w:tcBorders>
              <w:top w:val="nil"/>
              <w:left w:val="nil"/>
              <w:bottom w:val="single" w:sz="4" w:space="0" w:color="C0C0C0"/>
              <w:right w:val="single" w:sz="4" w:space="0" w:color="C0C0C0"/>
            </w:tcBorders>
            <w:shd w:val="clear" w:color="000000" w:fill="D7EAD3"/>
            <w:vAlign w:val="center"/>
            <w:hideMark/>
          </w:tcPr>
          <w:p w14:paraId="7EDFE33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331,43</w:t>
            </w:r>
          </w:p>
        </w:tc>
        <w:tc>
          <w:tcPr>
            <w:tcW w:w="1820" w:type="dxa"/>
            <w:tcBorders>
              <w:top w:val="nil"/>
              <w:left w:val="nil"/>
              <w:bottom w:val="single" w:sz="4" w:space="0" w:color="C0C0C0"/>
              <w:right w:val="single" w:sz="4" w:space="0" w:color="C0C0C0"/>
            </w:tcBorders>
            <w:shd w:val="clear" w:color="000000" w:fill="D7EAD3"/>
            <w:vAlign w:val="center"/>
            <w:hideMark/>
          </w:tcPr>
          <w:p w14:paraId="6E1CC1B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94,80</w:t>
            </w:r>
          </w:p>
        </w:tc>
        <w:tc>
          <w:tcPr>
            <w:tcW w:w="3460" w:type="dxa"/>
            <w:tcBorders>
              <w:top w:val="nil"/>
              <w:left w:val="nil"/>
              <w:bottom w:val="single" w:sz="4" w:space="0" w:color="C0C0C0"/>
              <w:right w:val="single" w:sz="4" w:space="0" w:color="C0C0C0"/>
            </w:tcBorders>
            <w:shd w:val="clear" w:color="000000" w:fill="FFFFCC"/>
            <w:vAlign w:val="center"/>
            <w:hideMark/>
          </w:tcPr>
          <w:p w14:paraId="603FA84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692440F3" w14:textId="77777777" w:rsidTr="00BB3104">
        <w:trPr>
          <w:trHeight w:val="555"/>
          <w:jc w:val="center"/>
        </w:trPr>
        <w:tc>
          <w:tcPr>
            <w:tcW w:w="560" w:type="dxa"/>
            <w:tcBorders>
              <w:top w:val="nil"/>
              <w:left w:val="nil"/>
              <w:bottom w:val="nil"/>
              <w:right w:val="nil"/>
            </w:tcBorders>
            <w:shd w:val="clear" w:color="000000" w:fill="B1A0C7"/>
            <w:noWrap/>
            <w:vAlign w:val="center"/>
            <w:hideMark/>
          </w:tcPr>
          <w:p w14:paraId="775E830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7FD5ABFC"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33D9E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7.1</w:t>
            </w:r>
          </w:p>
        </w:tc>
        <w:tc>
          <w:tcPr>
            <w:tcW w:w="5860" w:type="dxa"/>
            <w:tcBorders>
              <w:top w:val="nil"/>
              <w:left w:val="nil"/>
              <w:bottom w:val="single" w:sz="4" w:space="0" w:color="C0C0C0"/>
              <w:right w:val="single" w:sz="4" w:space="0" w:color="C0C0C0"/>
            </w:tcBorders>
            <w:shd w:val="clear" w:color="auto" w:fill="auto"/>
            <w:vAlign w:val="center"/>
            <w:hideMark/>
          </w:tcPr>
          <w:p w14:paraId="373B80C2"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0C7666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7CB01B5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434,14</w:t>
            </w:r>
          </w:p>
        </w:tc>
        <w:tc>
          <w:tcPr>
            <w:tcW w:w="1560" w:type="dxa"/>
            <w:tcBorders>
              <w:top w:val="nil"/>
              <w:left w:val="nil"/>
              <w:bottom w:val="single" w:sz="4" w:space="0" w:color="C0C0C0"/>
              <w:right w:val="single" w:sz="4" w:space="0" w:color="C0C0C0"/>
            </w:tcBorders>
            <w:shd w:val="clear" w:color="000000" w:fill="FFFFCC"/>
            <w:vAlign w:val="center"/>
            <w:hideMark/>
          </w:tcPr>
          <w:p w14:paraId="0B14B81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529,20</w:t>
            </w:r>
          </w:p>
        </w:tc>
        <w:tc>
          <w:tcPr>
            <w:tcW w:w="1560" w:type="dxa"/>
            <w:tcBorders>
              <w:top w:val="nil"/>
              <w:left w:val="nil"/>
              <w:bottom w:val="single" w:sz="4" w:space="0" w:color="C0C0C0"/>
              <w:right w:val="single" w:sz="4" w:space="0" w:color="C0C0C0"/>
            </w:tcBorders>
            <w:shd w:val="clear" w:color="000000" w:fill="FFFFCC"/>
            <w:vAlign w:val="center"/>
            <w:hideMark/>
          </w:tcPr>
          <w:p w14:paraId="34E7ECB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434,14</w:t>
            </w:r>
          </w:p>
        </w:tc>
        <w:tc>
          <w:tcPr>
            <w:tcW w:w="1780" w:type="dxa"/>
            <w:tcBorders>
              <w:top w:val="nil"/>
              <w:left w:val="nil"/>
              <w:bottom w:val="single" w:sz="4" w:space="0" w:color="C0C0C0"/>
              <w:right w:val="single" w:sz="4" w:space="0" w:color="C0C0C0"/>
            </w:tcBorders>
            <w:shd w:val="clear" w:color="000000" w:fill="FFFFCC"/>
            <w:vAlign w:val="center"/>
            <w:hideMark/>
          </w:tcPr>
          <w:p w14:paraId="407089C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331,43</w:t>
            </w:r>
          </w:p>
        </w:tc>
        <w:tc>
          <w:tcPr>
            <w:tcW w:w="1820" w:type="dxa"/>
            <w:tcBorders>
              <w:top w:val="nil"/>
              <w:left w:val="nil"/>
              <w:bottom w:val="single" w:sz="4" w:space="0" w:color="C0C0C0"/>
              <w:right w:val="single" w:sz="4" w:space="0" w:color="C0C0C0"/>
            </w:tcBorders>
            <w:shd w:val="clear" w:color="000000" w:fill="FFFFCC"/>
            <w:vAlign w:val="center"/>
            <w:hideMark/>
          </w:tcPr>
          <w:p w14:paraId="3861C58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94,80</w:t>
            </w:r>
          </w:p>
        </w:tc>
        <w:tc>
          <w:tcPr>
            <w:tcW w:w="3460" w:type="dxa"/>
            <w:tcBorders>
              <w:top w:val="nil"/>
              <w:left w:val="nil"/>
              <w:bottom w:val="single" w:sz="4" w:space="0" w:color="C0C0C0"/>
              <w:right w:val="single" w:sz="4" w:space="0" w:color="C0C0C0"/>
            </w:tcBorders>
            <w:shd w:val="clear" w:color="000000" w:fill="FFFFCC"/>
            <w:vAlign w:val="center"/>
            <w:hideMark/>
          </w:tcPr>
          <w:p w14:paraId="19E45F2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2C97138"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2EDC90E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EB0CE74"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ED29B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w:t>
            </w:r>
          </w:p>
        </w:tc>
        <w:tc>
          <w:tcPr>
            <w:tcW w:w="5860" w:type="dxa"/>
            <w:tcBorders>
              <w:top w:val="nil"/>
              <w:left w:val="nil"/>
              <w:bottom w:val="single" w:sz="4" w:space="0" w:color="C0C0C0"/>
              <w:right w:val="single" w:sz="4" w:space="0" w:color="C0C0C0"/>
            </w:tcBorders>
            <w:shd w:val="clear" w:color="auto" w:fill="auto"/>
            <w:vAlign w:val="center"/>
            <w:hideMark/>
          </w:tcPr>
          <w:p w14:paraId="0866D2D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6BB4194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73AFDC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2 094,95</w:t>
            </w:r>
          </w:p>
        </w:tc>
        <w:tc>
          <w:tcPr>
            <w:tcW w:w="1560" w:type="dxa"/>
            <w:tcBorders>
              <w:top w:val="nil"/>
              <w:left w:val="nil"/>
              <w:bottom w:val="single" w:sz="4" w:space="0" w:color="C0C0C0"/>
              <w:right w:val="single" w:sz="4" w:space="0" w:color="C0C0C0"/>
            </w:tcBorders>
            <w:shd w:val="clear" w:color="000000" w:fill="D7EAD3"/>
            <w:vAlign w:val="center"/>
            <w:hideMark/>
          </w:tcPr>
          <w:p w14:paraId="2D26A9A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3 733,39</w:t>
            </w:r>
          </w:p>
        </w:tc>
        <w:tc>
          <w:tcPr>
            <w:tcW w:w="1560" w:type="dxa"/>
            <w:tcBorders>
              <w:top w:val="nil"/>
              <w:left w:val="nil"/>
              <w:bottom w:val="single" w:sz="4" w:space="0" w:color="C0C0C0"/>
              <w:right w:val="single" w:sz="4" w:space="0" w:color="C0C0C0"/>
            </w:tcBorders>
            <w:shd w:val="clear" w:color="000000" w:fill="D7EAD3"/>
            <w:vAlign w:val="center"/>
            <w:hideMark/>
          </w:tcPr>
          <w:p w14:paraId="3F47A7AA"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2 094,95</w:t>
            </w:r>
          </w:p>
        </w:tc>
        <w:tc>
          <w:tcPr>
            <w:tcW w:w="1780" w:type="dxa"/>
            <w:tcBorders>
              <w:top w:val="nil"/>
              <w:left w:val="nil"/>
              <w:bottom w:val="single" w:sz="4" w:space="0" w:color="C0C0C0"/>
              <w:right w:val="single" w:sz="4" w:space="0" w:color="C0C0C0"/>
            </w:tcBorders>
            <w:shd w:val="clear" w:color="000000" w:fill="D7EAD3"/>
            <w:vAlign w:val="center"/>
            <w:hideMark/>
          </w:tcPr>
          <w:p w14:paraId="3AF7F47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2 116,76</w:t>
            </w:r>
          </w:p>
        </w:tc>
        <w:tc>
          <w:tcPr>
            <w:tcW w:w="1820" w:type="dxa"/>
            <w:tcBorders>
              <w:top w:val="nil"/>
              <w:left w:val="nil"/>
              <w:bottom w:val="single" w:sz="4" w:space="0" w:color="C0C0C0"/>
              <w:right w:val="single" w:sz="4" w:space="0" w:color="C0C0C0"/>
            </w:tcBorders>
            <w:shd w:val="clear" w:color="000000" w:fill="D7EAD3"/>
            <w:vAlign w:val="center"/>
            <w:hideMark/>
          </w:tcPr>
          <w:p w14:paraId="556AF6B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2 631,80</w:t>
            </w:r>
          </w:p>
        </w:tc>
        <w:tc>
          <w:tcPr>
            <w:tcW w:w="3460" w:type="dxa"/>
            <w:tcBorders>
              <w:top w:val="nil"/>
              <w:left w:val="nil"/>
              <w:bottom w:val="single" w:sz="4" w:space="0" w:color="C0C0C0"/>
              <w:right w:val="single" w:sz="4" w:space="0" w:color="C0C0C0"/>
            </w:tcBorders>
            <w:shd w:val="clear" w:color="000000" w:fill="FFFFCC"/>
            <w:vAlign w:val="center"/>
            <w:hideMark/>
          </w:tcPr>
          <w:p w14:paraId="038790C4"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3D8F379" w14:textId="77777777" w:rsidTr="00BB3104">
        <w:trPr>
          <w:trHeight w:val="555"/>
          <w:jc w:val="center"/>
        </w:trPr>
        <w:tc>
          <w:tcPr>
            <w:tcW w:w="560" w:type="dxa"/>
            <w:tcBorders>
              <w:top w:val="nil"/>
              <w:left w:val="nil"/>
              <w:bottom w:val="nil"/>
              <w:right w:val="nil"/>
            </w:tcBorders>
            <w:shd w:val="clear" w:color="000000" w:fill="00B050"/>
            <w:noWrap/>
            <w:vAlign w:val="center"/>
            <w:hideMark/>
          </w:tcPr>
          <w:p w14:paraId="050925C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AFBBC48"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72F75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8.3</w:t>
            </w:r>
          </w:p>
        </w:tc>
        <w:tc>
          <w:tcPr>
            <w:tcW w:w="5860" w:type="dxa"/>
            <w:tcBorders>
              <w:top w:val="nil"/>
              <w:left w:val="nil"/>
              <w:bottom w:val="single" w:sz="4" w:space="0" w:color="C0C0C0"/>
              <w:right w:val="single" w:sz="4" w:space="0" w:color="C0C0C0"/>
            </w:tcBorders>
            <w:shd w:val="clear" w:color="auto" w:fill="auto"/>
            <w:vAlign w:val="center"/>
            <w:hideMark/>
          </w:tcPr>
          <w:p w14:paraId="7387329F" w14:textId="77777777" w:rsidR="00BB3104" w:rsidRPr="00BB3104" w:rsidRDefault="00BB3104" w:rsidP="00BB3104">
            <w:pPr>
              <w:ind w:firstLineChars="100" w:firstLine="110"/>
              <w:rPr>
                <w:rFonts w:ascii="Tahoma" w:hAnsi="Tahoma" w:cs="Tahoma"/>
                <w:color w:val="000000"/>
                <w:sz w:val="11"/>
                <w:szCs w:val="11"/>
              </w:rPr>
            </w:pPr>
            <w:r w:rsidRPr="00BB3104">
              <w:rPr>
                <w:rFonts w:ascii="Tahoma" w:hAnsi="Tahoma" w:cs="Tahoma"/>
                <w:color w:val="000000"/>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24ADE73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E8AE5C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2 094,95</w:t>
            </w:r>
          </w:p>
        </w:tc>
        <w:tc>
          <w:tcPr>
            <w:tcW w:w="1560" w:type="dxa"/>
            <w:tcBorders>
              <w:top w:val="nil"/>
              <w:left w:val="nil"/>
              <w:bottom w:val="single" w:sz="4" w:space="0" w:color="C0C0C0"/>
              <w:right w:val="single" w:sz="4" w:space="0" w:color="C0C0C0"/>
            </w:tcBorders>
            <w:shd w:val="clear" w:color="000000" w:fill="FFFFCC"/>
            <w:vAlign w:val="center"/>
            <w:hideMark/>
          </w:tcPr>
          <w:p w14:paraId="719E6FE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3 733,39</w:t>
            </w:r>
          </w:p>
        </w:tc>
        <w:tc>
          <w:tcPr>
            <w:tcW w:w="1560" w:type="dxa"/>
            <w:tcBorders>
              <w:top w:val="nil"/>
              <w:left w:val="nil"/>
              <w:bottom w:val="single" w:sz="4" w:space="0" w:color="C0C0C0"/>
              <w:right w:val="single" w:sz="4" w:space="0" w:color="C0C0C0"/>
            </w:tcBorders>
            <w:shd w:val="clear" w:color="000000" w:fill="FFFFCC"/>
            <w:vAlign w:val="center"/>
            <w:hideMark/>
          </w:tcPr>
          <w:p w14:paraId="663855AC"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2 094,95</w:t>
            </w:r>
          </w:p>
        </w:tc>
        <w:tc>
          <w:tcPr>
            <w:tcW w:w="1780" w:type="dxa"/>
            <w:tcBorders>
              <w:top w:val="nil"/>
              <w:left w:val="nil"/>
              <w:bottom w:val="single" w:sz="4" w:space="0" w:color="C0C0C0"/>
              <w:right w:val="single" w:sz="4" w:space="0" w:color="C0C0C0"/>
            </w:tcBorders>
            <w:shd w:val="clear" w:color="000000" w:fill="FFFFCC"/>
            <w:vAlign w:val="center"/>
            <w:hideMark/>
          </w:tcPr>
          <w:p w14:paraId="1A3B967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2 116,76</w:t>
            </w:r>
          </w:p>
        </w:tc>
        <w:tc>
          <w:tcPr>
            <w:tcW w:w="1820" w:type="dxa"/>
            <w:tcBorders>
              <w:top w:val="nil"/>
              <w:left w:val="nil"/>
              <w:bottom w:val="single" w:sz="4" w:space="0" w:color="C0C0C0"/>
              <w:right w:val="single" w:sz="4" w:space="0" w:color="C0C0C0"/>
            </w:tcBorders>
            <w:shd w:val="clear" w:color="000000" w:fill="FFFFCC"/>
            <w:vAlign w:val="center"/>
            <w:hideMark/>
          </w:tcPr>
          <w:p w14:paraId="7B07BA5A"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2 631,80</w:t>
            </w:r>
          </w:p>
        </w:tc>
        <w:tc>
          <w:tcPr>
            <w:tcW w:w="3460" w:type="dxa"/>
            <w:tcBorders>
              <w:top w:val="nil"/>
              <w:left w:val="nil"/>
              <w:bottom w:val="single" w:sz="4" w:space="0" w:color="C0C0C0"/>
              <w:right w:val="single" w:sz="4" w:space="0" w:color="C0C0C0"/>
            </w:tcBorders>
            <w:shd w:val="clear" w:color="000000" w:fill="FFFFCC"/>
            <w:vAlign w:val="center"/>
            <w:hideMark/>
          </w:tcPr>
          <w:p w14:paraId="7285033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85B6A48"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6501667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1C4A04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465ED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w:t>
            </w:r>
          </w:p>
        </w:tc>
        <w:tc>
          <w:tcPr>
            <w:tcW w:w="5860" w:type="dxa"/>
            <w:tcBorders>
              <w:top w:val="nil"/>
              <w:left w:val="nil"/>
              <w:bottom w:val="single" w:sz="4" w:space="0" w:color="C0C0C0"/>
              <w:right w:val="single" w:sz="4" w:space="0" w:color="C0C0C0"/>
            </w:tcBorders>
            <w:shd w:val="clear" w:color="auto" w:fill="auto"/>
            <w:vAlign w:val="center"/>
            <w:hideMark/>
          </w:tcPr>
          <w:p w14:paraId="79B273FE"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E18C61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2774531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901,37</w:t>
            </w:r>
          </w:p>
        </w:tc>
        <w:tc>
          <w:tcPr>
            <w:tcW w:w="1560" w:type="dxa"/>
            <w:tcBorders>
              <w:top w:val="nil"/>
              <w:left w:val="nil"/>
              <w:bottom w:val="single" w:sz="4" w:space="0" w:color="C0C0C0"/>
              <w:right w:val="single" w:sz="4" w:space="0" w:color="C0C0C0"/>
            </w:tcBorders>
            <w:shd w:val="clear" w:color="000000" w:fill="D7EAD3"/>
            <w:vAlign w:val="center"/>
            <w:hideMark/>
          </w:tcPr>
          <w:p w14:paraId="34A3B6E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887,29</w:t>
            </w:r>
          </w:p>
        </w:tc>
        <w:tc>
          <w:tcPr>
            <w:tcW w:w="1560" w:type="dxa"/>
            <w:tcBorders>
              <w:top w:val="nil"/>
              <w:left w:val="nil"/>
              <w:bottom w:val="single" w:sz="4" w:space="0" w:color="C0C0C0"/>
              <w:right w:val="single" w:sz="4" w:space="0" w:color="C0C0C0"/>
            </w:tcBorders>
            <w:shd w:val="clear" w:color="000000" w:fill="D7EAD3"/>
            <w:vAlign w:val="center"/>
            <w:hideMark/>
          </w:tcPr>
          <w:p w14:paraId="07AC7BD6"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901,37</w:t>
            </w:r>
          </w:p>
        </w:tc>
        <w:tc>
          <w:tcPr>
            <w:tcW w:w="1780" w:type="dxa"/>
            <w:tcBorders>
              <w:top w:val="nil"/>
              <w:left w:val="nil"/>
              <w:bottom w:val="single" w:sz="4" w:space="0" w:color="C0C0C0"/>
              <w:right w:val="single" w:sz="4" w:space="0" w:color="C0C0C0"/>
            </w:tcBorders>
            <w:shd w:val="clear" w:color="000000" w:fill="D7EAD3"/>
            <w:vAlign w:val="center"/>
            <w:hideMark/>
          </w:tcPr>
          <w:p w14:paraId="7F1771E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1 073,41</w:t>
            </w:r>
          </w:p>
        </w:tc>
        <w:tc>
          <w:tcPr>
            <w:tcW w:w="1820" w:type="dxa"/>
            <w:tcBorders>
              <w:top w:val="nil"/>
              <w:left w:val="nil"/>
              <w:bottom w:val="single" w:sz="4" w:space="0" w:color="C0C0C0"/>
              <w:right w:val="single" w:sz="4" w:space="0" w:color="C0C0C0"/>
            </w:tcBorders>
            <w:shd w:val="clear" w:color="000000" w:fill="D7EAD3"/>
            <w:vAlign w:val="center"/>
            <w:hideMark/>
          </w:tcPr>
          <w:p w14:paraId="41793E0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1 045,23</w:t>
            </w:r>
          </w:p>
        </w:tc>
        <w:tc>
          <w:tcPr>
            <w:tcW w:w="3460" w:type="dxa"/>
            <w:tcBorders>
              <w:top w:val="nil"/>
              <w:left w:val="nil"/>
              <w:bottom w:val="single" w:sz="4" w:space="0" w:color="C0C0C0"/>
              <w:right w:val="single" w:sz="4" w:space="0" w:color="C0C0C0"/>
            </w:tcBorders>
            <w:shd w:val="clear" w:color="000000" w:fill="FFFFCC"/>
            <w:vAlign w:val="center"/>
            <w:hideMark/>
          </w:tcPr>
          <w:p w14:paraId="634D524E"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40DC861F" w14:textId="77777777" w:rsidTr="00BB3104">
        <w:trPr>
          <w:trHeight w:val="480"/>
          <w:jc w:val="center"/>
        </w:trPr>
        <w:tc>
          <w:tcPr>
            <w:tcW w:w="560" w:type="dxa"/>
            <w:tcBorders>
              <w:top w:val="nil"/>
              <w:left w:val="nil"/>
              <w:bottom w:val="nil"/>
              <w:right w:val="nil"/>
            </w:tcBorders>
            <w:shd w:val="clear" w:color="000000" w:fill="00B050"/>
            <w:noWrap/>
            <w:vAlign w:val="center"/>
            <w:hideMark/>
          </w:tcPr>
          <w:p w14:paraId="56090DD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465E2F4"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C074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9.1</w:t>
            </w:r>
          </w:p>
        </w:tc>
        <w:tc>
          <w:tcPr>
            <w:tcW w:w="5860" w:type="dxa"/>
            <w:tcBorders>
              <w:top w:val="nil"/>
              <w:left w:val="nil"/>
              <w:bottom w:val="single" w:sz="4" w:space="0" w:color="C0C0C0"/>
              <w:right w:val="single" w:sz="4" w:space="0" w:color="C0C0C0"/>
            </w:tcBorders>
            <w:shd w:val="clear" w:color="auto" w:fill="auto"/>
            <w:vAlign w:val="center"/>
            <w:hideMark/>
          </w:tcPr>
          <w:p w14:paraId="493A504A"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5D2708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D6D3E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2F83C6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8327B16"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3A8C6E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CE3191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5F46F97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2F0FEAE" w14:textId="77777777" w:rsidTr="00BB3104">
        <w:trPr>
          <w:trHeight w:val="450"/>
          <w:jc w:val="center"/>
        </w:trPr>
        <w:tc>
          <w:tcPr>
            <w:tcW w:w="560" w:type="dxa"/>
            <w:tcBorders>
              <w:top w:val="nil"/>
              <w:left w:val="nil"/>
              <w:bottom w:val="nil"/>
              <w:right w:val="nil"/>
            </w:tcBorders>
            <w:shd w:val="clear" w:color="000000" w:fill="00B050"/>
            <w:noWrap/>
            <w:vAlign w:val="center"/>
            <w:hideMark/>
          </w:tcPr>
          <w:p w14:paraId="671228D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EB5377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1E948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9.3</w:t>
            </w:r>
          </w:p>
        </w:tc>
        <w:tc>
          <w:tcPr>
            <w:tcW w:w="5860" w:type="dxa"/>
            <w:tcBorders>
              <w:top w:val="nil"/>
              <w:left w:val="nil"/>
              <w:bottom w:val="single" w:sz="4" w:space="0" w:color="C0C0C0"/>
              <w:right w:val="single" w:sz="4" w:space="0" w:color="C0C0C0"/>
            </w:tcBorders>
            <w:shd w:val="clear" w:color="auto" w:fill="auto"/>
            <w:vAlign w:val="center"/>
            <w:hideMark/>
          </w:tcPr>
          <w:p w14:paraId="3534918D"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3CC0A2E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4535E8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478,57</w:t>
            </w:r>
          </w:p>
        </w:tc>
        <w:tc>
          <w:tcPr>
            <w:tcW w:w="1560" w:type="dxa"/>
            <w:tcBorders>
              <w:top w:val="nil"/>
              <w:left w:val="nil"/>
              <w:bottom w:val="single" w:sz="4" w:space="0" w:color="C0C0C0"/>
              <w:right w:val="single" w:sz="4" w:space="0" w:color="C0C0C0"/>
            </w:tcBorders>
            <w:shd w:val="clear" w:color="000000" w:fill="FFFFCC"/>
            <w:vAlign w:val="center"/>
            <w:hideMark/>
          </w:tcPr>
          <w:p w14:paraId="4021C6F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479,44</w:t>
            </w:r>
          </w:p>
        </w:tc>
        <w:tc>
          <w:tcPr>
            <w:tcW w:w="1560" w:type="dxa"/>
            <w:tcBorders>
              <w:top w:val="nil"/>
              <w:left w:val="nil"/>
              <w:bottom w:val="single" w:sz="4" w:space="0" w:color="C0C0C0"/>
              <w:right w:val="single" w:sz="4" w:space="0" w:color="C0C0C0"/>
            </w:tcBorders>
            <w:shd w:val="clear" w:color="000000" w:fill="FFFFCC"/>
            <w:vAlign w:val="center"/>
            <w:hideMark/>
          </w:tcPr>
          <w:p w14:paraId="6ADB65EB"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478,57</w:t>
            </w:r>
          </w:p>
        </w:tc>
        <w:tc>
          <w:tcPr>
            <w:tcW w:w="1780" w:type="dxa"/>
            <w:tcBorders>
              <w:top w:val="nil"/>
              <w:left w:val="nil"/>
              <w:bottom w:val="single" w:sz="4" w:space="0" w:color="C0C0C0"/>
              <w:right w:val="single" w:sz="4" w:space="0" w:color="C0C0C0"/>
            </w:tcBorders>
            <w:shd w:val="clear" w:color="000000" w:fill="FFFFCC"/>
            <w:vAlign w:val="center"/>
            <w:hideMark/>
          </w:tcPr>
          <w:p w14:paraId="7DE1E74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620,16</w:t>
            </w:r>
          </w:p>
        </w:tc>
        <w:tc>
          <w:tcPr>
            <w:tcW w:w="1820" w:type="dxa"/>
            <w:tcBorders>
              <w:top w:val="nil"/>
              <w:left w:val="nil"/>
              <w:bottom w:val="single" w:sz="4" w:space="0" w:color="C0C0C0"/>
              <w:right w:val="single" w:sz="4" w:space="0" w:color="C0C0C0"/>
            </w:tcBorders>
            <w:shd w:val="clear" w:color="000000" w:fill="FFFFCC"/>
            <w:vAlign w:val="center"/>
            <w:hideMark/>
          </w:tcPr>
          <w:p w14:paraId="5E7343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614,74</w:t>
            </w:r>
          </w:p>
        </w:tc>
        <w:tc>
          <w:tcPr>
            <w:tcW w:w="3460" w:type="dxa"/>
            <w:tcBorders>
              <w:top w:val="nil"/>
              <w:left w:val="nil"/>
              <w:bottom w:val="single" w:sz="4" w:space="0" w:color="C0C0C0"/>
              <w:right w:val="single" w:sz="4" w:space="0" w:color="C0C0C0"/>
            </w:tcBorders>
            <w:shd w:val="clear" w:color="000000" w:fill="FFFFCC"/>
            <w:vAlign w:val="center"/>
            <w:hideMark/>
          </w:tcPr>
          <w:p w14:paraId="06EE66F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8A1F9BB"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726710B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6F9C6A0"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45E03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9.4</w:t>
            </w:r>
          </w:p>
        </w:tc>
        <w:tc>
          <w:tcPr>
            <w:tcW w:w="5860" w:type="dxa"/>
            <w:tcBorders>
              <w:top w:val="nil"/>
              <w:left w:val="nil"/>
              <w:bottom w:val="single" w:sz="4" w:space="0" w:color="C0C0C0"/>
              <w:right w:val="single" w:sz="4" w:space="0" w:color="C0C0C0"/>
            </w:tcBorders>
            <w:shd w:val="clear" w:color="auto" w:fill="auto"/>
            <w:vAlign w:val="center"/>
            <w:hideMark/>
          </w:tcPr>
          <w:p w14:paraId="7EB83E3A"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7D382E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F5CF96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CD7FB7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4D60BF8"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29614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AA5D9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6CD5296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1793046" w14:textId="77777777" w:rsidTr="00BB3104">
        <w:trPr>
          <w:trHeight w:val="990"/>
          <w:jc w:val="center"/>
        </w:trPr>
        <w:tc>
          <w:tcPr>
            <w:tcW w:w="560" w:type="dxa"/>
            <w:tcBorders>
              <w:top w:val="nil"/>
              <w:left w:val="nil"/>
              <w:bottom w:val="nil"/>
              <w:right w:val="nil"/>
            </w:tcBorders>
            <w:shd w:val="clear" w:color="000000" w:fill="00B050"/>
            <w:noWrap/>
            <w:vAlign w:val="center"/>
            <w:hideMark/>
          </w:tcPr>
          <w:p w14:paraId="08F6667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FC56314"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76E88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9.5</w:t>
            </w:r>
          </w:p>
        </w:tc>
        <w:tc>
          <w:tcPr>
            <w:tcW w:w="5860" w:type="dxa"/>
            <w:tcBorders>
              <w:top w:val="nil"/>
              <w:left w:val="nil"/>
              <w:bottom w:val="single" w:sz="4" w:space="0" w:color="C0C0C0"/>
              <w:right w:val="single" w:sz="4" w:space="0" w:color="C0C0C0"/>
            </w:tcBorders>
            <w:shd w:val="clear" w:color="auto" w:fill="auto"/>
            <w:vAlign w:val="center"/>
            <w:hideMark/>
          </w:tcPr>
          <w:p w14:paraId="26C38366"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594994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0CA072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1801C8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AD3794E"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DE16E6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C54DB7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7E7534D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E0CBD26" w14:textId="77777777" w:rsidTr="00BB3104">
        <w:trPr>
          <w:trHeight w:val="495"/>
          <w:jc w:val="center"/>
        </w:trPr>
        <w:tc>
          <w:tcPr>
            <w:tcW w:w="560" w:type="dxa"/>
            <w:tcBorders>
              <w:top w:val="nil"/>
              <w:left w:val="nil"/>
              <w:bottom w:val="nil"/>
              <w:right w:val="nil"/>
            </w:tcBorders>
            <w:shd w:val="clear" w:color="000000" w:fill="00B050"/>
            <w:noWrap/>
            <w:vAlign w:val="center"/>
            <w:hideMark/>
          </w:tcPr>
          <w:p w14:paraId="513DE1F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E11C5C6"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DD140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9.6</w:t>
            </w:r>
          </w:p>
        </w:tc>
        <w:tc>
          <w:tcPr>
            <w:tcW w:w="5860" w:type="dxa"/>
            <w:tcBorders>
              <w:top w:val="nil"/>
              <w:left w:val="nil"/>
              <w:bottom w:val="single" w:sz="4" w:space="0" w:color="C0C0C0"/>
              <w:right w:val="single" w:sz="4" w:space="0" w:color="C0C0C0"/>
            </w:tcBorders>
            <w:shd w:val="clear" w:color="auto" w:fill="auto"/>
            <w:vAlign w:val="center"/>
            <w:hideMark/>
          </w:tcPr>
          <w:p w14:paraId="2E54FA06"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0D08909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1C9FFD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422,81</w:t>
            </w:r>
          </w:p>
        </w:tc>
        <w:tc>
          <w:tcPr>
            <w:tcW w:w="1560" w:type="dxa"/>
            <w:tcBorders>
              <w:top w:val="nil"/>
              <w:left w:val="nil"/>
              <w:bottom w:val="single" w:sz="4" w:space="0" w:color="C0C0C0"/>
              <w:right w:val="single" w:sz="4" w:space="0" w:color="C0C0C0"/>
            </w:tcBorders>
            <w:shd w:val="clear" w:color="000000" w:fill="FFFFCC"/>
            <w:vAlign w:val="center"/>
            <w:hideMark/>
          </w:tcPr>
          <w:p w14:paraId="40DE07E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407,85</w:t>
            </w:r>
          </w:p>
        </w:tc>
        <w:tc>
          <w:tcPr>
            <w:tcW w:w="1560" w:type="dxa"/>
            <w:tcBorders>
              <w:top w:val="nil"/>
              <w:left w:val="nil"/>
              <w:bottom w:val="single" w:sz="4" w:space="0" w:color="C0C0C0"/>
              <w:right w:val="single" w:sz="4" w:space="0" w:color="C0C0C0"/>
            </w:tcBorders>
            <w:shd w:val="clear" w:color="000000" w:fill="FFFFCC"/>
            <w:vAlign w:val="center"/>
            <w:hideMark/>
          </w:tcPr>
          <w:p w14:paraId="20E109D9"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422,81</w:t>
            </w:r>
          </w:p>
        </w:tc>
        <w:tc>
          <w:tcPr>
            <w:tcW w:w="1780" w:type="dxa"/>
            <w:tcBorders>
              <w:top w:val="nil"/>
              <w:left w:val="nil"/>
              <w:bottom w:val="single" w:sz="4" w:space="0" w:color="C0C0C0"/>
              <w:right w:val="single" w:sz="4" w:space="0" w:color="C0C0C0"/>
            </w:tcBorders>
            <w:shd w:val="clear" w:color="000000" w:fill="FFFFCC"/>
            <w:vAlign w:val="center"/>
            <w:hideMark/>
          </w:tcPr>
          <w:p w14:paraId="74438B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453,25</w:t>
            </w:r>
          </w:p>
        </w:tc>
        <w:tc>
          <w:tcPr>
            <w:tcW w:w="1820" w:type="dxa"/>
            <w:tcBorders>
              <w:top w:val="nil"/>
              <w:left w:val="nil"/>
              <w:bottom w:val="single" w:sz="4" w:space="0" w:color="C0C0C0"/>
              <w:right w:val="single" w:sz="4" w:space="0" w:color="C0C0C0"/>
            </w:tcBorders>
            <w:shd w:val="clear" w:color="000000" w:fill="FFFFCC"/>
            <w:vAlign w:val="center"/>
            <w:hideMark/>
          </w:tcPr>
          <w:p w14:paraId="5E55D869"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430,49</w:t>
            </w:r>
          </w:p>
        </w:tc>
        <w:tc>
          <w:tcPr>
            <w:tcW w:w="3460" w:type="dxa"/>
            <w:tcBorders>
              <w:top w:val="nil"/>
              <w:left w:val="nil"/>
              <w:bottom w:val="single" w:sz="4" w:space="0" w:color="C0C0C0"/>
              <w:right w:val="single" w:sz="4" w:space="0" w:color="C0C0C0"/>
            </w:tcBorders>
            <w:shd w:val="clear" w:color="000000" w:fill="FFFFCC"/>
            <w:vAlign w:val="center"/>
            <w:hideMark/>
          </w:tcPr>
          <w:p w14:paraId="1E5C17E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52A6EE9"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59C12D4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F3BC49" w14:textId="77777777" w:rsidR="00BB3104" w:rsidRPr="00BB3104" w:rsidRDefault="00BB3104" w:rsidP="00BB3104">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3B8B2A24" w14:textId="77777777" w:rsidR="00BB3104" w:rsidRPr="00BB3104" w:rsidRDefault="00BB3104" w:rsidP="00BB3104">
            <w:pPr>
              <w:ind w:firstLineChars="100" w:firstLine="110"/>
              <w:rPr>
                <w:rFonts w:ascii="Tahoma" w:hAnsi="Tahoma" w:cs="Tahoma"/>
                <w:b/>
                <w:bCs/>
                <w:color w:val="0066CC"/>
                <w:sz w:val="11"/>
                <w:szCs w:val="11"/>
              </w:rPr>
            </w:pPr>
            <w:r w:rsidRPr="00BB3104">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64DC76F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78CC3A3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4DE340E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223EAD39" w14:textId="77777777" w:rsidR="00BB3104" w:rsidRPr="00BB3104" w:rsidRDefault="00BB3104" w:rsidP="00BB3104">
            <w:pP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nil"/>
            </w:tcBorders>
            <w:shd w:val="thinReverseDiagStripe" w:color="C0C0C0" w:fill="auto"/>
            <w:noWrap/>
            <w:hideMark/>
          </w:tcPr>
          <w:p w14:paraId="5988377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59C5200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thinReverseDiagStripe" w:color="C0C0C0" w:fill="auto"/>
            <w:noWrap/>
            <w:hideMark/>
          </w:tcPr>
          <w:p w14:paraId="7A69BAA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F66AAB3" w14:textId="77777777" w:rsidTr="00BB3104">
        <w:trPr>
          <w:trHeight w:val="300"/>
          <w:jc w:val="center"/>
        </w:trPr>
        <w:tc>
          <w:tcPr>
            <w:tcW w:w="560" w:type="dxa"/>
            <w:tcBorders>
              <w:top w:val="nil"/>
              <w:left w:val="nil"/>
              <w:bottom w:val="nil"/>
              <w:right w:val="nil"/>
            </w:tcBorders>
            <w:shd w:val="clear" w:color="auto" w:fill="auto"/>
            <w:noWrap/>
            <w:vAlign w:val="center"/>
            <w:hideMark/>
          </w:tcPr>
          <w:p w14:paraId="07EDBD2F"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67F7410"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94684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10</w:t>
            </w:r>
          </w:p>
        </w:tc>
        <w:tc>
          <w:tcPr>
            <w:tcW w:w="5860" w:type="dxa"/>
            <w:tcBorders>
              <w:top w:val="nil"/>
              <w:left w:val="nil"/>
              <w:bottom w:val="single" w:sz="4" w:space="0" w:color="C0C0C0"/>
              <w:right w:val="single" w:sz="4" w:space="0" w:color="C0C0C0"/>
            </w:tcBorders>
            <w:shd w:val="clear" w:color="auto" w:fill="auto"/>
            <w:vAlign w:val="center"/>
            <w:hideMark/>
          </w:tcPr>
          <w:p w14:paraId="3272075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B8FBB3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340E126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2 067,64</w:t>
            </w:r>
          </w:p>
        </w:tc>
        <w:tc>
          <w:tcPr>
            <w:tcW w:w="1560" w:type="dxa"/>
            <w:tcBorders>
              <w:top w:val="nil"/>
              <w:left w:val="nil"/>
              <w:bottom w:val="single" w:sz="4" w:space="0" w:color="C0C0C0"/>
              <w:right w:val="single" w:sz="4" w:space="0" w:color="C0C0C0"/>
            </w:tcBorders>
            <w:shd w:val="clear" w:color="000000" w:fill="D7EAD3"/>
            <w:vAlign w:val="center"/>
            <w:hideMark/>
          </w:tcPr>
          <w:p w14:paraId="1AE603E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122,23</w:t>
            </w:r>
          </w:p>
        </w:tc>
        <w:tc>
          <w:tcPr>
            <w:tcW w:w="1560" w:type="dxa"/>
            <w:tcBorders>
              <w:top w:val="nil"/>
              <w:left w:val="nil"/>
              <w:bottom w:val="single" w:sz="4" w:space="0" w:color="C0C0C0"/>
              <w:right w:val="single" w:sz="4" w:space="0" w:color="C0C0C0"/>
            </w:tcBorders>
            <w:shd w:val="clear" w:color="000000" w:fill="D7EAD3"/>
            <w:vAlign w:val="center"/>
            <w:hideMark/>
          </w:tcPr>
          <w:p w14:paraId="05310ED0"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2 067,64</w:t>
            </w:r>
          </w:p>
        </w:tc>
        <w:tc>
          <w:tcPr>
            <w:tcW w:w="1780" w:type="dxa"/>
            <w:tcBorders>
              <w:top w:val="nil"/>
              <w:left w:val="nil"/>
              <w:bottom w:val="single" w:sz="4" w:space="0" w:color="C0C0C0"/>
              <w:right w:val="single" w:sz="4" w:space="0" w:color="C0C0C0"/>
            </w:tcBorders>
            <w:shd w:val="clear" w:color="000000" w:fill="D7EAD3"/>
            <w:vAlign w:val="center"/>
            <w:hideMark/>
          </w:tcPr>
          <w:p w14:paraId="4611FD2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2 208,99</w:t>
            </w:r>
          </w:p>
        </w:tc>
        <w:tc>
          <w:tcPr>
            <w:tcW w:w="1820" w:type="dxa"/>
            <w:tcBorders>
              <w:top w:val="nil"/>
              <w:left w:val="nil"/>
              <w:bottom w:val="single" w:sz="4" w:space="0" w:color="C0C0C0"/>
              <w:right w:val="single" w:sz="4" w:space="0" w:color="C0C0C0"/>
            </w:tcBorders>
            <w:shd w:val="clear" w:color="000000" w:fill="D7EAD3"/>
            <w:vAlign w:val="center"/>
            <w:hideMark/>
          </w:tcPr>
          <w:p w14:paraId="3B28C45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2 173,65</w:t>
            </w:r>
          </w:p>
        </w:tc>
        <w:tc>
          <w:tcPr>
            <w:tcW w:w="3460" w:type="dxa"/>
            <w:tcBorders>
              <w:top w:val="nil"/>
              <w:left w:val="nil"/>
              <w:bottom w:val="single" w:sz="4" w:space="0" w:color="C0C0C0"/>
              <w:right w:val="single" w:sz="4" w:space="0" w:color="C0C0C0"/>
            </w:tcBorders>
            <w:shd w:val="clear" w:color="000000" w:fill="FFFFCC"/>
            <w:vAlign w:val="center"/>
            <w:hideMark/>
          </w:tcPr>
          <w:p w14:paraId="2600FFE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2C866C6A" w14:textId="77777777" w:rsidTr="00BB3104">
        <w:trPr>
          <w:trHeight w:val="300"/>
          <w:jc w:val="center"/>
        </w:trPr>
        <w:tc>
          <w:tcPr>
            <w:tcW w:w="560" w:type="dxa"/>
            <w:tcBorders>
              <w:top w:val="nil"/>
              <w:left w:val="nil"/>
              <w:bottom w:val="nil"/>
              <w:right w:val="nil"/>
            </w:tcBorders>
            <w:shd w:val="clear" w:color="000000" w:fill="00B0F0"/>
            <w:noWrap/>
            <w:vAlign w:val="center"/>
            <w:hideMark/>
          </w:tcPr>
          <w:p w14:paraId="70AF3DB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0DDF6129"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9F27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10.0.1</w:t>
            </w:r>
          </w:p>
        </w:tc>
        <w:tc>
          <w:tcPr>
            <w:tcW w:w="5860" w:type="dxa"/>
            <w:tcBorders>
              <w:top w:val="nil"/>
              <w:left w:val="nil"/>
              <w:bottom w:val="single" w:sz="4" w:space="0" w:color="C0C0C0"/>
              <w:right w:val="single" w:sz="4" w:space="0" w:color="C0C0C0"/>
            </w:tcBorders>
            <w:shd w:val="clear" w:color="auto" w:fill="auto"/>
            <w:vAlign w:val="center"/>
            <w:hideMark/>
          </w:tcPr>
          <w:p w14:paraId="6DAA10A9"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04E15A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EA1CE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2 067,10</w:t>
            </w:r>
          </w:p>
        </w:tc>
        <w:tc>
          <w:tcPr>
            <w:tcW w:w="1560" w:type="dxa"/>
            <w:tcBorders>
              <w:top w:val="nil"/>
              <w:left w:val="nil"/>
              <w:bottom w:val="single" w:sz="4" w:space="0" w:color="C0C0C0"/>
              <w:right w:val="single" w:sz="4" w:space="0" w:color="C0C0C0"/>
            </w:tcBorders>
            <w:shd w:val="clear" w:color="000000" w:fill="FFFFCC"/>
            <w:vAlign w:val="center"/>
            <w:hideMark/>
          </w:tcPr>
          <w:p w14:paraId="6077653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122,19</w:t>
            </w:r>
          </w:p>
        </w:tc>
        <w:tc>
          <w:tcPr>
            <w:tcW w:w="1560" w:type="dxa"/>
            <w:tcBorders>
              <w:top w:val="nil"/>
              <w:left w:val="nil"/>
              <w:bottom w:val="single" w:sz="4" w:space="0" w:color="C0C0C0"/>
              <w:right w:val="single" w:sz="4" w:space="0" w:color="C0C0C0"/>
            </w:tcBorders>
            <w:shd w:val="clear" w:color="000000" w:fill="FFFFCC"/>
            <w:vAlign w:val="center"/>
            <w:hideMark/>
          </w:tcPr>
          <w:p w14:paraId="5F7299C3"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2 067,10</w:t>
            </w:r>
          </w:p>
        </w:tc>
        <w:tc>
          <w:tcPr>
            <w:tcW w:w="1780" w:type="dxa"/>
            <w:tcBorders>
              <w:top w:val="nil"/>
              <w:left w:val="nil"/>
              <w:bottom w:val="single" w:sz="4" w:space="0" w:color="C0C0C0"/>
              <w:right w:val="single" w:sz="4" w:space="0" w:color="C0C0C0"/>
            </w:tcBorders>
            <w:shd w:val="clear" w:color="000000" w:fill="FFFFCC"/>
            <w:vAlign w:val="center"/>
            <w:hideMark/>
          </w:tcPr>
          <w:p w14:paraId="4A81C32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2 208,42</w:t>
            </w:r>
          </w:p>
        </w:tc>
        <w:tc>
          <w:tcPr>
            <w:tcW w:w="1820" w:type="dxa"/>
            <w:tcBorders>
              <w:top w:val="nil"/>
              <w:left w:val="nil"/>
              <w:bottom w:val="single" w:sz="4" w:space="0" w:color="C0C0C0"/>
              <w:right w:val="single" w:sz="4" w:space="0" w:color="C0C0C0"/>
            </w:tcBorders>
            <w:shd w:val="clear" w:color="000000" w:fill="FFFFCC"/>
            <w:vAlign w:val="center"/>
            <w:hideMark/>
          </w:tcPr>
          <w:p w14:paraId="6F29806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2 173,65</w:t>
            </w:r>
          </w:p>
        </w:tc>
        <w:tc>
          <w:tcPr>
            <w:tcW w:w="3460" w:type="dxa"/>
            <w:tcBorders>
              <w:top w:val="nil"/>
              <w:left w:val="nil"/>
              <w:bottom w:val="single" w:sz="4" w:space="0" w:color="C0C0C0"/>
              <w:right w:val="single" w:sz="4" w:space="0" w:color="C0C0C0"/>
            </w:tcBorders>
            <w:shd w:val="clear" w:color="000000" w:fill="FFFFCC"/>
            <w:vAlign w:val="center"/>
            <w:hideMark/>
          </w:tcPr>
          <w:p w14:paraId="2630785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12FBC6E" w14:textId="77777777" w:rsidTr="00BB3104">
        <w:trPr>
          <w:trHeight w:val="300"/>
          <w:jc w:val="center"/>
        </w:trPr>
        <w:tc>
          <w:tcPr>
            <w:tcW w:w="560" w:type="dxa"/>
            <w:tcBorders>
              <w:top w:val="nil"/>
              <w:left w:val="nil"/>
              <w:bottom w:val="nil"/>
              <w:right w:val="nil"/>
            </w:tcBorders>
            <w:shd w:val="clear" w:color="000000" w:fill="00B0F0"/>
            <w:noWrap/>
            <w:vAlign w:val="center"/>
            <w:hideMark/>
          </w:tcPr>
          <w:p w14:paraId="3BF9F62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7F65E3C0"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DF40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10.0.2</w:t>
            </w:r>
          </w:p>
        </w:tc>
        <w:tc>
          <w:tcPr>
            <w:tcW w:w="5860" w:type="dxa"/>
            <w:tcBorders>
              <w:top w:val="nil"/>
              <w:left w:val="nil"/>
              <w:bottom w:val="single" w:sz="4" w:space="0" w:color="C0C0C0"/>
              <w:right w:val="single" w:sz="4" w:space="0" w:color="C0C0C0"/>
            </w:tcBorders>
            <w:shd w:val="clear" w:color="auto" w:fill="auto"/>
            <w:vAlign w:val="center"/>
            <w:hideMark/>
          </w:tcPr>
          <w:p w14:paraId="49CA8775"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9BB78A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2810BE1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0,54</w:t>
            </w:r>
          </w:p>
        </w:tc>
        <w:tc>
          <w:tcPr>
            <w:tcW w:w="1560" w:type="dxa"/>
            <w:tcBorders>
              <w:top w:val="nil"/>
              <w:left w:val="nil"/>
              <w:bottom w:val="single" w:sz="4" w:space="0" w:color="C0C0C0"/>
              <w:right w:val="single" w:sz="4" w:space="0" w:color="C0C0C0"/>
            </w:tcBorders>
            <w:shd w:val="clear" w:color="000000" w:fill="FFFFCC"/>
            <w:vAlign w:val="center"/>
            <w:hideMark/>
          </w:tcPr>
          <w:p w14:paraId="255A4CC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0,04</w:t>
            </w:r>
          </w:p>
        </w:tc>
        <w:tc>
          <w:tcPr>
            <w:tcW w:w="1560" w:type="dxa"/>
            <w:tcBorders>
              <w:top w:val="nil"/>
              <w:left w:val="nil"/>
              <w:bottom w:val="single" w:sz="4" w:space="0" w:color="C0C0C0"/>
              <w:right w:val="single" w:sz="4" w:space="0" w:color="C0C0C0"/>
            </w:tcBorders>
            <w:shd w:val="clear" w:color="000000" w:fill="FFFFCC"/>
            <w:vAlign w:val="center"/>
            <w:hideMark/>
          </w:tcPr>
          <w:p w14:paraId="143F696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0,54</w:t>
            </w:r>
          </w:p>
        </w:tc>
        <w:tc>
          <w:tcPr>
            <w:tcW w:w="1780" w:type="dxa"/>
            <w:tcBorders>
              <w:top w:val="nil"/>
              <w:left w:val="nil"/>
              <w:bottom w:val="single" w:sz="4" w:space="0" w:color="C0C0C0"/>
              <w:right w:val="single" w:sz="4" w:space="0" w:color="C0C0C0"/>
            </w:tcBorders>
            <w:shd w:val="clear" w:color="000000" w:fill="FFFFCC"/>
            <w:vAlign w:val="center"/>
            <w:hideMark/>
          </w:tcPr>
          <w:p w14:paraId="5FBA328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0,57</w:t>
            </w:r>
          </w:p>
        </w:tc>
        <w:tc>
          <w:tcPr>
            <w:tcW w:w="1820" w:type="dxa"/>
            <w:tcBorders>
              <w:top w:val="nil"/>
              <w:left w:val="nil"/>
              <w:bottom w:val="single" w:sz="4" w:space="0" w:color="C0C0C0"/>
              <w:right w:val="single" w:sz="4" w:space="0" w:color="C0C0C0"/>
            </w:tcBorders>
            <w:shd w:val="clear" w:color="000000" w:fill="FFFFCC"/>
            <w:vAlign w:val="center"/>
            <w:hideMark/>
          </w:tcPr>
          <w:p w14:paraId="05308CA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328FC97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24AB67D" w14:textId="77777777" w:rsidTr="00BB3104">
        <w:trPr>
          <w:trHeight w:val="300"/>
          <w:jc w:val="center"/>
        </w:trPr>
        <w:tc>
          <w:tcPr>
            <w:tcW w:w="560" w:type="dxa"/>
            <w:tcBorders>
              <w:top w:val="nil"/>
              <w:left w:val="nil"/>
              <w:bottom w:val="nil"/>
              <w:right w:val="nil"/>
            </w:tcBorders>
            <w:shd w:val="clear" w:color="000000" w:fill="00B0F0"/>
            <w:noWrap/>
            <w:vAlign w:val="center"/>
            <w:hideMark/>
          </w:tcPr>
          <w:p w14:paraId="2F5CB3A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П</w:t>
            </w:r>
          </w:p>
        </w:tc>
        <w:tc>
          <w:tcPr>
            <w:tcW w:w="400" w:type="dxa"/>
            <w:tcBorders>
              <w:top w:val="nil"/>
              <w:left w:val="nil"/>
              <w:bottom w:val="nil"/>
              <w:right w:val="nil"/>
            </w:tcBorders>
            <w:shd w:val="clear" w:color="auto" w:fill="auto"/>
            <w:noWrap/>
            <w:vAlign w:val="bottom"/>
            <w:hideMark/>
          </w:tcPr>
          <w:p w14:paraId="1264285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6D61C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10.1</w:t>
            </w:r>
          </w:p>
        </w:tc>
        <w:tc>
          <w:tcPr>
            <w:tcW w:w="5860" w:type="dxa"/>
            <w:tcBorders>
              <w:top w:val="nil"/>
              <w:left w:val="nil"/>
              <w:bottom w:val="single" w:sz="4" w:space="0" w:color="C0C0C0"/>
              <w:right w:val="single" w:sz="4" w:space="0" w:color="C0C0C0"/>
            </w:tcBorders>
            <w:shd w:val="clear" w:color="auto" w:fill="auto"/>
            <w:vAlign w:val="center"/>
            <w:hideMark/>
          </w:tcPr>
          <w:p w14:paraId="2A4E1CDD"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1B61BE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12587F8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8210A0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568A79EB"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974223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75226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45ABFE6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5FDEC64" w14:textId="77777777" w:rsidTr="00BB3104">
        <w:trPr>
          <w:trHeight w:val="615"/>
          <w:jc w:val="center"/>
        </w:trPr>
        <w:tc>
          <w:tcPr>
            <w:tcW w:w="560" w:type="dxa"/>
            <w:tcBorders>
              <w:top w:val="nil"/>
              <w:left w:val="nil"/>
              <w:bottom w:val="nil"/>
              <w:right w:val="nil"/>
            </w:tcBorders>
            <w:shd w:val="clear" w:color="000000" w:fill="00B0F0"/>
            <w:noWrap/>
            <w:vAlign w:val="center"/>
            <w:hideMark/>
          </w:tcPr>
          <w:p w14:paraId="3747BEC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566F1C14"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951D2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10.2</w:t>
            </w:r>
          </w:p>
        </w:tc>
        <w:tc>
          <w:tcPr>
            <w:tcW w:w="5860" w:type="dxa"/>
            <w:tcBorders>
              <w:top w:val="nil"/>
              <w:left w:val="nil"/>
              <w:bottom w:val="single" w:sz="4" w:space="0" w:color="C0C0C0"/>
              <w:right w:val="single" w:sz="4" w:space="0" w:color="C0C0C0"/>
            </w:tcBorders>
            <w:shd w:val="clear" w:color="auto" w:fill="auto"/>
            <w:vAlign w:val="center"/>
            <w:hideMark/>
          </w:tcPr>
          <w:p w14:paraId="168C64F8"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230A45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C07DE1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50,17</w:t>
            </w:r>
          </w:p>
        </w:tc>
        <w:tc>
          <w:tcPr>
            <w:tcW w:w="1560" w:type="dxa"/>
            <w:tcBorders>
              <w:top w:val="nil"/>
              <w:left w:val="nil"/>
              <w:bottom w:val="single" w:sz="4" w:space="0" w:color="C0C0C0"/>
              <w:right w:val="single" w:sz="4" w:space="0" w:color="C0C0C0"/>
            </w:tcBorders>
            <w:shd w:val="clear" w:color="000000" w:fill="FFFFCC"/>
            <w:vAlign w:val="center"/>
            <w:hideMark/>
          </w:tcPr>
          <w:p w14:paraId="34DFCE1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122,23</w:t>
            </w:r>
          </w:p>
        </w:tc>
        <w:tc>
          <w:tcPr>
            <w:tcW w:w="1560" w:type="dxa"/>
            <w:tcBorders>
              <w:top w:val="nil"/>
              <w:left w:val="nil"/>
              <w:bottom w:val="single" w:sz="4" w:space="0" w:color="C0C0C0"/>
              <w:right w:val="single" w:sz="4" w:space="0" w:color="C0C0C0"/>
            </w:tcBorders>
            <w:shd w:val="clear" w:color="000000" w:fill="FFFFCC"/>
            <w:vAlign w:val="center"/>
            <w:hideMark/>
          </w:tcPr>
          <w:p w14:paraId="08F1B82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50,17</w:t>
            </w:r>
          </w:p>
        </w:tc>
        <w:tc>
          <w:tcPr>
            <w:tcW w:w="1780" w:type="dxa"/>
            <w:tcBorders>
              <w:top w:val="nil"/>
              <w:left w:val="nil"/>
              <w:bottom w:val="single" w:sz="4" w:space="0" w:color="C0C0C0"/>
              <w:right w:val="single" w:sz="4" w:space="0" w:color="C0C0C0"/>
            </w:tcBorders>
            <w:shd w:val="clear" w:color="000000" w:fill="FFFFCC"/>
            <w:vAlign w:val="center"/>
            <w:hideMark/>
          </w:tcPr>
          <w:p w14:paraId="3C3340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51,77</w:t>
            </w:r>
          </w:p>
        </w:tc>
        <w:tc>
          <w:tcPr>
            <w:tcW w:w="1820" w:type="dxa"/>
            <w:tcBorders>
              <w:top w:val="nil"/>
              <w:left w:val="nil"/>
              <w:bottom w:val="single" w:sz="4" w:space="0" w:color="C0C0C0"/>
              <w:right w:val="single" w:sz="4" w:space="0" w:color="C0C0C0"/>
            </w:tcBorders>
            <w:shd w:val="clear" w:color="000000" w:fill="FFFFCC"/>
            <w:vAlign w:val="center"/>
            <w:hideMark/>
          </w:tcPr>
          <w:p w14:paraId="154B04D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50,94</w:t>
            </w:r>
          </w:p>
        </w:tc>
        <w:tc>
          <w:tcPr>
            <w:tcW w:w="3460" w:type="dxa"/>
            <w:tcBorders>
              <w:top w:val="nil"/>
              <w:left w:val="nil"/>
              <w:bottom w:val="single" w:sz="4" w:space="0" w:color="C0C0C0"/>
              <w:right w:val="single" w:sz="4" w:space="0" w:color="C0C0C0"/>
            </w:tcBorders>
            <w:shd w:val="clear" w:color="000000" w:fill="FFFFCC"/>
            <w:vAlign w:val="center"/>
            <w:hideMark/>
          </w:tcPr>
          <w:p w14:paraId="7A05A7A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A8C4788" w14:textId="77777777" w:rsidTr="00BB3104">
        <w:trPr>
          <w:trHeight w:val="570"/>
          <w:jc w:val="center"/>
        </w:trPr>
        <w:tc>
          <w:tcPr>
            <w:tcW w:w="560" w:type="dxa"/>
            <w:tcBorders>
              <w:top w:val="nil"/>
              <w:left w:val="nil"/>
              <w:bottom w:val="nil"/>
              <w:right w:val="nil"/>
            </w:tcBorders>
            <w:shd w:val="clear" w:color="000000" w:fill="B7DEE8"/>
            <w:noWrap/>
            <w:vAlign w:val="center"/>
            <w:hideMark/>
          </w:tcPr>
          <w:p w14:paraId="396284A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1388E493"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B59B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10.3</w:t>
            </w:r>
          </w:p>
        </w:tc>
        <w:tc>
          <w:tcPr>
            <w:tcW w:w="5860" w:type="dxa"/>
            <w:tcBorders>
              <w:top w:val="nil"/>
              <w:left w:val="nil"/>
              <w:bottom w:val="single" w:sz="4" w:space="0" w:color="C0C0C0"/>
              <w:right w:val="single" w:sz="4" w:space="0" w:color="C0C0C0"/>
            </w:tcBorders>
            <w:shd w:val="clear" w:color="auto" w:fill="auto"/>
            <w:vAlign w:val="center"/>
            <w:hideMark/>
          </w:tcPr>
          <w:p w14:paraId="231449F2"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C6582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D47CFA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2 017,47</w:t>
            </w:r>
          </w:p>
        </w:tc>
        <w:tc>
          <w:tcPr>
            <w:tcW w:w="1560" w:type="dxa"/>
            <w:tcBorders>
              <w:top w:val="nil"/>
              <w:left w:val="nil"/>
              <w:bottom w:val="single" w:sz="4" w:space="0" w:color="C0C0C0"/>
              <w:right w:val="single" w:sz="4" w:space="0" w:color="C0C0C0"/>
            </w:tcBorders>
            <w:shd w:val="clear" w:color="000000" w:fill="FFFFCC"/>
            <w:vAlign w:val="center"/>
            <w:hideMark/>
          </w:tcPr>
          <w:p w14:paraId="06F622A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B9BD9C7"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2 017,47</w:t>
            </w:r>
          </w:p>
        </w:tc>
        <w:tc>
          <w:tcPr>
            <w:tcW w:w="1780" w:type="dxa"/>
            <w:tcBorders>
              <w:top w:val="nil"/>
              <w:left w:val="nil"/>
              <w:bottom w:val="single" w:sz="4" w:space="0" w:color="C0C0C0"/>
              <w:right w:val="single" w:sz="4" w:space="0" w:color="C0C0C0"/>
            </w:tcBorders>
            <w:shd w:val="clear" w:color="000000" w:fill="FFFFCC"/>
            <w:vAlign w:val="center"/>
            <w:hideMark/>
          </w:tcPr>
          <w:p w14:paraId="14FE65D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2 157,22</w:t>
            </w:r>
          </w:p>
        </w:tc>
        <w:tc>
          <w:tcPr>
            <w:tcW w:w="1820" w:type="dxa"/>
            <w:tcBorders>
              <w:top w:val="nil"/>
              <w:left w:val="nil"/>
              <w:bottom w:val="single" w:sz="4" w:space="0" w:color="C0C0C0"/>
              <w:right w:val="single" w:sz="4" w:space="0" w:color="C0C0C0"/>
            </w:tcBorders>
            <w:shd w:val="clear" w:color="000000" w:fill="FFFFCC"/>
            <w:vAlign w:val="center"/>
            <w:hideMark/>
          </w:tcPr>
          <w:p w14:paraId="7E96761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2 122,71</w:t>
            </w:r>
          </w:p>
        </w:tc>
        <w:tc>
          <w:tcPr>
            <w:tcW w:w="3460" w:type="dxa"/>
            <w:tcBorders>
              <w:top w:val="nil"/>
              <w:left w:val="nil"/>
              <w:bottom w:val="single" w:sz="4" w:space="0" w:color="C0C0C0"/>
              <w:right w:val="single" w:sz="4" w:space="0" w:color="C0C0C0"/>
            </w:tcBorders>
            <w:shd w:val="clear" w:color="000000" w:fill="FFFFCC"/>
            <w:vAlign w:val="center"/>
            <w:hideMark/>
          </w:tcPr>
          <w:p w14:paraId="6D3D7A5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ED7330D"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22A10F1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7CCA14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54C67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w:t>
            </w:r>
          </w:p>
        </w:tc>
        <w:tc>
          <w:tcPr>
            <w:tcW w:w="5860" w:type="dxa"/>
            <w:tcBorders>
              <w:top w:val="nil"/>
              <w:left w:val="nil"/>
              <w:bottom w:val="single" w:sz="4" w:space="0" w:color="C0C0C0"/>
              <w:right w:val="single" w:sz="4" w:space="0" w:color="C0C0C0"/>
            </w:tcBorders>
            <w:shd w:val="clear" w:color="auto" w:fill="auto"/>
            <w:vAlign w:val="center"/>
            <w:hideMark/>
          </w:tcPr>
          <w:p w14:paraId="6F4D8AC1"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CD106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49F9D85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0EE467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013406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D7EAD3"/>
            <w:vAlign w:val="center"/>
            <w:hideMark/>
          </w:tcPr>
          <w:p w14:paraId="1D9A166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B59E0E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0215F15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D6FACAA"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40CE3AE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2B6EE89"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E9DB3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10.5.1</w:t>
            </w:r>
          </w:p>
        </w:tc>
        <w:tc>
          <w:tcPr>
            <w:tcW w:w="5860" w:type="dxa"/>
            <w:tcBorders>
              <w:top w:val="nil"/>
              <w:left w:val="nil"/>
              <w:bottom w:val="single" w:sz="4" w:space="0" w:color="C0C0C0"/>
              <w:right w:val="single" w:sz="4" w:space="0" w:color="C0C0C0"/>
            </w:tcBorders>
            <w:shd w:val="clear" w:color="auto" w:fill="auto"/>
            <w:vAlign w:val="center"/>
            <w:hideMark/>
          </w:tcPr>
          <w:p w14:paraId="6C8B4722"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634DD4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25191B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F352E6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642B63B"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D7EAD3"/>
            <w:vAlign w:val="center"/>
            <w:hideMark/>
          </w:tcPr>
          <w:p w14:paraId="0855DC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105CAB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363DD70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C54A9A9" w14:textId="77777777" w:rsidTr="00BB3104">
        <w:trPr>
          <w:trHeight w:val="690"/>
          <w:jc w:val="center"/>
        </w:trPr>
        <w:tc>
          <w:tcPr>
            <w:tcW w:w="560" w:type="dxa"/>
            <w:tcBorders>
              <w:top w:val="nil"/>
              <w:left w:val="nil"/>
              <w:bottom w:val="nil"/>
              <w:right w:val="nil"/>
            </w:tcBorders>
            <w:shd w:val="clear" w:color="000000" w:fill="00B050"/>
            <w:noWrap/>
            <w:vAlign w:val="center"/>
            <w:hideMark/>
          </w:tcPr>
          <w:p w14:paraId="403FF6A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0E58EDF"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A7020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10.5.1.2</w:t>
            </w:r>
          </w:p>
        </w:tc>
        <w:tc>
          <w:tcPr>
            <w:tcW w:w="5860" w:type="dxa"/>
            <w:tcBorders>
              <w:top w:val="nil"/>
              <w:left w:val="nil"/>
              <w:bottom w:val="single" w:sz="4" w:space="0" w:color="C0C0C0"/>
              <w:right w:val="single" w:sz="4" w:space="0" w:color="C0C0C0"/>
            </w:tcBorders>
            <w:shd w:val="clear" w:color="auto" w:fill="auto"/>
            <w:vAlign w:val="center"/>
            <w:hideMark/>
          </w:tcPr>
          <w:p w14:paraId="6F060B61"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5EF689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C8C7FD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5110EC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A71DB6A"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CFB3E8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9ADD1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5921AF7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506E801" w14:textId="77777777" w:rsidTr="00BB3104">
        <w:trPr>
          <w:trHeight w:val="300"/>
          <w:jc w:val="center"/>
        </w:trPr>
        <w:tc>
          <w:tcPr>
            <w:tcW w:w="560" w:type="dxa"/>
            <w:tcBorders>
              <w:top w:val="nil"/>
              <w:left w:val="nil"/>
              <w:bottom w:val="nil"/>
              <w:right w:val="nil"/>
            </w:tcBorders>
            <w:shd w:val="clear" w:color="000000" w:fill="00B050"/>
            <w:noWrap/>
            <w:vAlign w:val="center"/>
            <w:hideMark/>
          </w:tcPr>
          <w:p w14:paraId="56FDC54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0856165"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F6598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40D550D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28BC00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565341B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681,28</w:t>
            </w:r>
          </w:p>
        </w:tc>
        <w:tc>
          <w:tcPr>
            <w:tcW w:w="1560" w:type="dxa"/>
            <w:tcBorders>
              <w:top w:val="nil"/>
              <w:left w:val="nil"/>
              <w:bottom w:val="single" w:sz="4" w:space="0" w:color="C0C0C0"/>
              <w:right w:val="single" w:sz="4" w:space="0" w:color="C0C0C0"/>
            </w:tcBorders>
            <w:shd w:val="clear" w:color="000000" w:fill="FFFFCC"/>
            <w:vAlign w:val="center"/>
            <w:hideMark/>
          </w:tcPr>
          <w:p w14:paraId="530CA32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26DD012A"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681,28</w:t>
            </w:r>
          </w:p>
        </w:tc>
        <w:tc>
          <w:tcPr>
            <w:tcW w:w="1780" w:type="dxa"/>
            <w:tcBorders>
              <w:top w:val="nil"/>
              <w:left w:val="nil"/>
              <w:bottom w:val="single" w:sz="4" w:space="0" w:color="C0C0C0"/>
              <w:right w:val="single" w:sz="4" w:space="0" w:color="C0C0C0"/>
            </w:tcBorders>
            <w:shd w:val="clear" w:color="000000" w:fill="FFFFCC"/>
            <w:vAlign w:val="center"/>
            <w:hideMark/>
          </w:tcPr>
          <w:p w14:paraId="07827FD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861,29</w:t>
            </w:r>
          </w:p>
        </w:tc>
        <w:tc>
          <w:tcPr>
            <w:tcW w:w="1820" w:type="dxa"/>
            <w:tcBorders>
              <w:top w:val="nil"/>
              <w:left w:val="nil"/>
              <w:bottom w:val="single" w:sz="4" w:space="0" w:color="C0C0C0"/>
              <w:right w:val="single" w:sz="4" w:space="0" w:color="C0C0C0"/>
            </w:tcBorders>
            <w:shd w:val="clear" w:color="000000" w:fill="FFFFCC"/>
            <w:vAlign w:val="center"/>
            <w:hideMark/>
          </w:tcPr>
          <w:p w14:paraId="346F8EA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36BFBEC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31C1D00" w14:textId="77777777" w:rsidTr="00BB3104">
        <w:trPr>
          <w:trHeight w:val="615"/>
          <w:jc w:val="center"/>
        </w:trPr>
        <w:tc>
          <w:tcPr>
            <w:tcW w:w="560" w:type="dxa"/>
            <w:tcBorders>
              <w:top w:val="nil"/>
              <w:left w:val="nil"/>
              <w:bottom w:val="nil"/>
              <w:right w:val="nil"/>
            </w:tcBorders>
            <w:shd w:val="clear" w:color="000000" w:fill="00B050"/>
            <w:noWrap/>
            <w:vAlign w:val="center"/>
            <w:hideMark/>
          </w:tcPr>
          <w:p w14:paraId="24FF570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2BAEB07"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D767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11.1</w:t>
            </w:r>
          </w:p>
        </w:tc>
        <w:tc>
          <w:tcPr>
            <w:tcW w:w="5860" w:type="dxa"/>
            <w:tcBorders>
              <w:top w:val="nil"/>
              <w:left w:val="nil"/>
              <w:bottom w:val="single" w:sz="4" w:space="0" w:color="C0C0C0"/>
              <w:right w:val="single" w:sz="4" w:space="0" w:color="C0C0C0"/>
            </w:tcBorders>
            <w:shd w:val="clear" w:color="auto" w:fill="auto"/>
            <w:vAlign w:val="center"/>
            <w:hideMark/>
          </w:tcPr>
          <w:p w14:paraId="6DBAB6A7"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2EFE106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3C8942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681,28</w:t>
            </w:r>
          </w:p>
        </w:tc>
        <w:tc>
          <w:tcPr>
            <w:tcW w:w="1560" w:type="dxa"/>
            <w:tcBorders>
              <w:top w:val="nil"/>
              <w:left w:val="nil"/>
              <w:bottom w:val="single" w:sz="4" w:space="0" w:color="C0C0C0"/>
              <w:right w:val="single" w:sz="4" w:space="0" w:color="C0C0C0"/>
            </w:tcBorders>
            <w:shd w:val="clear" w:color="000000" w:fill="FFFFCC"/>
            <w:vAlign w:val="center"/>
            <w:hideMark/>
          </w:tcPr>
          <w:p w14:paraId="20E7F68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DEA7861"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681,28</w:t>
            </w:r>
          </w:p>
        </w:tc>
        <w:tc>
          <w:tcPr>
            <w:tcW w:w="1780" w:type="dxa"/>
            <w:tcBorders>
              <w:top w:val="nil"/>
              <w:left w:val="nil"/>
              <w:bottom w:val="single" w:sz="4" w:space="0" w:color="C0C0C0"/>
              <w:right w:val="single" w:sz="4" w:space="0" w:color="C0C0C0"/>
            </w:tcBorders>
            <w:shd w:val="clear" w:color="000000" w:fill="FFFFCC"/>
            <w:vAlign w:val="center"/>
            <w:hideMark/>
          </w:tcPr>
          <w:p w14:paraId="2719166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861,29</w:t>
            </w:r>
          </w:p>
        </w:tc>
        <w:tc>
          <w:tcPr>
            <w:tcW w:w="1820" w:type="dxa"/>
            <w:tcBorders>
              <w:top w:val="nil"/>
              <w:left w:val="nil"/>
              <w:bottom w:val="single" w:sz="4" w:space="0" w:color="C0C0C0"/>
              <w:right w:val="single" w:sz="4" w:space="0" w:color="C0C0C0"/>
            </w:tcBorders>
            <w:shd w:val="clear" w:color="000000" w:fill="FFFFCC"/>
            <w:vAlign w:val="center"/>
            <w:hideMark/>
          </w:tcPr>
          <w:p w14:paraId="087E30B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6C206DA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544185D" w14:textId="77777777" w:rsidTr="00BB3104">
        <w:trPr>
          <w:trHeight w:val="855"/>
          <w:jc w:val="center"/>
        </w:trPr>
        <w:tc>
          <w:tcPr>
            <w:tcW w:w="560" w:type="dxa"/>
            <w:tcBorders>
              <w:top w:val="nil"/>
              <w:left w:val="nil"/>
              <w:bottom w:val="nil"/>
              <w:right w:val="nil"/>
            </w:tcBorders>
            <w:shd w:val="clear" w:color="000000" w:fill="00B050"/>
            <w:noWrap/>
            <w:vAlign w:val="center"/>
            <w:hideMark/>
          </w:tcPr>
          <w:p w14:paraId="589167C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D475B3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842F7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0B1DCF2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1A2079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100999E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B60E96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FE836F8"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A91944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F2F709" w14:textId="77777777" w:rsidR="00BB3104" w:rsidRPr="00BB3104" w:rsidRDefault="00BB3104" w:rsidP="00BB3104">
            <w:pPr>
              <w:jc w:val="center"/>
              <w:rPr>
                <w:rFonts w:ascii="Tahoma" w:hAnsi="Tahoma" w:cs="Tahoma"/>
                <w:b/>
                <w:bCs/>
                <w:color w:val="FF0000"/>
                <w:sz w:val="11"/>
                <w:szCs w:val="11"/>
              </w:rPr>
            </w:pPr>
            <w:r w:rsidRPr="00BB3104">
              <w:rPr>
                <w:rFonts w:ascii="Tahoma" w:hAnsi="Tahoma" w:cs="Tahoma"/>
                <w:b/>
                <w:bCs/>
                <w:color w:val="FF0000"/>
                <w:sz w:val="11"/>
                <w:szCs w:val="11"/>
              </w:rPr>
              <w:t>299,50</w:t>
            </w:r>
          </w:p>
        </w:tc>
        <w:tc>
          <w:tcPr>
            <w:tcW w:w="3460" w:type="dxa"/>
            <w:tcBorders>
              <w:top w:val="nil"/>
              <w:left w:val="nil"/>
              <w:bottom w:val="single" w:sz="4" w:space="0" w:color="C0C0C0"/>
              <w:right w:val="single" w:sz="4" w:space="0" w:color="C0C0C0"/>
            </w:tcBorders>
            <w:shd w:val="clear" w:color="000000" w:fill="FFFFCC"/>
            <w:vAlign w:val="center"/>
            <w:hideMark/>
          </w:tcPr>
          <w:p w14:paraId="2CFBDC6D" w14:textId="77777777" w:rsidR="00BB3104" w:rsidRPr="00BB3104" w:rsidRDefault="00BB3104" w:rsidP="00BB3104">
            <w:pPr>
              <w:rPr>
                <w:rFonts w:ascii="Tahoma" w:hAnsi="Tahoma" w:cs="Tahoma"/>
                <w:b/>
                <w:bCs/>
                <w:color w:val="FF0000"/>
                <w:sz w:val="11"/>
                <w:szCs w:val="11"/>
              </w:rPr>
            </w:pPr>
            <w:r w:rsidRPr="00BB3104">
              <w:rPr>
                <w:rFonts w:ascii="Tahoma" w:hAnsi="Tahoma" w:cs="Tahoma"/>
                <w:b/>
                <w:bCs/>
                <w:color w:val="FF0000"/>
                <w:sz w:val="11"/>
                <w:szCs w:val="11"/>
              </w:rPr>
              <w:t> </w:t>
            </w:r>
          </w:p>
        </w:tc>
      </w:tr>
      <w:tr w:rsidR="00BB3104" w:rsidRPr="00BB3104" w14:paraId="3B66D516"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30678EAA" w14:textId="77777777" w:rsidR="00BB3104" w:rsidRPr="00BB3104" w:rsidRDefault="00BB3104" w:rsidP="00BB3104">
            <w:pPr>
              <w:rPr>
                <w:rFonts w:ascii="Tahoma" w:hAnsi="Tahoma" w:cs="Tahoma"/>
                <w:b/>
                <w:bCs/>
                <w:color w:val="FF0000"/>
                <w:sz w:val="11"/>
                <w:szCs w:val="11"/>
              </w:rPr>
            </w:pPr>
          </w:p>
        </w:tc>
        <w:tc>
          <w:tcPr>
            <w:tcW w:w="400" w:type="dxa"/>
            <w:tcBorders>
              <w:top w:val="nil"/>
              <w:left w:val="nil"/>
              <w:bottom w:val="nil"/>
              <w:right w:val="nil"/>
            </w:tcBorders>
            <w:shd w:val="clear" w:color="auto" w:fill="auto"/>
            <w:noWrap/>
            <w:vAlign w:val="bottom"/>
            <w:hideMark/>
          </w:tcPr>
          <w:p w14:paraId="0FD8D24C"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086C7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3A36470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F4EE48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20A1EFD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43 202,69</w:t>
            </w:r>
          </w:p>
        </w:tc>
        <w:tc>
          <w:tcPr>
            <w:tcW w:w="1560" w:type="dxa"/>
            <w:tcBorders>
              <w:top w:val="nil"/>
              <w:left w:val="nil"/>
              <w:bottom w:val="single" w:sz="4" w:space="0" w:color="C0C0C0"/>
              <w:right w:val="single" w:sz="4" w:space="0" w:color="C0C0C0"/>
            </w:tcBorders>
            <w:shd w:val="clear" w:color="000000" w:fill="D7EAD3"/>
            <w:vAlign w:val="center"/>
            <w:hideMark/>
          </w:tcPr>
          <w:p w14:paraId="7F7B4BB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41 882,18</w:t>
            </w:r>
          </w:p>
        </w:tc>
        <w:tc>
          <w:tcPr>
            <w:tcW w:w="1560" w:type="dxa"/>
            <w:tcBorders>
              <w:top w:val="nil"/>
              <w:left w:val="nil"/>
              <w:bottom w:val="single" w:sz="4" w:space="0" w:color="C0C0C0"/>
              <w:right w:val="single" w:sz="4" w:space="0" w:color="C0C0C0"/>
            </w:tcBorders>
            <w:shd w:val="clear" w:color="000000" w:fill="D7EAD3"/>
            <w:vAlign w:val="center"/>
            <w:hideMark/>
          </w:tcPr>
          <w:p w14:paraId="3815B827"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41 074,58</w:t>
            </w:r>
          </w:p>
        </w:tc>
        <w:tc>
          <w:tcPr>
            <w:tcW w:w="1780" w:type="dxa"/>
            <w:tcBorders>
              <w:top w:val="nil"/>
              <w:left w:val="nil"/>
              <w:bottom w:val="single" w:sz="4" w:space="0" w:color="C0C0C0"/>
              <w:right w:val="single" w:sz="4" w:space="0" w:color="C0C0C0"/>
            </w:tcBorders>
            <w:shd w:val="clear" w:color="000000" w:fill="D7EAD3"/>
            <w:vAlign w:val="center"/>
            <w:hideMark/>
          </w:tcPr>
          <w:p w14:paraId="34467B0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45 411,63</w:t>
            </w:r>
          </w:p>
        </w:tc>
        <w:tc>
          <w:tcPr>
            <w:tcW w:w="1820" w:type="dxa"/>
            <w:tcBorders>
              <w:top w:val="nil"/>
              <w:left w:val="nil"/>
              <w:bottom w:val="single" w:sz="4" w:space="0" w:color="C0C0C0"/>
              <w:right w:val="single" w:sz="4" w:space="0" w:color="C0C0C0"/>
            </w:tcBorders>
            <w:shd w:val="clear" w:color="000000" w:fill="D7EAD3"/>
            <w:vAlign w:val="center"/>
            <w:hideMark/>
          </w:tcPr>
          <w:p w14:paraId="0EEA5A4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44 627,77</w:t>
            </w:r>
          </w:p>
        </w:tc>
        <w:tc>
          <w:tcPr>
            <w:tcW w:w="3460" w:type="dxa"/>
            <w:tcBorders>
              <w:top w:val="nil"/>
              <w:left w:val="nil"/>
              <w:bottom w:val="single" w:sz="4" w:space="0" w:color="C0C0C0"/>
              <w:right w:val="single" w:sz="4" w:space="0" w:color="C0C0C0"/>
            </w:tcBorders>
            <w:shd w:val="clear" w:color="000000" w:fill="FFFFCC"/>
            <w:vAlign w:val="center"/>
            <w:hideMark/>
          </w:tcPr>
          <w:p w14:paraId="4F95A85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56BFA30"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3098687"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4F7AEB91"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AC03B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15.1</w:t>
            </w:r>
          </w:p>
        </w:tc>
        <w:tc>
          <w:tcPr>
            <w:tcW w:w="5860" w:type="dxa"/>
            <w:tcBorders>
              <w:top w:val="nil"/>
              <w:left w:val="nil"/>
              <w:bottom w:val="single" w:sz="4" w:space="0" w:color="C0C0C0"/>
              <w:right w:val="single" w:sz="4" w:space="0" w:color="C0C0C0"/>
            </w:tcBorders>
            <w:shd w:val="clear" w:color="auto" w:fill="auto"/>
            <w:vAlign w:val="center"/>
            <w:hideMark/>
          </w:tcPr>
          <w:p w14:paraId="1716C4B2"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F848BE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7AF7C8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43 191,41</w:t>
            </w:r>
          </w:p>
        </w:tc>
        <w:tc>
          <w:tcPr>
            <w:tcW w:w="1560" w:type="dxa"/>
            <w:tcBorders>
              <w:top w:val="nil"/>
              <w:left w:val="nil"/>
              <w:bottom w:val="single" w:sz="4" w:space="0" w:color="C0C0C0"/>
              <w:right w:val="single" w:sz="4" w:space="0" w:color="C0C0C0"/>
            </w:tcBorders>
            <w:shd w:val="clear" w:color="000000" w:fill="D7EAD3"/>
            <w:vAlign w:val="center"/>
            <w:hideMark/>
          </w:tcPr>
          <w:p w14:paraId="0EE5F12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41 867,93</w:t>
            </w:r>
          </w:p>
        </w:tc>
        <w:tc>
          <w:tcPr>
            <w:tcW w:w="1560" w:type="dxa"/>
            <w:tcBorders>
              <w:top w:val="nil"/>
              <w:left w:val="nil"/>
              <w:bottom w:val="single" w:sz="4" w:space="0" w:color="C0C0C0"/>
              <w:right w:val="single" w:sz="4" w:space="0" w:color="C0C0C0"/>
            </w:tcBorders>
            <w:shd w:val="clear" w:color="000000" w:fill="D7EAD3"/>
            <w:vAlign w:val="center"/>
            <w:hideMark/>
          </w:tcPr>
          <w:p w14:paraId="2661CA13"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41 063,86</w:t>
            </w:r>
          </w:p>
        </w:tc>
        <w:tc>
          <w:tcPr>
            <w:tcW w:w="1780" w:type="dxa"/>
            <w:tcBorders>
              <w:top w:val="nil"/>
              <w:left w:val="nil"/>
              <w:bottom w:val="single" w:sz="4" w:space="0" w:color="C0C0C0"/>
              <w:right w:val="single" w:sz="4" w:space="0" w:color="C0C0C0"/>
            </w:tcBorders>
            <w:shd w:val="clear" w:color="000000" w:fill="D7EAD3"/>
            <w:vAlign w:val="center"/>
            <w:hideMark/>
          </w:tcPr>
          <w:p w14:paraId="1092115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45 399,96</w:t>
            </w:r>
          </w:p>
        </w:tc>
        <w:tc>
          <w:tcPr>
            <w:tcW w:w="1820" w:type="dxa"/>
            <w:tcBorders>
              <w:top w:val="nil"/>
              <w:left w:val="nil"/>
              <w:bottom w:val="single" w:sz="4" w:space="0" w:color="C0C0C0"/>
              <w:right w:val="single" w:sz="4" w:space="0" w:color="C0C0C0"/>
            </w:tcBorders>
            <w:shd w:val="clear" w:color="000000" w:fill="D7EAD3"/>
            <w:vAlign w:val="center"/>
            <w:hideMark/>
          </w:tcPr>
          <w:p w14:paraId="4EB1348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44 627,77</w:t>
            </w:r>
          </w:p>
        </w:tc>
        <w:tc>
          <w:tcPr>
            <w:tcW w:w="3460" w:type="dxa"/>
            <w:tcBorders>
              <w:top w:val="nil"/>
              <w:left w:val="nil"/>
              <w:bottom w:val="single" w:sz="4" w:space="0" w:color="C0C0C0"/>
              <w:right w:val="single" w:sz="4" w:space="0" w:color="C0C0C0"/>
            </w:tcBorders>
            <w:shd w:val="clear" w:color="000000" w:fill="FFFFCC"/>
            <w:vAlign w:val="center"/>
            <w:hideMark/>
          </w:tcPr>
          <w:p w14:paraId="7F387EF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BE1858A"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0A69D44A"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901CDF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4811B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15.2</w:t>
            </w:r>
          </w:p>
        </w:tc>
        <w:tc>
          <w:tcPr>
            <w:tcW w:w="5860" w:type="dxa"/>
            <w:tcBorders>
              <w:top w:val="nil"/>
              <w:left w:val="nil"/>
              <w:bottom w:val="single" w:sz="4" w:space="0" w:color="C0C0C0"/>
              <w:right w:val="single" w:sz="4" w:space="0" w:color="C0C0C0"/>
            </w:tcBorders>
            <w:shd w:val="clear" w:color="auto" w:fill="auto"/>
            <w:vAlign w:val="center"/>
            <w:hideMark/>
          </w:tcPr>
          <w:p w14:paraId="68DD6DA7"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1C4926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3D3096F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11,28</w:t>
            </w:r>
          </w:p>
        </w:tc>
        <w:tc>
          <w:tcPr>
            <w:tcW w:w="1560" w:type="dxa"/>
            <w:tcBorders>
              <w:top w:val="nil"/>
              <w:left w:val="nil"/>
              <w:bottom w:val="single" w:sz="4" w:space="0" w:color="C0C0C0"/>
              <w:right w:val="single" w:sz="4" w:space="0" w:color="C0C0C0"/>
            </w:tcBorders>
            <w:shd w:val="clear" w:color="000000" w:fill="D7EAD3"/>
            <w:vAlign w:val="center"/>
            <w:hideMark/>
          </w:tcPr>
          <w:p w14:paraId="0C1C41A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14,25</w:t>
            </w:r>
          </w:p>
        </w:tc>
        <w:tc>
          <w:tcPr>
            <w:tcW w:w="1560" w:type="dxa"/>
            <w:tcBorders>
              <w:top w:val="nil"/>
              <w:left w:val="nil"/>
              <w:bottom w:val="single" w:sz="4" w:space="0" w:color="C0C0C0"/>
              <w:right w:val="single" w:sz="4" w:space="0" w:color="C0C0C0"/>
            </w:tcBorders>
            <w:shd w:val="clear" w:color="000000" w:fill="D7EAD3"/>
            <w:vAlign w:val="center"/>
            <w:hideMark/>
          </w:tcPr>
          <w:p w14:paraId="330F2E75"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10,72</w:t>
            </w:r>
          </w:p>
        </w:tc>
        <w:tc>
          <w:tcPr>
            <w:tcW w:w="1780" w:type="dxa"/>
            <w:tcBorders>
              <w:top w:val="nil"/>
              <w:left w:val="nil"/>
              <w:bottom w:val="single" w:sz="4" w:space="0" w:color="C0C0C0"/>
              <w:right w:val="single" w:sz="4" w:space="0" w:color="C0C0C0"/>
            </w:tcBorders>
            <w:shd w:val="clear" w:color="000000" w:fill="D7EAD3"/>
            <w:vAlign w:val="center"/>
            <w:hideMark/>
          </w:tcPr>
          <w:p w14:paraId="68761E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11,68</w:t>
            </w:r>
          </w:p>
        </w:tc>
        <w:tc>
          <w:tcPr>
            <w:tcW w:w="1820" w:type="dxa"/>
            <w:tcBorders>
              <w:top w:val="nil"/>
              <w:left w:val="nil"/>
              <w:bottom w:val="single" w:sz="4" w:space="0" w:color="C0C0C0"/>
              <w:right w:val="single" w:sz="4" w:space="0" w:color="C0C0C0"/>
            </w:tcBorders>
            <w:shd w:val="clear" w:color="000000" w:fill="D7EAD3"/>
            <w:vAlign w:val="center"/>
            <w:hideMark/>
          </w:tcPr>
          <w:p w14:paraId="1676AF4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622FB93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1859D90" w14:textId="77777777" w:rsidTr="00BB3104">
        <w:trPr>
          <w:trHeight w:val="300"/>
          <w:jc w:val="center"/>
        </w:trPr>
        <w:tc>
          <w:tcPr>
            <w:tcW w:w="560" w:type="dxa"/>
            <w:tcBorders>
              <w:top w:val="nil"/>
              <w:left w:val="nil"/>
              <w:bottom w:val="nil"/>
              <w:right w:val="nil"/>
            </w:tcBorders>
            <w:shd w:val="clear" w:color="000000" w:fill="C4BD97"/>
            <w:noWrap/>
            <w:vAlign w:val="bottom"/>
            <w:hideMark/>
          </w:tcPr>
          <w:p w14:paraId="75CCE40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05606F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56F55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160F1E38"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D06F76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6F4CFE1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-788,39</w:t>
            </w:r>
          </w:p>
        </w:tc>
        <w:tc>
          <w:tcPr>
            <w:tcW w:w="1560" w:type="dxa"/>
            <w:tcBorders>
              <w:top w:val="nil"/>
              <w:left w:val="nil"/>
              <w:bottom w:val="single" w:sz="4" w:space="0" w:color="C0C0C0"/>
              <w:right w:val="single" w:sz="4" w:space="0" w:color="C0C0C0"/>
            </w:tcBorders>
            <w:shd w:val="clear" w:color="000000" w:fill="D7EAD3"/>
            <w:vAlign w:val="center"/>
            <w:hideMark/>
          </w:tcPr>
          <w:p w14:paraId="77BC4E2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0E0F4F58"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-788,39</w:t>
            </w:r>
          </w:p>
        </w:tc>
        <w:tc>
          <w:tcPr>
            <w:tcW w:w="1780" w:type="dxa"/>
            <w:tcBorders>
              <w:top w:val="nil"/>
              <w:left w:val="nil"/>
              <w:bottom w:val="single" w:sz="4" w:space="0" w:color="C0C0C0"/>
              <w:right w:val="single" w:sz="4" w:space="0" w:color="C0C0C0"/>
            </w:tcBorders>
            <w:shd w:val="clear" w:color="000000" w:fill="D7EAD3"/>
            <w:vAlign w:val="center"/>
            <w:hideMark/>
          </w:tcPr>
          <w:p w14:paraId="7C638B5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-58,31</w:t>
            </w:r>
          </w:p>
        </w:tc>
        <w:tc>
          <w:tcPr>
            <w:tcW w:w="1820" w:type="dxa"/>
            <w:tcBorders>
              <w:top w:val="nil"/>
              <w:left w:val="nil"/>
              <w:bottom w:val="single" w:sz="4" w:space="0" w:color="C0C0C0"/>
              <w:right w:val="single" w:sz="4" w:space="0" w:color="C0C0C0"/>
            </w:tcBorders>
            <w:shd w:val="clear" w:color="000000" w:fill="D7EAD3"/>
            <w:vAlign w:val="center"/>
            <w:hideMark/>
          </w:tcPr>
          <w:p w14:paraId="11E5F83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-2 138,30</w:t>
            </w:r>
          </w:p>
        </w:tc>
        <w:tc>
          <w:tcPr>
            <w:tcW w:w="3460" w:type="dxa"/>
            <w:tcBorders>
              <w:top w:val="nil"/>
              <w:left w:val="nil"/>
              <w:bottom w:val="single" w:sz="4" w:space="0" w:color="C0C0C0"/>
              <w:right w:val="single" w:sz="4" w:space="0" w:color="C0C0C0"/>
            </w:tcBorders>
            <w:shd w:val="clear" w:color="000000" w:fill="FFFFCC"/>
            <w:vAlign w:val="center"/>
            <w:hideMark/>
          </w:tcPr>
          <w:p w14:paraId="3E709EB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05FA08D5" w14:textId="77777777" w:rsidTr="00BB3104">
        <w:trPr>
          <w:trHeight w:val="1080"/>
          <w:jc w:val="center"/>
        </w:trPr>
        <w:tc>
          <w:tcPr>
            <w:tcW w:w="560" w:type="dxa"/>
            <w:tcBorders>
              <w:top w:val="nil"/>
              <w:left w:val="nil"/>
              <w:bottom w:val="nil"/>
              <w:right w:val="nil"/>
            </w:tcBorders>
            <w:shd w:val="clear" w:color="000000" w:fill="C4BD97"/>
            <w:noWrap/>
            <w:vAlign w:val="bottom"/>
            <w:hideMark/>
          </w:tcPr>
          <w:p w14:paraId="7DFA50E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06FFE6CD"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45FCC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16.3</w:t>
            </w:r>
          </w:p>
        </w:tc>
        <w:tc>
          <w:tcPr>
            <w:tcW w:w="5860" w:type="dxa"/>
            <w:tcBorders>
              <w:top w:val="nil"/>
              <w:left w:val="nil"/>
              <w:bottom w:val="single" w:sz="4" w:space="0" w:color="C0C0C0"/>
              <w:right w:val="single" w:sz="4" w:space="0" w:color="C0C0C0"/>
            </w:tcBorders>
            <w:shd w:val="clear" w:color="auto" w:fill="auto"/>
            <w:vAlign w:val="center"/>
            <w:hideMark/>
          </w:tcPr>
          <w:p w14:paraId="71FFEC08" w14:textId="77777777" w:rsidR="00BB3104" w:rsidRPr="00BB3104" w:rsidRDefault="00BB3104" w:rsidP="00BB3104">
            <w:pPr>
              <w:rPr>
                <w:rFonts w:ascii="Tahoma" w:hAnsi="Tahoma" w:cs="Tahoma"/>
                <w:sz w:val="11"/>
                <w:szCs w:val="11"/>
              </w:rPr>
            </w:pPr>
            <w:r w:rsidRPr="00BB3104">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20EEB8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116DDD2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EC8FAF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F513E4F"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AD02F5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FB52A3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-2 138,30</w:t>
            </w:r>
          </w:p>
        </w:tc>
        <w:tc>
          <w:tcPr>
            <w:tcW w:w="3460" w:type="dxa"/>
            <w:tcBorders>
              <w:top w:val="nil"/>
              <w:left w:val="nil"/>
              <w:bottom w:val="single" w:sz="4" w:space="0" w:color="C0C0C0"/>
              <w:right w:val="single" w:sz="4" w:space="0" w:color="C0C0C0"/>
            </w:tcBorders>
            <w:shd w:val="clear" w:color="000000" w:fill="FFFFCC"/>
            <w:vAlign w:val="center"/>
            <w:hideMark/>
          </w:tcPr>
          <w:p w14:paraId="34218BB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AD34E57" w14:textId="77777777" w:rsidTr="00BB3104">
        <w:trPr>
          <w:trHeight w:val="795"/>
          <w:jc w:val="center"/>
        </w:trPr>
        <w:tc>
          <w:tcPr>
            <w:tcW w:w="560" w:type="dxa"/>
            <w:tcBorders>
              <w:top w:val="nil"/>
              <w:left w:val="nil"/>
              <w:bottom w:val="nil"/>
              <w:right w:val="nil"/>
            </w:tcBorders>
            <w:shd w:val="clear" w:color="000000" w:fill="C4BD97"/>
            <w:noWrap/>
            <w:vAlign w:val="bottom"/>
            <w:hideMark/>
          </w:tcPr>
          <w:p w14:paraId="643197F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5D9EB3BE" w14:textId="77777777" w:rsidR="00BB3104" w:rsidRPr="00BB3104" w:rsidRDefault="00BB3104" w:rsidP="00BB3104">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626CE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16.6</w:t>
            </w:r>
          </w:p>
        </w:tc>
        <w:tc>
          <w:tcPr>
            <w:tcW w:w="5860" w:type="dxa"/>
            <w:tcBorders>
              <w:top w:val="nil"/>
              <w:left w:val="nil"/>
              <w:bottom w:val="single" w:sz="4" w:space="0" w:color="C0C0C0"/>
              <w:right w:val="single" w:sz="4" w:space="0" w:color="C0C0C0"/>
            </w:tcBorders>
            <w:shd w:val="clear" w:color="auto" w:fill="auto"/>
            <w:vAlign w:val="center"/>
            <w:hideMark/>
          </w:tcPr>
          <w:p w14:paraId="56F8641B" w14:textId="77777777" w:rsidR="00BB3104" w:rsidRPr="00BB3104" w:rsidRDefault="00BB3104" w:rsidP="00BB3104">
            <w:pPr>
              <w:rPr>
                <w:rFonts w:ascii="Tahoma" w:hAnsi="Tahoma" w:cs="Tahoma"/>
                <w:sz w:val="11"/>
                <w:szCs w:val="11"/>
              </w:rPr>
            </w:pPr>
            <w:r w:rsidRPr="00BB3104">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22554A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3D2C386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-788,39</w:t>
            </w:r>
          </w:p>
        </w:tc>
        <w:tc>
          <w:tcPr>
            <w:tcW w:w="1560" w:type="dxa"/>
            <w:tcBorders>
              <w:top w:val="nil"/>
              <w:left w:val="nil"/>
              <w:bottom w:val="single" w:sz="4" w:space="0" w:color="C0C0C0"/>
              <w:right w:val="single" w:sz="4" w:space="0" w:color="C0C0C0"/>
            </w:tcBorders>
            <w:shd w:val="clear" w:color="000000" w:fill="FFFFCC"/>
            <w:vAlign w:val="center"/>
            <w:hideMark/>
          </w:tcPr>
          <w:p w14:paraId="647D46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513D4D7"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-788,39</w:t>
            </w:r>
          </w:p>
        </w:tc>
        <w:tc>
          <w:tcPr>
            <w:tcW w:w="1780" w:type="dxa"/>
            <w:tcBorders>
              <w:top w:val="nil"/>
              <w:left w:val="nil"/>
              <w:bottom w:val="single" w:sz="4" w:space="0" w:color="C0C0C0"/>
              <w:right w:val="single" w:sz="4" w:space="0" w:color="C0C0C0"/>
            </w:tcBorders>
            <w:shd w:val="clear" w:color="000000" w:fill="FFFFCC"/>
            <w:vAlign w:val="center"/>
            <w:hideMark/>
          </w:tcPr>
          <w:p w14:paraId="54D9060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-58,31</w:t>
            </w:r>
          </w:p>
        </w:tc>
        <w:tc>
          <w:tcPr>
            <w:tcW w:w="1820" w:type="dxa"/>
            <w:tcBorders>
              <w:top w:val="nil"/>
              <w:left w:val="nil"/>
              <w:bottom w:val="single" w:sz="4" w:space="0" w:color="C0C0C0"/>
              <w:right w:val="single" w:sz="4" w:space="0" w:color="C0C0C0"/>
            </w:tcBorders>
            <w:shd w:val="clear" w:color="000000" w:fill="FFFFCC"/>
            <w:vAlign w:val="center"/>
            <w:hideMark/>
          </w:tcPr>
          <w:p w14:paraId="24CA520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3460" w:type="dxa"/>
            <w:tcBorders>
              <w:top w:val="nil"/>
              <w:left w:val="nil"/>
              <w:bottom w:val="single" w:sz="4" w:space="0" w:color="C0C0C0"/>
              <w:right w:val="single" w:sz="4" w:space="0" w:color="C0C0C0"/>
            </w:tcBorders>
            <w:shd w:val="clear" w:color="000000" w:fill="FFFFCC"/>
            <w:vAlign w:val="center"/>
            <w:hideMark/>
          </w:tcPr>
          <w:p w14:paraId="00B8C11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B06C7DE"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7713D0B"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E3FA158"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1D785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479EBDD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2FE5638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0E271E8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42 414,29</w:t>
            </w:r>
          </w:p>
        </w:tc>
        <w:tc>
          <w:tcPr>
            <w:tcW w:w="1560" w:type="dxa"/>
            <w:tcBorders>
              <w:top w:val="nil"/>
              <w:left w:val="nil"/>
              <w:bottom w:val="single" w:sz="4" w:space="0" w:color="C0C0C0"/>
              <w:right w:val="single" w:sz="4" w:space="0" w:color="C0C0C0"/>
            </w:tcBorders>
            <w:shd w:val="clear" w:color="000000" w:fill="D7EAD3"/>
            <w:vAlign w:val="center"/>
            <w:hideMark/>
          </w:tcPr>
          <w:p w14:paraId="0DCA487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41 882,18</w:t>
            </w:r>
          </w:p>
        </w:tc>
        <w:tc>
          <w:tcPr>
            <w:tcW w:w="1560" w:type="dxa"/>
            <w:tcBorders>
              <w:top w:val="nil"/>
              <w:left w:val="nil"/>
              <w:bottom w:val="single" w:sz="4" w:space="0" w:color="C0C0C0"/>
              <w:right w:val="single" w:sz="4" w:space="0" w:color="C0C0C0"/>
            </w:tcBorders>
            <w:shd w:val="clear" w:color="000000" w:fill="D7EAD3"/>
            <w:vAlign w:val="center"/>
            <w:hideMark/>
          </w:tcPr>
          <w:p w14:paraId="244B55B3"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40 286,19</w:t>
            </w:r>
          </w:p>
        </w:tc>
        <w:tc>
          <w:tcPr>
            <w:tcW w:w="1780" w:type="dxa"/>
            <w:tcBorders>
              <w:top w:val="nil"/>
              <w:left w:val="nil"/>
              <w:bottom w:val="single" w:sz="4" w:space="0" w:color="C0C0C0"/>
              <w:right w:val="single" w:sz="4" w:space="0" w:color="C0C0C0"/>
            </w:tcBorders>
            <w:shd w:val="clear" w:color="000000" w:fill="D7EAD3"/>
            <w:vAlign w:val="center"/>
            <w:hideMark/>
          </w:tcPr>
          <w:p w14:paraId="792384A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45 353,32</w:t>
            </w:r>
          </w:p>
        </w:tc>
        <w:tc>
          <w:tcPr>
            <w:tcW w:w="1820" w:type="dxa"/>
            <w:tcBorders>
              <w:top w:val="nil"/>
              <w:left w:val="nil"/>
              <w:bottom w:val="single" w:sz="4" w:space="0" w:color="C0C0C0"/>
              <w:right w:val="single" w:sz="4" w:space="0" w:color="C0C0C0"/>
            </w:tcBorders>
            <w:shd w:val="clear" w:color="000000" w:fill="D7EAD3"/>
            <w:vAlign w:val="center"/>
            <w:hideMark/>
          </w:tcPr>
          <w:p w14:paraId="62A4BF3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42 489,48</w:t>
            </w:r>
          </w:p>
        </w:tc>
        <w:tc>
          <w:tcPr>
            <w:tcW w:w="3460" w:type="dxa"/>
            <w:tcBorders>
              <w:top w:val="nil"/>
              <w:left w:val="nil"/>
              <w:bottom w:val="single" w:sz="4" w:space="0" w:color="C0C0C0"/>
              <w:right w:val="single" w:sz="4" w:space="0" w:color="C0C0C0"/>
            </w:tcBorders>
            <w:shd w:val="clear" w:color="000000" w:fill="FFFFCC"/>
            <w:vAlign w:val="center"/>
            <w:hideMark/>
          </w:tcPr>
          <w:p w14:paraId="6548F5B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1A2A7D9"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0E2E6273"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24837E3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8EC74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77807FFA"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7BAA4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6E34D89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42 403,22</w:t>
            </w:r>
          </w:p>
        </w:tc>
        <w:tc>
          <w:tcPr>
            <w:tcW w:w="1560" w:type="dxa"/>
            <w:tcBorders>
              <w:top w:val="nil"/>
              <w:left w:val="nil"/>
              <w:bottom w:val="single" w:sz="4" w:space="0" w:color="C0C0C0"/>
              <w:right w:val="single" w:sz="4" w:space="0" w:color="C0C0C0"/>
            </w:tcBorders>
            <w:shd w:val="clear" w:color="000000" w:fill="FFFFCC"/>
            <w:vAlign w:val="center"/>
            <w:hideMark/>
          </w:tcPr>
          <w:p w14:paraId="7C6636C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41 867,93</w:t>
            </w:r>
          </w:p>
        </w:tc>
        <w:tc>
          <w:tcPr>
            <w:tcW w:w="1560" w:type="dxa"/>
            <w:tcBorders>
              <w:top w:val="nil"/>
              <w:left w:val="nil"/>
              <w:bottom w:val="single" w:sz="4" w:space="0" w:color="C0C0C0"/>
              <w:right w:val="single" w:sz="4" w:space="0" w:color="C0C0C0"/>
            </w:tcBorders>
            <w:shd w:val="clear" w:color="000000" w:fill="FFFFCC"/>
            <w:vAlign w:val="center"/>
            <w:hideMark/>
          </w:tcPr>
          <w:p w14:paraId="785152C7"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40 275,68</w:t>
            </w:r>
          </w:p>
        </w:tc>
        <w:tc>
          <w:tcPr>
            <w:tcW w:w="1780" w:type="dxa"/>
            <w:tcBorders>
              <w:top w:val="nil"/>
              <w:left w:val="nil"/>
              <w:bottom w:val="single" w:sz="4" w:space="0" w:color="C0C0C0"/>
              <w:right w:val="single" w:sz="4" w:space="0" w:color="C0C0C0"/>
            </w:tcBorders>
            <w:shd w:val="clear" w:color="000000" w:fill="FFFFCC"/>
            <w:vAlign w:val="center"/>
            <w:hideMark/>
          </w:tcPr>
          <w:p w14:paraId="62E1835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45 341,66</w:t>
            </w:r>
          </w:p>
        </w:tc>
        <w:tc>
          <w:tcPr>
            <w:tcW w:w="1820" w:type="dxa"/>
            <w:tcBorders>
              <w:top w:val="nil"/>
              <w:left w:val="nil"/>
              <w:bottom w:val="single" w:sz="4" w:space="0" w:color="C0C0C0"/>
              <w:right w:val="single" w:sz="4" w:space="0" w:color="C0C0C0"/>
            </w:tcBorders>
            <w:shd w:val="clear" w:color="000000" w:fill="FFFFCC"/>
            <w:vAlign w:val="center"/>
            <w:hideMark/>
          </w:tcPr>
          <w:p w14:paraId="0077B15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42 489,48</w:t>
            </w:r>
          </w:p>
        </w:tc>
        <w:tc>
          <w:tcPr>
            <w:tcW w:w="3460" w:type="dxa"/>
            <w:tcBorders>
              <w:top w:val="nil"/>
              <w:left w:val="nil"/>
              <w:bottom w:val="single" w:sz="4" w:space="0" w:color="C0C0C0"/>
              <w:right w:val="single" w:sz="4" w:space="0" w:color="C0C0C0"/>
            </w:tcBorders>
            <w:shd w:val="clear" w:color="000000" w:fill="D7EAD3"/>
            <w:vAlign w:val="center"/>
            <w:hideMark/>
          </w:tcPr>
          <w:p w14:paraId="0ADB143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r>
      <w:tr w:rsidR="00BB3104" w:rsidRPr="00BB3104" w14:paraId="0487576A"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80DDB1B" w14:textId="77777777" w:rsidR="00BB3104" w:rsidRPr="00BB3104" w:rsidRDefault="00BB3104" w:rsidP="00BB3104">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369B5D88"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600DE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17.2</w:t>
            </w:r>
          </w:p>
        </w:tc>
        <w:tc>
          <w:tcPr>
            <w:tcW w:w="5860" w:type="dxa"/>
            <w:tcBorders>
              <w:top w:val="nil"/>
              <w:left w:val="nil"/>
              <w:bottom w:val="single" w:sz="4" w:space="0" w:color="C0C0C0"/>
              <w:right w:val="single" w:sz="4" w:space="0" w:color="C0C0C0"/>
            </w:tcBorders>
            <w:shd w:val="clear" w:color="auto" w:fill="auto"/>
            <w:vAlign w:val="center"/>
            <w:hideMark/>
          </w:tcPr>
          <w:p w14:paraId="5D0115E7"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DB21C5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500" w:type="dxa"/>
            <w:tcBorders>
              <w:top w:val="nil"/>
              <w:left w:val="nil"/>
              <w:bottom w:val="single" w:sz="4" w:space="0" w:color="C0C0C0"/>
              <w:right w:val="single" w:sz="4" w:space="0" w:color="C0C0C0"/>
            </w:tcBorders>
            <w:shd w:val="clear" w:color="000000" w:fill="FFFFCC"/>
            <w:vAlign w:val="center"/>
            <w:hideMark/>
          </w:tcPr>
          <w:p w14:paraId="04F6A16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11,07</w:t>
            </w:r>
          </w:p>
        </w:tc>
        <w:tc>
          <w:tcPr>
            <w:tcW w:w="1560" w:type="dxa"/>
            <w:tcBorders>
              <w:top w:val="nil"/>
              <w:left w:val="nil"/>
              <w:bottom w:val="single" w:sz="4" w:space="0" w:color="C0C0C0"/>
              <w:right w:val="single" w:sz="4" w:space="0" w:color="C0C0C0"/>
            </w:tcBorders>
            <w:shd w:val="clear" w:color="000000" w:fill="FFFFCC"/>
            <w:vAlign w:val="center"/>
            <w:hideMark/>
          </w:tcPr>
          <w:p w14:paraId="049ADE2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14,25</w:t>
            </w:r>
          </w:p>
        </w:tc>
        <w:tc>
          <w:tcPr>
            <w:tcW w:w="1560" w:type="dxa"/>
            <w:tcBorders>
              <w:top w:val="nil"/>
              <w:left w:val="nil"/>
              <w:bottom w:val="single" w:sz="4" w:space="0" w:color="C0C0C0"/>
              <w:right w:val="single" w:sz="4" w:space="0" w:color="C0C0C0"/>
            </w:tcBorders>
            <w:shd w:val="clear" w:color="000000" w:fill="FFFFCC"/>
            <w:vAlign w:val="center"/>
            <w:hideMark/>
          </w:tcPr>
          <w:p w14:paraId="44499A65"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10,51</w:t>
            </w:r>
          </w:p>
        </w:tc>
        <w:tc>
          <w:tcPr>
            <w:tcW w:w="1780" w:type="dxa"/>
            <w:tcBorders>
              <w:top w:val="nil"/>
              <w:left w:val="nil"/>
              <w:bottom w:val="single" w:sz="4" w:space="0" w:color="C0C0C0"/>
              <w:right w:val="single" w:sz="4" w:space="0" w:color="C0C0C0"/>
            </w:tcBorders>
            <w:shd w:val="clear" w:color="000000" w:fill="FFFFCC"/>
            <w:vAlign w:val="center"/>
            <w:hideMark/>
          </w:tcPr>
          <w:p w14:paraId="56B4E3D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11,66</w:t>
            </w:r>
          </w:p>
        </w:tc>
        <w:tc>
          <w:tcPr>
            <w:tcW w:w="1820" w:type="dxa"/>
            <w:tcBorders>
              <w:top w:val="nil"/>
              <w:left w:val="nil"/>
              <w:bottom w:val="single" w:sz="4" w:space="0" w:color="C0C0C0"/>
              <w:right w:val="single" w:sz="4" w:space="0" w:color="C0C0C0"/>
            </w:tcBorders>
            <w:shd w:val="clear" w:color="000000" w:fill="FFFFCC"/>
            <w:vAlign w:val="center"/>
            <w:hideMark/>
          </w:tcPr>
          <w:p w14:paraId="74949B9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3460" w:type="dxa"/>
            <w:tcBorders>
              <w:top w:val="nil"/>
              <w:left w:val="nil"/>
              <w:bottom w:val="single" w:sz="4" w:space="0" w:color="C0C0C0"/>
              <w:right w:val="single" w:sz="4" w:space="0" w:color="C0C0C0"/>
            </w:tcBorders>
            <w:shd w:val="clear" w:color="000000" w:fill="D7EAD3"/>
            <w:vAlign w:val="center"/>
            <w:hideMark/>
          </w:tcPr>
          <w:p w14:paraId="0421174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r>
      <w:tr w:rsidR="00BB3104" w:rsidRPr="00BB3104" w14:paraId="3D7861FA"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573135B4" w14:textId="77777777" w:rsidR="00BB3104" w:rsidRPr="00BB3104" w:rsidRDefault="00BB3104" w:rsidP="00BB3104">
            <w:pPr>
              <w:jc w:val="cente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15E61D13"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F61D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77E3CD4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7947B0A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руб/м3</w:t>
            </w:r>
          </w:p>
        </w:tc>
        <w:tc>
          <w:tcPr>
            <w:tcW w:w="1500" w:type="dxa"/>
            <w:tcBorders>
              <w:top w:val="nil"/>
              <w:left w:val="nil"/>
              <w:bottom w:val="single" w:sz="4" w:space="0" w:color="C0C0C0"/>
              <w:right w:val="single" w:sz="4" w:space="0" w:color="C0C0C0"/>
            </w:tcBorders>
            <w:shd w:val="clear" w:color="000000" w:fill="D7EAD3"/>
            <w:vAlign w:val="center"/>
            <w:hideMark/>
          </w:tcPr>
          <w:p w14:paraId="4E51D58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347A9A6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41,66</w:t>
            </w:r>
          </w:p>
        </w:tc>
        <w:tc>
          <w:tcPr>
            <w:tcW w:w="1560" w:type="dxa"/>
            <w:tcBorders>
              <w:top w:val="nil"/>
              <w:left w:val="nil"/>
              <w:bottom w:val="single" w:sz="4" w:space="0" w:color="C0C0C0"/>
              <w:right w:val="single" w:sz="4" w:space="0" w:color="C0C0C0"/>
            </w:tcBorders>
            <w:shd w:val="clear" w:color="000000" w:fill="D7EAD3"/>
            <w:vAlign w:val="center"/>
            <w:hideMark/>
          </w:tcPr>
          <w:p w14:paraId="5E8237E2"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38,81</w:t>
            </w:r>
          </w:p>
        </w:tc>
        <w:tc>
          <w:tcPr>
            <w:tcW w:w="1780" w:type="dxa"/>
            <w:tcBorders>
              <w:top w:val="nil"/>
              <w:left w:val="nil"/>
              <w:bottom w:val="single" w:sz="4" w:space="0" w:color="C0C0C0"/>
              <w:right w:val="single" w:sz="4" w:space="0" w:color="C0C0C0"/>
            </w:tcBorders>
            <w:shd w:val="clear" w:color="000000" w:fill="D7EAD3"/>
            <w:vAlign w:val="center"/>
            <w:hideMark/>
          </w:tcPr>
          <w:p w14:paraId="44A6CA7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41,95</w:t>
            </w:r>
          </w:p>
        </w:tc>
        <w:tc>
          <w:tcPr>
            <w:tcW w:w="1820" w:type="dxa"/>
            <w:tcBorders>
              <w:top w:val="nil"/>
              <w:left w:val="nil"/>
              <w:bottom w:val="single" w:sz="4" w:space="0" w:color="C0C0C0"/>
              <w:right w:val="single" w:sz="4" w:space="0" w:color="C0C0C0"/>
            </w:tcBorders>
            <w:shd w:val="clear" w:color="000000" w:fill="D7EAD3"/>
            <w:vAlign w:val="center"/>
            <w:hideMark/>
          </w:tcPr>
          <w:p w14:paraId="4DB2309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42,26</w:t>
            </w:r>
          </w:p>
        </w:tc>
        <w:tc>
          <w:tcPr>
            <w:tcW w:w="3460" w:type="dxa"/>
            <w:tcBorders>
              <w:top w:val="nil"/>
              <w:left w:val="nil"/>
              <w:bottom w:val="single" w:sz="4" w:space="0" w:color="C0C0C0"/>
              <w:right w:val="single" w:sz="4" w:space="0" w:color="C0C0C0"/>
            </w:tcBorders>
            <w:shd w:val="clear" w:color="000000" w:fill="FFFFCC"/>
            <w:vAlign w:val="center"/>
            <w:hideMark/>
          </w:tcPr>
          <w:p w14:paraId="47FFDAC4" w14:textId="77777777" w:rsidR="00BB3104" w:rsidRPr="00BB3104" w:rsidRDefault="00BB3104" w:rsidP="00BB3104">
            <w:pPr>
              <w:rPr>
                <w:rFonts w:ascii="Tahoma" w:hAnsi="Tahoma" w:cs="Tahoma"/>
                <w:sz w:val="11"/>
                <w:szCs w:val="11"/>
              </w:rPr>
            </w:pPr>
            <w:r w:rsidRPr="00BB3104">
              <w:rPr>
                <w:rFonts w:ascii="Tahoma" w:hAnsi="Tahoma" w:cs="Tahoma"/>
                <w:sz w:val="11"/>
                <w:szCs w:val="11"/>
              </w:rPr>
              <w:t>41,95</w:t>
            </w:r>
          </w:p>
        </w:tc>
      </w:tr>
      <w:tr w:rsidR="00BB3104" w:rsidRPr="00BB3104" w14:paraId="2D448C7C"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4E538651"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554AABD"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27024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0F8F541C"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89A62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руб/м3</w:t>
            </w:r>
          </w:p>
        </w:tc>
        <w:tc>
          <w:tcPr>
            <w:tcW w:w="1500" w:type="dxa"/>
            <w:tcBorders>
              <w:top w:val="nil"/>
              <w:left w:val="nil"/>
              <w:bottom w:val="single" w:sz="4" w:space="0" w:color="C0C0C0"/>
              <w:right w:val="single" w:sz="4" w:space="0" w:color="C0C0C0"/>
            </w:tcBorders>
            <w:shd w:val="clear" w:color="000000" w:fill="D7EAD3"/>
            <w:vAlign w:val="center"/>
            <w:hideMark/>
          </w:tcPr>
          <w:p w14:paraId="25BD038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5F3CEED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41,66</w:t>
            </w:r>
          </w:p>
        </w:tc>
        <w:tc>
          <w:tcPr>
            <w:tcW w:w="1560" w:type="dxa"/>
            <w:tcBorders>
              <w:top w:val="nil"/>
              <w:left w:val="nil"/>
              <w:bottom w:val="single" w:sz="4" w:space="0" w:color="C0C0C0"/>
              <w:right w:val="single" w:sz="4" w:space="0" w:color="C0C0C0"/>
            </w:tcBorders>
            <w:shd w:val="clear" w:color="000000" w:fill="D7EAD3"/>
            <w:vAlign w:val="center"/>
            <w:hideMark/>
          </w:tcPr>
          <w:p w14:paraId="3FA2982D"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38,81</w:t>
            </w:r>
          </w:p>
        </w:tc>
        <w:tc>
          <w:tcPr>
            <w:tcW w:w="1780" w:type="dxa"/>
            <w:tcBorders>
              <w:top w:val="nil"/>
              <w:left w:val="nil"/>
              <w:bottom w:val="single" w:sz="4" w:space="0" w:color="C0C0C0"/>
              <w:right w:val="single" w:sz="4" w:space="0" w:color="C0C0C0"/>
            </w:tcBorders>
            <w:shd w:val="clear" w:color="000000" w:fill="D7EAD3"/>
            <w:vAlign w:val="center"/>
            <w:hideMark/>
          </w:tcPr>
          <w:p w14:paraId="5BB4BE6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41,95</w:t>
            </w:r>
          </w:p>
        </w:tc>
        <w:tc>
          <w:tcPr>
            <w:tcW w:w="1820" w:type="dxa"/>
            <w:tcBorders>
              <w:top w:val="nil"/>
              <w:left w:val="nil"/>
              <w:bottom w:val="single" w:sz="4" w:space="0" w:color="C0C0C0"/>
              <w:right w:val="single" w:sz="4" w:space="0" w:color="C0C0C0"/>
            </w:tcBorders>
            <w:shd w:val="clear" w:color="000000" w:fill="D7EAD3"/>
            <w:vAlign w:val="center"/>
            <w:hideMark/>
          </w:tcPr>
          <w:p w14:paraId="3FFA51C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42,26</w:t>
            </w:r>
          </w:p>
        </w:tc>
        <w:tc>
          <w:tcPr>
            <w:tcW w:w="3460" w:type="dxa"/>
            <w:tcBorders>
              <w:top w:val="nil"/>
              <w:left w:val="nil"/>
              <w:bottom w:val="single" w:sz="4" w:space="0" w:color="C0C0C0"/>
              <w:right w:val="single" w:sz="4" w:space="0" w:color="C0C0C0"/>
            </w:tcBorders>
            <w:shd w:val="clear" w:color="000000" w:fill="FFFFCC"/>
            <w:vAlign w:val="center"/>
            <w:hideMark/>
          </w:tcPr>
          <w:p w14:paraId="011F6A7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97C40D9"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39CE336F"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6980C1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15B48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15BAE8B9"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E7EC09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руб/м3</w:t>
            </w:r>
          </w:p>
        </w:tc>
        <w:tc>
          <w:tcPr>
            <w:tcW w:w="1500" w:type="dxa"/>
            <w:tcBorders>
              <w:top w:val="nil"/>
              <w:left w:val="nil"/>
              <w:bottom w:val="single" w:sz="4" w:space="0" w:color="C0C0C0"/>
              <w:right w:val="single" w:sz="4" w:space="0" w:color="C0C0C0"/>
            </w:tcBorders>
            <w:shd w:val="clear" w:color="000000" w:fill="D7EAD3"/>
            <w:vAlign w:val="center"/>
            <w:hideMark/>
          </w:tcPr>
          <w:p w14:paraId="1FAF91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40,86</w:t>
            </w:r>
          </w:p>
        </w:tc>
        <w:tc>
          <w:tcPr>
            <w:tcW w:w="1560" w:type="dxa"/>
            <w:tcBorders>
              <w:top w:val="nil"/>
              <w:left w:val="nil"/>
              <w:bottom w:val="single" w:sz="4" w:space="0" w:color="C0C0C0"/>
              <w:right w:val="single" w:sz="4" w:space="0" w:color="C0C0C0"/>
            </w:tcBorders>
            <w:shd w:val="clear" w:color="000000" w:fill="D7EAD3"/>
            <w:vAlign w:val="center"/>
            <w:hideMark/>
          </w:tcPr>
          <w:p w14:paraId="2D74DA3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41,66</w:t>
            </w:r>
          </w:p>
        </w:tc>
        <w:tc>
          <w:tcPr>
            <w:tcW w:w="1560" w:type="dxa"/>
            <w:tcBorders>
              <w:top w:val="nil"/>
              <w:left w:val="nil"/>
              <w:bottom w:val="single" w:sz="4" w:space="0" w:color="C0C0C0"/>
              <w:right w:val="single" w:sz="4" w:space="0" w:color="C0C0C0"/>
            </w:tcBorders>
            <w:shd w:val="clear" w:color="000000" w:fill="D7EAD3"/>
            <w:vAlign w:val="center"/>
            <w:hideMark/>
          </w:tcPr>
          <w:p w14:paraId="76E347B0" w14:textId="77777777" w:rsidR="00BB3104" w:rsidRPr="00BB3104" w:rsidRDefault="00BB3104" w:rsidP="00BB3104">
            <w:pPr>
              <w:jc w:val="center"/>
              <w:rPr>
                <w:rFonts w:ascii="Tahoma" w:hAnsi="Tahoma" w:cs="Tahoma"/>
                <w:color w:val="538DD5"/>
                <w:sz w:val="11"/>
                <w:szCs w:val="11"/>
              </w:rPr>
            </w:pPr>
            <w:r w:rsidRPr="00BB3104">
              <w:rPr>
                <w:rFonts w:ascii="Tahoma" w:hAnsi="Tahoma" w:cs="Tahoma"/>
                <w:color w:val="538DD5"/>
                <w:sz w:val="11"/>
                <w:szCs w:val="11"/>
              </w:rPr>
              <w:t>38,81</w:t>
            </w:r>
          </w:p>
        </w:tc>
        <w:tc>
          <w:tcPr>
            <w:tcW w:w="1780" w:type="dxa"/>
            <w:tcBorders>
              <w:top w:val="nil"/>
              <w:left w:val="nil"/>
              <w:bottom w:val="single" w:sz="4" w:space="0" w:color="C0C0C0"/>
              <w:right w:val="single" w:sz="4" w:space="0" w:color="C0C0C0"/>
            </w:tcBorders>
            <w:shd w:val="clear" w:color="000000" w:fill="D7EAD3"/>
            <w:vAlign w:val="center"/>
            <w:hideMark/>
          </w:tcPr>
          <w:p w14:paraId="08422C7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41,95</w:t>
            </w:r>
          </w:p>
        </w:tc>
        <w:tc>
          <w:tcPr>
            <w:tcW w:w="1820" w:type="dxa"/>
            <w:tcBorders>
              <w:top w:val="nil"/>
              <w:left w:val="nil"/>
              <w:bottom w:val="single" w:sz="4" w:space="0" w:color="C0C0C0"/>
              <w:right w:val="single" w:sz="4" w:space="0" w:color="C0C0C0"/>
            </w:tcBorders>
            <w:shd w:val="clear" w:color="000000" w:fill="D7EAD3"/>
            <w:vAlign w:val="center"/>
            <w:hideMark/>
          </w:tcPr>
          <w:p w14:paraId="6DB1937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3460" w:type="dxa"/>
            <w:tcBorders>
              <w:top w:val="nil"/>
              <w:left w:val="nil"/>
              <w:bottom w:val="single" w:sz="4" w:space="0" w:color="C0C0C0"/>
              <w:right w:val="single" w:sz="4" w:space="0" w:color="C0C0C0"/>
            </w:tcBorders>
            <w:shd w:val="clear" w:color="000000" w:fill="FFFFCC"/>
            <w:vAlign w:val="center"/>
            <w:hideMark/>
          </w:tcPr>
          <w:p w14:paraId="5074520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22C20F8" w14:textId="77777777" w:rsidTr="00BB3104">
        <w:trPr>
          <w:trHeight w:val="225"/>
          <w:jc w:val="center"/>
        </w:trPr>
        <w:tc>
          <w:tcPr>
            <w:tcW w:w="560" w:type="dxa"/>
            <w:tcBorders>
              <w:top w:val="nil"/>
              <w:left w:val="nil"/>
              <w:bottom w:val="nil"/>
              <w:right w:val="nil"/>
            </w:tcBorders>
            <w:shd w:val="clear" w:color="auto" w:fill="auto"/>
            <w:noWrap/>
            <w:vAlign w:val="bottom"/>
            <w:hideMark/>
          </w:tcPr>
          <w:p w14:paraId="4ED077EF" w14:textId="77777777" w:rsidR="00BB3104" w:rsidRPr="00BB3104" w:rsidRDefault="00BB3104" w:rsidP="00BB3104">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E95E105"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E6447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0ADCBC2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512A1B5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000000" w:fill="D7EAD3"/>
            <w:vAlign w:val="center"/>
            <w:hideMark/>
          </w:tcPr>
          <w:p w14:paraId="57680B9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15 906,31</w:t>
            </w:r>
          </w:p>
        </w:tc>
        <w:tc>
          <w:tcPr>
            <w:tcW w:w="1560" w:type="dxa"/>
            <w:tcBorders>
              <w:top w:val="nil"/>
              <w:left w:val="nil"/>
              <w:bottom w:val="single" w:sz="4" w:space="0" w:color="C0C0C0"/>
              <w:right w:val="single" w:sz="4" w:space="0" w:color="C0C0C0"/>
            </w:tcBorders>
            <w:shd w:val="clear" w:color="000000" w:fill="D7EAD3"/>
            <w:vAlign w:val="center"/>
            <w:hideMark/>
          </w:tcPr>
          <w:p w14:paraId="4D92373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14 094,94</w:t>
            </w:r>
          </w:p>
        </w:tc>
        <w:tc>
          <w:tcPr>
            <w:tcW w:w="1560" w:type="dxa"/>
            <w:tcBorders>
              <w:top w:val="nil"/>
              <w:left w:val="nil"/>
              <w:bottom w:val="single" w:sz="4" w:space="0" w:color="C0C0C0"/>
              <w:right w:val="single" w:sz="4" w:space="0" w:color="C0C0C0"/>
            </w:tcBorders>
            <w:shd w:val="clear" w:color="000000" w:fill="D7EAD3"/>
            <w:vAlign w:val="center"/>
            <w:hideMark/>
          </w:tcPr>
          <w:p w14:paraId="7D5C0C4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15 906,31</w:t>
            </w:r>
          </w:p>
        </w:tc>
        <w:tc>
          <w:tcPr>
            <w:tcW w:w="1780" w:type="dxa"/>
            <w:tcBorders>
              <w:top w:val="nil"/>
              <w:left w:val="nil"/>
              <w:bottom w:val="single" w:sz="4" w:space="0" w:color="C0C0C0"/>
              <w:right w:val="single" w:sz="4" w:space="0" w:color="C0C0C0"/>
            </w:tcBorders>
            <w:shd w:val="clear" w:color="000000" w:fill="D7EAD3"/>
            <w:vAlign w:val="center"/>
            <w:hideMark/>
          </w:tcPr>
          <w:p w14:paraId="4F4F991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16 219,66</w:t>
            </w:r>
          </w:p>
        </w:tc>
        <w:tc>
          <w:tcPr>
            <w:tcW w:w="1820" w:type="dxa"/>
            <w:tcBorders>
              <w:top w:val="nil"/>
              <w:left w:val="nil"/>
              <w:bottom w:val="single" w:sz="4" w:space="0" w:color="C0C0C0"/>
              <w:right w:val="single" w:sz="4" w:space="0" w:color="C0C0C0"/>
            </w:tcBorders>
            <w:shd w:val="clear" w:color="000000" w:fill="D7EAD3"/>
            <w:vAlign w:val="center"/>
            <w:hideMark/>
          </w:tcPr>
          <w:p w14:paraId="3BB1FD0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16 667,83</w:t>
            </w:r>
          </w:p>
        </w:tc>
        <w:tc>
          <w:tcPr>
            <w:tcW w:w="3460" w:type="dxa"/>
            <w:tcBorders>
              <w:top w:val="nil"/>
              <w:left w:val="nil"/>
              <w:bottom w:val="single" w:sz="4" w:space="0" w:color="C0C0C0"/>
              <w:right w:val="single" w:sz="4" w:space="0" w:color="C0C0C0"/>
            </w:tcBorders>
            <w:shd w:val="clear" w:color="000000" w:fill="FFFFCC"/>
            <w:vAlign w:val="center"/>
            <w:hideMark/>
          </w:tcPr>
          <w:p w14:paraId="3644A2F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2806B214"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71F971A7"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098A1048"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9F40E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20</w:t>
            </w:r>
          </w:p>
        </w:tc>
        <w:tc>
          <w:tcPr>
            <w:tcW w:w="5860" w:type="dxa"/>
            <w:tcBorders>
              <w:top w:val="nil"/>
              <w:left w:val="nil"/>
              <w:bottom w:val="single" w:sz="4" w:space="0" w:color="C0C0C0"/>
              <w:right w:val="single" w:sz="4" w:space="0" w:color="C0C0C0"/>
            </w:tcBorders>
            <w:shd w:val="clear" w:color="auto" w:fill="auto"/>
            <w:vAlign w:val="center"/>
            <w:hideMark/>
          </w:tcPr>
          <w:p w14:paraId="4889678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5A54C9A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чел</w:t>
            </w:r>
          </w:p>
        </w:tc>
        <w:tc>
          <w:tcPr>
            <w:tcW w:w="1500" w:type="dxa"/>
            <w:tcBorders>
              <w:top w:val="nil"/>
              <w:left w:val="nil"/>
              <w:bottom w:val="single" w:sz="4" w:space="0" w:color="C0C0C0"/>
              <w:right w:val="single" w:sz="4" w:space="0" w:color="C0C0C0"/>
            </w:tcBorders>
            <w:shd w:val="clear" w:color="000000" w:fill="D7EAD3"/>
            <w:vAlign w:val="center"/>
            <w:hideMark/>
          </w:tcPr>
          <w:p w14:paraId="01C90D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57,23</w:t>
            </w:r>
          </w:p>
        </w:tc>
        <w:tc>
          <w:tcPr>
            <w:tcW w:w="1560" w:type="dxa"/>
            <w:tcBorders>
              <w:top w:val="nil"/>
              <w:left w:val="nil"/>
              <w:bottom w:val="single" w:sz="4" w:space="0" w:color="C0C0C0"/>
              <w:right w:val="single" w:sz="4" w:space="0" w:color="C0C0C0"/>
            </w:tcBorders>
            <w:shd w:val="clear" w:color="000000" w:fill="D7EAD3"/>
            <w:vAlign w:val="center"/>
            <w:hideMark/>
          </w:tcPr>
          <w:p w14:paraId="190FD93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53,30</w:t>
            </w:r>
          </w:p>
        </w:tc>
        <w:tc>
          <w:tcPr>
            <w:tcW w:w="1560" w:type="dxa"/>
            <w:tcBorders>
              <w:top w:val="nil"/>
              <w:left w:val="nil"/>
              <w:bottom w:val="single" w:sz="4" w:space="0" w:color="C0C0C0"/>
              <w:right w:val="single" w:sz="4" w:space="0" w:color="C0C0C0"/>
            </w:tcBorders>
            <w:shd w:val="clear" w:color="000000" w:fill="D7EAD3"/>
            <w:vAlign w:val="center"/>
            <w:hideMark/>
          </w:tcPr>
          <w:p w14:paraId="100D5DE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57,23</w:t>
            </w:r>
          </w:p>
        </w:tc>
        <w:tc>
          <w:tcPr>
            <w:tcW w:w="1780" w:type="dxa"/>
            <w:tcBorders>
              <w:top w:val="nil"/>
              <w:left w:val="nil"/>
              <w:bottom w:val="single" w:sz="4" w:space="0" w:color="C0C0C0"/>
              <w:right w:val="single" w:sz="4" w:space="0" w:color="C0C0C0"/>
            </w:tcBorders>
            <w:shd w:val="clear" w:color="000000" w:fill="D7EAD3"/>
            <w:vAlign w:val="center"/>
            <w:hideMark/>
          </w:tcPr>
          <w:p w14:paraId="6BD7B9C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57,23</w:t>
            </w:r>
          </w:p>
        </w:tc>
        <w:tc>
          <w:tcPr>
            <w:tcW w:w="1820" w:type="dxa"/>
            <w:tcBorders>
              <w:top w:val="nil"/>
              <w:left w:val="nil"/>
              <w:bottom w:val="single" w:sz="4" w:space="0" w:color="C0C0C0"/>
              <w:right w:val="single" w:sz="4" w:space="0" w:color="C0C0C0"/>
            </w:tcBorders>
            <w:shd w:val="clear" w:color="000000" w:fill="D7EAD3"/>
            <w:vAlign w:val="center"/>
            <w:hideMark/>
          </w:tcPr>
          <w:p w14:paraId="4E002D1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57,23</w:t>
            </w:r>
          </w:p>
        </w:tc>
        <w:tc>
          <w:tcPr>
            <w:tcW w:w="3460" w:type="dxa"/>
            <w:tcBorders>
              <w:top w:val="nil"/>
              <w:left w:val="nil"/>
              <w:bottom w:val="single" w:sz="4" w:space="0" w:color="C0C0C0"/>
              <w:right w:val="single" w:sz="4" w:space="0" w:color="C0C0C0"/>
            </w:tcBorders>
            <w:shd w:val="clear" w:color="000000" w:fill="FFFFCC"/>
            <w:vAlign w:val="center"/>
            <w:hideMark/>
          </w:tcPr>
          <w:p w14:paraId="77CDAA2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6144D8F0" w14:textId="77777777" w:rsidTr="00BB3104">
        <w:trPr>
          <w:trHeight w:val="300"/>
          <w:jc w:val="center"/>
        </w:trPr>
        <w:tc>
          <w:tcPr>
            <w:tcW w:w="560" w:type="dxa"/>
            <w:tcBorders>
              <w:top w:val="nil"/>
              <w:left w:val="nil"/>
              <w:bottom w:val="nil"/>
              <w:right w:val="nil"/>
            </w:tcBorders>
            <w:shd w:val="clear" w:color="auto" w:fill="auto"/>
            <w:noWrap/>
            <w:vAlign w:val="bottom"/>
            <w:hideMark/>
          </w:tcPr>
          <w:p w14:paraId="23EA7D6A"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noWrap/>
            <w:vAlign w:val="bottom"/>
            <w:hideMark/>
          </w:tcPr>
          <w:p w14:paraId="75D9FE4E" w14:textId="77777777" w:rsidR="00BB3104" w:rsidRPr="00BB3104" w:rsidRDefault="00BB3104" w:rsidP="00BB3104">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FDFC6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21</w:t>
            </w:r>
          </w:p>
        </w:tc>
        <w:tc>
          <w:tcPr>
            <w:tcW w:w="5860" w:type="dxa"/>
            <w:tcBorders>
              <w:top w:val="nil"/>
              <w:left w:val="nil"/>
              <w:bottom w:val="single" w:sz="4" w:space="0" w:color="C0C0C0"/>
              <w:right w:val="single" w:sz="4" w:space="0" w:color="C0C0C0"/>
            </w:tcBorders>
            <w:shd w:val="clear" w:color="auto" w:fill="auto"/>
            <w:vAlign w:val="center"/>
            <w:hideMark/>
          </w:tcPr>
          <w:p w14:paraId="18C813C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EAC249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руб</w:t>
            </w:r>
          </w:p>
        </w:tc>
        <w:tc>
          <w:tcPr>
            <w:tcW w:w="1500" w:type="dxa"/>
            <w:tcBorders>
              <w:top w:val="nil"/>
              <w:left w:val="nil"/>
              <w:bottom w:val="single" w:sz="4" w:space="0" w:color="C0C0C0"/>
              <w:right w:val="single" w:sz="4" w:space="0" w:color="C0C0C0"/>
            </w:tcBorders>
            <w:shd w:val="clear" w:color="000000" w:fill="D7EAD3"/>
            <w:vAlign w:val="center"/>
            <w:hideMark/>
          </w:tcPr>
          <w:p w14:paraId="3D03B60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23 161,38</w:t>
            </w:r>
          </w:p>
        </w:tc>
        <w:tc>
          <w:tcPr>
            <w:tcW w:w="1560" w:type="dxa"/>
            <w:tcBorders>
              <w:top w:val="nil"/>
              <w:left w:val="nil"/>
              <w:bottom w:val="single" w:sz="4" w:space="0" w:color="C0C0C0"/>
              <w:right w:val="single" w:sz="4" w:space="0" w:color="C0C0C0"/>
            </w:tcBorders>
            <w:shd w:val="clear" w:color="000000" w:fill="D7EAD3"/>
            <w:vAlign w:val="center"/>
            <w:hideMark/>
          </w:tcPr>
          <w:p w14:paraId="526A0A5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22 037,12</w:t>
            </w:r>
          </w:p>
        </w:tc>
        <w:tc>
          <w:tcPr>
            <w:tcW w:w="1560" w:type="dxa"/>
            <w:tcBorders>
              <w:top w:val="nil"/>
              <w:left w:val="nil"/>
              <w:bottom w:val="single" w:sz="4" w:space="0" w:color="C0C0C0"/>
              <w:right w:val="single" w:sz="4" w:space="0" w:color="C0C0C0"/>
            </w:tcBorders>
            <w:shd w:val="clear" w:color="000000" w:fill="D7EAD3"/>
            <w:vAlign w:val="center"/>
            <w:hideMark/>
          </w:tcPr>
          <w:p w14:paraId="491BC4D5"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23 161,38</w:t>
            </w:r>
          </w:p>
        </w:tc>
        <w:tc>
          <w:tcPr>
            <w:tcW w:w="1780" w:type="dxa"/>
            <w:tcBorders>
              <w:top w:val="nil"/>
              <w:left w:val="nil"/>
              <w:bottom w:val="single" w:sz="4" w:space="0" w:color="C0C0C0"/>
              <w:right w:val="single" w:sz="4" w:space="0" w:color="C0C0C0"/>
            </w:tcBorders>
            <w:shd w:val="clear" w:color="000000" w:fill="D7EAD3"/>
            <w:vAlign w:val="center"/>
            <w:hideMark/>
          </w:tcPr>
          <w:p w14:paraId="495B0AA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23 617,65</w:t>
            </w:r>
          </w:p>
        </w:tc>
        <w:tc>
          <w:tcPr>
            <w:tcW w:w="1820" w:type="dxa"/>
            <w:tcBorders>
              <w:top w:val="nil"/>
              <w:left w:val="nil"/>
              <w:bottom w:val="single" w:sz="4" w:space="0" w:color="C0C0C0"/>
              <w:right w:val="single" w:sz="4" w:space="0" w:color="C0C0C0"/>
            </w:tcBorders>
            <w:shd w:val="clear" w:color="000000" w:fill="D7EAD3"/>
            <w:vAlign w:val="center"/>
            <w:hideMark/>
          </w:tcPr>
          <w:p w14:paraId="44B56CE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24 270,25</w:t>
            </w:r>
          </w:p>
        </w:tc>
        <w:tc>
          <w:tcPr>
            <w:tcW w:w="3460" w:type="dxa"/>
            <w:tcBorders>
              <w:top w:val="nil"/>
              <w:left w:val="nil"/>
              <w:bottom w:val="single" w:sz="4" w:space="0" w:color="C0C0C0"/>
              <w:right w:val="single" w:sz="4" w:space="0" w:color="C0C0C0"/>
            </w:tcBorders>
            <w:shd w:val="clear" w:color="000000" w:fill="FFFFCC"/>
            <w:vAlign w:val="center"/>
            <w:hideMark/>
          </w:tcPr>
          <w:p w14:paraId="7F1EF25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0C939CBF" w14:textId="77777777" w:rsidTr="00BB3104">
        <w:trPr>
          <w:trHeight w:val="300"/>
          <w:jc w:val="center"/>
        </w:trPr>
        <w:tc>
          <w:tcPr>
            <w:tcW w:w="560" w:type="dxa"/>
            <w:tcBorders>
              <w:top w:val="nil"/>
              <w:left w:val="nil"/>
              <w:bottom w:val="nil"/>
              <w:right w:val="nil"/>
            </w:tcBorders>
            <w:shd w:val="clear" w:color="auto" w:fill="auto"/>
            <w:vAlign w:val="center"/>
            <w:hideMark/>
          </w:tcPr>
          <w:p w14:paraId="29435278" w14:textId="77777777" w:rsidR="00BB3104" w:rsidRPr="00BB3104" w:rsidRDefault="00BB3104" w:rsidP="00BB3104">
            <w:pPr>
              <w:rPr>
                <w:rFonts w:ascii="Tahoma" w:hAnsi="Tahoma" w:cs="Tahoma"/>
                <w:b/>
                <w:bCs/>
                <w:sz w:val="11"/>
                <w:szCs w:val="11"/>
              </w:rPr>
            </w:pPr>
          </w:p>
        </w:tc>
        <w:tc>
          <w:tcPr>
            <w:tcW w:w="400" w:type="dxa"/>
            <w:tcBorders>
              <w:top w:val="nil"/>
              <w:left w:val="nil"/>
              <w:bottom w:val="nil"/>
              <w:right w:val="nil"/>
            </w:tcBorders>
            <w:shd w:val="clear" w:color="auto" w:fill="auto"/>
            <w:vAlign w:val="center"/>
            <w:hideMark/>
          </w:tcPr>
          <w:p w14:paraId="16BF92EC"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4E742C98" w14:textId="77777777" w:rsidR="00BB3104" w:rsidRPr="00BB3104" w:rsidRDefault="00BB3104" w:rsidP="00BB3104">
            <w:pPr>
              <w:rPr>
                <w:sz w:val="11"/>
                <w:szCs w:val="11"/>
              </w:rPr>
            </w:pPr>
          </w:p>
        </w:tc>
        <w:tc>
          <w:tcPr>
            <w:tcW w:w="5860" w:type="dxa"/>
            <w:tcBorders>
              <w:top w:val="nil"/>
              <w:left w:val="nil"/>
              <w:bottom w:val="nil"/>
              <w:right w:val="nil"/>
            </w:tcBorders>
            <w:shd w:val="clear" w:color="auto" w:fill="auto"/>
            <w:vAlign w:val="center"/>
            <w:hideMark/>
          </w:tcPr>
          <w:p w14:paraId="59DF9A49" w14:textId="77777777" w:rsidR="00BB3104" w:rsidRPr="00BB3104" w:rsidRDefault="00BB3104" w:rsidP="00BB3104">
            <w:pPr>
              <w:rPr>
                <w:sz w:val="11"/>
                <w:szCs w:val="11"/>
              </w:rPr>
            </w:pPr>
          </w:p>
        </w:tc>
        <w:tc>
          <w:tcPr>
            <w:tcW w:w="1140" w:type="dxa"/>
            <w:tcBorders>
              <w:top w:val="nil"/>
              <w:left w:val="nil"/>
              <w:bottom w:val="nil"/>
              <w:right w:val="nil"/>
            </w:tcBorders>
            <w:shd w:val="clear" w:color="auto" w:fill="auto"/>
            <w:vAlign w:val="center"/>
            <w:hideMark/>
          </w:tcPr>
          <w:p w14:paraId="722EBEE7" w14:textId="77777777" w:rsidR="00BB3104" w:rsidRPr="00BB3104" w:rsidRDefault="00BB3104" w:rsidP="00BB3104">
            <w:pPr>
              <w:rPr>
                <w:sz w:val="11"/>
                <w:szCs w:val="11"/>
              </w:rPr>
            </w:pPr>
          </w:p>
        </w:tc>
        <w:tc>
          <w:tcPr>
            <w:tcW w:w="1500" w:type="dxa"/>
            <w:tcBorders>
              <w:top w:val="nil"/>
              <w:left w:val="nil"/>
              <w:bottom w:val="nil"/>
              <w:right w:val="nil"/>
            </w:tcBorders>
            <w:shd w:val="clear" w:color="auto" w:fill="auto"/>
            <w:vAlign w:val="center"/>
            <w:hideMark/>
          </w:tcPr>
          <w:p w14:paraId="065EA2B3"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77946D63"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1435704B" w14:textId="77777777" w:rsidR="00BB3104" w:rsidRPr="00BB3104" w:rsidRDefault="00BB3104" w:rsidP="00BB3104">
            <w:pPr>
              <w:rPr>
                <w:sz w:val="11"/>
                <w:szCs w:val="11"/>
              </w:rPr>
            </w:pPr>
          </w:p>
        </w:tc>
        <w:tc>
          <w:tcPr>
            <w:tcW w:w="1780" w:type="dxa"/>
            <w:tcBorders>
              <w:top w:val="nil"/>
              <w:left w:val="nil"/>
              <w:bottom w:val="nil"/>
              <w:right w:val="nil"/>
            </w:tcBorders>
            <w:shd w:val="clear" w:color="auto" w:fill="auto"/>
            <w:vAlign w:val="center"/>
            <w:hideMark/>
          </w:tcPr>
          <w:p w14:paraId="6121B480" w14:textId="77777777" w:rsidR="00BB3104" w:rsidRPr="00BB3104" w:rsidRDefault="00BB3104" w:rsidP="00BB3104">
            <w:pPr>
              <w:rPr>
                <w:sz w:val="11"/>
                <w:szCs w:val="11"/>
              </w:rPr>
            </w:pPr>
          </w:p>
        </w:tc>
        <w:tc>
          <w:tcPr>
            <w:tcW w:w="1820" w:type="dxa"/>
            <w:tcBorders>
              <w:top w:val="nil"/>
              <w:left w:val="nil"/>
              <w:bottom w:val="nil"/>
              <w:right w:val="nil"/>
            </w:tcBorders>
            <w:shd w:val="clear" w:color="auto" w:fill="auto"/>
            <w:vAlign w:val="center"/>
            <w:hideMark/>
          </w:tcPr>
          <w:p w14:paraId="651688BC"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42174,64225</w:t>
            </w:r>
          </w:p>
        </w:tc>
        <w:tc>
          <w:tcPr>
            <w:tcW w:w="3460" w:type="dxa"/>
            <w:tcBorders>
              <w:top w:val="nil"/>
              <w:left w:val="nil"/>
              <w:bottom w:val="nil"/>
              <w:right w:val="nil"/>
            </w:tcBorders>
            <w:shd w:val="clear" w:color="auto" w:fill="auto"/>
            <w:vAlign w:val="center"/>
            <w:hideMark/>
          </w:tcPr>
          <w:p w14:paraId="2C888644" w14:textId="77777777" w:rsidR="00BB3104" w:rsidRPr="00BB3104" w:rsidRDefault="00BB3104" w:rsidP="00BB3104">
            <w:pPr>
              <w:jc w:val="right"/>
              <w:rPr>
                <w:rFonts w:ascii="Tahoma" w:hAnsi="Tahoma" w:cs="Tahoma"/>
                <w:color w:val="FFFFFF"/>
                <w:sz w:val="11"/>
                <w:szCs w:val="11"/>
              </w:rPr>
            </w:pPr>
          </w:p>
        </w:tc>
      </w:tr>
      <w:tr w:rsidR="00BB3104" w:rsidRPr="00BB3104" w14:paraId="42860D04" w14:textId="77777777" w:rsidTr="00BB3104">
        <w:trPr>
          <w:trHeight w:val="225"/>
          <w:jc w:val="center"/>
        </w:trPr>
        <w:tc>
          <w:tcPr>
            <w:tcW w:w="560" w:type="dxa"/>
            <w:tcBorders>
              <w:top w:val="nil"/>
              <w:left w:val="nil"/>
              <w:bottom w:val="nil"/>
              <w:right w:val="nil"/>
            </w:tcBorders>
            <w:shd w:val="clear" w:color="auto" w:fill="auto"/>
            <w:vAlign w:val="center"/>
            <w:hideMark/>
          </w:tcPr>
          <w:p w14:paraId="15F10E27"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BB89B93"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54353316" w14:textId="77777777" w:rsidR="00BB3104" w:rsidRPr="00BB3104" w:rsidRDefault="00BB3104" w:rsidP="00BB3104">
            <w:pPr>
              <w:rPr>
                <w:sz w:val="11"/>
                <w:szCs w:val="11"/>
              </w:rPr>
            </w:pPr>
          </w:p>
        </w:tc>
        <w:tc>
          <w:tcPr>
            <w:tcW w:w="5860" w:type="dxa"/>
            <w:tcBorders>
              <w:top w:val="nil"/>
              <w:left w:val="nil"/>
              <w:bottom w:val="nil"/>
              <w:right w:val="nil"/>
            </w:tcBorders>
            <w:shd w:val="clear" w:color="auto" w:fill="auto"/>
            <w:vAlign w:val="center"/>
            <w:hideMark/>
          </w:tcPr>
          <w:p w14:paraId="17F5C749" w14:textId="77777777" w:rsidR="00BB3104" w:rsidRPr="00BB3104" w:rsidRDefault="00BB3104" w:rsidP="00BB3104">
            <w:pPr>
              <w:rPr>
                <w:sz w:val="11"/>
                <w:szCs w:val="11"/>
              </w:rPr>
            </w:pPr>
          </w:p>
        </w:tc>
        <w:tc>
          <w:tcPr>
            <w:tcW w:w="1140" w:type="dxa"/>
            <w:tcBorders>
              <w:top w:val="nil"/>
              <w:left w:val="nil"/>
              <w:bottom w:val="nil"/>
              <w:right w:val="nil"/>
            </w:tcBorders>
            <w:shd w:val="clear" w:color="auto" w:fill="auto"/>
            <w:vAlign w:val="center"/>
            <w:hideMark/>
          </w:tcPr>
          <w:p w14:paraId="4AEAEB66" w14:textId="77777777" w:rsidR="00BB3104" w:rsidRPr="00BB3104" w:rsidRDefault="00BB3104" w:rsidP="00BB3104">
            <w:pPr>
              <w:rPr>
                <w:sz w:val="11"/>
                <w:szCs w:val="11"/>
              </w:rPr>
            </w:pPr>
          </w:p>
        </w:tc>
        <w:tc>
          <w:tcPr>
            <w:tcW w:w="1500" w:type="dxa"/>
            <w:tcBorders>
              <w:top w:val="nil"/>
              <w:left w:val="nil"/>
              <w:bottom w:val="nil"/>
              <w:right w:val="nil"/>
            </w:tcBorders>
            <w:shd w:val="clear" w:color="auto" w:fill="auto"/>
            <w:vAlign w:val="center"/>
            <w:hideMark/>
          </w:tcPr>
          <w:p w14:paraId="31558484"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38C99B56"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295914D9" w14:textId="77777777" w:rsidR="00BB3104" w:rsidRPr="00BB3104" w:rsidRDefault="00BB3104" w:rsidP="00BB3104">
            <w:pPr>
              <w:rPr>
                <w:sz w:val="11"/>
                <w:szCs w:val="11"/>
              </w:rPr>
            </w:pPr>
          </w:p>
        </w:tc>
        <w:tc>
          <w:tcPr>
            <w:tcW w:w="1780" w:type="dxa"/>
            <w:tcBorders>
              <w:top w:val="nil"/>
              <w:left w:val="nil"/>
              <w:bottom w:val="nil"/>
              <w:right w:val="nil"/>
            </w:tcBorders>
            <w:shd w:val="clear" w:color="auto" w:fill="auto"/>
            <w:vAlign w:val="center"/>
            <w:hideMark/>
          </w:tcPr>
          <w:p w14:paraId="5981A42B" w14:textId="77777777" w:rsidR="00BB3104" w:rsidRPr="00BB3104" w:rsidRDefault="00BB3104" w:rsidP="00BB3104">
            <w:pPr>
              <w:rPr>
                <w:sz w:val="11"/>
                <w:szCs w:val="11"/>
              </w:rPr>
            </w:pPr>
          </w:p>
        </w:tc>
        <w:tc>
          <w:tcPr>
            <w:tcW w:w="1820" w:type="dxa"/>
            <w:tcBorders>
              <w:top w:val="nil"/>
              <w:left w:val="nil"/>
              <w:bottom w:val="nil"/>
              <w:right w:val="nil"/>
            </w:tcBorders>
            <w:shd w:val="clear" w:color="auto" w:fill="auto"/>
            <w:vAlign w:val="center"/>
            <w:hideMark/>
          </w:tcPr>
          <w:p w14:paraId="5D83EF91"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314,83</w:t>
            </w:r>
          </w:p>
        </w:tc>
        <w:tc>
          <w:tcPr>
            <w:tcW w:w="3460" w:type="dxa"/>
            <w:tcBorders>
              <w:top w:val="nil"/>
              <w:left w:val="nil"/>
              <w:bottom w:val="nil"/>
              <w:right w:val="nil"/>
            </w:tcBorders>
            <w:shd w:val="clear" w:color="auto" w:fill="auto"/>
            <w:vAlign w:val="center"/>
            <w:hideMark/>
          </w:tcPr>
          <w:p w14:paraId="298A87BC" w14:textId="77777777" w:rsidR="00BB3104" w:rsidRPr="00BB3104" w:rsidRDefault="00BB3104" w:rsidP="00BB3104">
            <w:pPr>
              <w:jc w:val="right"/>
              <w:rPr>
                <w:rFonts w:ascii="Tahoma" w:hAnsi="Tahoma" w:cs="Tahoma"/>
                <w:color w:val="FFFFFF"/>
                <w:sz w:val="11"/>
                <w:szCs w:val="11"/>
              </w:rPr>
            </w:pPr>
          </w:p>
        </w:tc>
      </w:tr>
      <w:tr w:rsidR="00BB3104" w:rsidRPr="00BB3104" w14:paraId="56A860F5" w14:textId="77777777" w:rsidTr="00BB3104">
        <w:trPr>
          <w:trHeight w:val="450"/>
          <w:jc w:val="center"/>
        </w:trPr>
        <w:tc>
          <w:tcPr>
            <w:tcW w:w="560" w:type="dxa"/>
            <w:tcBorders>
              <w:top w:val="nil"/>
              <w:left w:val="nil"/>
              <w:bottom w:val="nil"/>
              <w:right w:val="nil"/>
            </w:tcBorders>
            <w:shd w:val="clear" w:color="auto" w:fill="auto"/>
            <w:vAlign w:val="center"/>
            <w:hideMark/>
          </w:tcPr>
          <w:p w14:paraId="2BAE2480"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2BB185E"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6EA2AE21" w14:textId="77777777" w:rsidR="00BB3104" w:rsidRPr="00BB3104" w:rsidRDefault="00BB3104" w:rsidP="00BB3104">
            <w:pPr>
              <w:rPr>
                <w:sz w:val="11"/>
                <w:szCs w:val="11"/>
              </w:rPr>
            </w:pPr>
          </w:p>
        </w:tc>
        <w:tc>
          <w:tcPr>
            <w:tcW w:w="5860" w:type="dxa"/>
            <w:tcBorders>
              <w:top w:val="nil"/>
              <w:left w:val="nil"/>
              <w:bottom w:val="nil"/>
              <w:right w:val="nil"/>
            </w:tcBorders>
            <w:shd w:val="clear" w:color="auto" w:fill="auto"/>
            <w:vAlign w:val="center"/>
            <w:hideMark/>
          </w:tcPr>
          <w:p w14:paraId="71FF1BF9" w14:textId="77777777" w:rsidR="00BB3104" w:rsidRPr="00BB3104" w:rsidRDefault="00BB3104" w:rsidP="00BB3104">
            <w:pPr>
              <w:rPr>
                <w:sz w:val="11"/>
                <w:szCs w:val="11"/>
              </w:rPr>
            </w:pPr>
          </w:p>
        </w:tc>
        <w:tc>
          <w:tcPr>
            <w:tcW w:w="1140" w:type="dxa"/>
            <w:tcBorders>
              <w:top w:val="nil"/>
              <w:left w:val="nil"/>
              <w:bottom w:val="nil"/>
              <w:right w:val="nil"/>
            </w:tcBorders>
            <w:shd w:val="clear" w:color="auto" w:fill="auto"/>
            <w:vAlign w:val="center"/>
            <w:hideMark/>
          </w:tcPr>
          <w:p w14:paraId="62E1268D" w14:textId="77777777" w:rsidR="00BB3104" w:rsidRPr="00BB3104" w:rsidRDefault="00BB3104" w:rsidP="00BB3104">
            <w:pPr>
              <w:rPr>
                <w:sz w:val="11"/>
                <w:szCs w:val="11"/>
              </w:rPr>
            </w:pPr>
          </w:p>
        </w:tc>
        <w:tc>
          <w:tcPr>
            <w:tcW w:w="1500" w:type="dxa"/>
            <w:tcBorders>
              <w:top w:val="nil"/>
              <w:left w:val="nil"/>
              <w:bottom w:val="nil"/>
              <w:right w:val="nil"/>
            </w:tcBorders>
            <w:shd w:val="clear" w:color="auto" w:fill="auto"/>
            <w:vAlign w:val="center"/>
            <w:hideMark/>
          </w:tcPr>
          <w:p w14:paraId="7290DC3E"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3A5E1B61" w14:textId="77777777" w:rsidR="00BB3104" w:rsidRPr="00BB3104" w:rsidRDefault="00BB3104" w:rsidP="00BB3104">
            <w:pPr>
              <w:rPr>
                <w:sz w:val="11"/>
                <w:szCs w:val="11"/>
              </w:rPr>
            </w:pPr>
          </w:p>
        </w:tc>
        <w:tc>
          <w:tcPr>
            <w:tcW w:w="1560" w:type="dxa"/>
            <w:tcBorders>
              <w:top w:val="nil"/>
              <w:left w:val="nil"/>
              <w:bottom w:val="nil"/>
              <w:right w:val="nil"/>
            </w:tcBorders>
            <w:shd w:val="clear" w:color="auto" w:fill="auto"/>
            <w:vAlign w:val="center"/>
            <w:hideMark/>
          </w:tcPr>
          <w:p w14:paraId="474D1E99" w14:textId="77777777" w:rsidR="00BB3104" w:rsidRPr="00BB3104" w:rsidRDefault="00BB3104" w:rsidP="00BB3104">
            <w:pPr>
              <w:rPr>
                <w:sz w:val="11"/>
                <w:szCs w:val="11"/>
              </w:rPr>
            </w:pPr>
          </w:p>
        </w:tc>
        <w:tc>
          <w:tcPr>
            <w:tcW w:w="1780" w:type="dxa"/>
            <w:tcBorders>
              <w:top w:val="nil"/>
              <w:left w:val="nil"/>
              <w:bottom w:val="nil"/>
              <w:right w:val="nil"/>
            </w:tcBorders>
            <w:shd w:val="clear" w:color="auto" w:fill="auto"/>
            <w:vAlign w:val="center"/>
            <w:hideMark/>
          </w:tcPr>
          <w:p w14:paraId="749B9C8F" w14:textId="77777777" w:rsidR="00BB3104" w:rsidRPr="00BB3104" w:rsidRDefault="00BB3104" w:rsidP="00BB3104">
            <w:pPr>
              <w:rPr>
                <w:sz w:val="11"/>
                <w:szCs w:val="11"/>
              </w:rPr>
            </w:pPr>
          </w:p>
        </w:tc>
        <w:tc>
          <w:tcPr>
            <w:tcW w:w="1820" w:type="dxa"/>
            <w:tcBorders>
              <w:top w:val="nil"/>
              <w:left w:val="nil"/>
              <w:bottom w:val="nil"/>
              <w:right w:val="nil"/>
            </w:tcBorders>
            <w:shd w:val="clear" w:color="auto" w:fill="auto"/>
            <w:vAlign w:val="center"/>
            <w:hideMark/>
          </w:tcPr>
          <w:p w14:paraId="10D21702" w14:textId="77777777" w:rsidR="00BB3104" w:rsidRPr="00BB3104" w:rsidRDefault="00BB3104" w:rsidP="00BB3104">
            <w:pPr>
              <w:rPr>
                <w:sz w:val="11"/>
                <w:szCs w:val="11"/>
              </w:rPr>
            </w:pPr>
          </w:p>
        </w:tc>
        <w:tc>
          <w:tcPr>
            <w:tcW w:w="3460" w:type="dxa"/>
            <w:tcBorders>
              <w:top w:val="nil"/>
              <w:left w:val="nil"/>
              <w:bottom w:val="nil"/>
              <w:right w:val="nil"/>
            </w:tcBorders>
            <w:shd w:val="clear" w:color="auto" w:fill="auto"/>
            <w:vAlign w:val="center"/>
            <w:hideMark/>
          </w:tcPr>
          <w:p w14:paraId="66C96158" w14:textId="77777777" w:rsidR="00BB3104" w:rsidRPr="00BB3104" w:rsidRDefault="00BB3104" w:rsidP="00BB3104">
            <w:pPr>
              <w:rPr>
                <w:sz w:val="11"/>
                <w:szCs w:val="11"/>
              </w:rPr>
            </w:pPr>
          </w:p>
        </w:tc>
      </w:tr>
      <w:tr w:rsidR="00BB3104" w:rsidRPr="00BB3104" w14:paraId="3539E3C2" w14:textId="77777777" w:rsidTr="00BB3104">
        <w:trPr>
          <w:trHeight w:val="225"/>
          <w:jc w:val="center"/>
        </w:trPr>
        <w:tc>
          <w:tcPr>
            <w:tcW w:w="560" w:type="dxa"/>
            <w:tcBorders>
              <w:top w:val="nil"/>
              <w:left w:val="nil"/>
              <w:bottom w:val="nil"/>
              <w:right w:val="nil"/>
            </w:tcBorders>
            <w:shd w:val="clear" w:color="auto" w:fill="auto"/>
            <w:vAlign w:val="center"/>
            <w:hideMark/>
          </w:tcPr>
          <w:p w14:paraId="149C77BD"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1AA543E"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0E6EAC69" w14:textId="77777777" w:rsidR="00BB3104" w:rsidRPr="00BB3104" w:rsidRDefault="00BB3104" w:rsidP="00BB3104">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6D90279" w14:textId="77777777" w:rsidR="00BB3104" w:rsidRPr="00BB3104" w:rsidRDefault="00BB3104" w:rsidP="00BB3104">
            <w:pPr>
              <w:rPr>
                <w:rFonts w:ascii="Tahoma" w:hAnsi="Tahoma" w:cs="Tahoma"/>
                <w:color w:val="000000"/>
                <w:sz w:val="11"/>
                <w:szCs w:val="11"/>
              </w:rPr>
            </w:pPr>
            <w:r w:rsidRPr="00BB3104">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0E40BCFE"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5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49F185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46769B8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4F3A3C0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81E91A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17C729E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1 </w:t>
            </w:r>
          </w:p>
        </w:tc>
        <w:tc>
          <w:tcPr>
            <w:tcW w:w="3460" w:type="dxa"/>
            <w:tcBorders>
              <w:top w:val="nil"/>
              <w:left w:val="nil"/>
              <w:bottom w:val="nil"/>
              <w:right w:val="nil"/>
            </w:tcBorders>
            <w:shd w:val="clear" w:color="auto" w:fill="auto"/>
            <w:vAlign w:val="center"/>
            <w:hideMark/>
          </w:tcPr>
          <w:p w14:paraId="4E9E97FF" w14:textId="77777777" w:rsidR="00BB3104" w:rsidRPr="00BB3104" w:rsidRDefault="00BB3104" w:rsidP="00BB3104">
            <w:pPr>
              <w:jc w:val="center"/>
              <w:rPr>
                <w:rFonts w:ascii="Tahoma" w:hAnsi="Tahoma" w:cs="Tahoma"/>
                <w:b/>
                <w:bCs/>
                <w:sz w:val="11"/>
                <w:szCs w:val="11"/>
              </w:rPr>
            </w:pPr>
          </w:p>
        </w:tc>
      </w:tr>
      <w:tr w:rsidR="00BB3104" w:rsidRPr="00BB3104" w14:paraId="5013AD1E" w14:textId="77777777" w:rsidTr="00BB3104">
        <w:trPr>
          <w:trHeight w:val="225"/>
          <w:jc w:val="center"/>
        </w:trPr>
        <w:tc>
          <w:tcPr>
            <w:tcW w:w="560" w:type="dxa"/>
            <w:tcBorders>
              <w:top w:val="nil"/>
              <w:left w:val="nil"/>
              <w:bottom w:val="nil"/>
              <w:right w:val="nil"/>
            </w:tcBorders>
            <w:shd w:val="clear" w:color="auto" w:fill="auto"/>
            <w:vAlign w:val="center"/>
            <w:hideMark/>
          </w:tcPr>
          <w:p w14:paraId="08E36651"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16D8E6ED"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1A1FE01A"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53E4FC4B" w14:textId="77777777" w:rsidR="00BB3104" w:rsidRPr="00BB3104" w:rsidRDefault="00BB3104" w:rsidP="00BB3104">
            <w:pPr>
              <w:rPr>
                <w:rFonts w:ascii="Tahoma" w:hAnsi="Tahoma" w:cs="Tahoma"/>
                <w:color w:val="000000"/>
                <w:sz w:val="11"/>
                <w:szCs w:val="11"/>
              </w:rPr>
            </w:pPr>
            <w:r w:rsidRPr="00BB3104">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12AFA197"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500" w:type="dxa"/>
            <w:tcBorders>
              <w:top w:val="nil"/>
              <w:left w:val="single" w:sz="4" w:space="0" w:color="C0C0C0"/>
              <w:bottom w:val="single" w:sz="4" w:space="0" w:color="C0C0C0"/>
              <w:right w:val="single" w:sz="4" w:space="0" w:color="C0C0C0"/>
            </w:tcBorders>
            <w:shd w:val="clear" w:color="auto" w:fill="auto"/>
            <w:vAlign w:val="center"/>
            <w:hideMark/>
          </w:tcPr>
          <w:p w14:paraId="76D6D73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2B0C915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1C30570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05885A2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3,4 </w:t>
            </w:r>
          </w:p>
        </w:tc>
        <w:tc>
          <w:tcPr>
            <w:tcW w:w="1820" w:type="dxa"/>
            <w:tcBorders>
              <w:top w:val="nil"/>
              <w:left w:val="nil"/>
              <w:bottom w:val="single" w:sz="4" w:space="0" w:color="C0C0C0"/>
              <w:right w:val="single" w:sz="4" w:space="0" w:color="C0C0C0"/>
            </w:tcBorders>
            <w:shd w:val="clear" w:color="auto" w:fill="auto"/>
            <w:vAlign w:val="center"/>
            <w:hideMark/>
          </w:tcPr>
          <w:p w14:paraId="5AF7482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3,6 </w:t>
            </w:r>
          </w:p>
        </w:tc>
        <w:tc>
          <w:tcPr>
            <w:tcW w:w="3460" w:type="dxa"/>
            <w:tcBorders>
              <w:top w:val="nil"/>
              <w:left w:val="nil"/>
              <w:bottom w:val="nil"/>
              <w:right w:val="nil"/>
            </w:tcBorders>
            <w:shd w:val="clear" w:color="auto" w:fill="auto"/>
            <w:vAlign w:val="center"/>
            <w:hideMark/>
          </w:tcPr>
          <w:p w14:paraId="5B972282" w14:textId="77777777" w:rsidR="00BB3104" w:rsidRPr="00BB3104" w:rsidRDefault="00BB3104" w:rsidP="00BB3104">
            <w:pPr>
              <w:jc w:val="center"/>
              <w:rPr>
                <w:rFonts w:ascii="Tahoma" w:hAnsi="Tahoma" w:cs="Tahoma"/>
                <w:b/>
                <w:bCs/>
                <w:sz w:val="11"/>
                <w:szCs w:val="11"/>
              </w:rPr>
            </w:pPr>
          </w:p>
        </w:tc>
      </w:tr>
      <w:tr w:rsidR="00BB3104" w:rsidRPr="00BB3104" w14:paraId="0DE6A1AE" w14:textId="77777777" w:rsidTr="00BB3104">
        <w:trPr>
          <w:trHeight w:val="225"/>
          <w:jc w:val="center"/>
        </w:trPr>
        <w:tc>
          <w:tcPr>
            <w:tcW w:w="560" w:type="dxa"/>
            <w:tcBorders>
              <w:top w:val="nil"/>
              <w:left w:val="nil"/>
              <w:bottom w:val="nil"/>
              <w:right w:val="nil"/>
            </w:tcBorders>
            <w:shd w:val="clear" w:color="auto" w:fill="auto"/>
            <w:vAlign w:val="center"/>
            <w:hideMark/>
          </w:tcPr>
          <w:p w14:paraId="1DE53436"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7D10CD10"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0897C9AA"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2203322" w14:textId="77777777" w:rsidR="00BB3104" w:rsidRPr="00BB3104" w:rsidRDefault="00BB3104" w:rsidP="00BB3104">
            <w:pPr>
              <w:rPr>
                <w:rFonts w:ascii="Tahoma" w:hAnsi="Tahoma" w:cs="Tahoma"/>
                <w:sz w:val="11"/>
                <w:szCs w:val="11"/>
              </w:rPr>
            </w:pPr>
            <w:r w:rsidRPr="00BB3104">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685677E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auto" w:fill="auto"/>
            <w:vAlign w:val="center"/>
            <w:hideMark/>
          </w:tcPr>
          <w:p w14:paraId="584340A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2714D9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65DD8E1C"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7FA1A96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77EDB1F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1,026 </w:t>
            </w:r>
          </w:p>
        </w:tc>
        <w:tc>
          <w:tcPr>
            <w:tcW w:w="3460" w:type="dxa"/>
            <w:tcBorders>
              <w:top w:val="nil"/>
              <w:left w:val="nil"/>
              <w:bottom w:val="nil"/>
              <w:right w:val="nil"/>
            </w:tcBorders>
            <w:shd w:val="clear" w:color="auto" w:fill="auto"/>
            <w:vAlign w:val="center"/>
            <w:hideMark/>
          </w:tcPr>
          <w:p w14:paraId="74D0EB7A" w14:textId="77777777" w:rsidR="00BB3104" w:rsidRPr="00BB3104" w:rsidRDefault="00BB3104" w:rsidP="00BB3104">
            <w:pPr>
              <w:jc w:val="center"/>
              <w:rPr>
                <w:rFonts w:ascii="Tahoma" w:hAnsi="Tahoma" w:cs="Tahoma"/>
                <w:b/>
                <w:bCs/>
                <w:sz w:val="11"/>
                <w:szCs w:val="11"/>
              </w:rPr>
            </w:pPr>
          </w:p>
        </w:tc>
      </w:tr>
      <w:tr w:rsidR="00BB3104" w:rsidRPr="00BB3104" w14:paraId="17EA3D1D" w14:textId="77777777" w:rsidTr="00BB3104">
        <w:trPr>
          <w:trHeight w:val="225"/>
          <w:jc w:val="center"/>
        </w:trPr>
        <w:tc>
          <w:tcPr>
            <w:tcW w:w="560" w:type="dxa"/>
            <w:tcBorders>
              <w:top w:val="nil"/>
              <w:left w:val="nil"/>
              <w:bottom w:val="nil"/>
              <w:right w:val="nil"/>
            </w:tcBorders>
            <w:shd w:val="clear" w:color="auto" w:fill="auto"/>
            <w:vAlign w:val="center"/>
            <w:hideMark/>
          </w:tcPr>
          <w:p w14:paraId="63D55B83"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0B249F7D"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17072B4C"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914AE85" w14:textId="77777777" w:rsidR="00BB3104" w:rsidRPr="00BB3104" w:rsidRDefault="00BB3104" w:rsidP="00BB3104">
            <w:pPr>
              <w:rPr>
                <w:rFonts w:ascii="Tahoma" w:hAnsi="Tahoma" w:cs="Tahoma"/>
                <w:sz w:val="11"/>
                <w:szCs w:val="11"/>
              </w:rPr>
            </w:pPr>
            <w:r w:rsidRPr="00BB3104">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7977E8B9"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500" w:type="dxa"/>
            <w:tcBorders>
              <w:top w:val="nil"/>
              <w:left w:val="single" w:sz="4" w:space="0" w:color="C0C0C0"/>
              <w:bottom w:val="single" w:sz="4" w:space="0" w:color="C0C0C0"/>
              <w:right w:val="single" w:sz="4" w:space="0" w:color="C0C0C0"/>
            </w:tcBorders>
            <w:shd w:val="clear" w:color="auto" w:fill="auto"/>
            <w:vAlign w:val="center"/>
            <w:hideMark/>
          </w:tcPr>
          <w:p w14:paraId="0827FB3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0,12   </w:t>
            </w:r>
          </w:p>
        </w:tc>
        <w:tc>
          <w:tcPr>
            <w:tcW w:w="1560" w:type="dxa"/>
            <w:tcBorders>
              <w:top w:val="nil"/>
              <w:left w:val="nil"/>
              <w:bottom w:val="single" w:sz="4" w:space="0" w:color="C0C0C0"/>
              <w:right w:val="single" w:sz="4" w:space="0" w:color="C0C0C0"/>
            </w:tcBorders>
            <w:shd w:val="clear" w:color="auto" w:fill="auto"/>
            <w:vAlign w:val="center"/>
            <w:hideMark/>
          </w:tcPr>
          <w:p w14:paraId="00DC558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1FCAD86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43DC49D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0,12   </w:t>
            </w:r>
          </w:p>
        </w:tc>
        <w:tc>
          <w:tcPr>
            <w:tcW w:w="1820" w:type="dxa"/>
            <w:tcBorders>
              <w:top w:val="nil"/>
              <w:left w:val="nil"/>
              <w:bottom w:val="single" w:sz="4" w:space="0" w:color="C0C0C0"/>
              <w:right w:val="single" w:sz="4" w:space="0" w:color="C0C0C0"/>
            </w:tcBorders>
            <w:shd w:val="clear" w:color="auto" w:fill="auto"/>
            <w:vAlign w:val="center"/>
            <w:hideMark/>
          </w:tcPr>
          <w:p w14:paraId="7508EC4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0,12   </w:t>
            </w:r>
          </w:p>
        </w:tc>
        <w:tc>
          <w:tcPr>
            <w:tcW w:w="3460" w:type="dxa"/>
            <w:tcBorders>
              <w:top w:val="nil"/>
              <w:left w:val="nil"/>
              <w:bottom w:val="nil"/>
              <w:right w:val="nil"/>
            </w:tcBorders>
            <w:shd w:val="clear" w:color="auto" w:fill="auto"/>
            <w:vAlign w:val="center"/>
            <w:hideMark/>
          </w:tcPr>
          <w:p w14:paraId="725DEA16" w14:textId="77777777" w:rsidR="00BB3104" w:rsidRPr="00BB3104" w:rsidRDefault="00BB3104" w:rsidP="00BB3104">
            <w:pPr>
              <w:jc w:val="center"/>
              <w:rPr>
                <w:rFonts w:ascii="Tahoma" w:hAnsi="Tahoma" w:cs="Tahoma"/>
                <w:b/>
                <w:bCs/>
                <w:sz w:val="11"/>
                <w:szCs w:val="11"/>
              </w:rPr>
            </w:pPr>
          </w:p>
        </w:tc>
      </w:tr>
      <w:tr w:rsidR="00BB3104" w:rsidRPr="00BB3104" w14:paraId="38D01DEF" w14:textId="77777777" w:rsidTr="00BB3104">
        <w:trPr>
          <w:trHeight w:val="225"/>
          <w:jc w:val="center"/>
        </w:trPr>
        <w:tc>
          <w:tcPr>
            <w:tcW w:w="560" w:type="dxa"/>
            <w:tcBorders>
              <w:top w:val="nil"/>
              <w:left w:val="nil"/>
              <w:bottom w:val="nil"/>
              <w:right w:val="nil"/>
            </w:tcBorders>
            <w:shd w:val="clear" w:color="auto" w:fill="auto"/>
            <w:vAlign w:val="center"/>
            <w:hideMark/>
          </w:tcPr>
          <w:p w14:paraId="10374366"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33216CEF"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245CCE3D" w14:textId="77777777" w:rsidR="00BB3104" w:rsidRPr="00BB3104" w:rsidRDefault="00BB3104" w:rsidP="00BB3104">
            <w:pPr>
              <w:rPr>
                <w:sz w:val="11"/>
                <w:szCs w:val="11"/>
              </w:rPr>
            </w:pPr>
          </w:p>
        </w:tc>
        <w:tc>
          <w:tcPr>
            <w:tcW w:w="5860" w:type="dxa"/>
            <w:tcBorders>
              <w:top w:val="nil"/>
              <w:left w:val="nil"/>
              <w:bottom w:val="nil"/>
              <w:right w:val="nil"/>
            </w:tcBorders>
            <w:shd w:val="clear" w:color="auto" w:fill="auto"/>
            <w:vAlign w:val="center"/>
            <w:hideMark/>
          </w:tcPr>
          <w:p w14:paraId="1760C398" w14:textId="77777777" w:rsidR="00BB3104" w:rsidRPr="00BB3104" w:rsidRDefault="00BB3104" w:rsidP="00BB3104">
            <w:pPr>
              <w:rPr>
                <w:sz w:val="11"/>
                <w:szCs w:val="11"/>
              </w:rPr>
            </w:pPr>
          </w:p>
        </w:tc>
        <w:tc>
          <w:tcPr>
            <w:tcW w:w="1140" w:type="dxa"/>
            <w:tcBorders>
              <w:top w:val="nil"/>
              <w:left w:val="nil"/>
              <w:bottom w:val="nil"/>
              <w:right w:val="nil"/>
            </w:tcBorders>
            <w:shd w:val="clear" w:color="auto" w:fill="auto"/>
            <w:vAlign w:val="center"/>
            <w:hideMark/>
          </w:tcPr>
          <w:p w14:paraId="763C51FE" w14:textId="77777777" w:rsidR="00BB3104" w:rsidRPr="00BB3104" w:rsidRDefault="00BB3104" w:rsidP="00BB3104">
            <w:pPr>
              <w:rPr>
                <w:sz w:val="11"/>
                <w:szCs w:val="11"/>
              </w:rPr>
            </w:pPr>
          </w:p>
        </w:tc>
        <w:tc>
          <w:tcPr>
            <w:tcW w:w="1500" w:type="dxa"/>
            <w:tcBorders>
              <w:top w:val="nil"/>
              <w:left w:val="nil"/>
              <w:bottom w:val="nil"/>
              <w:right w:val="nil"/>
            </w:tcBorders>
            <w:shd w:val="clear" w:color="auto" w:fill="auto"/>
            <w:vAlign w:val="center"/>
            <w:hideMark/>
          </w:tcPr>
          <w:p w14:paraId="03226AD3" w14:textId="77777777" w:rsidR="00BB3104" w:rsidRPr="00BB3104" w:rsidRDefault="00BB3104" w:rsidP="00BB3104">
            <w:pPr>
              <w:jc w:val="center"/>
              <w:rPr>
                <w:sz w:val="11"/>
                <w:szCs w:val="11"/>
              </w:rPr>
            </w:pPr>
          </w:p>
        </w:tc>
        <w:tc>
          <w:tcPr>
            <w:tcW w:w="1560" w:type="dxa"/>
            <w:tcBorders>
              <w:top w:val="nil"/>
              <w:left w:val="nil"/>
              <w:bottom w:val="nil"/>
              <w:right w:val="nil"/>
            </w:tcBorders>
            <w:shd w:val="clear" w:color="auto" w:fill="auto"/>
            <w:vAlign w:val="center"/>
            <w:hideMark/>
          </w:tcPr>
          <w:p w14:paraId="5A68C358" w14:textId="77777777" w:rsidR="00BB3104" w:rsidRPr="00BB3104" w:rsidRDefault="00BB3104" w:rsidP="00BB3104">
            <w:pPr>
              <w:jc w:val="center"/>
              <w:rPr>
                <w:sz w:val="11"/>
                <w:szCs w:val="11"/>
              </w:rPr>
            </w:pPr>
          </w:p>
        </w:tc>
        <w:tc>
          <w:tcPr>
            <w:tcW w:w="1560" w:type="dxa"/>
            <w:tcBorders>
              <w:top w:val="nil"/>
              <w:left w:val="nil"/>
              <w:bottom w:val="nil"/>
              <w:right w:val="nil"/>
            </w:tcBorders>
            <w:shd w:val="clear" w:color="auto" w:fill="auto"/>
            <w:vAlign w:val="center"/>
            <w:hideMark/>
          </w:tcPr>
          <w:p w14:paraId="001AE4A3" w14:textId="77777777" w:rsidR="00BB3104" w:rsidRPr="00BB3104" w:rsidRDefault="00BB3104" w:rsidP="00BB3104">
            <w:pPr>
              <w:jc w:val="center"/>
              <w:rPr>
                <w:sz w:val="11"/>
                <w:szCs w:val="11"/>
              </w:rPr>
            </w:pPr>
          </w:p>
        </w:tc>
        <w:tc>
          <w:tcPr>
            <w:tcW w:w="1780" w:type="dxa"/>
            <w:tcBorders>
              <w:top w:val="nil"/>
              <w:left w:val="nil"/>
              <w:bottom w:val="nil"/>
              <w:right w:val="nil"/>
            </w:tcBorders>
            <w:shd w:val="clear" w:color="auto" w:fill="auto"/>
            <w:vAlign w:val="center"/>
            <w:hideMark/>
          </w:tcPr>
          <w:p w14:paraId="22C1E748" w14:textId="77777777" w:rsidR="00BB3104" w:rsidRPr="00BB3104" w:rsidRDefault="00BB3104" w:rsidP="00BB3104">
            <w:pPr>
              <w:jc w:val="center"/>
              <w:rPr>
                <w:sz w:val="11"/>
                <w:szCs w:val="11"/>
              </w:rPr>
            </w:pPr>
          </w:p>
        </w:tc>
        <w:tc>
          <w:tcPr>
            <w:tcW w:w="1820" w:type="dxa"/>
            <w:tcBorders>
              <w:top w:val="nil"/>
              <w:left w:val="nil"/>
              <w:bottom w:val="nil"/>
              <w:right w:val="nil"/>
            </w:tcBorders>
            <w:shd w:val="clear" w:color="auto" w:fill="auto"/>
            <w:vAlign w:val="center"/>
            <w:hideMark/>
          </w:tcPr>
          <w:p w14:paraId="03D27321" w14:textId="77777777" w:rsidR="00BB3104" w:rsidRPr="00BB3104" w:rsidRDefault="00BB3104" w:rsidP="00BB3104">
            <w:pPr>
              <w:jc w:val="center"/>
              <w:rPr>
                <w:sz w:val="11"/>
                <w:szCs w:val="11"/>
              </w:rPr>
            </w:pPr>
          </w:p>
        </w:tc>
        <w:tc>
          <w:tcPr>
            <w:tcW w:w="3460" w:type="dxa"/>
            <w:tcBorders>
              <w:top w:val="nil"/>
              <w:left w:val="nil"/>
              <w:bottom w:val="nil"/>
              <w:right w:val="nil"/>
            </w:tcBorders>
            <w:shd w:val="clear" w:color="auto" w:fill="auto"/>
            <w:vAlign w:val="center"/>
            <w:hideMark/>
          </w:tcPr>
          <w:p w14:paraId="3B975CCE" w14:textId="77777777" w:rsidR="00BB3104" w:rsidRPr="00BB3104" w:rsidRDefault="00BB3104" w:rsidP="00BB3104">
            <w:pPr>
              <w:jc w:val="center"/>
              <w:rPr>
                <w:sz w:val="11"/>
                <w:szCs w:val="11"/>
              </w:rPr>
            </w:pPr>
          </w:p>
        </w:tc>
      </w:tr>
      <w:tr w:rsidR="00BB3104" w:rsidRPr="00BB3104" w14:paraId="76CA1910" w14:textId="77777777" w:rsidTr="00BB3104">
        <w:trPr>
          <w:trHeight w:val="225"/>
          <w:jc w:val="center"/>
        </w:trPr>
        <w:tc>
          <w:tcPr>
            <w:tcW w:w="560" w:type="dxa"/>
            <w:tcBorders>
              <w:top w:val="nil"/>
              <w:left w:val="nil"/>
              <w:bottom w:val="nil"/>
              <w:right w:val="nil"/>
            </w:tcBorders>
            <w:shd w:val="clear" w:color="auto" w:fill="auto"/>
            <w:vAlign w:val="center"/>
            <w:hideMark/>
          </w:tcPr>
          <w:p w14:paraId="23191E29"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15A6D78D"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3CA7E8BB" w14:textId="77777777" w:rsidR="00BB3104" w:rsidRPr="00BB3104" w:rsidRDefault="00BB3104" w:rsidP="00BB3104">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09823B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79F6F9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7A889F3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40 700,91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651C78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41 230,75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A600391"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38 572,81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075D2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42 871,21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430A160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42 359,33   </w:t>
            </w:r>
          </w:p>
        </w:tc>
        <w:tc>
          <w:tcPr>
            <w:tcW w:w="3460" w:type="dxa"/>
            <w:tcBorders>
              <w:top w:val="nil"/>
              <w:left w:val="nil"/>
              <w:bottom w:val="nil"/>
              <w:right w:val="nil"/>
            </w:tcBorders>
            <w:shd w:val="clear" w:color="auto" w:fill="auto"/>
            <w:vAlign w:val="center"/>
            <w:hideMark/>
          </w:tcPr>
          <w:p w14:paraId="74FBB134" w14:textId="77777777" w:rsidR="00BB3104" w:rsidRPr="00BB3104" w:rsidRDefault="00BB3104" w:rsidP="00BB3104">
            <w:pPr>
              <w:jc w:val="center"/>
              <w:rPr>
                <w:rFonts w:ascii="Tahoma" w:hAnsi="Tahoma" w:cs="Tahoma"/>
                <w:b/>
                <w:bCs/>
                <w:sz w:val="11"/>
                <w:szCs w:val="11"/>
              </w:rPr>
            </w:pPr>
          </w:p>
        </w:tc>
      </w:tr>
      <w:tr w:rsidR="00BB3104" w:rsidRPr="00BB3104" w14:paraId="7EFC7452" w14:textId="77777777" w:rsidTr="00BB3104">
        <w:trPr>
          <w:trHeight w:val="225"/>
          <w:jc w:val="center"/>
        </w:trPr>
        <w:tc>
          <w:tcPr>
            <w:tcW w:w="560" w:type="dxa"/>
            <w:tcBorders>
              <w:top w:val="nil"/>
              <w:left w:val="nil"/>
              <w:bottom w:val="nil"/>
              <w:right w:val="nil"/>
            </w:tcBorders>
            <w:shd w:val="clear" w:color="auto" w:fill="auto"/>
            <w:vAlign w:val="center"/>
            <w:hideMark/>
          </w:tcPr>
          <w:p w14:paraId="423080B6"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9C6905F"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319D6694"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7E74FBFA"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8F399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64497BF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27 502,12   </w:t>
            </w:r>
          </w:p>
        </w:tc>
        <w:tc>
          <w:tcPr>
            <w:tcW w:w="1560" w:type="dxa"/>
            <w:tcBorders>
              <w:top w:val="nil"/>
              <w:left w:val="nil"/>
              <w:bottom w:val="single" w:sz="4" w:space="0" w:color="C0C0C0"/>
              <w:right w:val="single" w:sz="4" w:space="0" w:color="C0C0C0"/>
            </w:tcBorders>
            <w:shd w:val="clear" w:color="auto" w:fill="auto"/>
            <w:vAlign w:val="center"/>
            <w:hideMark/>
          </w:tcPr>
          <w:p w14:paraId="72259A4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30 326,12   </w:t>
            </w:r>
          </w:p>
        </w:tc>
        <w:tc>
          <w:tcPr>
            <w:tcW w:w="1560" w:type="dxa"/>
            <w:tcBorders>
              <w:top w:val="nil"/>
              <w:left w:val="nil"/>
              <w:bottom w:val="single" w:sz="4" w:space="0" w:color="C0C0C0"/>
              <w:right w:val="single" w:sz="4" w:space="0" w:color="C0C0C0"/>
            </w:tcBorders>
            <w:shd w:val="clear" w:color="auto" w:fill="auto"/>
            <w:vAlign w:val="center"/>
            <w:hideMark/>
          </w:tcPr>
          <w:p w14:paraId="279C970C"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26 685,17   </w:t>
            </w:r>
          </w:p>
        </w:tc>
        <w:tc>
          <w:tcPr>
            <w:tcW w:w="1780" w:type="dxa"/>
            <w:tcBorders>
              <w:top w:val="nil"/>
              <w:left w:val="nil"/>
              <w:bottom w:val="single" w:sz="4" w:space="0" w:color="C0C0C0"/>
              <w:right w:val="single" w:sz="4" w:space="0" w:color="C0C0C0"/>
            </w:tcBorders>
            <w:shd w:val="clear" w:color="auto" w:fill="auto"/>
            <w:vAlign w:val="center"/>
            <w:hideMark/>
          </w:tcPr>
          <w:p w14:paraId="3D5B679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28 043,91   </w:t>
            </w:r>
          </w:p>
        </w:tc>
        <w:tc>
          <w:tcPr>
            <w:tcW w:w="1820" w:type="dxa"/>
            <w:tcBorders>
              <w:top w:val="nil"/>
              <w:left w:val="nil"/>
              <w:bottom w:val="single" w:sz="4" w:space="0" w:color="C0C0C0"/>
              <w:right w:val="single" w:sz="4" w:space="0" w:color="C0C0C0"/>
            </w:tcBorders>
            <w:shd w:val="clear" w:color="auto" w:fill="auto"/>
            <w:vAlign w:val="center"/>
            <w:hideMark/>
          </w:tcPr>
          <w:p w14:paraId="76A13F6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28 818,80   </w:t>
            </w:r>
          </w:p>
        </w:tc>
        <w:tc>
          <w:tcPr>
            <w:tcW w:w="3460" w:type="dxa"/>
            <w:tcBorders>
              <w:top w:val="nil"/>
              <w:left w:val="nil"/>
              <w:bottom w:val="nil"/>
              <w:right w:val="nil"/>
            </w:tcBorders>
            <w:shd w:val="clear" w:color="auto" w:fill="auto"/>
            <w:vAlign w:val="center"/>
            <w:hideMark/>
          </w:tcPr>
          <w:p w14:paraId="230B2E50" w14:textId="77777777" w:rsidR="00BB3104" w:rsidRPr="00BB3104" w:rsidRDefault="00BB3104" w:rsidP="00BB3104">
            <w:pPr>
              <w:jc w:val="center"/>
              <w:rPr>
                <w:rFonts w:ascii="Tahoma" w:hAnsi="Tahoma" w:cs="Tahoma"/>
                <w:b/>
                <w:bCs/>
                <w:sz w:val="11"/>
                <w:szCs w:val="11"/>
              </w:rPr>
            </w:pPr>
          </w:p>
        </w:tc>
      </w:tr>
      <w:tr w:rsidR="00BB3104" w:rsidRPr="00BB3104" w14:paraId="3B9B0DE1" w14:textId="77777777" w:rsidTr="00BB3104">
        <w:trPr>
          <w:trHeight w:val="225"/>
          <w:jc w:val="center"/>
        </w:trPr>
        <w:tc>
          <w:tcPr>
            <w:tcW w:w="560" w:type="dxa"/>
            <w:tcBorders>
              <w:top w:val="nil"/>
              <w:left w:val="nil"/>
              <w:bottom w:val="nil"/>
              <w:right w:val="nil"/>
            </w:tcBorders>
            <w:shd w:val="clear" w:color="auto" w:fill="auto"/>
            <w:vAlign w:val="center"/>
            <w:hideMark/>
          </w:tcPr>
          <w:p w14:paraId="36077602"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7470D42"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5BD47158"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000D2B0B"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438F1F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67A6F6E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5 331,88   </w:t>
            </w:r>
          </w:p>
        </w:tc>
        <w:tc>
          <w:tcPr>
            <w:tcW w:w="1560" w:type="dxa"/>
            <w:tcBorders>
              <w:top w:val="nil"/>
              <w:left w:val="nil"/>
              <w:bottom w:val="single" w:sz="4" w:space="0" w:color="C0C0C0"/>
              <w:right w:val="single" w:sz="4" w:space="0" w:color="C0C0C0"/>
            </w:tcBorders>
            <w:shd w:val="clear" w:color="auto" w:fill="auto"/>
            <w:vAlign w:val="center"/>
            <w:hideMark/>
          </w:tcPr>
          <w:p w14:paraId="0B5A0A0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5 666,18   </w:t>
            </w:r>
          </w:p>
        </w:tc>
        <w:tc>
          <w:tcPr>
            <w:tcW w:w="1560" w:type="dxa"/>
            <w:tcBorders>
              <w:top w:val="nil"/>
              <w:left w:val="nil"/>
              <w:bottom w:val="single" w:sz="4" w:space="0" w:color="C0C0C0"/>
              <w:right w:val="single" w:sz="4" w:space="0" w:color="C0C0C0"/>
            </w:tcBorders>
            <w:shd w:val="clear" w:color="auto" w:fill="auto"/>
            <w:vAlign w:val="center"/>
            <w:hideMark/>
          </w:tcPr>
          <w:p w14:paraId="18403CBD"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5 331,88   </w:t>
            </w:r>
          </w:p>
        </w:tc>
        <w:tc>
          <w:tcPr>
            <w:tcW w:w="1780" w:type="dxa"/>
            <w:tcBorders>
              <w:top w:val="nil"/>
              <w:left w:val="nil"/>
              <w:bottom w:val="single" w:sz="4" w:space="0" w:color="C0C0C0"/>
              <w:right w:val="single" w:sz="4" w:space="0" w:color="C0C0C0"/>
            </w:tcBorders>
            <w:shd w:val="clear" w:color="auto" w:fill="auto"/>
            <w:vAlign w:val="center"/>
            <w:hideMark/>
          </w:tcPr>
          <w:p w14:paraId="7366D1F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6 072,83   </w:t>
            </w:r>
          </w:p>
        </w:tc>
        <w:tc>
          <w:tcPr>
            <w:tcW w:w="1820" w:type="dxa"/>
            <w:tcBorders>
              <w:top w:val="nil"/>
              <w:left w:val="nil"/>
              <w:bottom w:val="single" w:sz="4" w:space="0" w:color="C0C0C0"/>
              <w:right w:val="single" w:sz="4" w:space="0" w:color="C0C0C0"/>
            </w:tcBorders>
            <w:shd w:val="clear" w:color="auto" w:fill="auto"/>
            <w:vAlign w:val="center"/>
            <w:hideMark/>
          </w:tcPr>
          <w:p w14:paraId="4A929AA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5 228,44   </w:t>
            </w:r>
          </w:p>
        </w:tc>
        <w:tc>
          <w:tcPr>
            <w:tcW w:w="3460" w:type="dxa"/>
            <w:tcBorders>
              <w:top w:val="nil"/>
              <w:left w:val="nil"/>
              <w:bottom w:val="nil"/>
              <w:right w:val="nil"/>
            </w:tcBorders>
            <w:shd w:val="clear" w:color="auto" w:fill="auto"/>
            <w:vAlign w:val="center"/>
            <w:hideMark/>
          </w:tcPr>
          <w:p w14:paraId="75438D92" w14:textId="77777777" w:rsidR="00BB3104" w:rsidRPr="00BB3104" w:rsidRDefault="00BB3104" w:rsidP="00BB3104">
            <w:pPr>
              <w:jc w:val="center"/>
              <w:rPr>
                <w:rFonts w:ascii="Tahoma" w:hAnsi="Tahoma" w:cs="Tahoma"/>
                <w:b/>
                <w:bCs/>
                <w:sz w:val="11"/>
                <w:szCs w:val="11"/>
              </w:rPr>
            </w:pPr>
          </w:p>
        </w:tc>
      </w:tr>
      <w:tr w:rsidR="00BB3104" w:rsidRPr="00BB3104" w14:paraId="71DD1DA0" w14:textId="77777777" w:rsidTr="00BB3104">
        <w:trPr>
          <w:trHeight w:val="225"/>
          <w:jc w:val="center"/>
        </w:trPr>
        <w:tc>
          <w:tcPr>
            <w:tcW w:w="560" w:type="dxa"/>
            <w:tcBorders>
              <w:top w:val="nil"/>
              <w:left w:val="nil"/>
              <w:bottom w:val="nil"/>
              <w:right w:val="nil"/>
            </w:tcBorders>
            <w:shd w:val="clear" w:color="auto" w:fill="auto"/>
            <w:vAlign w:val="center"/>
            <w:hideMark/>
          </w:tcPr>
          <w:p w14:paraId="467043AF"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BE16D56"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722C5122"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29317DD7"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AB5579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49EDA4A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7 866,91   </w:t>
            </w:r>
          </w:p>
        </w:tc>
        <w:tc>
          <w:tcPr>
            <w:tcW w:w="1560" w:type="dxa"/>
            <w:tcBorders>
              <w:top w:val="nil"/>
              <w:left w:val="nil"/>
              <w:bottom w:val="single" w:sz="4" w:space="0" w:color="C0C0C0"/>
              <w:right w:val="single" w:sz="4" w:space="0" w:color="C0C0C0"/>
            </w:tcBorders>
            <w:shd w:val="clear" w:color="auto" w:fill="auto"/>
            <w:vAlign w:val="center"/>
            <w:hideMark/>
          </w:tcPr>
          <w:p w14:paraId="3CD1827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5 238,45   </w:t>
            </w:r>
          </w:p>
        </w:tc>
        <w:tc>
          <w:tcPr>
            <w:tcW w:w="1560" w:type="dxa"/>
            <w:tcBorders>
              <w:top w:val="nil"/>
              <w:left w:val="nil"/>
              <w:bottom w:val="single" w:sz="4" w:space="0" w:color="C0C0C0"/>
              <w:right w:val="single" w:sz="4" w:space="0" w:color="C0C0C0"/>
            </w:tcBorders>
            <w:shd w:val="clear" w:color="auto" w:fill="auto"/>
            <w:vAlign w:val="center"/>
            <w:hideMark/>
          </w:tcPr>
          <w:p w14:paraId="4C87D29F"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6 555,76   </w:t>
            </w:r>
          </w:p>
        </w:tc>
        <w:tc>
          <w:tcPr>
            <w:tcW w:w="1780" w:type="dxa"/>
            <w:tcBorders>
              <w:top w:val="nil"/>
              <w:left w:val="nil"/>
              <w:bottom w:val="single" w:sz="4" w:space="0" w:color="C0C0C0"/>
              <w:right w:val="single" w:sz="4" w:space="0" w:color="C0C0C0"/>
            </w:tcBorders>
            <w:shd w:val="clear" w:color="auto" w:fill="auto"/>
            <w:vAlign w:val="center"/>
            <w:hideMark/>
          </w:tcPr>
          <w:p w14:paraId="11A7F6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8 754,47   </w:t>
            </w:r>
          </w:p>
        </w:tc>
        <w:tc>
          <w:tcPr>
            <w:tcW w:w="1820" w:type="dxa"/>
            <w:tcBorders>
              <w:top w:val="nil"/>
              <w:left w:val="nil"/>
              <w:bottom w:val="single" w:sz="4" w:space="0" w:color="C0C0C0"/>
              <w:right w:val="single" w:sz="4" w:space="0" w:color="C0C0C0"/>
            </w:tcBorders>
            <w:shd w:val="clear" w:color="auto" w:fill="auto"/>
            <w:vAlign w:val="center"/>
            <w:hideMark/>
          </w:tcPr>
          <w:p w14:paraId="7399233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8 312,08   </w:t>
            </w:r>
          </w:p>
        </w:tc>
        <w:tc>
          <w:tcPr>
            <w:tcW w:w="3460" w:type="dxa"/>
            <w:tcBorders>
              <w:top w:val="nil"/>
              <w:left w:val="nil"/>
              <w:bottom w:val="nil"/>
              <w:right w:val="nil"/>
            </w:tcBorders>
            <w:shd w:val="clear" w:color="auto" w:fill="auto"/>
            <w:vAlign w:val="center"/>
            <w:hideMark/>
          </w:tcPr>
          <w:p w14:paraId="54E860F9" w14:textId="77777777" w:rsidR="00BB3104" w:rsidRPr="00BB3104" w:rsidRDefault="00BB3104" w:rsidP="00BB3104">
            <w:pPr>
              <w:jc w:val="center"/>
              <w:rPr>
                <w:rFonts w:ascii="Tahoma" w:hAnsi="Tahoma" w:cs="Tahoma"/>
                <w:b/>
                <w:bCs/>
                <w:sz w:val="11"/>
                <w:szCs w:val="11"/>
              </w:rPr>
            </w:pPr>
          </w:p>
        </w:tc>
      </w:tr>
      <w:tr w:rsidR="00BB3104" w:rsidRPr="00BB3104" w14:paraId="7B312EB2" w14:textId="77777777" w:rsidTr="00BB3104">
        <w:trPr>
          <w:trHeight w:val="225"/>
          <w:jc w:val="center"/>
        </w:trPr>
        <w:tc>
          <w:tcPr>
            <w:tcW w:w="560" w:type="dxa"/>
            <w:tcBorders>
              <w:top w:val="nil"/>
              <w:left w:val="nil"/>
              <w:bottom w:val="nil"/>
              <w:right w:val="nil"/>
            </w:tcBorders>
            <w:shd w:val="clear" w:color="auto" w:fill="auto"/>
            <w:vAlign w:val="center"/>
            <w:hideMark/>
          </w:tcPr>
          <w:p w14:paraId="4AC675EA"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3AA67656"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1F16A367"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428757F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D45BB3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572C718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434,14   </w:t>
            </w:r>
          </w:p>
        </w:tc>
        <w:tc>
          <w:tcPr>
            <w:tcW w:w="1560" w:type="dxa"/>
            <w:tcBorders>
              <w:top w:val="nil"/>
              <w:left w:val="nil"/>
              <w:bottom w:val="single" w:sz="4" w:space="0" w:color="C0C0C0"/>
              <w:right w:val="single" w:sz="4" w:space="0" w:color="C0C0C0"/>
            </w:tcBorders>
            <w:shd w:val="clear" w:color="auto" w:fill="auto"/>
            <w:vAlign w:val="center"/>
            <w:hideMark/>
          </w:tcPr>
          <w:p w14:paraId="5F0BBFC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529,20   </w:t>
            </w:r>
          </w:p>
        </w:tc>
        <w:tc>
          <w:tcPr>
            <w:tcW w:w="1560" w:type="dxa"/>
            <w:tcBorders>
              <w:top w:val="nil"/>
              <w:left w:val="nil"/>
              <w:bottom w:val="single" w:sz="4" w:space="0" w:color="C0C0C0"/>
              <w:right w:val="single" w:sz="4" w:space="0" w:color="C0C0C0"/>
            </w:tcBorders>
            <w:shd w:val="clear" w:color="auto" w:fill="auto"/>
            <w:vAlign w:val="center"/>
            <w:hideMark/>
          </w:tcPr>
          <w:p w14:paraId="60C9F60F"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434,14   </w:t>
            </w:r>
          </w:p>
        </w:tc>
        <w:tc>
          <w:tcPr>
            <w:tcW w:w="1780" w:type="dxa"/>
            <w:tcBorders>
              <w:top w:val="nil"/>
              <w:left w:val="nil"/>
              <w:bottom w:val="single" w:sz="4" w:space="0" w:color="C0C0C0"/>
              <w:right w:val="single" w:sz="4" w:space="0" w:color="C0C0C0"/>
            </w:tcBorders>
            <w:shd w:val="clear" w:color="auto" w:fill="auto"/>
            <w:vAlign w:val="center"/>
            <w:hideMark/>
          </w:tcPr>
          <w:p w14:paraId="3EF18E7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331,43   </w:t>
            </w:r>
          </w:p>
        </w:tc>
        <w:tc>
          <w:tcPr>
            <w:tcW w:w="1820" w:type="dxa"/>
            <w:tcBorders>
              <w:top w:val="nil"/>
              <w:left w:val="nil"/>
              <w:bottom w:val="single" w:sz="4" w:space="0" w:color="C0C0C0"/>
              <w:right w:val="single" w:sz="4" w:space="0" w:color="C0C0C0"/>
            </w:tcBorders>
            <w:shd w:val="clear" w:color="auto" w:fill="auto"/>
            <w:vAlign w:val="center"/>
            <w:hideMark/>
          </w:tcPr>
          <w:p w14:paraId="53F25B9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94,80   </w:t>
            </w:r>
          </w:p>
        </w:tc>
        <w:tc>
          <w:tcPr>
            <w:tcW w:w="3460" w:type="dxa"/>
            <w:tcBorders>
              <w:top w:val="nil"/>
              <w:left w:val="nil"/>
              <w:bottom w:val="nil"/>
              <w:right w:val="nil"/>
            </w:tcBorders>
            <w:shd w:val="clear" w:color="auto" w:fill="auto"/>
            <w:vAlign w:val="center"/>
            <w:hideMark/>
          </w:tcPr>
          <w:p w14:paraId="13B0A831" w14:textId="77777777" w:rsidR="00BB3104" w:rsidRPr="00BB3104" w:rsidRDefault="00BB3104" w:rsidP="00BB3104">
            <w:pPr>
              <w:jc w:val="center"/>
              <w:rPr>
                <w:rFonts w:ascii="Tahoma" w:hAnsi="Tahoma" w:cs="Tahoma"/>
                <w:b/>
                <w:bCs/>
                <w:sz w:val="11"/>
                <w:szCs w:val="11"/>
              </w:rPr>
            </w:pPr>
          </w:p>
        </w:tc>
      </w:tr>
      <w:tr w:rsidR="00BB3104" w:rsidRPr="00BB3104" w14:paraId="499035FF" w14:textId="77777777" w:rsidTr="00BB3104">
        <w:trPr>
          <w:trHeight w:val="225"/>
          <w:jc w:val="center"/>
        </w:trPr>
        <w:tc>
          <w:tcPr>
            <w:tcW w:w="560" w:type="dxa"/>
            <w:tcBorders>
              <w:top w:val="nil"/>
              <w:left w:val="nil"/>
              <w:bottom w:val="nil"/>
              <w:right w:val="nil"/>
            </w:tcBorders>
            <w:shd w:val="clear" w:color="auto" w:fill="auto"/>
            <w:vAlign w:val="center"/>
            <w:hideMark/>
          </w:tcPr>
          <w:p w14:paraId="28D96D22"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383C7E9A"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03D1BE34"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207A85B8"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768997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22D552B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50,17   </w:t>
            </w:r>
          </w:p>
        </w:tc>
        <w:tc>
          <w:tcPr>
            <w:tcW w:w="1560" w:type="dxa"/>
            <w:tcBorders>
              <w:top w:val="nil"/>
              <w:left w:val="nil"/>
              <w:bottom w:val="single" w:sz="4" w:space="0" w:color="C0C0C0"/>
              <w:right w:val="single" w:sz="4" w:space="0" w:color="C0C0C0"/>
            </w:tcBorders>
            <w:shd w:val="clear" w:color="auto" w:fill="auto"/>
            <w:vAlign w:val="center"/>
            <w:hideMark/>
          </w:tcPr>
          <w:p w14:paraId="6CD2E51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122,23   </w:t>
            </w:r>
          </w:p>
        </w:tc>
        <w:tc>
          <w:tcPr>
            <w:tcW w:w="1560" w:type="dxa"/>
            <w:tcBorders>
              <w:top w:val="nil"/>
              <w:left w:val="nil"/>
              <w:bottom w:val="single" w:sz="4" w:space="0" w:color="C0C0C0"/>
              <w:right w:val="single" w:sz="4" w:space="0" w:color="C0C0C0"/>
            </w:tcBorders>
            <w:shd w:val="clear" w:color="auto" w:fill="auto"/>
            <w:vAlign w:val="center"/>
            <w:hideMark/>
          </w:tcPr>
          <w:p w14:paraId="71AB5614"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50,17   </w:t>
            </w:r>
          </w:p>
        </w:tc>
        <w:tc>
          <w:tcPr>
            <w:tcW w:w="1780" w:type="dxa"/>
            <w:tcBorders>
              <w:top w:val="nil"/>
              <w:left w:val="nil"/>
              <w:bottom w:val="single" w:sz="4" w:space="0" w:color="C0C0C0"/>
              <w:right w:val="single" w:sz="4" w:space="0" w:color="C0C0C0"/>
            </w:tcBorders>
            <w:shd w:val="clear" w:color="auto" w:fill="auto"/>
            <w:vAlign w:val="center"/>
            <w:hideMark/>
          </w:tcPr>
          <w:p w14:paraId="55123C6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51,77   </w:t>
            </w:r>
          </w:p>
        </w:tc>
        <w:tc>
          <w:tcPr>
            <w:tcW w:w="1820" w:type="dxa"/>
            <w:tcBorders>
              <w:top w:val="nil"/>
              <w:left w:val="nil"/>
              <w:bottom w:val="single" w:sz="4" w:space="0" w:color="C0C0C0"/>
              <w:right w:val="single" w:sz="4" w:space="0" w:color="C0C0C0"/>
            </w:tcBorders>
            <w:shd w:val="clear" w:color="auto" w:fill="auto"/>
            <w:vAlign w:val="center"/>
            <w:hideMark/>
          </w:tcPr>
          <w:p w14:paraId="37A4B82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50,94   </w:t>
            </w:r>
          </w:p>
        </w:tc>
        <w:tc>
          <w:tcPr>
            <w:tcW w:w="3460" w:type="dxa"/>
            <w:tcBorders>
              <w:top w:val="nil"/>
              <w:left w:val="nil"/>
              <w:bottom w:val="nil"/>
              <w:right w:val="nil"/>
            </w:tcBorders>
            <w:shd w:val="clear" w:color="auto" w:fill="auto"/>
            <w:vAlign w:val="center"/>
            <w:hideMark/>
          </w:tcPr>
          <w:p w14:paraId="45397D7E" w14:textId="77777777" w:rsidR="00BB3104" w:rsidRPr="00BB3104" w:rsidRDefault="00BB3104" w:rsidP="00BB3104">
            <w:pPr>
              <w:jc w:val="center"/>
              <w:rPr>
                <w:rFonts w:ascii="Tahoma" w:hAnsi="Tahoma" w:cs="Tahoma"/>
                <w:b/>
                <w:bCs/>
                <w:sz w:val="11"/>
                <w:szCs w:val="11"/>
              </w:rPr>
            </w:pPr>
          </w:p>
        </w:tc>
      </w:tr>
      <w:tr w:rsidR="00BB3104" w:rsidRPr="00BB3104" w14:paraId="700D073E" w14:textId="77777777" w:rsidTr="00BB3104">
        <w:trPr>
          <w:trHeight w:val="225"/>
          <w:jc w:val="center"/>
        </w:trPr>
        <w:tc>
          <w:tcPr>
            <w:tcW w:w="560" w:type="dxa"/>
            <w:tcBorders>
              <w:top w:val="nil"/>
              <w:left w:val="nil"/>
              <w:bottom w:val="nil"/>
              <w:right w:val="nil"/>
            </w:tcBorders>
            <w:shd w:val="clear" w:color="auto" w:fill="auto"/>
            <w:vAlign w:val="center"/>
            <w:hideMark/>
          </w:tcPr>
          <w:p w14:paraId="3C744EB4"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54FC2BC7"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692849B5"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49A08B7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F13C8A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25054F6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2 017,47   </w:t>
            </w:r>
          </w:p>
        </w:tc>
        <w:tc>
          <w:tcPr>
            <w:tcW w:w="1560" w:type="dxa"/>
            <w:tcBorders>
              <w:top w:val="nil"/>
              <w:left w:val="nil"/>
              <w:bottom w:val="single" w:sz="4" w:space="0" w:color="C0C0C0"/>
              <w:right w:val="single" w:sz="4" w:space="0" w:color="C0C0C0"/>
            </w:tcBorders>
            <w:shd w:val="clear" w:color="auto" w:fill="auto"/>
            <w:vAlign w:val="center"/>
            <w:hideMark/>
          </w:tcPr>
          <w:p w14:paraId="57C4577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225B8443"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2 017,47   </w:t>
            </w:r>
          </w:p>
        </w:tc>
        <w:tc>
          <w:tcPr>
            <w:tcW w:w="1780" w:type="dxa"/>
            <w:tcBorders>
              <w:top w:val="nil"/>
              <w:left w:val="nil"/>
              <w:bottom w:val="single" w:sz="4" w:space="0" w:color="C0C0C0"/>
              <w:right w:val="single" w:sz="4" w:space="0" w:color="C0C0C0"/>
            </w:tcBorders>
            <w:shd w:val="clear" w:color="auto" w:fill="auto"/>
            <w:vAlign w:val="center"/>
            <w:hideMark/>
          </w:tcPr>
          <w:p w14:paraId="2BEDBBA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2 157,22   </w:t>
            </w:r>
          </w:p>
        </w:tc>
        <w:tc>
          <w:tcPr>
            <w:tcW w:w="1820" w:type="dxa"/>
            <w:tcBorders>
              <w:top w:val="nil"/>
              <w:left w:val="nil"/>
              <w:bottom w:val="single" w:sz="4" w:space="0" w:color="C0C0C0"/>
              <w:right w:val="single" w:sz="4" w:space="0" w:color="C0C0C0"/>
            </w:tcBorders>
            <w:shd w:val="clear" w:color="auto" w:fill="auto"/>
            <w:vAlign w:val="center"/>
            <w:hideMark/>
          </w:tcPr>
          <w:p w14:paraId="5A43FFA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2 122,71   </w:t>
            </w:r>
          </w:p>
        </w:tc>
        <w:tc>
          <w:tcPr>
            <w:tcW w:w="3460" w:type="dxa"/>
            <w:tcBorders>
              <w:top w:val="nil"/>
              <w:left w:val="nil"/>
              <w:bottom w:val="nil"/>
              <w:right w:val="nil"/>
            </w:tcBorders>
            <w:shd w:val="clear" w:color="auto" w:fill="auto"/>
            <w:vAlign w:val="center"/>
            <w:hideMark/>
          </w:tcPr>
          <w:p w14:paraId="7DB3A6A5" w14:textId="77777777" w:rsidR="00BB3104" w:rsidRPr="00BB3104" w:rsidRDefault="00BB3104" w:rsidP="00BB3104">
            <w:pPr>
              <w:jc w:val="center"/>
              <w:rPr>
                <w:rFonts w:ascii="Tahoma" w:hAnsi="Tahoma" w:cs="Tahoma"/>
                <w:b/>
                <w:bCs/>
                <w:sz w:val="11"/>
                <w:szCs w:val="11"/>
              </w:rPr>
            </w:pPr>
          </w:p>
        </w:tc>
      </w:tr>
      <w:tr w:rsidR="00BB3104" w:rsidRPr="00BB3104" w14:paraId="4BE03B14" w14:textId="77777777" w:rsidTr="00BB3104">
        <w:trPr>
          <w:trHeight w:val="225"/>
          <w:jc w:val="center"/>
        </w:trPr>
        <w:tc>
          <w:tcPr>
            <w:tcW w:w="560" w:type="dxa"/>
            <w:tcBorders>
              <w:top w:val="nil"/>
              <w:left w:val="nil"/>
              <w:bottom w:val="nil"/>
              <w:right w:val="nil"/>
            </w:tcBorders>
            <w:shd w:val="clear" w:color="auto" w:fill="auto"/>
            <w:vAlign w:val="center"/>
            <w:hideMark/>
          </w:tcPr>
          <w:p w14:paraId="3EDBC6BE"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10642C2F"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6DFFD3A6"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0A67799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3EAFB00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7500DC2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788,39   </w:t>
            </w:r>
          </w:p>
        </w:tc>
        <w:tc>
          <w:tcPr>
            <w:tcW w:w="1560" w:type="dxa"/>
            <w:tcBorders>
              <w:top w:val="nil"/>
              <w:left w:val="nil"/>
              <w:bottom w:val="single" w:sz="4" w:space="0" w:color="C0C0C0"/>
              <w:right w:val="single" w:sz="4" w:space="0" w:color="C0C0C0"/>
            </w:tcBorders>
            <w:shd w:val="clear" w:color="auto" w:fill="auto"/>
            <w:vAlign w:val="center"/>
            <w:hideMark/>
          </w:tcPr>
          <w:p w14:paraId="3D0A955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5A0F1379"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788,39   </w:t>
            </w:r>
          </w:p>
        </w:tc>
        <w:tc>
          <w:tcPr>
            <w:tcW w:w="1780" w:type="dxa"/>
            <w:tcBorders>
              <w:top w:val="nil"/>
              <w:left w:val="nil"/>
              <w:bottom w:val="single" w:sz="4" w:space="0" w:color="C0C0C0"/>
              <w:right w:val="single" w:sz="4" w:space="0" w:color="C0C0C0"/>
            </w:tcBorders>
            <w:shd w:val="clear" w:color="auto" w:fill="auto"/>
            <w:vAlign w:val="center"/>
            <w:hideMark/>
          </w:tcPr>
          <w:p w14:paraId="0F6AFB0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58,31   </w:t>
            </w:r>
          </w:p>
        </w:tc>
        <w:tc>
          <w:tcPr>
            <w:tcW w:w="1820" w:type="dxa"/>
            <w:tcBorders>
              <w:top w:val="nil"/>
              <w:left w:val="nil"/>
              <w:bottom w:val="single" w:sz="4" w:space="0" w:color="C0C0C0"/>
              <w:right w:val="single" w:sz="4" w:space="0" w:color="C0C0C0"/>
            </w:tcBorders>
            <w:shd w:val="clear" w:color="auto" w:fill="auto"/>
            <w:vAlign w:val="center"/>
            <w:hideMark/>
          </w:tcPr>
          <w:p w14:paraId="162BF40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2 138,30   </w:t>
            </w:r>
          </w:p>
        </w:tc>
        <w:tc>
          <w:tcPr>
            <w:tcW w:w="3460" w:type="dxa"/>
            <w:tcBorders>
              <w:top w:val="nil"/>
              <w:left w:val="nil"/>
              <w:bottom w:val="nil"/>
              <w:right w:val="nil"/>
            </w:tcBorders>
            <w:shd w:val="clear" w:color="auto" w:fill="auto"/>
            <w:vAlign w:val="center"/>
            <w:hideMark/>
          </w:tcPr>
          <w:p w14:paraId="2F3CD5BB" w14:textId="77777777" w:rsidR="00BB3104" w:rsidRPr="00BB3104" w:rsidRDefault="00BB3104" w:rsidP="00BB3104">
            <w:pPr>
              <w:jc w:val="center"/>
              <w:rPr>
                <w:rFonts w:ascii="Tahoma" w:hAnsi="Tahoma" w:cs="Tahoma"/>
                <w:b/>
                <w:bCs/>
                <w:sz w:val="11"/>
                <w:szCs w:val="11"/>
              </w:rPr>
            </w:pPr>
          </w:p>
        </w:tc>
      </w:tr>
      <w:tr w:rsidR="00BB3104" w:rsidRPr="00BB3104" w14:paraId="00D8069F" w14:textId="77777777" w:rsidTr="00BB3104">
        <w:trPr>
          <w:trHeight w:val="225"/>
          <w:jc w:val="center"/>
        </w:trPr>
        <w:tc>
          <w:tcPr>
            <w:tcW w:w="560" w:type="dxa"/>
            <w:tcBorders>
              <w:top w:val="nil"/>
              <w:left w:val="nil"/>
              <w:bottom w:val="nil"/>
              <w:right w:val="nil"/>
            </w:tcBorders>
            <w:shd w:val="clear" w:color="auto" w:fill="auto"/>
            <w:vAlign w:val="center"/>
            <w:hideMark/>
          </w:tcPr>
          <w:p w14:paraId="7447476D" w14:textId="77777777" w:rsidR="00BB3104" w:rsidRPr="00BB3104" w:rsidRDefault="00BB3104" w:rsidP="00BB3104">
            <w:pPr>
              <w:rPr>
                <w:sz w:val="11"/>
                <w:szCs w:val="11"/>
              </w:rPr>
            </w:pPr>
          </w:p>
        </w:tc>
        <w:tc>
          <w:tcPr>
            <w:tcW w:w="400" w:type="dxa"/>
            <w:tcBorders>
              <w:top w:val="nil"/>
              <w:left w:val="nil"/>
              <w:bottom w:val="nil"/>
              <w:right w:val="nil"/>
            </w:tcBorders>
            <w:shd w:val="clear" w:color="auto" w:fill="auto"/>
            <w:vAlign w:val="center"/>
            <w:hideMark/>
          </w:tcPr>
          <w:p w14:paraId="6D8C26A4" w14:textId="77777777" w:rsidR="00BB3104" w:rsidRPr="00BB3104" w:rsidRDefault="00BB3104" w:rsidP="00BB3104">
            <w:pPr>
              <w:rPr>
                <w:sz w:val="11"/>
                <w:szCs w:val="11"/>
              </w:rPr>
            </w:pPr>
          </w:p>
        </w:tc>
        <w:tc>
          <w:tcPr>
            <w:tcW w:w="1020" w:type="dxa"/>
            <w:tcBorders>
              <w:top w:val="nil"/>
              <w:left w:val="nil"/>
              <w:bottom w:val="nil"/>
              <w:right w:val="nil"/>
            </w:tcBorders>
            <w:shd w:val="clear" w:color="auto" w:fill="auto"/>
            <w:vAlign w:val="center"/>
            <w:hideMark/>
          </w:tcPr>
          <w:p w14:paraId="34B36022" w14:textId="77777777" w:rsidR="00BB3104" w:rsidRPr="00BB3104" w:rsidRDefault="00BB3104" w:rsidP="00BB3104">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607BCA3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080AC12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500" w:type="dxa"/>
            <w:tcBorders>
              <w:top w:val="nil"/>
              <w:left w:val="nil"/>
              <w:bottom w:val="single" w:sz="4" w:space="0" w:color="C0C0C0"/>
              <w:right w:val="single" w:sz="4" w:space="0" w:color="C0C0C0"/>
            </w:tcBorders>
            <w:shd w:val="clear" w:color="auto" w:fill="auto"/>
            <w:vAlign w:val="center"/>
            <w:hideMark/>
          </w:tcPr>
          <w:p w14:paraId="1FA1E9F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42 414,29   </w:t>
            </w:r>
          </w:p>
        </w:tc>
        <w:tc>
          <w:tcPr>
            <w:tcW w:w="1560" w:type="dxa"/>
            <w:tcBorders>
              <w:top w:val="nil"/>
              <w:left w:val="nil"/>
              <w:bottom w:val="single" w:sz="4" w:space="0" w:color="C0C0C0"/>
              <w:right w:val="single" w:sz="4" w:space="0" w:color="C0C0C0"/>
            </w:tcBorders>
            <w:shd w:val="clear" w:color="auto" w:fill="auto"/>
            <w:vAlign w:val="center"/>
            <w:hideMark/>
          </w:tcPr>
          <w:p w14:paraId="2198691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41 882,18   </w:t>
            </w:r>
          </w:p>
        </w:tc>
        <w:tc>
          <w:tcPr>
            <w:tcW w:w="1560" w:type="dxa"/>
            <w:tcBorders>
              <w:top w:val="nil"/>
              <w:left w:val="nil"/>
              <w:bottom w:val="single" w:sz="4" w:space="0" w:color="C0C0C0"/>
              <w:right w:val="single" w:sz="4" w:space="0" w:color="C0C0C0"/>
            </w:tcBorders>
            <w:shd w:val="clear" w:color="auto" w:fill="auto"/>
            <w:vAlign w:val="center"/>
            <w:hideMark/>
          </w:tcPr>
          <w:p w14:paraId="6F037296" w14:textId="77777777" w:rsidR="00BB3104" w:rsidRPr="00BB3104" w:rsidRDefault="00BB3104" w:rsidP="00BB3104">
            <w:pPr>
              <w:jc w:val="center"/>
              <w:rPr>
                <w:rFonts w:ascii="Tahoma" w:hAnsi="Tahoma" w:cs="Tahoma"/>
                <w:b/>
                <w:bCs/>
                <w:color w:val="538DD5"/>
                <w:sz w:val="11"/>
                <w:szCs w:val="11"/>
              </w:rPr>
            </w:pPr>
            <w:r w:rsidRPr="00BB3104">
              <w:rPr>
                <w:rFonts w:ascii="Tahoma" w:hAnsi="Tahoma" w:cs="Tahoma"/>
                <w:b/>
                <w:bCs/>
                <w:color w:val="538DD5"/>
                <w:sz w:val="11"/>
                <w:szCs w:val="11"/>
              </w:rPr>
              <w:t xml:space="preserve">     40 286,19   </w:t>
            </w:r>
          </w:p>
        </w:tc>
        <w:tc>
          <w:tcPr>
            <w:tcW w:w="1780" w:type="dxa"/>
            <w:tcBorders>
              <w:top w:val="nil"/>
              <w:left w:val="nil"/>
              <w:bottom w:val="single" w:sz="4" w:space="0" w:color="C0C0C0"/>
              <w:right w:val="single" w:sz="4" w:space="0" w:color="C0C0C0"/>
            </w:tcBorders>
            <w:shd w:val="clear" w:color="auto" w:fill="auto"/>
            <w:vAlign w:val="center"/>
            <w:hideMark/>
          </w:tcPr>
          <w:p w14:paraId="724FD44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45 353,32   </w:t>
            </w:r>
          </w:p>
        </w:tc>
        <w:tc>
          <w:tcPr>
            <w:tcW w:w="1820" w:type="dxa"/>
            <w:tcBorders>
              <w:top w:val="nil"/>
              <w:left w:val="nil"/>
              <w:bottom w:val="single" w:sz="4" w:space="0" w:color="C0C0C0"/>
              <w:right w:val="single" w:sz="4" w:space="0" w:color="C0C0C0"/>
            </w:tcBorders>
            <w:shd w:val="clear" w:color="auto" w:fill="auto"/>
            <w:vAlign w:val="center"/>
            <w:hideMark/>
          </w:tcPr>
          <w:p w14:paraId="7B8FCEA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xml:space="preserve">          42 489,48   </w:t>
            </w:r>
          </w:p>
        </w:tc>
        <w:tc>
          <w:tcPr>
            <w:tcW w:w="3460" w:type="dxa"/>
            <w:tcBorders>
              <w:top w:val="nil"/>
              <w:left w:val="nil"/>
              <w:bottom w:val="nil"/>
              <w:right w:val="nil"/>
            </w:tcBorders>
            <w:shd w:val="clear" w:color="auto" w:fill="auto"/>
            <w:vAlign w:val="center"/>
            <w:hideMark/>
          </w:tcPr>
          <w:p w14:paraId="56F7F0A6" w14:textId="77777777" w:rsidR="00BB3104" w:rsidRPr="00BB3104" w:rsidRDefault="00BB3104" w:rsidP="00BB3104">
            <w:pPr>
              <w:jc w:val="center"/>
              <w:rPr>
                <w:rFonts w:ascii="Tahoma" w:hAnsi="Tahoma" w:cs="Tahoma"/>
                <w:b/>
                <w:bCs/>
                <w:sz w:val="11"/>
                <w:szCs w:val="11"/>
              </w:rPr>
            </w:pPr>
          </w:p>
        </w:tc>
      </w:tr>
    </w:tbl>
    <w:p w14:paraId="576C9614" w14:textId="77777777" w:rsidR="00BB3104" w:rsidRDefault="00BB3104" w:rsidP="00F90E01">
      <w:pPr>
        <w:tabs>
          <w:tab w:val="left" w:pos="5730"/>
        </w:tabs>
        <w:rPr>
          <w:sz w:val="28"/>
          <w:szCs w:val="28"/>
        </w:rPr>
        <w:sectPr w:rsidR="00BB3104" w:rsidSect="00D76668">
          <w:pgSz w:w="15840" w:h="12240" w:orient="landscape"/>
          <w:pgMar w:top="1135" w:right="992" w:bottom="992" w:left="851" w:header="708" w:footer="708" w:gutter="0"/>
          <w:cols w:space="708"/>
          <w:docGrid w:linePitch="381"/>
        </w:sectPr>
      </w:pPr>
    </w:p>
    <w:tbl>
      <w:tblPr>
        <w:tblW w:w="5000" w:type="pct"/>
        <w:jc w:val="center"/>
        <w:tblLook w:val="04A0" w:firstRow="1" w:lastRow="0" w:firstColumn="1" w:lastColumn="0" w:noHBand="0" w:noVBand="1"/>
      </w:tblPr>
      <w:tblGrid>
        <w:gridCol w:w="342"/>
        <w:gridCol w:w="283"/>
        <w:gridCol w:w="507"/>
        <w:gridCol w:w="2266"/>
        <w:gridCol w:w="554"/>
        <w:gridCol w:w="831"/>
        <w:gridCol w:w="802"/>
        <w:gridCol w:w="675"/>
        <w:gridCol w:w="689"/>
        <w:gridCol w:w="710"/>
        <w:gridCol w:w="682"/>
        <w:gridCol w:w="1326"/>
        <w:gridCol w:w="831"/>
        <w:gridCol w:w="802"/>
        <w:gridCol w:w="675"/>
        <w:gridCol w:w="689"/>
        <w:gridCol w:w="1333"/>
      </w:tblGrid>
      <w:tr w:rsidR="00BB3104" w:rsidRPr="00BB3104" w14:paraId="2A5AFAEC" w14:textId="77777777" w:rsidTr="00BB3104">
        <w:trPr>
          <w:trHeight w:val="450"/>
          <w:jc w:val="center"/>
        </w:trPr>
        <w:tc>
          <w:tcPr>
            <w:tcW w:w="561" w:type="dxa"/>
            <w:tcBorders>
              <w:top w:val="nil"/>
              <w:left w:val="nil"/>
              <w:bottom w:val="nil"/>
              <w:right w:val="nil"/>
            </w:tcBorders>
            <w:shd w:val="clear" w:color="auto" w:fill="auto"/>
            <w:noWrap/>
            <w:vAlign w:val="bottom"/>
            <w:hideMark/>
          </w:tcPr>
          <w:p w14:paraId="60344AD1"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noWrap/>
            <w:vAlign w:val="bottom"/>
            <w:hideMark/>
          </w:tcPr>
          <w:p w14:paraId="51271D59" w14:textId="77777777" w:rsidR="00BB3104" w:rsidRPr="00BB3104" w:rsidRDefault="00BB3104" w:rsidP="00BB3104">
            <w:pPr>
              <w:rPr>
                <w:sz w:val="10"/>
                <w:szCs w:val="10"/>
              </w:rPr>
            </w:pPr>
          </w:p>
        </w:tc>
        <w:tc>
          <w:tcPr>
            <w:tcW w:w="6783" w:type="dxa"/>
            <w:gridSpan w:val="2"/>
            <w:tcBorders>
              <w:top w:val="single" w:sz="4" w:space="0" w:color="C0C0C0"/>
              <w:left w:val="nil"/>
              <w:bottom w:val="single" w:sz="4" w:space="0" w:color="C0C0C0"/>
              <w:right w:val="nil"/>
            </w:tcBorders>
            <w:shd w:val="clear" w:color="auto" w:fill="auto"/>
            <w:vAlign w:val="bottom"/>
            <w:hideMark/>
          </w:tcPr>
          <w:p w14:paraId="649DCEF9" w14:textId="77777777" w:rsidR="00BB3104" w:rsidRPr="00BB3104" w:rsidRDefault="00BB3104" w:rsidP="00BB3104">
            <w:pPr>
              <w:rPr>
                <w:rFonts w:ascii="Tahoma" w:hAnsi="Tahoma" w:cs="Tahoma"/>
                <w:sz w:val="10"/>
                <w:szCs w:val="10"/>
              </w:rPr>
            </w:pPr>
            <w:r w:rsidRPr="00BB3104">
              <w:rPr>
                <w:rFonts w:ascii="Tahoma" w:hAnsi="Tahoma" w:cs="Tahoma"/>
                <w:sz w:val="10"/>
                <w:szCs w:val="10"/>
              </w:rPr>
              <w:t>ООО ТВК ВС</w:t>
            </w:r>
          </w:p>
        </w:tc>
        <w:tc>
          <w:tcPr>
            <w:tcW w:w="1133" w:type="dxa"/>
            <w:tcBorders>
              <w:top w:val="single" w:sz="4" w:space="0" w:color="C0C0C0"/>
              <w:left w:val="nil"/>
              <w:bottom w:val="single" w:sz="4" w:space="0" w:color="C0C0C0"/>
              <w:right w:val="nil"/>
            </w:tcBorders>
            <w:shd w:val="clear" w:color="auto" w:fill="auto"/>
            <w:vAlign w:val="bottom"/>
            <w:hideMark/>
          </w:tcPr>
          <w:p w14:paraId="151A190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single" w:sz="4" w:space="0" w:color="C0C0C0"/>
              <w:left w:val="nil"/>
              <w:bottom w:val="single" w:sz="4" w:space="0" w:color="C0C0C0"/>
              <w:right w:val="nil"/>
            </w:tcBorders>
            <w:shd w:val="clear" w:color="auto" w:fill="auto"/>
            <w:vAlign w:val="bottom"/>
            <w:hideMark/>
          </w:tcPr>
          <w:p w14:paraId="253ECA9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single" w:sz="4" w:space="0" w:color="C0C0C0"/>
              <w:left w:val="nil"/>
              <w:bottom w:val="single" w:sz="4" w:space="0" w:color="C0C0C0"/>
              <w:right w:val="nil"/>
            </w:tcBorders>
            <w:shd w:val="clear" w:color="auto" w:fill="auto"/>
            <w:vAlign w:val="bottom"/>
            <w:hideMark/>
          </w:tcPr>
          <w:p w14:paraId="74EF647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single" w:sz="4" w:space="0" w:color="C0C0C0"/>
              <w:left w:val="nil"/>
              <w:bottom w:val="single" w:sz="4" w:space="0" w:color="C0C0C0"/>
              <w:right w:val="nil"/>
            </w:tcBorders>
            <w:shd w:val="clear" w:color="auto" w:fill="auto"/>
            <w:vAlign w:val="bottom"/>
            <w:hideMark/>
          </w:tcPr>
          <w:p w14:paraId="1EEE000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single" w:sz="4" w:space="0" w:color="C0C0C0"/>
              <w:left w:val="nil"/>
              <w:bottom w:val="single" w:sz="4" w:space="0" w:color="C0C0C0"/>
              <w:right w:val="nil"/>
            </w:tcBorders>
            <w:shd w:val="clear" w:color="auto" w:fill="auto"/>
            <w:vAlign w:val="bottom"/>
            <w:hideMark/>
          </w:tcPr>
          <w:p w14:paraId="2B82C0A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556" w:type="dxa"/>
            <w:tcBorders>
              <w:top w:val="single" w:sz="4" w:space="0" w:color="C0C0C0"/>
              <w:left w:val="nil"/>
              <w:bottom w:val="single" w:sz="4" w:space="0" w:color="C0C0C0"/>
              <w:right w:val="nil"/>
            </w:tcBorders>
            <w:shd w:val="clear" w:color="auto" w:fill="auto"/>
            <w:vAlign w:val="bottom"/>
            <w:hideMark/>
          </w:tcPr>
          <w:p w14:paraId="52260A3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79" w:type="dxa"/>
            <w:tcBorders>
              <w:top w:val="single" w:sz="4" w:space="0" w:color="C0C0C0"/>
              <w:left w:val="nil"/>
              <w:bottom w:val="single" w:sz="4" w:space="0" w:color="C0C0C0"/>
              <w:right w:val="nil"/>
            </w:tcBorders>
            <w:shd w:val="clear" w:color="auto" w:fill="auto"/>
            <w:vAlign w:val="bottom"/>
            <w:hideMark/>
          </w:tcPr>
          <w:p w14:paraId="1863566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27" w:type="dxa"/>
            <w:tcBorders>
              <w:top w:val="single" w:sz="4" w:space="0" w:color="C0C0C0"/>
              <w:left w:val="nil"/>
              <w:bottom w:val="single" w:sz="4" w:space="0" w:color="C0C0C0"/>
              <w:right w:val="nil"/>
            </w:tcBorders>
            <w:shd w:val="clear" w:color="auto" w:fill="auto"/>
            <w:vAlign w:val="bottom"/>
            <w:hideMark/>
          </w:tcPr>
          <w:p w14:paraId="35F730A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single" w:sz="4" w:space="0" w:color="C0C0C0"/>
              <w:left w:val="nil"/>
              <w:bottom w:val="single" w:sz="4" w:space="0" w:color="C0C0C0"/>
              <w:right w:val="nil"/>
            </w:tcBorders>
            <w:shd w:val="clear" w:color="auto" w:fill="auto"/>
            <w:vAlign w:val="bottom"/>
            <w:hideMark/>
          </w:tcPr>
          <w:p w14:paraId="6712FC3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single" w:sz="4" w:space="0" w:color="C0C0C0"/>
              <w:left w:val="nil"/>
              <w:bottom w:val="single" w:sz="4" w:space="0" w:color="C0C0C0"/>
              <w:right w:val="nil"/>
            </w:tcBorders>
            <w:shd w:val="clear" w:color="auto" w:fill="auto"/>
            <w:vAlign w:val="bottom"/>
            <w:hideMark/>
          </w:tcPr>
          <w:p w14:paraId="5E63B47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single" w:sz="4" w:space="0" w:color="C0C0C0"/>
              <w:left w:val="nil"/>
              <w:bottom w:val="single" w:sz="4" w:space="0" w:color="C0C0C0"/>
              <w:right w:val="nil"/>
            </w:tcBorders>
            <w:shd w:val="clear" w:color="auto" w:fill="auto"/>
            <w:vAlign w:val="bottom"/>
            <w:hideMark/>
          </w:tcPr>
          <w:p w14:paraId="320FCA5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single" w:sz="4" w:space="0" w:color="C0C0C0"/>
              <w:left w:val="nil"/>
              <w:bottom w:val="single" w:sz="4" w:space="0" w:color="C0C0C0"/>
              <w:right w:val="nil"/>
            </w:tcBorders>
            <w:shd w:val="clear" w:color="auto" w:fill="auto"/>
            <w:vAlign w:val="bottom"/>
            <w:hideMark/>
          </w:tcPr>
          <w:p w14:paraId="22D26EE2"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46" w:type="dxa"/>
            <w:tcBorders>
              <w:top w:val="single" w:sz="4" w:space="0" w:color="C0C0C0"/>
              <w:left w:val="nil"/>
              <w:bottom w:val="single" w:sz="4" w:space="0" w:color="C0C0C0"/>
              <w:right w:val="nil"/>
            </w:tcBorders>
            <w:shd w:val="clear" w:color="auto" w:fill="auto"/>
            <w:vAlign w:val="bottom"/>
            <w:hideMark/>
          </w:tcPr>
          <w:p w14:paraId="7DF49091"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C61DA74" w14:textId="77777777" w:rsidTr="00BB3104">
        <w:trPr>
          <w:trHeight w:val="780"/>
          <w:jc w:val="center"/>
        </w:trPr>
        <w:tc>
          <w:tcPr>
            <w:tcW w:w="561" w:type="dxa"/>
            <w:tcBorders>
              <w:top w:val="nil"/>
              <w:left w:val="nil"/>
              <w:bottom w:val="nil"/>
              <w:right w:val="nil"/>
            </w:tcBorders>
            <w:shd w:val="clear" w:color="auto" w:fill="auto"/>
            <w:noWrap/>
            <w:vAlign w:val="bottom"/>
            <w:hideMark/>
          </w:tcPr>
          <w:p w14:paraId="7F58E71A"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10A6D991" w14:textId="77777777" w:rsidR="00BB3104" w:rsidRPr="00BB3104" w:rsidRDefault="00BB3104" w:rsidP="00BB3104">
            <w:pPr>
              <w:rPr>
                <w:sz w:val="10"/>
                <w:szCs w:val="10"/>
              </w:rPr>
            </w:pPr>
          </w:p>
        </w:tc>
        <w:tc>
          <w:tcPr>
            <w:tcW w:w="10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F552BC"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 п/п</w:t>
            </w:r>
          </w:p>
        </w:tc>
        <w:tc>
          <w:tcPr>
            <w:tcW w:w="57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73E5F1"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Наименование показателя</w:t>
            </w:r>
          </w:p>
        </w:tc>
        <w:tc>
          <w:tcPr>
            <w:tcW w:w="11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491AE8"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Ед. изм.</w:t>
            </w:r>
          </w:p>
        </w:tc>
        <w:tc>
          <w:tcPr>
            <w:tcW w:w="1883" w:type="dxa"/>
            <w:tcBorders>
              <w:top w:val="nil"/>
              <w:left w:val="nil"/>
              <w:bottom w:val="single" w:sz="4" w:space="0" w:color="C0C0C0"/>
              <w:right w:val="single" w:sz="4" w:space="0" w:color="C0C0C0"/>
            </w:tcBorders>
            <w:shd w:val="clear" w:color="auto" w:fill="auto"/>
            <w:vAlign w:val="center"/>
            <w:hideMark/>
          </w:tcPr>
          <w:p w14:paraId="6999ED47"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2020 год</w:t>
            </w:r>
            <w:r w:rsidRPr="00BB3104">
              <w:rPr>
                <w:rFonts w:ascii="Tahoma" w:hAnsi="Tahoma" w:cs="Tahoma"/>
                <w:b/>
                <w:bCs/>
                <w:color w:val="272727"/>
                <w:sz w:val="10"/>
                <w:szCs w:val="10"/>
              </w:rPr>
              <w:br/>
              <w:t xml:space="preserve">с ОСН </w:t>
            </w:r>
          </w:p>
        </w:tc>
        <w:tc>
          <w:tcPr>
            <w:tcW w:w="7799" w:type="dxa"/>
            <w:gridSpan w:val="5"/>
            <w:tcBorders>
              <w:top w:val="single" w:sz="4" w:space="0" w:color="C0C0C0"/>
              <w:left w:val="nil"/>
              <w:bottom w:val="single" w:sz="4" w:space="0" w:color="C0C0C0"/>
              <w:right w:val="nil"/>
            </w:tcBorders>
            <w:shd w:val="clear" w:color="auto" w:fill="auto"/>
            <w:vAlign w:val="center"/>
            <w:hideMark/>
          </w:tcPr>
          <w:p w14:paraId="5130A312"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 xml:space="preserve">2020 год с ОСН </w:t>
            </w:r>
          </w:p>
        </w:tc>
        <w:tc>
          <w:tcPr>
            <w:tcW w:w="32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ECC10E"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Обоснование отклонений</w:t>
            </w:r>
          </w:p>
        </w:tc>
        <w:tc>
          <w:tcPr>
            <w:tcW w:w="1883" w:type="dxa"/>
            <w:tcBorders>
              <w:top w:val="nil"/>
              <w:left w:val="nil"/>
              <w:bottom w:val="single" w:sz="4" w:space="0" w:color="C0C0C0"/>
              <w:right w:val="single" w:sz="4" w:space="0" w:color="C0C0C0"/>
            </w:tcBorders>
            <w:shd w:val="clear" w:color="auto" w:fill="auto"/>
            <w:vAlign w:val="center"/>
            <w:hideMark/>
          </w:tcPr>
          <w:p w14:paraId="02B715EC"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2021 год</w:t>
            </w:r>
            <w:r w:rsidRPr="00BB3104">
              <w:rPr>
                <w:rFonts w:ascii="Tahoma" w:hAnsi="Tahoma" w:cs="Tahoma"/>
                <w:b/>
                <w:bCs/>
                <w:color w:val="272727"/>
                <w:sz w:val="10"/>
                <w:szCs w:val="10"/>
              </w:rPr>
              <w:br/>
              <w:t>ОСН</w:t>
            </w:r>
          </w:p>
        </w:tc>
        <w:tc>
          <w:tcPr>
            <w:tcW w:w="4764" w:type="dxa"/>
            <w:gridSpan w:val="3"/>
            <w:tcBorders>
              <w:top w:val="single" w:sz="4" w:space="0" w:color="C0C0C0"/>
              <w:left w:val="nil"/>
              <w:bottom w:val="single" w:sz="4" w:space="0" w:color="C0C0C0"/>
              <w:right w:val="single" w:sz="4" w:space="0" w:color="C0C0C0"/>
            </w:tcBorders>
            <w:shd w:val="clear" w:color="auto" w:fill="auto"/>
            <w:vAlign w:val="center"/>
            <w:hideMark/>
          </w:tcPr>
          <w:p w14:paraId="44D0BE6C"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2021 год ОСН</w:t>
            </w:r>
          </w:p>
        </w:tc>
        <w:tc>
          <w:tcPr>
            <w:tcW w:w="324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261E37"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Обоснование отклонений</w:t>
            </w:r>
          </w:p>
        </w:tc>
      </w:tr>
      <w:tr w:rsidR="00BB3104" w:rsidRPr="00BB3104" w14:paraId="589916F4"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41067001" w14:textId="77777777" w:rsidR="00BB3104" w:rsidRPr="00BB3104" w:rsidRDefault="00BB3104" w:rsidP="00BB3104">
            <w:pPr>
              <w:jc w:val="center"/>
              <w:rPr>
                <w:rFonts w:ascii="Tahoma" w:hAnsi="Tahoma" w:cs="Tahoma"/>
                <w:b/>
                <w:bCs/>
                <w:color w:val="272727"/>
                <w:sz w:val="10"/>
                <w:szCs w:val="10"/>
              </w:rPr>
            </w:pPr>
          </w:p>
        </w:tc>
        <w:tc>
          <w:tcPr>
            <w:tcW w:w="401" w:type="dxa"/>
            <w:tcBorders>
              <w:top w:val="nil"/>
              <w:left w:val="nil"/>
              <w:bottom w:val="nil"/>
              <w:right w:val="nil"/>
            </w:tcBorders>
            <w:shd w:val="clear" w:color="auto" w:fill="auto"/>
            <w:noWrap/>
            <w:vAlign w:val="bottom"/>
            <w:hideMark/>
          </w:tcPr>
          <w:p w14:paraId="2F03A45D" w14:textId="77777777" w:rsidR="00BB3104" w:rsidRPr="00BB3104" w:rsidRDefault="00BB3104" w:rsidP="00BB3104">
            <w:pPr>
              <w:rPr>
                <w:sz w:val="10"/>
                <w:szCs w:val="10"/>
              </w:rPr>
            </w:pPr>
          </w:p>
        </w:tc>
        <w:tc>
          <w:tcPr>
            <w:tcW w:w="1006" w:type="dxa"/>
            <w:vMerge/>
            <w:tcBorders>
              <w:top w:val="nil"/>
              <w:left w:val="single" w:sz="4" w:space="0" w:color="C0C0C0"/>
              <w:bottom w:val="single" w:sz="4" w:space="0" w:color="C0C0C0"/>
              <w:right w:val="single" w:sz="4" w:space="0" w:color="C0C0C0"/>
            </w:tcBorders>
            <w:vAlign w:val="center"/>
            <w:hideMark/>
          </w:tcPr>
          <w:p w14:paraId="39C560FF" w14:textId="77777777" w:rsidR="00BB3104" w:rsidRPr="00BB3104" w:rsidRDefault="00BB3104" w:rsidP="00BB3104">
            <w:pPr>
              <w:rPr>
                <w:rFonts w:ascii="Tahoma" w:hAnsi="Tahoma" w:cs="Tahoma"/>
                <w:b/>
                <w:bCs/>
                <w:color w:val="272727"/>
                <w:sz w:val="10"/>
                <w:szCs w:val="10"/>
              </w:rPr>
            </w:pPr>
          </w:p>
        </w:tc>
        <w:tc>
          <w:tcPr>
            <w:tcW w:w="5777" w:type="dxa"/>
            <w:vMerge/>
            <w:tcBorders>
              <w:top w:val="nil"/>
              <w:left w:val="single" w:sz="4" w:space="0" w:color="C0C0C0"/>
              <w:bottom w:val="single" w:sz="4" w:space="0" w:color="C0C0C0"/>
              <w:right w:val="single" w:sz="4" w:space="0" w:color="C0C0C0"/>
            </w:tcBorders>
            <w:vAlign w:val="center"/>
            <w:hideMark/>
          </w:tcPr>
          <w:p w14:paraId="6426EEFA" w14:textId="77777777" w:rsidR="00BB3104" w:rsidRPr="00BB3104" w:rsidRDefault="00BB3104" w:rsidP="00BB3104">
            <w:pPr>
              <w:rPr>
                <w:rFonts w:ascii="Tahoma" w:hAnsi="Tahoma" w:cs="Tahoma"/>
                <w:b/>
                <w:bCs/>
                <w:color w:val="272727"/>
                <w:sz w:val="10"/>
                <w:szCs w:val="10"/>
              </w:rPr>
            </w:pPr>
          </w:p>
        </w:tc>
        <w:tc>
          <w:tcPr>
            <w:tcW w:w="1133" w:type="dxa"/>
            <w:vMerge/>
            <w:tcBorders>
              <w:top w:val="nil"/>
              <w:left w:val="single" w:sz="4" w:space="0" w:color="C0C0C0"/>
              <w:bottom w:val="single" w:sz="4" w:space="0" w:color="C0C0C0"/>
              <w:right w:val="single" w:sz="4" w:space="0" w:color="C0C0C0"/>
            </w:tcBorders>
            <w:vAlign w:val="center"/>
            <w:hideMark/>
          </w:tcPr>
          <w:p w14:paraId="44AACC94" w14:textId="77777777" w:rsidR="00BB3104" w:rsidRPr="00BB3104" w:rsidRDefault="00BB3104" w:rsidP="00BB3104">
            <w:pPr>
              <w:rPr>
                <w:rFonts w:ascii="Tahoma" w:hAnsi="Tahoma" w:cs="Tahoma"/>
                <w:b/>
                <w:bCs/>
                <w:color w:val="272727"/>
                <w:sz w:val="10"/>
                <w:szCs w:val="10"/>
              </w:rPr>
            </w:pPr>
          </w:p>
        </w:tc>
        <w:tc>
          <w:tcPr>
            <w:tcW w:w="18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7728D9"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Предложение регулирующего органа</w:t>
            </w:r>
          </w:p>
        </w:tc>
        <w:tc>
          <w:tcPr>
            <w:tcW w:w="18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66F9ED"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Предложение регулирующего органа</w:t>
            </w:r>
          </w:p>
        </w:tc>
        <w:tc>
          <w:tcPr>
            <w:tcW w:w="5993" w:type="dxa"/>
            <w:gridSpan w:val="4"/>
            <w:tcBorders>
              <w:top w:val="single" w:sz="4" w:space="0" w:color="C0C0C0"/>
              <w:left w:val="nil"/>
              <w:bottom w:val="single" w:sz="4" w:space="0" w:color="C0C0C0"/>
              <w:right w:val="nil"/>
            </w:tcBorders>
            <w:shd w:val="clear" w:color="auto" w:fill="auto"/>
            <w:vAlign w:val="center"/>
            <w:hideMark/>
          </w:tcPr>
          <w:p w14:paraId="468EE4EB"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В том числе на период</w:t>
            </w:r>
          </w:p>
        </w:tc>
        <w:tc>
          <w:tcPr>
            <w:tcW w:w="3227" w:type="dxa"/>
            <w:vMerge/>
            <w:tcBorders>
              <w:top w:val="nil"/>
              <w:left w:val="single" w:sz="4" w:space="0" w:color="C0C0C0"/>
              <w:bottom w:val="single" w:sz="4" w:space="0" w:color="C0C0C0"/>
              <w:right w:val="single" w:sz="4" w:space="0" w:color="C0C0C0"/>
            </w:tcBorders>
            <w:vAlign w:val="center"/>
            <w:hideMark/>
          </w:tcPr>
          <w:p w14:paraId="72F0F3D1" w14:textId="77777777" w:rsidR="00BB3104" w:rsidRPr="00BB3104" w:rsidRDefault="00BB3104" w:rsidP="00BB3104">
            <w:pPr>
              <w:rPr>
                <w:rFonts w:ascii="Tahoma" w:hAnsi="Tahoma" w:cs="Tahoma"/>
                <w:b/>
                <w:bCs/>
                <w:color w:val="272727"/>
                <w:sz w:val="10"/>
                <w:szCs w:val="10"/>
              </w:rPr>
            </w:pPr>
          </w:p>
        </w:tc>
        <w:tc>
          <w:tcPr>
            <w:tcW w:w="18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0C6A113"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Предложение регулирующего органа</w:t>
            </w:r>
          </w:p>
        </w:tc>
        <w:tc>
          <w:tcPr>
            <w:tcW w:w="180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1E0B06"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Предложение регулирующего органа</w:t>
            </w:r>
          </w:p>
        </w:tc>
        <w:tc>
          <w:tcPr>
            <w:tcW w:w="2958" w:type="dxa"/>
            <w:gridSpan w:val="2"/>
            <w:tcBorders>
              <w:top w:val="single" w:sz="4" w:space="0" w:color="C0C0C0"/>
              <w:left w:val="nil"/>
              <w:bottom w:val="single" w:sz="4" w:space="0" w:color="C0C0C0"/>
              <w:right w:val="single" w:sz="4" w:space="0" w:color="C0C0C0"/>
            </w:tcBorders>
            <w:shd w:val="clear" w:color="auto" w:fill="auto"/>
            <w:vAlign w:val="center"/>
            <w:hideMark/>
          </w:tcPr>
          <w:p w14:paraId="3E99DD11"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В том числе на период</w:t>
            </w:r>
          </w:p>
        </w:tc>
        <w:tc>
          <w:tcPr>
            <w:tcW w:w="3246" w:type="dxa"/>
            <w:vMerge/>
            <w:tcBorders>
              <w:top w:val="single" w:sz="4" w:space="0" w:color="C0C0C0"/>
              <w:left w:val="single" w:sz="4" w:space="0" w:color="C0C0C0"/>
              <w:bottom w:val="single" w:sz="4" w:space="0" w:color="C0C0C0"/>
              <w:right w:val="single" w:sz="4" w:space="0" w:color="C0C0C0"/>
            </w:tcBorders>
            <w:vAlign w:val="center"/>
            <w:hideMark/>
          </w:tcPr>
          <w:p w14:paraId="2FC2A0A1" w14:textId="77777777" w:rsidR="00BB3104" w:rsidRPr="00BB3104" w:rsidRDefault="00BB3104" w:rsidP="00BB3104">
            <w:pPr>
              <w:rPr>
                <w:rFonts w:ascii="Tahoma" w:hAnsi="Tahoma" w:cs="Tahoma"/>
                <w:b/>
                <w:bCs/>
                <w:color w:val="272727"/>
                <w:sz w:val="10"/>
                <w:szCs w:val="10"/>
              </w:rPr>
            </w:pPr>
          </w:p>
        </w:tc>
      </w:tr>
      <w:tr w:rsidR="00BB3104" w:rsidRPr="00BB3104" w14:paraId="6435A951" w14:textId="77777777" w:rsidTr="00BB3104">
        <w:trPr>
          <w:trHeight w:val="945"/>
          <w:jc w:val="center"/>
        </w:trPr>
        <w:tc>
          <w:tcPr>
            <w:tcW w:w="561" w:type="dxa"/>
            <w:tcBorders>
              <w:top w:val="nil"/>
              <w:left w:val="nil"/>
              <w:bottom w:val="nil"/>
              <w:right w:val="nil"/>
            </w:tcBorders>
            <w:shd w:val="clear" w:color="auto" w:fill="auto"/>
            <w:noWrap/>
            <w:vAlign w:val="bottom"/>
            <w:hideMark/>
          </w:tcPr>
          <w:p w14:paraId="04128003" w14:textId="77777777" w:rsidR="00BB3104" w:rsidRPr="00BB3104" w:rsidRDefault="00BB3104" w:rsidP="00BB3104">
            <w:pPr>
              <w:jc w:val="center"/>
              <w:rPr>
                <w:rFonts w:ascii="Tahoma" w:hAnsi="Tahoma" w:cs="Tahoma"/>
                <w:b/>
                <w:bCs/>
                <w:color w:val="272727"/>
                <w:sz w:val="10"/>
                <w:szCs w:val="10"/>
              </w:rPr>
            </w:pPr>
          </w:p>
        </w:tc>
        <w:tc>
          <w:tcPr>
            <w:tcW w:w="401" w:type="dxa"/>
            <w:tcBorders>
              <w:top w:val="nil"/>
              <w:left w:val="nil"/>
              <w:bottom w:val="nil"/>
              <w:right w:val="nil"/>
            </w:tcBorders>
            <w:shd w:val="clear" w:color="auto" w:fill="auto"/>
            <w:noWrap/>
            <w:vAlign w:val="bottom"/>
            <w:hideMark/>
          </w:tcPr>
          <w:p w14:paraId="54C59FBF" w14:textId="77777777" w:rsidR="00BB3104" w:rsidRPr="00BB3104" w:rsidRDefault="00BB3104" w:rsidP="00BB3104">
            <w:pPr>
              <w:rPr>
                <w:sz w:val="10"/>
                <w:szCs w:val="10"/>
              </w:rPr>
            </w:pPr>
          </w:p>
        </w:tc>
        <w:tc>
          <w:tcPr>
            <w:tcW w:w="1006" w:type="dxa"/>
            <w:vMerge/>
            <w:tcBorders>
              <w:top w:val="nil"/>
              <w:left w:val="single" w:sz="4" w:space="0" w:color="C0C0C0"/>
              <w:bottom w:val="single" w:sz="4" w:space="0" w:color="C0C0C0"/>
              <w:right w:val="single" w:sz="4" w:space="0" w:color="C0C0C0"/>
            </w:tcBorders>
            <w:vAlign w:val="center"/>
            <w:hideMark/>
          </w:tcPr>
          <w:p w14:paraId="3C8E461E" w14:textId="77777777" w:rsidR="00BB3104" w:rsidRPr="00BB3104" w:rsidRDefault="00BB3104" w:rsidP="00BB3104">
            <w:pPr>
              <w:rPr>
                <w:rFonts w:ascii="Tahoma" w:hAnsi="Tahoma" w:cs="Tahoma"/>
                <w:b/>
                <w:bCs/>
                <w:color w:val="272727"/>
                <w:sz w:val="10"/>
                <w:szCs w:val="10"/>
              </w:rPr>
            </w:pPr>
          </w:p>
        </w:tc>
        <w:tc>
          <w:tcPr>
            <w:tcW w:w="5777" w:type="dxa"/>
            <w:vMerge/>
            <w:tcBorders>
              <w:top w:val="nil"/>
              <w:left w:val="single" w:sz="4" w:space="0" w:color="C0C0C0"/>
              <w:bottom w:val="single" w:sz="4" w:space="0" w:color="C0C0C0"/>
              <w:right w:val="single" w:sz="4" w:space="0" w:color="C0C0C0"/>
            </w:tcBorders>
            <w:vAlign w:val="center"/>
            <w:hideMark/>
          </w:tcPr>
          <w:p w14:paraId="3924BDAC" w14:textId="77777777" w:rsidR="00BB3104" w:rsidRPr="00BB3104" w:rsidRDefault="00BB3104" w:rsidP="00BB3104">
            <w:pPr>
              <w:rPr>
                <w:rFonts w:ascii="Tahoma" w:hAnsi="Tahoma" w:cs="Tahoma"/>
                <w:b/>
                <w:bCs/>
                <w:color w:val="272727"/>
                <w:sz w:val="10"/>
                <w:szCs w:val="10"/>
              </w:rPr>
            </w:pPr>
          </w:p>
        </w:tc>
        <w:tc>
          <w:tcPr>
            <w:tcW w:w="1133" w:type="dxa"/>
            <w:vMerge/>
            <w:tcBorders>
              <w:top w:val="nil"/>
              <w:left w:val="single" w:sz="4" w:space="0" w:color="C0C0C0"/>
              <w:bottom w:val="single" w:sz="4" w:space="0" w:color="C0C0C0"/>
              <w:right w:val="single" w:sz="4" w:space="0" w:color="C0C0C0"/>
            </w:tcBorders>
            <w:vAlign w:val="center"/>
            <w:hideMark/>
          </w:tcPr>
          <w:p w14:paraId="518D41FB" w14:textId="77777777" w:rsidR="00BB3104" w:rsidRPr="00BB3104" w:rsidRDefault="00BB3104" w:rsidP="00BB3104">
            <w:pPr>
              <w:rPr>
                <w:rFonts w:ascii="Tahoma" w:hAnsi="Tahoma" w:cs="Tahoma"/>
                <w:b/>
                <w:bCs/>
                <w:color w:val="272727"/>
                <w:sz w:val="10"/>
                <w:szCs w:val="10"/>
              </w:rPr>
            </w:pPr>
          </w:p>
        </w:tc>
        <w:tc>
          <w:tcPr>
            <w:tcW w:w="1883" w:type="dxa"/>
            <w:vMerge/>
            <w:tcBorders>
              <w:top w:val="nil"/>
              <w:left w:val="single" w:sz="4" w:space="0" w:color="C0C0C0"/>
              <w:bottom w:val="single" w:sz="4" w:space="0" w:color="C0C0C0"/>
              <w:right w:val="single" w:sz="4" w:space="0" w:color="C0C0C0"/>
            </w:tcBorders>
            <w:vAlign w:val="center"/>
            <w:hideMark/>
          </w:tcPr>
          <w:p w14:paraId="33291380" w14:textId="77777777" w:rsidR="00BB3104" w:rsidRPr="00BB3104" w:rsidRDefault="00BB3104" w:rsidP="00BB3104">
            <w:pPr>
              <w:rPr>
                <w:rFonts w:ascii="Tahoma" w:hAnsi="Tahoma" w:cs="Tahoma"/>
                <w:b/>
                <w:bCs/>
                <w:color w:val="272727"/>
                <w:sz w:val="10"/>
                <w:szCs w:val="10"/>
              </w:rPr>
            </w:pPr>
          </w:p>
        </w:tc>
        <w:tc>
          <w:tcPr>
            <w:tcW w:w="1806" w:type="dxa"/>
            <w:vMerge/>
            <w:tcBorders>
              <w:top w:val="nil"/>
              <w:left w:val="single" w:sz="4" w:space="0" w:color="C0C0C0"/>
              <w:bottom w:val="single" w:sz="4" w:space="0" w:color="C0C0C0"/>
              <w:right w:val="single" w:sz="4" w:space="0" w:color="C0C0C0"/>
            </w:tcBorders>
            <w:vAlign w:val="center"/>
            <w:hideMark/>
          </w:tcPr>
          <w:p w14:paraId="49DDDCC2" w14:textId="77777777" w:rsidR="00BB3104" w:rsidRPr="00BB3104" w:rsidRDefault="00BB3104" w:rsidP="00BB3104">
            <w:pPr>
              <w:rPr>
                <w:rFonts w:ascii="Tahoma" w:hAnsi="Tahoma" w:cs="Tahoma"/>
                <w:b/>
                <w:bCs/>
                <w:color w:val="272727"/>
                <w:sz w:val="10"/>
                <w:szCs w:val="10"/>
              </w:rPr>
            </w:pPr>
          </w:p>
        </w:tc>
        <w:tc>
          <w:tcPr>
            <w:tcW w:w="1460" w:type="dxa"/>
            <w:tcBorders>
              <w:top w:val="nil"/>
              <w:left w:val="nil"/>
              <w:bottom w:val="single" w:sz="4" w:space="0" w:color="C0C0C0"/>
              <w:right w:val="single" w:sz="4" w:space="0" w:color="C0C0C0"/>
            </w:tcBorders>
            <w:shd w:val="clear" w:color="auto" w:fill="auto"/>
            <w:vAlign w:val="center"/>
            <w:hideMark/>
          </w:tcPr>
          <w:p w14:paraId="5F6ACE59"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с 01.01.2020</w:t>
            </w:r>
            <w:r w:rsidRPr="00BB3104">
              <w:rPr>
                <w:rFonts w:ascii="Tahoma" w:hAnsi="Tahoma" w:cs="Tahoma"/>
                <w:b/>
                <w:bCs/>
                <w:color w:val="272727"/>
                <w:sz w:val="10"/>
                <w:szCs w:val="10"/>
              </w:rPr>
              <w:br/>
              <w:t>по 30.06.2020</w:t>
            </w:r>
          </w:p>
        </w:tc>
        <w:tc>
          <w:tcPr>
            <w:tcW w:w="1498" w:type="dxa"/>
            <w:tcBorders>
              <w:top w:val="nil"/>
              <w:left w:val="nil"/>
              <w:bottom w:val="single" w:sz="4" w:space="0" w:color="C0C0C0"/>
              <w:right w:val="single" w:sz="4" w:space="0" w:color="C0C0C0"/>
            </w:tcBorders>
            <w:shd w:val="clear" w:color="auto" w:fill="auto"/>
            <w:vAlign w:val="center"/>
            <w:hideMark/>
          </w:tcPr>
          <w:p w14:paraId="1F7B1E4D"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с 01.07.2020</w:t>
            </w:r>
            <w:r w:rsidRPr="00BB3104">
              <w:rPr>
                <w:rFonts w:ascii="Tahoma" w:hAnsi="Tahoma" w:cs="Tahoma"/>
                <w:b/>
                <w:bCs/>
                <w:color w:val="272727"/>
                <w:sz w:val="10"/>
                <w:szCs w:val="10"/>
              </w:rPr>
              <w:br/>
              <w:t>по 31.12.2020</w:t>
            </w:r>
          </w:p>
        </w:tc>
        <w:tc>
          <w:tcPr>
            <w:tcW w:w="1556" w:type="dxa"/>
            <w:tcBorders>
              <w:top w:val="nil"/>
              <w:left w:val="nil"/>
              <w:bottom w:val="single" w:sz="4" w:space="0" w:color="C0C0C0"/>
              <w:right w:val="single" w:sz="4" w:space="0" w:color="C0C0C0"/>
            </w:tcBorders>
            <w:shd w:val="clear" w:color="auto" w:fill="auto"/>
            <w:vAlign w:val="center"/>
            <w:hideMark/>
          </w:tcPr>
          <w:p w14:paraId="51462E03" w14:textId="77777777" w:rsidR="00BB3104" w:rsidRPr="00BB3104" w:rsidRDefault="00BB3104" w:rsidP="00BB3104">
            <w:pPr>
              <w:rPr>
                <w:rFonts w:ascii="Tahoma" w:hAnsi="Tahoma" w:cs="Tahoma"/>
                <w:b/>
                <w:bCs/>
                <w:color w:val="272727"/>
                <w:sz w:val="10"/>
                <w:szCs w:val="10"/>
              </w:rPr>
            </w:pPr>
            <w:r w:rsidRPr="00BB3104">
              <w:rPr>
                <w:rFonts w:ascii="Tahoma" w:hAnsi="Tahoma" w:cs="Tahoma"/>
                <w:b/>
                <w:bCs/>
                <w:color w:val="272727"/>
                <w:sz w:val="10"/>
                <w:szCs w:val="10"/>
              </w:rPr>
              <w:t>с 01.07.2020</w:t>
            </w:r>
            <w:r w:rsidRPr="00BB3104">
              <w:rPr>
                <w:rFonts w:ascii="Tahoma" w:hAnsi="Tahoma" w:cs="Tahoma"/>
                <w:b/>
                <w:bCs/>
                <w:color w:val="272727"/>
                <w:sz w:val="10"/>
                <w:szCs w:val="10"/>
              </w:rPr>
              <w:br/>
              <w:t>по 30.09.2020</w:t>
            </w:r>
          </w:p>
        </w:tc>
        <w:tc>
          <w:tcPr>
            <w:tcW w:w="1479" w:type="dxa"/>
            <w:tcBorders>
              <w:top w:val="nil"/>
              <w:left w:val="nil"/>
              <w:bottom w:val="single" w:sz="4" w:space="0" w:color="C0C0C0"/>
              <w:right w:val="single" w:sz="4" w:space="0" w:color="C0C0C0"/>
            </w:tcBorders>
            <w:shd w:val="clear" w:color="auto" w:fill="auto"/>
            <w:vAlign w:val="center"/>
            <w:hideMark/>
          </w:tcPr>
          <w:p w14:paraId="0C601238" w14:textId="77777777" w:rsidR="00BB3104" w:rsidRPr="00BB3104" w:rsidRDefault="00BB3104" w:rsidP="00BB3104">
            <w:pPr>
              <w:rPr>
                <w:rFonts w:ascii="Tahoma" w:hAnsi="Tahoma" w:cs="Tahoma"/>
                <w:b/>
                <w:bCs/>
                <w:color w:val="272727"/>
                <w:sz w:val="10"/>
                <w:szCs w:val="10"/>
              </w:rPr>
            </w:pPr>
            <w:r w:rsidRPr="00BB3104">
              <w:rPr>
                <w:rFonts w:ascii="Tahoma" w:hAnsi="Tahoma" w:cs="Tahoma"/>
                <w:b/>
                <w:bCs/>
                <w:color w:val="272727"/>
                <w:sz w:val="10"/>
                <w:szCs w:val="10"/>
              </w:rPr>
              <w:t>с 01.10.2020</w:t>
            </w:r>
            <w:r w:rsidRPr="00BB3104">
              <w:rPr>
                <w:rFonts w:ascii="Tahoma" w:hAnsi="Tahoma" w:cs="Tahoma"/>
                <w:b/>
                <w:bCs/>
                <w:color w:val="272727"/>
                <w:sz w:val="10"/>
                <w:szCs w:val="10"/>
              </w:rPr>
              <w:br/>
              <w:t>по 31.12.2020</w:t>
            </w:r>
          </w:p>
        </w:tc>
        <w:tc>
          <w:tcPr>
            <w:tcW w:w="3227" w:type="dxa"/>
            <w:vMerge/>
            <w:tcBorders>
              <w:top w:val="nil"/>
              <w:left w:val="single" w:sz="4" w:space="0" w:color="C0C0C0"/>
              <w:bottom w:val="single" w:sz="4" w:space="0" w:color="C0C0C0"/>
              <w:right w:val="single" w:sz="4" w:space="0" w:color="C0C0C0"/>
            </w:tcBorders>
            <w:vAlign w:val="center"/>
            <w:hideMark/>
          </w:tcPr>
          <w:p w14:paraId="5CA79BC0" w14:textId="77777777" w:rsidR="00BB3104" w:rsidRPr="00BB3104" w:rsidRDefault="00BB3104" w:rsidP="00BB3104">
            <w:pPr>
              <w:rPr>
                <w:rFonts w:ascii="Tahoma" w:hAnsi="Tahoma" w:cs="Tahoma"/>
                <w:b/>
                <w:bCs/>
                <w:color w:val="272727"/>
                <w:sz w:val="10"/>
                <w:szCs w:val="10"/>
              </w:rPr>
            </w:pPr>
          </w:p>
        </w:tc>
        <w:tc>
          <w:tcPr>
            <w:tcW w:w="1883" w:type="dxa"/>
            <w:vMerge/>
            <w:tcBorders>
              <w:top w:val="nil"/>
              <w:left w:val="single" w:sz="4" w:space="0" w:color="C0C0C0"/>
              <w:bottom w:val="single" w:sz="4" w:space="0" w:color="C0C0C0"/>
              <w:right w:val="single" w:sz="4" w:space="0" w:color="C0C0C0"/>
            </w:tcBorders>
            <w:vAlign w:val="center"/>
            <w:hideMark/>
          </w:tcPr>
          <w:p w14:paraId="250EF170" w14:textId="77777777" w:rsidR="00BB3104" w:rsidRPr="00BB3104" w:rsidRDefault="00BB3104" w:rsidP="00BB3104">
            <w:pPr>
              <w:rPr>
                <w:rFonts w:ascii="Tahoma" w:hAnsi="Tahoma" w:cs="Tahoma"/>
                <w:b/>
                <w:bCs/>
                <w:color w:val="272727"/>
                <w:sz w:val="10"/>
                <w:szCs w:val="10"/>
              </w:rPr>
            </w:pPr>
          </w:p>
        </w:tc>
        <w:tc>
          <w:tcPr>
            <w:tcW w:w="1806" w:type="dxa"/>
            <w:vMerge/>
            <w:tcBorders>
              <w:top w:val="nil"/>
              <w:left w:val="single" w:sz="4" w:space="0" w:color="C0C0C0"/>
              <w:bottom w:val="single" w:sz="4" w:space="0" w:color="C0C0C0"/>
              <w:right w:val="single" w:sz="4" w:space="0" w:color="C0C0C0"/>
            </w:tcBorders>
            <w:vAlign w:val="center"/>
            <w:hideMark/>
          </w:tcPr>
          <w:p w14:paraId="4951239D" w14:textId="77777777" w:rsidR="00BB3104" w:rsidRPr="00BB3104" w:rsidRDefault="00BB3104" w:rsidP="00BB3104">
            <w:pPr>
              <w:rPr>
                <w:rFonts w:ascii="Tahoma" w:hAnsi="Tahoma" w:cs="Tahoma"/>
                <w:b/>
                <w:bCs/>
                <w:color w:val="272727"/>
                <w:sz w:val="10"/>
                <w:szCs w:val="10"/>
              </w:rPr>
            </w:pPr>
          </w:p>
        </w:tc>
        <w:tc>
          <w:tcPr>
            <w:tcW w:w="1460" w:type="dxa"/>
            <w:tcBorders>
              <w:top w:val="nil"/>
              <w:left w:val="nil"/>
              <w:bottom w:val="single" w:sz="4" w:space="0" w:color="C0C0C0"/>
              <w:right w:val="single" w:sz="4" w:space="0" w:color="C0C0C0"/>
            </w:tcBorders>
            <w:shd w:val="clear" w:color="auto" w:fill="auto"/>
            <w:vAlign w:val="center"/>
            <w:hideMark/>
          </w:tcPr>
          <w:p w14:paraId="48D01447"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с 01.01.2021</w:t>
            </w:r>
            <w:r w:rsidRPr="00BB3104">
              <w:rPr>
                <w:rFonts w:ascii="Tahoma" w:hAnsi="Tahoma" w:cs="Tahoma"/>
                <w:b/>
                <w:bCs/>
                <w:color w:val="272727"/>
                <w:sz w:val="10"/>
                <w:szCs w:val="10"/>
              </w:rPr>
              <w:br/>
              <w:t>по 30.06.2021</w:t>
            </w:r>
          </w:p>
        </w:tc>
        <w:tc>
          <w:tcPr>
            <w:tcW w:w="1498" w:type="dxa"/>
            <w:tcBorders>
              <w:top w:val="nil"/>
              <w:left w:val="nil"/>
              <w:bottom w:val="single" w:sz="4" w:space="0" w:color="C0C0C0"/>
              <w:right w:val="single" w:sz="4" w:space="0" w:color="C0C0C0"/>
            </w:tcBorders>
            <w:shd w:val="clear" w:color="auto" w:fill="auto"/>
            <w:vAlign w:val="center"/>
            <w:hideMark/>
          </w:tcPr>
          <w:p w14:paraId="71A6C440" w14:textId="77777777" w:rsidR="00BB3104" w:rsidRPr="00BB3104" w:rsidRDefault="00BB3104" w:rsidP="00BB3104">
            <w:pPr>
              <w:jc w:val="center"/>
              <w:rPr>
                <w:rFonts w:ascii="Tahoma" w:hAnsi="Tahoma" w:cs="Tahoma"/>
                <w:b/>
                <w:bCs/>
                <w:color w:val="272727"/>
                <w:sz w:val="10"/>
                <w:szCs w:val="10"/>
              </w:rPr>
            </w:pPr>
            <w:r w:rsidRPr="00BB3104">
              <w:rPr>
                <w:rFonts w:ascii="Tahoma" w:hAnsi="Tahoma" w:cs="Tahoma"/>
                <w:b/>
                <w:bCs/>
                <w:color w:val="272727"/>
                <w:sz w:val="10"/>
                <w:szCs w:val="10"/>
              </w:rPr>
              <w:t>с 01.07.2021</w:t>
            </w:r>
            <w:r w:rsidRPr="00BB3104">
              <w:rPr>
                <w:rFonts w:ascii="Tahoma" w:hAnsi="Tahoma" w:cs="Tahoma"/>
                <w:b/>
                <w:bCs/>
                <w:color w:val="272727"/>
                <w:sz w:val="10"/>
                <w:szCs w:val="10"/>
              </w:rPr>
              <w:br/>
              <w:t>по 31.12.2021</w:t>
            </w:r>
          </w:p>
        </w:tc>
        <w:tc>
          <w:tcPr>
            <w:tcW w:w="3246" w:type="dxa"/>
            <w:vMerge/>
            <w:tcBorders>
              <w:top w:val="single" w:sz="4" w:space="0" w:color="C0C0C0"/>
              <w:left w:val="single" w:sz="4" w:space="0" w:color="C0C0C0"/>
              <w:bottom w:val="single" w:sz="4" w:space="0" w:color="C0C0C0"/>
              <w:right w:val="single" w:sz="4" w:space="0" w:color="C0C0C0"/>
            </w:tcBorders>
            <w:vAlign w:val="center"/>
            <w:hideMark/>
          </w:tcPr>
          <w:p w14:paraId="25C3D100" w14:textId="77777777" w:rsidR="00BB3104" w:rsidRPr="00BB3104" w:rsidRDefault="00BB3104" w:rsidP="00BB3104">
            <w:pPr>
              <w:rPr>
                <w:rFonts w:ascii="Tahoma" w:hAnsi="Tahoma" w:cs="Tahoma"/>
                <w:b/>
                <w:bCs/>
                <w:color w:val="272727"/>
                <w:sz w:val="10"/>
                <w:szCs w:val="10"/>
              </w:rPr>
            </w:pPr>
          </w:p>
        </w:tc>
      </w:tr>
      <w:tr w:rsidR="00BB3104" w:rsidRPr="00BB3104" w14:paraId="015373A1" w14:textId="77777777" w:rsidTr="00BB3104">
        <w:trPr>
          <w:trHeight w:val="225"/>
          <w:jc w:val="center"/>
        </w:trPr>
        <w:tc>
          <w:tcPr>
            <w:tcW w:w="561" w:type="dxa"/>
            <w:tcBorders>
              <w:top w:val="nil"/>
              <w:left w:val="nil"/>
              <w:bottom w:val="nil"/>
              <w:right w:val="nil"/>
            </w:tcBorders>
            <w:shd w:val="clear" w:color="auto" w:fill="auto"/>
            <w:noWrap/>
            <w:vAlign w:val="bottom"/>
            <w:hideMark/>
          </w:tcPr>
          <w:p w14:paraId="79AD6ABA" w14:textId="77777777" w:rsidR="00BB3104" w:rsidRPr="00BB3104" w:rsidRDefault="00BB3104" w:rsidP="00BB3104">
            <w:pPr>
              <w:jc w:val="center"/>
              <w:rPr>
                <w:rFonts w:ascii="Tahoma" w:hAnsi="Tahoma" w:cs="Tahoma"/>
                <w:b/>
                <w:bCs/>
                <w:color w:val="272727"/>
                <w:sz w:val="10"/>
                <w:szCs w:val="10"/>
              </w:rPr>
            </w:pPr>
          </w:p>
        </w:tc>
        <w:tc>
          <w:tcPr>
            <w:tcW w:w="401" w:type="dxa"/>
            <w:tcBorders>
              <w:top w:val="nil"/>
              <w:left w:val="nil"/>
              <w:bottom w:val="nil"/>
              <w:right w:val="nil"/>
            </w:tcBorders>
            <w:shd w:val="clear" w:color="auto" w:fill="auto"/>
            <w:noWrap/>
            <w:vAlign w:val="bottom"/>
            <w:hideMark/>
          </w:tcPr>
          <w:p w14:paraId="0CE46DC4" w14:textId="77777777" w:rsidR="00BB3104" w:rsidRPr="00BB3104" w:rsidRDefault="00BB3104" w:rsidP="00BB3104">
            <w:pPr>
              <w:rPr>
                <w:sz w:val="10"/>
                <w:szCs w:val="10"/>
              </w:rPr>
            </w:pPr>
          </w:p>
        </w:tc>
        <w:tc>
          <w:tcPr>
            <w:tcW w:w="1006" w:type="dxa"/>
            <w:tcBorders>
              <w:top w:val="single" w:sz="4" w:space="0" w:color="C0C0C0"/>
              <w:left w:val="nil"/>
              <w:bottom w:val="single" w:sz="4" w:space="0" w:color="C0C0C0"/>
              <w:right w:val="nil"/>
            </w:tcBorders>
            <w:shd w:val="clear" w:color="auto" w:fill="auto"/>
            <w:noWrap/>
            <w:vAlign w:val="center"/>
            <w:hideMark/>
          </w:tcPr>
          <w:p w14:paraId="3253A5FC"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1</w:t>
            </w:r>
          </w:p>
        </w:tc>
        <w:tc>
          <w:tcPr>
            <w:tcW w:w="5777" w:type="dxa"/>
            <w:tcBorders>
              <w:top w:val="nil"/>
              <w:left w:val="nil"/>
              <w:bottom w:val="single" w:sz="4" w:space="0" w:color="C0C0C0"/>
              <w:right w:val="nil"/>
            </w:tcBorders>
            <w:shd w:val="clear" w:color="auto" w:fill="auto"/>
            <w:noWrap/>
            <w:vAlign w:val="center"/>
            <w:hideMark/>
          </w:tcPr>
          <w:p w14:paraId="4E138DB6"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2</w:t>
            </w:r>
          </w:p>
        </w:tc>
        <w:tc>
          <w:tcPr>
            <w:tcW w:w="1133" w:type="dxa"/>
            <w:tcBorders>
              <w:top w:val="nil"/>
              <w:left w:val="nil"/>
              <w:bottom w:val="single" w:sz="4" w:space="0" w:color="C0C0C0"/>
              <w:right w:val="nil"/>
            </w:tcBorders>
            <w:shd w:val="clear" w:color="auto" w:fill="auto"/>
            <w:noWrap/>
            <w:vAlign w:val="center"/>
            <w:hideMark/>
          </w:tcPr>
          <w:p w14:paraId="5F305ECD"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3</w:t>
            </w:r>
          </w:p>
        </w:tc>
        <w:tc>
          <w:tcPr>
            <w:tcW w:w="1883" w:type="dxa"/>
            <w:tcBorders>
              <w:top w:val="nil"/>
              <w:left w:val="nil"/>
              <w:bottom w:val="single" w:sz="4" w:space="0" w:color="C0C0C0"/>
              <w:right w:val="nil"/>
            </w:tcBorders>
            <w:shd w:val="clear" w:color="auto" w:fill="auto"/>
            <w:noWrap/>
            <w:vAlign w:val="center"/>
            <w:hideMark/>
          </w:tcPr>
          <w:p w14:paraId="5DB1B696"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6</w:t>
            </w:r>
          </w:p>
        </w:tc>
        <w:tc>
          <w:tcPr>
            <w:tcW w:w="1806" w:type="dxa"/>
            <w:tcBorders>
              <w:top w:val="nil"/>
              <w:left w:val="nil"/>
              <w:bottom w:val="single" w:sz="4" w:space="0" w:color="C0C0C0"/>
              <w:right w:val="nil"/>
            </w:tcBorders>
            <w:shd w:val="clear" w:color="auto" w:fill="auto"/>
            <w:noWrap/>
            <w:vAlign w:val="center"/>
            <w:hideMark/>
          </w:tcPr>
          <w:p w14:paraId="05B689B6"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0,747945205</w:t>
            </w:r>
          </w:p>
        </w:tc>
        <w:tc>
          <w:tcPr>
            <w:tcW w:w="1460" w:type="dxa"/>
            <w:tcBorders>
              <w:top w:val="nil"/>
              <w:left w:val="nil"/>
              <w:bottom w:val="single" w:sz="4" w:space="0" w:color="C0C0C0"/>
              <w:right w:val="nil"/>
            </w:tcBorders>
            <w:shd w:val="clear" w:color="auto" w:fill="auto"/>
            <w:noWrap/>
            <w:vAlign w:val="center"/>
            <w:hideMark/>
          </w:tcPr>
          <w:p w14:paraId="46CDD033"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0,252054795</w:t>
            </w:r>
          </w:p>
        </w:tc>
        <w:tc>
          <w:tcPr>
            <w:tcW w:w="1498" w:type="dxa"/>
            <w:tcBorders>
              <w:top w:val="nil"/>
              <w:left w:val="nil"/>
              <w:bottom w:val="single" w:sz="4" w:space="0" w:color="C0C0C0"/>
              <w:right w:val="nil"/>
            </w:tcBorders>
            <w:shd w:val="clear" w:color="auto" w:fill="auto"/>
            <w:noWrap/>
            <w:vAlign w:val="center"/>
            <w:hideMark/>
          </w:tcPr>
          <w:p w14:paraId="60B9207F"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10</w:t>
            </w:r>
          </w:p>
        </w:tc>
        <w:tc>
          <w:tcPr>
            <w:tcW w:w="1556" w:type="dxa"/>
            <w:tcBorders>
              <w:top w:val="nil"/>
              <w:left w:val="nil"/>
              <w:bottom w:val="single" w:sz="4" w:space="0" w:color="C0C0C0"/>
              <w:right w:val="nil"/>
            </w:tcBorders>
            <w:shd w:val="clear" w:color="auto" w:fill="auto"/>
            <w:noWrap/>
            <w:vAlign w:val="center"/>
            <w:hideMark/>
          </w:tcPr>
          <w:p w14:paraId="39209E86"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 </w:t>
            </w:r>
          </w:p>
        </w:tc>
        <w:tc>
          <w:tcPr>
            <w:tcW w:w="1479" w:type="dxa"/>
            <w:tcBorders>
              <w:top w:val="nil"/>
              <w:left w:val="nil"/>
              <w:bottom w:val="single" w:sz="4" w:space="0" w:color="C0C0C0"/>
              <w:right w:val="nil"/>
            </w:tcBorders>
            <w:shd w:val="clear" w:color="auto" w:fill="auto"/>
            <w:noWrap/>
            <w:vAlign w:val="center"/>
            <w:hideMark/>
          </w:tcPr>
          <w:p w14:paraId="336E5438"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 </w:t>
            </w:r>
          </w:p>
        </w:tc>
        <w:tc>
          <w:tcPr>
            <w:tcW w:w="3227" w:type="dxa"/>
            <w:tcBorders>
              <w:top w:val="nil"/>
              <w:left w:val="nil"/>
              <w:bottom w:val="single" w:sz="4" w:space="0" w:color="C0C0C0"/>
              <w:right w:val="nil"/>
            </w:tcBorders>
            <w:shd w:val="clear" w:color="auto" w:fill="auto"/>
            <w:noWrap/>
            <w:vAlign w:val="center"/>
            <w:hideMark/>
          </w:tcPr>
          <w:p w14:paraId="2AA1C482"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11</w:t>
            </w:r>
          </w:p>
        </w:tc>
        <w:tc>
          <w:tcPr>
            <w:tcW w:w="1883" w:type="dxa"/>
            <w:tcBorders>
              <w:top w:val="nil"/>
              <w:left w:val="nil"/>
              <w:bottom w:val="single" w:sz="4" w:space="0" w:color="C0C0C0"/>
              <w:right w:val="nil"/>
            </w:tcBorders>
            <w:shd w:val="clear" w:color="auto" w:fill="auto"/>
            <w:noWrap/>
            <w:vAlign w:val="center"/>
            <w:hideMark/>
          </w:tcPr>
          <w:p w14:paraId="1AFC72BD"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6</w:t>
            </w:r>
          </w:p>
        </w:tc>
        <w:tc>
          <w:tcPr>
            <w:tcW w:w="1806" w:type="dxa"/>
            <w:tcBorders>
              <w:top w:val="nil"/>
              <w:left w:val="nil"/>
              <w:bottom w:val="single" w:sz="4" w:space="0" w:color="C0C0C0"/>
              <w:right w:val="nil"/>
            </w:tcBorders>
            <w:shd w:val="clear" w:color="auto" w:fill="auto"/>
            <w:noWrap/>
            <w:vAlign w:val="center"/>
            <w:hideMark/>
          </w:tcPr>
          <w:p w14:paraId="61CA8963"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8</w:t>
            </w:r>
          </w:p>
        </w:tc>
        <w:tc>
          <w:tcPr>
            <w:tcW w:w="1460" w:type="dxa"/>
            <w:tcBorders>
              <w:top w:val="nil"/>
              <w:left w:val="nil"/>
              <w:bottom w:val="single" w:sz="4" w:space="0" w:color="C0C0C0"/>
              <w:right w:val="nil"/>
            </w:tcBorders>
            <w:shd w:val="clear" w:color="auto" w:fill="auto"/>
            <w:noWrap/>
            <w:vAlign w:val="center"/>
            <w:hideMark/>
          </w:tcPr>
          <w:p w14:paraId="320574CE"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9</w:t>
            </w:r>
          </w:p>
        </w:tc>
        <w:tc>
          <w:tcPr>
            <w:tcW w:w="1498" w:type="dxa"/>
            <w:tcBorders>
              <w:top w:val="nil"/>
              <w:left w:val="nil"/>
              <w:bottom w:val="single" w:sz="4" w:space="0" w:color="C0C0C0"/>
              <w:right w:val="nil"/>
            </w:tcBorders>
            <w:shd w:val="clear" w:color="auto" w:fill="auto"/>
            <w:noWrap/>
            <w:vAlign w:val="center"/>
            <w:hideMark/>
          </w:tcPr>
          <w:p w14:paraId="165ED483"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10</w:t>
            </w:r>
          </w:p>
        </w:tc>
        <w:tc>
          <w:tcPr>
            <w:tcW w:w="3246" w:type="dxa"/>
            <w:tcBorders>
              <w:top w:val="nil"/>
              <w:left w:val="nil"/>
              <w:bottom w:val="single" w:sz="4" w:space="0" w:color="C0C0C0"/>
              <w:right w:val="nil"/>
            </w:tcBorders>
            <w:shd w:val="clear" w:color="auto" w:fill="auto"/>
            <w:noWrap/>
            <w:vAlign w:val="center"/>
            <w:hideMark/>
          </w:tcPr>
          <w:p w14:paraId="4F0B589E" w14:textId="77777777" w:rsidR="00BB3104" w:rsidRPr="00BB3104" w:rsidRDefault="00BB3104" w:rsidP="00BB3104">
            <w:pPr>
              <w:jc w:val="center"/>
              <w:rPr>
                <w:rFonts w:ascii="Tahoma" w:hAnsi="Tahoma" w:cs="Tahoma"/>
                <w:color w:val="C0C0C0"/>
                <w:sz w:val="10"/>
                <w:szCs w:val="10"/>
              </w:rPr>
            </w:pPr>
            <w:r w:rsidRPr="00BB3104">
              <w:rPr>
                <w:rFonts w:ascii="Tahoma" w:hAnsi="Tahoma" w:cs="Tahoma"/>
                <w:color w:val="C0C0C0"/>
                <w:sz w:val="10"/>
                <w:szCs w:val="10"/>
              </w:rPr>
              <w:t>11</w:t>
            </w:r>
          </w:p>
        </w:tc>
      </w:tr>
      <w:tr w:rsidR="00BB3104" w:rsidRPr="00BB3104" w14:paraId="0854B808"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9878CE0" w14:textId="77777777" w:rsidR="00BB3104" w:rsidRPr="00BB3104" w:rsidRDefault="00BB3104" w:rsidP="00BB3104">
            <w:pPr>
              <w:jc w:val="center"/>
              <w:rPr>
                <w:rFonts w:ascii="Tahoma" w:hAnsi="Tahoma" w:cs="Tahoma"/>
                <w:color w:val="C0C0C0"/>
                <w:sz w:val="10"/>
                <w:szCs w:val="10"/>
              </w:rPr>
            </w:pPr>
          </w:p>
        </w:tc>
        <w:tc>
          <w:tcPr>
            <w:tcW w:w="401" w:type="dxa"/>
            <w:tcBorders>
              <w:top w:val="nil"/>
              <w:left w:val="nil"/>
              <w:bottom w:val="nil"/>
              <w:right w:val="nil"/>
            </w:tcBorders>
            <w:shd w:val="clear" w:color="auto" w:fill="auto"/>
            <w:noWrap/>
            <w:vAlign w:val="bottom"/>
            <w:hideMark/>
          </w:tcPr>
          <w:p w14:paraId="60345FB7"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000000" w:fill="C0C0C0"/>
            <w:vAlign w:val="center"/>
            <w:hideMark/>
          </w:tcPr>
          <w:p w14:paraId="5448DBE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w:t>
            </w:r>
          </w:p>
        </w:tc>
        <w:tc>
          <w:tcPr>
            <w:tcW w:w="5777" w:type="dxa"/>
            <w:tcBorders>
              <w:top w:val="nil"/>
              <w:left w:val="nil"/>
              <w:bottom w:val="single" w:sz="4" w:space="0" w:color="C0C0C0"/>
              <w:right w:val="single" w:sz="4" w:space="0" w:color="C0C0C0"/>
            </w:tcBorders>
            <w:shd w:val="clear" w:color="000000" w:fill="C0C0C0"/>
            <w:vAlign w:val="center"/>
            <w:hideMark/>
          </w:tcPr>
          <w:p w14:paraId="0A290064"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Натуральные показатели</w:t>
            </w:r>
          </w:p>
        </w:tc>
        <w:tc>
          <w:tcPr>
            <w:tcW w:w="1133" w:type="dxa"/>
            <w:tcBorders>
              <w:top w:val="nil"/>
              <w:left w:val="nil"/>
              <w:bottom w:val="single" w:sz="4" w:space="0" w:color="C0C0C0"/>
              <w:right w:val="single" w:sz="4" w:space="0" w:color="C0C0C0"/>
            </w:tcBorders>
            <w:shd w:val="clear" w:color="000000" w:fill="C0C0C0"/>
            <w:vAlign w:val="center"/>
            <w:hideMark/>
          </w:tcPr>
          <w:p w14:paraId="6200BD2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C0C0C0"/>
            <w:vAlign w:val="center"/>
            <w:hideMark/>
          </w:tcPr>
          <w:p w14:paraId="5164EC7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C0C0C0"/>
            <w:vAlign w:val="center"/>
            <w:hideMark/>
          </w:tcPr>
          <w:p w14:paraId="27D14C2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C0C0C0"/>
            <w:vAlign w:val="center"/>
            <w:hideMark/>
          </w:tcPr>
          <w:p w14:paraId="23635EB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98" w:type="dxa"/>
            <w:tcBorders>
              <w:top w:val="nil"/>
              <w:left w:val="nil"/>
              <w:bottom w:val="single" w:sz="4" w:space="0" w:color="C0C0C0"/>
              <w:right w:val="single" w:sz="4" w:space="0" w:color="C0C0C0"/>
            </w:tcBorders>
            <w:shd w:val="clear" w:color="000000" w:fill="C0C0C0"/>
            <w:vAlign w:val="center"/>
            <w:hideMark/>
          </w:tcPr>
          <w:p w14:paraId="3635778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556" w:type="dxa"/>
            <w:tcBorders>
              <w:top w:val="nil"/>
              <w:left w:val="nil"/>
              <w:bottom w:val="single" w:sz="4" w:space="0" w:color="C0C0C0"/>
              <w:right w:val="single" w:sz="4" w:space="0" w:color="C0C0C0"/>
            </w:tcBorders>
            <w:shd w:val="clear" w:color="000000" w:fill="C0C0C0"/>
            <w:vAlign w:val="center"/>
            <w:hideMark/>
          </w:tcPr>
          <w:p w14:paraId="3C38841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79" w:type="dxa"/>
            <w:tcBorders>
              <w:top w:val="nil"/>
              <w:left w:val="nil"/>
              <w:bottom w:val="single" w:sz="4" w:space="0" w:color="C0C0C0"/>
              <w:right w:val="single" w:sz="4" w:space="0" w:color="C0C0C0"/>
            </w:tcBorders>
            <w:shd w:val="clear" w:color="000000" w:fill="C0C0C0"/>
            <w:vAlign w:val="center"/>
            <w:hideMark/>
          </w:tcPr>
          <w:p w14:paraId="5F2F2ED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3227" w:type="dxa"/>
            <w:tcBorders>
              <w:top w:val="nil"/>
              <w:left w:val="nil"/>
              <w:bottom w:val="single" w:sz="4" w:space="0" w:color="C0C0C0"/>
              <w:right w:val="single" w:sz="4" w:space="0" w:color="C0C0C0"/>
            </w:tcBorders>
            <w:shd w:val="clear" w:color="000000" w:fill="C0C0C0"/>
            <w:vAlign w:val="center"/>
            <w:hideMark/>
          </w:tcPr>
          <w:p w14:paraId="3025679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C0C0C0"/>
            <w:vAlign w:val="center"/>
            <w:hideMark/>
          </w:tcPr>
          <w:p w14:paraId="2604ECF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C0C0C0"/>
            <w:vAlign w:val="center"/>
            <w:hideMark/>
          </w:tcPr>
          <w:p w14:paraId="2604A8E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C0C0C0"/>
            <w:vAlign w:val="center"/>
            <w:hideMark/>
          </w:tcPr>
          <w:p w14:paraId="1BCFD36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98" w:type="dxa"/>
            <w:tcBorders>
              <w:top w:val="nil"/>
              <w:left w:val="nil"/>
              <w:bottom w:val="single" w:sz="4" w:space="0" w:color="C0C0C0"/>
              <w:right w:val="single" w:sz="4" w:space="0" w:color="C0C0C0"/>
            </w:tcBorders>
            <w:shd w:val="clear" w:color="000000" w:fill="C0C0C0"/>
            <w:vAlign w:val="center"/>
            <w:hideMark/>
          </w:tcPr>
          <w:p w14:paraId="0EEEB09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3246" w:type="dxa"/>
            <w:tcBorders>
              <w:top w:val="nil"/>
              <w:left w:val="nil"/>
              <w:bottom w:val="single" w:sz="4" w:space="0" w:color="C0C0C0"/>
              <w:right w:val="single" w:sz="4" w:space="0" w:color="C0C0C0"/>
            </w:tcBorders>
            <w:shd w:val="clear" w:color="000000" w:fill="C0C0C0"/>
            <w:vAlign w:val="center"/>
            <w:hideMark/>
          </w:tcPr>
          <w:p w14:paraId="75F9B9A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r>
      <w:tr w:rsidR="00BB3104" w:rsidRPr="00BB3104" w14:paraId="4AE88223"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3524B564" w14:textId="77777777" w:rsidR="00BB3104" w:rsidRPr="00BB3104" w:rsidRDefault="00BB3104" w:rsidP="00BB3104">
            <w:pPr>
              <w:jc w:val="cente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5C4F96CB"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458BEF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w:t>
            </w:r>
          </w:p>
        </w:tc>
        <w:tc>
          <w:tcPr>
            <w:tcW w:w="5777" w:type="dxa"/>
            <w:tcBorders>
              <w:top w:val="nil"/>
              <w:left w:val="nil"/>
              <w:bottom w:val="single" w:sz="4" w:space="0" w:color="C0C0C0"/>
              <w:right w:val="single" w:sz="4" w:space="0" w:color="C0C0C0"/>
            </w:tcBorders>
            <w:shd w:val="clear" w:color="auto" w:fill="auto"/>
            <w:vAlign w:val="center"/>
            <w:hideMark/>
          </w:tcPr>
          <w:p w14:paraId="0BA1EB30"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Поднято воды</w:t>
            </w:r>
          </w:p>
        </w:tc>
        <w:tc>
          <w:tcPr>
            <w:tcW w:w="1133" w:type="dxa"/>
            <w:tcBorders>
              <w:top w:val="nil"/>
              <w:left w:val="nil"/>
              <w:bottom w:val="single" w:sz="4" w:space="0" w:color="C0C0C0"/>
              <w:right w:val="single" w:sz="4" w:space="0" w:color="C0C0C0"/>
            </w:tcBorders>
            <w:shd w:val="clear" w:color="auto" w:fill="auto"/>
            <w:vAlign w:val="center"/>
            <w:hideMark/>
          </w:tcPr>
          <w:p w14:paraId="5DC836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64DCD0F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1 861 986,95</w:t>
            </w:r>
          </w:p>
        </w:tc>
        <w:tc>
          <w:tcPr>
            <w:tcW w:w="1806" w:type="dxa"/>
            <w:tcBorders>
              <w:top w:val="nil"/>
              <w:left w:val="nil"/>
              <w:bottom w:val="single" w:sz="4" w:space="0" w:color="C0C0C0"/>
              <w:right w:val="single" w:sz="4" w:space="0" w:color="C0C0C0"/>
            </w:tcBorders>
            <w:shd w:val="clear" w:color="000000" w:fill="FFFFCC"/>
            <w:vAlign w:val="center"/>
            <w:hideMark/>
          </w:tcPr>
          <w:p w14:paraId="06492D4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1 861 986,95</w:t>
            </w:r>
          </w:p>
        </w:tc>
        <w:tc>
          <w:tcPr>
            <w:tcW w:w="1460" w:type="dxa"/>
            <w:tcBorders>
              <w:top w:val="nil"/>
              <w:left w:val="nil"/>
              <w:bottom w:val="single" w:sz="4" w:space="0" w:color="C0C0C0"/>
              <w:right w:val="single" w:sz="4" w:space="0" w:color="C0C0C0"/>
            </w:tcBorders>
            <w:shd w:val="clear" w:color="000000" w:fill="D7EAD3"/>
            <w:vAlign w:val="center"/>
            <w:hideMark/>
          </w:tcPr>
          <w:p w14:paraId="405AFA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930 993,48</w:t>
            </w:r>
          </w:p>
        </w:tc>
        <w:tc>
          <w:tcPr>
            <w:tcW w:w="1498" w:type="dxa"/>
            <w:tcBorders>
              <w:top w:val="nil"/>
              <w:left w:val="nil"/>
              <w:bottom w:val="single" w:sz="4" w:space="0" w:color="C0C0C0"/>
              <w:right w:val="single" w:sz="4" w:space="0" w:color="C0C0C0"/>
            </w:tcBorders>
            <w:shd w:val="clear" w:color="000000" w:fill="D7EAD3"/>
            <w:vAlign w:val="center"/>
            <w:hideMark/>
          </w:tcPr>
          <w:p w14:paraId="7D4F78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930 993,48</w:t>
            </w:r>
          </w:p>
        </w:tc>
        <w:tc>
          <w:tcPr>
            <w:tcW w:w="1556" w:type="dxa"/>
            <w:tcBorders>
              <w:top w:val="nil"/>
              <w:left w:val="nil"/>
              <w:bottom w:val="single" w:sz="4" w:space="0" w:color="C0C0C0"/>
              <w:right w:val="single" w:sz="4" w:space="0" w:color="C0C0C0"/>
            </w:tcBorders>
            <w:shd w:val="clear" w:color="000000" w:fill="D7EAD3"/>
            <w:vAlign w:val="center"/>
            <w:hideMark/>
          </w:tcPr>
          <w:p w14:paraId="6CC7A1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465 496,74</w:t>
            </w:r>
          </w:p>
        </w:tc>
        <w:tc>
          <w:tcPr>
            <w:tcW w:w="1479" w:type="dxa"/>
            <w:tcBorders>
              <w:top w:val="nil"/>
              <w:left w:val="nil"/>
              <w:bottom w:val="single" w:sz="4" w:space="0" w:color="C0C0C0"/>
              <w:right w:val="single" w:sz="4" w:space="0" w:color="C0C0C0"/>
            </w:tcBorders>
            <w:shd w:val="clear" w:color="000000" w:fill="D7EAD3"/>
            <w:vAlign w:val="center"/>
            <w:hideMark/>
          </w:tcPr>
          <w:p w14:paraId="418AAE7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465 496,74</w:t>
            </w:r>
          </w:p>
        </w:tc>
        <w:tc>
          <w:tcPr>
            <w:tcW w:w="3227" w:type="dxa"/>
            <w:tcBorders>
              <w:top w:val="nil"/>
              <w:left w:val="nil"/>
              <w:bottom w:val="single" w:sz="4" w:space="0" w:color="C0C0C0"/>
              <w:right w:val="single" w:sz="4" w:space="0" w:color="C0C0C0"/>
            </w:tcBorders>
            <w:shd w:val="clear" w:color="000000" w:fill="FFFFCC"/>
            <w:vAlign w:val="center"/>
            <w:hideMark/>
          </w:tcPr>
          <w:p w14:paraId="00531F4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FE30A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1 669 156,30</w:t>
            </w:r>
          </w:p>
        </w:tc>
        <w:tc>
          <w:tcPr>
            <w:tcW w:w="1806" w:type="dxa"/>
            <w:tcBorders>
              <w:top w:val="nil"/>
              <w:left w:val="nil"/>
              <w:bottom w:val="single" w:sz="4" w:space="0" w:color="C0C0C0"/>
              <w:right w:val="single" w:sz="4" w:space="0" w:color="C0C0C0"/>
            </w:tcBorders>
            <w:shd w:val="clear" w:color="000000" w:fill="FFFFCC"/>
            <w:vAlign w:val="center"/>
            <w:hideMark/>
          </w:tcPr>
          <w:p w14:paraId="141BB2A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1 669 156,30</w:t>
            </w:r>
          </w:p>
        </w:tc>
        <w:tc>
          <w:tcPr>
            <w:tcW w:w="1460" w:type="dxa"/>
            <w:tcBorders>
              <w:top w:val="nil"/>
              <w:left w:val="nil"/>
              <w:bottom w:val="single" w:sz="4" w:space="0" w:color="C0C0C0"/>
              <w:right w:val="single" w:sz="4" w:space="0" w:color="C0C0C0"/>
            </w:tcBorders>
            <w:shd w:val="clear" w:color="000000" w:fill="D7EAD3"/>
            <w:vAlign w:val="center"/>
            <w:hideMark/>
          </w:tcPr>
          <w:p w14:paraId="05A1BC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834 578,15</w:t>
            </w:r>
          </w:p>
        </w:tc>
        <w:tc>
          <w:tcPr>
            <w:tcW w:w="1498" w:type="dxa"/>
            <w:tcBorders>
              <w:top w:val="nil"/>
              <w:left w:val="nil"/>
              <w:bottom w:val="single" w:sz="4" w:space="0" w:color="C0C0C0"/>
              <w:right w:val="single" w:sz="4" w:space="0" w:color="C0C0C0"/>
            </w:tcBorders>
            <w:shd w:val="clear" w:color="000000" w:fill="D7EAD3"/>
            <w:vAlign w:val="center"/>
            <w:hideMark/>
          </w:tcPr>
          <w:p w14:paraId="28B6C17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834 578,15</w:t>
            </w:r>
          </w:p>
        </w:tc>
        <w:tc>
          <w:tcPr>
            <w:tcW w:w="3246" w:type="dxa"/>
            <w:tcBorders>
              <w:top w:val="nil"/>
              <w:left w:val="nil"/>
              <w:bottom w:val="single" w:sz="4" w:space="0" w:color="C0C0C0"/>
              <w:right w:val="single" w:sz="4" w:space="0" w:color="C0C0C0"/>
            </w:tcBorders>
            <w:shd w:val="clear" w:color="000000" w:fill="FFFFCC"/>
            <w:vAlign w:val="center"/>
            <w:hideMark/>
          </w:tcPr>
          <w:p w14:paraId="0628163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115A1D90"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4D549DC"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157F7243"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54F390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w:t>
            </w:r>
          </w:p>
        </w:tc>
        <w:tc>
          <w:tcPr>
            <w:tcW w:w="5777" w:type="dxa"/>
            <w:tcBorders>
              <w:top w:val="nil"/>
              <w:left w:val="nil"/>
              <w:bottom w:val="single" w:sz="4" w:space="0" w:color="C0C0C0"/>
              <w:right w:val="single" w:sz="4" w:space="0" w:color="C0C0C0"/>
            </w:tcBorders>
            <w:shd w:val="clear" w:color="auto" w:fill="auto"/>
            <w:vAlign w:val="center"/>
            <w:hideMark/>
          </w:tcPr>
          <w:p w14:paraId="5B4C70DA"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Получено воды со стороны</w:t>
            </w:r>
          </w:p>
        </w:tc>
        <w:tc>
          <w:tcPr>
            <w:tcW w:w="1133" w:type="dxa"/>
            <w:tcBorders>
              <w:top w:val="nil"/>
              <w:left w:val="nil"/>
              <w:bottom w:val="single" w:sz="4" w:space="0" w:color="C0C0C0"/>
              <w:right w:val="single" w:sz="4" w:space="0" w:color="C0C0C0"/>
            </w:tcBorders>
            <w:shd w:val="clear" w:color="auto" w:fill="auto"/>
            <w:vAlign w:val="center"/>
            <w:hideMark/>
          </w:tcPr>
          <w:p w14:paraId="1E923FD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6BA7595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E1A663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25CF6A0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1243F0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0693B6C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BD6EC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tcBorders>
              <w:top w:val="nil"/>
              <w:left w:val="nil"/>
              <w:bottom w:val="single" w:sz="4" w:space="0" w:color="C0C0C0"/>
              <w:right w:val="single" w:sz="4" w:space="0" w:color="C0C0C0"/>
            </w:tcBorders>
            <w:shd w:val="clear" w:color="000000" w:fill="FFFFCC"/>
            <w:vAlign w:val="center"/>
            <w:hideMark/>
          </w:tcPr>
          <w:p w14:paraId="2F3E6A71"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8863CF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20DD36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6182BE3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FC88C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7BBCB43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30F726D6" w14:textId="77777777" w:rsidTr="00BB3104">
        <w:trPr>
          <w:trHeight w:val="540"/>
          <w:jc w:val="center"/>
        </w:trPr>
        <w:tc>
          <w:tcPr>
            <w:tcW w:w="561" w:type="dxa"/>
            <w:tcBorders>
              <w:top w:val="nil"/>
              <w:left w:val="nil"/>
              <w:bottom w:val="nil"/>
              <w:right w:val="nil"/>
            </w:tcBorders>
            <w:shd w:val="clear" w:color="auto" w:fill="auto"/>
            <w:noWrap/>
            <w:vAlign w:val="bottom"/>
            <w:hideMark/>
          </w:tcPr>
          <w:p w14:paraId="492CDBBA"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58F6542C"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D0801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w:t>
            </w:r>
          </w:p>
        </w:tc>
        <w:tc>
          <w:tcPr>
            <w:tcW w:w="5777" w:type="dxa"/>
            <w:tcBorders>
              <w:top w:val="nil"/>
              <w:left w:val="nil"/>
              <w:bottom w:val="single" w:sz="4" w:space="0" w:color="C0C0C0"/>
              <w:right w:val="single" w:sz="4" w:space="0" w:color="C0C0C0"/>
            </w:tcBorders>
            <w:shd w:val="clear" w:color="auto" w:fill="auto"/>
            <w:vAlign w:val="center"/>
            <w:hideMark/>
          </w:tcPr>
          <w:p w14:paraId="372EDD26"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Расход воды на коммунально-бытовые нужды</w:t>
            </w:r>
          </w:p>
        </w:tc>
        <w:tc>
          <w:tcPr>
            <w:tcW w:w="1133" w:type="dxa"/>
            <w:tcBorders>
              <w:top w:val="nil"/>
              <w:left w:val="nil"/>
              <w:bottom w:val="single" w:sz="4" w:space="0" w:color="C0C0C0"/>
              <w:right w:val="single" w:sz="4" w:space="0" w:color="C0C0C0"/>
            </w:tcBorders>
            <w:shd w:val="clear" w:color="auto" w:fill="auto"/>
            <w:vAlign w:val="center"/>
            <w:hideMark/>
          </w:tcPr>
          <w:p w14:paraId="1BE6DD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02D1801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310,00</w:t>
            </w:r>
          </w:p>
        </w:tc>
        <w:tc>
          <w:tcPr>
            <w:tcW w:w="1806" w:type="dxa"/>
            <w:tcBorders>
              <w:top w:val="nil"/>
              <w:left w:val="nil"/>
              <w:bottom w:val="single" w:sz="4" w:space="0" w:color="C0C0C0"/>
              <w:right w:val="single" w:sz="4" w:space="0" w:color="C0C0C0"/>
            </w:tcBorders>
            <w:shd w:val="clear" w:color="000000" w:fill="FFFFCC"/>
            <w:vAlign w:val="center"/>
            <w:hideMark/>
          </w:tcPr>
          <w:p w14:paraId="3A2BF6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310,00</w:t>
            </w:r>
          </w:p>
        </w:tc>
        <w:tc>
          <w:tcPr>
            <w:tcW w:w="1460" w:type="dxa"/>
            <w:tcBorders>
              <w:top w:val="nil"/>
              <w:left w:val="nil"/>
              <w:bottom w:val="single" w:sz="4" w:space="0" w:color="C0C0C0"/>
              <w:right w:val="single" w:sz="4" w:space="0" w:color="C0C0C0"/>
            </w:tcBorders>
            <w:shd w:val="clear" w:color="000000" w:fill="D7EAD3"/>
            <w:vAlign w:val="center"/>
            <w:hideMark/>
          </w:tcPr>
          <w:p w14:paraId="4394E32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155,00</w:t>
            </w:r>
          </w:p>
        </w:tc>
        <w:tc>
          <w:tcPr>
            <w:tcW w:w="1498" w:type="dxa"/>
            <w:tcBorders>
              <w:top w:val="nil"/>
              <w:left w:val="nil"/>
              <w:bottom w:val="single" w:sz="4" w:space="0" w:color="C0C0C0"/>
              <w:right w:val="single" w:sz="4" w:space="0" w:color="C0C0C0"/>
            </w:tcBorders>
            <w:shd w:val="clear" w:color="000000" w:fill="D7EAD3"/>
            <w:vAlign w:val="center"/>
            <w:hideMark/>
          </w:tcPr>
          <w:p w14:paraId="41DB57B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155,00</w:t>
            </w:r>
          </w:p>
        </w:tc>
        <w:tc>
          <w:tcPr>
            <w:tcW w:w="1556" w:type="dxa"/>
            <w:tcBorders>
              <w:top w:val="nil"/>
              <w:left w:val="nil"/>
              <w:bottom w:val="single" w:sz="4" w:space="0" w:color="C0C0C0"/>
              <w:right w:val="single" w:sz="4" w:space="0" w:color="C0C0C0"/>
            </w:tcBorders>
            <w:shd w:val="clear" w:color="000000" w:fill="D7EAD3"/>
            <w:vAlign w:val="center"/>
            <w:hideMark/>
          </w:tcPr>
          <w:p w14:paraId="16BFD2D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77,50</w:t>
            </w:r>
          </w:p>
        </w:tc>
        <w:tc>
          <w:tcPr>
            <w:tcW w:w="1479" w:type="dxa"/>
            <w:tcBorders>
              <w:top w:val="nil"/>
              <w:left w:val="nil"/>
              <w:bottom w:val="single" w:sz="4" w:space="0" w:color="C0C0C0"/>
              <w:right w:val="single" w:sz="4" w:space="0" w:color="C0C0C0"/>
            </w:tcBorders>
            <w:shd w:val="clear" w:color="000000" w:fill="D7EAD3"/>
            <w:vAlign w:val="center"/>
            <w:hideMark/>
          </w:tcPr>
          <w:p w14:paraId="5807EB5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77,50</w:t>
            </w:r>
          </w:p>
        </w:tc>
        <w:tc>
          <w:tcPr>
            <w:tcW w:w="3227" w:type="dxa"/>
            <w:tcBorders>
              <w:top w:val="nil"/>
              <w:left w:val="nil"/>
              <w:bottom w:val="single" w:sz="4" w:space="0" w:color="C0C0C0"/>
              <w:right w:val="single" w:sz="4" w:space="0" w:color="C0C0C0"/>
            </w:tcBorders>
            <w:shd w:val="clear" w:color="000000" w:fill="FFFFCC"/>
            <w:vAlign w:val="center"/>
            <w:hideMark/>
          </w:tcPr>
          <w:p w14:paraId="42DBC6F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46CB63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310,00</w:t>
            </w:r>
          </w:p>
        </w:tc>
        <w:tc>
          <w:tcPr>
            <w:tcW w:w="1806" w:type="dxa"/>
            <w:tcBorders>
              <w:top w:val="nil"/>
              <w:left w:val="nil"/>
              <w:bottom w:val="single" w:sz="4" w:space="0" w:color="C0C0C0"/>
              <w:right w:val="single" w:sz="4" w:space="0" w:color="C0C0C0"/>
            </w:tcBorders>
            <w:shd w:val="clear" w:color="000000" w:fill="FFFFCC"/>
            <w:vAlign w:val="center"/>
            <w:hideMark/>
          </w:tcPr>
          <w:p w14:paraId="599736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310,00</w:t>
            </w:r>
          </w:p>
        </w:tc>
        <w:tc>
          <w:tcPr>
            <w:tcW w:w="1460" w:type="dxa"/>
            <w:tcBorders>
              <w:top w:val="nil"/>
              <w:left w:val="nil"/>
              <w:bottom w:val="single" w:sz="4" w:space="0" w:color="C0C0C0"/>
              <w:right w:val="single" w:sz="4" w:space="0" w:color="C0C0C0"/>
            </w:tcBorders>
            <w:shd w:val="clear" w:color="000000" w:fill="D7EAD3"/>
            <w:vAlign w:val="center"/>
            <w:hideMark/>
          </w:tcPr>
          <w:p w14:paraId="191549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155,00</w:t>
            </w:r>
          </w:p>
        </w:tc>
        <w:tc>
          <w:tcPr>
            <w:tcW w:w="1498" w:type="dxa"/>
            <w:tcBorders>
              <w:top w:val="nil"/>
              <w:left w:val="nil"/>
              <w:bottom w:val="single" w:sz="4" w:space="0" w:color="C0C0C0"/>
              <w:right w:val="single" w:sz="4" w:space="0" w:color="C0C0C0"/>
            </w:tcBorders>
            <w:shd w:val="clear" w:color="000000" w:fill="D7EAD3"/>
            <w:vAlign w:val="center"/>
            <w:hideMark/>
          </w:tcPr>
          <w:p w14:paraId="60B7FBA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155,00</w:t>
            </w:r>
          </w:p>
        </w:tc>
        <w:tc>
          <w:tcPr>
            <w:tcW w:w="3246" w:type="dxa"/>
            <w:tcBorders>
              <w:top w:val="nil"/>
              <w:left w:val="nil"/>
              <w:bottom w:val="single" w:sz="4" w:space="0" w:color="C0C0C0"/>
              <w:right w:val="single" w:sz="4" w:space="0" w:color="C0C0C0"/>
            </w:tcBorders>
            <w:shd w:val="clear" w:color="000000" w:fill="FFFFCC"/>
            <w:vAlign w:val="center"/>
            <w:hideMark/>
          </w:tcPr>
          <w:p w14:paraId="0D3E7AB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436DEE2"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14999D7C"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43B6B4C"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69026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w:t>
            </w:r>
          </w:p>
        </w:tc>
        <w:tc>
          <w:tcPr>
            <w:tcW w:w="5777" w:type="dxa"/>
            <w:tcBorders>
              <w:top w:val="nil"/>
              <w:left w:val="nil"/>
              <w:bottom w:val="single" w:sz="4" w:space="0" w:color="C0C0C0"/>
              <w:right w:val="single" w:sz="4" w:space="0" w:color="C0C0C0"/>
            </w:tcBorders>
            <w:shd w:val="clear" w:color="auto" w:fill="auto"/>
            <w:vAlign w:val="center"/>
            <w:hideMark/>
          </w:tcPr>
          <w:p w14:paraId="732FC778"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Расход воды на нужды предприятия</w:t>
            </w:r>
          </w:p>
        </w:tc>
        <w:tc>
          <w:tcPr>
            <w:tcW w:w="1133" w:type="dxa"/>
            <w:tcBorders>
              <w:top w:val="nil"/>
              <w:left w:val="nil"/>
              <w:bottom w:val="single" w:sz="4" w:space="0" w:color="C0C0C0"/>
              <w:right w:val="single" w:sz="4" w:space="0" w:color="C0C0C0"/>
            </w:tcBorders>
            <w:shd w:val="clear" w:color="auto" w:fill="auto"/>
            <w:vAlign w:val="center"/>
            <w:hideMark/>
          </w:tcPr>
          <w:p w14:paraId="0B0448F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D7EAD3"/>
            <w:vAlign w:val="center"/>
            <w:hideMark/>
          </w:tcPr>
          <w:p w14:paraId="3E702E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106 676,95</w:t>
            </w:r>
          </w:p>
        </w:tc>
        <w:tc>
          <w:tcPr>
            <w:tcW w:w="1806" w:type="dxa"/>
            <w:tcBorders>
              <w:top w:val="nil"/>
              <w:left w:val="nil"/>
              <w:bottom w:val="single" w:sz="4" w:space="0" w:color="C0C0C0"/>
              <w:right w:val="single" w:sz="4" w:space="0" w:color="C0C0C0"/>
            </w:tcBorders>
            <w:shd w:val="clear" w:color="000000" w:fill="D7EAD3"/>
            <w:vAlign w:val="center"/>
            <w:hideMark/>
          </w:tcPr>
          <w:p w14:paraId="70A2BDD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106 676,95</w:t>
            </w:r>
          </w:p>
        </w:tc>
        <w:tc>
          <w:tcPr>
            <w:tcW w:w="1460" w:type="dxa"/>
            <w:tcBorders>
              <w:top w:val="nil"/>
              <w:left w:val="nil"/>
              <w:bottom w:val="single" w:sz="4" w:space="0" w:color="C0C0C0"/>
              <w:right w:val="single" w:sz="4" w:space="0" w:color="C0C0C0"/>
            </w:tcBorders>
            <w:shd w:val="clear" w:color="000000" w:fill="D7EAD3"/>
            <w:vAlign w:val="center"/>
            <w:hideMark/>
          </w:tcPr>
          <w:p w14:paraId="2E5B137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53 338,48</w:t>
            </w:r>
          </w:p>
        </w:tc>
        <w:tc>
          <w:tcPr>
            <w:tcW w:w="1498" w:type="dxa"/>
            <w:tcBorders>
              <w:top w:val="nil"/>
              <w:left w:val="nil"/>
              <w:bottom w:val="single" w:sz="4" w:space="0" w:color="C0C0C0"/>
              <w:right w:val="single" w:sz="4" w:space="0" w:color="C0C0C0"/>
            </w:tcBorders>
            <w:shd w:val="clear" w:color="000000" w:fill="D7EAD3"/>
            <w:vAlign w:val="center"/>
            <w:hideMark/>
          </w:tcPr>
          <w:p w14:paraId="7706950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53 338,48</w:t>
            </w:r>
          </w:p>
        </w:tc>
        <w:tc>
          <w:tcPr>
            <w:tcW w:w="1556" w:type="dxa"/>
            <w:tcBorders>
              <w:top w:val="nil"/>
              <w:left w:val="nil"/>
              <w:bottom w:val="single" w:sz="4" w:space="0" w:color="C0C0C0"/>
              <w:right w:val="single" w:sz="4" w:space="0" w:color="C0C0C0"/>
            </w:tcBorders>
            <w:shd w:val="clear" w:color="000000" w:fill="D7EAD3"/>
            <w:vAlign w:val="center"/>
            <w:hideMark/>
          </w:tcPr>
          <w:p w14:paraId="528FC4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26 669,24</w:t>
            </w:r>
          </w:p>
        </w:tc>
        <w:tc>
          <w:tcPr>
            <w:tcW w:w="1479" w:type="dxa"/>
            <w:tcBorders>
              <w:top w:val="nil"/>
              <w:left w:val="nil"/>
              <w:bottom w:val="single" w:sz="4" w:space="0" w:color="C0C0C0"/>
              <w:right w:val="single" w:sz="4" w:space="0" w:color="C0C0C0"/>
            </w:tcBorders>
            <w:shd w:val="clear" w:color="000000" w:fill="D7EAD3"/>
            <w:vAlign w:val="center"/>
            <w:hideMark/>
          </w:tcPr>
          <w:p w14:paraId="705FE08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26 669,24</w:t>
            </w:r>
          </w:p>
        </w:tc>
        <w:tc>
          <w:tcPr>
            <w:tcW w:w="3227" w:type="dxa"/>
            <w:tcBorders>
              <w:top w:val="nil"/>
              <w:left w:val="nil"/>
              <w:bottom w:val="single" w:sz="4" w:space="0" w:color="C0C0C0"/>
              <w:right w:val="single" w:sz="4" w:space="0" w:color="C0C0C0"/>
            </w:tcBorders>
            <w:shd w:val="clear" w:color="000000" w:fill="FFFFCC"/>
            <w:vAlign w:val="center"/>
            <w:hideMark/>
          </w:tcPr>
          <w:p w14:paraId="2935D71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118A4A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36 846,30</w:t>
            </w:r>
          </w:p>
        </w:tc>
        <w:tc>
          <w:tcPr>
            <w:tcW w:w="1806" w:type="dxa"/>
            <w:tcBorders>
              <w:top w:val="nil"/>
              <w:left w:val="nil"/>
              <w:bottom w:val="single" w:sz="4" w:space="0" w:color="C0C0C0"/>
              <w:right w:val="single" w:sz="4" w:space="0" w:color="C0C0C0"/>
            </w:tcBorders>
            <w:shd w:val="clear" w:color="000000" w:fill="D7EAD3"/>
            <w:vAlign w:val="center"/>
            <w:hideMark/>
          </w:tcPr>
          <w:p w14:paraId="015432B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36 846,30</w:t>
            </w:r>
          </w:p>
        </w:tc>
        <w:tc>
          <w:tcPr>
            <w:tcW w:w="1460" w:type="dxa"/>
            <w:tcBorders>
              <w:top w:val="nil"/>
              <w:left w:val="nil"/>
              <w:bottom w:val="single" w:sz="4" w:space="0" w:color="C0C0C0"/>
              <w:right w:val="single" w:sz="4" w:space="0" w:color="C0C0C0"/>
            </w:tcBorders>
            <w:shd w:val="clear" w:color="000000" w:fill="D7EAD3"/>
            <w:vAlign w:val="center"/>
            <w:hideMark/>
          </w:tcPr>
          <w:p w14:paraId="162AA1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18 423,15</w:t>
            </w:r>
          </w:p>
        </w:tc>
        <w:tc>
          <w:tcPr>
            <w:tcW w:w="1498" w:type="dxa"/>
            <w:tcBorders>
              <w:top w:val="nil"/>
              <w:left w:val="nil"/>
              <w:bottom w:val="single" w:sz="4" w:space="0" w:color="C0C0C0"/>
              <w:right w:val="single" w:sz="4" w:space="0" w:color="C0C0C0"/>
            </w:tcBorders>
            <w:shd w:val="clear" w:color="000000" w:fill="D7EAD3"/>
            <w:vAlign w:val="center"/>
            <w:hideMark/>
          </w:tcPr>
          <w:p w14:paraId="7C87365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18 423,15</w:t>
            </w:r>
          </w:p>
        </w:tc>
        <w:tc>
          <w:tcPr>
            <w:tcW w:w="3246" w:type="dxa"/>
            <w:tcBorders>
              <w:top w:val="nil"/>
              <w:left w:val="nil"/>
              <w:bottom w:val="single" w:sz="4" w:space="0" w:color="C0C0C0"/>
              <w:right w:val="single" w:sz="4" w:space="0" w:color="C0C0C0"/>
            </w:tcBorders>
            <w:shd w:val="clear" w:color="000000" w:fill="FFFFCC"/>
            <w:vAlign w:val="center"/>
            <w:hideMark/>
          </w:tcPr>
          <w:p w14:paraId="6A3D7ED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1442B63E"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8115E77"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2D61D752"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D8E21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1.4.1</w:t>
            </w:r>
          </w:p>
        </w:tc>
        <w:tc>
          <w:tcPr>
            <w:tcW w:w="5777" w:type="dxa"/>
            <w:tcBorders>
              <w:top w:val="nil"/>
              <w:left w:val="nil"/>
              <w:bottom w:val="single" w:sz="4" w:space="0" w:color="C0C0C0"/>
              <w:right w:val="single" w:sz="4" w:space="0" w:color="C0C0C0"/>
            </w:tcBorders>
            <w:shd w:val="clear" w:color="auto" w:fill="auto"/>
            <w:vAlign w:val="center"/>
            <w:hideMark/>
          </w:tcPr>
          <w:p w14:paraId="70A18AB9"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очистные сооружения</w:t>
            </w:r>
          </w:p>
        </w:tc>
        <w:tc>
          <w:tcPr>
            <w:tcW w:w="1133" w:type="dxa"/>
            <w:tcBorders>
              <w:top w:val="nil"/>
              <w:left w:val="nil"/>
              <w:bottom w:val="single" w:sz="4" w:space="0" w:color="C0C0C0"/>
              <w:right w:val="single" w:sz="4" w:space="0" w:color="C0C0C0"/>
            </w:tcBorders>
            <w:shd w:val="clear" w:color="auto" w:fill="auto"/>
            <w:vAlign w:val="center"/>
            <w:hideMark/>
          </w:tcPr>
          <w:p w14:paraId="0053DB0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2C06BD9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9A5059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6AD4DD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34E012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628EFC6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276B1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3E83519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4EDCDC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A09B64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31A1AF4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2CF3F6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03C0BDE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57AA738" w14:textId="77777777" w:rsidTr="00BB3104">
        <w:trPr>
          <w:trHeight w:val="390"/>
          <w:jc w:val="center"/>
        </w:trPr>
        <w:tc>
          <w:tcPr>
            <w:tcW w:w="561" w:type="dxa"/>
            <w:tcBorders>
              <w:top w:val="nil"/>
              <w:left w:val="nil"/>
              <w:bottom w:val="nil"/>
              <w:right w:val="nil"/>
            </w:tcBorders>
            <w:shd w:val="clear" w:color="auto" w:fill="auto"/>
            <w:noWrap/>
            <w:vAlign w:val="bottom"/>
            <w:hideMark/>
          </w:tcPr>
          <w:p w14:paraId="5E562224"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2968B312"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0AA73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1.4.2</w:t>
            </w:r>
          </w:p>
        </w:tc>
        <w:tc>
          <w:tcPr>
            <w:tcW w:w="5777" w:type="dxa"/>
            <w:tcBorders>
              <w:top w:val="nil"/>
              <w:left w:val="nil"/>
              <w:bottom w:val="single" w:sz="4" w:space="0" w:color="C0C0C0"/>
              <w:right w:val="single" w:sz="4" w:space="0" w:color="C0C0C0"/>
            </w:tcBorders>
            <w:shd w:val="clear" w:color="auto" w:fill="auto"/>
            <w:vAlign w:val="center"/>
            <w:hideMark/>
          </w:tcPr>
          <w:p w14:paraId="162D783B"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промывку сетей</w:t>
            </w:r>
          </w:p>
        </w:tc>
        <w:tc>
          <w:tcPr>
            <w:tcW w:w="1133" w:type="dxa"/>
            <w:tcBorders>
              <w:top w:val="nil"/>
              <w:left w:val="nil"/>
              <w:bottom w:val="single" w:sz="4" w:space="0" w:color="C0C0C0"/>
              <w:right w:val="single" w:sz="4" w:space="0" w:color="C0C0C0"/>
            </w:tcBorders>
            <w:shd w:val="clear" w:color="auto" w:fill="auto"/>
            <w:vAlign w:val="center"/>
            <w:hideMark/>
          </w:tcPr>
          <w:p w14:paraId="696A26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28654F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104 093,60</w:t>
            </w:r>
          </w:p>
        </w:tc>
        <w:tc>
          <w:tcPr>
            <w:tcW w:w="1806" w:type="dxa"/>
            <w:tcBorders>
              <w:top w:val="nil"/>
              <w:left w:val="nil"/>
              <w:bottom w:val="single" w:sz="4" w:space="0" w:color="C0C0C0"/>
              <w:right w:val="single" w:sz="4" w:space="0" w:color="C0C0C0"/>
            </w:tcBorders>
            <w:shd w:val="clear" w:color="000000" w:fill="FFFFCC"/>
            <w:vAlign w:val="center"/>
            <w:hideMark/>
          </w:tcPr>
          <w:p w14:paraId="51A150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104 093,60</w:t>
            </w:r>
          </w:p>
        </w:tc>
        <w:tc>
          <w:tcPr>
            <w:tcW w:w="1460" w:type="dxa"/>
            <w:tcBorders>
              <w:top w:val="nil"/>
              <w:left w:val="nil"/>
              <w:bottom w:val="single" w:sz="4" w:space="0" w:color="C0C0C0"/>
              <w:right w:val="single" w:sz="4" w:space="0" w:color="C0C0C0"/>
            </w:tcBorders>
            <w:shd w:val="clear" w:color="000000" w:fill="D7EAD3"/>
            <w:vAlign w:val="center"/>
            <w:hideMark/>
          </w:tcPr>
          <w:p w14:paraId="34A9DD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52 046,80</w:t>
            </w:r>
          </w:p>
        </w:tc>
        <w:tc>
          <w:tcPr>
            <w:tcW w:w="1498" w:type="dxa"/>
            <w:tcBorders>
              <w:top w:val="nil"/>
              <w:left w:val="nil"/>
              <w:bottom w:val="single" w:sz="4" w:space="0" w:color="C0C0C0"/>
              <w:right w:val="single" w:sz="4" w:space="0" w:color="C0C0C0"/>
            </w:tcBorders>
            <w:shd w:val="clear" w:color="000000" w:fill="D7EAD3"/>
            <w:vAlign w:val="center"/>
            <w:hideMark/>
          </w:tcPr>
          <w:p w14:paraId="7393FB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52 046,80</w:t>
            </w:r>
          </w:p>
        </w:tc>
        <w:tc>
          <w:tcPr>
            <w:tcW w:w="1556" w:type="dxa"/>
            <w:tcBorders>
              <w:top w:val="nil"/>
              <w:left w:val="nil"/>
              <w:bottom w:val="single" w:sz="4" w:space="0" w:color="C0C0C0"/>
              <w:right w:val="single" w:sz="4" w:space="0" w:color="C0C0C0"/>
            </w:tcBorders>
            <w:shd w:val="clear" w:color="000000" w:fill="D7EAD3"/>
            <w:vAlign w:val="center"/>
            <w:hideMark/>
          </w:tcPr>
          <w:p w14:paraId="0F317FA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26 023,40</w:t>
            </w:r>
          </w:p>
        </w:tc>
        <w:tc>
          <w:tcPr>
            <w:tcW w:w="1479" w:type="dxa"/>
            <w:tcBorders>
              <w:top w:val="nil"/>
              <w:left w:val="nil"/>
              <w:bottom w:val="single" w:sz="4" w:space="0" w:color="C0C0C0"/>
              <w:right w:val="single" w:sz="4" w:space="0" w:color="C0C0C0"/>
            </w:tcBorders>
            <w:shd w:val="clear" w:color="000000" w:fill="D7EAD3"/>
            <w:vAlign w:val="center"/>
            <w:hideMark/>
          </w:tcPr>
          <w:p w14:paraId="78FB49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26 023,40</w:t>
            </w:r>
          </w:p>
        </w:tc>
        <w:tc>
          <w:tcPr>
            <w:tcW w:w="3227" w:type="dxa"/>
            <w:tcBorders>
              <w:top w:val="nil"/>
              <w:left w:val="nil"/>
              <w:bottom w:val="single" w:sz="4" w:space="0" w:color="C0C0C0"/>
              <w:right w:val="single" w:sz="4" w:space="0" w:color="C0C0C0"/>
            </w:tcBorders>
            <w:shd w:val="clear" w:color="000000" w:fill="FFFFCC"/>
            <w:vAlign w:val="center"/>
            <w:hideMark/>
          </w:tcPr>
          <w:p w14:paraId="5B396B5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44D8CA3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29 199,45</w:t>
            </w:r>
          </w:p>
        </w:tc>
        <w:tc>
          <w:tcPr>
            <w:tcW w:w="1806" w:type="dxa"/>
            <w:tcBorders>
              <w:top w:val="nil"/>
              <w:left w:val="nil"/>
              <w:bottom w:val="single" w:sz="4" w:space="0" w:color="C0C0C0"/>
              <w:right w:val="single" w:sz="4" w:space="0" w:color="C0C0C0"/>
            </w:tcBorders>
            <w:shd w:val="clear" w:color="000000" w:fill="FFFFCC"/>
            <w:vAlign w:val="center"/>
            <w:hideMark/>
          </w:tcPr>
          <w:p w14:paraId="4BD199D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29 199,45</w:t>
            </w:r>
          </w:p>
        </w:tc>
        <w:tc>
          <w:tcPr>
            <w:tcW w:w="1460" w:type="dxa"/>
            <w:tcBorders>
              <w:top w:val="nil"/>
              <w:left w:val="nil"/>
              <w:bottom w:val="single" w:sz="4" w:space="0" w:color="C0C0C0"/>
              <w:right w:val="single" w:sz="4" w:space="0" w:color="C0C0C0"/>
            </w:tcBorders>
            <w:shd w:val="clear" w:color="000000" w:fill="D7EAD3"/>
            <w:vAlign w:val="center"/>
            <w:hideMark/>
          </w:tcPr>
          <w:p w14:paraId="430861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14 599,72</w:t>
            </w:r>
          </w:p>
        </w:tc>
        <w:tc>
          <w:tcPr>
            <w:tcW w:w="1498" w:type="dxa"/>
            <w:tcBorders>
              <w:top w:val="nil"/>
              <w:left w:val="nil"/>
              <w:bottom w:val="single" w:sz="4" w:space="0" w:color="C0C0C0"/>
              <w:right w:val="single" w:sz="4" w:space="0" w:color="C0C0C0"/>
            </w:tcBorders>
            <w:shd w:val="clear" w:color="000000" w:fill="D7EAD3"/>
            <w:vAlign w:val="center"/>
            <w:hideMark/>
          </w:tcPr>
          <w:p w14:paraId="3391E1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14 599,72</w:t>
            </w:r>
          </w:p>
        </w:tc>
        <w:tc>
          <w:tcPr>
            <w:tcW w:w="3246" w:type="dxa"/>
            <w:tcBorders>
              <w:top w:val="nil"/>
              <w:left w:val="nil"/>
              <w:bottom w:val="single" w:sz="4" w:space="0" w:color="C0C0C0"/>
              <w:right w:val="single" w:sz="4" w:space="0" w:color="C0C0C0"/>
            </w:tcBorders>
            <w:shd w:val="clear" w:color="000000" w:fill="FFFFCC"/>
            <w:vAlign w:val="center"/>
            <w:hideMark/>
          </w:tcPr>
          <w:p w14:paraId="7E873EA1"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4C08BB1E" w14:textId="77777777" w:rsidTr="00BB3104">
        <w:trPr>
          <w:trHeight w:val="450"/>
          <w:jc w:val="center"/>
        </w:trPr>
        <w:tc>
          <w:tcPr>
            <w:tcW w:w="561" w:type="dxa"/>
            <w:tcBorders>
              <w:top w:val="nil"/>
              <w:left w:val="nil"/>
              <w:bottom w:val="nil"/>
              <w:right w:val="nil"/>
            </w:tcBorders>
            <w:shd w:val="clear" w:color="auto" w:fill="auto"/>
            <w:noWrap/>
            <w:vAlign w:val="bottom"/>
            <w:hideMark/>
          </w:tcPr>
          <w:p w14:paraId="6D6DC537"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2733BFD3"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752CA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1.4.3</w:t>
            </w:r>
          </w:p>
        </w:tc>
        <w:tc>
          <w:tcPr>
            <w:tcW w:w="5777" w:type="dxa"/>
            <w:tcBorders>
              <w:top w:val="nil"/>
              <w:left w:val="nil"/>
              <w:bottom w:val="single" w:sz="4" w:space="0" w:color="C0C0C0"/>
              <w:right w:val="single" w:sz="4" w:space="0" w:color="C0C0C0"/>
            </w:tcBorders>
            <w:shd w:val="clear" w:color="auto" w:fill="auto"/>
            <w:vAlign w:val="center"/>
            <w:hideMark/>
          </w:tcPr>
          <w:p w14:paraId="0E2BDFEF"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Прочие</w:t>
            </w:r>
          </w:p>
        </w:tc>
        <w:tc>
          <w:tcPr>
            <w:tcW w:w="1133" w:type="dxa"/>
            <w:tcBorders>
              <w:top w:val="nil"/>
              <w:left w:val="nil"/>
              <w:bottom w:val="single" w:sz="4" w:space="0" w:color="C0C0C0"/>
              <w:right w:val="single" w:sz="4" w:space="0" w:color="C0C0C0"/>
            </w:tcBorders>
            <w:shd w:val="clear" w:color="auto" w:fill="auto"/>
            <w:vAlign w:val="center"/>
            <w:hideMark/>
          </w:tcPr>
          <w:p w14:paraId="443A99B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172886D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2 583,35</w:t>
            </w:r>
          </w:p>
        </w:tc>
        <w:tc>
          <w:tcPr>
            <w:tcW w:w="1806" w:type="dxa"/>
            <w:tcBorders>
              <w:top w:val="nil"/>
              <w:left w:val="nil"/>
              <w:bottom w:val="single" w:sz="4" w:space="0" w:color="C0C0C0"/>
              <w:right w:val="single" w:sz="4" w:space="0" w:color="C0C0C0"/>
            </w:tcBorders>
            <w:shd w:val="clear" w:color="000000" w:fill="FFFFCC"/>
            <w:vAlign w:val="center"/>
            <w:hideMark/>
          </w:tcPr>
          <w:p w14:paraId="08C962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2 583,35</w:t>
            </w:r>
          </w:p>
        </w:tc>
        <w:tc>
          <w:tcPr>
            <w:tcW w:w="1460" w:type="dxa"/>
            <w:tcBorders>
              <w:top w:val="nil"/>
              <w:left w:val="nil"/>
              <w:bottom w:val="single" w:sz="4" w:space="0" w:color="C0C0C0"/>
              <w:right w:val="single" w:sz="4" w:space="0" w:color="C0C0C0"/>
            </w:tcBorders>
            <w:shd w:val="clear" w:color="000000" w:fill="D7EAD3"/>
            <w:vAlign w:val="center"/>
            <w:hideMark/>
          </w:tcPr>
          <w:p w14:paraId="30D219F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1 291,68</w:t>
            </w:r>
          </w:p>
        </w:tc>
        <w:tc>
          <w:tcPr>
            <w:tcW w:w="1498" w:type="dxa"/>
            <w:tcBorders>
              <w:top w:val="nil"/>
              <w:left w:val="nil"/>
              <w:bottom w:val="single" w:sz="4" w:space="0" w:color="C0C0C0"/>
              <w:right w:val="single" w:sz="4" w:space="0" w:color="C0C0C0"/>
            </w:tcBorders>
            <w:shd w:val="clear" w:color="000000" w:fill="D7EAD3"/>
            <w:vAlign w:val="center"/>
            <w:hideMark/>
          </w:tcPr>
          <w:p w14:paraId="073BB4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1 291,68</w:t>
            </w:r>
          </w:p>
        </w:tc>
        <w:tc>
          <w:tcPr>
            <w:tcW w:w="1556" w:type="dxa"/>
            <w:tcBorders>
              <w:top w:val="nil"/>
              <w:left w:val="nil"/>
              <w:bottom w:val="single" w:sz="4" w:space="0" w:color="C0C0C0"/>
              <w:right w:val="single" w:sz="4" w:space="0" w:color="C0C0C0"/>
            </w:tcBorders>
            <w:shd w:val="clear" w:color="000000" w:fill="D7EAD3"/>
            <w:vAlign w:val="center"/>
            <w:hideMark/>
          </w:tcPr>
          <w:p w14:paraId="18820E4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645,84</w:t>
            </w:r>
          </w:p>
        </w:tc>
        <w:tc>
          <w:tcPr>
            <w:tcW w:w="1479" w:type="dxa"/>
            <w:tcBorders>
              <w:top w:val="nil"/>
              <w:left w:val="nil"/>
              <w:bottom w:val="single" w:sz="4" w:space="0" w:color="C0C0C0"/>
              <w:right w:val="single" w:sz="4" w:space="0" w:color="C0C0C0"/>
            </w:tcBorders>
            <w:shd w:val="clear" w:color="000000" w:fill="D7EAD3"/>
            <w:vAlign w:val="center"/>
            <w:hideMark/>
          </w:tcPr>
          <w:p w14:paraId="506A74C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645,84</w:t>
            </w:r>
          </w:p>
        </w:tc>
        <w:tc>
          <w:tcPr>
            <w:tcW w:w="3227" w:type="dxa"/>
            <w:tcBorders>
              <w:top w:val="nil"/>
              <w:left w:val="nil"/>
              <w:bottom w:val="single" w:sz="4" w:space="0" w:color="C0C0C0"/>
              <w:right w:val="single" w:sz="4" w:space="0" w:color="C0C0C0"/>
            </w:tcBorders>
            <w:shd w:val="clear" w:color="000000" w:fill="FFFFCC"/>
            <w:vAlign w:val="center"/>
            <w:hideMark/>
          </w:tcPr>
          <w:p w14:paraId="1F0E34C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7F0CA61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7 646,85</w:t>
            </w:r>
          </w:p>
        </w:tc>
        <w:tc>
          <w:tcPr>
            <w:tcW w:w="1806" w:type="dxa"/>
            <w:tcBorders>
              <w:top w:val="nil"/>
              <w:left w:val="nil"/>
              <w:bottom w:val="single" w:sz="4" w:space="0" w:color="C0C0C0"/>
              <w:right w:val="single" w:sz="4" w:space="0" w:color="C0C0C0"/>
            </w:tcBorders>
            <w:shd w:val="clear" w:color="000000" w:fill="FFFFCC"/>
            <w:vAlign w:val="center"/>
            <w:hideMark/>
          </w:tcPr>
          <w:p w14:paraId="234D9A3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7 646,85</w:t>
            </w:r>
          </w:p>
        </w:tc>
        <w:tc>
          <w:tcPr>
            <w:tcW w:w="1460" w:type="dxa"/>
            <w:tcBorders>
              <w:top w:val="nil"/>
              <w:left w:val="nil"/>
              <w:bottom w:val="single" w:sz="4" w:space="0" w:color="C0C0C0"/>
              <w:right w:val="single" w:sz="4" w:space="0" w:color="C0C0C0"/>
            </w:tcBorders>
            <w:shd w:val="clear" w:color="000000" w:fill="D7EAD3"/>
            <w:vAlign w:val="center"/>
            <w:hideMark/>
          </w:tcPr>
          <w:p w14:paraId="732267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3 823,43</w:t>
            </w:r>
          </w:p>
        </w:tc>
        <w:tc>
          <w:tcPr>
            <w:tcW w:w="1498" w:type="dxa"/>
            <w:tcBorders>
              <w:top w:val="nil"/>
              <w:left w:val="nil"/>
              <w:bottom w:val="single" w:sz="4" w:space="0" w:color="C0C0C0"/>
              <w:right w:val="single" w:sz="4" w:space="0" w:color="C0C0C0"/>
            </w:tcBorders>
            <w:shd w:val="clear" w:color="000000" w:fill="D7EAD3"/>
            <w:vAlign w:val="center"/>
            <w:hideMark/>
          </w:tcPr>
          <w:p w14:paraId="09F9EC8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3 823,43</w:t>
            </w:r>
          </w:p>
        </w:tc>
        <w:tc>
          <w:tcPr>
            <w:tcW w:w="3246" w:type="dxa"/>
            <w:tcBorders>
              <w:top w:val="nil"/>
              <w:left w:val="nil"/>
              <w:bottom w:val="single" w:sz="4" w:space="0" w:color="C0C0C0"/>
              <w:right w:val="single" w:sz="4" w:space="0" w:color="C0C0C0"/>
            </w:tcBorders>
            <w:shd w:val="clear" w:color="000000" w:fill="FFFFCC"/>
            <w:vAlign w:val="center"/>
            <w:hideMark/>
          </w:tcPr>
          <w:p w14:paraId="53F3D39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877F351"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05FF4C63"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2E222751"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F4B0E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w:t>
            </w:r>
          </w:p>
        </w:tc>
        <w:tc>
          <w:tcPr>
            <w:tcW w:w="5777" w:type="dxa"/>
            <w:tcBorders>
              <w:top w:val="nil"/>
              <w:left w:val="nil"/>
              <w:bottom w:val="single" w:sz="4" w:space="0" w:color="C0C0C0"/>
              <w:right w:val="single" w:sz="4" w:space="0" w:color="C0C0C0"/>
            </w:tcBorders>
            <w:shd w:val="clear" w:color="auto" w:fill="auto"/>
            <w:vAlign w:val="center"/>
            <w:hideMark/>
          </w:tcPr>
          <w:p w14:paraId="2D77B6DD"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Пропущено через очистные сооружения</w:t>
            </w:r>
          </w:p>
        </w:tc>
        <w:tc>
          <w:tcPr>
            <w:tcW w:w="1133" w:type="dxa"/>
            <w:tcBorders>
              <w:top w:val="nil"/>
              <w:left w:val="nil"/>
              <w:bottom w:val="single" w:sz="4" w:space="0" w:color="C0C0C0"/>
              <w:right w:val="single" w:sz="4" w:space="0" w:color="C0C0C0"/>
            </w:tcBorders>
            <w:shd w:val="clear" w:color="auto" w:fill="auto"/>
            <w:vAlign w:val="center"/>
            <w:hideMark/>
          </w:tcPr>
          <w:p w14:paraId="64AF140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2BA01EE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38CEF7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76E8E48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F94B0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66439F5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B440CE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0CB05E1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6515DC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2B59C5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5C3C44B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F2441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7CE7ECE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7A96933"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CBE5A71"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0DA09019"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3C4C9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w:t>
            </w:r>
          </w:p>
        </w:tc>
        <w:tc>
          <w:tcPr>
            <w:tcW w:w="5777" w:type="dxa"/>
            <w:tcBorders>
              <w:top w:val="nil"/>
              <w:left w:val="nil"/>
              <w:bottom w:val="single" w:sz="4" w:space="0" w:color="C0C0C0"/>
              <w:right w:val="single" w:sz="4" w:space="0" w:color="C0C0C0"/>
            </w:tcBorders>
            <w:shd w:val="clear" w:color="auto" w:fill="auto"/>
            <w:vAlign w:val="center"/>
            <w:hideMark/>
          </w:tcPr>
          <w:p w14:paraId="0F826CF3"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Подано воды в сеть</w:t>
            </w:r>
          </w:p>
        </w:tc>
        <w:tc>
          <w:tcPr>
            <w:tcW w:w="1133" w:type="dxa"/>
            <w:tcBorders>
              <w:top w:val="nil"/>
              <w:left w:val="nil"/>
              <w:bottom w:val="single" w:sz="4" w:space="0" w:color="C0C0C0"/>
              <w:right w:val="single" w:sz="4" w:space="0" w:color="C0C0C0"/>
            </w:tcBorders>
            <w:shd w:val="clear" w:color="auto" w:fill="auto"/>
            <w:vAlign w:val="center"/>
            <w:hideMark/>
          </w:tcPr>
          <w:p w14:paraId="199A6B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541874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1 755 000,00</w:t>
            </w:r>
          </w:p>
        </w:tc>
        <w:tc>
          <w:tcPr>
            <w:tcW w:w="1806" w:type="dxa"/>
            <w:tcBorders>
              <w:top w:val="nil"/>
              <w:left w:val="nil"/>
              <w:bottom w:val="single" w:sz="4" w:space="0" w:color="C0C0C0"/>
              <w:right w:val="single" w:sz="4" w:space="0" w:color="C0C0C0"/>
            </w:tcBorders>
            <w:shd w:val="clear" w:color="000000" w:fill="FFFFCC"/>
            <w:vAlign w:val="center"/>
            <w:hideMark/>
          </w:tcPr>
          <w:p w14:paraId="4931209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1 755 000,00</w:t>
            </w:r>
          </w:p>
        </w:tc>
        <w:tc>
          <w:tcPr>
            <w:tcW w:w="1460" w:type="dxa"/>
            <w:tcBorders>
              <w:top w:val="nil"/>
              <w:left w:val="nil"/>
              <w:bottom w:val="single" w:sz="4" w:space="0" w:color="C0C0C0"/>
              <w:right w:val="single" w:sz="4" w:space="0" w:color="C0C0C0"/>
            </w:tcBorders>
            <w:shd w:val="clear" w:color="000000" w:fill="D7EAD3"/>
            <w:vAlign w:val="center"/>
            <w:hideMark/>
          </w:tcPr>
          <w:p w14:paraId="7CBCB43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877 500,00</w:t>
            </w:r>
          </w:p>
        </w:tc>
        <w:tc>
          <w:tcPr>
            <w:tcW w:w="1498" w:type="dxa"/>
            <w:tcBorders>
              <w:top w:val="nil"/>
              <w:left w:val="nil"/>
              <w:bottom w:val="single" w:sz="4" w:space="0" w:color="C0C0C0"/>
              <w:right w:val="single" w:sz="4" w:space="0" w:color="C0C0C0"/>
            </w:tcBorders>
            <w:shd w:val="clear" w:color="000000" w:fill="D7EAD3"/>
            <w:vAlign w:val="center"/>
            <w:hideMark/>
          </w:tcPr>
          <w:p w14:paraId="6E5AC7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877 500,00</w:t>
            </w:r>
          </w:p>
        </w:tc>
        <w:tc>
          <w:tcPr>
            <w:tcW w:w="1556" w:type="dxa"/>
            <w:tcBorders>
              <w:top w:val="nil"/>
              <w:left w:val="nil"/>
              <w:bottom w:val="single" w:sz="4" w:space="0" w:color="C0C0C0"/>
              <w:right w:val="single" w:sz="4" w:space="0" w:color="C0C0C0"/>
            </w:tcBorders>
            <w:shd w:val="clear" w:color="000000" w:fill="D7EAD3"/>
            <w:vAlign w:val="center"/>
            <w:hideMark/>
          </w:tcPr>
          <w:p w14:paraId="2B9E76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438 750,00</w:t>
            </w:r>
          </w:p>
        </w:tc>
        <w:tc>
          <w:tcPr>
            <w:tcW w:w="1479" w:type="dxa"/>
            <w:tcBorders>
              <w:top w:val="nil"/>
              <w:left w:val="nil"/>
              <w:bottom w:val="single" w:sz="4" w:space="0" w:color="C0C0C0"/>
              <w:right w:val="single" w:sz="4" w:space="0" w:color="C0C0C0"/>
            </w:tcBorders>
            <w:shd w:val="clear" w:color="000000" w:fill="D7EAD3"/>
            <w:vAlign w:val="center"/>
            <w:hideMark/>
          </w:tcPr>
          <w:p w14:paraId="793BA0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438 750,00</w:t>
            </w:r>
          </w:p>
        </w:tc>
        <w:tc>
          <w:tcPr>
            <w:tcW w:w="3227" w:type="dxa"/>
            <w:tcBorders>
              <w:top w:val="nil"/>
              <w:left w:val="nil"/>
              <w:bottom w:val="single" w:sz="4" w:space="0" w:color="C0C0C0"/>
              <w:right w:val="single" w:sz="4" w:space="0" w:color="C0C0C0"/>
            </w:tcBorders>
            <w:shd w:val="clear" w:color="000000" w:fill="FFFFCC"/>
            <w:vAlign w:val="center"/>
            <w:hideMark/>
          </w:tcPr>
          <w:p w14:paraId="7F88CCD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3E27A1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1 632 000,00</w:t>
            </w:r>
          </w:p>
        </w:tc>
        <w:tc>
          <w:tcPr>
            <w:tcW w:w="1806" w:type="dxa"/>
            <w:tcBorders>
              <w:top w:val="nil"/>
              <w:left w:val="nil"/>
              <w:bottom w:val="single" w:sz="4" w:space="0" w:color="C0C0C0"/>
              <w:right w:val="single" w:sz="4" w:space="0" w:color="C0C0C0"/>
            </w:tcBorders>
            <w:shd w:val="clear" w:color="000000" w:fill="FFFFCC"/>
            <w:vAlign w:val="center"/>
            <w:hideMark/>
          </w:tcPr>
          <w:p w14:paraId="1165278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1 632 000,00</w:t>
            </w:r>
          </w:p>
        </w:tc>
        <w:tc>
          <w:tcPr>
            <w:tcW w:w="1460" w:type="dxa"/>
            <w:tcBorders>
              <w:top w:val="nil"/>
              <w:left w:val="nil"/>
              <w:bottom w:val="single" w:sz="4" w:space="0" w:color="C0C0C0"/>
              <w:right w:val="single" w:sz="4" w:space="0" w:color="C0C0C0"/>
            </w:tcBorders>
            <w:shd w:val="clear" w:color="000000" w:fill="D7EAD3"/>
            <w:vAlign w:val="center"/>
            <w:hideMark/>
          </w:tcPr>
          <w:p w14:paraId="70A9295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816 000,00</w:t>
            </w:r>
          </w:p>
        </w:tc>
        <w:tc>
          <w:tcPr>
            <w:tcW w:w="1498" w:type="dxa"/>
            <w:tcBorders>
              <w:top w:val="nil"/>
              <w:left w:val="nil"/>
              <w:bottom w:val="single" w:sz="4" w:space="0" w:color="C0C0C0"/>
              <w:right w:val="single" w:sz="4" w:space="0" w:color="C0C0C0"/>
            </w:tcBorders>
            <w:shd w:val="clear" w:color="000000" w:fill="D7EAD3"/>
            <w:vAlign w:val="center"/>
            <w:hideMark/>
          </w:tcPr>
          <w:p w14:paraId="24A5137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816 000,00</w:t>
            </w:r>
          </w:p>
        </w:tc>
        <w:tc>
          <w:tcPr>
            <w:tcW w:w="3246" w:type="dxa"/>
            <w:tcBorders>
              <w:top w:val="nil"/>
              <w:left w:val="nil"/>
              <w:bottom w:val="single" w:sz="4" w:space="0" w:color="C0C0C0"/>
              <w:right w:val="single" w:sz="4" w:space="0" w:color="C0C0C0"/>
            </w:tcBorders>
            <w:shd w:val="clear" w:color="000000" w:fill="FFFFCC"/>
            <w:vAlign w:val="center"/>
            <w:hideMark/>
          </w:tcPr>
          <w:p w14:paraId="6BE913C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2EB03E3"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6935BF8A"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4E01EE31"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B1BBE9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w:t>
            </w:r>
          </w:p>
        </w:tc>
        <w:tc>
          <w:tcPr>
            <w:tcW w:w="5777" w:type="dxa"/>
            <w:tcBorders>
              <w:top w:val="nil"/>
              <w:left w:val="nil"/>
              <w:bottom w:val="single" w:sz="4" w:space="0" w:color="C0C0C0"/>
              <w:right w:val="single" w:sz="4" w:space="0" w:color="C0C0C0"/>
            </w:tcBorders>
            <w:shd w:val="clear" w:color="auto" w:fill="auto"/>
            <w:vAlign w:val="center"/>
            <w:hideMark/>
          </w:tcPr>
          <w:p w14:paraId="326AA8AD"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Потери воды</w:t>
            </w:r>
          </w:p>
        </w:tc>
        <w:tc>
          <w:tcPr>
            <w:tcW w:w="1133" w:type="dxa"/>
            <w:tcBorders>
              <w:top w:val="nil"/>
              <w:left w:val="nil"/>
              <w:bottom w:val="single" w:sz="4" w:space="0" w:color="C0C0C0"/>
              <w:right w:val="single" w:sz="4" w:space="0" w:color="C0C0C0"/>
            </w:tcBorders>
            <w:shd w:val="clear" w:color="auto" w:fill="auto"/>
            <w:vAlign w:val="center"/>
            <w:hideMark/>
          </w:tcPr>
          <w:p w14:paraId="40D5D32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D7EAD3"/>
            <w:vAlign w:val="center"/>
            <w:hideMark/>
          </w:tcPr>
          <w:p w14:paraId="66137FD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673 871,80</w:t>
            </w:r>
          </w:p>
        </w:tc>
        <w:tc>
          <w:tcPr>
            <w:tcW w:w="1806" w:type="dxa"/>
            <w:tcBorders>
              <w:top w:val="nil"/>
              <w:left w:val="nil"/>
              <w:bottom w:val="single" w:sz="4" w:space="0" w:color="C0C0C0"/>
              <w:right w:val="single" w:sz="4" w:space="0" w:color="C0C0C0"/>
            </w:tcBorders>
            <w:shd w:val="clear" w:color="000000" w:fill="D7EAD3"/>
            <w:vAlign w:val="center"/>
            <w:hideMark/>
          </w:tcPr>
          <w:p w14:paraId="151C968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673 871,80</w:t>
            </w:r>
          </w:p>
        </w:tc>
        <w:tc>
          <w:tcPr>
            <w:tcW w:w="1460" w:type="dxa"/>
            <w:tcBorders>
              <w:top w:val="nil"/>
              <w:left w:val="nil"/>
              <w:bottom w:val="single" w:sz="4" w:space="0" w:color="C0C0C0"/>
              <w:right w:val="single" w:sz="4" w:space="0" w:color="C0C0C0"/>
            </w:tcBorders>
            <w:shd w:val="clear" w:color="000000" w:fill="D7EAD3"/>
            <w:vAlign w:val="center"/>
            <w:hideMark/>
          </w:tcPr>
          <w:p w14:paraId="04C6913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336 935,90</w:t>
            </w:r>
          </w:p>
        </w:tc>
        <w:tc>
          <w:tcPr>
            <w:tcW w:w="1498" w:type="dxa"/>
            <w:tcBorders>
              <w:top w:val="nil"/>
              <w:left w:val="nil"/>
              <w:bottom w:val="single" w:sz="4" w:space="0" w:color="C0C0C0"/>
              <w:right w:val="single" w:sz="4" w:space="0" w:color="C0C0C0"/>
            </w:tcBorders>
            <w:shd w:val="clear" w:color="000000" w:fill="D7EAD3"/>
            <w:vAlign w:val="center"/>
            <w:hideMark/>
          </w:tcPr>
          <w:p w14:paraId="50BD568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336 935,90</w:t>
            </w:r>
          </w:p>
        </w:tc>
        <w:tc>
          <w:tcPr>
            <w:tcW w:w="1556" w:type="dxa"/>
            <w:tcBorders>
              <w:top w:val="nil"/>
              <w:left w:val="nil"/>
              <w:bottom w:val="single" w:sz="4" w:space="0" w:color="C0C0C0"/>
              <w:right w:val="single" w:sz="4" w:space="0" w:color="C0C0C0"/>
            </w:tcBorders>
            <w:shd w:val="clear" w:color="000000" w:fill="D7EAD3"/>
            <w:vAlign w:val="center"/>
            <w:hideMark/>
          </w:tcPr>
          <w:p w14:paraId="0AAD3C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168 467,95</w:t>
            </w:r>
          </w:p>
        </w:tc>
        <w:tc>
          <w:tcPr>
            <w:tcW w:w="1479" w:type="dxa"/>
            <w:tcBorders>
              <w:top w:val="nil"/>
              <w:left w:val="nil"/>
              <w:bottom w:val="single" w:sz="4" w:space="0" w:color="C0C0C0"/>
              <w:right w:val="single" w:sz="4" w:space="0" w:color="C0C0C0"/>
            </w:tcBorders>
            <w:shd w:val="clear" w:color="000000" w:fill="D7EAD3"/>
            <w:vAlign w:val="center"/>
            <w:hideMark/>
          </w:tcPr>
          <w:p w14:paraId="32F040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168 467,95</w:t>
            </w:r>
          </w:p>
        </w:tc>
        <w:tc>
          <w:tcPr>
            <w:tcW w:w="3227" w:type="dxa"/>
            <w:tcBorders>
              <w:top w:val="nil"/>
              <w:left w:val="nil"/>
              <w:bottom w:val="single" w:sz="4" w:space="0" w:color="C0C0C0"/>
              <w:right w:val="single" w:sz="4" w:space="0" w:color="C0C0C0"/>
            </w:tcBorders>
            <w:shd w:val="clear" w:color="000000" w:fill="FFFFCC"/>
            <w:vAlign w:val="center"/>
            <w:hideMark/>
          </w:tcPr>
          <w:p w14:paraId="45EEF93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7BDC1C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626 645,00</w:t>
            </w:r>
          </w:p>
        </w:tc>
        <w:tc>
          <w:tcPr>
            <w:tcW w:w="1806" w:type="dxa"/>
            <w:tcBorders>
              <w:top w:val="nil"/>
              <w:left w:val="nil"/>
              <w:bottom w:val="single" w:sz="4" w:space="0" w:color="C0C0C0"/>
              <w:right w:val="single" w:sz="4" w:space="0" w:color="C0C0C0"/>
            </w:tcBorders>
            <w:shd w:val="clear" w:color="000000" w:fill="D7EAD3"/>
            <w:vAlign w:val="center"/>
            <w:hideMark/>
          </w:tcPr>
          <w:p w14:paraId="4650AD2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626 645,00</w:t>
            </w:r>
          </w:p>
        </w:tc>
        <w:tc>
          <w:tcPr>
            <w:tcW w:w="1460" w:type="dxa"/>
            <w:tcBorders>
              <w:top w:val="nil"/>
              <w:left w:val="nil"/>
              <w:bottom w:val="single" w:sz="4" w:space="0" w:color="C0C0C0"/>
              <w:right w:val="single" w:sz="4" w:space="0" w:color="C0C0C0"/>
            </w:tcBorders>
            <w:shd w:val="clear" w:color="000000" w:fill="D7EAD3"/>
            <w:vAlign w:val="center"/>
            <w:hideMark/>
          </w:tcPr>
          <w:p w14:paraId="200EFD8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313 322,50</w:t>
            </w:r>
          </w:p>
        </w:tc>
        <w:tc>
          <w:tcPr>
            <w:tcW w:w="1498" w:type="dxa"/>
            <w:tcBorders>
              <w:top w:val="nil"/>
              <w:left w:val="nil"/>
              <w:bottom w:val="single" w:sz="4" w:space="0" w:color="C0C0C0"/>
              <w:right w:val="single" w:sz="4" w:space="0" w:color="C0C0C0"/>
            </w:tcBorders>
            <w:shd w:val="clear" w:color="000000" w:fill="D7EAD3"/>
            <w:vAlign w:val="center"/>
            <w:hideMark/>
          </w:tcPr>
          <w:p w14:paraId="7A21919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313 322,50</w:t>
            </w:r>
          </w:p>
        </w:tc>
        <w:tc>
          <w:tcPr>
            <w:tcW w:w="3246" w:type="dxa"/>
            <w:tcBorders>
              <w:top w:val="nil"/>
              <w:left w:val="nil"/>
              <w:bottom w:val="single" w:sz="4" w:space="0" w:color="C0C0C0"/>
              <w:right w:val="single" w:sz="4" w:space="0" w:color="C0C0C0"/>
            </w:tcBorders>
            <w:shd w:val="clear" w:color="000000" w:fill="FFFFCC"/>
            <w:vAlign w:val="center"/>
            <w:hideMark/>
          </w:tcPr>
          <w:p w14:paraId="74DA39D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703C1C9" w14:textId="77777777" w:rsidTr="00BB3104">
        <w:trPr>
          <w:trHeight w:val="885"/>
          <w:jc w:val="center"/>
        </w:trPr>
        <w:tc>
          <w:tcPr>
            <w:tcW w:w="561" w:type="dxa"/>
            <w:tcBorders>
              <w:top w:val="nil"/>
              <w:left w:val="nil"/>
              <w:bottom w:val="nil"/>
              <w:right w:val="nil"/>
            </w:tcBorders>
            <w:shd w:val="clear" w:color="auto" w:fill="auto"/>
            <w:noWrap/>
            <w:vAlign w:val="bottom"/>
            <w:hideMark/>
          </w:tcPr>
          <w:p w14:paraId="3D01209D"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F4CF854"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6DFB1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w:t>
            </w:r>
          </w:p>
        </w:tc>
        <w:tc>
          <w:tcPr>
            <w:tcW w:w="5777" w:type="dxa"/>
            <w:tcBorders>
              <w:top w:val="nil"/>
              <w:left w:val="nil"/>
              <w:bottom w:val="single" w:sz="4" w:space="0" w:color="C0C0C0"/>
              <w:right w:val="single" w:sz="4" w:space="0" w:color="C0C0C0"/>
            </w:tcBorders>
            <w:shd w:val="clear" w:color="auto" w:fill="auto"/>
            <w:vAlign w:val="center"/>
            <w:hideMark/>
          </w:tcPr>
          <w:p w14:paraId="7EB47536"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То же в %</w:t>
            </w:r>
          </w:p>
        </w:tc>
        <w:tc>
          <w:tcPr>
            <w:tcW w:w="1133" w:type="dxa"/>
            <w:tcBorders>
              <w:top w:val="nil"/>
              <w:left w:val="nil"/>
              <w:bottom w:val="single" w:sz="4" w:space="0" w:color="C0C0C0"/>
              <w:right w:val="single" w:sz="4" w:space="0" w:color="C0C0C0"/>
            </w:tcBorders>
            <w:shd w:val="clear" w:color="auto" w:fill="auto"/>
            <w:vAlign w:val="center"/>
            <w:hideMark/>
          </w:tcPr>
          <w:p w14:paraId="6C0188E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w:t>
            </w:r>
          </w:p>
        </w:tc>
        <w:tc>
          <w:tcPr>
            <w:tcW w:w="1883" w:type="dxa"/>
            <w:tcBorders>
              <w:top w:val="nil"/>
              <w:left w:val="nil"/>
              <w:bottom w:val="single" w:sz="4" w:space="0" w:color="C0C0C0"/>
              <w:right w:val="single" w:sz="4" w:space="0" w:color="C0C0C0"/>
            </w:tcBorders>
            <w:shd w:val="clear" w:color="000000" w:fill="D7EAD3"/>
            <w:vAlign w:val="center"/>
            <w:hideMark/>
          </w:tcPr>
          <w:p w14:paraId="11EF1D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806" w:type="dxa"/>
            <w:tcBorders>
              <w:top w:val="nil"/>
              <w:left w:val="nil"/>
              <w:bottom w:val="single" w:sz="4" w:space="0" w:color="C0C0C0"/>
              <w:right w:val="single" w:sz="4" w:space="0" w:color="C0C0C0"/>
            </w:tcBorders>
            <w:shd w:val="clear" w:color="000000" w:fill="D7EAD3"/>
            <w:vAlign w:val="center"/>
            <w:hideMark/>
          </w:tcPr>
          <w:p w14:paraId="1D49C2E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460" w:type="dxa"/>
            <w:tcBorders>
              <w:top w:val="nil"/>
              <w:left w:val="nil"/>
              <w:bottom w:val="single" w:sz="4" w:space="0" w:color="C0C0C0"/>
              <w:right w:val="single" w:sz="4" w:space="0" w:color="C0C0C0"/>
            </w:tcBorders>
            <w:shd w:val="clear" w:color="000000" w:fill="D7EAD3"/>
            <w:vAlign w:val="center"/>
            <w:hideMark/>
          </w:tcPr>
          <w:p w14:paraId="31C626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498" w:type="dxa"/>
            <w:tcBorders>
              <w:top w:val="nil"/>
              <w:left w:val="nil"/>
              <w:bottom w:val="single" w:sz="4" w:space="0" w:color="C0C0C0"/>
              <w:right w:val="single" w:sz="4" w:space="0" w:color="C0C0C0"/>
            </w:tcBorders>
            <w:shd w:val="clear" w:color="000000" w:fill="D7EAD3"/>
            <w:vAlign w:val="center"/>
            <w:hideMark/>
          </w:tcPr>
          <w:p w14:paraId="19BEF00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556" w:type="dxa"/>
            <w:tcBorders>
              <w:top w:val="nil"/>
              <w:left w:val="nil"/>
              <w:bottom w:val="single" w:sz="4" w:space="0" w:color="C0C0C0"/>
              <w:right w:val="single" w:sz="4" w:space="0" w:color="C0C0C0"/>
            </w:tcBorders>
            <w:shd w:val="clear" w:color="000000" w:fill="D7EAD3"/>
            <w:vAlign w:val="center"/>
            <w:hideMark/>
          </w:tcPr>
          <w:p w14:paraId="4D0A66D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479" w:type="dxa"/>
            <w:tcBorders>
              <w:top w:val="nil"/>
              <w:left w:val="nil"/>
              <w:bottom w:val="single" w:sz="4" w:space="0" w:color="C0C0C0"/>
              <w:right w:val="single" w:sz="4" w:space="0" w:color="C0C0C0"/>
            </w:tcBorders>
            <w:shd w:val="clear" w:color="000000" w:fill="D7EAD3"/>
            <w:vAlign w:val="center"/>
            <w:hideMark/>
          </w:tcPr>
          <w:p w14:paraId="23178E4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3227" w:type="dxa"/>
            <w:tcBorders>
              <w:top w:val="nil"/>
              <w:left w:val="nil"/>
              <w:bottom w:val="single" w:sz="4" w:space="0" w:color="C0C0C0"/>
              <w:right w:val="single" w:sz="4" w:space="0" w:color="C0C0C0"/>
            </w:tcBorders>
            <w:shd w:val="clear" w:color="000000" w:fill="FFFFCC"/>
            <w:vAlign w:val="center"/>
            <w:hideMark/>
          </w:tcPr>
          <w:p w14:paraId="59BA53F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5C3530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7F8FE12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460" w:type="dxa"/>
            <w:tcBorders>
              <w:top w:val="nil"/>
              <w:left w:val="nil"/>
              <w:bottom w:val="single" w:sz="4" w:space="0" w:color="C0C0C0"/>
              <w:right w:val="single" w:sz="4" w:space="0" w:color="C0C0C0"/>
            </w:tcBorders>
            <w:shd w:val="clear" w:color="000000" w:fill="D7EAD3"/>
            <w:vAlign w:val="center"/>
            <w:hideMark/>
          </w:tcPr>
          <w:p w14:paraId="4DBD4BF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1498" w:type="dxa"/>
            <w:tcBorders>
              <w:top w:val="nil"/>
              <w:left w:val="nil"/>
              <w:bottom w:val="single" w:sz="4" w:space="0" w:color="C0C0C0"/>
              <w:right w:val="single" w:sz="4" w:space="0" w:color="C0C0C0"/>
            </w:tcBorders>
            <w:shd w:val="clear" w:color="000000" w:fill="D7EAD3"/>
            <w:vAlign w:val="center"/>
            <w:hideMark/>
          </w:tcPr>
          <w:p w14:paraId="72172DF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38,40</w:t>
            </w:r>
          </w:p>
        </w:tc>
        <w:tc>
          <w:tcPr>
            <w:tcW w:w="3246" w:type="dxa"/>
            <w:tcBorders>
              <w:top w:val="nil"/>
              <w:left w:val="nil"/>
              <w:bottom w:val="single" w:sz="4" w:space="0" w:color="C0C0C0"/>
              <w:right w:val="single" w:sz="4" w:space="0" w:color="C0C0C0"/>
            </w:tcBorders>
            <w:shd w:val="clear" w:color="000000" w:fill="FFFFCC"/>
            <w:vAlign w:val="center"/>
            <w:hideMark/>
          </w:tcPr>
          <w:p w14:paraId="7E4C7A7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080684AC"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462E14A9"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70DB6CA9"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CE484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w:t>
            </w:r>
          </w:p>
        </w:tc>
        <w:tc>
          <w:tcPr>
            <w:tcW w:w="5777" w:type="dxa"/>
            <w:tcBorders>
              <w:top w:val="nil"/>
              <w:left w:val="nil"/>
              <w:bottom w:val="single" w:sz="4" w:space="0" w:color="C0C0C0"/>
              <w:right w:val="single" w:sz="4" w:space="0" w:color="C0C0C0"/>
            </w:tcBorders>
            <w:shd w:val="clear" w:color="auto" w:fill="auto"/>
            <w:vAlign w:val="center"/>
            <w:hideMark/>
          </w:tcPr>
          <w:p w14:paraId="55B685BA"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Отпущено воды по категориям потребителей</w:t>
            </w:r>
          </w:p>
        </w:tc>
        <w:tc>
          <w:tcPr>
            <w:tcW w:w="1133" w:type="dxa"/>
            <w:tcBorders>
              <w:top w:val="nil"/>
              <w:left w:val="nil"/>
              <w:bottom w:val="single" w:sz="4" w:space="0" w:color="C0C0C0"/>
              <w:right w:val="single" w:sz="4" w:space="0" w:color="C0C0C0"/>
            </w:tcBorders>
            <w:shd w:val="clear" w:color="auto" w:fill="auto"/>
            <w:vAlign w:val="center"/>
            <w:hideMark/>
          </w:tcPr>
          <w:p w14:paraId="563515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D7EAD3"/>
            <w:vAlign w:val="center"/>
            <w:hideMark/>
          </w:tcPr>
          <w:p w14:paraId="4D7DFD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1 081 128,20</w:t>
            </w:r>
          </w:p>
        </w:tc>
        <w:tc>
          <w:tcPr>
            <w:tcW w:w="1806" w:type="dxa"/>
            <w:tcBorders>
              <w:top w:val="nil"/>
              <w:left w:val="nil"/>
              <w:bottom w:val="single" w:sz="4" w:space="0" w:color="C0C0C0"/>
              <w:right w:val="single" w:sz="4" w:space="0" w:color="C0C0C0"/>
            </w:tcBorders>
            <w:shd w:val="clear" w:color="000000" w:fill="D7EAD3"/>
            <w:vAlign w:val="center"/>
            <w:hideMark/>
          </w:tcPr>
          <w:p w14:paraId="756238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1 081 128,20</w:t>
            </w:r>
          </w:p>
        </w:tc>
        <w:tc>
          <w:tcPr>
            <w:tcW w:w="1460" w:type="dxa"/>
            <w:tcBorders>
              <w:top w:val="nil"/>
              <w:left w:val="nil"/>
              <w:bottom w:val="single" w:sz="4" w:space="0" w:color="C0C0C0"/>
              <w:right w:val="single" w:sz="4" w:space="0" w:color="C0C0C0"/>
            </w:tcBorders>
            <w:shd w:val="clear" w:color="000000" w:fill="D7EAD3"/>
            <w:vAlign w:val="center"/>
            <w:hideMark/>
          </w:tcPr>
          <w:p w14:paraId="541CE50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540 564,10</w:t>
            </w:r>
          </w:p>
        </w:tc>
        <w:tc>
          <w:tcPr>
            <w:tcW w:w="1498" w:type="dxa"/>
            <w:tcBorders>
              <w:top w:val="nil"/>
              <w:left w:val="nil"/>
              <w:bottom w:val="single" w:sz="4" w:space="0" w:color="C0C0C0"/>
              <w:right w:val="single" w:sz="4" w:space="0" w:color="C0C0C0"/>
            </w:tcBorders>
            <w:shd w:val="clear" w:color="000000" w:fill="D7EAD3"/>
            <w:vAlign w:val="center"/>
            <w:hideMark/>
          </w:tcPr>
          <w:p w14:paraId="738C09F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540 564,10</w:t>
            </w:r>
          </w:p>
        </w:tc>
        <w:tc>
          <w:tcPr>
            <w:tcW w:w="1556" w:type="dxa"/>
            <w:tcBorders>
              <w:top w:val="nil"/>
              <w:left w:val="nil"/>
              <w:bottom w:val="single" w:sz="4" w:space="0" w:color="C0C0C0"/>
              <w:right w:val="single" w:sz="4" w:space="0" w:color="C0C0C0"/>
            </w:tcBorders>
            <w:shd w:val="clear" w:color="000000" w:fill="D7EAD3"/>
            <w:vAlign w:val="center"/>
            <w:hideMark/>
          </w:tcPr>
          <w:p w14:paraId="5E6879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270 282,05</w:t>
            </w:r>
          </w:p>
        </w:tc>
        <w:tc>
          <w:tcPr>
            <w:tcW w:w="1479" w:type="dxa"/>
            <w:tcBorders>
              <w:top w:val="nil"/>
              <w:left w:val="nil"/>
              <w:bottom w:val="single" w:sz="4" w:space="0" w:color="C0C0C0"/>
              <w:right w:val="single" w:sz="4" w:space="0" w:color="C0C0C0"/>
            </w:tcBorders>
            <w:shd w:val="clear" w:color="000000" w:fill="D7EAD3"/>
            <w:vAlign w:val="center"/>
            <w:hideMark/>
          </w:tcPr>
          <w:p w14:paraId="690A9C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270 282,05</w:t>
            </w:r>
          </w:p>
        </w:tc>
        <w:tc>
          <w:tcPr>
            <w:tcW w:w="3227" w:type="dxa"/>
            <w:tcBorders>
              <w:top w:val="nil"/>
              <w:left w:val="nil"/>
              <w:bottom w:val="single" w:sz="4" w:space="0" w:color="C0C0C0"/>
              <w:right w:val="single" w:sz="4" w:space="0" w:color="C0C0C0"/>
            </w:tcBorders>
            <w:shd w:val="clear" w:color="000000" w:fill="FFFFCC"/>
            <w:vAlign w:val="center"/>
            <w:hideMark/>
          </w:tcPr>
          <w:p w14:paraId="572DB112"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0EEEE8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1 005 355,00</w:t>
            </w:r>
          </w:p>
        </w:tc>
        <w:tc>
          <w:tcPr>
            <w:tcW w:w="1806" w:type="dxa"/>
            <w:tcBorders>
              <w:top w:val="nil"/>
              <w:left w:val="nil"/>
              <w:bottom w:val="single" w:sz="4" w:space="0" w:color="C0C0C0"/>
              <w:right w:val="single" w:sz="4" w:space="0" w:color="C0C0C0"/>
            </w:tcBorders>
            <w:shd w:val="clear" w:color="000000" w:fill="D7EAD3"/>
            <w:vAlign w:val="center"/>
            <w:hideMark/>
          </w:tcPr>
          <w:p w14:paraId="7E5AD5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1 005 355,00</w:t>
            </w:r>
          </w:p>
        </w:tc>
        <w:tc>
          <w:tcPr>
            <w:tcW w:w="1460" w:type="dxa"/>
            <w:tcBorders>
              <w:top w:val="nil"/>
              <w:left w:val="nil"/>
              <w:bottom w:val="single" w:sz="4" w:space="0" w:color="C0C0C0"/>
              <w:right w:val="single" w:sz="4" w:space="0" w:color="C0C0C0"/>
            </w:tcBorders>
            <w:shd w:val="clear" w:color="000000" w:fill="D7EAD3"/>
            <w:vAlign w:val="center"/>
            <w:hideMark/>
          </w:tcPr>
          <w:p w14:paraId="7DC864F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502 677,50</w:t>
            </w:r>
          </w:p>
        </w:tc>
        <w:tc>
          <w:tcPr>
            <w:tcW w:w="1498" w:type="dxa"/>
            <w:tcBorders>
              <w:top w:val="nil"/>
              <w:left w:val="nil"/>
              <w:bottom w:val="single" w:sz="4" w:space="0" w:color="C0C0C0"/>
              <w:right w:val="single" w:sz="4" w:space="0" w:color="C0C0C0"/>
            </w:tcBorders>
            <w:shd w:val="clear" w:color="000000" w:fill="D7EAD3"/>
            <w:vAlign w:val="center"/>
            <w:hideMark/>
          </w:tcPr>
          <w:p w14:paraId="0BD58B8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502 677,50</w:t>
            </w:r>
          </w:p>
        </w:tc>
        <w:tc>
          <w:tcPr>
            <w:tcW w:w="3246" w:type="dxa"/>
            <w:tcBorders>
              <w:top w:val="nil"/>
              <w:left w:val="nil"/>
              <w:bottom w:val="single" w:sz="4" w:space="0" w:color="C0C0C0"/>
              <w:right w:val="single" w:sz="4" w:space="0" w:color="C0C0C0"/>
            </w:tcBorders>
            <w:shd w:val="clear" w:color="000000" w:fill="FFFFCC"/>
            <w:vAlign w:val="center"/>
            <w:hideMark/>
          </w:tcPr>
          <w:p w14:paraId="1A569E6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37A0B71"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D1C6C02"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46688B67"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3B8BFD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w:t>
            </w:r>
          </w:p>
        </w:tc>
        <w:tc>
          <w:tcPr>
            <w:tcW w:w="5777" w:type="dxa"/>
            <w:tcBorders>
              <w:top w:val="nil"/>
              <w:left w:val="nil"/>
              <w:bottom w:val="single" w:sz="4" w:space="0" w:color="C0C0C0"/>
              <w:right w:val="single" w:sz="4" w:space="0" w:color="C0C0C0"/>
            </w:tcBorders>
            <w:shd w:val="clear" w:color="auto" w:fill="auto"/>
            <w:vAlign w:val="center"/>
            <w:hideMark/>
          </w:tcPr>
          <w:p w14:paraId="51A56C22"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52322EF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D7EAD3"/>
            <w:vAlign w:val="center"/>
            <w:hideMark/>
          </w:tcPr>
          <w:p w14:paraId="6A3F9E2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1 080 850,20</w:t>
            </w:r>
          </w:p>
        </w:tc>
        <w:tc>
          <w:tcPr>
            <w:tcW w:w="1806" w:type="dxa"/>
            <w:tcBorders>
              <w:top w:val="nil"/>
              <w:left w:val="nil"/>
              <w:bottom w:val="single" w:sz="4" w:space="0" w:color="C0C0C0"/>
              <w:right w:val="single" w:sz="4" w:space="0" w:color="C0C0C0"/>
            </w:tcBorders>
            <w:shd w:val="clear" w:color="000000" w:fill="D7EAD3"/>
            <w:vAlign w:val="center"/>
            <w:hideMark/>
          </w:tcPr>
          <w:p w14:paraId="25A4214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1 080 850,20</w:t>
            </w:r>
          </w:p>
        </w:tc>
        <w:tc>
          <w:tcPr>
            <w:tcW w:w="1460" w:type="dxa"/>
            <w:tcBorders>
              <w:top w:val="nil"/>
              <w:left w:val="nil"/>
              <w:bottom w:val="single" w:sz="4" w:space="0" w:color="C0C0C0"/>
              <w:right w:val="single" w:sz="4" w:space="0" w:color="C0C0C0"/>
            </w:tcBorders>
            <w:shd w:val="clear" w:color="000000" w:fill="D7EAD3"/>
            <w:vAlign w:val="center"/>
            <w:hideMark/>
          </w:tcPr>
          <w:p w14:paraId="249C8C9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540 425,10</w:t>
            </w:r>
          </w:p>
        </w:tc>
        <w:tc>
          <w:tcPr>
            <w:tcW w:w="1498" w:type="dxa"/>
            <w:tcBorders>
              <w:top w:val="nil"/>
              <w:left w:val="nil"/>
              <w:bottom w:val="single" w:sz="4" w:space="0" w:color="C0C0C0"/>
              <w:right w:val="single" w:sz="4" w:space="0" w:color="C0C0C0"/>
            </w:tcBorders>
            <w:shd w:val="clear" w:color="000000" w:fill="D7EAD3"/>
            <w:vAlign w:val="center"/>
            <w:hideMark/>
          </w:tcPr>
          <w:p w14:paraId="24CA256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540 425,10</w:t>
            </w:r>
          </w:p>
        </w:tc>
        <w:tc>
          <w:tcPr>
            <w:tcW w:w="1556" w:type="dxa"/>
            <w:tcBorders>
              <w:top w:val="nil"/>
              <w:left w:val="nil"/>
              <w:bottom w:val="single" w:sz="4" w:space="0" w:color="C0C0C0"/>
              <w:right w:val="single" w:sz="4" w:space="0" w:color="C0C0C0"/>
            </w:tcBorders>
            <w:shd w:val="clear" w:color="000000" w:fill="D7EAD3"/>
            <w:vAlign w:val="center"/>
            <w:hideMark/>
          </w:tcPr>
          <w:p w14:paraId="7A0951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270 212,55</w:t>
            </w:r>
          </w:p>
        </w:tc>
        <w:tc>
          <w:tcPr>
            <w:tcW w:w="1479" w:type="dxa"/>
            <w:tcBorders>
              <w:top w:val="nil"/>
              <w:left w:val="nil"/>
              <w:bottom w:val="single" w:sz="4" w:space="0" w:color="C0C0C0"/>
              <w:right w:val="single" w:sz="4" w:space="0" w:color="C0C0C0"/>
            </w:tcBorders>
            <w:shd w:val="clear" w:color="000000" w:fill="D7EAD3"/>
            <w:vAlign w:val="center"/>
            <w:hideMark/>
          </w:tcPr>
          <w:p w14:paraId="5285DC9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270 212,55</w:t>
            </w:r>
          </w:p>
        </w:tc>
        <w:tc>
          <w:tcPr>
            <w:tcW w:w="3227" w:type="dxa"/>
            <w:tcBorders>
              <w:top w:val="nil"/>
              <w:left w:val="nil"/>
              <w:bottom w:val="single" w:sz="4" w:space="0" w:color="C0C0C0"/>
              <w:right w:val="single" w:sz="4" w:space="0" w:color="C0C0C0"/>
            </w:tcBorders>
            <w:shd w:val="clear" w:color="000000" w:fill="FFFFCC"/>
            <w:vAlign w:val="center"/>
            <w:hideMark/>
          </w:tcPr>
          <w:p w14:paraId="746BD7B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840031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1 005 355,00</w:t>
            </w:r>
          </w:p>
        </w:tc>
        <w:tc>
          <w:tcPr>
            <w:tcW w:w="1806" w:type="dxa"/>
            <w:tcBorders>
              <w:top w:val="nil"/>
              <w:left w:val="nil"/>
              <w:bottom w:val="single" w:sz="4" w:space="0" w:color="C0C0C0"/>
              <w:right w:val="single" w:sz="4" w:space="0" w:color="C0C0C0"/>
            </w:tcBorders>
            <w:shd w:val="clear" w:color="000000" w:fill="D7EAD3"/>
            <w:vAlign w:val="center"/>
            <w:hideMark/>
          </w:tcPr>
          <w:p w14:paraId="7AC3616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1 005 355,00</w:t>
            </w:r>
          </w:p>
        </w:tc>
        <w:tc>
          <w:tcPr>
            <w:tcW w:w="1460" w:type="dxa"/>
            <w:tcBorders>
              <w:top w:val="nil"/>
              <w:left w:val="nil"/>
              <w:bottom w:val="single" w:sz="4" w:space="0" w:color="C0C0C0"/>
              <w:right w:val="single" w:sz="4" w:space="0" w:color="C0C0C0"/>
            </w:tcBorders>
            <w:shd w:val="clear" w:color="000000" w:fill="D7EAD3"/>
            <w:vAlign w:val="center"/>
            <w:hideMark/>
          </w:tcPr>
          <w:p w14:paraId="347C49F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502 677,50</w:t>
            </w:r>
          </w:p>
        </w:tc>
        <w:tc>
          <w:tcPr>
            <w:tcW w:w="1498" w:type="dxa"/>
            <w:tcBorders>
              <w:top w:val="nil"/>
              <w:left w:val="nil"/>
              <w:bottom w:val="single" w:sz="4" w:space="0" w:color="C0C0C0"/>
              <w:right w:val="single" w:sz="4" w:space="0" w:color="C0C0C0"/>
            </w:tcBorders>
            <w:shd w:val="clear" w:color="000000" w:fill="D7EAD3"/>
            <w:vAlign w:val="center"/>
            <w:hideMark/>
          </w:tcPr>
          <w:p w14:paraId="1F2D6BE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502 677,50</w:t>
            </w:r>
          </w:p>
        </w:tc>
        <w:tc>
          <w:tcPr>
            <w:tcW w:w="3246" w:type="dxa"/>
            <w:tcBorders>
              <w:top w:val="nil"/>
              <w:left w:val="nil"/>
              <w:bottom w:val="single" w:sz="4" w:space="0" w:color="C0C0C0"/>
              <w:right w:val="single" w:sz="4" w:space="0" w:color="C0C0C0"/>
            </w:tcBorders>
            <w:shd w:val="clear" w:color="000000" w:fill="FFFFCC"/>
            <w:vAlign w:val="center"/>
            <w:hideMark/>
          </w:tcPr>
          <w:p w14:paraId="2C91767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A20FBBD"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C15DCF1"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4DCA0329"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9E80E2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1.8.1.1</w:t>
            </w:r>
          </w:p>
        </w:tc>
        <w:tc>
          <w:tcPr>
            <w:tcW w:w="5777" w:type="dxa"/>
            <w:tcBorders>
              <w:top w:val="nil"/>
              <w:left w:val="nil"/>
              <w:bottom w:val="single" w:sz="4" w:space="0" w:color="C0C0C0"/>
              <w:right w:val="single" w:sz="4" w:space="0" w:color="C0C0C0"/>
            </w:tcBorders>
            <w:shd w:val="clear" w:color="auto" w:fill="auto"/>
            <w:vAlign w:val="center"/>
            <w:hideMark/>
          </w:tcPr>
          <w:p w14:paraId="36744C08"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Населению</w:t>
            </w:r>
          </w:p>
        </w:tc>
        <w:tc>
          <w:tcPr>
            <w:tcW w:w="1133" w:type="dxa"/>
            <w:tcBorders>
              <w:top w:val="nil"/>
              <w:left w:val="nil"/>
              <w:bottom w:val="single" w:sz="4" w:space="0" w:color="C0C0C0"/>
              <w:right w:val="single" w:sz="4" w:space="0" w:color="C0C0C0"/>
            </w:tcBorders>
            <w:shd w:val="clear" w:color="auto" w:fill="auto"/>
            <w:vAlign w:val="center"/>
            <w:hideMark/>
          </w:tcPr>
          <w:p w14:paraId="2695A28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5588E3C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796 882,80</w:t>
            </w:r>
          </w:p>
        </w:tc>
        <w:tc>
          <w:tcPr>
            <w:tcW w:w="1806" w:type="dxa"/>
            <w:tcBorders>
              <w:top w:val="nil"/>
              <w:left w:val="nil"/>
              <w:bottom w:val="single" w:sz="4" w:space="0" w:color="C0C0C0"/>
              <w:right w:val="single" w:sz="4" w:space="0" w:color="C0C0C0"/>
            </w:tcBorders>
            <w:shd w:val="clear" w:color="000000" w:fill="FFFFCC"/>
            <w:vAlign w:val="center"/>
            <w:hideMark/>
          </w:tcPr>
          <w:p w14:paraId="7F97B8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796 882,80</w:t>
            </w:r>
          </w:p>
        </w:tc>
        <w:tc>
          <w:tcPr>
            <w:tcW w:w="1460" w:type="dxa"/>
            <w:tcBorders>
              <w:top w:val="nil"/>
              <w:left w:val="nil"/>
              <w:bottom w:val="single" w:sz="4" w:space="0" w:color="C0C0C0"/>
              <w:right w:val="single" w:sz="4" w:space="0" w:color="C0C0C0"/>
            </w:tcBorders>
            <w:shd w:val="clear" w:color="000000" w:fill="D7EAD3"/>
            <w:vAlign w:val="center"/>
            <w:hideMark/>
          </w:tcPr>
          <w:p w14:paraId="7A9DBE7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398 441,40</w:t>
            </w:r>
          </w:p>
        </w:tc>
        <w:tc>
          <w:tcPr>
            <w:tcW w:w="1498" w:type="dxa"/>
            <w:tcBorders>
              <w:top w:val="nil"/>
              <w:left w:val="nil"/>
              <w:bottom w:val="single" w:sz="4" w:space="0" w:color="C0C0C0"/>
              <w:right w:val="single" w:sz="4" w:space="0" w:color="C0C0C0"/>
            </w:tcBorders>
            <w:shd w:val="clear" w:color="000000" w:fill="D7EAD3"/>
            <w:vAlign w:val="center"/>
            <w:hideMark/>
          </w:tcPr>
          <w:p w14:paraId="10A2181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398 441,40</w:t>
            </w:r>
          </w:p>
        </w:tc>
        <w:tc>
          <w:tcPr>
            <w:tcW w:w="1556" w:type="dxa"/>
            <w:tcBorders>
              <w:top w:val="nil"/>
              <w:left w:val="nil"/>
              <w:bottom w:val="nil"/>
              <w:right w:val="single" w:sz="4" w:space="0" w:color="C0C0C0"/>
            </w:tcBorders>
            <w:shd w:val="clear" w:color="000000" w:fill="D7EAD3"/>
            <w:vAlign w:val="center"/>
            <w:hideMark/>
          </w:tcPr>
          <w:p w14:paraId="3582A08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199 220,70</w:t>
            </w:r>
          </w:p>
        </w:tc>
        <w:tc>
          <w:tcPr>
            <w:tcW w:w="1479" w:type="dxa"/>
            <w:tcBorders>
              <w:top w:val="nil"/>
              <w:left w:val="nil"/>
              <w:bottom w:val="nil"/>
              <w:right w:val="single" w:sz="4" w:space="0" w:color="C0C0C0"/>
            </w:tcBorders>
            <w:shd w:val="clear" w:color="000000" w:fill="D7EAD3"/>
            <w:vAlign w:val="center"/>
            <w:hideMark/>
          </w:tcPr>
          <w:p w14:paraId="6F55AFD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199 220,70</w:t>
            </w:r>
          </w:p>
        </w:tc>
        <w:tc>
          <w:tcPr>
            <w:tcW w:w="3227" w:type="dxa"/>
            <w:vMerge w:val="restart"/>
            <w:tcBorders>
              <w:top w:val="nil"/>
              <w:left w:val="single" w:sz="4" w:space="0" w:color="C0C0C0"/>
              <w:bottom w:val="nil"/>
              <w:right w:val="single" w:sz="4" w:space="0" w:color="C0C0C0"/>
            </w:tcBorders>
            <w:shd w:val="clear" w:color="000000" w:fill="FFFFCC"/>
            <w:vAlign w:val="center"/>
            <w:hideMark/>
          </w:tcPr>
          <w:p w14:paraId="45479F8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67C0B2F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756 065,00</w:t>
            </w:r>
          </w:p>
        </w:tc>
        <w:tc>
          <w:tcPr>
            <w:tcW w:w="1806" w:type="dxa"/>
            <w:tcBorders>
              <w:top w:val="nil"/>
              <w:left w:val="nil"/>
              <w:bottom w:val="single" w:sz="4" w:space="0" w:color="C0C0C0"/>
              <w:right w:val="single" w:sz="4" w:space="0" w:color="C0C0C0"/>
            </w:tcBorders>
            <w:shd w:val="clear" w:color="000000" w:fill="FFFFCC"/>
            <w:vAlign w:val="center"/>
            <w:hideMark/>
          </w:tcPr>
          <w:p w14:paraId="669ED09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756 065,00</w:t>
            </w:r>
          </w:p>
        </w:tc>
        <w:tc>
          <w:tcPr>
            <w:tcW w:w="1460" w:type="dxa"/>
            <w:tcBorders>
              <w:top w:val="nil"/>
              <w:left w:val="nil"/>
              <w:bottom w:val="single" w:sz="4" w:space="0" w:color="C0C0C0"/>
              <w:right w:val="single" w:sz="4" w:space="0" w:color="C0C0C0"/>
            </w:tcBorders>
            <w:shd w:val="clear" w:color="000000" w:fill="D7EAD3"/>
            <w:vAlign w:val="center"/>
            <w:hideMark/>
          </w:tcPr>
          <w:p w14:paraId="75B65F9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378 032,50</w:t>
            </w:r>
          </w:p>
        </w:tc>
        <w:tc>
          <w:tcPr>
            <w:tcW w:w="1498" w:type="dxa"/>
            <w:tcBorders>
              <w:top w:val="nil"/>
              <w:left w:val="nil"/>
              <w:bottom w:val="single" w:sz="4" w:space="0" w:color="C0C0C0"/>
              <w:right w:val="single" w:sz="4" w:space="0" w:color="C0C0C0"/>
            </w:tcBorders>
            <w:shd w:val="clear" w:color="000000" w:fill="D7EAD3"/>
            <w:vAlign w:val="center"/>
            <w:hideMark/>
          </w:tcPr>
          <w:p w14:paraId="707F13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378 032,50</w:t>
            </w:r>
          </w:p>
        </w:tc>
        <w:tc>
          <w:tcPr>
            <w:tcW w:w="3246" w:type="dxa"/>
            <w:vMerge w:val="restart"/>
            <w:tcBorders>
              <w:top w:val="nil"/>
              <w:left w:val="single" w:sz="4" w:space="0" w:color="C0C0C0"/>
              <w:bottom w:val="nil"/>
              <w:right w:val="single" w:sz="4" w:space="0" w:color="C0C0C0"/>
            </w:tcBorders>
            <w:shd w:val="clear" w:color="000000" w:fill="FFFFCC"/>
            <w:vAlign w:val="center"/>
            <w:hideMark/>
          </w:tcPr>
          <w:p w14:paraId="562B672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r>
      <w:tr w:rsidR="00BB3104" w:rsidRPr="00BB3104" w14:paraId="58B2289E"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3E6660D2" w14:textId="77777777" w:rsidR="00BB3104" w:rsidRPr="00BB3104" w:rsidRDefault="00BB3104" w:rsidP="00BB3104">
            <w:pPr>
              <w:jc w:val="cente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789D25FD"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FC7429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1.8.1.1.1</w:t>
            </w:r>
          </w:p>
        </w:tc>
        <w:tc>
          <w:tcPr>
            <w:tcW w:w="5777" w:type="dxa"/>
            <w:tcBorders>
              <w:top w:val="nil"/>
              <w:left w:val="nil"/>
              <w:bottom w:val="single" w:sz="4" w:space="0" w:color="C0C0C0"/>
              <w:right w:val="single" w:sz="4" w:space="0" w:color="C0C0C0"/>
            </w:tcBorders>
            <w:shd w:val="clear" w:color="auto" w:fill="auto"/>
            <w:vAlign w:val="center"/>
            <w:hideMark/>
          </w:tcPr>
          <w:p w14:paraId="5A53437F"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В том числе другим водопроводам</w:t>
            </w:r>
          </w:p>
        </w:tc>
        <w:tc>
          <w:tcPr>
            <w:tcW w:w="1133" w:type="dxa"/>
            <w:tcBorders>
              <w:top w:val="nil"/>
              <w:left w:val="nil"/>
              <w:bottom w:val="single" w:sz="4" w:space="0" w:color="C0C0C0"/>
              <w:right w:val="single" w:sz="4" w:space="0" w:color="C0C0C0"/>
            </w:tcBorders>
            <w:shd w:val="clear" w:color="auto" w:fill="auto"/>
            <w:vAlign w:val="center"/>
            <w:hideMark/>
          </w:tcPr>
          <w:p w14:paraId="47513D6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12AD38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A6B42B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FEB247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AE20B9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6CE2B7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50B701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single" w:sz="4" w:space="0" w:color="C0C0C0"/>
              <w:bottom w:val="nil"/>
              <w:right w:val="single" w:sz="4" w:space="0" w:color="C0C0C0"/>
            </w:tcBorders>
            <w:vAlign w:val="center"/>
            <w:hideMark/>
          </w:tcPr>
          <w:p w14:paraId="17CBDA61"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02857FB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5681B6C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494E7AB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2C7923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1D40C429" w14:textId="77777777" w:rsidR="00BB3104" w:rsidRPr="00BB3104" w:rsidRDefault="00BB3104" w:rsidP="00BB3104">
            <w:pPr>
              <w:rPr>
                <w:rFonts w:ascii="Tahoma" w:hAnsi="Tahoma" w:cs="Tahoma"/>
                <w:sz w:val="10"/>
                <w:szCs w:val="10"/>
              </w:rPr>
            </w:pPr>
          </w:p>
        </w:tc>
      </w:tr>
      <w:tr w:rsidR="00BB3104" w:rsidRPr="00BB3104" w14:paraId="447977F1"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45CD196D" w14:textId="77777777" w:rsidR="00BB3104" w:rsidRPr="00BB3104" w:rsidRDefault="00BB3104" w:rsidP="00BB3104">
            <w:pPr>
              <w:jc w:val="cente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855573E"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D00CD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1.8.1.2</w:t>
            </w:r>
          </w:p>
        </w:tc>
        <w:tc>
          <w:tcPr>
            <w:tcW w:w="5777" w:type="dxa"/>
            <w:tcBorders>
              <w:top w:val="nil"/>
              <w:left w:val="nil"/>
              <w:bottom w:val="single" w:sz="4" w:space="0" w:color="C0C0C0"/>
              <w:right w:val="single" w:sz="4" w:space="0" w:color="C0C0C0"/>
            </w:tcBorders>
            <w:shd w:val="clear" w:color="auto" w:fill="auto"/>
            <w:vAlign w:val="center"/>
            <w:hideMark/>
          </w:tcPr>
          <w:p w14:paraId="12E7CB5F"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Бюджетным организациям</w:t>
            </w:r>
          </w:p>
        </w:tc>
        <w:tc>
          <w:tcPr>
            <w:tcW w:w="1133" w:type="dxa"/>
            <w:tcBorders>
              <w:top w:val="nil"/>
              <w:left w:val="nil"/>
              <w:bottom w:val="single" w:sz="4" w:space="0" w:color="C0C0C0"/>
              <w:right w:val="single" w:sz="4" w:space="0" w:color="C0C0C0"/>
            </w:tcBorders>
            <w:shd w:val="clear" w:color="auto" w:fill="auto"/>
            <w:vAlign w:val="center"/>
            <w:hideMark/>
          </w:tcPr>
          <w:p w14:paraId="6171B4A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622D67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54 933,00</w:t>
            </w:r>
          </w:p>
        </w:tc>
        <w:tc>
          <w:tcPr>
            <w:tcW w:w="1806" w:type="dxa"/>
            <w:tcBorders>
              <w:top w:val="nil"/>
              <w:left w:val="nil"/>
              <w:bottom w:val="single" w:sz="4" w:space="0" w:color="C0C0C0"/>
              <w:right w:val="single" w:sz="4" w:space="0" w:color="C0C0C0"/>
            </w:tcBorders>
            <w:shd w:val="clear" w:color="000000" w:fill="FFFFCC"/>
            <w:vAlign w:val="center"/>
            <w:hideMark/>
          </w:tcPr>
          <w:p w14:paraId="02F22A3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54 933,00</w:t>
            </w:r>
          </w:p>
        </w:tc>
        <w:tc>
          <w:tcPr>
            <w:tcW w:w="1460" w:type="dxa"/>
            <w:tcBorders>
              <w:top w:val="nil"/>
              <w:left w:val="nil"/>
              <w:bottom w:val="single" w:sz="4" w:space="0" w:color="C0C0C0"/>
              <w:right w:val="single" w:sz="4" w:space="0" w:color="C0C0C0"/>
            </w:tcBorders>
            <w:shd w:val="clear" w:color="000000" w:fill="D7EAD3"/>
            <w:vAlign w:val="center"/>
            <w:hideMark/>
          </w:tcPr>
          <w:p w14:paraId="1F4A1D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27 466,50</w:t>
            </w:r>
          </w:p>
        </w:tc>
        <w:tc>
          <w:tcPr>
            <w:tcW w:w="1498" w:type="dxa"/>
            <w:tcBorders>
              <w:top w:val="nil"/>
              <w:left w:val="nil"/>
              <w:bottom w:val="single" w:sz="4" w:space="0" w:color="C0C0C0"/>
              <w:right w:val="single" w:sz="4" w:space="0" w:color="C0C0C0"/>
            </w:tcBorders>
            <w:shd w:val="clear" w:color="000000" w:fill="D7EAD3"/>
            <w:vAlign w:val="center"/>
            <w:hideMark/>
          </w:tcPr>
          <w:p w14:paraId="796BE64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27 466,50</w:t>
            </w:r>
          </w:p>
        </w:tc>
        <w:tc>
          <w:tcPr>
            <w:tcW w:w="1556" w:type="dxa"/>
            <w:tcBorders>
              <w:top w:val="nil"/>
              <w:left w:val="nil"/>
              <w:bottom w:val="nil"/>
              <w:right w:val="single" w:sz="4" w:space="0" w:color="C0C0C0"/>
            </w:tcBorders>
            <w:shd w:val="clear" w:color="000000" w:fill="D7EAD3"/>
            <w:vAlign w:val="center"/>
            <w:hideMark/>
          </w:tcPr>
          <w:p w14:paraId="3B6EB51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13 733,25</w:t>
            </w:r>
          </w:p>
        </w:tc>
        <w:tc>
          <w:tcPr>
            <w:tcW w:w="1479" w:type="dxa"/>
            <w:tcBorders>
              <w:top w:val="nil"/>
              <w:left w:val="nil"/>
              <w:bottom w:val="nil"/>
              <w:right w:val="single" w:sz="4" w:space="0" w:color="C0C0C0"/>
            </w:tcBorders>
            <w:shd w:val="clear" w:color="000000" w:fill="D7EAD3"/>
            <w:vAlign w:val="center"/>
            <w:hideMark/>
          </w:tcPr>
          <w:p w14:paraId="2127331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13 733,25</w:t>
            </w:r>
          </w:p>
        </w:tc>
        <w:tc>
          <w:tcPr>
            <w:tcW w:w="3227" w:type="dxa"/>
            <w:vMerge/>
            <w:tcBorders>
              <w:top w:val="nil"/>
              <w:left w:val="single" w:sz="4" w:space="0" w:color="C0C0C0"/>
              <w:bottom w:val="nil"/>
              <w:right w:val="single" w:sz="4" w:space="0" w:color="C0C0C0"/>
            </w:tcBorders>
            <w:vAlign w:val="center"/>
            <w:hideMark/>
          </w:tcPr>
          <w:p w14:paraId="77DECD9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9831A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49 650,00</w:t>
            </w:r>
          </w:p>
        </w:tc>
        <w:tc>
          <w:tcPr>
            <w:tcW w:w="1806" w:type="dxa"/>
            <w:tcBorders>
              <w:top w:val="nil"/>
              <w:left w:val="nil"/>
              <w:bottom w:val="single" w:sz="4" w:space="0" w:color="C0C0C0"/>
              <w:right w:val="single" w:sz="4" w:space="0" w:color="C0C0C0"/>
            </w:tcBorders>
            <w:shd w:val="clear" w:color="000000" w:fill="FFFFCC"/>
            <w:vAlign w:val="center"/>
            <w:hideMark/>
          </w:tcPr>
          <w:p w14:paraId="759548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49 650,00</w:t>
            </w:r>
          </w:p>
        </w:tc>
        <w:tc>
          <w:tcPr>
            <w:tcW w:w="1460" w:type="dxa"/>
            <w:tcBorders>
              <w:top w:val="nil"/>
              <w:left w:val="nil"/>
              <w:bottom w:val="single" w:sz="4" w:space="0" w:color="C0C0C0"/>
              <w:right w:val="single" w:sz="4" w:space="0" w:color="C0C0C0"/>
            </w:tcBorders>
            <w:shd w:val="clear" w:color="000000" w:fill="D7EAD3"/>
            <w:vAlign w:val="center"/>
            <w:hideMark/>
          </w:tcPr>
          <w:p w14:paraId="7B1A979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24 825,00</w:t>
            </w:r>
          </w:p>
        </w:tc>
        <w:tc>
          <w:tcPr>
            <w:tcW w:w="1498" w:type="dxa"/>
            <w:tcBorders>
              <w:top w:val="nil"/>
              <w:left w:val="nil"/>
              <w:bottom w:val="single" w:sz="4" w:space="0" w:color="C0C0C0"/>
              <w:right w:val="single" w:sz="4" w:space="0" w:color="C0C0C0"/>
            </w:tcBorders>
            <w:shd w:val="clear" w:color="000000" w:fill="D7EAD3"/>
            <w:vAlign w:val="center"/>
            <w:hideMark/>
          </w:tcPr>
          <w:p w14:paraId="4636556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24 825,00</w:t>
            </w:r>
          </w:p>
        </w:tc>
        <w:tc>
          <w:tcPr>
            <w:tcW w:w="3246" w:type="dxa"/>
            <w:vMerge/>
            <w:tcBorders>
              <w:top w:val="nil"/>
              <w:left w:val="single" w:sz="4" w:space="0" w:color="C0C0C0"/>
              <w:bottom w:val="nil"/>
              <w:right w:val="single" w:sz="4" w:space="0" w:color="C0C0C0"/>
            </w:tcBorders>
            <w:vAlign w:val="center"/>
            <w:hideMark/>
          </w:tcPr>
          <w:p w14:paraId="2D76DFEE" w14:textId="77777777" w:rsidR="00BB3104" w:rsidRPr="00BB3104" w:rsidRDefault="00BB3104" w:rsidP="00BB3104">
            <w:pPr>
              <w:rPr>
                <w:rFonts w:ascii="Tahoma" w:hAnsi="Tahoma" w:cs="Tahoma"/>
                <w:sz w:val="10"/>
                <w:szCs w:val="10"/>
              </w:rPr>
            </w:pPr>
          </w:p>
        </w:tc>
      </w:tr>
      <w:tr w:rsidR="00BB3104" w:rsidRPr="00BB3104" w14:paraId="58DB4F2E"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02FB2129" w14:textId="77777777" w:rsidR="00BB3104" w:rsidRPr="00BB3104" w:rsidRDefault="00BB3104" w:rsidP="00BB3104">
            <w:pPr>
              <w:jc w:val="cente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7733D5BE"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A9BCE8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1.8.1.2.1</w:t>
            </w:r>
          </w:p>
        </w:tc>
        <w:tc>
          <w:tcPr>
            <w:tcW w:w="5777" w:type="dxa"/>
            <w:tcBorders>
              <w:top w:val="nil"/>
              <w:left w:val="nil"/>
              <w:bottom w:val="single" w:sz="4" w:space="0" w:color="C0C0C0"/>
              <w:right w:val="single" w:sz="4" w:space="0" w:color="C0C0C0"/>
            </w:tcBorders>
            <w:shd w:val="clear" w:color="auto" w:fill="auto"/>
            <w:vAlign w:val="center"/>
            <w:hideMark/>
          </w:tcPr>
          <w:p w14:paraId="664F5FEB"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В том числе другим водопроводам</w:t>
            </w:r>
          </w:p>
        </w:tc>
        <w:tc>
          <w:tcPr>
            <w:tcW w:w="1133" w:type="dxa"/>
            <w:tcBorders>
              <w:top w:val="nil"/>
              <w:left w:val="nil"/>
              <w:bottom w:val="single" w:sz="4" w:space="0" w:color="C0C0C0"/>
              <w:right w:val="single" w:sz="4" w:space="0" w:color="C0C0C0"/>
            </w:tcBorders>
            <w:shd w:val="clear" w:color="auto" w:fill="auto"/>
            <w:vAlign w:val="center"/>
            <w:hideMark/>
          </w:tcPr>
          <w:p w14:paraId="0E1FA7C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6F73EB8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4D1FBEB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5E515B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07F5BD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40F2DD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4022EA3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single" w:sz="4" w:space="0" w:color="C0C0C0"/>
              <w:bottom w:val="nil"/>
              <w:right w:val="single" w:sz="4" w:space="0" w:color="C0C0C0"/>
            </w:tcBorders>
            <w:vAlign w:val="center"/>
            <w:hideMark/>
          </w:tcPr>
          <w:p w14:paraId="1680FB82"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6D3D59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659CBB6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48CF6F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8F5B4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6517B082" w14:textId="77777777" w:rsidR="00BB3104" w:rsidRPr="00BB3104" w:rsidRDefault="00BB3104" w:rsidP="00BB3104">
            <w:pPr>
              <w:rPr>
                <w:rFonts w:ascii="Tahoma" w:hAnsi="Tahoma" w:cs="Tahoma"/>
                <w:sz w:val="10"/>
                <w:szCs w:val="10"/>
              </w:rPr>
            </w:pPr>
          </w:p>
        </w:tc>
      </w:tr>
      <w:tr w:rsidR="00BB3104" w:rsidRPr="00BB3104" w14:paraId="5BF6D86B"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0797D63" w14:textId="77777777" w:rsidR="00BB3104" w:rsidRPr="00BB3104" w:rsidRDefault="00BB3104" w:rsidP="00BB3104">
            <w:pPr>
              <w:jc w:val="cente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7FCC2B75"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6AC28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1.8.1.3</w:t>
            </w:r>
          </w:p>
        </w:tc>
        <w:tc>
          <w:tcPr>
            <w:tcW w:w="5777" w:type="dxa"/>
            <w:tcBorders>
              <w:top w:val="nil"/>
              <w:left w:val="nil"/>
              <w:bottom w:val="single" w:sz="4" w:space="0" w:color="C0C0C0"/>
              <w:right w:val="single" w:sz="4" w:space="0" w:color="C0C0C0"/>
            </w:tcBorders>
            <w:shd w:val="clear" w:color="auto" w:fill="auto"/>
            <w:vAlign w:val="center"/>
            <w:hideMark/>
          </w:tcPr>
          <w:p w14:paraId="25931B78"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Прочим потребителям</w:t>
            </w:r>
          </w:p>
        </w:tc>
        <w:tc>
          <w:tcPr>
            <w:tcW w:w="1133" w:type="dxa"/>
            <w:tcBorders>
              <w:top w:val="nil"/>
              <w:left w:val="nil"/>
              <w:bottom w:val="single" w:sz="4" w:space="0" w:color="C0C0C0"/>
              <w:right w:val="single" w:sz="4" w:space="0" w:color="C0C0C0"/>
            </w:tcBorders>
            <w:shd w:val="clear" w:color="auto" w:fill="auto"/>
            <w:vAlign w:val="center"/>
            <w:hideMark/>
          </w:tcPr>
          <w:p w14:paraId="179189F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456755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229 034,40</w:t>
            </w:r>
          </w:p>
        </w:tc>
        <w:tc>
          <w:tcPr>
            <w:tcW w:w="1806" w:type="dxa"/>
            <w:tcBorders>
              <w:top w:val="nil"/>
              <w:left w:val="nil"/>
              <w:bottom w:val="single" w:sz="4" w:space="0" w:color="C0C0C0"/>
              <w:right w:val="single" w:sz="4" w:space="0" w:color="C0C0C0"/>
            </w:tcBorders>
            <w:shd w:val="clear" w:color="000000" w:fill="FFFFCC"/>
            <w:vAlign w:val="center"/>
            <w:hideMark/>
          </w:tcPr>
          <w:p w14:paraId="284D97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229 034,40</w:t>
            </w:r>
          </w:p>
        </w:tc>
        <w:tc>
          <w:tcPr>
            <w:tcW w:w="1460" w:type="dxa"/>
            <w:tcBorders>
              <w:top w:val="nil"/>
              <w:left w:val="nil"/>
              <w:bottom w:val="single" w:sz="4" w:space="0" w:color="C0C0C0"/>
              <w:right w:val="single" w:sz="4" w:space="0" w:color="C0C0C0"/>
            </w:tcBorders>
            <w:shd w:val="clear" w:color="000000" w:fill="D7EAD3"/>
            <w:vAlign w:val="center"/>
            <w:hideMark/>
          </w:tcPr>
          <w:p w14:paraId="43BE923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114 517,20</w:t>
            </w:r>
          </w:p>
        </w:tc>
        <w:tc>
          <w:tcPr>
            <w:tcW w:w="1498" w:type="dxa"/>
            <w:tcBorders>
              <w:top w:val="nil"/>
              <w:left w:val="nil"/>
              <w:bottom w:val="single" w:sz="4" w:space="0" w:color="C0C0C0"/>
              <w:right w:val="single" w:sz="4" w:space="0" w:color="C0C0C0"/>
            </w:tcBorders>
            <w:shd w:val="clear" w:color="000000" w:fill="D7EAD3"/>
            <w:vAlign w:val="center"/>
            <w:hideMark/>
          </w:tcPr>
          <w:p w14:paraId="00FB3D1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114 517,20</w:t>
            </w:r>
          </w:p>
        </w:tc>
        <w:tc>
          <w:tcPr>
            <w:tcW w:w="1556" w:type="dxa"/>
            <w:tcBorders>
              <w:top w:val="nil"/>
              <w:left w:val="nil"/>
              <w:bottom w:val="nil"/>
              <w:right w:val="single" w:sz="4" w:space="0" w:color="C0C0C0"/>
            </w:tcBorders>
            <w:shd w:val="clear" w:color="000000" w:fill="D7EAD3"/>
            <w:vAlign w:val="center"/>
            <w:hideMark/>
          </w:tcPr>
          <w:p w14:paraId="416271C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57 258,60</w:t>
            </w:r>
          </w:p>
        </w:tc>
        <w:tc>
          <w:tcPr>
            <w:tcW w:w="1479" w:type="dxa"/>
            <w:tcBorders>
              <w:top w:val="nil"/>
              <w:left w:val="nil"/>
              <w:bottom w:val="nil"/>
              <w:right w:val="single" w:sz="4" w:space="0" w:color="C0C0C0"/>
            </w:tcBorders>
            <w:shd w:val="clear" w:color="000000" w:fill="D7EAD3"/>
            <w:vAlign w:val="center"/>
            <w:hideMark/>
          </w:tcPr>
          <w:p w14:paraId="78B450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57 258,60</w:t>
            </w:r>
          </w:p>
        </w:tc>
        <w:tc>
          <w:tcPr>
            <w:tcW w:w="3227" w:type="dxa"/>
            <w:vMerge/>
            <w:tcBorders>
              <w:top w:val="nil"/>
              <w:left w:val="single" w:sz="4" w:space="0" w:color="C0C0C0"/>
              <w:bottom w:val="nil"/>
              <w:right w:val="single" w:sz="4" w:space="0" w:color="C0C0C0"/>
            </w:tcBorders>
            <w:vAlign w:val="center"/>
            <w:hideMark/>
          </w:tcPr>
          <w:p w14:paraId="3883851F"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896C3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199 640,00</w:t>
            </w:r>
          </w:p>
        </w:tc>
        <w:tc>
          <w:tcPr>
            <w:tcW w:w="1806" w:type="dxa"/>
            <w:tcBorders>
              <w:top w:val="nil"/>
              <w:left w:val="nil"/>
              <w:bottom w:val="single" w:sz="4" w:space="0" w:color="C0C0C0"/>
              <w:right w:val="single" w:sz="4" w:space="0" w:color="C0C0C0"/>
            </w:tcBorders>
            <w:shd w:val="clear" w:color="000000" w:fill="FFFFCC"/>
            <w:vAlign w:val="center"/>
            <w:hideMark/>
          </w:tcPr>
          <w:p w14:paraId="3AE2DC5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199 640,00</w:t>
            </w:r>
          </w:p>
        </w:tc>
        <w:tc>
          <w:tcPr>
            <w:tcW w:w="1460" w:type="dxa"/>
            <w:tcBorders>
              <w:top w:val="nil"/>
              <w:left w:val="nil"/>
              <w:bottom w:val="single" w:sz="4" w:space="0" w:color="C0C0C0"/>
              <w:right w:val="single" w:sz="4" w:space="0" w:color="C0C0C0"/>
            </w:tcBorders>
            <w:shd w:val="clear" w:color="000000" w:fill="D7EAD3"/>
            <w:vAlign w:val="center"/>
            <w:hideMark/>
          </w:tcPr>
          <w:p w14:paraId="2C2B4D3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99 820,00</w:t>
            </w:r>
          </w:p>
        </w:tc>
        <w:tc>
          <w:tcPr>
            <w:tcW w:w="1498" w:type="dxa"/>
            <w:tcBorders>
              <w:top w:val="nil"/>
              <w:left w:val="nil"/>
              <w:bottom w:val="single" w:sz="4" w:space="0" w:color="C0C0C0"/>
              <w:right w:val="single" w:sz="4" w:space="0" w:color="C0C0C0"/>
            </w:tcBorders>
            <w:shd w:val="clear" w:color="000000" w:fill="D7EAD3"/>
            <w:vAlign w:val="center"/>
            <w:hideMark/>
          </w:tcPr>
          <w:p w14:paraId="143E3AD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99 820,00</w:t>
            </w:r>
          </w:p>
        </w:tc>
        <w:tc>
          <w:tcPr>
            <w:tcW w:w="3246" w:type="dxa"/>
            <w:vMerge/>
            <w:tcBorders>
              <w:top w:val="nil"/>
              <w:left w:val="single" w:sz="4" w:space="0" w:color="C0C0C0"/>
              <w:bottom w:val="nil"/>
              <w:right w:val="single" w:sz="4" w:space="0" w:color="C0C0C0"/>
            </w:tcBorders>
            <w:vAlign w:val="center"/>
            <w:hideMark/>
          </w:tcPr>
          <w:p w14:paraId="3264B169" w14:textId="77777777" w:rsidR="00BB3104" w:rsidRPr="00BB3104" w:rsidRDefault="00BB3104" w:rsidP="00BB3104">
            <w:pPr>
              <w:rPr>
                <w:rFonts w:ascii="Tahoma" w:hAnsi="Tahoma" w:cs="Tahoma"/>
                <w:sz w:val="10"/>
                <w:szCs w:val="10"/>
              </w:rPr>
            </w:pPr>
          </w:p>
        </w:tc>
      </w:tr>
      <w:tr w:rsidR="00BB3104" w:rsidRPr="00BB3104" w14:paraId="440B1FC3"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27D96175" w14:textId="77777777" w:rsidR="00BB3104" w:rsidRPr="00BB3104" w:rsidRDefault="00BB3104" w:rsidP="00BB3104">
            <w:pPr>
              <w:jc w:val="cente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597C7E26"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8005DE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1.8.1.3.1</w:t>
            </w:r>
          </w:p>
        </w:tc>
        <w:tc>
          <w:tcPr>
            <w:tcW w:w="5777" w:type="dxa"/>
            <w:tcBorders>
              <w:top w:val="nil"/>
              <w:left w:val="nil"/>
              <w:bottom w:val="single" w:sz="4" w:space="0" w:color="C0C0C0"/>
              <w:right w:val="single" w:sz="4" w:space="0" w:color="C0C0C0"/>
            </w:tcBorders>
            <w:shd w:val="clear" w:color="auto" w:fill="auto"/>
            <w:vAlign w:val="center"/>
            <w:hideMark/>
          </w:tcPr>
          <w:p w14:paraId="61206367"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В том числе другим водопроводам</w:t>
            </w:r>
          </w:p>
        </w:tc>
        <w:tc>
          <w:tcPr>
            <w:tcW w:w="1133" w:type="dxa"/>
            <w:tcBorders>
              <w:top w:val="nil"/>
              <w:left w:val="nil"/>
              <w:bottom w:val="single" w:sz="4" w:space="0" w:color="C0C0C0"/>
              <w:right w:val="single" w:sz="4" w:space="0" w:color="C0C0C0"/>
            </w:tcBorders>
            <w:shd w:val="clear" w:color="auto" w:fill="auto"/>
            <w:vAlign w:val="center"/>
            <w:hideMark/>
          </w:tcPr>
          <w:p w14:paraId="32924E7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31DA1D1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79A51E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45936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6352AB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40B392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44018C0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tcBorders>
              <w:top w:val="nil"/>
              <w:left w:val="nil"/>
              <w:bottom w:val="nil"/>
              <w:right w:val="single" w:sz="4" w:space="0" w:color="C0C0C0"/>
            </w:tcBorders>
            <w:shd w:val="clear" w:color="000000" w:fill="FFFFCC"/>
            <w:vAlign w:val="center"/>
            <w:hideMark/>
          </w:tcPr>
          <w:p w14:paraId="0A66283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C216B8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7926A73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5AEA5B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BB4BD3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nil"/>
              <w:right w:val="single" w:sz="4" w:space="0" w:color="C0C0C0"/>
            </w:tcBorders>
            <w:shd w:val="clear" w:color="000000" w:fill="FFFFCC"/>
            <w:vAlign w:val="center"/>
            <w:hideMark/>
          </w:tcPr>
          <w:p w14:paraId="0FCCEF7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4A3641CB"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9CE67E2"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7E744674"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DBFCBF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1.8.2</w:t>
            </w:r>
          </w:p>
        </w:tc>
        <w:tc>
          <w:tcPr>
            <w:tcW w:w="5777" w:type="dxa"/>
            <w:tcBorders>
              <w:top w:val="nil"/>
              <w:left w:val="nil"/>
              <w:bottom w:val="single" w:sz="4" w:space="0" w:color="C0C0C0"/>
              <w:right w:val="single" w:sz="4" w:space="0" w:color="C0C0C0"/>
            </w:tcBorders>
            <w:shd w:val="clear" w:color="auto" w:fill="auto"/>
            <w:vAlign w:val="center"/>
            <w:hideMark/>
          </w:tcPr>
          <w:p w14:paraId="5201D937"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2BF6FC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м3</w:t>
            </w:r>
          </w:p>
        </w:tc>
        <w:tc>
          <w:tcPr>
            <w:tcW w:w="1883" w:type="dxa"/>
            <w:tcBorders>
              <w:top w:val="nil"/>
              <w:left w:val="nil"/>
              <w:bottom w:val="single" w:sz="4" w:space="0" w:color="C0C0C0"/>
              <w:right w:val="single" w:sz="4" w:space="0" w:color="C0C0C0"/>
            </w:tcBorders>
            <w:shd w:val="clear" w:color="000000" w:fill="FFFFCC"/>
            <w:vAlign w:val="center"/>
            <w:hideMark/>
          </w:tcPr>
          <w:p w14:paraId="3D354B7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278,00</w:t>
            </w:r>
          </w:p>
        </w:tc>
        <w:tc>
          <w:tcPr>
            <w:tcW w:w="1806" w:type="dxa"/>
            <w:tcBorders>
              <w:top w:val="nil"/>
              <w:left w:val="nil"/>
              <w:bottom w:val="single" w:sz="4" w:space="0" w:color="C0C0C0"/>
              <w:right w:val="single" w:sz="4" w:space="0" w:color="C0C0C0"/>
            </w:tcBorders>
            <w:shd w:val="clear" w:color="000000" w:fill="FFFFCC"/>
            <w:vAlign w:val="center"/>
            <w:hideMark/>
          </w:tcPr>
          <w:p w14:paraId="409C53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278,00</w:t>
            </w:r>
          </w:p>
        </w:tc>
        <w:tc>
          <w:tcPr>
            <w:tcW w:w="1460" w:type="dxa"/>
            <w:tcBorders>
              <w:top w:val="nil"/>
              <w:left w:val="nil"/>
              <w:bottom w:val="single" w:sz="4" w:space="0" w:color="C0C0C0"/>
              <w:right w:val="single" w:sz="4" w:space="0" w:color="C0C0C0"/>
            </w:tcBorders>
            <w:shd w:val="clear" w:color="000000" w:fill="D7EAD3"/>
            <w:vAlign w:val="center"/>
            <w:hideMark/>
          </w:tcPr>
          <w:p w14:paraId="4836254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139,00</w:t>
            </w:r>
          </w:p>
        </w:tc>
        <w:tc>
          <w:tcPr>
            <w:tcW w:w="1498" w:type="dxa"/>
            <w:tcBorders>
              <w:top w:val="nil"/>
              <w:left w:val="nil"/>
              <w:bottom w:val="single" w:sz="4" w:space="0" w:color="C0C0C0"/>
              <w:right w:val="single" w:sz="4" w:space="0" w:color="C0C0C0"/>
            </w:tcBorders>
            <w:shd w:val="clear" w:color="000000" w:fill="D7EAD3"/>
            <w:vAlign w:val="center"/>
            <w:hideMark/>
          </w:tcPr>
          <w:p w14:paraId="60409A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139,00</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297EFF3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69,50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0812A86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69,50</w:t>
            </w:r>
          </w:p>
        </w:tc>
        <w:tc>
          <w:tcPr>
            <w:tcW w:w="3227" w:type="dxa"/>
            <w:tcBorders>
              <w:top w:val="single" w:sz="4" w:space="0" w:color="C0C0C0"/>
              <w:left w:val="nil"/>
              <w:bottom w:val="single" w:sz="4" w:space="0" w:color="C0C0C0"/>
              <w:right w:val="single" w:sz="4" w:space="0" w:color="C0C0C0"/>
            </w:tcBorders>
            <w:shd w:val="clear" w:color="000000" w:fill="FFFFCC"/>
            <w:vAlign w:val="center"/>
            <w:hideMark/>
          </w:tcPr>
          <w:p w14:paraId="4ED3E1D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318CE90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05D564A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684093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262E1B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single" w:sz="4" w:space="0" w:color="C0C0C0"/>
              <w:left w:val="nil"/>
              <w:bottom w:val="single" w:sz="4" w:space="0" w:color="C0C0C0"/>
              <w:right w:val="single" w:sz="4" w:space="0" w:color="C0C0C0"/>
            </w:tcBorders>
            <w:shd w:val="clear" w:color="000000" w:fill="FFFFCC"/>
            <w:vAlign w:val="center"/>
            <w:hideMark/>
          </w:tcPr>
          <w:p w14:paraId="567B108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0855F579"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1E86E369"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37CF04BE"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BF5BF7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w:t>
            </w:r>
          </w:p>
        </w:tc>
        <w:tc>
          <w:tcPr>
            <w:tcW w:w="5777" w:type="dxa"/>
            <w:tcBorders>
              <w:top w:val="nil"/>
              <w:left w:val="nil"/>
              <w:bottom w:val="single" w:sz="4" w:space="0" w:color="C0C0C0"/>
              <w:right w:val="single" w:sz="4" w:space="0" w:color="C0C0C0"/>
            </w:tcBorders>
            <w:shd w:val="clear" w:color="auto" w:fill="auto"/>
            <w:vAlign w:val="center"/>
            <w:hideMark/>
          </w:tcPr>
          <w:p w14:paraId="3DBE4AC3"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Себестоимость</w:t>
            </w:r>
          </w:p>
        </w:tc>
        <w:tc>
          <w:tcPr>
            <w:tcW w:w="1133" w:type="dxa"/>
            <w:tcBorders>
              <w:top w:val="nil"/>
              <w:left w:val="nil"/>
              <w:bottom w:val="single" w:sz="4" w:space="0" w:color="C0C0C0"/>
              <w:right w:val="single" w:sz="4" w:space="0" w:color="C0C0C0"/>
            </w:tcBorders>
            <w:shd w:val="clear" w:color="auto" w:fill="auto"/>
            <w:vAlign w:val="center"/>
            <w:hideMark/>
          </w:tcPr>
          <w:p w14:paraId="4846E63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62FAC1D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40 090,84</w:t>
            </w:r>
          </w:p>
        </w:tc>
        <w:tc>
          <w:tcPr>
            <w:tcW w:w="1806" w:type="dxa"/>
            <w:tcBorders>
              <w:top w:val="nil"/>
              <w:left w:val="nil"/>
              <w:bottom w:val="single" w:sz="4" w:space="0" w:color="C0C0C0"/>
              <w:right w:val="single" w:sz="4" w:space="0" w:color="C0C0C0"/>
            </w:tcBorders>
            <w:shd w:val="clear" w:color="000000" w:fill="D7EAD3"/>
            <w:vAlign w:val="center"/>
            <w:hideMark/>
          </w:tcPr>
          <w:p w14:paraId="48EB4A9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41 064,82</w:t>
            </w:r>
          </w:p>
        </w:tc>
        <w:tc>
          <w:tcPr>
            <w:tcW w:w="1460" w:type="dxa"/>
            <w:tcBorders>
              <w:top w:val="nil"/>
              <w:left w:val="nil"/>
              <w:bottom w:val="single" w:sz="4" w:space="0" w:color="C0C0C0"/>
              <w:right w:val="single" w:sz="4" w:space="0" w:color="C0C0C0"/>
            </w:tcBorders>
            <w:shd w:val="clear" w:color="000000" w:fill="D7EAD3"/>
            <w:vAlign w:val="center"/>
            <w:hideMark/>
          </w:tcPr>
          <w:p w14:paraId="05997BD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21 170,68</w:t>
            </w:r>
          </w:p>
        </w:tc>
        <w:tc>
          <w:tcPr>
            <w:tcW w:w="1498" w:type="dxa"/>
            <w:tcBorders>
              <w:top w:val="nil"/>
              <w:left w:val="nil"/>
              <w:bottom w:val="single" w:sz="4" w:space="0" w:color="C0C0C0"/>
              <w:right w:val="single" w:sz="4" w:space="0" w:color="C0C0C0"/>
            </w:tcBorders>
            <w:shd w:val="clear" w:color="000000" w:fill="D7EAD3"/>
            <w:vAlign w:val="center"/>
            <w:hideMark/>
          </w:tcPr>
          <w:p w14:paraId="6C31B48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19 894,14</w:t>
            </w:r>
          </w:p>
        </w:tc>
        <w:tc>
          <w:tcPr>
            <w:tcW w:w="1556" w:type="dxa"/>
            <w:tcBorders>
              <w:top w:val="nil"/>
              <w:left w:val="nil"/>
              <w:bottom w:val="single" w:sz="4" w:space="0" w:color="C0C0C0"/>
              <w:right w:val="single" w:sz="4" w:space="0" w:color="C0C0C0"/>
            </w:tcBorders>
            <w:shd w:val="clear" w:color="000000" w:fill="D7EAD3"/>
            <w:vAlign w:val="center"/>
            <w:hideMark/>
          </w:tcPr>
          <w:p w14:paraId="49E7D12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10 585,34</w:t>
            </w:r>
          </w:p>
        </w:tc>
        <w:tc>
          <w:tcPr>
            <w:tcW w:w="1479" w:type="dxa"/>
            <w:tcBorders>
              <w:top w:val="nil"/>
              <w:left w:val="nil"/>
              <w:bottom w:val="single" w:sz="4" w:space="0" w:color="C0C0C0"/>
              <w:right w:val="single" w:sz="4" w:space="0" w:color="C0C0C0"/>
            </w:tcBorders>
            <w:shd w:val="clear" w:color="000000" w:fill="D7EAD3"/>
            <w:vAlign w:val="center"/>
            <w:hideMark/>
          </w:tcPr>
          <w:p w14:paraId="5D4F6F8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9 308,80</w:t>
            </w:r>
          </w:p>
        </w:tc>
        <w:tc>
          <w:tcPr>
            <w:tcW w:w="3227" w:type="dxa"/>
            <w:tcBorders>
              <w:top w:val="nil"/>
              <w:left w:val="nil"/>
              <w:bottom w:val="single" w:sz="4" w:space="0" w:color="C0C0C0"/>
              <w:right w:val="single" w:sz="4" w:space="0" w:color="C0C0C0"/>
            </w:tcBorders>
            <w:shd w:val="clear" w:color="000000" w:fill="FFFFCC"/>
            <w:vAlign w:val="center"/>
            <w:hideMark/>
          </w:tcPr>
          <w:p w14:paraId="4B757364"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73D8A0C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40 011,26</w:t>
            </w:r>
          </w:p>
        </w:tc>
        <w:tc>
          <w:tcPr>
            <w:tcW w:w="1806" w:type="dxa"/>
            <w:tcBorders>
              <w:top w:val="nil"/>
              <w:left w:val="nil"/>
              <w:bottom w:val="single" w:sz="4" w:space="0" w:color="C0C0C0"/>
              <w:right w:val="single" w:sz="4" w:space="0" w:color="C0C0C0"/>
            </w:tcBorders>
            <w:shd w:val="clear" w:color="000000" w:fill="D7EAD3"/>
            <w:vAlign w:val="center"/>
            <w:hideMark/>
          </w:tcPr>
          <w:p w14:paraId="589C461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39 263,94</w:t>
            </w:r>
          </w:p>
        </w:tc>
        <w:tc>
          <w:tcPr>
            <w:tcW w:w="1460" w:type="dxa"/>
            <w:tcBorders>
              <w:top w:val="nil"/>
              <w:left w:val="nil"/>
              <w:bottom w:val="single" w:sz="4" w:space="0" w:color="C0C0C0"/>
              <w:right w:val="single" w:sz="4" w:space="0" w:color="C0C0C0"/>
            </w:tcBorders>
            <w:shd w:val="clear" w:color="000000" w:fill="D7EAD3"/>
            <w:vAlign w:val="center"/>
            <w:hideMark/>
          </w:tcPr>
          <w:p w14:paraId="7E398D8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19 631,97</w:t>
            </w:r>
          </w:p>
        </w:tc>
        <w:tc>
          <w:tcPr>
            <w:tcW w:w="1498" w:type="dxa"/>
            <w:tcBorders>
              <w:top w:val="nil"/>
              <w:left w:val="nil"/>
              <w:bottom w:val="single" w:sz="4" w:space="0" w:color="C0C0C0"/>
              <w:right w:val="single" w:sz="4" w:space="0" w:color="C0C0C0"/>
            </w:tcBorders>
            <w:shd w:val="clear" w:color="000000" w:fill="D7EAD3"/>
            <w:vAlign w:val="center"/>
            <w:hideMark/>
          </w:tcPr>
          <w:p w14:paraId="00F7AEE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19 631,97</w:t>
            </w:r>
          </w:p>
        </w:tc>
        <w:tc>
          <w:tcPr>
            <w:tcW w:w="3246" w:type="dxa"/>
            <w:tcBorders>
              <w:top w:val="nil"/>
              <w:left w:val="nil"/>
              <w:bottom w:val="single" w:sz="4" w:space="0" w:color="C0C0C0"/>
              <w:right w:val="single" w:sz="4" w:space="0" w:color="C0C0C0"/>
            </w:tcBorders>
            <w:shd w:val="clear" w:color="000000" w:fill="FFFFCC"/>
            <w:vAlign w:val="center"/>
            <w:hideMark/>
          </w:tcPr>
          <w:p w14:paraId="38FE2172"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5534DF8D"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64B6E6D7"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57C2B5AC"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3C0731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w:t>
            </w:r>
          </w:p>
        </w:tc>
        <w:tc>
          <w:tcPr>
            <w:tcW w:w="5777" w:type="dxa"/>
            <w:tcBorders>
              <w:top w:val="nil"/>
              <w:left w:val="nil"/>
              <w:bottom w:val="single" w:sz="4" w:space="0" w:color="C0C0C0"/>
              <w:right w:val="single" w:sz="4" w:space="0" w:color="C0C0C0"/>
            </w:tcBorders>
            <w:shd w:val="clear" w:color="auto" w:fill="auto"/>
            <w:vAlign w:val="center"/>
            <w:hideMark/>
          </w:tcPr>
          <w:p w14:paraId="690BC02C"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Производственные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02D8462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3E073A4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29 335,81</w:t>
            </w:r>
          </w:p>
        </w:tc>
        <w:tc>
          <w:tcPr>
            <w:tcW w:w="1806" w:type="dxa"/>
            <w:tcBorders>
              <w:top w:val="nil"/>
              <w:left w:val="nil"/>
              <w:bottom w:val="single" w:sz="4" w:space="0" w:color="C0C0C0"/>
              <w:right w:val="single" w:sz="4" w:space="0" w:color="C0C0C0"/>
            </w:tcBorders>
            <w:shd w:val="clear" w:color="000000" w:fill="D7EAD3"/>
            <w:vAlign w:val="center"/>
            <w:hideMark/>
          </w:tcPr>
          <w:p w14:paraId="36538AE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30 312,42</w:t>
            </w:r>
          </w:p>
        </w:tc>
        <w:tc>
          <w:tcPr>
            <w:tcW w:w="1460" w:type="dxa"/>
            <w:tcBorders>
              <w:top w:val="nil"/>
              <w:left w:val="nil"/>
              <w:bottom w:val="single" w:sz="4" w:space="0" w:color="C0C0C0"/>
              <w:right w:val="single" w:sz="4" w:space="0" w:color="C0C0C0"/>
            </w:tcBorders>
            <w:shd w:val="clear" w:color="000000" w:fill="D7EAD3"/>
            <w:vAlign w:val="center"/>
            <w:hideMark/>
          </w:tcPr>
          <w:p w14:paraId="3E050AA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15 699,94</w:t>
            </w:r>
          </w:p>
        </w:tc>
        <w:tc>
          <w:tcPr>
            <w:tcW w:w="1498" w:type="dxa"/>
            <w:tcBorders>
              <w:top w:val="nil"/>
              <w:left w:val="nil"/>
              <w:bottom w:val="single" w:sz="4" w:space="0" w:color="C0C0C0"/>
              <w:right w:val="single" w:sz="4" w:space="0" w:color="C0C0C0"/>
            </w:tcBorders>
            <w:shd w:val="clear" w:color="000000" w:fill="D7EAD3"/>
            <w:vAlign w:val="center"/>
            <w:hideMark/>
          </w:tcPr>
          <w:p w14:paraId="6277564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14 612,49</w:t>
            </w:r>
          </w:p>
        </w:tc>
        <w:tc>
          <w:tcPr>
            <w:tcW w:w="1556" w:type="dxa"/>
            <w:tcBorders>
              <w:top w:val="nil"/>
              <w:left w:val="nil"/>
              <w:bottom w:val="single" w:sz="4" w:space="0" w:color="C0C0C0"/>
              <w:right w:val="single" w:sz="4" w:space="0" w:color="C0C0C0"/>
            </w:tcBorders>
            <w:shd w:val="clear" w:color="000000" w:fill="D7EAD3"/>
            <w:vAlign w:val="center"/>
            <w:hideMark/>
          </w:tcPr>
          <w:p w14:paraId="1734D96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7 849,97</w:t>
            </w:r>
          </w:p>
        </w:tc>
        <w:tc>
          <w:tcPr>
            <w:tcW w:w="1479" w:type="dxa"/>
            <w:tcBorders>
              <w:top w:val="nil"/>
              <w:left w:val="nil"/>
              <w:bottom w:val="single" w:sz="4" w:space="0" w:color="C0C0C0"/>
              <w:right w:val="single" w:sz="4" w:space="0" w:color="C0C0C0"/>
            </w:tcBorders>
            <w:shd w:val="clear" w:color="000000" w:fill="D7EAD3"/>
            <w:vAlign w:val="center"/>
            <w:hideMark/>
          </w:tcPr>
          <w:p w14:paraId="6185EDF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6 762,52</w:t>
            </w:r>
          </w:p>
        </w:tc>
        <w:tc>
          <w:tcPr>
            <w:tcW w:w="3227" w:type="dxa"/>
            <w:tcBorders>
              <w:top w:val="nil"/>
              <w:left w:val="nil"/>
              <w:bottom w:val="single" w:sz="4" w:space="0" w:color="C0C0C0"/>
              <w:right w:val="single" w:sz="4" w:space="0" w:color="C0C0C0"/>
            </w:tcBorders>
            <w:shd w:val="clear" w:color="000000" w:fill="FFFFCC"/>
            <w:vAlign w:val="center"/>
            <w:hideMark/>
          </w:tcPr>
          <w:p w14:paraId="6A06B528"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1E60A19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28 813,73</w:t>
            </w:r>
          </w:p>
        </w:tc>
        <w:tc>
          <w:tcPr>
            <w:tcW w:w="1806" w:type="dxa"/>
            <w:tcBorders>
              <w:top w:val="nil"/>
              <w:left w:val="nil"/>
              <w:bottom w:val="single" w:sz="4" w:space="0" w:color="C0C0C0"/>
              <w:right w:val="single" w:sz="4" w:space="0" w:color="C0C0C0"/>
            </w:tcBorders>
            <w:shd w:val="clear" w:color="000000" w:fill="D7EAD3"/>
            <w:vAlign w:val="center"/>
            <w:hideMark/>
          </w:tcPr>
          <w:p w14:paraId="7C24D4F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28 620,80</w:t>
            </w:r>
          </w:p>
        </w:tc>
        <w:tc>
          <w:tcPr>
            <w:tcW w:w="1460" w:type="dxa"/>
            <w:tcBorders>
              <w:top w:val="nil"/>
              <w:left w:val="nil"/>
              <w:bottom w:val="single" w:sz="4" w:space="0" w:color="C0C0C0"/>
              <w:right w:val="single" w:sz="4" w:space="0" w:color="C0C0C0"/>
            </w:tcBorders>
            <w:shd w:val="clear" w:color="000000" w:fill="D7EAD3"/>
            <w:vAlign w:val="center"/>
            <w:hideMark/>
          </w:tcPr>
          <w:p w14:paraId="2C0A9B7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14 310,40</w:t>
            </w:r>
          </w:p>
        </w:tc>
        <w:tc>
          <w:tcPr>
            <w:tcW w:w="1498" w:type="dxa"/>
            <w:tcBorders>
              <w:top w:val="nil"/>
              <w:left w:val="nil"/>
              <w:bottom w:val="single" w:sz="4" w:space="0" w:color="C0C0C0"/>
              <w:right w:val="single" w:sz="4" w:space="0" w:color="C0C0C0"/>
            </w:tcBorders>
            <w:shd w:val="clear" w:color="000000" w:fill="D7EAD3"/>
            <w:vAlign w:val="center"/>
            <w:hideMark/>
          </w:tcPr>
          <w:p w14:paraId="2DF9E8D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14 310,40</w:t>
            </w:r>
          </w:p>
        </w:tc>
        <w:tc>
          <w:tcPr>
            <w:tcW w:w="3246" w:type="dxa"/>
            <w:tcBorders>
              <w:top w:val="nil"/>
              <w:left w:val="nil"/>
              <w:bottom w:val="single" w:sz="4" w:space="0" w:color="C0C0C0"/>
              <w:right w:val="single" w:sz="4" w:space="0" w:color="C0C0C0"/>
            </w:tcBorders>
            <w:shd w:val="clear" w:color="000000" w:fill="FFFFCC"/>
            <w:vAlign w:val="center"/>
            <w:hideMark/>
          </w:tcPr>
          <w:p w14:paraId="676628B7"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22AB5204" w14:textId="77777777" w:rsidTr="00BB3104">
        <w:trPr>
          <w:trHeight w:val="690"/>
          <w:jc w:val="center"/>
        </w:trPr>
        <w:tc>
          <w:tcPr>
            <w:tcW w:w="561" w:type="dxa"/>
            <w:tcBorders>
              <w:top w:val="nil"/>
              <w:left w:val="nil"/>
              <w:bottom w:val="nil"/>
              <w:right w:val="nil"/>
            </w:tcBorders>
            <w:shd w:val="clear" w:color="000000" w:fill="FFFF00"/>
            <w:noWrap/>
            <w:vAlign w:val="center"/>
            <w:hideMark/>
          </w:tcPr>
          <w:p w14:paraId="687113B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550E381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D8B61D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w:t>
            </w:r>
          </w:p>
        </w:tc>
        <w:tc>
          <w:tcPr>
            <w:tcW w:w="5777" w:type="dxa"/>
            <w:tcBorders>
              <w:top w:val="nil"/>
              <w:left w:val="nil"/>
              <w:bottom w:val="single" w:sz="4" w:space="0" w:color="C0C0C0"/>
              <w:right w:val="single" w:sz="4" w:space="0" w:color="C0C0C0"/>
            </w:tcBorders>
            <w:shd w:val="clear" w:color="auto" w:fill="auto"/>
            <w:vAlign w:val="center"/>
            <w:hideMark/>
          </w:tcPr>
          <w:p w14:paraId="07353C84"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Реагенты</w:t>
            </w:r>
          </w:p>
        </w:tc>
        <w:tc>
          <w:tcPr>
            <w:tcW w:w="1133" w:type="dxa"/>
            <w:tcBorders>
              <w:top w:val="nil"/>
              <w:left w:val="nil"/>
              <w:bottom w:val="single" w:sz="4" w:space="0" w:color="C0C0C0"/>
              <w:right w:val="single" w:sz="4" w:space="0" w:color="C0C0C0"/>
            </w:tcBorders>
            <w:shd w:val="clear" w:color="auto" w:fill="auto"/>
            <w:vAlign w:val="center"/>
            <w:hideMark/>
          </w:tcPr>
          <w:p w14:paraId="205F4B6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02DC71C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76,15</w:t>
            </w:r>
          </w:p>
        </w:tc>
        <w:tc>
          <w:tcPr>
            <w:tcW w:w="1806" w:type="dxa"/>
            <w:tcBorders>
              <w:top w:val="nil"/>
              <w:left w:val="nil"/>
              <w:bottom w:val="single" w:sz="4" w:space="0" w:color="C0C0C0"/>
              <w:right w:val="single" w:sz="4" w:space="0" w:color="C0C0C0"/>
            </w:tcBorders>
            <w:shd w:val="clear" w:color="000000" w:fill="D7EAD3"/>
            <w:vAlign w:val="center"/>
            <w:hideMark/>
          </w:tcPr>
          <w:p w14:paraId="5E05C47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87,58</w:t>
            </w:r>
          </w:p>
        </w:tc>
        <w:tc>
          <w:tcPr>
            <w:tcW w:w="1460" w:type="dxa"/>
            <w:tcBorders>
              <w:top w:val="nil"/>
              <w:left w:val="nil"/>
              <w:bottom w:val="single" w:sz="4" w:space="0" w:color="C0C0C0"/>
              <w:right w:val="single" w:sz="4" w:space="0" w:color="C0C0C0"/>
            </w:tcBorders>
            <w:shd w:val="clear" w:color="000000" w:fill="D7EAD3"/>
            <w:vAlign w:val="center"/>
            <w:hideMark/>
          </w:tcPr>
          <w:p w14:paraId="1E4E2B8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45,69</w:t>
            </w:r>
          </w:p>
        </w:tc>
        <w:tc>
          <w:tcPr>
            <w:tcW w:w="1498" w:type="dxa"/>
            <w:tcBorders>
              <w:top w:val="nil"/>
              <w:left w:val="nil"/>
              <w:bottom w:val="single" w:sz="4" w:space="0" w:color="C0C0C0"/>
              <w:right w:val="single" w:sz="4" w:space="0" w:color="C0C0C0"/>
            </w:tcBorders>
            <w:shd w:val="clear" w:color="000000" w:fill="D7EAD3"/>
            <w:vAlign w:val="center"/>
            <w:hideMark/>
          </w:tcPr>
          <w:p w14:paraId="37E78F1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41,89</w:t>
            </w:r>
          </w:p>
        </w:tc>
        <w:tc>
          <w:tcPr>
            <w:tcW w:w="1556" w:type="dxa"/>
            <w:tcBorders>
              <w:top w:val="nil"/>
              <w:left w:val="nil"/>
              <w:bottom w:val="single" w:sz="4" w:space="0" w:color="C0C0C0"/>
              <w:right w:val="single" w:sz="4" w:space="0" w:color="C0C0C0"/>
            </w:tcBorders>
            <w:shd w:val="clear" w:color="000000" w:fill="D7EAD3"/>
            <w:vAlign w:val="center"/>
            <w:hideMark/>
          </w:tcPr>
          <w:p w14:paraId="4968302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22,85</w:t>
            </w:r>
          </w:p>
        </w:tc>
        <w:tc>
          <w:tcPr>
            <w:tcW w:w="1479" w:type="dxa"/>
            <w:tcBorders>
              <w:top w:val="nil"/>
              <w:left w:val="nil"/>
              <w:bottom w:val="single" w:sz="4" w:space="0" w:color="C0C0C0"/>
              <w:right w:val="single" w:sz="4" w:space="0" w:color="C0C0C0"/>
            </w:tcBorders>
            <w:shd w:val="clear" w:color="000000" w:fill="D7EAD3"/>
            <w:vAlign w:val="center"/>
            <w:hideMark/>
          </w:tcPr>
          <w:p w14:paraId="3D0D269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19,04</w:t>
            </w:r>
          </w:p>
        </w:tc>
        <w:tc>
          <w:tcPr>
            <w:tcW w:w="3227" w:type="dxa"/>
            <w:vMerge w:val="restart"/>
            <w:tcBorders>
              <w:top w:val="nil"/>
              <w:left w:val="nil"/>
              <w:bottom w:val="nil"/>
              <w:right w:val="single" w:sz="4" w:space="0" w:color="C0C0C0"/>
            </w:tcBorders>
            <w:shd w:val="clear" w:color="000000" w:fill="FFFFCC"/>
            <w:vAlign w:val="center"/>
            <w:hideMark/>
          </w:tcPr>
          <w:p w14:paraId="3C8EF69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53975A2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78,26</w:t>
            </w:r>
          </w:p>
        </w:tc>
        <w:tc>
          <w:tcPr>
            <w:tcW w:w="1806" w:type="dxa"/>
            <w:tcBorders>
              <w:top w:val="nil"/>
              <w:left w:val="nil"/>
              <w:bottom w:val="single" w:sz="4" w:space="0" w:color="C0C0C0"/>
              <w:right w:val="single" w:sz="4" w:space="0" w:color="C0C0C0"/>
            </w:tcBorders>
            <w:shd w:val="clear" w:color="000000" w:fill="D7EAD3"/>
            <w:vAlign w:val="center"/>
            <w:hideMark/>
          </w:tcPr>
          <w:p w14:paraId="706B16D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78,26</w:t>
            </w:r>
          </w:p>
        </w:tc>
        <w:tc>
          <w:tcPr>
            <w:tcW w:w="1460" w:type="dxa"/>
            <w:tcBorders>
              <w:top w:val="nil"/>
              <w:left w:val="nil"/>
              <w:bottom w:val="single" w:sz="4" w:space="0" w:color="C0C0C0"/>
              <w:right w:val="single" w:sz="4" w:space="0" w:color="C0C0C0"/>
            </w:tcBorders>
            <w:shd w:val="clear" w:color="000000" w:fill="D7EAD3"/>
            <w:vAlign w:val="center"/>
            <w:hideMark/>
          </w:tcPr>
          <w:p w14:paraId="5758DDB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39,13</w:t>
            </w:r>
          </w:p>
        </w:tc>
        <w:tc>
          <w:tcPr>
            <w:tcW w:w="1498" w:type="dxa"/>
            <w:tcBorders>
              <w:top w:val="nil"/>
              <w:left w:val="nil"/>
              <w:bottom w:val="single" w:sz="4" w:space="0" w:color="C0C0C0"/>
              <w:right w:val="single" w:sz="4" w:space="0" w:color="C0C0C0"/>
            </w:tcBorders>
            <w:shd w:val="clear" w:color="000000" w:fill="D7EAD3"/>
            <w:vAlign w:val="center"/>
            <w:hideMark/>
          </w:tcPr>
          <w:p w14:paraId="073DE58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39,13</w:t>
            </w:r>
          </w:p>
        </w:tc>
        <w:tc>
          <w:tcPr>
            <w:tcW w:w="3246" w:type="dxa"/>
            <w:vMerge w:val="restart"/>
            <w:tcBorders>
              <w:top w:val="nil"/>
              <w:left w:val="nil"/>
              <w:bottom w:val="nil"/>
              <w:right w:val="single" w:sz="4" w:space="0" w:color="C0C0C0"/>
            </w:tcBorders>
            <w:shd w:val="clear" w:color="000000" w:fill="FFFFCC"/>
            <w:vAlign w:val="center"/>
            <w:hideMark/>
          </w:tcPr>
          <w:p w14:paraId="6C9B738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r>
      <w:tr w:rsidR="00BB3104" w:rsidRPr="00BB3104" w14:paraId="3E671256"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21762CC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vMerge w:val="restart"/>
            <w:tcBorders>
              <w:top w:val="nil"/>
              <w:left w:val="nil"/>
              <w:bottom w:val="nil"/>
              <w:right w:val="single" w:sz="4" w:space="0" w:color="C0C0C0"/>
            </w:tcBorders>
            <w:shd w:val="clear" w:color="auto" w:fill="auto"/>
            <w:vAlign w:val="center"/>
            <w:hideMark/>
          </w:tcPr>
          <w:p w14:paraId="4DA1D45E"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single" w:sz="4" w:space="0" w:color="C0C0C0"/>
              <w:left w:val="nil"/>
              <w:bottom w:val="single" w:sz="4" w:space="0" w:color="C0C0C0"/>
              <w:right w:val="single" w:sz="4" w:space="0" w:color="C0C0C0"/>
            </w:tcBorders>
            <w:shd w:val="clear" w:color="auto" w:fill="auto"/>
            <w:vAlign w:val="center"/>
            <w:hideMark/>
          </w:tcPr>
          <w:p w14:paraId="545D0B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w:t>
            </w:r>
          </w:p>
        </w:tc>
        <w:tc>
          <w:tcPr>
            <w:tcW w:w="5777" w:type="dxa"/>
            <w:tcBorders>
              <w:top w:val="single" w:sz="4" w:space="0" w:color="C0C0C0"/>
              <w:left w:val="nil"/>
              <w:bottom w:val="single" w:sz="4" w:space="0" w:color="C0C0C0"/>
              <w:right w:val="single" w:sz="4" w:space="0" w:color="C0C0C0"/>
            </w:tcBorders>
            <w:shd w:val="clear" w:color="000000" w:fill="E3FAFD"/>
            <w:vAlign w:val="center"/>
            <w:hideMark/>
          </w:tcPr>
          <w:p w14:paraId="109B1976"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гипохлорит натрия</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292C70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single" w:sz="4" w:space="0" w:color="C0C0C0"/>
              <w:left w:val="nil"/>
              <w:bottom w:val="single" w:sz="4" w:space="0" w:color="C0C0C0"/>
              <w:right w:val="single" w:sz="4" w:space="0" w:color="C0C0C0"/>
            </w:tcBorders>
            <w:shd w:val="clear" w:color="000000" w:fill="D7EAD3"/>
            <w:vAlign w:val="center"/>
            <w:hideMark/>
          </w:tcPr>
          <w:p w14:paraId="28EE480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76,15</w:t>
            </w:r>
          </w:p>
        </w:tc>
        <w:tc>
          <w:tcPr>
            <w:tcW w:w="1806" w:type="dxa"/>
            <w:tcBorders>
              <w:top w:val="single" w:sz="4" w:space="0" w:color="C0C0C0"/>
              <w:left w:val="nil"/>
              <w:bottom w:val="single" w:sz="4" w:space="0" w:color="C0C0C0"/>
              <w:right w:val="single" w:sz="4" w:space="0" w:color="C0C0C0"/>
            </w:tcBorders>
            <w:shd w:val="clear" w:color="000000" w:fill="D7EAD3"/>
            <w:vAlign w:val="center"/>
            <w:hideMark/>
          </w:tcPr>
          <w:p w14:paraId="584DD29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87,58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C94BE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45,69</w:t>
            </w:r>
          </w:p>
        </w:tc>
        <w:tc>
          <w:tcPr>
            <w:tcW w:w="1498" w:type="dxa"/>
            <w:tcBorders>
              <w:top w:val="nil"/>
              <w:left w:val="nil"/>
              <w:bottom w:val="single" w:sz="4" w:space="0" w:color="C0C0C0"/>
              <w:right w:val="single" w:sz="4" w:space="0" w:color="C0C0C0"/>
            </w:tcBorders>
            <w:shd w:val="clear" w:color="000000" w:fill="D7EAD3"/>
            <w:vAlign w:val="center"/>
            <w:hideMark/>
          </w:tcPr>
          <w:p w14:paraId="315C1D1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41,89</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35D411B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22,85</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23B822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19,04</w:t>
            </w:r>
          </w:p>
        </w:tc>
        <w:tc>
          <w:tcPr>
            <w:tcW w:w="3227" w:type="dxa"/>
            <w:vMerge/>
            <w:tcBorders>
              <w:top w:val="nil"/>
              <w:left w:val="nil"/>
              <w:bottom w:val="nil"/>
              <w:right w:val="single" w:sz="4" w:space="0" w:color="C0C0C0"/>
            </w:tcBorders>
            <w:vAlign w:val="center"/>
            <w:hideMark/>
          </w:tcPr>
          <w:p w14:paraId="6A06AE64" w14:textId="77777777" w:rsidR="00BB3104" w:rsidRPr="00BB3104" w:rsidRDefault="00BB3104" w:rsidP="00BB3104">
            <w:pPr>
              <w:rPr>
                <w:rFonts w:ascii="Tahoma" w:hAnsi="Tahoma" w:cs="Tahoma"/>
                <w:sz w:val="10"/>
                <w:szCs w:val="10"/>
              </w:rPr>
            </w:pPr>
          </w:p>
        </w:tc>
        <w:tc>
          <w:tcPr>
            <w:tcW w:w="1883" w:type="dxa"/>
            <w:tcBorders>
              <w:top w:val="single" w:sz="4" w:space="0" w:color="C0C0C0"/>
              <w:left w:val="nil"/>
              <w:bottom w:val="single" w:sz="4" w:space="0" w:color="C0C0C0"/>
              <w:right w:val="single" w:sz="4" w:space="0" w:color="C0C0C0"/>
            </w:tcBorders>
            <w:shd w:val="clear" w:color="000000" w:fill="D7EAD3"/>
            <w:vAlign w:val="center"/>
            <w:hideMark/>
          </w:tcPr>
          <w:p w14:paraId="1D5D149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78,26</w:t>
            </w:r>
          </w:p>
        </w:tc>
        <w:tc>
          <w:tcPr>
            <w:tcW w:w="1806" w:type="dxa"/>
            <w:tcBorders>
              <w:top w:val="single" w:sz="4" w:space="0" w:color="C0C0C0"/>
              <w:left w:val="nil"/>
              <w:bottom w:val="single" w:sz="4" w:space="0" w:color="C0C0C0"/>
              <w:right w:val="single" w:sz="4" w:space="0" w:color="C0C0C0"/>
            </w:tcBorders>
            <w:shd w:val="clear" w:color="000000" w:fill="D7EAD3"/>
            <w:vAlign w:val="center"/>
            <w:hideMark/>
          </w:tcPr>
          <w:p w14:paraId="16EA90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78,26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FC22D6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39,13</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1754272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39,13</w:t>
            </w:r>
          </w:p>
        </w:tc>
        <w:tc>
          <w:tcPr>
            <w:tcW w:w="3246" w:type="dxa"/>
            <w:vMerge/>
            <w:tcBorders>
              <w:top w:val="nil"/>
              <w:left w:val="nil"/>
              <w:bottom w:val="nil"/>
              <w:right w:val="single" w:sz="4" w:space="0" w:color="C0C0C0"/>
            </w:tcBorders>
            <w:vAlign w:val="center"/>
            <w:hideMark/>
          </w:tcPr>
          <w:p w14:paraId="126EC422" w14:textId="77777777" w:rsidR="00BB3104" w:rsidRPr="00BB3104" w:rsidRDefault="00BB3104" w:rsidP="00BB3104">
            <w:pPr>
              <w:rPr>
                <w:rFonts w:ascii="Tahoma" w:hAnsi="Tahoma" w:cs="Tahoma"/>
                <w:sz w:val="10"/>
                <w:szCs w:val="10"/>
              </w:rPr>
            </w:pPr>
          </w:p>
        </w:tc>
      </w:tr>
      <w:tr w:rsidR="00BB3104" w:rsidRPr="00BB3104" w14:paraId="47D638B4"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133739B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vMerge/>
            <w:tcBorders>
              <w:top w:val="nil"/>
              <w:left w:val="nil"/>
              <w:bottom w:val="nil"/>
              <w:right w:val="single" w:sz="4" w:space="0" w:color="C0C0C0"/>
            </w:tcBorders>
            <w:vAlign w:val="center"/>
            <w:hideMark/>
          </w:tcPr>
          <w:p w14:paraId="48AF1952" w14:textId="77777777" w:rsidR="00BB3104" w:rsidRPr="00BB3104" w:rsidRDefault="00BB3104" w:rsidP="00BB3104">
            <w:pPr>
              <w:rPr>
                <w:rFonts w:ascii="Wingdings 2" w:hAnsi="Wingdings 2" w:cs="Tahoma"/>
                <w:color w:val="5A5A5A"/>
                <w:sz w:val="10"/>
                <w:szCs w:val="10"/>
              </w:rPr>
            </w:pPr>
          </w:p>
        </w:tc>
        <w:tc>
          <w:tcPr>
            <w:tcW w:w="1006" w:type="dxa"/>
            <w:tcBorders>
              <w:top w:val="nil"/>
              <w:left w:val="nil"/>
              <w:bottom w:val="single" w:sz="4" w:space="0" w:color="C0C0C0"/>
              <w:right w:val="single" w:sz="4" w:space="0" w:color="C0C0C0"/>
            </w:tcBorders>
            <w:shd w:val="clear" w:color="auto" w:fill="auto"/>
            <w:vAlign w:val="center"/>
            <w:hideMark/>
          </w:tcPr>
          <w:p w14:paraId="006B3CD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3.1.1.1</w:t>
            </w:r>
          </w:p>
        </w:tc>
        <w:tc>
          <w:tcPr>
            <w:tcW w:w="5777" w:type="dxa"/>
            <w:tcBorders>
              <w:top w:val="nil"/>
              <w:left w:val="nil"/>
              <w:bottom w:val="single" w:sz="4" w:space="0" w:color="C0C0C0"/>
              <w:right w:val="single" w:sz="4" w:space="0" w:color="C0C0C0"/>
            </w:tcBorders>
            <w:shd w:val="clear" w:color="auto" w:fill="auto"/>
            <w:vAlign w:val="center"/>
            <w:hideMark/>
          </w:tcPr>
          <w:p w14:paraId="2D0942EB"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Количество</w:t>
            </w:r>
          </w:p>
        </w:tc>
        <w:tc>
          <w:tcPr>
            <w:tcW w:w="1133" w:type="dxa"/>
            <w:tcBorders>
              <w:top w:val="nil"/>
              <w:left w:val="nil"/>
              <w:bottom w:val="single" w:sz="4" w:space="0" w:color="C0C0C0"/>
              <w:right w:val="single" w:sz="4" w:space="0" w:color="C0C0C0"/>
            </w:tcBorders>
            <w:shd w:val="clear" w:color="000000" w:fill="FFFFCC"/>
            <w:vAlign w:val="center"/>
            <w:hideMark/>
          </w:tcPr>
          <w:p w14:paraId="57590A2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Ед.изм.</w:t>
            </w:r>
          </w:p>
        </w:tc>
        <w:tc>
          <w:tcPr>
            <w:tcW w:w="1883" w:type="dxa"/>
            <w:tcBorders>
              <w:top w:val="nil"/>
              <w:left w:val="nil"/>
              <w:bottom w:val="single" w:sz="4" w:space="0" w:color="C0C0C0"/>
              <w:right w:val="single" w:sz="4" w:space="0" w:color="C0C0C0"/>
            </w:tcBorders>
            <w:shd w:val="clear" w:color="000000" w:fill="FFFFCC"/>
            <w:vAlign w:val="center"/>
            <w:hideMark/>
          </w:tcPr>
          <w:p w14:paraId="0DE7B59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2,16</w:t>
            </w:r>
          </w:p>
        </w:tc>
        <w:tc>
          <w:tcPr>
            <w:tcW w:w="1806" w:type="dxa"/>
            <w:tcBorders>
              <w:top w:val="nil"/>
              <w:left w:val="nil"/>
              <w:bottom w:val="single" w:sz="4" w:space="0" w:color="C0C0C0"/>
              <w:right w:val="single" w:sz="4" w:space="0" w:color="C0C0C0"/>
            </w:tcBorders>
            <w:shd w:val="clear" w:color="000000" w:fill="FFFFCC"/>
            <w:vAlign w:val="center"/>
            <w:hideMark/>
          </w:tcPr>
          <w:p w14:paraId="0D2EA9E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2,16</w:t>
            </w:r>
          </w:p>
        </w:tc>
        <w:tc>
          <w:tcPr>
            <w:tcW w:w="1460" w:type="dxa"/>
            <w:tcBorders>
              <w:top w:val="nil"/>
              <w:left w:val="nil"/>
              <w:bottom w:val="single" w:sz="4" w:space="0" w:color="C0C0C0"/>
              <w:right w:val="single" w:sz="4" w:space="0" w:color="C0C0C0"/>
            </w:tcBorders>
            <w:shd w:val="clear" w:color="000000" w:fill="D7EAD3"/>
            <w:vAlign w:val="center"/>
            <w:hideMark/>
          </w:tcPr>
          <w:p w14:paraId="52394F1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1,08</w:t>
            </w:r>
          </w:p>
        </w:tc>
        <w:tc>
          <w:tcPr>
            <w:tcW w:w="1498" w:type="dxa"/>
            <w:tcBorders>
              <w:top w:val="nil"/>
              <w:left w:val="nil"/>
              <w:bottom w:val="single" w:sz="4" w:space="0" w:color="C0C0C0"/>
              <w:right w:val="single" w:sz="4" w:space="0" w:color="C0C0C0"/>
            </w:tcBorders>
            <w:shd w:val="clear" w:color="000000" w:fill="D7EAD3"/>
            <w:vAlign w:val="center"/>
            <w:hideMark/>
          </w:tcPr>
          <w:p w14:paraId="7B9C4AC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1,08</w:t>
            </w:r>
          </w:p>
        </w:tc>
        <w:tc>
          <w:tcPr>
            <w:tcW w:w="1556" w:type="dxa"/>
            <w:tcBorders>
              <w:top w:val="nil"/>
              <w:left w:val="nil"/>
              <w:bottom w:val="nil"/>
              <w:right w:val="single" w:sz="4" w:space="0" w:color="C0C0C0"/>
            </w:tcBorders>
            <w:shd w:val="clear" w:color="000000" w:fill="D7EAD3"/>
            <w:vAlign w:val="center"/>
            <w:hideMark/>
          </w:tcPr>
          <w:p w14:paraId="35EE505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0,54</w:t>
            </w:r>
          </w:p>
        </w:tc>
        <w:tc>
          <w:tcPr>
            <w:tcW w:w="1479" w:type="dxa"/>
            <w:tcBorders>
              <w:top w:val="nil"/>
              <w:left w:val="nil"/>
              <w:bottom w:val="nil"/>
              <w:right w:val="single" w:sz="4" w:space="0" w:color="C0C0C0"/>
            </w:tcBorders>
            <w:shd w:val="clear" w:color="000000" w:fill="D7EAD3"/>
            <w:vAlign w:val="center"/>
            <w:hideMark/>
          </w:tcPr>
          <w:p w14:paraId="128D30E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0,54</w:t>
            </w:r>
          </w:p>
        </w:tc>
        <w:tc>
          <w:tcPr>
            <w:tcW w:w="3227" w:type="dxa"/>
            <w:vMerge/>
            <w:tcBorders>
              <w:top w:val="nil"/>
              <w:left w:val="nil"/>
              <w:bottom w:val="nil"/>
              <w:right w:val="single" w:sz="4" w:space="0" w:color="C0C0C0"/>
            </w:tcBorders>
            <w:vAlign w:val="center"/>
            <w:hideMark/>
          </w:tcPr>
          <w:p w14:paraId="4D99440A"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0BD409B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2,16</w:t>
            </w:r>
          </w:p>
        </w:tc>
        <w:tc>
          <w:tcPr>
            <w:tcW w:w="1806" w:type="dxa"/>
            <w:tcBorders>
              <w:top w:val="nil"/>
              <w:left w:val="nil"/>
              <w:bottom w:val="single" w:sz="4" w:space="0" w:color="C0C0C0"/>
              <w:right w:val="single" w:sz="4" w:space="0" w:color="C0C0C0"/>
            </w:tcBorders>
            <w:shd w:val="clear" w:color="000000" w:fill="FFFFCC"/>
            <w:vAlign w:val="center"/>
            <w:hideMark/>
          </w:tcPr>
          <w:p w14:paraId="6085F31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2,16</w:t>
            </w:r>
          </w:p>
        </w:tc>
        <w:tc>
          <w:tcPr>
            <w:tcW w:w="1460" w:type="dxa"/>
            <w:tcBorders>
              <w:top w:val="nil"/>
              <w:left w:val="nil"/>
              <w:bottom w:val="single" w:sz="4" w:space="0" w:color="C0C0C0"/>
              <w:right w:val="single" w:sz="4" w:space="0" w:color="C0C0C0"/>
            </w:tcBorders>
            <w:shd w:val="clear" w:color="000000" w:fill="D7EAD3"/>
            <w:vAlign w:val="center"/>
            <w:hideMark/>
          </w:tcPr>
          <w:p w14:paraId="0DCBC75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1,08</w:t>
            </w:r>
          </w:p>
        </w:tc>
        <w:tc>
          <w:tcPr>
            <w:tcW w:w="1498" w:type="dxa"/>
            <w:tcBorders>
              <w:top w:val="nil"/>
              <w:left w:val="nil"/>
              <w:bottom w:val="single" w:sz="4" w:space="0" w:color="C0C0C0"/>
              <w:right w:val="single" w:sz="4" w:space="0" w:color="C0C0C0"/>
            </w:tcBorders>
            <w:shd w:val="clear" w:color="000000" w:fill="D7EAD3"/>
            <w:vAlign w:val="center"/>
            <w:hideMark/>
          </w:tcPr>
          <w:p w14:paraId="5DAB5CD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1,08</w:t>
            </w:r>
          </w:p>
        </w:tc>
        <w:tc>
          <w:tcPr>
            <w:tcW w:w="3246" w:type="dxa"/>
            <w:vMerge/>
            <w:tcBorders>
              <w:top w:val="nil"/>
              <w:left w:val="nil"/>
              <w:bottom w:val="nil"/>
              <w:right w:val="single" w:sz="4" w:space="0" w:color="C0C0C0"/>
            </w:tcBorders>
            <w:vAlign w:val="center"/>
            <w:hideMark/>
          </w:tcPr>
          <w:p w14:paraId="1214ED09" w14:textId="77777777" w:rsidR="00BB3104" w:rsidRPr="00BB3104" w:rsidRDefault="00BB3104" w:rsidP="00BB3104">
            <w:pPr>
              <w:rPr>
                <w:rFonts w:ascii="Tahoma" w:hAnsi="Tahoma" w:cs="Tahoma"/>
                <w:sz w:val="10"/>
                <w:szCs w:val="10"/>
              </w:rPr>
            </w:pPr>
          </w:p>
        </w:tc>
      </w:tr>
      <w:tr w:rsidR="00BB3104" w:rsidRPr="00BB3104" w14:paraId="56E62535"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004A215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vMerge/>
            <w:tcBorders>
              <w:top w:val="nil"/>
              <w:left w:val="nil"/>
              <w:bottom w:val="nil"/>
              <w:right w:val="single" w:sz="4" w:space="0" w:color="C0C0C0"/>
            </w:tcBorders>
            <w:vAlign w:val="center"/>
            <w:hideMark/>
          </w:tcPr>
          <w:p w14:paraId="36EDD92D" w14:textId="77777777" w:rsidR="00BB3104" w:rsidRPr="00BB3104" w:rsidRDefault="00BB3104" w:rsidP="00BB3104">
            <w:pPr>
              <w:rPr>
                <w:rFonts w:ascii="Wingdings 2" w:hAnsi="Wingdings 2" w:cs="Tahoma"/>
                <w:color w:val="5A5A5A"/>
                <w:sz w:val="10"/>
                <w:szCs w:val="10"/>
              </w:rPr>
            </w:pPr>
          </w:p>
        </w:tc>
        <w:tc>
          <w:tcPr>
            <w:tcW w:w="1006" w:type="dxa"/>
            <w:tcBorders>
              <w:top w:val="nil"/>
              <w:left w:val="nil"/>
              <w:bottom w:val="single" w:sz="4" w:space="0" w:color="C0C0C0"/>
              <w:right w:val="single" w:sz="4" w:space="0" w:color="C0C0C0"/>
            </w:tcBorders>
            <w:shd w:val="clear" w:color="auto" w:fill="auto"/>
            <w:vAlign w:val="center"/>
            <w:hideMark/>
          </w:tcPr>
          <w:p w14:paraId="5DB173A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3.1.1.2</w:t>
            </w:r>
          </w:p>
        </w:tc>
        <w:tc>
          <w:tcPr>
            <w:tcW w:w="5777" w:type="dxa"/>
            <w:tcBorders>
              <w:top w:val="nil"/>
              <w:left w:val="nil"/>
              <w:bottom w:val="single" w:sz="4" w:space="0" w:color="C0C0C0"/>
              <w:right w:val="single" w:sz="4" w:space="0" w:color="C0C0C0"/>
            </w:tcBorders>
            <w:shd w:val="clear" w:color="auto" w:fill="auto"/>
            <w:vAlign w:val="center"/>
            <w:hideMark/>
          </w:tcPr>
          <w:p w14:paraId="7BADDF5F"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Цена</w:t>
            </w:r>
          </w:p>
        </w:tc>
        <w:tc>
          <w:tcPr>
            <w:tcW w:w="1133" w:type="dxa"/>
            <w:tcBorders>
              <w:top w:val="nil"/>
              <w:left w:val="nil"/>
              <w:bottom w:val="single" w:sz="4" w:space="0" w:color="C0C0C0"/>
              <w:right w:val="single" w:sz="4" w:space="0" w:color="C0C0C0"/>
            </w:tcBorders>
            <w:shd w:val="clear" w:color="auto" w:fill="auto"/>
            <w:vAlign w:val="center"/>
            <w:hideMark/>
          </w:tcPr>
          <w:p w14:paraId="585F315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руб/Ед.изм.</w:t>
            </w:r>
          </w:p>
        </w:tc>
        <w:tc>
          <w:tcPr>
            <w:tcW w:w="1883" w:type="dxa"/>
            <w:tcBorders>
              <w:top w:val="nil"/>
              <w:left w:val="nil"/>
              <w:bottom w:val="single" w:sz="4" w:space="0" w:color="C0C0C0"/>
              <w:right w:val="single" w:sz="4" w:space="0" w:color="C0C0C0"/>
            </w:tcBorders>
            <w:shd w:val="clear" w:color="000000" w:fill="FFFFCC"/>
            <w:vAlign w:val="center"/>
            <w:hideMark/>
          </w:tcPr>
          <w:p w14:paraId="56F43A0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35 198,00</w:t>
            </w:r>
          </w:p>
        </w:tc>
        <w:tc>
          <w:tcPr>
            <w:tcW w:w="1806" w:type="dxa"/>
            <w:tcBorders>
              <w:top w:val="nil"/>
              <w:left w:val="nil"/>
              <w:bottom w:val="single" w:sz="4" w:space="0" w:color="C0C0C0"/>
              <w:right w:val="single" w:sz="4" w:space="0" w:color="C0C0C0"/>
            </w:tcBorders>
            <w:shd w:val="clear" w:color="000000" w:fill="FFFFCC"/>
            <w:vAlign w:val="center"/>
            <w:hideMark/>
          </w:tcPr>
          <w:p w14:paraId="7264236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40 480,47</w:t>
            </w:r>
          </w:p>
        </w:tc>
        <w:tc>
          <w:tcPr>
            <w:tcW w:w="1460" w:type="dxa"/>
            <w:tcBorders>
              <w:top w:val="nil"/>
              <w:left w:val="nil"/>
              <w:bottom w:val="single" w:sz="4" w:space="0" w:color="C0C0C0"/>
              <w:right w:val="single" w:sz="4" w:space="0" w:color="C0C0C0"/>
            </w:tcBorders>
            <w:shd w:val="clear" w:color="000000" w:fill="D7EAD3"/>
            <w:vAlign w:val="center"/>
            <w:hideMark/>
          </w:tcPr>
          <w:p w14:paraId="06AFB52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42 237,61</w:t>
            </w:r>
          </w:p>
        </w:tc>
        <w:tc>
          <w:tcPr>
            <w:tcW w:w="1498" w:type="dxa"/>
            <w:tcBorders>
              <w:top w:val="nil"/>
              <w:left w:val="nil"/>
              <w:bottom w:val="single" w:sz="4" w:space="0" w:color="C0C0C0"/>
              <w:right w:val="single" w:sz="4" w:space="0" w:color="C0C0C0"/>
            </w:tcBorders>
            <w:shd w:val="clear" w:color="000000" w:fill="D7EAD3"/>
            <w:vAlign w:val="center"/>
            <w:hideMark/>
          </w:tcPr>
          <w:p w14:paraId="1DC4BD8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38 723,33</w:t>
            </w:r>
          </w:p>
        </w:tc>
        <w:tc>
          <w:tcPr>
            <w:tcW w:w="1556" w:type="dxa"/>
            <w:tcBorders>
              <w:top w:val="nil"/>
              <w:left w:val="nil"/>
              <w:bottom w:val="single" w:sz="4" w:space="0" w:color="C0C0C0"/>
              <w:right w:val="single" w:sz="4" w:space="0" w:color="C0C0C0"/>
            </w:tcBorders>
            <w:shd w:val="clear" w:color="000000" w:fill="D7EAD3"/>
            <w:vAlign w:val="center"/>
            <w:hideMark/>
          </w:tcPr>
          <w:p w14:paraId="1FA7DEA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42 237,61</w:t>
            </w:r>
          </w:p>
        </w:tc>
        <w:tc>
          <w:tcPr>
            <w:tcW w:w="1479" w:type="dxa"/>
            <w:tcBorders>
              <w:top w:val="nil"/>
              <w:left w:val="nil"/>
              <w:bottom w:val="single" w:sz="4" w:space="0" w:color="C0C0C0"/>
              <w:right w:val="single" w:sz="4" w:space="0" w:color="C0C0C0"/>
            </w:tcBorders>
            <w:shd w:val="clear" w:color="000000" w:fill="D7EAD3"/>
            <w:vAlign w:val="center"/>
            <w:hideMark/>
          </w:tcPr>
          <w:p w14:paraId="061480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35 209,05</w:t>
            </w:r>
          </w:p>
        </w:tc>
        <w:tc>
          <w:tcPr>
            <w:tcW w:w="3227" w:type="dxa"/>
            <w:vMerge/>
            <w:tcBorders>
              <w:top w:val="nil"/>
              <w:left w:val="nil"/>
              <w:bottom w:val="nil"/>
              <w:right w:val="single" w:sz="4" w:space="0" w:color="C0C0C0"/>
            </w:tcBorders>
            <w:vAlign w:val="center"/>
            <w:hideMark/>
          </w:tcPr>
          <w:p w14:paraId="5B893F8A"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B5769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36 170,58</w:t>
            </w:r>
          </w:p>
        </w:tc>
        <w:tc>
          <w:tcPr>
            <w:tcW w:w="1806" w:type="dxa"/>
            <w:tcBorders>
              <w:top w:val="nil"/>
              <w:left w:val="nil"/>
              <w:bottom w:val="single" w:sz="4" w:space="0" w:color="C0C0C0"/>
              <w:right w:val="single" w:sz="4" w:space="0" w:color="C0C0C0"/>
            </w:tcBorders>
            <w:shd w:val="clear" w:color="000000" w:fill="FFFFCC"/>
            <w:vAlign w:val="center"/>
            <w:hideMark/>
          </w:tcPr>
          <w:p w14:paraId="237BE6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36 170,58</w:t>
            </w:r>
          </w:p>
        </w:tc>
        <w:tc>
          <w:tcPr>
            <w:tcW w:w="1460" w:type="dxa"/>
            <w:tcBorders>
              <w:top w:val="nil"/>
              <w:left w:val="nil"/>
              <w:bottom w:val="single" w:sz="4" w:space="0" w:color="C0C0C0"/>
              <w:right w:val="single" w:sz="4" w:space="0" w:color="C0C0C0"/>
            </w:tcBorders>
            <w:shd w:val="clear" w:color="000000" w:fill="D7EAD3"/>
            <w:vAlign w:val="center"/>
            <w:hideMark/>
          </w:tcPr>
          <w:p w14:paraId="6344ED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36 170,58</w:t>
            </w:r>
          </w:p>
        </w:tc>
        <w:tc>
          <w:tcPr>
            <w:tcW w:w="1498" w:type="dxa"/>
            <w:tcBorders>
              <w:top w:val="nil"/>
              <w:left w:val="nil"/>
              <w:bottom w:val="single" w:sz="4" w:space="0" w:color="C0C0C0"/>
              <w:right w:val="single" w:sz="4" w:space="0" w:color="C0C0C0"/>
            </w:tcBorders>
            <w:shd w:val="clear" w:color="000000" w:fill="D7EAD3"/>
            <w:vAlign w:val="center"/>
            <w:hideMark/>
          </w:tcPr>
          <w:p w14:paraId="665236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36 170,58</w:t>
            </w:r>
          </w:p>
        </w:tc>
        <w:tc>
          <w:tcPr>
            <w:tcW w:w="3246" w:type="dxa"/>
            <w:vMerge/>
            <w:tcBorders>
              <w:top w:val="nil"/>
              <w:left w:val="nil"/>
              <w:bottom w:val="nil"/>
              <w:right w:val="single" w:sz="4" w:space="0" w:color="C0C0C0"/>
            </w:tcBorders>
            <w:vAlign w:val="center"/>
            <w:hideMark/>
          </w:tcPr>
          <w:p w14:paraId="7B0DAE56" w14:textId="77777777" w:rsidR="00BB3104" w:rsidRPr="00BB3104" w:rsidRDefault="00BB3104" w:rsidP="00BB3104">
            <w:pPr>
              <w:rPr>
                <w:rFonts w:ascii="Tahoma" w:hAnsi="Tahoma" w:cs="Tahoma"/>
                <w:sz w:val="10"/>
                <w:szCs w:val="10"/>
              </w:rPr>
            </w:pPr>
          </w:p>
        </w:tc>
      </w:tr>
      <w:tr w:rsidR="00BB3104" w:rsidRPr="00BB3104" w14:paraId="3DEBCEF3" w14:textId="77777777" w:rsidTr="00BB3104">
        <w:trPr>
          <w:trHeight w:val="450"/>
          <w:jc w:val="center"/>
        </w:trPr>
        <w:tc>
          <w:tcPr>
            <w:tcW w:w="561" w:type="dxa"/>
            <w:tcBorders>
              <w:top w:val="nil"/>
              <w:left w:val="nil"/>
              <w:bottom w:val="nil"/>
              <w:right w:val="nil"/>
            </w:tcBorders>
            <w:shd w:val="clear" w:color="000000" w:fill="FABF8F"/>
            <w:noWrap/>
            <w:vAlign w:val="center"/>
            <w:hideMark/>
          </w:tcPr>
          <w:p w14:paraId="562E47C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4884A237"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34FFAA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w:t>
            </w:r>
          </w:p>
        </w:tc>
        <w:tc>
          <w:tcPr>
            <w:tcW w:w="5777" w:type="dxa"/>
            <w:tcBorders>
              <w:top w:val="nil"/>
              <w:left w:val="nil"/>
              <w:bottom w:val="single" w:sz="4" w:space="0" w:color="C0C0C0"/>
              <w:right w:val="single" w:sz="4" w:space="0" w:color="C0C0C0"/>
            </w:tcBorders>
            <w:shd w:val="clear" w:color="auto" w:fill="auto"/>
            <w:vAlign w:val="center"/>
            <w:hideMark/>
          </w:tcPr>
          <w:p w14:paraId="4E5007B3"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Затраты на покупную электрическую энергию, по уровням напряжения:</w:t>
            </w:r>
          </w:p>
        </w:tc>
        <w:tc>
          <w:tcPr>
            <w:tcW w:w="1133" w:type="dxa"/>
            <w:tcBorders>
              <w:top w:val="nil"/>
              <w:left w:val="nil"/>
              <w:bottom w:val="single" w:sz="4" w:space="0" w:color="C0C0C0"/>
              <w:right w:val="single" w:sz="4" w:space="0" w:color="C0C0C0"/>
            </w:tcBorders>
            <w:shd w:val="clear" w:color="auto" w:fill="auto"/>
            <w:vAlign w:val="center"/>
            <w:hideMark/>
          </w:tcPr>
          <w:p w14:paraId="6F4443D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28EBFCA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7 295,39</w:t>
            </w:r>
          </w:p>
        </w:tc>
        <w:tc>
          <w:tcPr>
            <w:tcW w:w="1806" w:type="dxa"/>
            <w:tcBorders>
              <w:top w:val="nil"/>
              <w:left w:val="nil"/>
              <w:bottom w:val="single" w:sz="4" w:space="0" w:color="C0C0C0"/>
              <w:right w:val="single" w:sz="4" w:space="0" w:color="C0C0C0"/>
            </w:tcBorders>
            <w:shd w:val="clear" w:color="000000" w:fill="D7EAD3"/>
            <w:vAlign w:val="center"/>
            <w:hideMark/>
          </w:tcPr>
          <w:p w14:paraId="00477ED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8 293,25</w:t>
            </w:r>
          </w:p>
        </w:tc>
        <w:tc>
          <w:tcPr>
            <w:tcW w:w="1460" w:type="dxa"/>
            <w:tcBorders>
              <w:top w:val="nil"/>
              <w:left w:val="nil"/>
              <w:bottom w:val="single" w:sz="4" w:space="0" w:color="C0C0C0"/>
              <w:right w:val="single" w:sz="4" w:space="0" w:color="C0C0C0"/>
            </w:tcBorders>
            <w:shd w:val="clear" w:color="000000" w:fill="D7EAD3"/>
            <w:vAlign w:val="center"/>
            <w:hideMark/>
          </w:tcPr>
          <w:p w14:paraId="51D9A31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4 377,24</w:t>
            </w:r>
          </w:p>
        </w:tc>
        <w:tc>
          <w:tcPr>
            <w:tcW w:w="1498" w:type="dxa"/>
            <w:tcBorders>
              <w:top w:val="nil"/>
              <w:left w:val="nil"/>
              <w:bottom w:val="single" w:sz="4" w:space="0" w:color="C0C0C0"/>
              <w:right w:val="single" w:sz="4" w:space="0" w:color="C0C0C0"/>
            </w:tcBorders>
            <w:shd w:val="clear" w:color="000000" w:fill="D7EAD3"/>
            <w:vAlign w:val="center"/>
            <w:hideMark/>
          </w:tcPr>
          <w:p w14:paraId="2553ABC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3 916,01</w:t>
            </w:r>
          </w:p>
        </w:tc>
        <w:tc>
          <w:tcPr>
            <w:tcW w:w="1556" w:type="dxa"/>
            <w:tcBorders>
              <w:top w:val="nil"/>
              <w:left w:val="nil"/>
              <w:bottom w:val="single" w:sz="4" w:space="0" w:color="C0C0C0"/>
              <w:right w:val="single" w:sz="4" w:space="0" w:color="C0C0C0"/>
            </w:tcBorders>
            <w:shd w:val="clear" w:color="000000" w:fill="D7EAD3"/>
            <w:vAlign w:val="center"/>
            <w:hideMark/>
          </w:tcPr>
          <w:p w14:paraId="15F1355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2 188,62</w:t>
            </w:r>
          </w:p>
        </w:tc>
        <w:tc>
          <w:tcPr>
            <w:tcW w:w="1479" w:type="dxa"/>
            <w:tcBorders>
              <w:top w:val="nil"/>
              <w:left w:val="nil"/>
              <w:bottom w:val="single" w:sz="4" w:space="0" w:color="C0C0C0"/>
              <w:right w:val="single" w:sz="4" w:space="0" w:color="C0C0C0"/>
            </w:tcBorders>
            <w:shd w:val="clear" w:color="000000" w:fill="D7EAD3"/>
            <w:vAlign w:val="center"/>
            <w:hideMark/>
          </w:tcPr>
          <w:p w14:paraId="61988B8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1 727,40</w:t>
            </w:r>
          </w:p>
        </w:tc>
        <w:tc>
          <w:tcPr>
            <w:tcW w:w="3227" w:type="dxa"/>
            <w:tcBorders>
              <w:top w:val="nil"/>
              <w:left w:val="nil"/>
              <w:bottom w:val="single" w:sz="4" w:space="0" w:color="C0C0C0"/>
              <w:right w:val="single" w:sz="4" w:space="0" w:color="C0C0C0"/>
            </w:tcBorders>
            <w:shd w:val="clear" w:color="000000" w:fill="FFFFCC"/>
            <w:vAlign w:val="center"/>
            <w:hideMark/>
          </w:tcPr>
          <w:p w14:paraId="342E4922"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EB87DE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6 926,74</w:t>
            </w:r>
          </w:p>
        </w:tc>
        <w:tc>
          <w:tcPr>
            <w:tcW w:w="1806" w:type="dxa"/>
            <w:tcBorders>
              <w:top w:val="nil"/>
              <w:left w:val="nil"/>
              <w:bottom w:val="single" w:sz="4" w:space="0" w:color="C0C0C0"/>
              <w:right w:val="single" w:sz="4" w:space="0" w:color="C0C0C0"/>
            </w:tcBorders>
            <w:shd w:val="clear" w:color="000000" w:fill="D7EAD3"/>
            <w:vAlign w:val="center"/>
            <w:hideMark/>
          </w:tcPr>
          <w:p w14:paraId="36C418D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6 926,74</w:t>
            </w:r>
          </w:p>
        </w:tc>
        <w:tc>
          <w:tcPr>
            <w:tcW w:w="1460" w:type="dxa"/>
            <w:tcBorders>
              <w:top w:val="nil"/>
              <w:left w:val="nil"/>
              <w:bottom w:val="single" w:sz="4" w:space="0" w:color="C0C0C0"/>
              <w:right w:val="single" w:sz="4" w:space="0" w:color="C0C0C0"/>
            </w:tcBorders>
            <w:shd w:val="clear" w:color="000000" w:fill="D7EAD3"/>
            <w:vAlign w:val="center"/>
            <w:hideMark/>
          </w:tcPr>
          <w:p w14:paraId="1BF9898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3 463,37</w:t>
            </w:r>
          </w:p>
        </w:tc>
        <w:tc>
          <w:tcPr>
            <w:tcW w:w="1498" w:type="dxa"/>
            <w:tcBorders>
              <w:top w:val="nil"/>
              <w:left w:val="nil"/>
              <w:bottom w:val="single" w:sz="4" w:space="0" w:color="C0C0C0"/>
              <w:right w:val="single" w:sz="4" w:space="0" w:color="C0C0C0"/>
            </w:tcBorders>
            <w:shd w:val="clear" w:color="000000" w:fill="D7EAD3"/>
            <w:vAlign w:val="center"/>
            <w:hideMark/>
          </w:tcPr>
          <w:p w14:paraId="4F1D09C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3 463,37</w:t>
            </w:r>
          </w:p>
        </w:tc>
        <w:tc>
          <w:tcPr>
            <w:tcW w:w="3246" w:type="dxa"/>
            <w:tcBorders>
              <w:top w:val="nil"/>
              <w:left w:val="nil"/>
              <w:bottom w:val="single" w:sz="4" w:space="0" w:color="C0C0C0"/>
              <w:right w:val="single" w:sz="4" w:space="0" w:color="C0C0C0"/>
            </w:tcBorders>
            <w:shd w:val="clear" w:color="000000" w:fill="FFFFCC"/>
            <w:vAlign w:val="center"/>
            <w:hideMark/>
          </w:tcPr>
          <w:p w14:paraId="280E0BEA"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25F91918"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1A6F09E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30DCDE8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450DC0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3.3.0.1</w:t>
            </w:r>
          </w:p>
        </w:tc>
        <w:tc>
          <w:tcPr>
            <w:tcW w:w="5777" w:type="dxa"/>
            <w:tcBorders>
              <w:top w:val="nil"/>
              <w:left w:val="nil"/>
              <w:bottom w:val="single" w:sz="4" w:space="0" w:color="C0C0C0"/>
              <w:right w:val="single" w:sz="4" w:space="0" w:color="C0C0C0"/>
            </w:tcBorders>
            <w:shd w:val="clear" w:color="auto" w:fill="auto"/>
            <w:vAlign w:val="center"/>
            <w:hideMark/>
          </w:tcPr>
          <w:p w14:paraId="4D168263"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Средний 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7394FB7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руб/кВт.ч</w:t>
            </w:r>
          </w:p>
        </w:tc>
        <w:tc>
          <w:tcPr>
            <w:tcW w:w="1883" w:type="dxa"/>
            <w:tcBorders>
              <w:top w:val="nil"/>
              <w:left w:val="nil"/>
              <w:bottom w:val="single" w:sz="4" w:space="0" w:color="C0C0C0"/>
              <w:right w:val="single" w:sz="4" w:space="0" w:color="C0C0C0"/>
            </w:tcBorders>
            <w:shd w:val="clear" w:color="000000" w:fill="D7EAD3"/>
            <w:vAlign w:val="center"/>
            <w:hideMark/>
          </w:tcPr>
          <w:p w14:paraId="3580B6F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3,92</w:t>
            </w:r>
          </w:p>
        </w:tc>
        <w:tc>
          <w:tcPr>
            <w:tcW w:w="1806" w:type="dxa"/>
            <w:tcBorders>
              <w:top w:val="nil"/>
              <w:left w:val="nil"/>
              <w:bottom w:val="single" w:sz="4" w:space="0" w:color="C0C0C0"/>
              <w:right w:val="single" w:sz="4" w:space="0" w:color="C0C0C0"/>
            </w:tcBorders>
            <w:shd w:val="clear" w:color="000000" w:fill="D7EAD3"/>
            <w:vAlign w:val="center"/>
            <w:hideMark/>
          </w:tcPr>
          <w:p w14:paraId="25F8D3F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4,45</w:t>
            </w:r>
          </w:p>
        </w:tc>
        <w:tc>
          <w:tcPr>
            <w:tcW w:w="1460" w:type="dxa"/>
            <w:tcBorders>
              <w:top w:val="nil"/>
              <w:left w:val="nil"/>
              <w:bottom w:val="single" w:sz="4" w:space="0" w:color="C0C0C0"/>
              <w:right w:val="single" w:sz="4" w:space="0" w:color="C0C0C0"/>
            </w:tcBorders>
            <w:shd w:val="clear" w:color="000000" w:fill="D7EAD3"/>
            <w:vAlign w:val="center"/>
            <w:hideMark/>
          </w:tcPr>
          <w:p w14:paraId="55E86C3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4,70</w:t>
            </w:r>
          </w:p>
        </w:tc>
        <w:tc>
          <w:tcPr>
            <w:tcW w:w="1498" w:type="dxa"/>
            <w:tcBorders>
              <w:top w:val="nil"/>
              <w:left w:val="nil"/>
              <w:bottom w:val="single" w:sz="4" w:space="0" w:color="C0C0C0"/>
              <w:right w:val="single" w:sz="4" w:space="0" w:color="C0C0C0"/>
            </w:tcBorders>
            <w:shd w:val="clear" w:color="000000" w:fill="D7EAD3"/>
            <w:vAlign w:val="center"/>
            <w:hideMark/>
          </w:tcPr>
          <w:p w14:paraId="508C70B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4,20</w:t>
            </w:r>
          </w:p>
        </w:tc>
        <w:tc>
          <w:tcPr>
            <w:tcW w:w="1556" w:type="dxa"/>
            <w:tcBorders>
              <w:top w:val="nil"/>
              <w:left w:val="nil"/>
              <w:bottom w:val="single" w:sz="4" w:space="0" w:color="C0C0C0"/>
              <w:right w:val="single" w:sz="4" w:space="0" w:color="C0C0C0"/>
            </w:tcBorders>
            <w:shd w:val="clear" w:color="000000" w:fill="D7EAD3"/>
            <w:vAlign w:val="center"/>
            <w:hideMark/>
          </w:tcPr>
          <w:p w14:paraId="36CDFF0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4,70</w:t>
            </w:r>
          </w:p>
        </w:tc>
        <w:tc>
          <w:tcPr>
            <w:tcW w:w="1479" w:type="dxa"/>
            <w:tcBorders>
              <w:top w:val="nil"/>
              <w:left w:val="nil"/>
              <w:bottom w:val="single" w:sz="4" w:space="0" w:color="C0C0C0"/>
              <w:right w:val="single" w:sz="4" w:space="0" w:color="C0C0C0"/>
            </w:tcBorders>
            <w:shd w:val="clear" w:color="000000" w:fill="D7EAD3"/>
            <w:vAlign w:val="center"/>
            <w:hideMark/>
          </w:tcPr>
          <w:p w14:paraId="17BE108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3,71</w:t>
            </w:r>
          </w:p>
        </w:tc>
        <w:tc>
          <w:tcPr>
            <w:tcW w:w="3227" w:type="dxa"/>
            <w:tcBorders>
              <w:top w:val="nil"/>
              <w:left w:val="nil"/>
              <w:bottom w:val="single" w:sz="4" w:space="0" w:color="C0C0C0"/>
              <w:right w:val="single" w:sz="4" w:space="0" w:color="C0C0C0"/>
            </w:tcBorders>
            <w:shd w:val="clear" w:color="000000" w:fill="FFFFCC"/>
            <w:vAlign w:val="center"/>
            <w:hideMark/>
          </w:tcPr>
          <w:p w14:paraId="718DDCF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A62F79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4,00</w:t>
            </w:r>
          </w:p>
        </w:tc>
        <w:tc>
          <w:tcPr>
            <w:tcW w:w="1806" w:type="dxa"/>
            <w:tcBorders>
              <w:top w:val="nil"/>
              <w:left w:val="nil"/>
              <w:bottom w:val="single" w:sz="4" w:space="0" w:color="C0C0C0"/>
              <w:right w:val="single" w:sz="4" w:space="0" w:color="C0C0C0"/>
            </w:tcBorders>
            <w:shd w:val="clear" w:color="000000" w:fill="D7EAD3"/>
            <w:vAlign w:val="center"/>
            <w:hideMark/>
          </w:tcPr>
          <w:p w14:paraId="71C0A8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4,00</w:t>
            </w:r>
          </w:p>
        </w:tc>
        <w:tc>
          <w:tcPr>
            <w:tcW w:w="1460" w:type="dxa"/>
            <w:tcBorders>
              <w:top w:val="nil"/>
              <w:left w:val="nil"/>
              <w:bottom w:val="single" w:sz="4" w:space="0" w:color="C0C0C0"/>
              <w:right w:val="single" w:sz="4" w:space="0" w:color="C0C0C0"/>
            </w:tcBorders>
            <w:shd w:val="clear" w:color="000000" w:fill="D7EAD3"/>
            <w:vAlign w:val="center"/>
            <w:hideMark/>
          </w:tcPr>
          <w:p w14:paraId="070873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4,00</w:t>
            </w:r>
          </w:p>
        </w:tc>
        <w:tc>
          <w:tcPr>
            <w:tcW w:w="1498" w:type="dxa"/>
            <w:tcBorders>
              <w:top w:val="nil"/>
              <w:left w:val="nil"/>
              <w:bottom w:val="single" w:sz="4" w:space="0" w:color="C0C0C0"/>
              <w:right w:val="single" w:sz="4" w:space="0" w:color="C0C0C0"/>
            </w:tcBorders>
            <w:shd w:val="clear" w:color="000000" w:fill="D7EAD3"/>
            <w:vAlign w:val="center"/>
            <w:hideMark/>
          </w:tcPr>
          <w:p w14:paraId="6A3A01D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4,00</w:t>
            </w:r>
          </w:p>
        </w:tc>
        <w:tc>
          <w:tcPr>
            <w:tcW w:w="3246" w:type="dxa"/>
            <w:tcBorders>
              <w:top w:val="nil"/>
              <w:left w:val="nil"/>
              <w:bottom w:val="single" w:sz="4" w:space="0" w:color="C0C0C0"/>
              <w:right w:val="single" w:sz="4" w:space="0" w:color="C0C0C0"/>
            </w:tcBorders>
            <w:shd w:val="clear" w:color="000000" w:fill="FFFFCC"/>
            <w:vAlign w:val="center"/>
            <w:hideMark/>
          </w:tcPr>
          <w:p w14:paraId="4E6579A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230250E"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6044793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3DEC435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BDF8E0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3.3.0.2</w:t>
            </w:r>
          </w:p>
        </w:tc>
        <w:tc>
          <w:tcPr>
            <w:tcW w:w="5777" w:type="dxa"/>
            <w:tcBorders>
              <w:top w:val="nil"/>
              <w:left w:val="nil"/>
              <w:bottom w:val="single" w:sz="4" w:space="0" w:color="C0C0C0"/>
              <w:right w:val="single" w:sz="4" w:space="0" w:color="C0C0C0"/>
            </w:tcBorders>
            <w:shd w:val="clear" w:color="auto" w:fill="auto"/>
            <w:vAlign w:val="center"/>
            <w:hideMark/>
          </w:tcPr>
          <w:p w14:paraId="3A58C2AA"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7A30D3F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кВт.ч</w:t>
            </w:r>
          </w:p>
        </w:tc>
        <w:tc>
          <w:tcPr>
            <w:tcW w:w="1883" w:type="dxa"/>
            <w:tcBorders>
              <w:top w:val="nil"/>
              <w:left w:val="nil"/>
              <w:bottom w:val="single" w:sz="4" w:space="0" w:color="C0C0C0"/>
              <w:right w:val="single" w:sz="4" w:space="0" w:color="C0C0C0"/>
            </w:tcBorders>
            <w:shd w:val="clear" w:color="000000" w:fill="D7EAD3"/>
            <w:vAlign w:val="center"/>
            <w:hideMark/>
          </w:tcPr>
          <w:p w14:paraId="3E408D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1 862,82</w:t>
            </w:r>
          </w:p>
        </w:tc>
        <w:tc>
          <w:tcPr>
            <w:tcW w:w="1806" w:type="dxa"/>
            <w:tcBorders>
              <w:top w:val="nil"/>
              <w:left w:val="nil"/>
              <w:bottom w:val="single" w:sz="4" w:space="0" w:color="C0C0C0"/>
              <w:right w:val="single" w:sz="4" w:space="0" w:color="C0C0C0"/>
            </w:tcBorders>
            <w:shd w:val="clear" w:color="000000" w:fill="D7EAD3"/>
            <w:vAlign w:val="center"/>
            <w:hideMark/>
          </w:tcPr>
          <w:p w14:paraId="4D7817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1 862,82</w:t>
            </w:r>
          </w:p>
        </w:tc>
        <w:tc>
          <w:tcPr>
            <w:tcW w:w="1460" w:type="dxa"/>
            <w:tcBorders>
              <w:top w:val="nil"/>
              <w:left w:val="nil"/>
              <w:bottom w:val="single" w:sz="4" w:space="0" w:color="C0C0C0"/>
              <w:right w:val="single" w:sz="4" w:space="0" w:color="C0C0C0"/>
            </w:tcBorders>
            <w:shd w:val="clear" w:color="000000" w:fill="D7EAD3"/>
            <w:vAlign w:val="center"/>
            <w:hideMark/>
          </w:tcPr>
          <w:p w14:paraId="133548B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931,41</w:t>
            </w:r>
          </w:p>
        </w:tc>
        <w:tc>
          <w:tcPr>
            <w:tcW w:w="1498" w:type="dxa"/>
            <w:tcBorders>
              <w:top w:val="nil"/>
              <w:left w:val="nil"/>
              <w:bottom w:val="single" w:sz="4" w:space="0" w:color="C0C0C0"/>
              <w:right w:val="single" w:sz="4" w:space="0" w:color="C0C0C0"/>
            </w:tcBorders>
            <w:shd w:val="clear" w:color="000000" w:fill="D7EAD3"/>
            <w:vAlign w:val="center"/>
            <w:hideMark/>
          </w:tcPr>
          <w:p w14:paraId="7E32A3D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931,41</w:t>
            </w:r>
          </w:p>
        </w:tc>
        <w:tc>
          <w:tcPr>
            <w:tcW w:w="1556" w:type="dxa"/>
            <w:tcBorders>
              <w:top w:val="nil"/>
              <w:left w:val="nil"/>
              <w:bottom w:val="single" w:sz="4" w:space="0" w:color="C0C0C0"/>
              <w:right w:val="single" w:sz="4" w:space="0" w:color="C0C0C0"/>
            </w:tcBorders>
            <w:shd w:val="clear" w:color="000000" w:fill="D7EAD3"/>
            <w:vAlign w:val="center"/>
            <w:hideMark/>
          </w:tcPr>
          <w:p w14:paraId="77C52EE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465,71</w:t>
            </w:r>
          </w:p>
        </w:tc>
        <w:tc>
          <w:tcPr>
            <w:tcW w:w="1479" w:type="dxa"/>
            <w:tcBorders>
              <w:top w:val="nil"/>
              <w:left w:val="nil"/>
              <w:bottom w:val="single" w:sz="4" w:space="0" w:color="C0C0C0"/>
              <w:right w:val="single" w:sz="4" w:space="0" w:color="C0C0C0"/>
            </w:tcBorders>
            <w:shd w:val="clear" w:color="000000" w:fill="D7EAD3"/>
            <w:vAlign w:val="center"/>
            <w:hideMark/>
          </w:tcPr>
          <w:p w14:paraId="62A510A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465,71</w:t>
            </w:r>
          </w:p>
        </w:tc>
        <w:tc>
          <w:tcPr>
            <w:tcW w:w="3227" w:type="dxa"/>
            <w:tcBorders>
              <w:top w:val="nil"/>
              <w:left w:val="nil"/>
              <w:bottom w:val="single" w:sz="4" w:space="0" w:color="C0C0C0"/>
              <w:right w:val="single" w:sz="4" w:space="0" w:color="C0C0C0"/>
            </w:tcBorders>
            <w:shd w:val="clear" w:color="000000" w:fill="FFFFCC"/>
            <w:vAlign w:val="center"/>
            <w:hideMark/>
          </w:tcPr>
          <w:p w14:paraId="717DEF6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0756167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1 729,58</w:t>
            </w:r>
          </w:p>
        </w:tc>
        <w:tc>
          <w:tcPr>
            <w:tcW w:w="1806" w:type="dxa"/>
            <w:tcBorders>
              <w:top w:val="nil"/>
              <w:left w:val="nil"/>
              <w:bottom w:val="single" w:sz="4" w:space="0" w:color="C0C0C0"/>
              <w:right w:val="single" w:sz="4" w:space="0" w:color="C0C0C0"/>
            </w:tcBorders>
            <w:shd w:val="clear" w:color="000000" w:fill="D7EAD3"/>
            <w:vAlign w:val="center"/>
            <w:hideMark/>
          </w:tcPr>
          <w:p w14:paraId="0CA98BC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1 729,58</w:t>
            </w:r>
          </w:p>
        </w:tc>
        <w:tc>
          <w:tcPr>
            <w:tcW w:w="1460" w:type="dxa"/>
            <w:tcBorders>
              <w:top w:val="nil"/>
              <w:left w:val="nil"/>
              <w:bottom w:val="single" w:sz="4" w:space="0" w:color="C0C0C0"/>
              <w:right w:val="single" w:sz="4" w:space="0" w:color="C0C0C0"/>
            </w:tcBorders>
            <w:shd w:val="clear" w:color="000000" w:fill="D7EAD3"/>
            <w:vAlign w:val="center"/>
            <w:hideMark/>
          </w:tcPr>
          <w:p w14:paraId="5F635CD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864,79</w:t>
            </w:r>
          </w:p>
        </w:tc>
        <w:tc>
          <w:tcPr>
            <w:tcW w:w="1498" w:type="dxa"/>
            <w:tcBorders>
              <w:top w:val="nil"/>
              <w:left w:val="nil"/>
              <w:bottom w:val="single" w:sz="4" w:space="0" w:color="C0C0C0"/>
              <w:right w:val="single" w:sz="4" w:space="0" w:color="C0C0C0"/>
            </w:tcBorders>
            <w:shd w:val="clear" w:color="000000" w:fill="D7EAD3"/>
            <w:vAlign w:val="center"/>
            <w:hideMark/>
          </w:tcPr>
          <w:p w14:paraId="01EE0D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864,79</w:t>
            </w:r>
          </w:p>
        </w:tc>
        <w:tc>
          <w:tcPr>
            <w:tcW w:w="3246" w:type="dxa"/>
            <w:tcBorders>
              <w:top w:val="nil"/>
              <w:left w:val="nil"/>
              <w:bottom w:val="single" w:sz="4" w:space="0" w:color="C0C0C0"/>
              <w:right w:val="single" w:sz="4" w:space="0" w:color="C0C0C0"/>
            </w:tcBorders>
            <w:shd w:val="clear" w:color="000000" w:fill="FFFFCC"/>
            <w:vAlign w:val="center"/>
            <w:hideMark/>
          </w:tcPr>
          <w:p w14:paraId="2477C79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1950285C"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2C0A3B9D"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1F9DD259"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49B71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3.3.0.3</w:t>
            </w:r>
          </w:p>
        </w:tc>
        <w:tc>
          <w:tcPr>
            <w:tcW w:w="5777" w:type="dxa"/>
            <w:tcBorders>
              <w:top w:val="nil"/>
              <w:left w:val="nil"/>
              <w:bottom w:val="single" w:sz="4" w:space="0" w:color="C0C0C0"/>
              <w:right w:val="single" w:sz="4" w:space="0" w:color="C0C0C0"/>
            </w:tcBorders>
            <w:shd w:val="clear" w:color="auto" w:fill="auto"/>
            <w:vAlign w:val="center"/>
            <w:hideMark/>
          </w:tcPr>
          <w:p w14:paraId="5A68CA24"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Удельный расход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011FA1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кВт.ч/м3</w:t>
            </w:r>
          </w:p>
        </w:tc>
        <w:tc>
          <w:tcPr>
            <w:tcW w:w="1883" w:type="dxa"/>
            <w:tcBorders>
              <w:top w:val="nil"/>
              <w:left w:val="nil"/>
              <w:bottom w:val="single" w:sz="4" w:space="0" w:color="C0C0C0"/>
              <w:right w:val="single" w:sz="4" w:space="0" w:color="C0C0C0"/>
            </w:tcBorders>
            <w:shd w:val="clear" w:color="000000" w:fill="D7EAD3"/>
            <w:vAlign w:val="center"/>
            <w:hideMark/>
          </w:tcPr>
          <w:p w14:paraId="3589E7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806" w:type="dxa"/>
            <w:tcBorders>
              <w:top w:val="nil"/>
              <w:left w:val="nil"/>
              <w:bottom w:val="single" w:sz="4" w:space="0" w:color="C0C0C0"/>
              <w:right w:val="single" w:sz="4" w:space="0" w:color="C0C0C0"/>
            </w:tcBorders>
            <w:shd w:val="clear" w:color="000000" w:fill="D7EAD3"/>
            <w:vAlign w:val="center"/>
            <w:hideMark/>
          </w:tcPr>
          <w:p w14:paraId="068C874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460" w:type="dxa"/>
            <w:tcBorders>
              <w:top w:val="nil"/>
              <w:left w:val="nil"/>
              <w:bottom w:val="single" w:sz="4" w:space="0" w:color="C0C0C0"/>
              <w:right w:val="single" w:sz="4" w:space="0" w:color="C0C0C0"/>
            </w:tcBorders>
            <w:shd w:val="clear" w:color="000000" w:fill="D7EAD3"/>
            <w:vAlign w:val="center"/>
            <w:hideMark/>
          </w:tcPr>
          <w:p w14:paraId="582F25A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498" w:type="dxa"/>
            <w:tcBorders>
              <w:top w:val="nil"/>
              <w:left w:val="nil"/>
              <w:bottom w:val="single" w:sz="4" w:space="0" w:color="C0C0C0"/>
              <w:right w:val="single" w:sz="4" w:space="0" w:color="C0C0C0"/>
            </w:tcBorders>
            <w:shd w:val="clear" w:color="000000" w:fill="D7EAD3"/>
            <w:vAlign w:val="center"/>
            <w:hideMark/>
          </w:tcPr>
          <w:p w14:paraId="23C5717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1,06</w:t>
            </w:r>
          </w:p>
        </w:tc>
        <w:tc>
          <w:tcPr>
            <w:tcW w:w="1556" w:type="dxa"/>
            <w:tcBorders>
              <w:top w:val="nil"/>
              <w:left w:val="nil"/>
              <w:bottom w:val="single" w:sz="4" w:space="0" w:color="C0C0C0"/>
              <w:right w:val="single" w:sz="4" w:space="0" w:color="C0C0C0"/>
            </w:tcBorders>
            <w:shd w:val="clear" w:color="000000" w:fill="D7EAD3"/>
            <w:vAlign w:val="center"/>
            <w:hideMark/>
          </w:tcPr>
          <w:p w14:paraId="689E68E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1,06</w:t>
            </w:r>
          </w:p>
        </w:tc>
        <w:tc>
          <w:tcPr>
            <w:tcW w:w="1479" w:type="dxa"/>
            <w:tcBorders>
              <w:top w:val="nil"/>
              <w:left w:val="nil"/>
              <w:bottom w:val="single" w:sz="4" w:space="0" w:color="C0C0C0"/>
              <w:right w:val="single" w:sz="4" w:space="0" w:color="C0C0C0"/>
            </w:tcBorders>
            <w:shd w:val="clear" w:color="000000" w:fill="D7EAD3"/>
            <w:vAlign w:val="center"/>
            <w:hideMark/>
          </w:tcPr>
          <w:p w14:paraId="202B1FC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1,06</w:t>
            </w:r>
          </w:p>
        </w:tc>
        <w:tc>
          <w:tcPr>
            <w:tcW w:w="3227" w:type="dxa"/>
            <w:tcBorders>
              <w:top w:val="nil"/>
              <w:left w:val="nil"/>
              <w:bottom w:val="single" w:sz="4" w:space="0" w:color="C0C0C0"/>
              <w:right w:val="single" w:sz="4" w:space="0" w:color="C0C0C0"/>
            </w:tcBorders>
            <w:shd w:val="clear" w:color="000000" w:fill="FFFFCC"/>
            <w:vAlign w:val="center"/>
            <w:hideMark/>
          </w:tcPr>
          <w:p w14:paraId="316E5E5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722736E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806" w:type="dxa"/>
            <w:tcBorders>
              <w:top w:val="nil"/>
              <w:left w:val="nil"/>
              <w:bottom w:val="single" w:sz="4" w:space="0" w:color="C0C0C0"/>
              <w:right w:val="single" w:sz="4" w:space="0" w:color="C0C0C0"/>
            </w:tcBorders>
            <w:shd w:val="clear" w:color="000000" w:fill="D7EAD3"/>
            <w:vAlign w:val="center"/>
            <w:hideMark/>
          </w:tcPr>
          <w:p w14:paraId="657143C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460" w:type="dxa"/>
            <w:tcBorders>
              <w:top w:val="nil"/>
              <w:left w:val="nil"/>
              <w:bottom w:val="single" w:sz="4" w:space="0" w:color="C0C0C0"/>
              <w:right w:val="single" w:sz="4" w:space="0" w:color="C0C0C0"/>
            </w:tcBorders>
            <w:shd w:val="clear" w:color="000000" w:fill="D7EAD3"/>
            <w:vAlign w:val="center"/>
            <w:hideMark/>
          </w:tcPr>
          <w:p w14:paraId="45432F9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1498" w:type="dxa"/>
            <w:tcBorders>
              <w:top w:val="nil"/>
              <w:left w:val="nil"/>
              <w:bottom w:val="single" w:sz="4" w:space="0" w:color="C0C0C0"/>
              <w:right w:val="single" w:sz="4" w:space="0" w:color="C0C0C0"/>
            </w:tcBorders>
            <w:shd w:val="clear" w:color="000000" w:fill="D7EAD3"/>
            <w:vAlign w:val="center"/>
            <w:hideMark/>
          </w:tcPr>
          <w:p w14:paraId="3D85BA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w:t>
            </w:r>
          </w:p>
        </w:tc>
        <w:tc>
          <w:tcPr>
            <w:tcW w:w="3246" w:type="dxa"/>
            <w:tcBorders>
              <w:top w:val="nil"/>
              <w:left w:val="nil"/>
              <w:bottom w:val="single" w:sz="4" w:space="0" w:color="C0C0C0"/>
              <w:right w:val="single" w:sz="4" w:space="0" w:color="C0C0C0"/>
            </w:tcBorders>
            <w:shd w:val="clear" w:color="000000" w:fill="FFFFCC"/>
            <w:vAlign w:val="center"/>
            <w:hideMark/>
          </w:tcPr>
          <w:p w14:paraId="4E4DCA21"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875AFCD"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33291921"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4AB5DA4F"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D84E1F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3.3.1.1</w:t>
            </w:r>
          </w:p>
        </w:tc>
        <w:tc>
          <w:tcPr>
            <w:tcW w:w="5777" w:type="dxa"/>
            <w:tcBorders>
              <w:top w:val="nil"/>
              <w:left w:val="nil"/>
              <w:bottom w:val="single" w:sz="4" w:space="0" w:color="C0C0C0"/>
              <w:right w:val="single" w:sz="4" w:space="0" w:color="C0C0C0"/>
            </w:tcBorders>
            <w:shd w:val="clear" w:color="auto" w:fill="auto"/>
            <w:vAlign w:val="center"/>
            <w:hideMark/>
          </w:tcPr>
          <w:p w14:paraId="2DDC9AD7" w14:textId="77777777" w:rsidR="00BB3104" w:rsidRPr="00BB3104" w:rsidRDefault="00BB3104" w:rsidP="00BB3104">
            <w:pPr>
              <w:ind w:firstLineChars="300" w:firstLine="301"/>
              <w:rPr>
                <w:rFonts w:ascii="Tahoma" w:hAnsi="Tahoma" w:cs="Tahoma"/>
                <w:b/>
                <w:bCs/>
                <w:sz w:val="10"/>
                <w:szCs w:val="10"/>
              </w:rPr>
            </w:pPr>
            <w:r w:rsidRPr="00BB3104">
              <w:rPr>
                <w:rFonts w:ascii="Tahoma" w:hAnsi="Tahoma" w:cs="Tahoma"/>
                <w:b/>
                <w:bCs/>
                <w:sz w:val="10"/>
                <w:szCs w:val="10"/>
              </w:rPr>
              <w:t>Энергия НН (0,4 кВ и ниже)</w:t>
            </w:r>
          </w:p>
        </w:tc>
        <w:tc>
          <w:tcPr>
            <w:tcW w:w="1133" w:type="dxa"/>
            <w:tcBorders>
              <w:top w:val="nil"/>
              <w:left w:val="nil"/>
              <w:bottom w:val="single" w:sz="4" w:space="0" w:color="C0C0C0"/>
              <w:right w:val="single" w:sz="4" w:space="0" w:color="C0C0C0"/>
            </w:tcBorders>
            <w:shd w:val="clear" w:color="auto" w:fill="auto"/>
            <w:vAlign w:val="center"/>
            <w:hideMark/>
          </w:tcPr>
          <w:p w14:paraId="032CFE1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701CF6A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115,01</w:t>
            </w:r>
          </w:p>
        </w:tc>
        <w:tc>
          <w:tcPr>
            <w:tcW w:w="1806" w:type="dxa"/>
            <w:tcBorders>
              <w:top w:val="nil"/>
              <w:left w:val="nil"/>
              <w:bottom w:val="single" w:sz="4" w:space="0" w:color="C0C0C0"/>
              <w:right w:val="single" w:sz="4" w:space="0" w:color="C0C0C0"/>
            </w:tcBorders>
            <w:shd w:val="clear" w:color="000000" w:fill="D7EAD3"/>
            <w:vAlign w:val="center"/>
            <w:hideMark/>
          </w:tcPr>
          <w:p w14:paraId="22300C6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130,58</w:t>
            </w:r>
          </w:p>
        </w:tc>
        <w:tc>
          <w:tcPr>
            <w:tcW w:w="1460" w:type="dxa"/>
            <w:tcBorders>
              <w:top w:val="nil"/>
              <w:left w:val="nil"/>
              <w:bottom w:val="single" w:sz="4" w:space="0" w:color="C0C0C0"/>
              <w:right w:val="single" w:sz="4" w:space="0" w:color="C0C0C0"/>
            </w:tcBorders>
            <w:shd w:val="clear" w:color="000000" w:fill="D7EAD3"/>
            <w:vAlign w:val="center"/>
            <w:hideMark/>
          </w:tcPr>
          <w:p w14:paraId="2859068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69,01</w:t>
            </w:r>
          </w:p>
        </w:tc>
        <w:tc>
          <w:tcPr>
            <w:tcW w:w="1498" w:type="dxa"/>
            <w:tcBorders>
              <w:top w:val="nil"/>
              <w:left w:val="nil"/>
              <w:bottom w:val="single" w:sz="4" w:space="0" w:color="C0C0C0"/>
              <w:right w:val="single" w:sz="4" w:space="0" w:color="C0C0C0"/>
            </w:tcBorders>
            <w:shd w:val="clear" w:color="000000" w:fill="D7EAD3"/>
            <w:vAlign w:val="center"/>
            <w:hideMark/>
          </w:tcPr>
          <w:p w14:paraId="7A5BBEC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61,58</w:t>
            </w:r>
          </w:p>
        </w:tc>
        <w:tc>
          <w:tcPr>
            <w:tcW w:w="1556" w:type="dxa"/>
            <w:tcBorders>
              <w:top w:val="nil"/>
              <w:left w:val="nil"/>
              <w:bottom w:val="single" w:sz="4" w:space="0" w:color="C0C0C0"/>
              <w:right w:val="single" w:sz="4" w:space="0" w:color="C0C0C0"/>
            </w:tcBorders>
            <w:shd w:val="clear" w:color="000000" w:fill="D7EAD3"/>
            <w:vAlign w:val="center"/>
            <w:hideMark/>
          </w:tcPr>
          <w:p w14:paraId="2CB2EDC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34,50</w:t>
            </w:r>
          </w:p>
        </w:tc>
        <w:tc>
          <w:tcPr>
            <w:tcW w:w="1479" w:type="dxa"/>
            <w:tcBorders>
              <w:top w:val="nil"/>
              <w:left w:val="nil"/>
              <w:bottom w:val="single" w:sz="4" w:space="0" w:color="C0C0C0"/>
              <w:right w:val="single" w:sz="4" w:space="0" w:color="C0C0C0"/>
            </w:tcBorders>
            <w:shd w:val="clear" w:color="000000" w:fill="D7EAD3"/>
            <w:vAlign w:val="center"/>
            <w:hideMark/>
          </w:tcPr>
          <w:p w14:paraId="6758AD2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27,07</w:t>
            </w:r>
          </w:p>
        </w:tc>
        <w:tc>
          <w:tcPr>
            <w:tcW w:w="3227" w:type="dxa"/>
            <w:tcBorders>
              <w:top w:val="nil"/>
              <w:left w:val="nil"/>
              <w:bottom w:val="single" w:sz="4" w:space="0" w:color="C0C0C0"/>
              <w:right w:val="single" w:sz="4" w:space="0" w:color="C0C0C0"/>
            </w:tcBorders>
            <w:shd w:val="clear" w:color="000000" w:fill="FFFFCC"/>
            <w:vAlign w:val="center"/>
            <w:hideMark/>
          </w:tcPr>
          <w:p w14:paraId="4FF7A468"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A6B118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104,56</w:t>
            </w:r>
          </w:p>
        </w:tc>
        <w:tc>
          <w:tcPr>
            <w:tcW w:w="1806" w:type="dxa"/>
            <w:tcBorders>
              <w:top w:val="nil"/>
              <w:left w:val="nil"/>
              <w:bottom w:val="single" w:sz="4" w:space="0" w:color="C0C0C0"/>
              <w:right w:val="single" w:sz="4" w:space="0" w:color="C0C0C0"/>
            </w:tcBorders>
            <w:shd w:val="clear" w:color="000000" w:fill="D7EAD3"/>
            <w:vAlign w:val="center"/>
            <w:hideMark/>
          </w:tcPr>
          <w:p w14:paraId="288D646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104,56</w:t>
            </w:r>
          </w:p>
        </w:tc>
        <w:tc>
          <w:tcPr>
            <w:tcW w:w="1460" w:type="dxa"/>
            <w:tcBorders>
              <w:top w:val="nil"/>
              <w:left w:val="nil"/>
              <w:bottom w:val="single" w:sz="4" w:space="0" w:color="C0C0C0"/>
              <w:right w:val="single" w:sz="4" w:space="0" w:color="C0C0C0"/>
            </w:tcBorders>
            <w:shd w:val="clear" w:color="000000" w:fill="D7EAD3"/>
            <w:vAlign w:val="center"/>
            <w:hideMark/>
          </w:tcPr>
          <w:p w14:paraId="5350B76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52,28</w:t>
            </w:r>
          </w:p>
        </w:tc>
        <w:tc>
          <w:tcPr>
            <w:tcW w:w="1498" w:type="dxa"/>
            <w:tcBorders>
              <w:top w:val="nil"/>
              <w:left w:val="nil"/>
              <w:bottom w:val="single" w:sz="4" w:space="0" w:color="C0C0C0"/>
              <w:right w:val="single" w:sz="4" w:space="0" w:color="C0C0C0"/>
            </w:tcBorders>
            <w:shd w:val="clear" w:color="000000" w:fill="D7EAD3"/>
            <w:vAlign w:val="center"/>
            <w:hideMark/>
          </w:tcPr>
          <w:p w14:paraId="5A97CB6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52,28</w:t>
            </w:r>
          </w:p>
        </w:tc>
        <w:tc>
          <w:tcPr>
            <w:tcW w:w="3246" w:type="dxa"/>
            <w:tcBorders>
              <w:top w:val="nil"/>
              <w:left w:val="nil"/>
              <w:bottom w:val="single" w:sz="4" w:space="0" w:color="C0C0C0"/>
              <w:right w:val="single" w:sz="4" w:space="0" w:color="C0C0C0"/>
            </w:tcBorders>
            <w:shd w:val="clear" w:color="000000" w:fill="FFFFCC"/>
            <w:vAlign w:val="center"/>
            <w:hideMark/>
          </w:tcPr>
          <w:p w14:paraId="0C63B725"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265BC465" w14:textId="77777777" w:rsidTr="00BB3104">
        <w:trPr>
          <w:trHeight w:val="1065"/>
          <w:jc w:val="center"/>
        </w:trPr>
        <w:tc>
          <w:tcPr>
            <w:tcW w:w="561" w:type="dxa"/>
            <w:tcBorders>
              <w:top w:val="nil"/>
              <w:left w:val="nil"/>
              <w:bottom w:val="nil"/>
              <w:right w:val="nil"/>
            </w:tcBorders>
            <w:shd w:val="clear" w:color="000000" w:fill="FABF8F"/>
            <w:noWrap/>
            <w:vAlign w:val="center"/>
            <w:hideMark/>
          </w:tcPr>
          <w:p w14:paraId="05E62F81"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6AB92E25"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D2C29D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3.3.1.1.1</w:t>
            </w:r>
          </w:p>
        </w:tc>
        <w:tc>
          <w:tcPr>
            <w:tcW w:w="5777" w:type="dxa"/>
            <w:tcBorders>
              <w:top w:val="nil"/>
              <w:left w:val="nil"/>
              <w:bottom w:val="single" w:sz="4" w:space="0" w:color="C0C0C0"/>
              <w:right w:val="single" w:sz="4" w:space="0" w:color="C0C0C0"/>
            </w:tcBorders>
            <w:shd w:val="clear" w:color="auto" w:fill="auto"/>
            <w:vAlign w:val="center"/>
            <w:hideMark/>
          </w:tcPr>
          <w:p w14:paraId="024D11BE"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61AE5F3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руб/кВт.ч</w:t>
            </w:r>
          </w:p>
        </w:tc>
        <w:tc>
          <w:tcPr>
            <w:tcW w:w="1883" w:type="dxa"/>
            <w:tcBorders>
              <w:top w:val="nil"/>
              <w:left w:val="nil"/>
              <w:bottom w:val="single" w:sz="4" w:space="0" w:color="C0C0C0"/>
              <w:right w:val="single" w:sz="4" w:space="0" w:color="C0C0C0"/>
            </w:tcBorders>
            <w:shd w:val="clear" w:color="000000" w:fill="FFFFCC"/>
            <w:vAlign w:val="center"/>
            <w:hideMark/>
          </w:tcPr>
          <w:p w14:paraId="7986CB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6,14</w:t>
            </w:r>
          </w:p>
        </w:tc>
        <w:tc>
          <w:tcPr>
            <w:tcW w:w="1806" w:type="dxa"/>
            <w:tcBorders>
              <w:top w:val="nil"/>
              <w:left w:val="nil"/>
              <w:bottom w:val="single" w:sz="4" w:space="0" w:color="C0C0C0"/>
              <w:right w:val="single" w:sz="4" w:space="0" w:color="C0C0C0"/>
            </w:tcBorders>
            <w:shd w:val="clear" w:color="000000" w:fill="FFFFCC"/>
            <w:vAlign w:val="center"/>
            <w:hideMark/>
          </w:tcPr>
          <w:p w14:paraId="4333D91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6,97</w:t>
            </w:r>
          </w:p>
        </w:tc>
        <w:tc>
          <w:tcPr>
            <w:tcW w:w="1460" w:type="dxa"/>
            <w:tcBorders>
              <w:top w:val="nil"/>
              <w:left w:val="nil"/>
              <w:bottom w:val="single" w:sz="4" w:space="0" w:color="C0C0C0"/>
              <w:right w:val="single" w:sz="4" w:space="0" w:color="C0C0C0"/>
            </w:tcBorders>
            <w:shd w:val="clear" w:color="000000" w:fill="D7EAD3"/>
            <w:vAlign w:val="center"/>
            <w:hideMark/>
          </w:tcPr>
          <w:p w14:paraId="371B42C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7,36</w:t>
            </w:r>
          </w:p>
        </w:tc>
        <w:tc>
          <w:tcPr>
            <w:tcW w:w="1498" w:type="dxa"/>
            <w:tcBorders>
              <w:top w:val="nil"/>
              <w:left w:val="nil"/>
              <w:bottom w:val="single" w:sz="4" w:space="0" w:color="C0C0C0"/>
              <w:right w:val="single" w:sz="4" w:space="0" w:color="C0C0C0"/>
            </w:tcBorders>
            <w:shd w:val="clear" w:color="000000" w:fill="D7EAD3"/>
            <w:vAlign w:val="center"/>
            <w:hideMark/>
          </w:tcPr>
          <w:p w14:paraId="2BDECC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6,57</w:t>
            </w:r>
          </w:p>
        </w:tc>
        <w:tc>
          <w:tcPr>
            <w:tcW w:w="1556" w:type="dxa"/>
            <w:tcBorders>
              <w:top w:val="nil"/>
              <w:left w:val="nil"/>
              <w:bottom w:val="single" w:sz="4" w:space="0" w:color="C0C0C0"/>
              <w:right w:val="single" w:sz="4" w:space="0" w:color="C0C0C0"/>
            </w:tcBorders>
            <w:shd w:val="clear" w:color="000000" w:fill="D7EAD3"/>
            <w:vAlign w:val="center"/>
            <w:hideMark/>
          </w:tcPr>
          <w:p w14:paraId="1D5EDBA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7,36</w:t>
            </w:r>
          </w:p>
        </w:tc>
        <w:tc>
          <w:tcPr>
            <w:tcW w:w="1479" w:type="dxa"/>
            <w:tcBorders>
              <w:top w:val="nil"/>
              <w:left w:val="nil"/>
              <w:bottom w:val="single" w:sz="4" w:space="0" w:color="C0C0C0"/>
              <w:right w:val="single" w:sz="4" w:space="0" w:color="C0C0C0"/>
            </w:tcBorders>
            <w:shd w:val="clear" w:color="000000" w:fill="D7EAD3"/>
            <w:vAlign w:val="center"/>
            <w:hideMark/>
          </w:tcPr>
          <w:p w14:paraId="5B1D17C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5,78</w:t>
            </w:r>
          </w:p>
        </w:tc>
        <w:tc>
          <w:tcPr>
            <w:tcW w:w="3227" w:type="dxa"/>
            <w:tcBorders>
              <w:top w:val="nil"/>
              <w:left w:val="nil"/>
              <w:bottom w:val="single" w:sz="4" w:space="0" w:color="C0C0C0"/>
              <w:right w:val="single" w:sz="4" w:space="0" w:color="C0C0C0"/>
            </w:tcBorders>
            <w:shd w:val="clear" w:color="000000" w:fill="FFFFCC"/>
            <w:vAlign w:val="center"/>
            <w:hideMark/>
          </w:tcPr>
          <w:p w14:paraId="06259758" w14:textId="77777777" w:rsidR="00BB3104" w:rsidRPr="00BB3104" w:rsidRDefault="00BB3104" w:rsidP="00BB3104">
            <w:pPr>
              <w:rPr>
                <w:rFonts w:ascii="Tahoma" w:hAnsi="Tahoma" w:cs="Tahoma"/>
                <w:sz w:val="10"/>
                <w:szCs w:val="10"/>
              </w:rPr>
            </w:pPr>
            <w:r w:rsidRPr="00BB3104">
              <w:rPr>
                <w:rFonts w:ascii="Tahoma" w:hAnsi="Tahoma" w:cs="Tahoma"/>
                <w:sz w:val="10"/>
                <w:szCs w:val="10"/>
              </w:rPr>
              <w:t>цена по факту в 2019 году минус 20% с учетом ИПЦ 103,2% по прогнозу Минэкономразвития РФ на 2020 год с 1.10.2020 по 31.12.2020</w:t>
            </w:r>
          </w:p>
        </w:tc>
        <w:tc>
          <w:tcPr>
            <w:tcW w:w="1883" w:type="dxa"/>
            <w:tcBorders>
              <w:top w:val="nil"/>
              <w:left w:val="nil"/>
              <w:bottom w:val="single" w:sz="4" w:space="0" w:color="C0C0C0"/>
              <w:right w:val="single" w:sz="4" w:space="0" w:color="C0C0C0"/>
            </w:tcBorders>
            <w:shd w:val="clear" w:color="000000" w:fill="FFFFCC"/>
            <w:vAlign w:val="center"/>
            <w:hideMark/>
          </w:tcPr>
          <w:p w14:paraId="6B2BB5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6,01</w:t>
            </w:r>
          </w:p>
        </w:tc>
        <w:tc>
          <w:tcPr>
            <w:tcW w:w="1806" w:type="dxa"/>
            <w:tcBorders>
              <w:top w:val="nil"/>
              <w:left w:val="nil"/>
              <w:bottom w:val="single" w:sz="4" w:space="0" w:color="C0C0C0"/>
              <w:right w:val="single" w:sz="4" w:space="0" w:color="C0C0C0"/>
            </w:tcBorders>
            <w:shd w:val="clear" w:color="000000" w:fill="FFFFCC"/>
            <w:vAlign w:val="center"/>
            <w:hideMark/>
          </w:tcPr>
          <w:p w14:paraId="06F11B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6,01</w:t>
            </w:r>
          </w:p>
        </w:tc>
        <w:tc>
          <w:tcPr>
            <w:tcW w:w="1460" w:type="dxa"/>
            <w:tcBorders>
              <w:top w:val="nil"/>
              <w:left w:val="nil"/>
              <w:bottom w:val="single" w:sz="4" w:space="0" w:color="C0C0C0"/>
              <w:right w:val="single" w:sz="4" w:space="0" w:color="C0C0C0"/>
            </w:tcBorders>
            <w:shd w:val="clear" w:color="000000" w:fill="D7EAD3"/>
            <w:vAlign w:val="center"/>
            <w:hideMark/>
          </w:tcPr>
          <w:p w14:paraId="6AC080C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6,01</w:t>
            </w:r>
          </w:p>
        </w:tc>
        <w:tc>
          <w:tcPr>
            <w:tcW w:w="1498" w:type="dxa"/>
            <w:tcBorders>
              <w:top w:val="nil"/>
              <w:left w:val="nil"/>
              <w:bottom w:val="single" w:sz="4" w:space="0" w:color="C0C0C0"/>
              <w:right w:val="single" w:sz="4" w:space="0" w:color="C0C0C0"/>
            </w:tcBorders>
            <w:shd w:val="clear" w:color="000000" w:fill="D7EAD3"/>
            <w:vAlign w:val="center"/>
            <w:hideMark/>
          </w:tcPr>
          <w:p w14:paraId="761A7C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6,01</w:t>
            </w:r>
          </w:p>
        </w:tc>
        <w:tc>
          <w:tcPr>
            <w:tcW w:w="3246" w:type="dxa"/>
            <w:tcBorders>
              <w:top w:val="nil"/>
              <w:left w:val="nil"/>
              <w:bottom w:val="single" w:sz="4" w:space="0" w:color="C0C0C0"/>
              <w:right w:val="single" w:sz="4" w:space="0" w:color="C0C0C0"/>
            </w:tcBorders>
            <w:shd w:val="clear" w:color="000000" w:fill="FFFFCC"/>
            <w:vAlign w:val="center"/>
            <w:hideMark/>
          </w:tcPr>
          <w:p w14:paraId="713200F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3BAB61E8" w14:textId="77777777" w:rsidTr="00BB3104">
        <w:trPr>
          <w:trHeight w:val="450"/>
          <w:jc w:val="center"/>
        </w:trPr>
        <w:tc>
          <w:tcPr>
            <w:tcW w:w="561" w:type="dxa"/>
            <w:tcBorders>
              <w:top w:val="nil"/>
              <w:left w:val="nil"/>
              <w:bottom w:val="nil"/>
              <w:right w:val="nil"/>
            </w:tcBorders>
            <w:shd w:val="clear" w:color="000000" w:fill="FABF8F"/>
            <w:noWrap/>
            <w:vAlign w:val="center"/>
            <w:hideMark/>
          </w:tcPr>
          <w:p w14:paraId="298A273E"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3410331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C85C53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3.3.1.1.2</w:t>
            </w:r>
          </w:p>
        </w:tc>
        <w:tc>
          <w:tcPr>
            <w:tcW w:w="5777" w:type="dxa"/>
            <w:tcBorders>
              <w:top w:val="nil"/>
              <w:left w:val="nil"/>
              <w:bottom w:val="single" w:sz="4" w:space="0" w:color="C0C0C0"/>
              <w:right w:val="single" w:sz="4" w:space="0" w:color="C0C0C0"/>
            </w:tcBorders>
            <w:shd w:val="clear" w:color="auto" w:fill="auto"/>
            <w:vAlign w:val="center"/>
            <w:hideMark/>
          </w:tcPr>
          <w:p w14:paraId="62EB951D"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02C453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кВт.ч</w:t>
            </w:r>
          </w:p>
        </w:tc>
        <w:tc>
          <w:tcPr>
            <w:tcW w:w="1883" w:type="dxa"/>
            <w:tcBorders>
              <w:top w:val="nil"/>
              <w:left w:val="nil"/>
              <w:bottom w:val="single" w:sz="4" w:space="0" w:color="C0C0C0"/>
              <w:right w:val="single" w:sz="4" w:space="0" w:color="C0C0C0"/>
            </w:tcBorders>
            <w:shd w:val="clear" w:color="000000" w:fill="FFFFCC"/>
            <w:vAlign w:val="center"/>
            <w:hideMark/>
          </w:tcPr>
          <w:p w14:paraId="40D65A8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18,75</w:t>
            </w:r>
          </w:p>
        </w:tc>
        <w:tc>
          <w:tcPr>
            <w:tcW w:w="1806" w:type="dxa"/>
            <w:tcBorders>
              <w:top w:val="nil"/>
              <w:left w:val="nil"/>
              <w:bottom w:val="single" w:sz="4" w:space="0" w:color="C0C0C0"/>
              <w:right w:val="single" w:sz="4" w:space="0" w:color="C0C0C0"/>
            </w:tcBorders>
            <w:shd w:val="clear" w:color="000000" w:fill="FFFFCC"/>
            <w:vAlign w:val="center"/>
            <w:hideMark/>
          </w:tcPr>
          <w:p w14:paraId="7A5B326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18,75</w:t>
            </w:r>
          </w:p>
        </w:tc>
        <w:tc>
          <w:tcPr>
            <w:tcW w:w="1460" w:type="dxa"/>
            <w:tcBorders>
              <w:top w:val="nil"/>
              <w:left w:val="nil"/>
              <w:bottom w:val="single" w:sz="4" w:space="0" w:color="C0C0C0"/>
              <w:right w:val="single" w:sz="4" w:space="0" w:color="C0C0C0"/>
            </w:tcBorders>
            <w:shd w:val="clear" w:color="000000" w:fill="D7EAD3"/>
            <w:vAlign w:val="center"/>
            <w:hideMark/>
          </w:tcPr>
          <w:p w14:paraId="17A875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9,37</w:t>
            </w:r>
          </w:p>
        </w:tc>
        <w:tc>
          <w:tcPr>
            <w:tcW w:w="1498" w:type="dxa"/>
            <w:tcBorders>
              <w:top w:val="nil"/>
              <w:left w:val="nil"/>
              <w:bottom w:val="single" w:sz="4" w:space="0" w:color="C0C0C0"/>
              <w:right w:val="single" w:sz="4" w:space="0" w:color="C0C0C0"/>
            </w:tcBorders>
            <w:shd w:val="clear" w:color="000000" w:fill="D7EAD3"/>
            <w:vAlign w:val="center"/>
            <w:hideMark/>
          </w:tcPr>
          <w:p w14:paraId="34A1336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9,37</w:t>
            </w:r>
          </w:p>
        </w:tc>
        <w:tc>
          <w:tcPr>
            <w:tcW w:w="1556" w:type="dxa"/>
            <w:tcBorders>
              <w:top w:val="nil"/>
              <w:left w:val="nil"/>
              <w:bottom w:val="single" w:sz="4" w:space="0" w:color="C0C0C0"/>
              <w:right w:val="single" w:sz="4" w:space="0" w:color="C0C0C0"/>
            </w:tcBorders>
            <w:shd w:val="clear" w:color="000000" w:fill="D7EAD3"/>
            <w:vAlign w:val="center"/>
            <w:hideMark/>
          </w:tcPr>
          <w:p w14:paraId="273D98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4,69</w:t>
            </w:r>
          </w:p>
        </w:tc>
        <w:tc>
          <w:tcPr>
            <w:tcW w:w="1479" w:type="dxa"/>
            <w:tcBorders>
              <w:top w:val="nil"/>
              <w:left w:val="nil"/>
              <w:bottom w:val="single" w:sz="4" w:space="0" w:color="C0C0C0"/>
              <w:right w:val="single" w:sz="4" w:space="0" w:color="C0C0C0"/>
            </w:tcBorders>
            <w:shd w:val="clear" w:color="000000" w:fill="D7EAD3"/>
            <w:vAlign w:val="center"/>
            <w:hideMark/>
          </w:tcPr>
          <w:p w14:paraId="010DC60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4,69</w:t>
            </w:r>
          </w:p>
        </w:tc>
        <w:tc>
          <w:tcPr>
            <w:tcW w:w="3227" w:type="dxa"/>
            <w:tcBorders>
              <w:top w:val="nil"/>
              <w:left w:val="nil"/>
              <w:bottom w:val="single" w:sz="4" w:space="0" w:color="C0C0C0"/>
              <w:right w:val="single" w:sz="4" w:space="0" w:color="C0C0C0"/>
            </w:tcBorders>
            <w:shd w:val="clear" w:color="000000" w:fill="FFFFCC"/>
            <w:vAlign w:val="center"/>
            <w:hideMark/>
          </w:tcPr>
          <w:p w14:paraId="0871A227"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0A6675D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17,41</w:t>
            </w:r>
          </w:p>
        </w:tc>
        <w:tc>
          <w:tcPr>
            <w:tcW w:w="1806" w:type="dxa"/>
            <w:tcBorders>
              <w:top w:val="nil"/>
              <w:left w:val="nil"/>
              <w:bottom w:val="single" w:sz="4" w:space="0" w:color="C0C0C0"/>
              <w:right w:val="single" w:sz="4" w:space="0" w:color="C0C0C0"/>
            </w:tcBorders>
            <w:shd w:val="clear" w:color="000000" w:fill="FFFFCC"/>
            <w:vAlign w:val="center"/>
            <w:hideMark/>
          </w:tcPr>
          <w:p w14:paraId="17C32C2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17,41</w:t>
            </w:r>
          </w:p>
        </w:tc>
        <w:tc>
          <w:tcPr>
            <w:tcW w:w="1460" w:type="dxa"/>
            <w:tcBorders>
              <w:top w:val="nil"/>
              <w:left w:val="nil"/>
              <w:bottom w:val="single" w:sz="4" w:space="0" w:color="C0C0C0"/>
              <w:right w:val="single" w:sz="4" w:space="0" w:color="C0C0C0"/>
            </w:tcBorders>
            <w:shd w:val="clear" w:color="000000" w:fill="D7EAD3"/>
            <w:vAlign w:val="center"/>
            <w:hideMark/>
          </w:tcPr>
          <w:p w14:paraId="3582C0F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8,70</w:t>
            </w:r>
          </w:p>
        </w:tc>
        <w:tc>
          <w:tcPr>
            <w:tcW w:w="1498" w:type="dxa"/>
            <w:tcBorders>
              <w:top w:val="nil"/>
              <w:left w:val="nil"/>
              <w:bottom w:val="single" w:sz="4" w:space="0" w:color="C0C0C0"/>
              <w:right w:val="single" w:sz="4" w:space="0" w:color="C0C0C0"/>
            </w:tcBorders>
            <w:shd w:val="clear" w:color="000000" w:fill="D7EAD3"/>
            <w:vAlign w:val="center"/>
            <w:hideMark/>
          </w:tcPr>
          <w:p w14:paraId="743149D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8,70</w:t>
            </w:r>
          </w:p>
        </w:tc>
        <w:tc>
          <w:tcPr>
            <w:tcW w:w="3246" w:type="dxa"/>
            <w:tcBorders>
              <w:top w:val="nil"/>
              <w:left w:val="nil"/>
              <w:bottom w:val="single" w:sz="4" w:space="0" w:color="C0C0C0"/>
              <w:right w:val="single" w:sz="4" w:space="0" w:color="C0C0C0"/>
            </w:tcBorders>
            <w:shd w:val="clear" w:color="000000" w:fill="FFFFCC"/>
            <w:vAlign w:val="center"/>
            <w:hideMark/>
          </w:tcPr>
          <w:p w14:paraId="21EA7C3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8A20ACE"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38D7CFA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4A4639B8"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32131F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3.3.2.1</w:t>
            </w:r>
          </w:p>
        </w:tc>
        <w:tc>
          <w:tcPr>
            <w:tcW w:w="5777" w:type="dxa"/>
            <w:tcBorders>
              <w:top w:val="nil"/>
              <w:left w:val="nil"/>
              <w:bottom w:val="single" w:sz="4" w:space="0" w:color="C0C0C0"/>
              <w:right w:val="single" w:sz="4" w:space="0" w:color="C0C0C0"/>
            </w:tcBorders>
            <w:shd w:val="clear" w:color="auto" w:fill="auto"/>
            <w:vAlign w:val="center"/>
            <w:hideMark/>
          </w:tcPr>
          <w:p w14:paraId="2B85CC2F" w14:textId="77777777" w:rsidR="00BB3104" w:rsidRPr="00BB3104" w:rsidRDefault="00BB3104" w:rsidP="00BB3104">
            <w:pPr>
              <w:ind w:firstLineChars="300" w:firstLine="301"/>
              <w:rPr>
                <w:rFonts w:ascii="Tahoma" w:hAnsi="Tahoma" w:cs="Tahoma"/>
                <w:b/>
                <w:bCs/>
                <w:sz w:val="10"/>
                <w:szCs w:val="10"/>
              </w:rPr>
            </w:pPr>
            <w:r w:rsidRPr="00BB3104">
              <w:rPr>
                <w:rFonts w:ascii="Tahoma" w:hAnsi="Tahoma" w:cs="Tahoma"/>
                <w:b/>
                <w:bCs/>
                <w:sz w:val="10"/>
                <w:szCs w:val="10"/>
              </w:rPr>
              <w:t>Энергия СН 2 (1-20 кВ)</w:t>
            </w:r>
          </w:p>
        </w:tc>
        <w:tc>
          <w:tcPr>
            <w:tcW w:w="1133" w:type="dxa"/>
            <w:tcBorders>
              <w:top w:val="nil"/>
              <w:left w:val="nil"/>
              <w:bottom w:val="single" w:sz="4" w:space="0" w:color="C0C0C0"/>
              <w:right w:val="single" w:sz="4" w:space="0" w:color="C0C0C0"/>
            </w:tcBorders>
            <w:shd w:val="clear" w:color="auto" w:fill="auto"/>
            <w:vAlign w:val="center"/>
            <w:hideMark/>
          </w:tcPr>
          <w:p w14:paraId="46F6F48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0B10AF0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4 252,67</w:t>
            </w:r>
          </w:p>
        </w:tc>
        <w:tc>
          <w:tcPr>
            <w:tcW w:w="1806" w:type="dxa"/>
            <w:tcBorders>
              <w:top w:val="nil"/>
              <w:left w:val="nil"/>
              <w:bottom w:val="single" w:sz="4" w:space="0" w:color="C0C0C0"/>
              <w:right w:val="single" w:sz="4" w:space="0" w:color="C0C0C0"/>
            </w:tcBorders>
            <w:shd w:val="clear" w:color="000000" w:fill="D7EAD3"/>
            <w:vAlign w:val="center"/>
            <w:hideMark/>
          </w:tcPr>
          <w:p w14:paraId="1A173EF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4 843,01</w:t>
            </w:r>
          </w:p>
        </w:tc>
        <w:tc>
          <w:tcPr>
            <w:tcW w:w="1460" w:type="dxa"/>
            <w:tcBorders>
              <w:top w:val="nil"/>
              <w:left w:val="nil"/>
              <w:bottom w:val="single" w:sz="4" w:space="0" w:color="C0C0C0"/>
              <w:right w:val="single" w:sz="4" w:space="0" w:color="C0C0C0"/>
            </w:tcBorders>
            <w:shd w:val="clear" w:color="000000" w:fill="D7EAD3"/>
            <w:vAlign w:val="center"/>
            <w:hideMark/>
          </w:tcPr>
          <w:p w14:paraId="08D65B2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2 551,60</w:t>
            </w:r>
          </w:p>
        </w:tc>
        <w:tc>
          <w:tcPr>
            <w:tcW w:w="1498" w:type="dxa"/>
            <w:tcBorders>
              <w:top w:val="nil"/>
              <w:left w:val="nil"/>
              <w:bottom w:val="single" w:sz="4" w:space="0" w:color="C0C0C0"/>
              <w:right w:val="single" w:sz="4" w:space="0" w:color="C0C0C0"/>
            </w:tcBorders>
            <w:shd w:val="clear" w:color="000000" w:fill="D7EAD3"/>
            <w:vAlign w:val="center"/>
            <w:hideMark/>
          </w:tcPr>
          <w:p w14:paraId="2273921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2 291,41</w:t>
            </w:r>
          </w:p>
        </w:tc>
        <w:tc>
          <w:tcPr>
            <w:tcW w:w="1556" w:type="dxa"/>
            <w:tcBorders>
              <w:top w:val="nil"/>
              <w:left w:val="nil"/>
              <w:bottom w:val="single" w:sz="4" w:space="0" w:color="C0C0C0"/>
              <w:right w:val="single" w:sz="4" w:space="0" w:color="C0C0C0"/>
            </w:tcBorders>
            <w:shd w:val="clear" w:color="000000" w:fill="D7EAD3"/>
            <w:vAlign w:val="center"/>
            <w:hideMark/>
          </w:tcPr>
          <w:p w14:paraId="46B8CC5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1 275,80</w:t>
            </w:r>
          </w:p>
        </w:tc>
        <w:tc>
          <w:tcPr>
            <w:tcW w:w="1479" w:type="dxa"/>
            <w:tcBorders>
              <w:top w:val="nil"/>
              <w:left w:val="nil"/>
              <w:bottom w:val="single" w:sz="4" w:space="0" w:color="C0C0C0"/>
              <w:right w:val="single" w:sz="4" w:space="0" w:color="C0C0C0"/>
            </w:tcBorders>
            <w:shd w:val="clear" w:color="000000" w:fill="D7EAD3"/>
            <w:vAlign w:val="center"/>
            <w:hideMark/>
          </w:tcPr>
          <w:p w14:paraId="3A84A1E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1 015,61</w:t>
            </w:r>
          </w:p>
        </w:tc>
        <w:tc>
          <w:tcPr>
            <w:tcW w:w="3227" w:type="dxa"/>
            <w:tcBorders>
              <w:top w:val="nil"/>
              <w:left w:val="nil"/>
              <w:bottom w:val="single" w:sz="4" w:space="0" w:color="C0C0C0"/>
              <w:right w:val="single" w:sz="4" w:space="0" w:color="C0C0C0"/>
            </w:tcBorders>
            <w:shd w:val="clear" w:color="000000" w:fill="FFFFCC"/>
            <w:vAlign w:val="center"/>
            <w:hideMark/>
          </w:tcPr>
          <w:p w14:paraId="0D4371B6"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F6E0A5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3 922,73</w:t>
            </w:r>
          </w:p>
        </w:tc>
        <w:tc>
          <w:tcPr>
            <w:tcW w:w="1806" w:type="dxa"/>
            <w:tcBorders>
              <w:top w:val="nil"/>
              <w:left w:val="nil"/>
              <w:bottom w:val="single" w:sz="4" w:space="0" w:color="C0C0C0"/>
              <w:right w:val="single" w:sz="4" w:space="0" w:color="C0C0C0"/>
            </w:tcBorders>
            <w:shd w:val="clear" w:color="000000" w:fill="D7EAD3"/>
            <w:vAlign w:val="center"/>
            <w:hideMark/>
          </w:tcPr>
          <w:p w14:paraId="6B8F806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3 922,73</w:t>
            </w:r>
          </w:p>
        </w:tc>
        <w:tc>
          <w:tcPr>
            <w:tcW w:w="1460" w:type="dxa"/>
            <w:tcBorders>
              <w:top w:val="nil"/>
              <w:left w:val="nil"/>
              <w:bottom w:val="single" w:sz="4" w:space="0" w:color="C0C0C0"/>
              <w:right w:val="single" w:sz="4" w:space="0" w:color="C0C0C0"/>
            </w:tcBorders>
            <w:shd w:val="clear" w:color="000000" w:fill="D7EAD3"/>
            <w:vAlign w:val="center"/>
            <w:hideMark/>
          </w:tcPr>
          <w:p w14:paraId="7B3EA0B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1 961,36</w:t>
            </w:r>
          </w:p>
        </w:tc>
        <w:tc>
          <w:tcPr>
            <w:tcW w:w="1498" w:type="dxa"/>
            <w:tcBorders>
              <w:top w:val="nil"/>
              <w:left w:val="nil"/>
              <w:bottom w:val="single" w:sz="4" w:space="0" w:color="C0C0C0"/>
              <w:right w:val="single" w:sz="4" w:space="0" w:color="C0C0C0"/>
            </w:tcBorders>
            <w:shd w:val="clear" w:color="000000" w:fill="D7EAD3"/>
            <w:vAlign w:val="center"/>
            <w:hideMark/>
          </w:tcPr>
          <w:p w14:paraId="2CA9C6C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1 961,36</w:t>
            </w:r>
          </w:p>
        </w:tc>
        <w:tc>
          <w:tcPr>
            <w:tcW w:w="3246" w:type="dxa"/>
            <w:tcBorders>
              <w:top w:val="nil"/>
              <w:left w:val="nil"/>
              <w:bottom w:val="single" w:sz="4" w:space="0" w:color="C0C0C0"/>
              <w:right w:val="single" w:sz="4" w:space="0" w:color="C0C0C0"/>
            </w:tcBorders>
            <w:shd w:val="clear" w:color="000000" w:fill="FFFFCC"/>
            <w:vAlign w:val="center"/>
            <w:hideMark/>
          </w:tcPr>
          <w:p w14:paraId="083BC931"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1A1ACB66" w14:textId="77777777" w:rsidTr="00BB3104">
        <w:trPr>
          <w:trHeight w:val="1110"/>
          <w:jc w:val="center"/>
        </w:trPr>
        <w:tc>
          <w:tcPr>
            <w:tcW w:w="561" w:type="dxa"/>
            <w:tcBorders>
              <w:top w:val="nil"/>
              <w:left w:val="nil"/>
              <w:bottom w:val="nil"/>
              <w:right w:val="nil"/>
            </w:tcBorders>
            <w:shd w:val="clear" w:color="000000" w:fill="FABF8F"/>
            <w:noWrap/>
            <w:vAlign w:val="center"/>
            <w:hideMark/>
          </w:tcPr>
          <w:p w14:paraId="7B856EE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48FC8DAD"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BD4062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3.3.2.1.1</w:t>
            </w:r>
          </w:p>
        </w:tc>
        <w:tc>
          <w:tcPr>
            <w:tcW w:w="5777" w:type="dxa"/>
            <w:tcBorders>
              <w:top w:val="nil"/>
              <w:left w:val="nil"/>
              <w:bottom w:val="single" w:sz="4" w:space="0" w:color="C0C0C0"/>
              <w:right w:val="single" w:sz="4" w:space="0" w:color="C0C0C0"/>
            </w:tcBorders>
            <w:shd w:val="clear" w:color="auto" w:fill="auto"/>
            <w:vAlign w:val="center"/>
            <w:hideMark/>
          </w:tcPr>
          <w:p w14:paraId="2FFC097D"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7304D0A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руб/кВт.ч</w:t>
            </w:r>
          </w:p>
        </w:tc>
        <w:tc>
          <w:tcPr>
            <w:tcW w:w="1883" w:type="dxa"/>
            <w:tcBorders>
              <w:top w:val="nil"/>
              <w:left w:val="nil"/>
              <w:bottom w:val="single" w:sz="4" w:space="0" w:color="C0C0C0"/>
              <w:right w:val="single" w:sz="4" w:space="0" w:color="C0C0C0"/>
            </w:tcBorders>
            <w:shd w:val="clear" w:color="000000" w:fill="FFFFCC"/>
            <w:vAlign w:val="center"/>
            <w:hideMark/>
          </w:tcPr>
          <w:p w14:paraId="1AC5AB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4,21</w:t>
            </w:r>
          </w:p>
        </w:tc>
        <w:tc>
          <w:tcPr>
            <w:tcW w:w="1806" w:type="dxa"/>
            <w:tcBorders>
              <w:top w:val="nil"/>
              <w:left w:val="nil"/>
              <w:bottom w:val="single" w:sz="4" w:space="0" w:color="C0C0C0"/>
              <w:right w:val="single" w:sz="4" w:space="0" w:color="C0C0C0"/>
            </w:tcBorders>
            <w:shd w:val="clear" w:color="000000" w:fill="FFFFCC"/>
            <w:vAlign w:val="center"/>
            <w:hideMark/>
          </w:tcPr>
          <w:p w14:paraId="2C50374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4,80</w:t>
            </w:r>
          </w:p>
        </w:tc>
        <w:tc>
          <w:tcPr>
            <w:tcW w:w="1460" w:type="dxa"/>
            <w:tcBorders>
              <w:top w:val="nil"/>
              <w:left w:val="nil"/>
              <w:bottom w:val="single" w:sz="4" w:space="0" w:color="C0C0C0"/>
              <w:right w:val="single" w:sz="4" w:space="0" w:color="C0C0C0"/>
            </w:tcBorders>
            <w:shd w:val="clear" w:color="000000" w:fill="D7EAD3"/>
            <w:vAlign w:val="center"/>
            <w:hideMark/>
          </w:tcPr>
          <w:p w14:paraId="1C6524A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5,05</w:t>
            </w:r>
          </w:p>
        </w:tc>
        <w:tc>
          <w:tcPr>
            <w:tcW w:w="1498" w:type="dxa"/>
            <w:tcBorders>
              <w:top w:val="nil"/>
              <w:left w:val="nil"/>
              <w:bottom w:val="single" w:sz="4" w:space="0" w:color="C0C0C0"/>
              <w:right w:val="single" w:sz="4" w:space="0" w:color="C0C0C0"/>
            </w:tcBorders>
            <w:shd w:val="clear" w:color="000000" w:fill="D7EAD3"/>
            <w:vAlign w:val="center"/>
            <w:hideMark/>
          </w:tcPr>
          <w:p w14:paraId="6F3B617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4,54</w:t>
            </w:r>
          </w:p>
        </w:tc>
        <w:tc>
          <w:tcPr>
            <w:tcW w:w="1556" w:type="dxa"/>
            <w:tcBorders>
              <w:top w:val="nil"/>
              <w:left w:val="nil"/>
              <w:bottom w:val="single" w:sz="4" w:space="0" w:color="C0C0C0"/>
              <w:right w:val="single" w:sz="4" w:space="0" w:color="C0C0C0"/>
            </w:tcBorders>
            <w:shd w:val="clear" w:color="000000" w:fill="D7EAD3"/>
            <w:vAlign w:val="center"/>
            <w:hideMark/>
          </w:tcPr>
          <w:p w14:paraId="54182E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5,05</w:t>
            </w:r>
          </w:p>
        </w:tc>
        <w:tc>
          <w:tcPr>
            <w:tcW w:w="1479" w:type="dxa"/>
            <w:tcBorders>
              <w:top w:val="nil"/>
              <w:left w:val="nil"/>
              <w:bottom w:val="single" w:sz="4" w:space="0" w:color="C0C0C0"/>
              <w:right w:val="single" w:sz="4" w:space="0" w:color="C0C0C0"/>
            </w:tcBorders>
            <w:shd w:val="clear" w:color="000000" w:fill="D7EAD3"/>
            <w:vAlign w:val="center"/>
            <w:hideMark/>
          </w:tcPr>
          <w:p w14:paraId="3EC1F37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4,02</w:t>
            </w:r>
          </w:p>
        </w:tc>
        <w:tc>
          <w:tcPr>
            <w:tcW w:w="3227" w:type="dxa"/>
            <w:tcBorders>
              <w:top w:val="nil"/>
              <w:left w:val="nil"/>
              <w:bottom w:val="single" w:sz="4" w:space="0" w:color="C0C0C0"/>
              <w:right w:val="single" w:sz="4" w:space="0" w:color="C0C0C0"/>
            </w:tcBorders>
            <w:shd w:val="clear" w:color="000000" w:fill="FFFFCC"/>
            <w:vAlign w:val="center"/>
            <w:hideMark/>
          </w:tcPr>
          <w:p w14:paraId="31A5E450" w14:textId="77777777" w:rsidR="00BB3104" w:rsidRPr="00BB3104" w:rsidRDefault="00BB3104" w:rsidP="00BB3104">
            <w:pPr>
              <w:rPr>
                <w:rFonts w:ascii="Tahoma" w:hAnsi="Tahoma" w:cs="Tahoma"/>
                <w:sz w:val="10"/>
                <w:szCs w:val="10"/>
              </w:rPr>
            </w:pPr>
            <w:r w:rsidRPr="00BB3104">
              <w:rPr>
                <w:rFonts w:ascii="Tahoma" w:hAnsi="Tahoma" w:cs="Tahoma"/>
                <w:sz w:val="10"/>
                <w:szCs w:val="10"/>
              </w:rPr>
              <w:t>цена утвержденная в 2019 году минус 20% с учетом ИПЦ 103,2% по прогнозу Минэкономразвития РФ на 2020 год с 1.10.2020 по 31.12.2020</w:t>
            </w:r>
          </w:p>
        </w:tc>
        <w:tc>
          <w:tcPr>
            <w:tcW w:w="1883" w:type="dxa"/>
            <w:tcBorders>
              <w:top w:val="nil"/>
              <w:left w:val="nil"/>
              <w:bottom w:val="single" w:sz="4" w:space="0" w:color="C0C0C0"/>
              <w:right w:val="single" w:sz="4" w:space="0" w:color="C0C0C0"/>
            </w:tcBorders>
            <w:shd w:val="clear" w:color="000000" w:fill="FFFFCC"/>
            <w:vAlign w:val="center"/>
            <w:hideMark/>
          </w:tcPr>
          <w:p w14:paraId="4434A0D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4,18</w:t>
            </w:r>
          </w:p>
        </w:tc>
        <w:tc>
          <w:tcPr>
            <w:tcW w:w="1806" w:type="dxa"/>
            <w:tcBorders>
              <w:top w:val="nil"/>
              <w:left w:val="nil"/>
              <w:bottom w:val="single" w:sz="4" w:space="0" w:color="C0C0C0"/>
              <w:right w:val="single" w:sz="4" w:space="0" w:color="C0C0C0"/>
            </w:tcBorders>
            <w:shd w:val="clear" w:color="000000" w:fill="FFFFCC"/>
            <w:vAlign w:val="center"/>
            <w:hideMark/>
          </w:tcPr>
          <w:p w14:paraId="320C02E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4,18</w:t>
            </w:r>
          </w:p>
        </w:tc>
        <w:tc>
          <w:tcPr>
            <w:tcW w:w="1460" w:type="dxa"/>
            <w:tcBorders>
              <w:top w:val="nil"/>
              <w:left w:val="nil"/>
              <w:bottom w:val="single" w:sz="4" w:space="0" w:color="C0C0C0"/>
              <w:right w:val="single" w:sz="4" w:space="0" w:color="C0C0C0"/>
            </w:tcBorders>
            <w:shd w:val="clear" w:color="000000" w:fill="D7EAD3"/>
            <w:vAlign w:val="center"/>
            <w:hideMark/>
          </w:tcPr>
          <w:p w14:paraId="11D8D9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4,18</w:t>
            </w:r>
          </w:p>
        </w:tc>
        <w:tc>
          <w:tcPr>
            <w:tcW w:w="1498" w:type="dxa"/>
            <w:tcBorders>
              <w:top w:val="nil"/>
              <w:left w:val="nil"/>
              <w:bottom w:val="single" w:sz="4" w:space="0" w:color="C0C0C0"/>
              <w:right w:val="single" w:sz="4" w:space="0" w:color="C0C0C0"/>
            </w:tcBorders>
            <w:shd w:val="clear" w:color="000000" w:fill="D7EAD3"/>
            <w:vAlign w:val="center"/>
            <w:hideMark/>
          </w:tcPr>
          <w:p w14:paraId="472C0EF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4,18</w:t>
            </w:r>
          </w:p>
        </w:tc>
        <w:tc>
          <w:tcPr>
            <w:tcW w:w="3246" w:type="dxa"/>
            <w:tcBorders>
              <w:top w:val="nil"/>
              <w:left w:val="nil"/>
              <w:bottom w:val="single" w:sz="4" w:space="0" w:color="C0C0C0"/>
              <w:right w:val="single" w:sz="4" w:space="0" w:color="C0C0C0"/>
            </w:tcBorders>
            <w:shd w:val="clear" w:color="000000" w:fill="FFFFCC"/>
            <w:vAlign w:val="center"/>
            <w:hideMark/>
          </w:tcPr>
          <w:p w14:paraId="00460AD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384FC42" w14:textId="77777777" w:rsidTr="00BB3104">
        <w:trPr>
          <w:trHeight w:val="330"/>
          <w:jc w:val="center"/>
        </w:trPr>
        <w:tc>
          <w:tcPr>
            <w:tcW w:w="561" w:type="dxa"/>
            <w:tcBorders>
              <w:top w:val="nil"/>
              <w:left w:val="nil"/>
              <w:bottom w:val="nil"/>
              <w:right w:val="nil"/>
            </w:tcBorders>
            <w:shd w:val="clear" w:color="000000" w:fill="FABF8F"/>
            <w:noWrap/>
            <w:vAlign w:val="center"/>
            <w:hideMark/>
          </w:tcPr>
          <w:p w14:paraId="10F9D41D"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5B4B0606"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8330DF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3.3.2.1.2</w:t>
            </w:r>
          </w:p>
        </w:tc>
        <w:tc>
          <w:tcPr>
            <w:tcW w:w="5777" w:type="dxa"/>
            <w:tcBorders>
              <w:top w:val="nil"/>
              <w:left w:val="nil"/>
              <w:bottom w:val="single" w:sz="4" w:space="0" w:color="C0C0C0"/>
              <w:right w:val="single" w:sz="4" w:space="0" w:color="C0C0C0"/>
            </w:tcBorders>
            <w:shd w:val="clear" w:color="auto" w:fill="auto"/>
            <w:vAlign w:val="center"/>
            <w:hideMark/>
          </w:tcPr>
          <w:p w14:paraId="09ACB852"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4227DC9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кВт.ч</w:t>
            </w:r>
          </w:p>
        </w:tc>
        <w:tc>
          <w:tcPr>
            <w:tcW w:w="1883" w:type="dxa"/>
            <w:tcBorders>
              <w:top w:val="nil"/>
              <w:left w:val="nil"/>
              <w:bottom w:val="single" w:sz="4" w:space="0" w:color="C0C0C0"/>
              <w:right w:val="single" w:sz="4" w:space="0" w:color="C0C0C0"/>
            </w:tcBorders>
            <w:shd w:val="clear" w:color="000000" w:fill="FFFFCC"/>
            <w:vAlign w:val="center"/>
            <w:hideMark/>
          </w:tcPr>
          <w:p w14:paraId="0E4716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1 010,00</w:t>
            </w:r>
          </w:p>
        </w:tc>
        <w:tc>
          <w:tcPr>
            <w:tcW w:w="1806" w:type="dxa"/>
            <w:tcBorders>
              <w:top w:val="nil"/>
              <w:left w:val="nil"/>
              <w:bottom w:val="single" w:sz="4" w:space="0" w:color="C0C0C0"/>
              <w:right w:val="single" w:sz="4" w:space="0" w:color="C0C0C0"/>
            </w:tcBorders>
            <w:shd w:val="clear" w:color="000000" w:fill="FFFFCC"/>
            <w:vAlign w:val="center"/>
            <w:hideMark/>
          </w:tcPr>
          <w:p w14:paraId="583EBC8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1 010,00</w:t>
            </w:r>
          </w:p>
        </w:tc>
        <w:tc>
          <w:tcPr>
            <w:tcW w:w="1460" w:type="dxa"/>
            <w:tcBorders>
              <w:top w:val="nil"/>
              <w:left w:val="nil"/>
              <w:bottom w:val="single" w:sz="4" w:space="0" w:color="C0C0C0"/>
              <w:right w:val="single" w:sz="4" w:space="0" w:color="C0C0C0"/>
            </w:tcBorders>
            <w:shd w:val="clear" w:color="000000" w:fill="D7EAD3"/>
            <w:vAlign w:val="center"/>
            <w:hideMark/>
          </w:tcPr>
          <w:p w14:paraId="79D439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505,00</w:t>
            </w:r>
          </w:p>
        </w:tc>
        <w:tc>
          <w:tcPr>
            <w:tcW w:w="1498" w:type="dxa"/>
            <w:tcBorders>
              <w:top w:val="nil"/>
              <w:left w:val="nil"/>
              <w:bottom w:val="single" w:sz="4" w:space="0" w:color="C0C0C0"/>
              <w:right w:val="single" w:sz="4" w:space="0" w:color="C0C0C0"/>
            </w:tcBorders>
            <w:shd w:val="clear" w:color="000000" w:fill="D7EAD3"/>
            <w:vAlign w:val="center"/>
            <w:hideMark/>
          </w:tcPr>
          <w:p w14:paraId="5DBA396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505,00</w:t>
            </w:r>
          </w:p>
        </w:tc>
        <w:tc>
          <w:tcPr>
            <w:tcW w:w="1556" w:type="dxa"/>
            <w:tcBorders>
              <w:top w:val="nil"/>
              <w:left w:val="nil"/>
              <w:bottom w:val="single" w:sz="4" w:space="0" w:color="C0C0C0"/>
              <w:right w:val="single" w:sz="4" w:space="0" w:color="C0C0C0"/>
            </w:tcBorders>
            <w:shd w:val="clear" w:color="000000" w:fill="D7EAD3"/>
            <w:vAlign w:val="center"/>
            <w:hideMark/>
          </w:tcPr>
          <w:p w14:paraId="4C37F1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252,50</w:t>
            </w:r>
          </w:p>
        </w:tc>
        <w:tc>
          <w:tcPr>
            <w:tcW w:w="1479" w:type="dxa"/>
            <w:tcBorders>
              <w:top w:val="nil"/>
              <w:left w:val="nil"/>
              <w:bottom w:val="single" w:sz="4" w:space="0" w:color="C0C0C0"/>
              <w:right w:val="single" w:sz="4" w:space="0" w:color="C0C0C0"/>
            </w:tcBorders>
            <w:shd w:val="clear" w:color="000000" w:fill="D7EAD3"/>
            <w:vAlign w:val="center"/>
            <w:hideMark/>
          </w:tcPr>
          <w:p w14:paraId="19468AE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252,50</w:t>
            </w:r>
          </w:p>
        </w:tc>
        <w:tc>
          <w:tcPr>
            <w:tcW w:w="3227" w:type="dxa"/>
            <w:tcBorders>
              <w:top w:val="nil"/>
              <w:left w:val="nil"/>
              <w:bottom w:val="single" w:sz="4" w:space="0" w:color="C0C0C0"/>
              <w:right w:val="single" w:sz="4" w:space="0" w:color="C0C0C0"/>
            </w:tcBorders>
            <w:shd w:val="clear" w:color="000000" w:fill="FFFFCC"/>
            <w:vAlign w:val="center"/>
            <w:hideMark/>
          </w:tcPr>
          <w:p w14:paraId="424B4457"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5C898C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937,76</w:t>
            </w:r>
          </w:p>
        </w:tc>
        <w:tc>
          <w:tcPr>
            <w:tcW w:w="1806" w:type="dxa"/>
            <w:tcBorders>
              <w:top w:val="nil"/>
              <w:left w:val="nil"/>
              <w:bottom w:val="single" w:sz="4" w:space="0" w:color="C0C0C0"/>
              <w:right w:val="single" w:sz="4" w:space="0" w:color="C0C0C0"/>
            </w:tcBorders>
            <w:shd w:val="clear" w:color="000000" w:fill="FFFFCC"/>
            <w:vAlign w:val="center"/>
            <w:hideMark/>
          </w:tcPr>
          <w:p w14:paraId="23E2F4D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937,76</w:t>
            </w:r>
          </w:p>
        </w:tc>
        <w:tc>
          <w:tcPr>
            <w:tcW w:w="1460" w:type="dxa"/>
            <w:tcBorders>
              <w:top w:val="nil"/>
              <w:left w:val="nil"/>
              <w:bottom w:val="single" w:sz="4" w:space="0" w:color="C0C0C0"/>
              <w:right w:val="single" w:sz="4" w:space="0" w:color="C0C0C0"/>
            </w:tcBorders>
            <w:shd w:val="clear" w:color="000000" w:fill="D7EAD3"/>
            <w:vAlign w:val="center"/>
            <w:hideMark/>
          </w:tcPr>
          <w:p w14:paraId="54D7A53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468,88</w:t>
            </w:r>
          </w:p>
        </w:tc>
        <w:tc>
          <w:tcPr>
            <w:tcW w:w="1498" w:type="dxa"/>
            <w:tcBorders>
              <w:top w:val="nil"/>
              <w:left w:val="nil"/>
              <w:bottom w:val="single" w:sz="4" w:space="0" w:color="C0C0C0"/>
              <w:right w:val="single" w:sz="4" w:space="0" w:color="C0C0C0"/>
            </w:tcBorders>
            <w:shd w:val="clear" w:color="000000" w:fill="D7EAD3"/>
            <w:vAlign w:val="center"/>
            <w:hideMark/>
          </w:tcPr>
          <w:p w14:paraId="6FEAD36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468,88</w:t>
            </w:r>
          </w:p>
        </w:tc>
        <w:tc>
          <w:tcPr>
            <w:tcW w:w="3246" w:type="dxa"/>
            <w:tcBorders>
              <w:top w:val="nil"/>
              <w:left w:val="nil"/>
              <w:bottom w:val="single" w:sz="4" w:space="0" w:color="C0C0C0"/>
              <w:right w:val="single" w:sz="4" w:space="0" w:color="C0C0C0"/>
            </w:tcBorders>
            <w:shd w:val="clear" w:color="000000" w:fill="FFFFCC"/>
            <w:vAlign w:val="center"/>
            <w:hideMark/>
          </w:tcPr>
          <w:p w14:paraId="1EBDD44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799665A" w14:textId="77777777" w:rsidTr="00BB3104">
        <w:trPr>
          <w:trHeight w:val="300"/>
          <w:jc w:val="center"/>
        </w:trPr>
        <w:tc>
          <w:tcPr>
            <w:tcW w:w="561" w:type="dxa"/>
            <w:tcBorders>
              <w:top w:val="nil"/>
              <w:left w:val="nil"/>
              <w:bottom w:val="nil"/>
              <w:right w:val="nil"/>
            </w:tcBorders>
            <w:shd w:val="clear" w:color="000000" w:fill="FABF8F"/>
            <w:noWrap/>
            <w:vAlign w:val="center"/>
            <w:hideMark/>
          </w:tcPr>
          <w:p w14:paraId="4FCE5BB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3AA1A9D7"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6FD6A9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3.3.4.1</w:t>
            </w:r>
          </w:p>
        </w:tc>
        <w:tc>
          <w:tcPr>
            <w:tcW w:w="5777" w:type="dxa"/>
            <w:tcBorders>
              <w:top w:val="nil"/>
              <w:left w:val="nil"/>
              <w:bottom w:val="single" w:sz="4" w:space="0" w:color="C0C0C0"/>
              <w:right w:val="single" w:sz="4" w:space="0" w:color="C0C0C0"/>
            </w:tcBorders>
            <w:shd w:val="clear" w:color="auto" w:fill="auto"/>
            <w:vAlign w:val="center"/>
            <w:hideMark/>
          </w:tcPr>
          <w:p w14:paraId="22EEA8ED" w14:textId="77777777" w:rsidR="00BB3104" w:rsidRPr="00BB3104" w:rsidRDefault="00BB3104" w:rsidP="00BB3104">
            <w:pPr>
              <w:ind w:firstLineChars="300" w:firstLine="301"/>
              <w:rPr>
                <w:rFonts w:ascii="Tahoma" w:hAnsi="Tahoma" w:cs="Tahoma"/>
                <w:b/>
                <w:bCs/>
                <w:sz w:val="10"/>
                <w:szCs w:val="10"/>
              </w:rPr>
            </w:pPr>
            <w:r w:rsidRPr="00BB3104">
              <w:rPr>
                <w:rFonts w:ascii="Tahoma" w:hAnsi="Tahoma" w:cs="Tahoma"/>
                <w:b/>
                <w:bCs/>
                <w:sz w:val="10"/>
                <w:szCs w:val="10"/>
              </w:rPr>
              <w:t>Энергия ВН (110 кВ и выше)</w:t>
            </w:r>
          </w:p>
        </w:tc>
        <w:tc>
          <w:tcPr>
            <w:tcW w:w="1133" w:type="dxa"/>
            <w:tcBorders>
              <w:top w:val="nil"/>
              <w:left w:val="nil"/>
              <w:bottom w:val="single" w:sz="4" w:space="0" w:color="C0C0C0"/>
              <w:right w:val="single" w:sz="4" w:space="0" w:color="C0C0C0"/>
            </w:tcBorders>
            <w:shd w:val="clear" w:color="auto" w:fill="auto"/>
            <w:vAlign w:val="center"/>
            <w:hideMark/>
          </w:tcPr>
          <w:p w14:paraId="38D35AE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1F53ECD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2 927,71</w:t>
            </w:r>
          </w:p>
        </w:tc>
        <w:tc>
          <w:tcPr>
            <w:tcW w:w="1806" w:type="dxa"/>
            <w:tcBorders>
              <w:top w:val="nil"/>
              <w:left w:val="nil"/>
              <w:bottom w:val="single" w:sz="4" w:space="0" w:color="C0C0C0"/>
              <w:right w:val="single" w:sz="4" w:space="0" w:color="C0C0C0"/>
            </w:tcBorders>
            <w:shd w:val="clear" w:color="000000" w:fill="D7EAD3"/>
            <w:vAlign w:val="center"/>
            <w:hideMark/>
          </w:tcPr>
          <w:p w14:paraId="71B2F86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3 319,66</w:t>
            </w:r>
          </w:p>
        </w:tc>
        <w:tc>
          <w:tcPr>
            <w:tcW w:w="1460" w:type="dxa"/>
            <w:tcBorders>
              <w:top w:val="nil"/>
              <w:left w:val="nil"/>
              <w:bottom w:val="single" w:sz="4" w:space="0" w:color="C0C0C0"/>
              <w:right w:val="single" w:sz="4" w:space="0" w:color="C0C0C0"/>
            </w:tcBorders>
            <w:shd w:val="clear" w:color="000000" w:fill="D7EAD3"/>
            <w:vAlign w:val="center"/>
            <w:hideMark/>
          </w:tcPr>
          <w:p w14:paraId="79EFAB7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1 756,62</w:t>
            </w:r>
          </w:p>
        </w:tc>
        <w:tc>
          <w:tcPr>
            <w:tcW w:w="1498" w:type="dxa"/>
            <w:tcBorders>
              <w:top w:val="nil"/>
              <w:left w:val="nil"/>
              <w:bottom w:val="single" w:sz="4" w:space="0" w:color="C0C0C0"/>
              <w:right w:val="single" w:sz="4" w:space="0" w:color="C0C0C0"/>
            </w:tcBorders>
            <w:shd w:val="clear" w:color="000000" w:fill="D7EAD3"/>
            <w:vAlign w:val="center"/>
            <w:hideMark/>
          </w:tcPr>
          <w:p w14:paraId="7A926C7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1 563,03</w:t>
            </w:r>
          </w:p>
        </w:tc>
        <w:tc>
          <w:tcPr>
            <w:tcW w:w="1556" w:type="dxa"/>
            <w:tcBorders>
              <w:top w:val="nil"/>
              <w:left w:val="nil"/>
              <w:bottom w:val="single" w:sz="4" w:space="0" w:color="C0C0C0"/>
              <w:right w:val="single" w:sz="4" w:space="0" w:color="C0C0C0"/>
            </w:tcBorders>
            <w:shd w:val="clear" w:color="000000" w:fill="D7EAD3"/>
            <w:vAlign w:val="center"/>
            <w:hideMark/>
          </w:tcPr>
          <w:p w14:paraId="5E5808E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878,31</w:t>
            </w:r>
          </w:p>
        </w:tc>
        <w:tc>
          <w:tcPr>
            <w:tcW w:w="1479" w:type="dxa"/>
            <w:tcBorders>
              <w:top w:val="nil"/>
              <w:left w:val="nil"/>
              <w:bottom w:val="single" w:sz="4" w:space="0" w:color="C0C0C0"/>
              <w:right w:val="single" w:sz="4" w:space="0" w:color="C0C0C0"/>
            </w:tcBorders>
            <w:shd w:val="clear" w:color="000000" w:fill="D7EAD3"/>
            <w:vAlign w:val="center"/>
            <w:hideMark/>
          </w:tcPr>
          <w:p w14:paraId="7259EFD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684,72</w:t>
            </w:r>
          </w:p>
        </w:tc>
        <w:tc>
          <w:tcPr>
            <w:tcW w:w="3227" w:type="dxa"/>
            <w:tcBorders>
              <w:top w:val="nil"/>
              <w:left w:val="nil"/>
              <w:bottom w:val="single" w:sz="4" w:space="0" w:color="C0C0C0"/>
              <w:right w:val="single" w:sz="4" w:space="0" w:color="C0C0C0"/>
            </w:tcBorders>
            <w:shd w:val="clear" w:color="000000" w:fill="FFFFCC"/>
            <w:vAlign w:val="center"/>
            <w:hideMark/>
          </w:tcPr>
          <w:p w14:paraId="7F51E85C"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044BFD8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2 899,45</w:t>
            </w:r>
          </w:p>
        </w:tc>
        <w:tc>
          <w:tcPr>
            <w:tcW w:w="1806" w:type="dxa"/>
            <w:tcBorders>
              <w:top w:val="nil"/>
              <w:left w:val="nil"/>
              <w:bottom w:val="single" w:sz="4" w:space="0" w:color="C0C0C0"/>
              <w:right w:val="single" w:sz="4" w:space="0" w:color="C0C0C0"/>
            </w:tcBorders>
            <w:shd w:val="clear" w:color="000000" w:fill="D7EAD3"/>
            <w:vAlign w:val="center"/>
            <w:hideMark/>
          </w:tcPr>
          <w:p w14:paraId="724A9B8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2 899,45</w:t>
            </w:r>
          </w:p>
        </w:tc>
        <w:tc>
          <w:tcPr>
            <w:tcW w:w="1460" w:type="dxa"/>
            <w:tcBorders>
              <w:top w:val="nil"/>
              <w:left w:val="nil"/>
              <w:bottom w:val="single" w:sz="4" w:space="0" w:color="C0C0C0"/>
              <w:right w:val="single" w:sz="4" w:space="0" w:color="C0C0C0"/>
            </w:tcBorders>
            <w:shd w:val="clear" w:color="000000" w:fill="D7EAD3"/>
            <w:vAlign w:val="center"/>
            <w:hideMark/>
          </w:tcPr>
          <w:p w14:paraId="333D88A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1 449,72</w:t>
            </w:r>
          </w:p>
        </w:tc>
        <w:tc>
          <w:tcPr>
            <w:tcW w:w="1498" w:type="dxa"/>
            <w:tcBorders>
              <w:top w:val="nil"/>
              <w:left w:val="nil"/>
              <w:bottom w:val="single" w:sz="4" w:space="0" w:color="C0C0C0"/>
              <w:right w:val="single" w:sz="4" w:space="0" w:color="C0C0C0"/>
            </w:tcBorders>
            <w:shd w:val="clear" w:color="000000" w:fill="D7EAD3"/>
            <w:vAlign w:val="center"/>
            <w:hideMark/>
          </w:tcPr>
          <w:p w14:paraId="5AB1076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1 449,72</w:t>
            </w:r>
          </w:p>
        </w:tc>
        <w:tc>
          <w:tcPr>
            <w:tcW w:w="3246" w:type="dxa"/>
            <w:tcBorders>
              <w:top w:val="nil"/>
              <w:left w:val="nil"/>
              <w:bottom w:val="single" w:sz="4" w:space="0" w:color="C0C0C0"/>
              <w:right w:val="single" w:sz="4" w:space="0" w:color="C0C0C0"/>
            </w:tcBorders>
            <w:shd w:val="clear" w:color="000000" w:fill="FFFFCC"/>
            <w:vAlign w:val="center"/>
            <w:hideMark/>
          </w:tcPr>
          <w:p w14:paraId="5476AB6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2A6F2DDB" w14:textId="77777777" w:rsidTr="00BB3104">
        <w:trPr>
          <w:trHeight w:val="855"/>
          <w:jc w:val="center"/>
        </w:trPr>
        <w:tc>
          <w:tcPr>
            <w:tcW w:w="561" w:type="dxa"/>
            <w:tcBorders>
              <w:top w:val="nil"/>
              <w:left w:val="nil"/>
              <w:bottom w:val="nil"/>
              <w:right w:val="nil"/>
            </w:tcBorders>
            <w:shd w:val="clear" w:color="000000" w:fill="FABF8F"/>
            <w:noWrap/>
            <w:vAlign w:val="center"/>
            <w:hideMark/>
          </w:tcPr>
          <w:p w14:paraId="02F87AC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118B6709"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BFC7AF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3.3.4.1.1</w:t>
            </w:r>
          </w:p>
        </w:tc>
        <w:tc>
          <w:tcPr>
            <w:tcW w:w="5777" w:type="dxa"/>
            <w:tcBorders>
              <w:top w:val="nil"/>
              <w:left w:val="nil"/>
              <w:bottom w:val="single" w:sz="4" w:space="0" w:color="C0C0C0"/>
              <w:right w:val="single" w:sz="4" w:space="0" w:color="C0C0C0"/>
            </w:tcBorders>
            <w:shd w:val="clear" w:color="auto" w:fill="auto"/>
            <w:vAlign w:val="center"/>
            <w:hideMark/>
          </w:tcPr>
          <w:p w14:paraId="10065D81"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Тариф на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5F3DD66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руб/кВт.ч</w:t>
            </w:r>
          </w:p>
        </w:tc>
        <w:tc>
          <w:tcPr>
            <w:tcW w:w="1883" w:type="dxa"/>
            <w:tcBorders>
              <w:top w:val="nil"/>
              <w:left w:val="nil"/>
              <w:bottom w:val="single" w:sz="4" w:space="0" w:color="C0C0C0"/>
              <w:right w:val="single" w:sz="4" w:space="0" w:color="C0C0C0"/>
            </w:tcBorders>
            <w:shd w:val="clear" w:color="000000" w:fill="FFFFCC"/>
            <w:vAlign w:val="center"/>
            <w:hideMark/>
          </w:tcPr>
          <w:p w14:paraId="62583F7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3,51</w:t>
            </w:r>
          </w:p>
        </w:tc>
        <w:tc>
          <w:tcPr>
            <w:tcW w:w="1806" w:type="dxa"/>
            <w:tcBorders>
              <w:top w:val="nil"/>
              <w:left w:val="nil"/>
              <w:bottom w:val="single" w:sz="4" w:space="0" w:color="C0C0C0"/>
              <w:right w:val="single" w:sz="4" w:space="0" w:color="C0C0C0"/>
            </w:tcBorders>
            <w:shd w:val="clear" w:color="000000" w:fill="FFFFCC"/>
            <w:vAlign w:val="center"/>
            <w:hideMark/>
          </w:tcPr>
          <w:p w14:paraId="6E8845B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3,98</w:t>
            </w:r>
          </w:p>
        </w:tc>
        <w:tc>
          <w:tcPr>
            <w:tcW w:w="1460" w:type="dxa"/>
            <w:tcBorders>
              <w:top w:val="nil"/>
              <w:left w:val="nil"/>
              <w:bottom w:val="single" w:sz="4" w:space="0" w:color="C0C0C0"/>
              <w:right w:val="single" w:sz="4" w:space="0" w:color="C0C0C0"/>
            </w:tcBorders>
            <w:shd w:val="clear" w:color="000000" w:fill="D7EAD3"/>
            <w:vAlign w:val="center"/>
            <w:hideMark/>
          </w:tcPr>
          <w:p w14:paraId="7CE8981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4,21</w:t>
            </w:r>
          </w:p>
        </w:tc>
        <w:tc>
          <w:tcPr>
            <w:tcW w:w="1498" w:type="dxa"/>
            <w:tcBorders>
              <w:top w:val="nil"/>
              <w:left w:val="nil"/>
              <w:bottom w:val="single" w:sz="4" w:space="0" w:color="C0C0C0"/>
              <w:right w:val="single" w:sz="4" w:space="0" w:color="C0C0C0"/>
            </w:tcBorders>
            <w:shd w:val="clear" w:color="000000" w:fill="D7EAD3"/>
            <w:vAlign w:val="center"/>
            <w:hideMark/>
          </w:tcPr>
          <w:p w14:paraId="021F6CD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3,75</w:t>
            </w:r>
          </w:p>
        </w:tc>
        <w:tc>
          <w:tcPr>
            <w:tcW w:w="1556" w:type="dxa"/>
            <w:tcBorders>
              <w:top w:val="nil"/>
              <w:left w:val="nil"/>
              <w:bottom w:val="single" w:sz="4" w:space="0" w:color="C0C0C0"/>
              <w:right w:val="single" w:sz="4" w:space="0" w:color="C0C0C0"/>
            </w:tcBorders>
            <w:shd w:val="clear" w:color="000000" w:fill="D7EAD3"/>
            <w:vAlign w:val="center"/>
            <w:hideMark/>
          </w:tcPr>
          <w:p w14:paraId="0A9E6C4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4,21</w:t>
            </w:r>
          </w:p>
        </w:tc>
        <w:tc>
          <w:tcPr>
            <w:tcW w:w="1479" w:type="dxa"/>
            <w:tcBorders>
              <w:top w:val="nil"/>
              <w:left w:val="nil"/>
              <w:bottom w:val="single" w:sz="4" w:space="0" w:color="C0C0C0"/>
              <w:right w:val="single" w:sz="4" w:space="0" w:color="C0C0C0"/>
            </w:tcBorders>
            <w:shd w:val="clear" w:color="000000" w:fill="D7EAD3"/>
            <w:vAlign w:val="center"/>
            <w:hideMark/>
          </w:tcPr>
          <w:p w14:paraId="7AAC141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3,28</w:t>
            </w:r>
          </w:p>
        </w:tc>
        <w:tc>
          <w:tcPr>
            <w:tcW w:w="3227" w:type="dxa"/>
            <w:tcBorders>
              <w:top w:val="nil"/>
              <w:left w:val="nil"/>
              <w:bottom w:val="single" w:sz="4" w:space="0" w:color="C0C0C0"/>
              <w:right w:val="single" w:sz="4" w:space="0" w:color="C0C0C0"/>
            </w:tcBorders>
            <w:shd w:val="clear" w:color="000000" w:fill="FFFFCC"/>
            <w:vAlign w:val="center"/>
            <w:hideMark/>
          </w:tcPr>
          <w:p w14:paraId="368CA233" w14:textId="77777777" w:rsidR="00BB3104" w:rsidRPr="00BB3104" w:rsidRDefault="00BB3104" w:rsidP="00BB3104">
            <w:pPr>
              <w:rPr>
                <w:rFonts w:ascii="Tahoma" w:hAnsi="Tahoma" w:cs="Tahoma"/>
                <w:sz w:val="10"/>
                <w:szCs w:val="10"/>
              </w:rPr>
            </w:pPr>
            <w:r w:rsidRPr="00BB3104">
              <w:rPr>
                <w:rFonts w:ascii="Tahoma" w:hAnsi="Tahoma" w:cs="Tahoma"/>
                <w:sz w:val="10"/>
                <w:szCs w:val="10"/>
              </w:rPr>
              <w:t>цена утвержденная в 2019 году минус 20% с учетом ИПЦ 103,2% по прогнозу Минэкономразвития РФ на 2020 год с 1.10.2020 по 31.12.2020</w:t>
            </w:r>
          </w:p>
        </w:tc>
        <w:tc>
          <w:tcPr>
            <w:tcW w:w="1883" w:type="dxa"/>
            <w:tcBorders>
              <w:top w:val="nil"/>
              <w:left w:val="nil"/>
              <w:bottom w:val="single" w:sz="4" w:space="0" w:color="C0C0C0"/>
              <w:right w:val="single" w:sz="4" w:space="0" w:color="C0C0C0"/>
            </w:tcBorders>
            <w:shd w:val="clear" w:color="000000" w:fill="FFFFCC"/>
            <w:vAlign w:val="center"/>
            <w:hideMark/>
          </w:tcPr>
          <w:p w14:paraId="4C374B0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3,74</w:t>
            </w:r>
          </w:p>
        </w:tc>
        <w:tc>
          <w:tcPr>
            <w:tcW w:w="1806" w:type="dxa"/>
            <w:tcBorders>
              <w:top w:val="nil"/>
              <w:left w:val="nil"/>
              <w:bottom w:val="single" w:sz="4" w:space="0" w:color="C0C0C0"/>
              <w:right w:val="single" w:sz="4" w:space="0" w:color="C0C0C0"/>
            </w:tcBorders>
            <w:shd w:val="clear" w:color="000000" w:fill="FFFFCC"/>
            <w:vAlign w:val="center"/>
            <w:hideMark/>
          </w:tcPr>
          <w:p w14:paraId="004636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3,74</w:t>
            </w:r>
          </w:p>
        </w:tc>
        <w:tc>
          <w:tcPr>
            <w:tcW w:w="1460" w:type="dxa"/>
            <w:tcBorders>
              <w:top w:val="nil"/>
              <w:left w:val="nil"/>
              <w:bottom w:val="single" w:sz="4" w:space="0" w:color="C0C0C0"/>
              <w:right w:val="single" w:sz="4" w:space="0" w:color="C0C0C0"/>
            </w:tcBorders>
            <w:shd w:val="clear" w:color="000000" w:fill="D7EAD3"/>
            <w:vAlign w:val="center"/>
            <w:hideMark/>
          </w:tcPr>
          <w:p w14:paraId="20B2B42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3,74</w:t>
            </w:r>
          </w:p>
        </w:tc>
        <w:tc>
          <w:tcPr>
            <w:tcW w:w="1498" w:type="dxa"/>
            <w:tcBorders>
              <w:top w:val="nil"/>
              <w:left w:val="nil"/>
              <w:bottom w:val="single" w:sz="4" w:space="0" w:color="C0C0C0"/>
              <w:right w:val="single" w:sz="4" w:space="0" w:color="C0C0C0"/>
            </w:tcBorders>
            <w:shd w:val="clear" w:color="000000" w:fill="D7EAD3"/>
            <w:vAlign w:val="center"/>
            <w:hideMark/>
          </w:tcPr>
          <w:p w14:paraId="02B5A15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3,74</w:t>
            </w:r>
          </w:p>
        </w:tc>
        <w:tc>
          <w:tcPr>
            <w:tcW w:w="3246" w:type="dxa"/>
            <w:tcBorders>
              <w:top w:val="nil"/>
              <w:left w:val="nil"/>
              <w:bottom w:val="single" w:sz="4" w:space="0" w:color="C0C0C0"/>
              <w:right w:val="single" w:sz="4" w:space="0" w:color="C0C0C0"/>
            </w:tcBorders>
            <w:shd w:val="clear" w:color="000000" w:fill="FFFFCC"/>
            <w:vAlign w:val="center"/>
            <w:hideMark/>
          </w:tcPr>
          <w:p w14:paraId="0CFB942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041B88EC" w14:textId="77777777" w:rsidTr="00BB3104">
        <w:trPr>
          <w:trHeight w:val="435"/>
          <w:jc w:val="center"/>
        </w:trPr>
        <w:tc>
          <w:tcPr>
            <w:tcW w:w="561" w:type="dxa"/>
            <w:tcBorders>
              <w:top w:val="nil"/>
              <w:left w:val="nil"/>
              <w:bottom w:val="nil"/>
              <w:right w:val="nil"/>
            </w:tcBorders>
            <w:shd w:val="clear" w:color="000000" w:fill="FABF8F"/>
            <w:noWrap/>
            <w:vAlign w:val="center"/>
            <w:hideMark/>
          </w:tcPr>
          <w:p w14:paraId="063EEFF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ЭР</w:t>
            </w:r>
          </w:p>
        </w:tc>
        <w:tc>
          <w:tcPr>
            <w:tcW w:w="401" w:type="dxa"/>
            <w:tcBorders>
              <w:top w:val="nil"/>
              <w:left w:val="nil"/>
              <w:bottom w:val="nil"/>
              <w:right w:val="nil"/>
            </w:tcBorders>
            <w:shd w:val="clear" w:color="auto" w:fill="auto"/>
            <w:noWrap/>
            <w:vAlign w:val="bottom"/>
            <w:hideMark/>
          </w:tcPr>
          <w:p w14:paraId="3787760F"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2C8F18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3.3.4.1.2</w:t>
            </w:r>
          </w:p>
        </w:tc>
        <w:tc>
          <w:tcPr>
            <w:tcW w:w="5777" w:type="dxa"/>
            <w:tcBorders>
              <w:top w:val="nil"/>
              <w:left w:val="nil"/>
              <w:bottom w:val="single" w:sz="4" w:space="0" w:color="C0C0C0"/>
              <w:right w:val="single" w:sz="4" w:space="0" w:color="C0C0C0"/>
            </w:tcBorders>
            <w:shd w:val="clear" w:color="auto" w:fill="auto"/>
            <w:vAlign w:val="center"/>
            <w:hideMark/>
          </w:tcPr>
          <w:p w14:paraId="51E7BD7C" w14:textId="77777777" w:rsidR="00BB3104" w:rsidRPr="00BB3104" w:rsidRDefault="00BB3104" w:rsidP="00BB3104">
            <w:pPr>
              <w:ind w:firstLineChars="400" w:firstLine="400"/>
              <w:rPr>
                <w:rFonts w:ascii="Tahoma" w:hAnsi="Tahoma" w:cs="Tahoma"/>
                <w:sz w:val="10"/>
                <w:szCs w:val="10"/>
              </w:rPr>
            </w:pPr>
            <w:r w:rsidRPr="00BB3104">
              <w:rPr>
                <w:rFonts w:ascii="Tahoma" w:hAnsi="Tahoma" w:cs="Tahoma"/>
                <w:sz w:val="10"/>
                <w:szCs w:val="10"/>
              </w:rPr>
              <w:t>Объем энергии</w:t>
            </w:r>
          </w:p>
        </w:tc>
        <w:tc>
          <w:tcPr>
            <w:tcW w:w="1133" w:type="dxa"/>
            <w:tcBorders>
              <w:top w:val="nil"/>
              <w:left w:val="nil"/>
              <w:bottom w:val="single" w:sz="4" w:space="0" w:color="C0C0C0"/>
              <w:right w:val="single" w:sz="4" w:space="0" w:color="C0C0C0"/>
            </w:tcBorders>
            <w:shd w:val="clear" w:color="auto" w:fill="auto"/>
            <w:vAlign w:val="center"/>
            <w:hideMark/>
          </w:tcPr>
          <w:p w14:paraId="425D23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кВт.ч</w:t>
            </w:r>
          </w:p>
        </w:tc>
        <w:tc>
          <w:tcPr>
            <w:tcW w:w="1883" w:type="dxa"/>
            <w:tcBorders>
              <w:top w:val="nil"/>
              <w:left w:val="nil"/>
              <w:bottom w:val="single" w:sz="4" w:space="0" w:color="C0C0C0"/>
              <w:right w:val="single" w:sz="4" w:space="0" w:color="C0C0C0"/>
            </w:tcBorders>
            <w:shd w:val="clear" w:color="000000" w:fill="FFFFCC"/>
            <w:vAlign w:val="center"/>
            <w:hideMark/>
          </w:tcPr>
          <w:p w14:paraId="0A1F1D7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834,07</w:t>
            </w:r>
          </w:p>
        </w:tc>
        <w:tc>
          <w:tcPr>
            <w:tcW w:w="1806" w:type="dxa"/>
            <w:tcBorders>
              <w:top w:val="nil"/>
              <w:left w:val="nil"/>
              <w:bottom w:val="single" w:sz="4" w:space="0" w:color="C0C0C0"/>
              <w:right w:val="single" w:sz="4" w:space="0" w:color="C0C0C0"/>
            </w:tcBorders>
            <w:shd w:val="clear" w:color="000000" w:fill="FFFFCC"/>
            <w:vAlign w:val="center"/>
            <w:hideMark/>
          </w:tcPr>
          <w:p w14:paraId="66BAC47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834,07</w:t>
            </w:r>
          </w:p>
        </w:tc>
        <w:tc>
          <w:tcPr>
            <w:tcW w:w="1460" w:type="dxa"/>
            <w:tcBorders>
              <w:top w:val="nil"/>
              <w:left w:val="nil"/>
              <w:bottom w:val="single" w:sz="4" w:space="0" w:color="C0C0C0"/>
              <w:right w:val="single" w:sz="4" w:space="0" w:color="C0C0C0"/>
            </w:tcBorders>
            <w:shd w:val="clear" w:color="000000" w:fill="D7EAD3"/>
            <w:vAlign w:val="center"/>
            <w:hideMark/>
          </w:tcPr>
          <w:p w14:paraId="2610A9D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417,04</w:t>
            </w:r>
          </w:p>
        </w:tc>
        <w:tc>
          <w:tcPr>
            <w:tcW w:w="1498" w:type="dxa"/>
            <w:tcBorders>
              <w:top w:val="nil"/>
              <w:left w:val="nil"/>
              <w:bottom w:val="single" w:sz="4" w:space="0" w:color="C0C0C0"/>
              <w:right w:val="single" w:sz="4" w:space="0" w:color="C0C0C0"/>
            </w:tcBorders>
            <w:shd w:val="clear" w:color="000000" w:fill="D7EAD3"/>
            <w:vAlign w:val="center"/>
            <w:hideMark/>
          </w:tcPr>
          <w:p w14:paraId="6851041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417,04</w:t>
            </w:r>
          </w:p>
        </w:tc>
        <w:tc>
          <w:tcPr>
            <w:tcW w:w="1556" w:type="dxa"/>
            <w:tcBorders>
              <w:top w:val="nil"/>
              <w:left w:val="nil"/>
              <w:bottom w:val="single" w:sz="4" w:space="0" w:color="C0C0C0"/>
              <w:right w:val="single" w:sz="4" w:space="0" w:color="C0C0C0"/>
            </w:tcBorders>
            <w:shd w:val="clear" w:color="000000" w:fill="D7EAD3"/>
            <w:vAlign w:val="center"/>
            <w:hideMark/>
          </w:tcPr>
          <w:p w14:paraId="07177FF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208,52</w:t>
            </w:r>
          </w:p>
        </w:tc>
        <w:tc>
          <w:tcPr>
            <w:tcW w:w="1479" w:type="dxa"/>
            <w:tcBorders>
              <w:top w:val="nil"/>
              <w:left w:val="nil"/>
              <w:bottom w:val="single" w:sz="4" w:space="0" w:color="C0C0C0"/>
              <w:right w:val="single" w:sz="4" w:space="0" w:color="C0C0C0"/>
            </w:tcBorders>
            <w:shd w:val="clear" w:color="000000" w:fill="D7EAD3"/>
            <w:vAlign w:val="center"/>
            <w:hideMark/>
          </w:tcPr>
          <w:p w14:paraId="2B93E4E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208,52</w:t>
            </w:r>
          </w:p>
        </w:tc>
        <w:tc>
          <w:tcPr>
            <w:tcW w:w="3227" w:type="dxa"/>
            <w:tcBorders>
              <w:top w:val="nil"/>
              <w:left w:val="nil"/>
              <w:bottom w:val="single" w:sz="4" w:space="0" w:color="C0C0C0"/>
              <w:right w:val="single" w:sz="4" w:space="0" w:color="C0C0C0"/>
            </w:tcBorders>
            <w:shd w:val="clear" w:color="000000" w:fill="FFFFCC"/>
            <w:vAlign w:val="center"/>
            <w:hideMark/>
          </w:tcPr>
          <w:p w14:paraId="63C0DC56"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78D1C3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774,42</w:t>
            </w:r>
          </w:p>
        </w:tc>
        <w:tc>
          <w:tcPr>
            <w:tcW w:w="1806" w:type="dxa"/>
            <w:tcBorders>
              <w:top w:val="nil"/>
              <w:left w:val="nil"/>
              <w:bottom w:val="single" w:sz="4" w:space="0" w:color="C0C0C0"/>
              <w:right w:val="single" w:sz="4" w:space="0" w:color="C0C0C0"/>
            </w:tcBorders>
            <w:shd w:val="clear" w:color="000000" w:fill="FFFFCC"/>
            <w:vAlign w:val="center"/>
            <w:hideMark/>
          </w:tcPr>
          <w:p w14:paraId="22442E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774,42</w:t>
            </w:r>
          </w:p>
        </w:tc>
        <w:tc>
          <w:tcPr>
            <w:tcW w:w="1460" w:type="dxa"/>
            <w:tcBorders>
              <w:top w:val="nil"/>
              <w:left w:val="nil"/>
              <w:bottom w:val="single" w:sz="4" w:space="0" w:color="C0C0C0"/>
              <w:right w:val="single" w:sz="4" w:space="0" w:color="C0C0C0"/>
            </w:tcBorders>
            <w:shd w:val="clear" w:color="000000" w:fill="D7EAD3"/>
            <w:vAlign w:val="center"/>
            <w:hideMark/>
          </w:tcPr>
          <w:p w14:paraId="2CC3690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387,21</w:t>
            </w:r>
          </w:p>
        </w:tc>
        <w:tc>
          <w:tcPr>
            <w:tcW w:w="1498" w:type="dxa"/>
            <w:tcBorders>
              <w:top w:val="nil"/>
              <w:left w:val="nil"/>
              <w:bottom w:val="single" w:sz="4" w:space="0" w:color="C0C0C0"/>
              <w:right w:val="single" w:sz="4" w:space="0" w:color="C0C0C0"/>
            </w:tcBorders>
            <w:shd w:val="clear" w:color="000000" w:fill="D7EAD3"/>
            <w:vAlign w:val="center"/>
            <w:hideMark/>
          </w:tcPr>
          <w:p w14:paraId="5FA0F82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387,21</w:t>
            </w:r>
          </w:p>
        </w:tc>
        <w:tc>
          <w:tcPr>
            <w:tcW w:w="3246" w:type="dxa"/>
            <w:tcBorders>
              <w:top w:val="nil"/>
              <w:left w:val="nil"/>
              <w:bottom w:val="single" w:sz="4" w:space="0" w:color="C0C0C0"/>
              <w:right w:val="single" w:sz="4" w:space="0" w:color="C0C0C0"/>
            </w:tcBorders>
            <w:shd w:val="clear" w:color="000000" w:fill="FFFFCC"/>
            <w:vAlign w:val="center"/>
            <w:hideMark/>
          </w:tcPr>
          <w:p w14:paraId="3D5BC18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3CA1C4E3" w14:textId="77777777" w:rsidTr="00BB3104">
        <w:trPr>
          <w:trHeight w:val="915"/>
          <w:jc w:val="center"/>
        </w:trPr>
        <w:tc>
          <w:tcPr>
            <w:tcW w:w="561" w:type="dxa"/>
            <w:tcBorders>
              <w:top w:val="nil"/>
              <w:left w:val="nil"/>
              <w:bottom w:val="nil"/>
              <w:right w:val="nil"/>
            </w:tcBorders>
            <w:shd w:val="clear" w:color="000000" w:fill="00B050"/>
            <w:noWrap/>
            <w:vAlign w:val="center"/>
            <w:hideMark/>
          </w:tcPr>
          <w:p w14:paraId="2F60806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lastRenderedPageBreak/>
              <w:t>НР</w:t>
            </w:r>
          </w:p>
        </w:tc>
        <w:tc>
          <w:tcPr>
            <w:tcW w:w="401" w:type="dxa"/>
            <w:tcBorders>
              <w:top w:val="nil"/>
              <w:left w:val="nil"/>
              <w:bottom w:val="nil"/>
              <w:right w:val="nil"/>
            </w:tcBorders>
            <w:shd w:val="clear" w:color="auto" w:fill="auto"/>
            <w:noWrap/>
            <w:vAlign w:val="bottom"/>
            <w:hideMark/>
          </w:tcPr>
          <w:p w14:paraId="242AD1E0"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9C24BC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3.4</w:t>
            </w:r>
          </w:p>
        </w:tc>
        <w:tc>
          <w:tcPr>
            <w:tcW w:w="5777" w:type="dxa"/>
            <w:tcBorders>
              <w:top w:val="nil"/>
              <w:left w:val="nil"/>
              <w:bottom w:val="single" w:sz="4" w:space="0" w:color="C0C0C0"/>
              <w:right w:val="single" w:sz="4" w:space="0" w:color="C0C0C0"/>
            </w:tcBorders>
            <w:shd w:val="clear" w:color="auto" w:fill="auto"/>
            <w:vAlign w:val="center"/>
            <w:hideMark/>
          </w:tcPr>
          <w:p w14:paraId="4DE1DD1F"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Затраты на покупную тепловую энергию</w:t>
            </w:r>
          </w:p>
        </w:tc>
        <w:tc>
          <w:tcPr>
            <w:tcW w:w="1133" w:type="dxa"/>
            <w:tcBorders>
              <w:top w:val="nil"/>
              <w:left w:val="nil"/>
              <w:bottom w:val="single" w:sz="4" w:space="0" w:color="C0C0C0"/>
              <w:right w:val="single" w:sz="4" w:space="0" w:color="C0C0C0"/>
            </w:tcBorders>
            <w:shd w:val="clear" w:color="auto" w:fill="auto"/>
            <w:vAlign w:val="center"/>
            <w:hideMark/>
          </w:tcPr>
          <w:p w14:paraId="6CECC13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1BCEB0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1 867,34</w:t>
            </w:r>
          </w:p>
        </w:tc>
        <w:tc>
          <w:tcPr>
            <w:tcW w:w="1806" w:type="dxa"/>
            <w:tcBorders>
              <w:top w:val="nil"/>
              <w:left w:val="nil"/>
              <w:bottom w:val="single" w:sz="4" w:space="0" w:color="C0C0C0"/>
              <w:right w:val="single" w:sz="4" w:space="0" w:color="C0C0C0"/>
            </w:tcBorders>
            <w:shd w:val="clear" w:color="000000" w:fill="FFFFCC"/>
            <w:vAlign w:val="center"/>
            <w:hideMark/>
          </w:tcPr>
          <w:p w14:paraId="5790CD7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1 516,03</w:t>
            </w:r>
          </w:p>
        </w:tc>
        <w:tc>
          <w:tcPr>
            <w:tcW w:w="1460" w:type="dxa"/>
            <w:tcBorders>
              <w:top w:val="nil"/>
              <w:left w:val="nil"/>
              <w:bottom w:val="single" w:sz="4" w:space="0" w:color="C0C0C0"/>
              <w:right w:val="single" w:sz="4" w:space="0" w:color="C0C0C0"/>
            </w:tcBorders>
            <w:shd w:val="clear" w:color="000000" w:fill="D7EAD3"/>
            <w:vAlign w:val="center"/>
            <w:hideMark/>
          </w:tcPr>
          <w:p w14:paraId="6928613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1 010,69</w:t>
            </w:r>
          </w:p>
        </w:tc>
        <w:tc>
          <w:tcPr>
            <w:tcW w:w="1498" w:type="dxa"/>
            <w:tcBorders>
              <w:top w:val="nil"/>
              <w:left w:val="nil"/>
              <w:bottom w:val="single" w:sz="4" w:space="0" w:color="C0C0C0"/>
              <w:right w:val="single" w:sz="4" w:space="0" w:color="C0C0C0"/>
            </w:tcBorders>
            <w:shd w:val="clear" w:color="000000" w:fill="D7EAD3"/>
            <w:vAlign w:val="center"/>
            <w:hideMark/>
          </w:tcPr>
          <w:p w14:paraId="4D258FC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505,34</w:t>
            </w:r>
          </w:p>
        </w:tc>
        <w:tc>
          <w:tcPr>
            <w:tcW w:w="1556" w:type="dxa"/>
            <w:tcBorders>
              <w:top w:val="nil"/>
              <w:left w:val="nil"/>
              <w:bottom w:val="single" w:sz="4" w:space="0" w:color="C0C0C0"/>
              <w:right w:val="single" w:sz="4" w:space="0" w:color="C0C0C0"/>
            </w:tcBorders>
            <w:shd w:val="clear" w:color="000000" w:fill="D7EAD3"/>
            <w:vAlign w:val="center"/>
            <w:hideMark/>
          </w:tcPr>
          <w:p w14:paraId="3508E21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505,34</w:t>
            </w:r>
          </w:p>
        </w:tc>
        <w:tc>
          <w:tcPr>
            <w:tcW w:w="1479" w:type="dxa"/>
            <w:tcBorders>
              <w:top w:val="nil"/>
              <w:left w:val="nil"/>
              <w:bottom w:val="single" w:sz="4" w:space="0" w:color="C0C0C0"/>
              <w:right w:val="single" w:sz="4" w:space="0" w:color="C0C0C0"/>
            </w:tcBorders>
            <w:shd w:val="clear" w:color="000000" w:fill="D7EAD3"/>
            <w:vAlign w:val="center"/>
            <w:hideMark/>
          </w:tcPr>
          <w:p w14:paraId="30D653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3227" w:type="dxa"/>
            <w:tcBorders>
              <w:top w:val="nil"/>
              <w:left w:val="nil"/>
              <w:bottom w:val="single" w:sz="4" w:space="0" w:color="C0C0C0"/>
              <w:right w:val="single" w:sz="4" w:space="0" w:color="C0C0C0"/>
            </w:tcBorders>
            <w:shd w:val="clear" w:color="000000" w:fill="FFFFCC"/>
            <w:vAlign w:val="center"/>
            <w:hideMark/>
          </w:tcPr>
          <w:p w14:paraId="2946FE6D" w14:textId="77777777" w:rsidR="00BB3104" w:rsidRPr="00BB3104" w:rsidRDefault="00BB3104" w:rsidP="00BB3104">
            <w:pPr>
              <w:rPr>
                <w:rFonts w:ascii="Tahoma" w:hAnsi="Tahoma" w:cs="Tahoma"/>
                <w:sz w:val="10"/>
                <w:szCs w:val="10"/>
              </w:rPr>
            </w:pPr>
            <w:r w:rsidRPr="00BB3104">
              <w:rPr>
                <w:rFonts w:ascii="Tahoma" w:hAnsi="Tahoma" w:cs="Tahoma"/>
                <w:sz w:val="10"/>
                <w:szCs w:val="10"/>
              </w:rPr>
              <w:t>не устено с 1.10. так как объем затрат учтен полностью в периоде 1.01.2020-30.09.2020 исходя из представленных документов</w:t>
            </w:r>
          </w:p>
        </w:tc>
        <w:tc>
          <w:tcPr>
            <w:tcW w:w="1883" w:type="dxa"/>
            <w:tcBorders>
              <w:top w:val="nil"/>
              <w:left w:val="nil"/>
              <w:bottom w:val="single" w:sz="4" w:space="0" w:color="C0C0C0"/>
              <w:right w:val="single" w:sz="4" w:space="0" w:color="C0C0C0"/>
            </w:tcBorders>
            <w:shd w:val="clear" w:color="000000" w:fill="FFFFCC"/>
            <w:vAlign w:val="center"/>
            <w:hideMark/>
          </w:tcPr>
          <w:p w14:paraId="239B77B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1 156,51</w:t>
            </w:r>
          </w:p>
        </w:tc>
        <w:tc>
          <w:tcPr>
            <w:tcW w:w="1806" w:type="dxa"/>
            <w:tcBorders>
              <w:top w:val="nil"/>
              <w:left w:val="nil"/>
              <w:bottom w:val="single" w:sz="4" w:space="0" w:color="C0C0C0"/>
              <w:right w:val="single" w:sz="4" w:space="0" w:color="C0C0C0"/>
            </w:tcBorders>
            <w:shd w:val="clear" w:color="000000" w:fill="FFFFCC"/>
            <w:vAlign w:val="center"/>
            <w:hideMark/>
          </w:tcPr>
          <w:p w14:paraId="1E4B577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1 033,13</w:t>
            </w:r>
          </w:p>
        </w:tc>
        <w:tc>
          <w:tcPr>
            <w:tcW w:w="1460" w:type="dxa"/>
            <w:tcBorders>
              <w:top w:val="nil"/>
              <w:left w:val="nil"/>
              <w:bottom w:val="single" w:sz="4" w:space="0" w:color="C0C0C0"/>
              <w:right w:val="single" w:sz="4" w:space="0" w:color="C0C0C0"/>
            </w:tcBorders>
            <w:shd w:val="clear" w:color="000000" w:fill="D7EAD3"/>
            <w:vAlign w:val="center"/>
            <w:hideMark/>
          </w:tcPr>
          <w:p w14:paraId="4B67DA8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516,56</w:t>
            </w:r>
          </w:p>
        </w:tc>
        <w:tc>
          <w:tcPr>
            <w:tcW w:w="1498" w:type="dxa"/>
            <w:tcBorders>
              <w:top w:val="nil"/>
              <w:left w:val="nil"/>
              <w:bottom w:val="single" w:sz="4" w:space="0" w:color="C0C0C0"/>
              <w:right w:val="single" w:sz="4" w:space="0" w:color="C0C0C0"/>
            </w:tcBorders>
            <w:shd w:val="clear" w:color="000000" w:fill="D7EAD3"/>
            <w:vAlign w:val="center"/>
            <w:hideMark/>
          </w:tcPr>
          <w:p w14:paraId="6A376CD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516,56</w:t>
            </w:r>
          </w:p>
        </w:tc>
        <w:tc>
          <w:tcPr>
            <w:tcW w:w="3246" w:type="dxa"/>
            <w:tcBorders>
              <w:top w:val="nil"/>
              <w:left w:val="nil"/>
              <w:bottom w:val="single" w:sz="4" w:space="0" w:color="C0C0C0"/>
              <w:right w:val="single" w:sz="4" w:space="0" w:color="C0C0C0"/>
            </w:tcBorders>
            <w:shd w:val="clear" w:color="000000" w:fill="FFFFCC"/>
            <w:vAlign w:val="center"/>
            <w:hideMark/>
          </w:tcPr>
          <w:p w14:paraId="6B587C34" w14:textId="77777777" w:rsidR="00BB3104" w:rsidRPr="00BB3104" w:rsidRDefault="00BB3104" w:rsidP="00BB3104">
            <w:pPr>
              <w:rPr>
                <w:rFonts w:ascii="Tahoma" w:hAnsi="Tahoma" w:cs="Tahoma"/>
                <w:sz w:val="10"/>
                <w:szCs w:val="10"/>
              </w:rPr>
            </w:pPr>
            <w:r w:rsidRPr="00BB3104">
              <w:rPr>
                <w:rFonts w:ascii="Tahoma" w:hAnsi="Tahoma" w:cs="Tahoma"/>
                <w:sz w:val="10"/>
                <w:szCs w:val="10"/>
              </w:rPr>
              <w:t>минус 20% НДС по МКП "ТЕПЛО" и ООО "Топкинский цемент , ООО "ТЭС" работает на УСН,  расчет прилагается</w:t>
            </w:r>
          </w:p>
        </w:tc>
      </w:tr>
      <w:tr w:rsidR="00BB3104" w:rsidRPr="00BB3104" w14:paraId="29640F95" w14:textId="77777777" w:rsidTr="00BB3104">
        <w:trPr>
          <w:trHeight w:val="615"/>
          <w:jc w:val="center"/>
        </w:trPr>
        <w:tc>
          <w:tcPr>
            <w:tcW w:w="561" w:type="dxa"/>
            <w:tcBorders>
              <w:top w:val="nil"/>
              <w:left w:val="nil"/>
              <w:bottom w:val="nil"/>
              <w:right w:val="nil"/>
            </w:tcBorders>
            <w:shd w:val="clear" w:color="000000" w:fill="FFFF00"/>
            <w:noWrap/>
            <w:vAlign w:val="center"/>
            <w:hideMark/>
          </w:tcPr>
          <w:p w14:paraId="250B04D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32C4A34A"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CB90DC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3.8</w:t>
            </w:r>
          </w:p>
        </w:tc>
        <w:tc>
          <w:tcPr>
            <w:tcW w:w="5777" w:type="dxa"/>
            <w:tcBorders>
              <w:top w:val="nil"/>
              <w:left w:val="nil"/>
              <w:bottom w:val="single" w:sz="4" w:space="0" w:color="C0C0C0"/>
              <w:right w:val="single" w:sz="4" w:space="0" w:color="C0C0C0"/>
            </w:tcBorders>
            <w:shd w:val="clear" w:color="auto" w:fill="auto"/>
            <w:vAlign w:val="center"/>
            <w:hideMark/>
          </w:tcPr>
          <w:p w14:paraId="225322A1"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Расходы на оплату труда основного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6A6433F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12A240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6 471,54</w:t>
            </w:r>
          </w:p>
        </w:tc>
        <w:tc>
          <w:tcPr>
            <w:tcW w:w="1806" w:type="dxa"/>
            <w:tcBorders>
              <w:top w:val="nil"/>
              <w:left w:val="nil"/>
              <w:bottom w:val="single" w:sz="4" w:space="0" w:color="C0C0C0"/>
              <w:right w:val="single" w:sz="4" w:space="0" w:color="C0C0C0"/>
            </w:tcBorders>
            <w:shd w:val="clear" w:color="000000" w:fill="FFFFCC"/>
            <w:vAlign w:val="center"/>
            <w:hideMark/>
          </w:tcPr>
          <w:p w14:paraId="68B6160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6 474,70</w:t>
            </w:r>
          </w:p>
        </w:tc>
        <w:tc>
          <w:tcPr>
            <w:tcW w:w="1460" w:type="dxa"/>
            <w:tcBorders>
              <w:top w:val="nil"/>
              <w:left w:val="nil"/>
              <w:bottom w:val="single" w:sz="4" w:space="0" w:color="C0C0C0"/>
              <w:right w:val="single" w:sz="4" w:space="0" w:color="C0C0C0"/>
            </w:tcBorders>
            <w:shd w:val="clear" w:color="000000" w:fill="D7EAD3"/>
            <w:vAlign w:val="center"/>
            <w:hideMark/>
          </w:tcPr>
          <w:p w14:paraId="2C7929A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3 235,77</w:t>
            </w:r>
          </w:p>
        </w:tc>
        <w:tc>
          <w:tcPr>
            <w:tcW w:w="1498" w:type="dxa"/>
            <w:tcBorders>
              <w:top w:val="nil"/>
              <w:left w:val="nil"/>
              <w:bottom w:val="single" w:sz="4" w:space="0" w:color="C0C0C0"/>
              <w:right w:val="single" w:sz="4" w:space="0" w:color="C0C0C0"/>
            </w:tcBorders>
            <w:shd w:val="clear" w:color="000000" w:fill="D7EAD3"/>
            <w:vAlign w:val="center"/>
            <w:hideMark/>
          </w:tcPr>
          <w:p w14:paraId="3F3F83D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3 238,93</w:t>
            </w:r>
          </w:p>
        </w:tc>
        <w:tc>
          <w:tcPr>
            <w:tcW w:w="1556" w:type="dxa"/>
            <w:tcBorders>
              <w:top w:val="nil"/>
              <w:left w:val="nil"/>
              <w:bottom w:val="nil"/>
              <w:right w:val="single" w:sz="4" w:space="0" w:color="C0C0C0"/>
            </w:tcBorders>
            <w:shd w:val="clear" w:color="000000" w:fill="D7EAD3"/>
            <w:vAlign w:val="center"/>
            <w:hideMark/>
          </w:tcPr>
          <w:p w14:paraId="02B2CF3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1 617,88</w:t>
            </w:r>
          </w:p>
        </w:tc>
        <w:tc>
          <w:tcPr>
            <w:tcW w:w="1479" w:type="dxa"/>
            <w:tcBorders>
              <w:top w:val="nil"/>
              <w:left w:val="nil"/>
              <w:bottom w:val="nil"/>
              <w:right w:val="single" w:sz="4" w:space="0" w:color="C0C0C0"/>
            </w:tcBorders>
            <w:shd w:val="clear" w:color="000000" w:fill="D7EAD3"/>
            <w:vAlign w:val="center"/>
            <w:hideMark/>
          </w:tcPr>
          <w:p w14:paraId="20C341B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1 621,05</w:t>
            </w:r>
          </w:p>
        </w:tc>
        <w:tc>
          <w:tcPr>
            <w:tcW w:w="3227" w:type="dxa"/>
            <w:vMerge w:val="restart"/>
            <w:tcBorders>
              <w:top w:val="nil"/>
              <w:left w:val="nil"/>
              <w:bottom w:val="nil"/>
              <w:right w:val="single" w:sz="4" w:space="0" w:color="C0C0C0"/>
            </w:tcBorders>
            <w:shd w:val="clear" w:color="000000" w:fill="FFFFCC"/>
            <w:vAlign w:val="center"/>
            <w:hideMark/>
          </w:tcPr>
          <w:p w14:paraId="7DBD35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 год, рассчитанных в соответствии с Методическими указаниями (с учетом ИПЦ Минэкономразвития РФ на  2020 год 103,2% на период 1.10.2020-31.12.2020, и 103,0% на период 1.01.2020-30.09.2020, а также с учетом индекса эффективности операционных расходов 1%) </w:t>
            </w:r>
          </w:p>
        </w:tc>
        <w:tc>
          <w:tcPr>
            <w:tcW w:w="1883" w:type="dxa"/>
            <w:tcBorders>
              <w:top w:val="nil"/>
              <w:left w:val="nil"/>
              <w:bottom w:val="single" w:sz="4" w:space="0" w:color="C0C0C0"/>
              <w:right w:val="single" w:sz="4" w:space="0" w:color="C0C0C0"/>
            </w:tcBorders>
            <w:shd w:val="clear" w:color="000000" w:fill="FFFFCC"/>
            <w:vAlign w:val="center"/>
            <w:hideMark/>
          </w:tcPr>
          <w:p w14:paraId="5EBAFB9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6 650,35</w:t>
            </w:r>
          </w:p>
        </w:tc>
        <w:tc>
          <w:tcPr>
            <w:tcW w:w="1806" w:type="dxa"/>
            <w:tcBorders>
              <w:top w:val="nil"/>
              <w:left w:val="nil"/>
              <w:bottom w:val="single" w:sz="4" w:space="0" w:color="C0C0C0"/>
              <w:right w:val="single" w:sz="4" w:space="0" w:color="C0C0C0"/>
            </w:tcBorders>
            <w:shd w:val="clear" w:color="000000" w:fill="FFFFCC"/>
            <w:vAlign w:val="center"/>
            <w:hideMark/>
          </w:tcPr>
          <w:p w14:paraId="4652CCC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6 650,35</w:t>
            </w:r>
          </w:p>
        </w:tc>
        <w:tc>
          <w:tcPr>
            <w:tcW w:w="1460" w:type="dxa"/>
            <w:tcBorders>
              <w:top w:val="nil"/>
              <w:left w:val="nil"/>
              <w:bottom w:val="single" w:sz="4" w:space="0" w:color="C0C0C0"/>
              <w:right w:val="single" w:sz="4" w:space="0" w:color="C0C0C0"/>
            </w:tcBorders>
            <w:shd w:val="clear" w:color="000000" w:fill="D7EAD3"/>
            <w:vAlign w:val="center"/>
            <w:hideMark/>
          </w:tcPr>
          <w:p w14:paraId="718626C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3 325,18</w:t>
            </w:r>
          </w:p>
        </w:tc>
        <w:tc>
          <w:tcPr>
            <w:tcW w:w="1498" w:type="dxa"/>
            <w:tcBorders>
              <w:top w:val="nil"/>
              <w:left w:val="nil"/>
              <w:bottom w:val="single" w:sz="4" w:space="0" w:color="C0C0C0"/>
              <w:right w:val="single" w:sz="4" w:space="0" w:color="C0C0C0"/>
            </w:tcBorders>
            <w:shd w:val="clear" w:color="000000" w:fill="D7EAD3"/>
            <w:vAlign w:val="center"/>
            <w:hideMark/>
          </w:tcPr>
          <w:p w14:paraId="428BC87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3 325,18</w:t>
            </w:r>
          </w:p>
        </w:tc>
        <w:tc>
          <w:tcPr>
            <w:tcW w:w="3246" w:type="dxa"/>
            <w:vMerge w:val="restart"/>
            <w:tcBorders>
              <w:top w:val="nil"/>
              <w:left w:val="single" w:sz="4" w:space="0" w:color="C0C0C0"/>
              <w:bottom w:val="nil"/>
              <w:right w:val="single" w:sz="4" w:space="0" w:color="C0C0C0"/>
            </w:tcBorders>
            <w:shd w:val="clear" w:color="000000" w:fill="FFFFCC"/>
            <w:vAlign w:val="center"/>
            <w:hideMark/>
          </w:tcPr>
          <w:p w14:paraId="07963B0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BB3104" w:rsidRPr="00BB3104" w14:paraId="4574182C"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7EB680E5"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3A7BD31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B5EFE8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3.8.1</w:t>
            </w:r>
          </w:p>
        </w:tc>
        <w:tc>
          <w:tcPr>
            <w:tcW w:w="5777" w:type="dxa"/>
            <w:tcBorders>
              <w:top w:val="nil"/>
              <w:left w:val="nil"/>
              <w:bottom w:val="single" w:sz="4" w:space="0" w:color="C0C0C0"/>
              <w:right w:val="single" w:sz="4" w:space="0" w:color="C0C0C0"/>
            </w:tcBorders>
            <w:shd w:val="clear" w:color="auto" w:fill="auto"/>
            <w:vAlign w:val="center"/>
            <w:hideMark/>
          </w:tcPr>
          <w:p w14:paraId="4657C967"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30D643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w:t>
            </w:r>
          </w:p>
        </w:tc>
        <w:tc>
          <w:tcPr>
            <w:tcW w:w="1883" w:type="dxa"/>
            <w:tcBorders>
              <w:top w:val="nil"/>
              <w:left w:val="nil"/>
              <w:bottom w:val="single" w:sz="4" w:space="0" w:color="C0C0C0"/>
              <w:right w:val="single" w:sz="4" w:space="0" w:color="C0C0C0"/>
            </w:tcBorders>
            <w:shd w:val="clear" w:color="000000" w:fill="D7EAD3"/>
            <w:vAlign w:val="center"/>
            <w:hideMark/>
          </w:tcPr>
          <w:p w14:paraId="26D5DF0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22 470,61</w:t>
            </w:r>
          </w:p>
        </w:tc>
        <w:tc>
          <w:tcPr>
            <w:tcW w:w="1806" w:type="dxa"/>
            <w:tcBorders>
              <w:top w:val="nil"/>
              <w:left w:val="nil"/>
              <w:bottom w:val="single" w:sz="4" w:space="0" w:color="C0C0C0"/>
              <w:right w:val="single" w:sz="4" w:space="0" w:color="C0C0C0"/>
            </w:tcBorders>
            <w:shd w:val="clear" w:color="000000" w:fill="D7EAD3"/>
            <w:vAlign w:val="center"/>
            <w:hideMark/>
          </w:tcPr>
          <w:p w14:paraId="75DAAD1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22 481,61</w:t>
            </w:r>
          </w:p>
        </w:tc>
        <w:tc>
          <w:tcPr>
            <w:tcW w:w="1460" w:type="dxa"/>
            <w:tcBorders>
              <w:top w:val="nil"/>
              <w:left w:val="nil"/>
              <w:bottom w:val="single" w:sz="4" w:space="0" w:color="C0C0C0"/>
              <w:right w:val="single" w:sz="4" w:space="0" w:color="C0C0C0"/>
            </w:tcBorders>
            <w:shd w:val="clear" w:color="000000" w:fill="D7EAD3"/>
            <w:vAlign w:val="center"/>
            <w:hideMark/>
          </w:tcPr>
          <w:p w14:paraId="612F547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22 470,61</w:t>
            </w:r>
          </w:p>
        </w:tc>
        <w:tc>
          <w:tcPr>
            <w:tcW w:w="1498" w:type="dxa"/>
            <w:tcBorders>
              <w:top w:val="nil"/>
              <w:left w:val="nil"/>
              <w:bottom w:val="single" w:sz="4" w:space="0" w:color="C0C0C0"/>
              <w:right w:val="single" w:sz="4" w:space="0" w:color="C0C0C0"/>
            </w:tcBorders>
            <w:shd w:val="clear" w:color="000000" w:fill="D7EAD3"/>
            <w:vAlign w:val="center"/>
            <w:hideMark/>
          </w:tcPr>
          <w:p w14:paraId="6FC88F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22 481,61</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7C316BE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11 235,30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0F0489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11 240,80</w:t>
            </w:r>
          </w:p>
        </w:tc>
        <w:tc>
          <w:tcPr>
            <w:tcW w:w="3227" w:type="dxa"/>
            <w:vMerge/>
            <w:tcBorders>
              <w:top w:val="nil"/>
              <w:left w:val="nil"/>
              <w:bottom w:val="nil"/>
              <w:right w:val="single" w:sz="4" w:space="0" w:color="C0C0C0"/>
            </w:tcBorders>
            <w:vAlign w:val="center"/>
            <w:hideMark/>
          </w:tcPr>
          <w:p w14:paraId="3C1A0494"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4D2E68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23 091,51</w:t>
            </w:r>
          </w:p>
        </w:tc>
        <w:tc>
          <w:tcPr>
            <w:tcW w:w="1806" w:type="dxa"/>
            <w:tcBorders>
              <w:top w:val="nil"/>
              <w:left w:val="nil"/>
              <w:bottom w:val="single" w:sz="4" w:space="0" w:color="C0C0C0"/>
              <w:right w:val="single" w:sz="4" w:space="0" w:color="C0C0C0"/>
            </w:tcBorders>
            <w:shd w:val="clear" w:color="000000" w:fill="D7EAD3"/>
            <w:vAlign w:val="center"/>
            <w:hideMark/>
          </w:tcPr>
          <w:p w14:paraId="08717B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23 091,51</w:t>
            </w:r>
          </w:p>
        </w:tc>
        <w:tc>
          <w:tcPr>
            <w:tcW w:w="1460" w:type="dxa"/>
            <w:tcBorders>
              <w:top w:val="nil"/>
              <w:left w:val="nil"/>
              <w:bottom w:val="single" w:sz="4" w:space="0" w:color="C0C0C0"/>
              <w:right w:val="single" w:sz="4" w:space="0" w:color="C0C0C0"/>
            </w:tcBorders>
            <w:shd w:val="clear" w:color="000000" w:fill="D7EAD3"/>
            <w:vAlign w:val="center"/>
            <w:hideMark/>
          </w:tcPr>
          <w:p w14:paraId="04A3623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23 091,51</w:t>
            </w:r>
          </w:p>
        </w:tc>
        <w:tc>
          <w:tcPr>
            <w:tcW w:w="1498" w:type="dxa"/>
            <w:tcBorders>
              <w:top w:val="nil"/>
              <w:left w:val="nil"/>
              <w:bottom w:val="single" w:sz="4" w:space="0" w:color="C0C0C0"/>
              <w:right w:val="single" w:sz="4" w:space="0" w:color="C0C0C0"/>
            </w:tcBorders>
            <w:shd w:val="clear" w:color="000000" w:fill="D7EAD3"/>
            <w:vAlign w:val="center"/>
            <w:hideMark/>
          </w:tcPr>
          <w:p w14:paraId="0AFC7A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23 091,51</w:t>
            </w:r>
          </w:p>
        </w:tc>
        <w:tc>
          <w:tcPr>
            <w:tcW w:w="3246" w:type="dxa"/>
            <w:vMerge/>
            <w:tcBorders>
              <w:top w:val="nil"/>
              <w:left w:val="single" w:sz="4" w:space="0" w:color="C0C0C0"/>
              <w:bottom w:val="nil"/>
              <w:right w:val="single" w:sz="4" w:space="0" w:color="C0C0C0"/>
            </w:tcBorders>
            <w:vAlign w:val="center"/>
            <w:hideMark/>
          </w:tcPr>
          <w:p w14:paraId="12EDBCE3" w14:textId="77777777" w:rsidR="00BB3104" w:rsidRPr="00BB3104" w:rsidRDefault="00BB3104" w:rsidP="00BB3104">
            <w:pPr>
              <w:rPr>
                <w:rFonts w:ascii="Tahoma" w:hAnsi="Tahoma" w:cs="Tahoma"/>
                <w:sz w:val="10"/>
                <w:szCs w:val="10"/>
              </w:rPr>
            </w:pPr>
          </w:p>
        </w:tc>
      </w:tr>
      <w:tr w:rsidR="00BB3104" w:rsidRPr="00BB3104" w14:paraId="0BFD2FA5" w14:textId="77777777" w:rsidTr="00BB3104">
        <w:trPr>
          <w:trHeight w:val="420"/>
          <w:jc w:val="center"/>
        </w:trPr>
        <w:tc>
          <w:tcPr>
            <w:tcW w:w="561" w:type="dxa"/>
            <w:tcBorders>
              <w:top w:val="nil"/>
              <w:left w:val="nil"/>
              <w:bottom w:val="nil"/>
              <w:right w:val="nil"/>
            </w:tcBorders>
            <w:shd w:val="clear" w:color="000000" w:fill="FFFF00"/>
            <w:noWrap/>
            <w:vAlign w:val="center"/>
            <w:hideMark/>
          </w:tcPr>
          <w:p w14:paraId="11D0234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78E7409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AA52E0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3.8.2</w:t>
            </w:r>
          </w:p>
        </w:tc>
        <w:tc>
          <w:tcPr>
            <w:tcW w:w="5777" w:type="dxa"/>
            <w:tcBorders>
              <w:top w:val="nil"/>
              <w:left w:val="nil"/>
              <w:bottom w:val="single" w:sz="4" w:space="0" w:color="C0C0C0"/>
              <w:right w:val="single" w:sz="4" w:space="0" w:color="C0C0C0"/>
            </w:tcBorders>
            <w:shd w:val="clear" w:color="auto" w:fill="auto"/>
            <w:vAlign w:val="center"/>
            <w:hideMark/>
          </w:tcPr>
          <w:p w14:paraId="0DE4A33C"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Численность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1756E79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чел</w:t>
            </w:r>
          </w:p>
        </w:tc>
        <w:tc>
          <w:tcPr>
            <w:tcW w:w="1883" w:type="dxa"/>
            <w:tcBorders>
              <w:top w:val="nil"/>
              <w:left w:val="nil"/>
              <w:bottom w:val="single" w:sz="4" w:space="0" w:color="C0C0C0"/>
              <w:right w:val="single" w:sz="4" w:space="0" w:color="C0C0C0"/>
            </w:tcBorders>
            <w:shd w:val="clear" w:color="000000" w:fill="FFFFCC"/>
            <w:vAlign w:val="center"/>
            <w:hideMark/>
          </w:tcPr>
          <w:p w14:paraId="7BFFB8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806" w:type="dxa"/>
            <w:tcBorders>
              <w:top w:val="nil"/>
              <w:left w:val="nil"/>
              <w:bottom w:val="single" w:sz="4" w:space="0" w:color="C0C0C0"/>
              <w:right w:val="single" w:sz="4" w:space="0" w:color="C0C0C0"/>
            </w:tcBorders>
            <w:shd w:val="clear" w:color="000000" w:fill="FFFFCC"/>
            <w:vAlign w:val="center"/>
            <w:hideMark/>
          </w:tcPr>
          <w:p w14:paraId="1C4CE0D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460" w:type="dxa"/>
            <w:tcBorders>
              <w:top w:val="nil"/>
              <w:left w:val="nil"/>
              <w:bottom w:val="single" w:sz="4" w:space="0" w:color="C0C0C0"/>
              <w:right w:val="single" w:sz="4" w:space="0" w:color="C0C0C0"/>
            </w:tcBorders>
            <w:shd w:val="clear" w:color="000000" w:fill="D7EAD3"/>
            <w:vAlign w:val="center"/>
            <w:hideMark/>
          </w:tcPr>
          <w:p w14:paraId="4C59A3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498" w:type="dxa"/>
            <w:tcBorders>
              <w:top w:val="nil"/>
              <w:left w:val="nil"/>
              <w:bottom w:val="single" w:sz="4" w:space="0" w:color="C0C0C0"/>
              <w:right w:val="single" w:sz="4" w:space="0" w:color="C0C0C0"/>
            </w:tcBorders>
            <w:shd w:val="clear" w:color="000000" w:fill="D7EAD3"/>
            <w:vAlign w:val="center"/>
            <w:hideMark/>
          </w:tcPr>
          <w:p w14:paraId="25D4878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556" w:type="dxa"/>
            <w:tcBorders>
              <w:top w:val="nil"/>
              <w:left w:val="nil"/>
              <w:bottom w:val="single" w:sz="4" w:space="0" w:color="C0C0C0"/>
              <w:right w:val="single" w:sz="4" w:space="0" w:color="C0C0C0"/>
            </w:tcBorders>
            <w:shd w:val="clear" w:color="000000" w:fill="D7EAD3"/>
            <w:vAlign w:val="center"/>
            <w:hideMark/>
          </w:tcPr>
          <w:p w14:paraId="65600B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12,00</w:t>
            </w:r>
          </w:p>
        </w:tc>
        <w:tc>
          <w:tcPr>
            <w:tcW w:w="1479" w:type="dxa"/>
            <w:tcBorders>
              <w:top w:val="nil"/>
              <w:left w:val="nil"/>
              <w:bottom w:val="single" w:sz="4" w:space="0" w:color="C0C0C0"/>
              <w:right w:val="single" w:sz="4" w:space="0" w:color="C0C0C0"/>
            </w:tcBorders>
            <w:shd w:val="clear" w:color="000000" w:fill="D7EAD3"/>
            <w:vAlign w:val="center"/>
            <w:hideMark/>
          </w:tcPr>
          <w:p w14:paraId="30ABD5B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3227" w:type="dxa"/>
            <w:vMerge/>
            <w:tcBorders>
              <w:top w:val="nil"/>
              <w:left w:val="nil"/>
              <w:bottom w:val="nil"/>
              <w:right w:val="single" w:sz="4" w:space="0" w:color="C0C0C0"/>
            </w:tcBorders>
            <w:vAlign w:val="center"/>
            <w:hideMark/>
          </w:tcPr>
          <w:p w14:paraId="4B31C0D7"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4EBFD44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806" w:type="dxa"/>
            <w:tcBorders>
              <w:top w:val="nil"/>
              <w:left w:val="nil"/>
              <w:bottom w:val="single" w:sz="4" w:space="0" w:color="C0C0C0"/>
              <w:right w:val="single" w:sz="4" w:space="0" w:color="C0C0C0"/>
            </w:tcBorders>
            <w:shd w:val="clear" w:color="000000" w:fill="FFFFCC"/>
            <w:vAlign w:val="center"/>
            <w:hideMark/>
          </w:tcPr>
          <w:p w14:paraId="303F1E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460" w:type="dxa"/>
            <w:tcBorders>
              <w:top w:val="nil"/>
              <w:left w:val="nil"/>
              <w:bottom w:val="single" w:sz="4" w:space="0" w:color="C0C0C0"/>
              <w:right w:val="single" w:sz="4" w:space="0" w:color="C0C0C0"/>
            </w:tcBorders>
            <w:shd w:val="clear" w:color="000000" w:fill="D7EAD3"/>
            <w:vAlign w:val="center"/>
            <w:hideMark/>
          </w:tcPr>
          <w:p w14:paraId="0084E07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1498" w:type="dxa"/>
            <w:tcBorders>
              <w:top w:val="nil"/>
              <w:left w:val="nil"/>
              <w:bottom w:val="single" w:sz="4" w:space="0" w:color="C0C0C0"/>
              <w:right w:val="single" w:sz="4" w:space="0" w:color="C0C0C0"/>
            </w:tcBorders>
            <w:shd w:val="clear" w:color="000000" w:fill="D7EAD3"/>
            <w:vAlign w:val="center"/>
            <w:hideMark/>
          </w:tcPr>
          <w:p w14:paraId="04A51B9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w:t>
            </w:r>
          </w:p>
        </w:tc>
        <w:tc>
          <w:tcPr>
            <w:tcW w:w="3246" w:type="dxa"/>
            <w:vMerge/>
            <w:tcBorders>
              <w:top w:val="nil"/>
              <w:left w:val="single" w:sz="4" w:space="0" w:color="C0C0C0"/>
              <w:bottom w:val="nil"/>
              <w:right w:val="single" w:sz="4" w:space="0" w:color="C0C0C0"/>
            </w:tcBorders>
            <w:vAlign w:val="center"/>
            <w:hideMark/>
          </w:tcPr>
          <w:p w14:paraId="4D2127B5" w14:textId="77777777" w:rsidR="00BB3104" w:rsidRPr="00BB3104" w:rsidRDefault="00BB3104" w:rsidP="00BB3104">
            <w:pPr>
              <w:rPr>
                <w:rFonts w:ascii="Tahoma" w:hAnsi="Tahoma" w:cs="Tahoma"/>
                <w:sz w:val="10"/>
                <w:szCs w:val="10"/>
              </w:rPr>
            </w:pPr>
          </w:p>
        </w:tc>
      </w:tr>
      <w:tr w:rsidR="00BB3104" w:rsidRPr="00BB3104" w14:paraId="6B13437B" w14:textId="77777777" w:rsidTr="00BB3104">
        <w:trPr>
          <w:trHeight w:val="495"/>
          <w:jc w:val="center"/>
        </w:trPr>
        <w:tc>
          <w:tcPr>
            <w:tcW w:w="561" w:type="dxa"/>
            <w:tcBorders>
              <w:top w:val="nil"/>
              <w:left w:val="nil"/>
              <w:bottom w:val="nil"/>
              <w:right w:val="nil"/>
            </w:tcBorders>
            <w:shd w:val="clear" w:color="000000" w:fill="FFFF00"/>
            <w:noWrap/>
            <w:vAlign w:val="center"/>
            <w:hideMark/>
          </w:tcPr>
          <w:p w14:paraId="0B197BD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6BB1026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0B7248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w:t>
            </w:r>
          </w:p>
        </w:tc>
        <w:tc>
          <w:tcPr>
            <w:tcW w:w="5777" w:type="dxa"/>
            <w:tcBorders>
              <w:top w:val="nil"/>
              <w:left w:val="nil"/>
              <w:bottom w:val="single" w:sz="4" w:space="0" w:color="C0C0C0"/>
              <w:right w:val="single" w:sz="4" w:space="0" w:color="C0C0C0"/>
            </w:tcBorders>
            <w:shd w:val="clear" w:color="auto" w:fill="auto"/>
            <w:vAlign w:val="center"/>
            <w:hideMark/>
          </w:tcPr>
          <w:p w14:paraId="0D023953"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Отчисления на социальные нужды от расходов на оплату труда основного производственного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295DE18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11A286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1 954,40</w:t>
            </w:r>
          </w:p>
        </w:tc>
        <w:tc>
          <w:tcPr>
            <w:tcW w:w="1806" w:type="dxa"/>
            <w:tcBorders>
              <w:top w:val="nil"/>
              <w:left w:val="nil"/>
              <w:bottom w:val="single" w:sz="4" w:space="0" w:color="C0C0C0"/>
              <w:right w:val="single" w:sz="4" w:space="0" w:color="C0C0C0"/>
            </w:tcBorders>
            <w:shd w:val="clear" w:color="000000" w:fill="FFFFCC"/>
            <w:vAlign w:val="center"/>
            <w:hideMark/>
          </w:tcPr>
          <w:p w14:paraId="2305F56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1 955,36</w:t>
            </w:r>
          </w:p>
        </w:tc>
        <w:tc>
          <w:tcPr>
            <w:tcW w:w="1460" w:type="dxa"/>
            <w:tcBorders>
              <w:top w:val="nil"/>
              <w:left w:val="nil"/>
              <w:bottom w:val="single" w:sz="4" w:space="0" w:color="C0C0C0"/>
              <w:right w:val="single" w:sz="4" w:space="0" w:color="C0C0C0"/>
            </w:tcBorders>
            <w:shd w:val="clear" w:color="000000" w:fill="D7EAD3"/>
            <w:vAlign w:val="center"/>
            <w:hideMark/>
          </w:tcPr>
          <w:p w14:paraId="36A5051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977,20</w:t>
            </w:r>
          </w:p>
        </w:tc>
        <w:tc>
          <w:tcPr>
            <w:tcW w:w="1498" w:type="dxa"/>
            <w:tcBorders>
              <w:top w:val="nil"/>
              <w:left w:val="nil"/>
              <w:bottom w:val="single" w:sz="4" w:space="0" w:color="C0C0C0"/>
              <w:right w:val="single" w:sz="4" w:space="0" w:color="C0C0C0"/>
            </w:tcBorders>
            <w:shd w:val="clear" w:color="000000" w:fill="D7EAD3"/>
            <w:vAlign w:val="center"/>
            <w:hideMark/>
          </w:tcPr>
          <w:p w14:paraId="73C1252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978,16</w:t>
            </w:r>
          </w:p>
        </w:tc>
        <w:tc>
          <w:tcPr>
            <w:tcW w:w="1556" w:type="dxa"/>
            <w:tcBorders>
              <w:top w:val="nil"/>
              <w:left w:val="nil"/>
              <w:bottom w:val="single" w:sz="4" w:space="0" w:color="C0C0C0"/>
              <w:right w:val="single" w:sz="4" w:space="0" w:color="C0C0C0"/>
            </w:tcBorders>
            <w:shd w:val="clear" w:color="000000" w:fill="D7EAD3"/>
            <w:vAlign w:val="center"/>
            <w:hideMark/>
          </w:tcPr>
          <w:p w14:paraId="53BBFB0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488,60</w:t>
            </w:r>
          </w:p>
        </w:tc>
        <w:tc>
          <w:tcPr>
            <w:tcW w:w="1479" w:type="dxa"/>
            <w:tcBorders>
              <w:top w:val="nil"/>
              <w:left w:val="nil"/>
              <w:bottom w:val="single" w:sz="4" w:space="0" w:color="C0C0C0"/>
              <w:right w:val="single" w:sz="4" w:space="0" w:color="C0C0C0"/>
            </w:tcBorders>
            <w:shd w:val="clear" w:color="000000" w:fill="D7EAD3"/>
            <w:vAlign w:val="center"/>
            <w:hideMark/>
          </w:tcPr>
          <w:p w14:paraId="6D9A00B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489,56</w:t>
            </w:r>
          </w:p>
        </w:tc>
        <w:tc>
          <w:tcPr>
            <w:tcW w:w="3227" w:type="dxa"/>
            <w:vMerge/>
            <w:tcBorders>
              <w:top w:val="nil"/>
              <w:left w:val="nil"/>
              <w:bottom w:val="nil"/>
              <w:right w:val="single" w:sz="4" w:space="0" w:color="C0C0C0"/>
            </w:tcBorders>
            <w:vAlign w:val="center"/>
            <w:hideMark/>
          </w:tcPr>
          <w:p w14:paraId="4819C5F8"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1FCC872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2 008,41</w:t>
            </w:r>
          </w:p>
        </w:tc>
        <w:tc>
          <w:tcPr>
            <w:tcW w:w="1806" w:type="dxa"/>
            <w:tcBorders>
              <w:top w:val="nil"/>
              <w:left w:val="nil"/>
              <w:bottom w:val="single" w:sz="4" w:space="0" w:color="C0C0C0"/>
              <w:right w:val="single" w:sz="4" w:space="0" w:color="C0C0C0"/>
            </w:tcBorders>
            <w:shd w:val="clear" w:color="000000" w:fill="FFFFCC"/>
            <w:vAlign w:val="center"/>
            <w:hideMark/>
          </w:tcPr>
          <w:p w14:paraId="04697E4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2 008,41</w:t>
            </w:r>
          </w:p>
        </w:tc>
        <w:tc>
          <w:tcPr>
            <w:tcW w:w="1460" w:type="dxa"/>
            <w:tcBorders>
              <w:top w:val="nil"/>
              <w:left w:val="nil"/>
              <w:bottom w:val="single" w:sz="4" w:space="0" w:color="C0C0C0"/>
              <w:right w:val="single" w:sz="4" w:space="0" w:color="C0C0C0"/>
            </w:tcBorders>
            <w:shd w:val="clear" w:color="000000" w:fill="D7EAD3"/>
            <w:vAlign w:val="center"/>
            <w:hideMark/>
          </w:tcPr>
          <w:p w14:paraId="5E1ED3A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1 004,20</w:t>
            </w:r>
          </w:p>
        </w:tc>
        <w:tc>
          <w:tcPr>
            <w:tcW w:w="1498" w:type="dxa"/>
            <w:tcBorders>
              <w:top w:val="nil"/>
              <w:left w:val="nil"/>
              <w:bottom w:val="single" w:sz="4" w:space="0" w:color="C0C0C0"/>
              <w:right w:val="single" w:sz="4" w:space="0" w:color="C0C0C0"/>
            </w:tcBorders>
            <w:shd w:val="clear" w:color="000000" w:fill="D7EAD3"/>
            <w:vAlign w:val="center"/>
            <w:hideMark/>
          </w:tcPr>
          <w:p w14:paraId="5FAA36F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1 004,20</w:t>
            </w:r>
          </w:p>
        </w:tc>
        <w:tc>
          <w:tcPr>
            <w:tcW w:w="3246" w:type="dxa"/>
            <w:vMerge/>
            <w:tcBorders>
              <w:top w:val="nil"/>
              <w:left w:val="single" w:sz="4" w:space="0" w:color="C0C0C0"/>
              <w:bottom w:val="nil"/>
              <w:right w:val="single" w:sz="4" w:space="0" w:color="C0C0C0"/>
            </w:tcBorders>
            <w:vAlign w:val="center"/>
            <w:hideMark/>
          </w:tcPr>
          <w:p w14:paraId="200B42ED" w14:textId="77777777" w:rsidR="00BB3104" w:rsidRPr="00BB3104" w:rsidRDefault="00BB3104" w:rsidP="00BB3104">
            <w:pPr>
              <w:rPr>
                <w:rFonts w:ascii="Tahoma" w:hAnsi="Tahoma" w:cs="Tahoma"/>
                <w:sz w:val="10"/>
                <w:szCs w:val="10"/>
              </w:rPr>
            </w:pPr>
          </w:p>
        </w:tc>
      </w:tr>
      <w:tr w:rsidR="00BB3104" w:rsidRPr="00BB3104" w14:paraId="4CD7881E" w14:textId="77777777" w:rsidTr="00BB3104">
        <w:trPr>
          <w:trHeight w:val="570"/>
          <w:jc w:val="center"/>
        </w:trPr>
        <w:tc>
          <w:tcPr>
            <w:tcW w:w="561" w:type="dxa"/>
            <w:tcBorders>
              <w:top w:val="nil"/>
              <w:left w:val="nil"/>
              <w:bottom w:val="nil"/>
              <w:right w:val="nil"/>
            </w:tcBorders>
            <w:shd w:val="clear" w:color="000000" w:fill="FFFF00"/>
            <w:noWrap/>
            <w:vAlign w:val="center"/>
            <w:hideMark/>
          </w:tcPr>
          <w:p w14:paraId="5D10A72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62E9DC3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0B2CBC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3.10</w:t>
            </w:r>
          </w:p>
        </w:tc>
        <w:tc>
          <w:tcPr>
            <w:tcW w:w="5777" w:type="dxa"/>
            <w:tcBorders>
              <w:top w:val="nil"/>
              <w:left w:val="nil"/>
              <w:bottom w:val="single" w:sz="4" w:space="0" w:color="C0C0C0"/>
              <w:right w:val="single" w:sz="4" w:space="0" w:color="C0C0C0"/>
            </w:tcBorders>
            <w:shd w:val="clear" w:color="auto" w:fill="auto"/>
            <w:vAlign w:val="center"/>
            <w:hideMark/>
          </w:tcPr>
          <w:p w14:paraId="264167CB"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Расходы на уплату процентов по займам и кредитам, не учитываемые при определении налогооблагаемой базы налога на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363794F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D598BE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F584EF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39DB43B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BC1640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526276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13C22D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vMerge/>
            <w:tcBorders>
              <w:top w:val="nil"/>
              <w:left w:val="nil"/>
              <w:bottom w:val="nil"/>
              <w:right w:val="single" w:sz="4" w:space="0" w:color="C0C0C0"/>
            </w:tcBorders>
            <w:vAlign w:val="center"/>
            <w:hideMark/>
          </w:tcPr>
          <w:p w14:paraId="1B67B317"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744E275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7548E27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0825CF2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D8984E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3246" w:type="dxa"/>
            <w:vMerge/>
            <w:tcBorders>
              <w:top w:val="nil"/>
              <w:left w:val="single" w:sz="4" w:space="0" w:color="C0C0C0"/>
              <w:bottom w:val="nil"/>
              <w:right w:val="single" w:sz="4" w:space="0" w:color="C0C0C0"/>
            </w:tcBorders>
            <w:vAlign w:val="center"/>
            <w:hideMark/>
          </w:tcPr>
          <w:p w14:paraId="0FBC7B6C" w14:textId="77777777" w:rsidR="00BB3104" w:rsidRPr="00BB3104" w:rsidRDefault="00BB3104" w:rsidP="00BB3104">
            <w:pPr>
              <w:rPr>
                <w:rFonts w:ascii="Tahoma" w:hAnsi="Tahoma" w:cs="Tahoma"/>
                <w:sz w:val="10"/>
                <w:szCs w:val="10"/>
              </w:rPr>
            </w:pPr>
          </w:p>
        </w:tc>
      </w:tr>
      <w:tr w:rsidR="00BB3104" w:rsidRPr="00BB3104" w14:paraId="6AA51989"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038DD55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733E60C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B132A3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3.11</w:t>
            </w:r>
          </w:p>
        </w:tc>
        <w:tc>
          <w:tcPr>
            <w:tcW w:w="5777" w:type="dxa"/>
            <w:tcBorders>
              <w:top w:val="nil"/>
              <w:left w:val="nil"/>
              <w:bottom w:val="single" w:sz="4" w:space="0" w:color="C0C0C0"/>
              <w:right w:val="single" w:sz="4" w:space="0" w:color="C0C0C0"/>
            </w:tcBorders>
            <w:shd w:val="clear" w:color="auto" w:fill="auto"/>
            <w:vAlign w:val="center"/>
            <w:hideMark/>
          </w:tcPr>
          <w:p w14:paraId="6946CF0D"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Цеховые (общехозяйственные) расходы, в том числе:</w:t>
            </w:r>
          </w:p>
        </w:tc>
        <w:tc>
          <w:tcPr>
            <w:tcW w:w="1133" w:type="dxa"/>
            <w:tcBorders>
              <w:top w:val="nil"/>
              <w:left w:val="nil"/>
              <w:bottom w:val="single" w:sz="4" w:space="0" w:color="C0C0C0"/>
              <w:right w:val="single" w:sz="4" w:space="0" w:color="C0C0C0"/>
            </w:tcBorders>
            <w:shd w:val="clear" w:color="auto" w:fill="auto"/>
            <w:vAlign w:val="center"/>
            <w:hideMark/>
          </w:tcPr>
          <w:p w14:paraId="5C820E7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04720F4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8 316,67</w:t>
            </w:r>
          </w:p>
        </w:tc>
        <w:tc>
          <w:tcPr>
            <w:tcW w:w="1806" w:type="dxa"/>
            <w:tcBorders>
              <w:top w:val="nil"/>
              <w:left w:val="nil"/>
              <w:bottom w:val="single" w:sz="4" w:space="0" w:color="C0C0C0"/>
              <w:right w:val="single" w:sz="4" w:space="0" w:color="C0C0C0"/>
            </w:tcBorders>
            <w:shd w:val="clear" w:color="000000" w:fill="D7EAD3"/>
            <w:vAlign w:val="center"/>
            <w:hideMark/>
          </w:tcPr>
          <w:p w14:paraId="26BFD52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8 369,41</w:t>
            </w:r>
          </w:p>
        </w:tc>
        <w:tc>
          <w:tcPr>
            <w:tcW w:w="1460" w:type="dxa"/>
            <w:tcBorders>
              <w:top w:val="nil"/>
              <w:left w:val="nil"/>
              <w:bottom w:val="single" w:sz="4" w:space="0" w:color="C0C0C0"/>
              <w:right w:val="single" w:sz="4" w:space="0" w:color="C0C0C0"/>
            </w:tcBorders>
            <w:shd w:val="clear" w:color="000000" w:fill="D7EAD3"/>
            <w:vAlign w:val="center"/>
            <w:hideMark/>
          </w:tcPr>
          <w:p w14:paraId="286211C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4 190,94</w:t>
            </w:r>
          </w:p>
        </w:tc>
        <w:tc>
          <w:tcPr>
            <w:tcW w:w="1498" w:type="dxa"/>
            <w:tcBorders>
              <w:top w:val="nil"/>
              <w:left w:val="nil"/>
              <w:bottom w:val="single" w:sz="4" w:space="0" w:color="C0C0C0"/>
              <w:right w:val="single" w:sz="4" w:space="0" w:color="C0C0C0"/>
            </w:tcBorders>
            <w:shd w:val="clear" w:color="000000" w:fill="D7EAD3"/>
            <w:vAlign w:val="center"/>
            <w:hideMark/>
          </w:tcPr>
          <w:p w14:paraId="55504DB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4 178,47</w:t>
            </w:r>
          </w:p>
        </w:tc>
        <w:tc>
          <w:tcPr>
            <w:tcW w:w="1556" w:type="dxa"/>
            <w:tcBorders>
              <w:top w:val="nil"/>
              <w:left w:val="nil"/>
              <w:bottom w:val="single" w:sz="4" w:space="0" w:color="C0C0C0"/>
              <w:right w:val="single" w:sz="4" w:space="0" w:color="C0C0C0"/>
            </w:tcBorders>
            <w:shd w:val="clear" w:color="000000" w:fill="D7EAD3"/>
            <w:vAlign w:val="center"/>
            <w:hideMark/>
          </w:tcPr>
          <w:p w14:paraId="04C14FB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2 095,47</w:t>
            </w:r>
          </w:p>
        </w:tc>
        <w:tc>
          <w:tcPr>
            <w:tcW w:w="1479" w:type="dxa"/>
            <w:tcBorders>
              <w:top w:val="nil"/>
              <w:left w:val="nil"/>
              <w:bottom w:val="single" w:sz="4" w:space="0" w:color="C0C0C0"/>
              <w:right w:val="single" w:sz="4" w:space="0" w:color="C0C0C0"/>
            </w:tcBorders>
            <w:shd w:val="clear" w:color="000000" w:fill="D7EAD3"/>
            <w:vAlign w:val="center"/>
            <w:hideMark/>
          </w:tcPr>
          <w:p w14:paraId="071B5C0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2 083,00</w:t>
            </w:r>
          </w:p>
        </w:tc>
        <w:tc>
          <w:tcPr>
            <w:tcW w:w="3227" w:type="dxa"/>
            <w:vMerge/>
            <w:tcBorders>
              <w:top w:val="nil"/>
              <w:left w:val="nil"/>
              <w:bottom w:val="nil"/>
              <w:right w:val="single" w:sz="4" w:space="0" w:color="C0C0C0"/>
            </w:tcBorders>
            <w:vAlign w:val="center"/>
            <w:hideMark/>
          </w:tcPr>
          <w:p w14:paraId="3FA6FFEB"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04B49FC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8 546,47</w:t>
            </w:r>
          </w:p>
        </w:tc>
        <w:tc>
          <w:tcPr>
            <w:tcW w:w="1806" w:type="dxa"/>
            <w:tcBorders>
              <w:top w:val="nil"/>
              <w:left w:val="nil"/>
              <w:bottom w:val="single" w:sz="4" w:space="0" w:color="C0C0C0"/>
              <w:right w:val="single" w:sz="4" w:space="0" w:color="C0C0C0"/>
            </w:tcBorders>
            <w:shd w:val="clear" w:color="000000" w:fill="D7EAD3"/>
            <w:vAlign w:val="center"/>
            <w:hideMark/>
          </w:tcPr>
          <w:p w14:paraId="2061909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8 546,04</w:t>
            </w:r>
          </w:p>
        </w:tc>
        <w:tc>
          <w:tcPr>
            <w:tcW w:w="1460" w:type="dxa"/>
            <w:tcBorders>
              <w:top w:val="nil"/>
              <w:left w:val="nil"/>
              <w:bottom w:val="single" w:sz="4" w:space="0" w:color="C0C0C0"/>
              <w:right w:val="single" w:sz="4" w:space="0" w:color="C0C0C0"/>
            </w:tcBorders>
            <w:shd w:val="clear" w:color="000000" w:fill="D7EAD3"/>
            <w:vAlign w:val="center"/>
            <w:hideMark/>
          </w:tcPr>
          <w:p w14:paraId="59F4FD1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4 273,02</w:t>
            </w:r>
          </w:p>
        </w:tc>
        <w:tc>
          <w:tcPr>
            <w:tcW w:w="1498" w:type="dxa"/>
            <w:tcBorders>
              <w:top w:val="nil"/>
              <w:left w:val="nil"/>
              <w:bottom w:val="single" w:sz="4" w:space="0" w:color="C0C0C0"/>
              <w:right w:val="single" w:sz="4" w:space="0" w:color="C0C0C0"/>
            </w:tcBorders>
            <w:shd w:val="clear" w:color="000000" w:fill="D7EAD3"/>
            <w:vAlign w:val="center"/>
            <w:hideMark/>
          </w:tcPr>
          <w:p w14:paraId="269F694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4 273,02</w:t>
            </w:r>
          </w:p>
        </w:tc>
        <w:tc>
          <w:tcPr>
            <w:tcW w:w="3246" w:type="dxa"/>
            <w:vMerge/>
            <w:tcBorders>
              <w:top w:val="nil"/>
              <w:left w:val="single" w:sz="4" w:space="0" w:color="C0C0C0"/>
              <w:bottom w:val="nil"/>
              <w:right w:val="single" w:sz="4" w:space="0" w:color="C0C0C0"/>
            </w:tcBorders>
            <w:vAlign w:val="center"/>
            <w:hideMark/>
          </w:tcPr>
          <w:p w14:paraId="4C977D0C" w14:textId="77777777" w:rsidR="00BB3104" w:rsidRPr="00BB3104" w:rsidRDefault="00BB3104" w:rsidP="00BB3104">
            <w:pPr>
              <w:rPr>
                <w:rFonts w:ascii="Tahoma" w:hAnsi="Tahoma" w:cs="Tahoma"/>
                <w:sz w:val="10"/>
                <w:szCs w:val="10"/>
              </w:rPr>
            </w:pPr>
          </w:p>
        </w:tc>
      </w:tr>
      <w:tr w:rsidR="00BB3104" w:rsidRPr="00BB3104" w14:paraId="025184DE"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5AD1975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35A837D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1729B9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3.11.1</w:t>
            </w:r>
          </w:p>
        </w:tc>
        <w:tc>
          <w:tcPr>
            <w:tcW w:w="5777" w:type="dxa"/>
            <w:tcBorders>
              <w:top w:val="nil"/>
              <w:left w:val="nil"/>
              <w:bottom w:val="single" w:sz="4" w:space="0" w:color="C0C0C0"/>
              <w:right w:val="single" w:sz="4" w:space="0" w:color="C0C0C0"/>
            </w:tcBorders>
            <w:shd w:val="clear" w:color="auto" w:fill="auto"/>
            <w:vAlign w:val="center"/>
            <w:hideMark/>
          </w:tcPr>
          <w:p w14:paraId="74C75541"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Заработная плата цехового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1E1E8C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14F9898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6 130,38</w:t>
            </w:r>
          </w:p>
        </w:tc>
        <w:tc>
          <w:tcPr>
            <w:tcW w:w="1806" w:type="dxa"/>
            <w:tcBorders>
              <w:top w:val="nil"/>
              <w:left w:val="nil"/>
              <w:bottom w:val="single" w:sz="4" w:space="0" w:color="C0C0C0"/>
              <w:right w:val="single" w:sz="4" w:space="0" w:color="C0C0C0"/>
            </w:tcBorders>
            <w:shd w:val="clear" w:color="000000" w:fill="FFFFCC"/>
            <w:vAlign w:val="center"/>
            <w:hideMark/>
          </w:tcPr>
          <w:p w14:paraId="441E60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6 133,38</w:t>
            </w:r>
          </w:p>
        </w:tc>
        <w:tc>
          <w:tcPr>
            <w:tcW w:w="1460" w:type="dxa"/>
            <w:tcBorders>
              <w:top w:val="nil"/>
              <w:left w:val="nil"/>
              <w:bottom w:val="single" w:sz="4" w:space="0" w:color="C0C0C0"/>
              <w:right w:val="single" w:sz="4" w:space="0" w:color="C0C0C0"/>
            </w:tcBorders>
            <w:shd w:val="clear" w:color="000000" w:fill="D7EAD3"/>
            <w:vAlign w:val="center"/>
            <w:hideMark/>
          </w:tcPr>
          <w:p w14:paraId="5C7B3B9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3 065,19</w:t>
            </w:r>
          </w:p>
        </w:tc>
        <w:tc>
          <w:tcPr>
            <w:tcW w:w="1498" w:type="dxa"/>
            <w:tcBorders>
              <w:top w:val="nil"/>
              <w:left w:val="nil"/>
              <w:bottom w:val="single" w:sz="4" w:space="0" w:color="C0C0C0"/>
              <w:right w:val="single" w:sz="4" w:space="0" w:color="C0C0C0"/>
            </w:tcBorders>
            <w:shd w:val="clear" w:color="000000" w:fill="D7EAD3"/>
            <w:vAlign w:val="center"/>
            <w:hideMark/>
          </w:tcPr>
          <w:p w14:paraId="7EAA42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3 068,19</w:t>
            </w:r>
          </w:p>
        </w:tc>
        <w:tc>
          <w:tcPr>
            <w:tcW w:w="1556" w:type="dxa"/>
            <w:tcBorders>
              <w:top w:val="nil"/>
              <w:left w:val="nil"/>
              <w:bottom w:val="nil"/>
              <w:right w:val="single" w:sz="4" w:space="0" w:color="C0C0C0"/>
            </w:tcBorders>
            <w:shd w:val="clear" w:color="000000" w:fill="D7EAD3"/>
            <w:vAlign w:val="center"/>
            <w:hideMark/>
          </w:tcPr>
          <w:p w14:paraId="64B9EA9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1 532,60</w:t>
            </w:r>
          </w:p>
        </w:tc>
        <w:tc>
          <w:tcPr>
            <w:tcW w:w="1479" w:type="dxa"/>
            <w:tcBorders>
              <w:top w:val="nil"/>
              <w:left w:val="nil"/>
              <w:bottom w:val="nil"/>
              <w:right w:val="single" w:sz="4" w:space="0" w:color="C0C0C0"/>
            </w:tcBorders>
            <w:shd w:val="clear" w:color="000000" w:fill="D7EAD3"/>
            <w:vAlign w:val="center"/>
            <w:hideMark/>
          </w:tcPr>
          <w:p w14:paraId="4B69F4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1 535,60</w:t>
            </w:r>
          </w:p>
        </w:tc>
        <w:tc>
          <w:tcPr>
            <w:tcW w:w="3227" w:type="dxa"/>
            <w:vMerge/>
            <w:tcBorders>
              <w:top w:val="nil"/>
              <w:left w:val="nil"/>
              <w:bottom w:val="nil"/>
              <w:right w:val="single" w:sz="4" w:space="0" w:color="C0C0C0"/>
            </w:tcBorders>
            <w:vAlign w:val="center"/>
            <w:hideMark/>
          </w:tcPr>
          <w:p w14:paraId="3AD8BB6A"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79AAFB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6 299,77</w:t>
            </w:r>
          </w:p>
        </w:tc>
        <w:tc>
          <w:tcPr>
            <w:tcW w:w="1806" w:type="dxa"/>
            <w:tcBorders>
              <w:top w:val="nil"/>
              <w:left w:val="nil"/>
              <w:bottom w:val="single" w:sz="4" w:space="0" w:color="C0C0C0"/>
              <w:right w:val="single" w:sz="4" w:space="0" w:color="C0C0C0"/>
            </w:tcBorders>
            <w:shd w:val="clear" w:color="000000" w:fill="FFFFCC"/>
            <w:vAlign w:val="center"/>
            <w:hideMark/>
          </w:tcPr>
          <w:p w14:paraId="7452FF8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6 299,77</w:t>
            </w:r>
          </w:p>
        </w:tc>
        <w:tc>
          <w:tcPr>
            <w:tcW w:w="1460" w:type="dxa"/>
            <w:tcBorders>
              <w:top w:val="nil"/>
              <w:left w:val="nil"/>
              <w:bottom w:val="single" w:sz="4" w:space="0" w:color="C0C0C0"/>
              <w:right w:val="single" w:sz="4" w:space="0" w:color="C0C0C0"/>
            </w:tcBorders>
            <w:shd w:val="clear" w:color="000000" w:fill="D7EAD3"/>
            <w:vAlign w:val="center"/>
            <w:hideMark/>
          </w:tcPr>
          <w:p w14:paraId="2F20C86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3 149,89</w:t>
            </w:r>
          </w:p>
        </w:tc>
        <w:tc>
          <w:tcPr>
            <w:tcW w:w="1498" w:type="dxa"/>
            <w:tcBorders>
              <w:top w:val="nil"/>
              <w:left w:val="nil"/>
              <w:bottom w:val="single" w:sz="4" w:space="0" w:color="C0C0C0"/>
              <w:right w:val="single" w:sz="4" w:space="0" w:color="C0C0C0"/>
            </w:tcBorders>
            <w:shd w:val="clear" w:color="000000" w:fill="D7EAD3"/>
            <w:vAlign w:val="center"/>
            <w:hideMark/>
          </w:tcPr>
          <w:p w14:paraId="17B5482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3 149,89</w:t>
            </w:r>
          </w:p>
        </w:tc>
        <w:tc>
          <w:tcPr>
            <w:tcW w:w="3246" w:type="dxa"/>
            <w:vMerge/>
            <w:tcBorders>
              <w:top w:val="nil"/>
              <w:left w:val="single" w:sz="4" w:space="0" w:color="C0C0C0"/>
              <w:bottom w:val="nil"/>
              <w:right w:val="single" w:sz="4" w:space="0" w:color="C0C0C0"/>
            </w:tcBorders>
            <w:vAlign w:val="center"/>
            <w:hideMark/>
          </w:tcPr>
          <w:p w14:paraId="209EACA2" w14:textId="77777777" w:rsidR="00BB3104" w:rsidRPr="00BB3104" w:rsidRDefault="00BB3104" w:rsidP="00BB3104">
            <w:pPr>
              <w:rPr>
                <w:rFonts w:ascii="Tahoma" w:hAnsi="Tahoma" w:cs="Tahoma"/>
                <w:sz w:val="10"/>
                <w:szCs w:val="10"/>
              </w:rPr>
            </w:pPr>
          </w:p>
        </w:tc>
      </w:tr>
      <w:tr w:rsidR="00BB3104" w:rsidRPr="00BB3104" w14:paraId="03131F8A"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0C62ED1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4A2EB79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D4709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3.11.1.1</w:t>
            </w:r>
          </w:p>
        </w:tc>
        <w:tc>
          <w:tcPr>
            <w:tcW w:w="5777" w:type="dxa"/>
            <w:tcBorders>
              <w:top w:val="nil"/>
              <w:left w:val="nil"/>
              <w:bottom w:val="single" w:sz="4" w:space="0" w:color="C0C0C0"/>
              <w:right w:val="single" w:sz="4" w:space="0" w:color="C0C0C0"/>
            </w:tcBorders>
            <w:shd w:val="clear" w:color="auto" w:fill="auto"/>
            <w:vAlign w:val="center"/>
            <w:hideMark/>
          </w:tcPr>
          <w:p w14:paraId="29470726"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24E9FFD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w:t>
            </w:r>
          </w:p>
        </w:tc>
        <w:tc>
          <w:tcPr>
            <w:tcW w:w="1883" w:type="dxa"/>
            <w:tcBorders>
              <w:top w:val="nil"/>
              <w:left w:val="nil"/>
              <w:bottom w:val="single" w:sz="4" w:space="0" w:color="C0C0C0"/>
              <w:right w:val="single" w:sz="4" w:space="0" w:color="C0C0C0"/>
            </w:tcBorders>
            <w:shd w:val="clear" w:color="000000" w:fill="D7EAD3"/>
            <w:vAlign w:val="center"/>
            <w:hideMark/>
          </w:tcPr>
          <w:p w14:paraId="4009B0E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21 437,90</w:t>
            </w:r>
          </w:p>
        </w:tc>
        <w:tc>
          <w:tcPr>
            <w:tcW w:w="1806" w:type="dxa"/>
            <w:tcBorders>
              <w:top w:val="nil"/>
              <w:left w:val="nil"/>
              <w:bottom w:val="single" w:sz="4" w:space="0" w:color="C0C0C0"/>
              <w:right w:val="single" w:sz="4" w:space="0" w:color="C0C0C0"/>
            </w:tcBorders>
            <w:shd w:val="clear" w:color="000000" w:fill="D7EAD3"/>
            <w:vAlign w:val="center"/>
            <w:hideMark/>
          </w:tcPr>
          <w:p w14:paraId="4ED566A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21 448,39</w:t>
            </w:r>
          </w:p>
        </w:tc>
        <w:tc>
          <w:tcPr>
            <w:tcW w:w="1460" w:type="dxa"/>
            <w:tcBorders>
              <w:top w:val="nil"/>
              <w:left w:val="nil"/>
              <w:bottom w:val="single" w:sz="4" w:space="0" w:color="C0C0C0"/>
              <w:right w:val="single" w:sz="4" w:space="0" w:color="C0C0C0"/>
            </w:tcBorders>
            <w:shd w:val="clear" w:color="000000" w:fill="D7EAD3"/>
            <w:vAlign w:val="center"/>
            <w:hideMark/>
          </w:tcPr>
          <w:p w14:paraId="6BD057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21 437,90</w:t>
            </w:r>
          </w:p>
        </w:tc>
        <w:tc>
          <w:tcPr>
            <w:tcW w:w="1498" w:type="dxa"/>
            <w:tcBorders>
              <w:top w:val="nil"/>
              <w:left w:val="nil"/>
              <w:bottom w:val="single" w:sz="4" w:space="0" w:color="C0C0C0"/>
              <w:right w:val="single" w:sz="4" w:space="0" w:color="C0C0C0"/>
            </w:tcBorders>
            <w:shd w:val="clear" w:color="000000" w:fill="D7EAD3"/>
            <w:vAlign w:val="center"/>
            <w:hideMark/>
          </w:tcPr>
          <w:p w14:paraId="32AD6E3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21 437,90</w:t>
            </w:r>
          </w:p>
        </w:tc>
        <w:tc>
          <w:tcPr>
            <w:tcW w:w="1556" w:type="dxa"/>
            <w:tcBorders>
              <w:top w:val="nil"/>
              <w:left w:val="nil"/>
              <w:bottom w:val="nil"/>
              <w:right w:val="single" w:sz="4" w:space="0" w:color="C0C0C0"/>
            </w:tcBorders>
            <w:shd w:val="clear" w:color="000000" w:fill="D7EAD3"/>
            <w:vAlign w:val="center"/>
            <w:hideMark/>
          </w:tcPr>
          <w:p w14:paraId="426AA44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21 437,90</w:t>
            </w:r>
          </w:p>
        </w:tc>
        <w:tc>
          <w:tcPr>
            <w:tcW w:w="1479" w:type="dxa"/>
            <w:tcBorders>
              <w:top w:val="nil"/>
              <w:left w:val="nil"/>
              <w:bottom w:val="nil"/>
              <w:right w:val="single" w:sz="4" w:space="0" w:color="C0C0C0"/>
            </w:tcBorders>
            <w:shd w:val="clear" w:color="000000" w:fill="D7EAD3"/>
            <w:vAlign w:val="center"/>
            <w:hideMark/>
          </w:tcPr>
          <w:p w14:paraId="102CFF4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21 437,90</w:t>
            </w:r>
          </w:p>
        </w:tc>
        <w:tc>
          <w:tcPr>
            <w:tcW w:w="3227" w:type="dxa"/>
            <w:vMerge/>
            <w:tcBorders>
              <w:top w:val="nil"/>
              <w:left w:val="nil"/>
              <w:bottom w:val="nil"/>
              <w:right w:val="single" w:sz="4" w:space="0" w:color="C0C0C0"/>
            </w:tcBorders>
            <w:vAlign w:val="center"/>
            <w:hideMark/>
          </w:tcPr>
          <w:p w14:paraId="294A0536"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17B6A7D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22 030,26</w:t>
            </w:r>
          </w:p>
        </w:tc>
        <w:tc>
          <w:tcPr>
            <w:tcW w:w="1806" w:type="dxa"/>
            <w:tcBorders>
              <w:top w:val="nil"/>
              <w:left w:val="nil"/>
              <w:bottom w:val="single" w:sz="4" w:space="0" w:color="C0C0C0"/>
              <w:right w:val="single" w:sz="4" w:space="0" w:color="C0C0C0"/>
            </w:tcBorders>
            <w:shd w:val="clear" w:color="000000" w:fill="D7EAD3"/>
            <w:vAlign w:val="center"/>
            <w:hideMark/>
          </w:tcPr>
          <w:p w14:paraId="5552621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22 030,26</w:t>
            </w:r>
          </w:p>
        </w:tc>
        <w:tc>
          <w:tcPr>
            <w:tcW w:w="1460" w:type="dxa"/>
            <w:tcBorders>
              <w:top w:val="nil"/>
              <w:left w:val="nil"/>
              <w:bottom w:val="single" w:sz="4" w:space="0" w:color="C0C0C0"/>
              <w:right w:val="single" w:sz="4" w:space="0" w:color="C0C0C0"/>
            </w:tcBorders>
            <w:shd w:val="clear" w:color="000000" w:fill="D7EAD3"/>
            <w:vAlign w:val="center"/>
            <w:hideMark/>
          </w:tcPr>
          <w:p w14:paraId="5489C48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22 030,26</w:t>
            </w:r>
          </w:p>
        </w:tc>
        <w:tc>
          <w:tcPr>
            <w:tcW w:w="1498" w:type="dxa"/>
            <w:tcBorders>
              <w:top w:val="nil"/>
              <w:left w:val="nil"/>
              <w:bottom w:val="single" w:sz="4" w:space="0" w:color="C0C0C0"/>
              <w:right w:val="single" w:sz="4" w:space="0" w:color="C0C0C0"/>
            </w:tcBorders>
            <w:shd w:val="clear" w:color="000000" w:fill="D7EAD3"/>
            <w:vAlign w:val="center"/>
            <w:hideMark/>
          </w:tcPr>
          <w:p w14:paraId="444637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22 030,26</w:t>
            </w:r>
          </w:p>
        </w:tc>
        <w:tc>
          <w:tcPr>
            <w:tcW w:w="3246" w:type="dxa"/>
            <w:vMerge/>
            <w:tcBorders>
              <w:top w:val="nil"/>
              <w:left w:val="single" w:sz="4" w:space="0" w:color="C0C0C0"/>
              <w:bottom w:val="nil"/>
              <w:right w:val="single" w:sz="4" w:space="0" w:color="C0C0C0"/>
            </w:tcBorders>
            <w:vAlign w:val="center"/>
            <w:hideMark/>
          </w:tcPr>
          <w:p w14:paraId="54DB7B39" w14:textId="77777777" w:rsidR="00BB3104" w:rsidRPr="00BB3104" w:rsidRDefault="00BB3104" w:rsidP="00BB3104">
            <w:pPr>
              <w:rPr>
                <w:rFonts w:ascii="Tahoma" w:hAnsi="Tahoma" w:cs="Tahoma"/>
                <w:sz w:val="10"/>
                <w:szCs w:val="10"/>
              </w:rPr>
            </w:pPr>
          </w:p>
        </w:tc>
      </w:tr>
      <w:tr w:rsidR="00BB3104" w:rsidRPr="00BB3104" w14:paraId="23EF72FA"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0FAD9ED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12B3704F"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8E834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3.11.1.2</w:t>
            </w:r>
          </w:p>
        </w:tc>
        <w:tc>
          <w:tcPr>
            <w:tcW w:w="5777" w:type="dxa"/>
            <w:tcBorders>
              <w:top w:val="nil"/>
              <w:left w:val="nil"/>
              <w:bottom w:val="single" w:sz="4" w:space="0" w:color="C0C0C0"/>
              <w:right w:val="single" w:sz="4" w:space="0" w:color="C0C0C0"/>
            </w:tcBorders>
            <w:shd w:val="clear" w:color="auto" w:fill="auto"/>
            <w:vAlign w:val="center"/>
            <w:hideMark/>
          </w:tcPr>
          <w:p w14:paraId="4F3DAB55"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Численность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0BE2AB1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чел</w:t>
            </w:r>
          </w:p>
        </w:tc>
        <w:tc>
          <w:tcPr>
            <w:tcW w:w="1883" w:type="dxa"/>
            <w:tcBorders>
              <w:top w:val="nil"/>
              <w:left w:val="nil"/>
              <w:bottom w:val="single" w:sz="4" w:space="0" w:color="C0C0C0"/>
              <w:right w:val="single" w:sz="4" w:space="0" w:color="C0C0C0"/>
            </w:tcBorders>
            <w:shd w:val="clear" w:color="000000" w:fill="FFFFCC"/>
            <w:vAlign w:val="center"/>
            <w:hideMark/>
          </w:tcPr>
          <w:p w14:paraId="11C9F7E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806" w:type="dxa"/>
            <w:tcBorders>
              <w:top w:val="nil"/>
              <w:left w:val="nil"/>
              <w:bottom w:val="single" w:sz="4" w:space="0" w:color="C0C0C0"/>
              <w:right w:val="single" w:sz="4" w:space="0" w:color="C0C0C0"/>
            </w:tcBorders>
            <w:shd w:val="clear" w:color="000000" w:fill="FFFFCC"/>
            <w:vAlign w:val="center"/>
            <w:hideMark/>
          </w:tcPr>
          <w:p w14:paraId="0C3755D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460" w:type="dxa"/>
            <w:tcBorders>
              <w:top w:val="nil"/>
              <w:left w:val="nil"/>
              <w:bottom w:val="single" w:sz="4" w:space="0" w:color="C0C0C0"/>
              <w:right w:val="single" w:sz="4" w:space="0" w:color="C0C0C0"/>
            </w:tcBorders>
            <w:shd w:val="clear" w:color="000000" w:fill="D7EAD3"/>
            <w:vAlign w:val="center"/>
            <w:hideMark/>
          </w:tcPr>
          <w:p w14:paraId="41E60B6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498" w:type="dxa"/>
            <w:tcBorders>
              <w:top w:val="nil"/>
              <w:left w:val="nil"/>
              <w:bottom w:val="single" w:sz="4" w:space="0" w:color="C0C0C0"/>
              <w:right w:val="single" w:sz="4" w:space="0" w:color="C0C0C0"/>
            </w:tcBorders>
            <w:shd w:val="clear" w:color="000000" w:fill="D7EAD3"/>
            <w:vAlign w:val="center"/>
            <w:hideMark/>
          </w:tcPr>
          <w:p w14:paraId="31503B8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556" w:type="dxa"/>
            <w:tcBorders>
              <w:top w:val="nil"/>
              <w:left w:val="nil"/>
              <w:bottom w:val="nil"/>
              <w:right w:val="single" w:sz="4" w:space="0" w:color="C0C0C0"/>
            </w:tcBorders>
            <w:shd w:val="clear" w:color="000000" w:fill="D7EAD3"/>
            <w:vAlign w:val="center"/>
            <w:hideMark/>
          </w:tcPr>
          <w:p w14:paraId="6E0833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479" w:type="dxa"/>
            <w:tcBorders>
              <w:top w:val="nil"/>
              <w:left w:val="nil"/>
              <w:bottom w:val="nil"/>
              <w:right w:val="single" w:sz="4" w:space="0" w:color="C0C0C0"/>
            </w:tcBorders>
            <w:shd w:val="clear" w:color="000000" w:fill="D7EAD3"/>
            <w:vAlign w:val="center"/>
            <w:hideMark/>
          </w:tcPr>
          <w:p w14:paraId="4BB1B1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3227" w:type="dxa"/>
            <w:vMerge/>
            <w:tcBorders>
              <w:top w:val="nil"/>
              <w:left w:val="nil"/>
              <w:bottom w:val="nil"/>
              <w:right w:val="single" w:sz="4" w:space="0" w:color="C0C0C0"/>
            </w:tcBorders>
            <w:vAlign w:val="center"/>
            <w:hideMark/>
          </w:tcPr>
          <w:p w14:paraId="7AEAF27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265B5B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806" w:type="dxa"/>
            <w:tcBorders>
              <w:top w:val="nil"/>
              <w:left w:val="nil"/>
              <w:bottom w:val="single" w:sz="4" w:space="0" w:color="C0C0C0"/>
              <w:right w:val="single" w:sz="4" w:space="0" w:color="C0C0C0"/>
            </w:tcBorders>
            <w:shd w:val="clear" w:color="000000" w:fill="FFFFCC"/>
            <w:vAlign w:val="center"/>
            <w:hideMark/>
          </w:tcPr>
          <w:p w14:paraId="32F94E0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460" w:type="dxa"/>
            <w:tcBorders>
              <w:top w:val="nil"/>
              <w:left w:val="nil"/>
              <w:bottom w:val="single" w:sz="4" w:space="0" w:color="C0C0C0"/>
              <w:right w:val="single" w:sz="4" w:space="0" w:color="C0C0C0"/>
            </w:tcBorders>
            <w:shd w:val="clear" w:color="000000" w:fill="D7EAD3"/>
            <w:vAlign w:val="center"/>
            <w:hideMark/>
          </w:tcPr>
          <w:p w14:paraId="21342C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1498" w:type="dxa"/>
            <w:tcBorders>
              <w:top w:val="nil"/>
              <w:left w:val="nil"/>
              <w:bottom w:val="single" w:sz="4" w:space="0" w:color="C0C0C0"/>
              <w:right w:val="single" w:sz="4" w:space="0" w:color="C0C0C0"/>
            </w:tcBorders>
            <w:shd w:val="clear" w:color="000000" w:fill="D7EAD3"/>
            <w:vAlign w:val="center"/>
            <w:hideMark/>
          </w:tcPr>
          <w:p w14:paraId="69974F0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23,83</w:t>
            </w:r>
          </w:p>
        </w:tc>
        <w:tc>
          <w:tcPr>
            <w:tcW w:w="3246" w:type="dxa"/>
            <w:vMerge/>
            <w:tcBorders>
              <w:top w:val="nil"/>
              <w:left w:val="single" w:sz="4" w:space="0" w:color="C0C0C0"/>
              <w:bottom w:val="nil"/>
              <w:right w:val="single" w:sz="4" w:space="0" w:color="C0C0C0"/>
            </w:tcBorders>
            <w:vAlign w:val="center"/>
            <w:hideMark/>
          </w:tcPr>
          <w:p w14:paraId="6CC02F9C" w14:textId="77777777" w:rsidR="00BB3104" w:rsidRPr="00BB3104" w:rsidRDefault="00BB3104" w:rsidP="00BB3104">
            <w:pPr>
              <w:rPr>
                <w:rFonts w:ascii="Tahoma" w:hAnsi="Tahoma" w:cs="Tahoma"/>
                <w:sz w:val="10"/>
                <w:szCs w:val="10"/>
              </w:rPr>
            </w:pPr>
          </w:p>
        </w:tc>
      </w:tr>
      <w:tr w:rsidR="00BB3104" w:rsidRPr="00BB3104" w14:paraId="427BDC72" w14:textId="77777777" w:rsidTr="00BB3104">
        <w:trPr>
          <w:trHeight w:val="450"/>
          <w:jc w:val="center"/>
        </w:trPr>
        <w:tc>
          <w:tcPr>
            <w:tcW w:w="561" w:type="dxa"/>
            <w:tcBorders>
              <w:top w:val="nil"/>
              <w:left w:val="nil"/>
              <w:bottom w:val="nil"/>
              <w:right w:val="nil"/>
            </w:tcBorders>
            <w:shd w:val="clear" w:color="000000" w:fill="FFFF00"/>
            <w:noWrap/>
            <w:vAlign w:val="center"/>
            <w:hideMark/>
          </w:tcPr>
          <w:p w14:paraId="341AABAD"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7E38D0E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4B426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3.11.2</w:t>
            </w:r>
          </w:p>
        </w:tc>
        <w:tc>
          <w:tcPr>
            <w:tcW w:w="5777" w:type="dxa"/>
            <w:tcBorders>
              <w:top w:val="nil"/>
              <w:left w:val="nil"/>
              <w:bottom w:val="single" w:sz="4" w:space="0" w:color="C0C0C0"/>
              <w:right w:val="single" w:sz="4" w:space="0" w:color="C0C0C0"/>
            </w:tcBorders>
            <w:shd w:val="clear" w:color="auto" w:fill="auto"/>
            <w:vAlign w:val="center"/>
            <w:hideMark/>
          </w:tcPr>
          <w:p w14:paraId="6E33406C"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Отчисления на соц.нужды от заработной платы цехового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3F3B4FB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616F04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1 851,38</w:t>
            </w:r>
          </w:p>
        </w:tc>
        <w:tc>
          <w:tcPr>
            <w:tcW w:w="1806" w:type="dxa"/>
            <w:tcBorders>
              <w:top w:val="nil"/>
              <w:left w:val="nil"/>
              <w:bottom w:val="single" w:sz="4" w:space="0" w:color="C0C0C0"/>
              <w:right w:val="single" w:sz="4" w:space="0" w:color="C0C0C0"/>
            </w:tcBorders>
            <w:shd w:val="clear" w:color="000000" w:fill="FFFFCC"/>
            <w:vAlign w:val="center"/>
            <w:hideMark/>
          </w:tcPr>
          <w:p w14:paraId="7AFBC40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1 852,28</w:t>
            </w:r>
          </w:p>
        </w:tc>
        <w:tc>
          <w:tcPr>
            <w:tcW w:w="1460" w:type="dxa"/>
            <w:tcBorders>
              <w:top w:val="nil"/>
              <w:left w:val="nil"/>
              <w:bottom w:val="single" w:sz="4" w:space="0" w:color="C0C0C0"/>
              <w:right w:val="single" w:sz="4" w:space="0" w:color="C0C0C0"/>
            </w:tcBorders>
            <w:shd w:val="clear" w:color="000000" w:fill="D7EAD3"/>
            <w:vAlign w:val="center"/>
            <w:hideMark/>
          </w:tcPr>
          <w:p w14:paraId="279D63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925,69</w:t>
            </w:r>
          </w:p>
        </w:tc>
        <w:tc>
          <w:tcPr>
            <w:tcW w:w="1498" w:type="dxa"/>
            <w:tcBorders>
              <w:top w:val="nil"/>
              <w:left w:val="nil"/>
              <w:bottom w:val="single" w:sz="4" w:space="0" w:color="C0C0C0"/>
              <w:right w:val="single" w:sz="4" w:space="0" w:color="C0C0C0"/>
            </w:tcBorders>
            <w:shd w:val="clear" w:color="000000" w:fill="D7EAD3"/>
            <w:vAlign w:val="center"/>
            <w:hideMark/>
          </w:tcPr>
          <w:p w14:paraId="5BEC7C2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926,59</w:t>
            </w:r>
          </w:p>
        </w:tc>
        <w:tc>
          <w:tcPr>
            <w:tcW w:w="1556" w:type="dxa"/>
            <w:tcBorders>
              <w:top w:val="nil"/>
              <w:left w:val="nil"/>
              <w:bottom w:val="nil"/>
              <w:right w:val="single" w:sz="4" w:space="0" w:color="C0C0C0"/>
            </w:tcBorders>
            <w:shd w:val="clear" w:color="000000" w:fill="D7EAD3"/>
            <w:vAlign w:val="center"/>
            <w:hideMark/>
          </w:tcPr>
          <w:p w14:paraId="1A62B2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462,84</w:t>
            </w:r>
          </w:p>
        </w:tc>
        <w:tc>
          <w:tcPr>
            <w:tcW w:w="1479" w:type="dxa"/>
            <w:tcBorders>
              <w:top w:val="nil"/>
              <w:left w:val="nil"/>
              <w:bottom w:val="nil"/>
              <w:right w:val="single" w:sz="4" w:space="0" w:color="C0C0C0"/>
            </w:tcBorders>
            <w:shd w:val="clear" w:color="000000" w:fill="D7EAD3"/>
            <w:vAlign w:val="center"/>
            <w:hideMark/>
          </w:tcPr>
          <w:p w14:paraId="5758D2B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463,75</w:t>
            </w:r>
          </w:p>
        </w:tc>
        <w:tc>
          <w:tcPr>
            <w:tcW w:w="3227" w:type="dxa"/>
            <w:vMerge/>
            <w:tcBorders>
              <w:top w:val="nil"/>
              <w:left w:val="nil"/>
              <w:bottom w:val="nil"/>
              <w:right w:val="single" w:sz="4" w:space="0" w:color="C0C0C0"/>
            </w:tcBorders>
            <w:vAlign w:val="center"/>
            <w:hideMark/>
          </w:tcPr>
          <w:p w14:paraId="05997754"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6B837CB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1 902,53</w:t>
            </w:r>
          </w:p>
        </w:tc>
        <w:tc>
          <w:tcPr>
            <w:tcW w:w="1806" w:type="dxa"/>
            <w:tcBorders>
              <w:top w:val="nil"/>
              <w:left w:val="nil"/>
              <w:bottom w:val="single" w:sz="4" w:space="0" w:color="C0C0C0"/>
              <w:right w:val="single" w:sz="4" w:space="0" w:color="C0C0C0"/>
            </w:tcBorders>
            <w:shd w:val="clear" w:color="000000" w:fill="FFFFCC"/>
            <w:vAlign w:val="center"/>
            <w:hideMark/>
          </w:tcPr>
          <w:p w14:paraId="2E55A4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1 902,53</w:t>
            </w:r>
          </w:p>
        </w:tc>
        <w:tc>
          <w:tcPr>
            <w:tcW w:w="1460" w:type="dxa"/>
            <w:tcBorders>
              <w:top w:val="nil"/>
              <w:left w:val="nil"/>
              <w:bottom w:val="single" w:sz="4" w:space="0" w:color="C0C0C0"/>
              <w:right w:val="single" w:sz="4" w:space="0" w:color="C0C0C0"/>
            </w:tcBorders>
            <w:shd w:val="clear" w:color="000000" w:fill="D7EAD3"/>
            <w:vAlign w:val="center"/>
            <w:hideMark/>
          </w:tcPr>
          <w:p w14:paraId="2687FE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951,27</w:t>
            </w:r>
          </w:p>
        </w:tc>
        <w:tc>
          <w:tcPr>
            <w:tcW w:w="1498" w:type="dxa"/>
            <w:tcBorders>
              <w:top w:val="nil"/>
              <w:left w:val="nil"/>
              <w:bottom w:val="single" w:sz="4" w:space="0" w:color="C0C0C0"/>
              <w:right w:val="single" w:sz="4" w:space="0" w:color="C0C0C0"/>
            </w:tcBorders>
            <w:shd w:val="clear" w:color="000000" w:fill="D7EAD3"/>
            <w:vAlign w:val="center"/>
            <w:hideMark/>
          </w:tcPr>
          <w:p w14:paraId="4A34CE4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951,27</w:t>
            </w:r>
          </w:p>
        </w:tc>
        <w:tc>
          <w:tcPr>
            <w:tcW w:w="3246" w:type="dxa"/>
            <w:vMerge/>
            <w:tcBorders>
              <w:top w:val="nil"/>
              <w:left w:val="single" w:sz="4" w:space="0" w:color="C0C0C0"/>
              <w:bottom w:val="nil"/>
              <w:right w:val="single" w:sz="4" w:space="0" w:color="C0C0C0"/>
            </w:tcBorders>
            <w:vAlign w:val="center"/>
            <w:hideMark/>
          </w:tcPr>
          <w:p w14:paraId="66D98979" w14:textId="77777777" w:rsidR="00BB3104" w:rsidRPr="00BB3104" w:rsidRDefault="00BB3104" w:rsidP="00BB3104">
            <w:pPr>
              <w:rPr>
                <w:rFonts w:ascii="Tahoma" w:hAnsi="Tahoma" w:cs="Tahoma"/>
                <w:sz w:val="10"/>
                <w:szCs w:val="10"/>
              </w:rPr>
            </w:pPr>
          </w:p>
        </w:tc>
      </w:tr>
      <w:tr w:rsidR="00BB3104" w:rsidRPr="00BB3104" w14:paraId="6FDD88D6"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24C4D41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2E082AB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A5AFA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w:t>
            </w:r>
          </w:p>
        </w:tc>
        <w:tc>
          <w:tcPr>
            <w:tcW w:w="5777" w:type="dxa"/>
            <w:tcBorders>
              <w:top w:val="nil"/>
              <w:left w:val="nil"/>
              <w:bottom w:val="single" w:sz="4" w:space="0" w:color="C0C0C0"/>
              <w:right w:val="single" w:sz="4" w:space="0" w:color="C0C0C0"/>
            </w:tcBorders>
            <w:shd w:val="clear" w:color="auto" w:fill="auto"/>
            <w:vAlign w:val="center"/>
            <w:hideMark/>
          </w:tcPr>
          <w:p w14:paraId="5F453867"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Прочие расходы, в том числе:</w:t>
            </w:r>
          </w:p>
        </w:tc>
        <w:tc>
          <w:tcPr>
            <w:tcW w:w="1133" w:type="dxa"/>
            <w:tcBorders>
              <w:top w:val="nil"/>
              <w:left w:val="nil"/>
              <w:bottom w:val="single" w:sz="4" w:space="0" w:color="C0C0C0"/>
              <w:right w:val="single" w:sz="4" w:space="0" w:color="C0C0C0"/>
            </w:tcBorders>
            <w:shd w:val="clear" w:color="auto" w:fill="auto"/>
            <w:vAlign w:val="center"/>
            <w:hideMark/>
          </w:tcPr>
          <w:p w14:paraId="7D91B2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5973952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334,91</w:t>
            </w:r>
          </w:p>
        </w:tc>
        <w:tc>
          <w:tcPr>
            <w:tcW w:w="1806" w:type="dxa"/>
            <w:tcBorders>
              <w:top w:val="nil"/>
              <w:left w:val="nil"/>
              <w:bottom w:val="single" w:sz="4" w:space="0" w:color="C0C0C0"/>
              <w:right w:val="single" w:sz="4" w:space="0" w:color="C0C0C0"/>
            </w:tcBorders>
            <w:shd w:val="clear" w:color="000000" w:fill="D7EAD3"/>
            <w:vAlign w:val="center"/>
            <w:hideMark/>
          </w:tcPr>
          <w:p w14:paraId="422E32E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383,74</w:t>
            </w:r>
          </w:p>
        </w:tc>
        <w:tc>
          <w:tcPr>
            <w:tcW w:w="1460" w:type="dxa"/>
            <w:tcBorders>
              <w:top w:val="nil"/>
              <w:left w:val="nil"/>
              <w:bottom w:val="single" w:sz="4" w:space="0" w:color="C0C0C0"/>
              <w:right w:val="single" w:sz="4" w:space="0" w:color="C0C0C0"/>
            </w:tcBorders>
            <w:shd w:val="clear" w:color="000000" w:fill="D7EAD3"/>
            <w:vAlign w:val="center"/>
            <w:hideMark/>
          </w:tcPr>
          <w:p w14:paraId="01641FD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200,06</w:t>
            </w:r>
          </w:p>
        </w:tc>
        <w:tc>
          <w:tcPr>
            <w:tcW w:w="1498" w:type="dxa"/>
            <w:tcBorders>
              <w:top w:val="nil"/>
              <w:left w:val="nil"/>
              <w:bottom w:val="single" w:sz="4" w:space="0" w:color="C0C0C0"/>
              <w:right w:val="single" w:sz="4" w:space="0" w:color="C0C0C0"/>
            </w:tcBorders>
            <w:shd w:val="clear" w:color="000000" w:fill="D7EAD3"/>
            <w:vAlign w:val="center"/>
            <w:hideMark/>
          </w:tcPr>
          <w:p w14:paraId="792727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183,68</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6E22EE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100,03</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4D18452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83,65</w:t>
            </w:r>
          </w:p>
        </w:tc>
        <w:tc>
          <w:tcPr>
            <w:tcW w:w="3227" w:type="dxa"/>
            <w:vMerge/>
            <w:tcBorders>
              <w:top w:val="nil"/>
              <w:left w:val="nil"/>
              <w:bottom w:val="nil"/>
              <w:right w:val="single" w:sz="4" w:space="0" w:color="C0C0C0"/>
            </w:tcBorders>
            <w:vAlign w:val="center"/>
            <w:hideMark/>
          </w:tcPr>
          <w:p w14:paraId="3722FA43"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53E79C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344,17</w:t>
            </w:r>
          </w:p>
        </w:tc>
        <w:tc>
          <w:tcPr>
            <w:tcW w:w="1806" w:type="dxa"/>
            <w:tcBorders>
              <w:top w:val="nil"/>
              <w:left w:val="nil"/>
              <w:bottom w:val="single" w:sz="4" w:space="0" w:color="C0C0C0"/>
              <w:right w:val="single" w:sz="4" w:space="0" w:color="C0C0C0"/>
            </w:tcBorders>
            <w:shd w:val="clear" w:color="000000" w:fill="D7EAD3"/>
            <w:vAlign w:val="center"/>
            <w:hideMark/>
          </w:tcPr>
          <w:p w14:paraId="775F614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343,73</w:t>
            </w:r>
          </w:p>
        </w:tc>
        <w:tc>
          <w:tcPr>
            <w:tcW w:w="1460" w:type="dxa"/>
            <w:tcBorders>
              <w:top w:val="nil"/>
              <w:left w:val="nil"/>
              <w:bottom w:val="single" w:sz="4" w:space="0" w:color="C0C0C0"/>
              <w:right w:val="single" w:sz="4" w:space="0" w:color="C0C0C0"/>
            </w:tcBorders>
            <w:shd w:val="clear" w:color="000000" w:fill="D7EAD3"/>
            <w:vAlign w:val="center"/>
            <w:hideMark/>
          </w:tcPr>
          <w:p w14:paraId="212304E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171,87</w:t>
            </w:r>
          </w:p>
        </w:tc>
        <w:tc>
          <w:tcPr>
            <w:tcW w:w="1498" w:type="dxa"/>
            <w:tcBorders>
              <w:top w:val="nil"/>
              <w:left w:val="nil"/>
              <w:bottom w:val="single" w:sz="4" w:space="0" w:color="C0C0C0"/>
              <w:right w:val="single" w:sz="4" w:space="0" w:color="C0C0C0"/>
            </w:tcBorders>
            <w:shd w:val="clear" w:color="000000" w:fill="D7EAD3"/>
            <w:vAlign w:val="center"/>
            <w:hideMark/>
          </w:tcPr>
          <w:p w14:paraId="5781044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171,87</w:t>
            </w:r>
          </w:p>
        </w:tc>
        <w:tc>
          <w:tcPr>
            <w:tcW w:w="3246" w:type="dxa"/>
            <w:vMerge/>
            <w:tcBorders>
              <w:top w:val="nil"/>
              <w:left w:val="single" w:sz="4" w:space="0" w:color="C0C0C0"/>
              <w:bottom w:val="nil"/>
              <w:right w:val="single" w:sz="4" w:space="0" w:color="C0C0C0"/>
            </w:tcBorders>
            <w:vAlign w:val="center"/>
            <w:hideMark/>
          </w:tcPr>
          <w:p w14:paraId="0B8E5EF5" w14:textId="77777777" w:rsidR="00BB3104" w:rsidRPr="00BB3104" w:rsidRDefault="00BB3104" w:rsidP="00BB3104">
            <w:pPr>
              <w:rPr>
                <w:rFonts w:ascii="Tahoma" w:hAnsi="Tahoma" w:cs="Tahoma"/>
                <w:sz w:val="10"/>
                <w:szCs w:val="10"/>
              </w:rPr>
            </w:pPr>
          </w:p>
        </w:tc>
      </w:tr>
      <w:tr w:rsidR="00BB3104" w:rsidRPr="00BB3104" w14:paraId="4C1F9597" w14:textId="77777777" w:rsidTr="00BB3104">
        <w:trPr>
          <w:trHeight w:val="450"/>
          <w:jc w:val="center"/>
        </w:trPr>
        <w:tc>
          <w:tcPr>
            <w:tcW w:w="561" w:type="dxa"/>
            <w:tcBorders>
              <w:top w:val="nil"/>
              <w:left w:val="nil"/>
              <w:bottom w:val="nil"/>
              <w:right w:val="nil"/>
            </w:tcBorders>
            <w:shd w:val="clear" w:color="000000" w:fill="FFFF00"/>
            <w:noWrap/>
            <w:vAlign w:val="center"/>
            <w:hideMark/>
          </w:tcPr>
          <w:p w14:paraId="20D75D8D"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012C9B9B"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5A315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3.11.3.1</w:t>
            </w:r>
          </w:p>
        </w:tc>
        <w:tc>
          <w:tcPr>
            <w:tcW w:w="5777" w:type="dxa"/>
            <w:tcBorders>
              <w:top w:val="single" w:sz="4" w:space="0" w:color="C0C0C0"/>
              <w:left w:val="nil"/>
              <w:bottom w:val="single" w:sz="4" w:space="0" w:color="C0C0C0"/>
              <w:right w:val="single" w:sz="4" w:space="0" w:color="C0C0C0"/>
            </w:tcBorders>
            <w:shd w:val="clear" w:color="000000" w:fill="E3FAFD"/>
            <w:vAlign w:val="center"/>
            <w:hideMark/>
          </w:tcPr>
          <w:p w14:paraId="4A22F07B"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аренда</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39706DE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2935C09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0E2B24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828BC9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DD76B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0C3B8A1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632E56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03A6F5B5" w14:textId="77777777" w:rsidR="00BB3104" w:rsidRPr="00BB3104" w:rsidRDefault="00BB3104" w:rsidP="00BB3104">
            <w:pPr>
              <w:rPr>
                <w:rFonts w:ascii="Tahoma" w:hAnsi="Tahoma" w:cs="Tahoma"/>
                <w:sz w:val="10"/>
                <w:szCs w:val="10"/>
              </w:rPr>
            </w:pP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372CC5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4BAEC5F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AEC533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274051D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698FC904" w14:textId="77777777" w:rsidR="00BB3104" w:rsidRPr="00BB3104" w:rsidRDefault="00BB3104" w:rsidP="00BB3104">
            <w:pPr>
              <w:rPr>
                <w:rFonts w:ascii="Tahoma" w:hAnsi="Tahoma" w:cs="Tahoma"/>
                <w:sz w:val="10"/>
                <w:szCs w:val="10"/>
              </w:rPr>
            </w:pPr>
          </w:p>
        </w:tc>
      </w:tr>
      <w:tr w:rsidR="00BB3104" w:rsidRPr="00BB3104" w14:paraId="0A6A34C3" w14:textId="77777777" w:rsidTr="00BB3104">
        <w:trPr>
          <w:trHeight w:val="510"/>
          <w:jc w:val="center"/>
        </w:trPr>
        <w:tc>
          <w:tcPr>
            <w:tcW w:w="561" w:type="dxa"/>
            <w:tcBorders>
              <w:top w:val="nil"/>
              <w:left w:val="nil"/>
              <w:bottom w:val="nil"/>
              <w:right w:val="nil"/>
            </w:tcBorders>
            <w:shd w:val="clear" w:color="000000" w:fill="FFFF00"/>
            <w:noWrap/>
            <w:vAlign w:val="center"/>
            <w:hideMark/>
          </w:tcPr>
          <w:p w14:paraId="72BA945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7ADA1A02"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C24AC5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3.11.3.2</w:t>
            </w:r>
          </w:p>
        </w:tc>
        <w:tc>
          <w:tcPr>
            <w:tcW w:w="5777" w:type="dxa"/>
            <w:tcBorders>
              <w:top w:val="nil"/>
              <w:left w:val="nil"/>
              <w:bottom w:val="single" w:sz="4" w:space="0" w:color="C0C0C0"/>
              <w:right w:val="single" w:sz="4" w:space="0" w:color="C0C0C0"/>
            </w:tcBorders>
            <w:shd w:val="clear" w:color="000000" w:fill="E3FAFD"/>
            <w:vAlign w:val="center"/>
            <w:hideMark/>
          </w:tcPr>
          <w:p w14:paraId="45F4A248"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ГСМ для цехового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550276B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A919DD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188,25</w:t>
            </w:r>
          </w:p>
        </w:tc>
        <w:tc>
          <w:tcPr>
            <w:tcW w:w="1806" w:type="dxa"/>
            <w:tcBorders>
              <w:top w:val="nil"/>
              <w:left w:val="nil"/>
              <w:bottom w:val="single" w:sz="4" w:space="0" w:color="C0C0C0"/>
              <w:right w:val="single" w:sz="4" w:space="0" w:color="C0C0C0"/>
            </w:tcBorders>
            <w:shd w:val="clear" w:color="000000" w:fill="FFFFCC"/>
            <w:vAlign w:val="center"/>
            <w:hideMark/>
          </w:tcPr>
          <w:p w14:paraId="1F619DB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216,50</w:t>
            </w:r>
          </w:p>
        </w:tc>
        <w:tc>
          <w:tcPr>
            <w:tcW w:w="1460" w:type="dxa"/>
            <w:tcBorders>
              <w:top w:val="nil"/>
              <w:left w:val="nil"/>
              <w:bottom w:val="single" w:sz="4" w:space="0" w:color="C0C0C0"/>
              <w:right w:val="single" w:sz="4" w:space="0" w:color="C0C0C0"/>
            </w:tcBorders>
            <w:shd w:val="clear" w:color="000000" w:fill="D7EAD3"/>
            <w:vAlign w:val="center"/>
            <w:hideMark/>
          </w:tcPr>
          <w:p w14:paraId="7EEB85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112,95</w:t>
            </w:r>
          </w:p>
        </w:tc>
        <w:tc>
          <w:tcPr>
            <w:tcW w:w="1498" w:type="dxa"/>
            <w:tcBorders>
              <w:top w:val="nil"/>
              <w:left w:val="nil"/>
              <w:bottom w:val="single" w:sz="4" w:space="0" w:color="C0C0C0"/>
              <w:right w:val="single" w:sz="4" w:space="0" w:color="C0C0C0"/>
            </w:tcBorders>
            <w:shd w:val="clear" w:color="000000" w:fill="D7EAD3"/>
            <w:vAlign w:val="center"/>
            <w:hideMark/>
          </w:tcPr>
          <w:p w14:paraId="2C7D2A1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103,55</w:t>
            </w:r>
          </w:p>
        </w:tc>
        <w:tc>
          <w:tcPr>
            <w:tcW w:w="1556" w:type="dxa"/>
            <w:tcBorders>
              <w:top w:val="nil"/>
              <w:left w:val="nil"/>
              <w:bottom w:val="nil"/>
              <w:right w:val="single" w:sz="4" w:space="0" w:color="C0C0C0"/>
            </w:tcBorders>
            <w:shd w:val="clear" w:color="000000" w:fill="D7EAD3"/>
            <w:vAlign w:val="center"/>
            <w:hideMark/>
          </w:tcPr>
          <w:p w14:paraId="58C484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56,48</w:t>
            </w:r>
          </w:p>
        </w:tc>
        <w:tc>
          <w:tcPr>
            <w:tcW w:w="1479" w:type="dxa"/>
            <w:tcBorders>
              <w:top w:val="nil"/>
              <w:left w:val="nil"/>
              <w:bottom w:val="nil"/>
              <w:right w:val="single" w:sz="4" w:space="0" w:color="C0C0C0"/>
            </w:tcBorders>
            <w:shd w:val="clear" w:color="000000" w:fill="D7EAD3"/>
            <w:vAlign w:val="center"/>
            <w:hideMark/>
          </w:tcPr>
          <w:p w14:paraId="061476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47,08</w:t>
            </w:r>
          </w:p>
        </w:tc>
        <w:tc>
          <w:tcPr>
            <w:tcW w:w="3227" w:type="dxa"/>
            <w:vMerge/>
            <w:tcBorders>
              <w:top w:val="nil"/>
              <w:left w:val="nil"/>
              <w:bottom w:val="nil"/>
              <w:right w:val="single" w:sz="4" w:space="0" w:color="C0C0C0"/>
            </w:tcBorders>
            <w:vAlign w:val="center"/>
            <w:hideMark/>
          </w:tcPr>
          <w:p w14:paraId="5A228290"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78F7B7C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193,45</w:t>
            </w:r>
          </w:p>
        </w:tc>
        <w:tc>
          <w:tcPr>
            <w:tcW w:w="1806" w:type="dxa"/>
            <w:tcBorders>
              <w:top w:val="nil"/>
              <w:left w:val="nil"/>
              <w:bottom w:val="single" w:sz="4" w:space="0" w:color="C0C0C0"/>
              <w:right w:val="single" w:sz="4" w:space="0" w:color="C0C0C0"/>
            </w:tcBorders>
            <w:shd w:val="clear" w:color="000000" w:fill="FFFFCC"/>
            <w:vAlign w:val="center"/>
            <w:hideMark/>
          </w:tcPr>
          <w:p w14:paraId="525376C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193,45</w:t>
            </w:r>
          </w:p>
        </w:tc>
        <w:tc>
          <w:tcPr>
            <w:tcW w:w="1460" w:type="dxa"/>
            <w:tcBorders>
              <w:top w:val="nil"/>
              <w:left w:val="nil"/>
              <w:bottom w:val="single" w:sz="4" w:space="0" w:color="C0C0C0"/>
              <w:right w:val="single" w:sz="4" w:space="0" w:color="C0C0C0"/>
            </w:tcBorders>
            <w:shd w:val="clear" w:color="000000" w:fill="D7EAD3"/>
            <w:vAlign w:val="center"/>
            <w:hideMark/>
          </w:tcPr>
          <w:p w14:paraId="6701D1B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96,73</w:t>
            </w:r>
          </w:p>
        </w:tc>
        <w:tc>
          <w:tcPr>
            <w:tcW w:w="1498" w:type="dxa"/>
            <w:tcBorders>
              <w:top w:val="nil"/>
              <w:left w:val="nil"/>
              <w:bottom w:val="single" w:sz="4" w:space="0" w:color="C0C0C0"/>
              <w:right w:val="single" w:sz="4" w:space="0" w:color="C0C0C0"/>
            </w:tcBorders>
            <w:shd w:val="clear" w:color="000000" w:fill="D7EAD3"/>
            <w:vAlign w:val="center"/>
            <w:hideMark/>
          </w:tcPr>
          <w:p w14:paraId="4BD7569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96,73</w:t>
            </w:r>
          </w:p>
        </w:tc>
        <w:tc>
          <w:tcPr>
            <w:tcW w:w="3246" w:type="dxa"/>
            <w:vMerge/>
            <w:tcBorders>
              <w:top w:val="nil"/>
              <w:left w:val="single" w:sz="4" w:space="0" w:color="C0C0C0"/>
              <w:bottom w:val="nil"/>
              <w:right w:val="single" w:sz="4" w:space="0" w:color="C0C0C0"/>
            </w:tcBorders>
            <w:vAlign w:val="center"/>
            <w:hideMark/>
          </w:tcPr>
          <w:p w14:paraId="1F22858D" w14:textId="77777777" w:rsidR="00BB3104" w:rsidRPr="00BB3104" w:rsidRDefault="00BB3104" w:rsidP="00BB3104">
            <w:pPr>
              <w:rPr>
                <w:rFonts w:ascii="Tahoma" w:hAnsi="Tahoma" w:cs="Tahoma"/>
                <w:sz w:val="10"/>
                <w:szCs w:val="10"/>
              </w:rPr>
            </w:pPr>
          </w:p>
        </w:tc>
      </w:tr>
      <w:tr w:rsidR="00BB3104" w:rsidRPr="00BB3104" w14:paraId="0EDE24D0"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2776DBB5"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15D77171"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527C8D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3.11.3.3</w:t>
            </w:r>
          </w:p>
        </w:tc>
        <w:tc>
          <w:tcPr>
            <w:tcW w:w="5777" w:type="dxa"/>
            <w:tcBorders>
              <w:top w:val="nil"/>
              <w:left w:val="nil"/>
              <w:bottom w:val="single" w:sz="4" w:space="0" w:color="C0C0C0"/>
              <w:right w:val="single" w:sz="4" w:space="0" w:color="C0C0C0"/>
            </w:tcBorders>
            <w:shd w:val="clear" w:color="000000" w:fill="E3FAFD"/>
            <w:vAlign w:val="center"/>
            <w:hideMark/>
          </w:tcPr>
          <w:p w14:paraId="62513400"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услуги связи, охрана труда, переподгатовка кадров, канц.товары</w:t>
            </w:r>
          </w:p>
        </w:tc>
        <w:tc>
          <w:tcPr>
            <w:tcW w:w="1133" w:type="dxa"/>
            <w:tcBorders>
              <w:top w:val="nil"/>
              <w:left w:val="nil"/>
              <w:bottom w:val="single" w:sz="4" w:space="0" w:color="C0C0C0"/>
              <w:right w:val="single" w:sz="4" w:space="0" w:color="C0C0C0"/>
            </w:tcBorders>
            <w:shd w:val="clear" w:color="auto" w:fill="auto"/>
            <w:vAlign w:val="center"/>
            <w:hideMark/>
          </w:tcPr>
          <w:p w14:paraId="6044D7E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C1C05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6A1647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C6EF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1D990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028E8C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31B357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483E942D"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3C7597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1C0F3C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2547A7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DEC413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3B8F989A" w14:textId="77777777" w:rsidR="00BB3104" w:rsidRPr="00BB3104" w:rsidRDefault="00BB3104" w:rsidP="00BB3104">
            <w:pPr>
              <w:rPr>
                <w:rFonts w:ascii="Tahoma" w:hAnsi="Tahoma" w:cs="Tahoma"/>
                <w:sz w:val="10"/>
                <w:szCs w:val="10"/>
              </w:rPr>
            </w:pPr>
          </w:p>
        </w:tc>
      </w:tr>
      <w:tr w:rsidR="00BB3104" w:rsidRPr="00BB3104" w14:paraId="75F13908" w14:textId="77777777" w:rsidTr="00BB3104">
        <w:trPr>
          <w:trHeight w:val="540"/>
          <w:jc w:val="center"/>
        </w:trPr>
        <w:tc>
          <w:tcPr>
            <w:tcW w:w="561" w:type="dxa"/>
            <w:tcBorders>
              <w:top w:val="nil"/>
              <w:left w:val="nil"/>
              <w:bottom w:val="nil"/>
              <w:right w:val="nil"/>
            </w:tcBorders>
            <w:shd w:val="clear" w:color="000000" w:fill="FFFF00"/>
            <w:noWrap/>
            <w:vAlign w:val="center"/>
            <w:hideMark/>
          </w:tcPr>
          <w:p w14:paraId="7B37035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08893C1E"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3D3EDE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3.11.3.4</w:t>
            </w:r>
          </w:p>
        </w:tc>
        <w:tc>
          <w:tcPr>
            <w:tcW w:w="5777" w:type="dxa"/>
            <w:tcBorders>
              <w:top w:val="nil"/>
              <w:left w:val="nil"/>
              <w:bottom w:val="single" w:sz="4" w:space="0" w:color="C0C0C0"/>
              <w:right w:val="single" w:sz="4" w:space="0" w:color="C0C0C0"/>
            </w:tcBorders>
            <w:shd w:val="clear" w:color="000000" w:fill="E3FAFD"/>
            <w:vAlign w:val="center"/>
            <w:hideMark/>
          </w:tcPr>
          <w:p w14:paraId="445A1700"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коммунальные услуги сторон.организ.</w:t>
            </w:r>
          </w:p>
        </w:tc>
        <w:tc>
          <w:tcPr>
            <w:tcW w:w="1133" w:type="dxa"/>
            <w:tcBorders>
              <w:top w:val="nil"/>
              <w:left w:val="nil"/>
              <w:bottom w:val="single" w:sz="4" w:space="0" w:color="C0C0C0"/>
              <w:right w:val="single" w:sz="4" w:space="0" w:color="C0C0C0"/>
            </w:tcBorders>
            <w:shd w:val="clear" w:color="auto" w:fill="auto"/>
            <w:vAlign w:val="center"/>
            <w:hideMark/>
          </w:tcPr>
          <w:p w14:paraId="4F31264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B9746D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9,76</w:t>
            </w:r>
          </w:p>
        </w:tc>
        <w:tc>
          <w:tcPr>
            <w:tcW w:w="1806" w:type="dxa"/>
            <w:tcBorders>
              <w:top w:val="nil"/>
              <w:left w:val="nil"/>
              <w:bottom w:val="single" w:sz="4" w:space="0" w:color="C0C0C0"/>
              <w:right w:val="single" w:sz="4" w:space="0" w:color="C0C0C0"/>
            </w:tcBorders>
            <w:shd w:val="clear" w:color="000000" w:fill="FFFFCC"/>
            <w:vAlign w:val="center"/>
            <w:hideMark/>
          </w:tcPr>
          <w:p w14:paraId="658685E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11,22</w:t>
            </w:r>
          </w:p>
        </w:tc>
        <w:tc>
          <w:tcPr>
            <w:tcW w:w="1460" w:type="dxa"/>
            <w:tcBorders>
              <w:top w:val="nil"/>
              <w:left w:val="nil"/>
              <w:bottom w:val="single" w:sz="4" w:space="0" w:color="C0C0C0"/>
              <w:right w:val="single" w:sz="4" w:space="0" w:color="C0C0C0"/>
            </w:tcBorders>
            <w:shd w:val="clear" w:color="000000" w:fill="D7EAD3"/>
            <w:vAlign w:val="center"/>
            <w:hideMark/>
          </w:tcPr>
          <w:p w14:paraId="74CB74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5,85</w:t>
            </w:r>
          </w:p>
        </w:tc>
        <w:tc>
          <w:tcPr>
            <w:tcW w:w="1498" w:type="dxa"/>
            <w:tcBorders>
              <w:top w:val="nil"/>
              <w:left w:val="nil"/>
              <w:bottom w:val="single" w:sz="4" w:space="0" w:color="C0C0C0"/>
              <w:right w:val="single" w:sz="4" w:space="0" w:color="C0C0C0"/>
            </w:tcBorders>
            <w:shd w:val="clear" w:color="000000" w:fill="D7EAD3"/>
            <w:vAlign w:val="center"/>
            <w:hideMark/>
          </w:tcPr>
          <w:p w14:paraId="3C3FBDA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5,37</w:t>
            </w:r>
          </w:p>
        </w:tc>
        <w:tc>
          <w:tcPr>
            <w:tcW w:w="1556" w:type="dxa"/>
            <w:tcBorders>
              <w:top w:val="nil"/>
              <w:left w:val="nil"/>
              <w:bottom w:val="nil"/>
              <w:right w:val="single" w:sz="4" w:space="0" w:color="C0C0C0"/>
            </w:tcBorders>
            <w:shd w:val="clear" w:color="000000" w:fill="D7EAD3"/>
            <w:vAlign w:val="center"/>
            <w:hideMark/>
          </w:tcPr>
          <w:p w14:paraId="745B104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2,93</w:t>
            </w:r>
          </w:p>
        </w:tc>
        <w:tc>
          <w:tcPr>
            <w:tcW w:w="1479" w:type="dxa"/>
            <w:tcBorders>
              <w:top w:val="nil"/>
              <w:left w:val="nil"/>
              <w:bottom w:val="nil"/>
              <w:right w:val="single" w:sz="4" w:space="0" w:color="C0C0C0"/>
            </w:tcBorders>
            <w:shd w:val="clear" w:color="000000" w:fill="D7EAD3"/>
            <w:vAlign w:val="center"/>
            <w:hideMark/>
          </w:tcPr>
          <w:p w14:paraId="648C232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2,44</w:t>
            </w:r>
          </w:p>
        </w:tc>
        <w:tc>
          <w:tcPr>
            <w:tcW w:w="3227" w:type="dxa"/>
            <w:vMerge/>
            <w:tcBorders>
              <w:top w:val="nil"/>
              <w:left w:val="nil"/>
              <w:bottom w:val="nil"/>
              <w:right w:val="single" w:sz="4" w:space="0" w:color="C0C0C0"/>
            </w:tcBorders>
            <w:vAlign w:val="center"/>
            <w:hideMark/>
          </w:tcPr>
          <w:p w14:paraId="6F2D3AD9"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53793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10,03</w:t>
            </w:r>
          </w:p>
        </w:tc>
        <w:tc>
          <w:tcPr>
            <w:tcW w:w="1806" w:type="dxa"/>
            <w:tcBorders>
              <w:top w:val="nil"/>
              <w:left w:val="nil"/>
              <w:bottom w:val="single" w:sz="4" w:space="0" w:color="C0C0C0"/>
              <w:right w:val="single" w:sz="4" w:space="0" w:color="C0C0C0"/>
            </w:tcBorders>
            <w:shd w:val="clear" w:color="000000" w:fill="FFFFCC"/>
            <w:vAlign w:val="center"/>
            <w:hideMark/>
          </w:tcPr>
          <w:p w14:paraId="3011ACF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10,03</w:t>
            </w:r>
          </w:p>
        </w:tc>
        <w:tc>
          <w:tcPr>
            <w:tcW w:w="1460" w:type="dxa"/>
            <w:tcBorders>
              <w:top w:val="nil"/>
              <w:left w:val="nil"/>
              <w:bottom w:val="single" w:sz="4" w:space="0" w:color="C0C0C0"/>
              <w:right w:val="single" w:sz="4" w:space="0" w:color="C0C0C0"/>
            </w:tcBorders>
            <w:shd w:val="clear" w:color="000000" w:fill="D7EAD3"/>
            <w:vAlign w:val="center"/>
            <w:hideMark/>
          </w:tcPr>
          <w:p w14:paraId="31249B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5,01</w:t>
            </w:r>
          </w:p>
        </w:tc>
        <w:tc>
          <w:tcPr>
            <w:tcW w:w="1498" w:type="dxa"/>
            <w:tcBorders>
              <w:top w:val="nil"/>
              <w:left w:val="nil"/>
              <w:bottom w:val="single" w:sz="4" w:space="0" w:color="C0C0C0"/>
              <w:right w:val="single" w:sz="4" w:space="0" w:color="C0C0C0"/>
            </w:tcBorders>
            <w:shd w:val="clear" w:color="000000" w:fill="D7EAD3"/>
            <w:vAlign w:val="center"/>
            <w:hideMark/>
          </w:tcPr>
          <w:p w14:paraId="646D6FC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5,01</w:t>
            </w:r>
          </w:p>
        </w:tc>
        <w:tc>
          <w:tcPr>
            <w:tcW w:w="3246" w:type="dxa"/>
            <w:vMerge/>
            <w:tcBorders>
              <w:top w:val="nil"/>
              <w:left w:val="single" w:sz="4" w:space="0" w:color="C0C0C0"/>
              <w:bottom w:val="nil"/>
              <w:right w:val="single" w:sz="4" w:space="0" w:color="C0C0C0"/>
            </w:tcBorders>
            <w:vAlign w:val="center"/>
            <w:hideMark/>
          </w:tcPr>
          <w:p w14:paraId="556745E5" w14:textId="77777777" w:rsidR="00BB3104" w:rsidRPr="00BB3104" w:rsidRDefault="00BB3104" w:rsidP="00BB3104">
            <w:pPr>
              <w:rPr>
                <w:rFonts w:ascii="Tahoma" w:hAnsi="Tahoma" w:cs="Tahoma"/>
                <w:sz w:val="10"/>
                <w:szCs w:val="10"/>
              </w:rPr>
            </w:pPr>
          </w:p>
        </w:tc>
      </w:tr>
      <w:tr w:rsidR="00BB3104" w:rsidRPr="00BB3104" w14:paraId="78F2C991" w14:textId="77777777" w:rsidTr="00BB3104">
        <w:trPr>
          <w:trHeight w:val="390"/>
          <w:jc w:val="center"/>
        </w:trPr>
        <w:tc>
          <w:tcPr>
            <w:tcW w:w="561" w:type="dxa"/>
            <w:tcBorders>
              <w:top w:val="nil"/>
              <w:left w:val="nil"/>
              <w:bottom w:val="nil"/>
              <w:right w:val="nil"/>
            </w:tcBorders>
            <w:shd w:val="clear" w:color="000000" w:fill="FFFF00"/>
            <w:noWrap/>
            <w:vAlign w:val="center"/>
            <w:hideMark/>
          </w:tcPr>
          <w:p w14:paraId="4225D5C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40860BAE"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17ADF6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3.11.3.5</w:t>
            </w:r>
          </w:p>
        </w:tc>
        <w:tc>
          <w:tcPr>
            <w:tcW w:w="5777" w:type="dxa"/>
            <w:tcBorders>
              <w:top w:val="nil"/>
              <w:left w:val="nil"/>
              <w:bottom w:val="single" w:sz="4" w:space="0" w:color="C0C0C0"/>
              <w:right w:val="single" w:sz="4" w:space="0" w:color="C0C0C0"/>
            </w:tcBorders>
            <w:shd w:val="clear" w:color="000000" w:fill="E3FAFD"/>
            <w:vAlign w:val="center"/>
            <w:hideMark/>
          </w:tcPr>
          <w:p w14:paraId="11D8B641"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мат.на содерж.помещ.</w:t>
            </w:r>
          </w:p>
        </w:tc>
        <w:tc>
          <w:tcPr>
            <w:tcW w:w="1133" w:type="dxa"/>
            <w:tcBorders>
              <w:top w:val="nil"/>
              <w:left w:val="nil"/>
              <w:bottom w:val="single" w:sz="4" w:space="0" w:color="C0C0C0"/>
              <w:right w:val="single" w:sz="4" w:space="0" w:color="C0C0C0"/>
            </w:tcBorders>
            <w:shd w:val="clear" w:color="auto" w:fill="auto"/>
            <w:vAlign w:val="center"/>
            <w:hideMark/>
          </w:tcPr>
          <w:p w14:paraId="41D494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1356ED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106,97</w:t>
            </w:r>
          </w:p>
        </w:tc>
        <w:tc>
          <w:tcPr>
            <w:tcW w:w="1806" w:type="dxa"/>
            <w:tcBorders>
              <w:top w:val="nil"/>
              <w:left w:val="nil"/>
              <w:bottom w:val="single" w:sz="4" w:space="0" w:color="C0C0C0"/>
              <w:right w:val="single" w:sz="4" w:space="0" w:color="C0C0C0"/>
            </w:tcBorders>
            <w:shd w:val="clear" w:color="000000" w:fill="FFFFCC"/>
            <w:vAlign w:val="center"/>
            <w:hideMark/>
          </w:tcPr>
          <w:p w14:paraId="08E07C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121,59</w:t>
            </w:r>
          </w:p>
        </w:tc>
        <w:tc>
          <w:tcPr>
            <w:tcW w:w="1460" w:type="dxa"/>
            <w:tcBorders>
              <w:top w:val="nil"/>
              <w:left w:val="nil"/>
              <w:bottom w:val="single" w:sz="4" w:space="0" w:color="C0C0C0"/>
              <w:right w:val="single" w:sz="4" w:space="0" w:color="C0C0C0"/>
            </w:tcBorders>
            <w:shd w:val="clear" w:color="000000" w:fill="D7EAD3"/>
            <w:vAlign w:val="center"/>
            <w:hideMark/>
          </w:tcPr>
          <w:p w14:paraId="27222E0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63,30</w:t>
            </w:r>
          </w:p>
        </w:tc>
        <w:tc>
          <w:tcPr>
            <w:tcW w:w="1498" w:type="dxa"/>
            <w:tcBorders>
              <w:top w:val="nil"/>
              <w:left w:val="nil"/>
              <w:bottom w:val="single" w:sz="4" w:space="0" w:color="C0C0C0"/>
              <w:right w:val="single" w:sz="4" w:space="0" w:color="C0C0C0"/>
            </w:tcBorders>
            <w:shd w:val="clear" w:color="000000" w:fill="D7EAD3"/>
            <w:vAlign w:val="center"/>
            <w:hideMark/>
          </w:tcPr>
          <w:p w14:paraId="654DA2C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58,30</w:t>
            </w:r>
          </w:p>
        </w:tc>
        <w:tc>
          <w:tcPr>
            <w:tcW w:w="1556" w:type="dxa"/>
            <w:tcBorders>
              <w:top w:val="nil"/>
              <w:left w:val="nil"/>
              <w:bottom w:val="nil"/>
              <w:right w:val="single" w:sz="4" w:space="0" w:color="C0C0C0"/>
            </w:tcBorders>
            <w:shd w:val="clear" w:color="000000" w:fill="D7EAD3"/>
            <w:vAlign w:val="center"/>
            <w:hideMark/>
          </w:tcPr>
          <w:p w14:paraId="6E6AA85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31,65</w:t>
            </w:r>
          </w:p>
        </w:tc>
        <w:tc>
          <w:tcPr>
            <w:tcW w:w="1479" w:type="dxa"/>
            <w:tcBorders>
              <w:top w:val="nil"/>
              <w:left w:val="nil"/>
              <w:bottom w:val="nil"/>
              <w:right w:val="single" w:sz="4" w:space="0" w:color="C0C0C0"/>
            </w:tcBorders>
            <w:shd w:val="clear" w:color="000000" w:fill="D7EAD3"/>
            <w:vAlign w:val="center"/>
            <w:hideMark/>
          </w:tcPr>
          <w:p w14:paraId="0CCA3C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26,65</w:t>
            </w:r>
          </w:p>
        </w:tc>
        <w:tc>
          <w:tcPr>
            <w:tcW w:w="3227" w:type="dxa"/>
            <w:vMerge/>
            <w:tcBorders>
              <w:top w:val="nil"/>
              <w:left w:val="nil"/>
              <w:bottom w:val="nil"/>
              <w:right w:val="single" w:sz="4" w:space="0" w:color="C0C0C0"/>
            </w:tcBorders>
            <w:vAlign w:val="center"/>
            <w:hideMark/>
          </w:tcPr>
          <w:p w14:paraId="458FFFAD"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405076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109,93</w:t>
            </w:r>
          </w:p>
        </w:tc>
        <w:tc>
          <w:tcPr>
            <w:tcW w:w="1806" w:type="dxa"/>
            <w:tcBorders>
              <w:top w:val="nil"/>
              <w:left w:val="nil"/>
              <w:bottom w:val="single" w:sz="4" w:space="0" w:color="C0C0C0"/>
              <w:right w:val="single" w:sz="4" w:space="0" w:color="C0C0C0"/>
            </w:tcBorders>
            <w:shd w:val="clear" w:color="000000" w:fill="FFFFCC"/>
            <w:vAlign w:val="center"/>
            <w:hideMark/>
          </w:tcPr>
          <w:p w14:paraId="69EA5F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109,49</w:t>
            </w:r>
          </w:p>
        </w:tc>
        <w:tc>
          <w:tcPr>
            <w:tcW w:w="1460" w:type="dxa"/>
            <w:tcBorders>
              <w:top w:val="nil"/>
              <w:left w:val="nil"/>
              <w:bottom w:val="single" w:sz="4" w:space="0" w:color="C0C0C0"/>
              <w:right w:val="single" w:sz="4" w:space="0" w:color="C0C0C0"/>
            </w:tcBorders>
            <w:shd w:val="clear" w:color="000000" w:fill="D7EAD3"/>
            <w:vAlign w:val="center"/>
            <w:hideMark/>
          </w:tcPr>
          <w:p w14:paraId="5F70DA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54,75</w:t>
            </w:r>
          </w:p>
        </w:tc>
        <w:tc>
          <w:tcPr>
            <w:tcW w:w="1498" w:type="dxa"/>
            <w:tcBorders>
              <w:top w:val="nil"/>
              <w:left w:val="nil"/>
              <w:bottom w:val="single" w:sz="4" w:space="0" w:color="C0C0C0"/>
              <w:right w:val="single" w:sz="4" w:space="0" w:color="C0C0C0"/>
            </w:tcBorders>
            <w:shd w:val="clear" w:color="000000" w:fill="D7EAD3"/>
            <w:vAlign w:val="center"/>
            <w:hideMark/>
          </w:tcPr>
          <w:p w14:paraId="078B9F8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54,75</w:t>
            </w:r>
          </w:p>
        </w:tc>
        <w:tc>
          <w:tcPr>
            <w:tcW w:w="3246" w:type="dxa"/>
            <w:vMerge/>
            <w:tcBorders>
              <w:top w:val="nil"/>
              <w:left w:val="single" w:sz="4" w:space="0" w:color="C0C0C0"/>
              <w:bottom w:val="nil"/>
              <w:right w:val="single" w:sz="4" w:space="0" w:color="C0C0C0"/>
            </w:tcBorders>
            <w:vAlign w:val="center"/>
            <w:hideMark/>
          </w:tcPr>
          <w:p w14:paraId="1273A0F6" w14:textId="77777777" w:rsidR="00BB3104" w:rsidRPr="00BB3104" w:rsidRDefault="00BB3104" w:rsidP="00BB3104">
            <w:pPr>
              <w:rPr>
                <w:rFonts w:ascii="Tahoma" w:hAnsi="Tahoma" w:cs="Tahoma"/>
                <w:sz w:val="10"/>
                <w:szCs w:val="10"/>
              </w:rPr>
            </w:pPr>
          </w:p>
        </w:tc>
      </w:tr>
      <w:tr w:rsidR="00BB3104" w:rsidRPr="00BB3104" w14:paraId="4110EEBF" w14:textId="77777777" w:rsidTr="00BB3104">
        <w:trPr>
          <w:trHeight w:val="465"/>
          <w:jc w:val="center"/>
        </w:trPr>
        <w:tc>
          <w:tcPr>
            <w:tcW w:w="561" w:type="dxa"/>
            <w:tcBorders>
              <w:top w:val="nil"/>
              <w:left w:val="nil"/>
              <w:bottom w:val="nil"/>
              <w:right w:val="nil"/>
            </w:tcBorders>
            <w:shd w:val="clear" w:color="000000" w:fill="FFFF00"/>
            <w:noWrap/>
            <w:vAlign w:val="center"/>
            <w:hideMark/>
          </w:tcPr>
          <w:p w14:paraId="152BB57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48DD5E6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F7AD2B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3.11.3.6</w:t>
            </w:r>
          </w:p>
        </w:tc>
        <w:tc>
          <w:tcPr>
            <w:tcW w:w="5777" w:type="dxa"/>
            <w:tcBorders>
              <w:top w:val="nil"/>
              <w:left w:val="nil"/>
              <w:bottom w:val="single" w:sz="4" w:space="0" w:color="C0C0C0"/>
              <w:right w:val="single" w:sz="4" w:space="0" w:color="C0C0C0"/>
            </w:tcBorders>
            <w:shd w:val="clear" w:color="000000" w:fill="E3FAFD"/>
            <w:vAlign w:val="center"/>
            <w:hideMark/>
          </w:tcPr>
          <w:p w14:paraId="55F336CF"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охрана труда по расчету</w:t>
            </w:r>
          </w:p>
        </w:tc>
        <w:tc>
          <w:tcPr>
            <w:tcW w:w="1133" w:type="dxa"/>
            <w:tcBorders>
              <w:top w:val="nil"/>
              <w:left w:val="nil"/>
              <w:bottom w:val="single" w:sz="4" w:space="0" w:color="C0C0C0"/>
              <w:right w:val="single" w:sz="4" w:space="0" w:color="C0C0C0"/>
            </w:tcBorders>
            <w:shd w:val="clear" w:color="auto" w:fill="auto"/>
            <w:vAlign w:val="center"/>
            <w:hideMark/>
          </w:tcPr>
          <w:p w14:paraId="6E8A8C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543060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29,93</w:t>
            </w:r>
          </w:p>
        </w:tc>
        <w:tc>
          <w:tcPr>
            <w:tcW w:w="1806" w:type="dxa"/>
            <w:tcBorders>
              <w:top w:val="nil"/>
              <w:left w:val="nil"/>
              <w:bottom w:val="single" w:sz="4" w:space="0" w:color="C0C0C0"/>
              <w:right w:val="single" w:sz="4" w:space="0" w:color="C0C0C0"/>
            </w:tcBorders>
            <w:shd w:val="clear" w:color="000000" w:fill="FFFFCC"/>
            <w:vAlign w:val="center"/>
            <w:hideMark/>
          </w:tcPr>
          <w:p w14:paraId="5EE6A9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34,43</w:t>
            </w:r>
          </w:p>
        </w:tc>
        <w:tc>
          <w:tcPr>
            <w:tcW w:w="1460" w:type="dxa"/>
            <w:tcBorders>
              <w:top w:val="nil"/>
              <w:left w:val="nil"/>
              <w:bottom w:val="single" w:sz="4" w:space="0" w:color="C0C0C0"/>
              <w:right w:val="single" w:sz="4" w:space="0" w:color="C0C0C0"/>
            </w:tcBorders>
            <w:shd w:val="clear" w:color="000000" w:fill="D7EAD3"/>
            <w:vAlign w:val="center"/>
            <w:hideMark/>
          </w:tcPr>
          <w:p w14:paraId="5206C5C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17,96</w:t>
            </w:r>
          </w:p>
        </w:tc>
        <w:tc>
          <w:tcPr>
            <w:tcW w:w="1498" w:type="dxa"/>
            <w:tcBorders>
              <w:top w:val="nil"/>
              <w:left w:val="nil"/>
              <w:bottom w:val="single" w:sz="4" w:space="0" w:color="C0C0C0"/>
              <w:right w:val="single" w:sz="4" w:space="0" w:color="C0C0C0"/>
            </w:tcBorders>
            <w:shd w:val="clear" w:color="000000" w:fill="D7EAD3"/>
            <w:vAlign w:val="center"/>
            <w:hideMark/>
          </w:tcPr>
          <w:p w14:paraId="68DD5A6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16,47</w:t>
            </w:r>
          </w:p>
        </w:tc>
        <w:tc>
          <w:tcPr>
            <w:tcW w:w="1556" w:type="dxa"/>
            <w:tcBorders>
              <w:top w:val="nil"/>
              <w:left w:val="nil"/>
              <w:bottom w:val="nil"/>
              <w:right w:val="single" w:sz="4" w:space="0" w:color="C0C0C0"/>
            </w:tcBorders>
            <w:shd w:val="clear" w:color="000000" w:fill="D7EAD3"/>
            <w:vAlign w:val="center"/>
            <w:hideMark/>
          </w:tcPr>
          <w:p w14:paraId="0EE1DA5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8,98</w:t>
            </w:r>
          </w:p>
        </w:tc>
        <w:tc>
          <w:tcPr>
            <w:tcW w:w="1479" w:type="dxa"/>
            <w:tcBorders>
              <w:top w:val="nil"/>
              <w:left w:val="nil"/>
              <w:bottom w:val="nil"/>
              <w:right w:val="single" w:sz="4" w:space="0" w:color="C0C0C0"/>
            </w:tcBorders>
            <w:shd w:val="clear" w:color="000000" w:fill="D7EAD3"/>
            <w:vAlign w:val="center"/>
            <w:hideMark/>
          </w:tcPr>
          <w:p w14:paraId="0982FD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7,49</w:t>
            </w:r>
          </w:p>
        </w:tc>
        <w:tc>
          <w:tcPr>
            <w:tcW w:w="3227" w:type="dxa"/>
            <w:vMerge/>
            <w:tcBorders>
              <w:top w:val="nil"/>
              <w:left w:val="nil"/>
              <w:bottom w:val="nil"/>
              <w:right w:val="single" w:sz="4" w:space="0" w:color="C0C0C0"/>
            </w:tcBorders>
            <w:vAlign w:val="center"/>
            <w:hideMark/>
          </w:tcPr>
          <w:p w14:paraId="0140F7B2"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46B2AE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30,76</w:t>
            </w:r>
          </w:p>
        </w:tc>
        <w:tc>
          <w:tcPr>
            <w:tcW w:w="1806" w:type="dxa"/>
            <w:tcBorders>
              <w:top w:val="nil"/>
              <w:left w:val="nil"/>
              <w:bottom w:val="single" w:sz="4" w:space="0" w:color="C0C0C0"/>
              <w:right w:val="single" w:sz="4" w:space="0" w:color="C0C0C0"/>
            </w:tcBorders>
            <w:shd w:val="clear" w:color="000000" w:fill="FFFFCC"/>
            <w:vAlign w:val="center"/>
            <w:hideMark/>
          </w:tcPr>
          <w:p w14:paraId="0E58AA9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30,76</w:t>
            </w:r>
          </w:p>
        </w:tc>
        <w:tc>
          <w:tcPr>
            <w:tcW w:w="1460" w:type="dxa"/>
            <w:tcBorders>
              <w:top w:val="nil"/>
              <w:left w:val="nil"/>
              <w:bottom w:val="single" w:sz="4" w:space="0" w:color="C0C0C0"/>
              <w:right w:val="single" w:sz="4" w:space="0" w:color="C0C0C0"/>
            </w:tcBorders>
            <w:shd w:val="clear" w:color="000000" w:fill="D7EAD3"/>
            <w:vAlign w:val="center"/>
            <w:hideMark/>
          </w:tcPr>
          <w:p w14:paraId="7A9558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15,38</w:t>
            </w:r>
          </w:p>
        </w:tc>
        <w:tc>
          <w:tcPr>
            <w:tcW w:w="1498" w:type="dxa"/>
            <w:tcBorders>
              <w:top w:val="nil"/>
              <w:left w:val="nil"/>
              <w:bottom w:val="single" w:sz="4" w:space="0" w:color="C0C0C0"/>
              <w:right w:val="single" w:sz="4" w:space="0" w:color="C0C0C0"/>
            </w:tcBorders>
            <w:shd w:val="clear" w:color="000000" w:fill="D7EAD3"/>
            <w:vAlign w:val="center"/>
            <w:hideMark/>
          </w:tcPr>
          <w:p w14:paraId="4E77EA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15,38</w:t>
            </w:r>
          </w:p>
        </w:tc>
        <w:tc>
          <w:tcPr>
            <w:tcW w:w="3246" w:type="dxa"/>
            <w:vMerge/>
            <w:tcBorders>
              <w:top w:val="nil"/>
              <w:left w:val="single" w:sz="4" w:space="0" w:color="C0C0C0"/>
              <w:bottom w:val="nil"/>
              <w:right w:val="single" w:sz="4" w:space="0" w:color="C0C0C0"/>
            </w:tcBorders>
            <w:vAlign w:val="center"/>
            <w:hideMark/>
          </w:tcPr>
          <w:p w14:paraId="695A1CD4" w14:textId="77777777" w:rsidR="00BB3104" w:rsidRPr="00BB3104" w:rsidRDefault="00BB3104" w:rsidP="00BB3104">
            <w:pPr>
              <w:rPr>
                <w:rFonts w:ascii="Tahoma" w:hAnsi="Tahoma" w:cs="Tahoma"/>
                <w:sz w:val="10"/>
                <w:szCs w:val="10"/>
              </w:rPr>
            </w:pPr>
          </w:p>
        </w:tc>
      </w:tr>
      <w:tr w:rsidR="00BB3104" w:rsidRPr="00BB3104" w14:paraId="20D11C70"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41A3E74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47ECA37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C475B0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3.11.3.7</w:t>
            </w:r>
          </w:p>
        </w:tc>
        <w:tc>
          <w:tcPr>
            <w:tcW w:w="5777" w:type="dxa"/>
            <w:tcBorders>
              <w:top w:val="nil"/>
              <w:left w:val="nil"/>
              <w:bottom w:val="single" w:sz="4" w:space="0" w:color="C0C0C0"/>
              <w:right w:val="single" w:sz="4" w:space="0" w:color="C0C0C0"/>
            </w:tcBorders>
            <w:shd w:val="clear" w:color="000000" w:fill="E3FAFD"/>
            <w:vAlign w:val="center"/>
            <w:hideMark/>
          </w:tcPr>
          <w:p w14:paraId="387B023E"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обучение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6211C5E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5EE3519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51BEF48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5B8195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2B001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552FE99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2A219C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668FE91A"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9EE72D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BB7BD1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2DE6DF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A2E005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61D0C2E1" w14:textId="77777777" w:rsidR="00BB3104" w:rsidRPr="00BB3104" w:rsidRDefault="00BB3104" w:rsidP="00BB3104">
            <w:pPr>
              <w:rPr>
                <w:rFonts w:ascii="Tahoma" w:hAnsi="Tahoma" w:cs="Tahoma"/>
                <w:sz w:val="10"/>
                <w:szCs w:val="10"/>
              </w:rPr>
            </w:pPr>
          </w:p>
        </w:tc>
      </w:tr>
      <w:tr w:rsidR="00BB3104" w:rsidRPr="00BB3104" w14:paraId="4D57B6DC"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113CC15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62D1F979"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C5C931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3.11.3.9</w:t>
            </w:r>
          </w:p>
        </w:tc>
        <w:tc>
          <w:tcPr>
            <w:tcW w:w="5777" w:type="dxa"/>
            <w:tcBorders>
              <w:top w:val="nil"/>
              <w:left w:val="nil"/>
              <w:bottom w:val="single" w:sz="4" w:space="0" w:color="C0C0C0"/>
              <w:right w:val="single" w:sz="4" w:space="0" w:color="C0C0C0"/>
            </w:tcBorders>
            <w:shd w:val="clear" w:color="000000" w:fill="E3FAFD"/>
            <w:vAlign w:val="center"/>
            <w:hideMark/>
          </w:tcPr>
          <w:p w14:paraId="7684988C"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 xml:space="preserve">прочие </w:t>
            </w:r>
          </w:p>
        </w:tc>
        <w:tc>
          <w:tcPr>
            <w:tcW w:w="1133" w:type="dxa"/>
            <w:tcBorders>
              <w:top w:val="nil"/>
              <w:left w:val="nil"/>
              <w:bottom w:val="single" w:sz="4" w:space="0" w:color="C0C0C0"/>
              <w:right w:val="single" w:sz="4" w:space="0" w:color="C0C0C0"/>
            </w:tcBorders>
            <w:shd w:val="clear" w:color="auto" w:fill="auto"/>
            <w:vAlign w:val="center"/>
            <w:hideMark/>
          </w:tcPr>
          <w:p w14:paraId="57DD2AF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AC64C8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472A81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DA84EE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CE7E31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6700984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1CDF371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3A51FA0D"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75F2862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7410B6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028839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D4CB26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32644FD7" w14:textId="77777777" w:rsidR="00BB3104" w:rsidRPr="00BB3104" w:rsidRDefault="00BB3104" w:rsidP="00BB3104">
            <w:pPr>
              <w:rPr>
                <w:rFonts w:ascii="Tahoma" w:hAnsi="Tahoma" w:cs="Tahoma"/>
                <w:sz w:val="10"/>
                <w:szCs w:val="10"/>
              </w:rPr>
            </w:pPr>
          </w:p>
        </w:tc>
      </w:tr>
      <w:tr w:rsidR="00BB3104" w:rsidRPr="00BB3104" w14:paraId="6752BA92"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390EE1E6"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0AFD1571" w14:textId="77777777" w:rsidR="00BB3104" w:rsidRPr="00BB3104" w:rsidRDefault="00BB3104" w:rsidP="00BB3104">
            <w:pPr>
              <w:rPr>
                <w:rFonts w:ascii="Tahoma" w:hAnsi="Tahoma" w:cs="Tahoma"/>
                <w:b/>
                <w:bCs/>
                <w:color w:val="000000"/>
                <w:sz w:val="10"/>
                <w:szCs w:val="10"/>
              </w:rPr>
            </w:pPr>
          </w:p>
        </w:tc>
        <w:tc>
          <w:tcPr>
            <w:tcW w:w="6783" w:type="dxa"/>
            <w:gridSpan w:val="2"/>
            <w:tcBorders>
              <w:top w:val="nil"/>
              <w:left w:val="single" w:sz="4" w:space="0" w:color="C0C0C0"/>
              <w:bottom w:val="single" w:sz="4" w:space="0" w:color="C0C0C0"/>
              <w:right w:val="nil"/>
            </w:tcBorders>
            <w:shd w:val="thinReverseDiagStripe" w:color="C0C0C0" w:fill="auto"/>
            <w:noWrap/>
            <w:vAlign w:val="center"/>
            <w:hideMark/>
          </w:tcPr>
          <w:p w14:paraId="2A2C3E35" w14:textId="77777777" w:rsidR="00BB3104" w:rsidRPr="00BB3104" w:rsidRDefault="00BB3104" w:rsidP="00BB3104">
            <w:pPr>
              <w:ind w:firstLineChars="100" w:firstLine="100"/>
              <w:rPr>
                <w:rFonts w:ascii="Tahoma" w:hAnsi="Tahoma" w:cs="Tahoma"/>
                <w:b/>
                <w:bCs/>
                <w:color w:val="0066CC"/>
                <w:sz w:val="10"/>
                <w:szCs w:val="10"/>
              </w:rPr>
            </w:pPr>
            <w:r w:rsidRPr="00BB3104">
              <w:rPr>
                <w:rFonts w:ascii="Tahoma" w:hAnsi="Tahoma" w:cs="Tahoma"/>
                <w:b/>
                <w:bCs/>
                <w:color w:val="0066CC"/>
                <w:sz w:val="10"/>
                <w:szCs w:val="10"/>
              </w:rPr>
              <w:t>Добавить</w:t>
            </w:r>
          </w:p>
        </w:tc>
        <w:tc>
          <w:tcPr>
            <w:tcW w:w="1133" w:type="dxa"/>
            <w:tcBorders>
              <w:top w:val="nil"/>
              <w:left w:val="nil"/>
              <w:bottom w:val="single" w:sz="4" w:space="0" w:color="C0C0C0"/>
              <w:right w:val="nil"/>
            </w:tcBorders>
            <w:shd w:val="thinReverseDiagStripe" w:color="C0C0C0" w:fill="auto"/>
            <w:noWrap/>
            <w:hideMark/>
          </w:tcPr>
          <w:p w14:paraId="7E5B4CE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nil"/>
            </w:tcBorders>
            <w:shd w:val="thinReverseDiagStripe" w:color="C0C0C0" w:fill="auto"/>
            <w:noWrap/>
            <w:hideMark/>
          </w:tcPr>
          <w:p w14:paraId="0FA1DEA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4FE6C6F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636CC57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5EDFE26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556" w:type="dxa"/>
            <w:tcBorders>
              <w:top w:val="nil"/>
              <w:left w:val="nil"/>
              <w:bottom w:val="single" w:sz="4" w:space="0" w:color="C0C0C0"/>
              <w:right w:val="nil"/>
            </w:tcBorders>
            <w:shd w:val="thinReverseDiagStripe" w:color="C0C0C0" w:fill="auto"/>
            <w:noWrap/>
            <w:hideMark/>
          </w:tcPr>
          <w:p w14:paraId="4DFDA5D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79" w:type="dxa"/>
            <w:tcBorders>
              <w:top w:val="nil"/>
              <w:left w:val="nil"/>
              <w:bottom w:val="single" w:sz="4" w:space="0" w:color="C0C0C0"/>
              <w:right w:val="nil"/>
            </w:tcBorders>
            <w:shd w:val="thinReverseDiagStripe" w:color="C0C0C0" w:fill="auto"/>
            <w:noWrap/>
            <w:hideMark/>
          </w:tcPr>
          <w:p w14:paraId="16D119A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27" w:type="dxa"/>
            <w:vMerge/>
            <w:tcBorders>
              <w:top w:val="nil"/>
              <w:left w:val="nil"/>
              <w:bottom w:val="nil"/>
              <w:right w:val="single" w:sz="4" w:space="0" w:color="C0C0C0"/>
            </w:tcBorders>
            <w:vAlign w:val="center"/>
            <w:hideMark/>
          </w:tcPr>
          <w:p w14:paraId="6ED2EE7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nil"/>
            </w:tcBorders>
            <w:shd w:val="thinReverseDiagStripe" w:color="C0C0C0" w:fill="auto"/>
            <w:noWrap/>
            <w:hideMark/>
          </w:tcPr>
          <w:p w14:paraId="2D14402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7CEDCCB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49D288C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2CD70CE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46" w:type="dxa"/>
            <w:vMerge/>
            <w:tcBorders>
              <w:top w:val="nil"/>
              <w:left w:val="single" w:sz="4" w:space="0" w:color="C0C0C0"/>
              <w:bottom w:val="nil"/>
              <w:right w:val="single" w:sz="4" w:space="0" w:color="C0C0C0"/>
            </w:tcBorders>
            <w:vAlign w:val="center"/>
            <w:hideMark/>
          </w:tcPr>
          <w:p w14:paraId="511680A9" w14:textId="77777777" w:rsidR="00BB3104" w:rsidRPr="00BB3104" w:rsidRDefault="00BB3104" w:rsidP="00BB3104">
            <w:pPr>
              <w:rPr>
                <w:rFonts w:ascii="Tahoma" w:hAnsi="Tahoma" w:cs="Tahoma"/>
                <w:sz w:val="10"/>
                <w:szCs w:val="10"/>
              </w:rPr>
            </w:pPr>
          </w:p>
        </w:tc>
      </w:tr>
      <w:tr w:rsidR="00BB3104" w:rsidRPr="00BB3104" w14:paraId="48209C39"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6BCC517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185D7D86"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5A541F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3.12</w:t>
            </w:r>
          </w:p>
        </w:tc>
        <w:tc>
          <w:tcPr>
            <w:tcW w:w="5777" w:type="dxa"/>
            <w:tcBorders>
              <w:top w:val="nil"/>
              <w:left w:val="nil"/>
              <w:bottom w:val="single" w:sz="4" w:space="0" w:color="C0C0C0"/>
              <w:right w:val="single" w:sz="4" w:space="0" w:color="C0C0C0"/>
            </w:tcBorders>
            <w:shd w:val="clear" w:color="auto" w:fill="auto"/>
            <w:vAlign w:val="center"/>
            <w:hideMark/>
          </w:tcPr>
          <w:p w14:paraId="3FDF803C"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Прочие производственные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7C4754C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578C9EC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3 354,30</w:t>
            </w:r>
          </w:p>
        </w:tc>
        <w:tc>
          <w:tcPr>
            <w:tcW w:w="1806" w:type="dxa"/>
            <w:tcBorders>
              <w:top w:val="nil"/>
              <w:left w:val="nil"/>
              <w:bottom w:val="single" w:sz="4" w:space="0" w:color="C0C0C0"/>
              <w:right w:val="single" w:sz="4" w:space="0" w:color="C0C0C0"/>
            </w:tcBorders>
            <w:shd w:val="clear" w:color="000000" w:fill="D7EAD3"/>
            <w:vAlign w:val="center"/>
            <w:hideMark/>
          </w:tcPr>
          <w:p w14:paraId="48B4FB0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3 616,09</w:t>
            </w:r>
          </w:p>
        </w:tc>
        <w:tc>
          <w:tcPr>
            <w:tcW w:w="1460" w:type="dxa"/>
            <w:tcBorders>
              <w:top w:val="nil"/>
              <w:left w:val="nil"/>
              <w:bottom w:val="single" w:sz="4" w:space="0" w:color="C0C0C0"/>
              <w:right w:val="single" w:sz="4" w:space="0" w:color="C0C0C0"/>
            </w:tcBorders>
            <w:shd w:val="clear" w:color="000000" w:fill="D7EAD3"/>
            <w:vAlign w:val="center"/>
            <w:hideMark/>
          </w:tcPr>
          <w:p w14:paraId="620E621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1 862,41</w:t>
            </w:r>
          </w:p>
        </w:tc>
        <w:tc>
          <w:tcPr>
            <w:tcW w:w="1498" w:type="dxa"/>
            <w:tcBorders>
              <w:top w:val="nil"/>
              <w:left w:val="nil"/>
              <w:bottom w:val="single" w:sz="4" w:space="0" w:color="C0C0C0"/>
              <w:right w:val="single" w:sz="4" w:space="0" w:color="C0C0C0"/>
            </w:tcBorders>
            <w:shd w:val="clear" w:color="000000" w:fill="D7EAD3"/>
            <w:vAlign w:val="center"/>
            <w:hideMark/>
          </w:tcPr>
          <w:p w14:paraId="5CD577C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1 753,68</w:t>
            </w:r>
          </w:p>
        </w:tc>
        <w:tc>
          <w:tcPr>
            <w:tcW w:w="1556" w:type="dxa"/>
            <w:tcBorders>
              <w:top w:val="nil"/>
              <w:left w:val="nil"/>
              <w:bottom w:val="single" w:sz="4" w:space="0" w:color="C0C0C0"/>
              <w:right w:val="single" w:sz="4" w:space="0" w:color="C0C0C0"/>
            </w:tcBorders>
            <w:shd w:val="clear" w:color="000000" w:fill="D7EAD3"/>
            <w:vAlign w:val="center"/>
            <w:hideMark/>
          </w:tcPr>
          <w:p w14:paraId="045FDC7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931,21</w:t>
            </w:r>
          </w:p>
        </w:tc>
        <w:tc>
          <w:tcPr>
            <w:tcW w:w="1479" w:type="dxa"/>
            <w:tcBorders>
              <w:top w:val="nil"/>
              <w:left w:val="nil"/>
              <w:bottom w:val="single" w:sz="4" w:space="0" w:color="C0C0C0"/>
              <w:right w:val="single" w:sz="4" w:space="0" w:color="C0C0C0"/>
            </w:tcBorders>
            <w:shd w:val="clear" w:color="000000" w:fill="D7EAD3"/>
            <w:vAlign w:val="center"/>
            <w:hideMark/>
          </w:tcPr>
          <w:p w14:paraId="6C99814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822,47</w:t>
            </w:r>
          </w:p>
        </w:tc>
        <w:tc>
          <w:tcPr>
            <w:tcW w:w="3227" w:type="dxa"/>
            <w:vMerge/>
            <w:tcBorders>
              <w:top w:val="nil"/>
              <w:left w:val="nil"/>
              <w:bottom w:val="nil"/>
              <w:right w:val="single" w:sz="4" w:space="0" w:color="C0C0C0"/>
            </w:tcBorders>
            <w:vAlign w:val="center"/>
            <w:hideMark/>
          </w:tcPr>
          <w:p w14:paraId="5801FFB3"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5FBB4DC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3 446,99</w:t>
            </w:r>
          </w:p>
        </w:tc>
        <w:tc>
          <w:tcPr>
            <w:tcW w:w="1806" w:type="dxa"/>
            <w:tcBorders>
              <w:top w:val="nil"/>
              <w:left w:val="nil"/>
              <w:bottom w:val="single" w:sz="4" w:space="0" w:color="C0C0C0"/>
              <w:right w:val="single" w:sz="4" w:space="0" w:color="C0C0C0"/>
            </w:tcBorders>
            <w:shd w:val="clear" w:color="000000" w:fill="D7EAD3"/>
            <w:vAlign w:val="center"/>
            <w:hideMark/>
          </w:tcPr>
          <w:p w14:paraId="2FA34CF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3 377,88</w:t>
            </w:r>
          </w:p>
        </w:tc>
        <w:tc>
          <w:tcPr>
            <w:tcW w:w="1460" w:type="dxa"/>
            <w:tcBorders>
              <w:top w:val="nil"/>
              <w:left w:val="nil"/>
              <w:bottom w:val="single" w:sz="4" w:space="0" w:color="C0C0C0"/>
              <w:right w:val="single" w:sz="4" w:space="0" w:color="C0C0C0"/>
            </w:tcBorders>
            <w:shd w:val="clear" w:color="000000" w:fill="D7EAD3"/>
            <w:vAlign w:val="center"/>
            <w:hideMark/>
          </w:tcPr>
          <w:p w14:paraId="26CB933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1 688,94</w:t>
            </w:r>
          </w:p>
        </w:tc>
        <w:tc>
          <w:tcPr>
            <w:tcW w:w="1498" w:type="dxa"/>
            <w:tcBorders>
              <w:top w:val="nil"/>
              <w:left w:val="nil"/>
              <w:bottom w:val="single" w:sz="4" w:space="0" w:color="C0C0C0"/>
              <w:right w:val="single" w:sz="4" w:space="0" w:color="C0C0C0"/>
            </w:tcBorders>
            <w:shd w:val="clear" w:color="000000" w:fill="D7EAD3"/>
            <w:vAlign w:val="center"/>
            <w:hideMark/>
          </w:tcPr>
          <w:p w14:paraId="6ADC754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1 688,94</w:t>
            </w:r>
          </w:p>
        </w:tc>
        <w:tc>
          <w:tcPr>
            <w:tcW w:w="3246" w:type="dxa"/>
            <w:vMerge/>
            <w:tcBorders>
              <w:top w:val="nil"/>
              <w:left w:val="single" w:sz="4" w:space="0" w:color="C0C0C0"/>
              <w:bottom w:val="nil"/>
              <w:right w:val="single" w:sz="4" w:space="0" w:color="C0C0C0"/>
            </w:tcBorders>
            <w:vAlign w:val="center"/>
            <w:hideMark/>
          </w:tcPr>
          <w:p w14:paraId="268B469C" w14:textId="77777777" w:rsidR="00BB3104" w:rsidRPr="00BB3104" w:rsidRDefault="00BB3104" w:rsidP="00BB3104">
            <w:pPr>
              <w:rPr>
                <w:rFonts w:ascii="Tahoma" w:hAnsi="Tahoma" w:cs="Tahoma"/>
                <w:sz w:val="10"/>
                <w:szCs w:val="10"/>
              </w:rPr>
            </w:pPr>
          </w:p>
        </w:tc>
      </w:tr>
      <w:tr w:rsidR="00BB3104" w:rsidRPr="00BB3104" w14:paraId="032C2B45"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2616107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3782BCA9"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D8C7CE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3.12.1</w:t>
            </w:r>
          </w:p>
        </w:tc>
        <w:tc>
          <w:tcPr>
            <w:tcW w:w="5777" w:type="dxa"/>
            <w:tcBorders>
              <w:top w:val="nil"/>
              <w:left w:val="nil"/>
              <w:bottom w:val="single" w:sz="4" w:space="0" w:color="C0C0C0"/>
              <w:right w:val="single" w:sz="4" w:space="0" w:color="C0C0C0"/>
            </w:tcBorders>
            <w:shd w:val="clear" w:color="auto" w:fill="auto"/>
            <w:vAlign w:val="center"/>
            <w:hideMark/>
          </w:tcPr>
          <w:p w14:paraId="01A09E23"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Лабораторные анализы</w:t>
            </w:r>
          </w:p>
        </w:tc>
        <w:tc>
          <w:tcPr>
            <w:tcW w:w="1133" w:type="dxa"/>
            <w:tcBorders>
              <w:top w:val="nil"/>
              <w:left w:val="nil"/>
              <w:bottom w:val="single" w:sz="4" w:space="0" w:color="C0C0C0"/>
              <w:right w:val="single" w:sz="4" w:space="0" w:color="C0C0C0"/>
            </w:tcBorders>
            <w:shd w:val="clear" w:color="auto" w:fill="auto"/>
            <w:vAlign w:val="center"/>
            <w:hideMark/>
          </w:tcPr>
          <w:p w14:paraId="09DF4DA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6B1D3B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388,72</w:t>
            </w:r>
          </w:p>
        </w:tc>
        <w:tc>
          <w:tcPr>
            <w:tcW w:w="1806" w:type="dxa"/>
            <w:tcBorders>
              <w:top w:val="nil"/>
              <w:left w:val="nil"/>
              <w:bottom w:val="single" w:sz="4" w:space="0" w:color="C0C0C0"/>
              <w:right w:val="single" w:sz="4" w:space="0" w:color="C0C0C0"/>
            </w:tcBorders>
            <w:shd w:val="clear" w:color="000000" w:fill="FFFFCC"/>
            <w:vAlign w:val="center"/>
            <w:hideMark/>
          </w:tcPr>
          <w:p w14:paraId="7F13B1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426,20</w:t>
            </w:r>
          </w:p>
        </w:tc>
        <w:tc>
          <w:tcPr>
            <w:tcW w:w="1460" w:type="dxa"/>
            <w:tcBorders>
              <w:top w:val="nil"/>
              <w:left w:val="nil"/>
              <w:bottom w:val="single" w:sz="4" w:space="0" w:color="C0C0C0"/>
              <w:right w:val="single" w:sz="4" w:space="0" w:color="C0C0C0"/>
            </w:tcBorders>
            <w:shd w:val="clear" w:color="000000" w:fill="D7EAD3"/>
            <w:vAlign w:val="center"/>
            <w:hideMark/>
          </w:tcPr>
          <w:p w14:paraId="31844C1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218,79</w:t>
            </w:r>
          </w:p>
        </w:tc>
        <w:tc>
          <w:tcPr>
            <w:tcW w:w="1498" w:type="dxa"/>
            <w:tcBorders>
              <w:top w:val="nil"/>
              <w:left w:val="nil"/>
              <w:bottom w:val="single" w:sz="4" w:space="0" w:color="C0C0C0"/>
              <w:right w:val="single" w:sz="4" w:space="0" w:color="C0C0C0"/>
            </w:tcBorders>
            <w:shd w:val="clear" w:color="000000" w:fill="D7EAD3"/>
            <w:vAlign w:val="center"/>
            <w:hideMark/>
          </w:tcPr>
          <w:p w14:paraId="3B67751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207,40</w:t>
            </w:r>
          </w:p>
        </w:tc>
        <w:tc>
          <w:tcPr>
            <w:tcW w:w="1556" w:type="dxa"/>
            <w:tcBorders>
              <w:top w:val="nil"/>
              <w:left w:val="nil"/>
              <w:bottom w:val="nil"/>
              <w:right w:val="single" w:sz="4" w:space="0" w:color="C0C0C0"/>
            </w:tcBorders>
            <w:shd w:val="clear" w:color="000000" w:fill="D7EAD3"/>
            <w:vAlign w:val="center"/>
            <w:hideMark/>
          </w:tcPr>
          <w:p w14:paraId="0B045E7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109,40</w:t>
            </w:r>
          </w:p>
        </w:tc>
        <w:tc>
          <w:tcPr>
            <w:tcW w:w="1479" w:type="dxa"/>
            <w:tcBorders>
              <w:top w:val="nil"/>
              <w:left w:val="nil"/>
              <w:bottom w:val="nil"/>
              <w:right w:val="single" w:sz="4" w:space="0" w:color="C0C0C0"/>
            </w:tcBorders>
            <w:shd w:val="clear" w:color="000000" w:fill="D7EAD3"/>
            <w:vAlign w:val="center"/>
            <w:hideMark/>
          </w:tcPr>
          <w:p w14:paraId="41A96E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98,01</w:t>
            </w:r>
          </w:p>
        </w:tc>
        <w:tc>
          <w:tcPr>
            <w:tcW w:w="3227" w:type="dxa"/>
            <w:vMerge/>
            <w:tcBorders>
              <w:top w:val="nil"/>
              <w:left w:val="nil"/>
              <w:bottom w:val="nil"/>
              <w:right w:val="single" w:sz="4" w:space="0" w:color="C0C0C0"/>
            </w:tcBorders>
            <w:vAlign w:val="center"/>
            <w:hideMark/>
          </w:tcPr>
          <w:p w14:paraId="1BF09D21"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78C8C6B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399,46</w:t>
            </w:r>
          </w:p>
        </w:tc>
        <w:tc>
          <w:tcPr>
            <w:tcW w:w="1806" w:type="dxa"/>
            <w:tcBorders>
              <w:top w:val="nil"/>
              <w:left w:val="nil"/>
              <w:bottom w:val="single" w:sz="4" w:space="0" w:color="C0C0C0"/>
              <w:right w:val="single" w:sz="4" w:space="0" w:color="C0C0C0"/>
            </w:tcBorders>
            <w:shd w:val="clear" w:color="000000" w:fill="FFFFCC"/>
            <w:vAlign w:val="center"/>
            <w:hideMark/>
          </w:tcPr>
          <w:p w14:paraId="497D330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402,46</w:t>
            </w:r>
          </w:p>
        </w:tc>
        <w:tc>
          <w:tcPr>
            <w:tcW w:w="1460" w:type="dxa"/>
            <w:tcBorders>
              <w:top w:val="nil"/>
              <w:left w:val="nil"/>
              <w:bottom w:val="single" w:sz="4" w:space="0" w:color="C0C0C0"/>
              <w:right w:val="single" w:sz="4" w:space="0" w:color="C0C0C0"/>
            </w:tcBorders>
            <w:shd w:val="clear" w:color="000000" w:fill="D7EAD3"/>
            <w:vAlign w:val="center"/>
            <w:hideMark/>
          </w:tcPr>
          <w:p w14:paraId="631A68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201,23</w:t>
            </w:r>
          </w:p>
        </w:tc>
        <w:tc>
          <w:tcPr>
            <w:tcW w:w="1498" w:type="dxa"/>
            <w:tcBorders>
              <w:top w:val="nil"/>
              <w:left w:val="nil"/>
              <w:bottom w:val="single" w:sz="4" w:space="0" w:color="C0C0C0"/>
              <w:right w:val="single" w:sz="4" w:space="0" w:color="C0C0C0"/>
            </w:tcBorders>
            <w:shd w:val="clear" w:color="000000" w:fill="D7EAD3"/>
            <w:vAlign w:val="center"/>
            <w:hideMark/>
          </w:tcPr>
          <w:p w14:paraId="0715DD5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201,23</w:t>
            </w:r>
          </w:p>
        </w:tc>
        <w:tc>
          <w:tcPr>
            <w:tcW w:w="3246" w:type="dxa"/>
            <w:vMerge/>
            <w:tcBorders>
              <w:top w:val="nil"/>
              <w:left w:val="single" w:sz="4" w:space="0" w:color="C0C0C0"/>
              <w:bottom w:val="nil"/>
              <w:right w:val="single" w:sz="4" w:space="0" w:color="C0C0C0"/>
            </w:tcBorders>
            <w:vAlign w:val="center"/>
            <w:hideMark/>
          </w:tcPr>
          <w:p w14:paraId="6CDA062F" w14:textId="77777777" w:rsidR="00BB3104" w:rsidRPr="00BB3104" w:rsidRDefault="00BB3104" w:rsidP="00BB3104">
            <w:pPr>
              <w:rPr>
                <w:rFonts w:ascii="Tahoma" w:hAnsi="Tahoma" w:cs="Tahoma"/>
                <w:sz w:val="10"/>
                <w:szCs w:val="10"/>
              </w:rPr>
            </w:pPr>
          </w:p>
        </w:tc>
      </w:tr>
      <w:tr w:rsidR="00BB3104" w:rsidRPr="00BB3104" w14:paraId="3709037F" w14:textId="77777777" w:rsidTr="00BB3104">
        <w:trPr>
          <w:trHeight w:val="990"/>
          <w:jc w:val="center"/>
        </w:trPr>
        <w:tc>
          <w:tcPr>
            <w:tcW w:w="561" w:type="dxa"/>
            <w:tcBorders>
              <w:top w:val="nil"/>
              <w:left w:val="nil"/>
              <w:bottom w:val="nil"/>
              <w:right w:val="nil"/>
            </w:tcBorders>
            <w:shd w:val="clear" w:color="000000" w:fill="FFFF00"/>
            <w:noWrap/>
            <w:vAlign w:val="center"/>
            <w:hideMark/>
          </w:tcPr>
          <w:p w14:paraId="5084A2A6"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lastRenderedPageBreak/>
              <w:t>ОР</w:t>
            </w:r>
          </w:p>
        </w:tc>
        <w:tc>
          <w:tcPr>
            <w:tcW w:w="401" w:type="dxa"/>
            <w:tcBorders>
              <w:top w:val="nil"/>
              <w:left w:val="nil"/>
              <w:bottom w:val="nil"/>
              <w:right w:val="nil"/>
            </w:tcBorders>
            <w:shd w:val="clear" w:color="auto" w:fill="auto"/>
            <w:noWrap/>
            <w:vAlign w:val="bottom"/>
            <w:hideMark/>
          </w:tcPr>
          <w:p w14:paraId="0B60971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39053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3.12.2</w:t>
            </w:r>
          </w:p>
        </w:tc>
        <w:tc>
          <w:tcPr>
            <w:tcW w:w="5777" w:type="dxa"/>
            <w:tcBorders>
              <w:top w:val="nil"/>
              <w:left w:val="nil"/>
              <w:bottom w:val="single" w:sz="4" w:space="0" w:color="C0C0C0"/>
              <w:right w:val="single" w:sz="4" w:space="0" w:color="C0C0C0"/>
            </w:tcBorders>
            <w:shd w:val="clear" w:color="auto" w:fill="auto"/>
            <w:vAlign w:val="center"/>
            <w:hideMark/>
          </w:tcPr>
          <w:p w14:paraId="22CFC8F6"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Расходы на ГСМ (и/ или расходы на аренду спец.техники)</w:t>
            </w:r>
          </w:p>
        </w:tc>
        <w:tc>
          <w:tcPr>
            <w:tcW w:w="1133" w:type="dxa"/>
            <w:tcBorders>
              <w:top w:val="nil"/>
              <w:left w:val="nil"/>
              <w:bottom w:val="single" w:sz="4" w:space="0" w:color="C0C0C0"/>
              <w:right w:val="single" w:sz="4" w:space="0" w:color="C0C0C0"/>
            </w:tcBorders>
            <w:shd w:val="clear" w:color="auto" w:fill="auto"/>
            <w:vAlign w:val="center"/>
            <w:hideMark/>
          </w:tcPr>
          <w:p w14:paraId="185D3CA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BED218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2 253,82</w:t>
            </w:r>
          </w:p>
        </w:tc>
        <w:tc>
          <w:tcPr>
            <w:tcW w:w="1806" w:type="dxa"/>
            <w:tcBorders>
              <w:top w:val="nil"/>
              <w:left w:val="nil"/>
              <w:bottom w:val="single" w:sz="4" w:space="0" w:color="C0C0C0"/>
              <w:right w:val="single" w:sz="4" w:space="0" w:color="C0C0C0"/>
            </w:tcBorders>
            <w:shd w:val="clear" w:color="000000" w:fill="FFFFCC"/>
            <w:vAlign w:val="center"/>
            <w:hideMark/>
          </w:tcPr>
          <w:p w14:paraId="632CBEE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2 392,72</w:t>
            </w:r>
          </w:p>
        </w:tc>
        <w:tc>
          <w:tcPr>
            <w:tcW w:w="1460" w:type="dxa"/>
            <w:tcBorders>
              <w:top w:val="nil"/>
              <w:left w:val="nil"/>
              <w:bottom w:val="single" w:sz="4" w:space="0" w:color="C0C0C0"/>
              <w:right w:val="single" w:sz="4" w:space="0" w:color="C0C0C0"/>
            </w:tcBorders>
            <w:shd w:val="clear" w:color="000000" w:fill="D7EAD3"/>
            <w:vAlign w:val="center"/>
            <w:hideMark/>
          </w:tcPr>
          <w:p w14:paraId="46A4122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1 230,25</w:t>
            </w:r>
          </w:p>
        </w:tc>
        <w:tc>
          <w:tcPr>
            <w:tcW w:w="1498" w:type="dxa"/>
            <w:tcBorders>
              <w:top w:val="nil"/>
              <w:left w:val="nil"/>
              <w:bottom w:val="single" w:sz="4" w:space="0" w:color="C0C0C0"/>
              <w:right w:val="single" w:sz="4" w:space="0" w:color="C0C0C0"/>
            </w:tcBorders>
            <w:shd w:val="clear" w:color="000000" w:fill="D7EAD3"/>
            <w:vAlign w:val="center"/>
            <w:hideMark/>
          </w:tcPr>
          <w:p w14:paraId="1F5986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1 162,47</w:t>
            </w:r>
          </w:p>
        </w:tc>
        <w:tc>
          <w:tcPr>
            <w:tcW w:w="1556" w:type="dxa"/>
            <w:tcBorders>
              <w:top w:val="nil"/>
              <w:left w:val="nil"/>
              <w:bottom w:val="nil"/>
              <w:right w:val="single" w:sz="4" w:space="0" w:color="C0C0C0"/>
            </w:tcBorders>
            <w:shd w:val="clear" w:color="000000" w:fill="D7EAD3"/>
            <w:vAlign w:val="center"/>
            <w:hideMark/>
          </w:tcPr>
          <w:p w14:paraId="4897893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615,13</w:t>
            </w:r>
          </w:p>
        </w:tc>
        <w:tc>
          <w:tcPr>
            <w:tcW w:w="1479" w:type="dxa"/>
            <w:tcBorders>
              <w:top w:val="nil"/>
              <w:left w:val="nil"/>
              <w:bottom w:val="nil"/>
              <w:right w:val="single" w:sz="4" w:space="0" w:color="C0C0C0"/>
            </w:tcBorders>
            <w:shd w:val="clear" w:color="000000" w:fill="D7EAD3"/>
            <w:vAlign w:val="center"/>
            <w:hideMark/>
          </w:tcPr>
          <w:p w14:paraId="78775D3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547,34</w:t>
            </w:r>
          </w:p>
        </w:tc>
        <w:tc>
          <w:tcPr>
            <w:tcW w:w="3227" w:type="dxa"/>
            <w:vMerge/>
            <w:tcBorders>
              <w:top w:val="nil"/>
              <w:left w:val="nil"/>
              <w:bottom w:val="nil"/>
              <w:right w:val="single" w:sz="4" w:space="0" w:color="C0C0C0"/>
            </w:tcBorders>
            <w:vAlign w:val="center"/>
            <w:hideMark/>
          </w:tcPr>
          <w:p w14:paraId="163FF235"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E3B8C0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2 316,10</w:t>
            </w:r>
          </w:p>
        </w:tc>
        <w:tc>
          <w:tcPr>
            <w:tcW w:w="1806" w:type="dxa"/>
            <w:tcBorders>
              <w:top w:val="nil"/>
              <w:left w:val="nil"/>
              <w:bottom w:val="single" w:sz="4" w:space="0" w:color="C0C0C0"/>
              <w:right w:val="single" w:sz="4" w:space="0" w:color="C0C0C0"/>
            </w:tcBorders>
            <w:shd w:val="clear" w:color="000000" w:fill="FFFFCC"/>
            <w:vAlign w:val="center"/>
            <w:hideMark/>
          </w:tcPr>
          <w:p w14:paraId="3D77F2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2 247,76</w:t>
            </w:r>
          </w:p>
        </w:tc>
        <w:tc>
          <w:tcPr>
            <w:tcW w:w="1460" w:type="dxa"/>
            <w:tcBorders>
              <w:top w:val="nil"/>
              <w:left w:val="nil"/>
              <w:bottom w:val="single" w:sz="4" w:space="0" w:color="C0C0C0"/>
              <w:right w:val="single" w:sz="4" w:space="0" w:color="C0C0C0"/>
            </w:tcBorders>
            <w:shd w:val="clear" w:color="000000" w:fill="D7EAD3"/>
            <w:vAlign w:val="center"/>
            <w:hideMark/>
          </w:tcPr>
          <w:p w14:paraId="3D95C8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1 123,88</w:t>
            </w:r>
          </w:p>
        </w:tc>
        <w:tc>
          <w:tcPr>
            <w:tcW w:w="1498" w:type="dxa"/>
            <w:tcBorders>
              <w:top w:val="nil"/>
              <w:left w:val="nil"/>
              <w:bottom w:val="single" w:sz="4" w:space="0" w:color="C0C0C0"/>
              <w:right w:val="single" w:sz="4" w:space="0" w:color="C0C0C0"/>
            </w:tcBorders>
            <w:shd w:val="clear" w:color="000000" w:fill="D7EAD3"/>
            <w:vAlign w:val="center"/>
            <w:hideMark/>
          </w:tcPr>
          <w:p w14:paraId="363ED5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1 123,88</w:t>
            </w:r>
          </w:p>
        </w:tc>
        <w:tc>
          <w:tcPr>
            <w:tcW w:w="3246" w:type="dxa"/>
            <w:vMerge/>
            <w:tcBorders>
              <w:top w:val="nil"/>
              <w:left w:val="single" w:sz="4" w:space="0" w:color="C0C0C0"/>
              <w:bottom w:val="nil"/>
              <w:right w:val="single" w:sz="4" w:space="0" w:color="C0C0C0"/>
            </w:tcBorders>
            <w:vAlign w:val="center"/>
            <w:hideMark/>
          </w:tcPr>
          <w:p w14:paraId="23A2C916" w14:textId="77777777" w:rsidR="00BB3104" w:rsidRPr="00BB3104" w:rsidRDefault="00BB3104" w:rsidP="00BB3104">
            <w:pPr>
              <w:rPr>
                <w:rFonts w:ascii="Tahoma" w:hAnsi="Tahoma" w:cs="Tahoma"/>
                <w:sz w:val="10"/>
                <w:szCs w:val="10"/>
              </w:rPr>
            </w:pPr>
          </w:p>
        </w:tc>
      </w:tr>
      <w:tr w:rsidR="00BB3104" w:rsidRPr="00BB3104" w14:paraId="27FBA173"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6FD7E2F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482A468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8DFFF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w:t>
            </w:r>
          </w:p>
        </w:tc>
        <w:tc>
          <w:tcPr>
            <w:tcW w:w="5777" w:type="dxa"/>
            <w:tcBorders>
              <w:top w:val="nil"/>
              <w:left w:val="nil"/>
              <w:bottom w:val="single" w:sz="4" w:space="0" w:color="C0C0C0"/>
              <w:right w:val="single" w:sz="4" w:space="0" w:color="C0C0C0"/>
            </w:tcBorders>
            <w:shd w:val="clear" w:color="auto" w:fill="auto"/>
            <w:vAlign w:val="center"/>
            <w:hideMark/>
          </w:tcPr>
          <w:p w14:paraId="64524CDE"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Прочие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445BD25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11A035F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711,76</w:t>
            </w:r>
          </w:p>
        </w:tc>
        <w:tc>
          <w:tcPr>
            <w:tcW w:w="1806" w:type="dxa"/>
            <w:tcBorders>
              <w:top w:val="nil"/>
              <w:left w:val="nil"/>
              <w:bottom w:val="single" w:sz="4" w:space="0" w:color="C0C0C0"/>
              <w:right w:val="single" w:sz="4" w:space="0" w:color="C0C0C0"/>
            </w:tcBorders>
            <w:shd w:val="clear" w:color="000000" w:fill="D7EAD3"/>
            <w:vAlign w:val="center"/>
            <w:hideMark/>
          </w:tcPr>
          <w:p w14:paraId="4A42CB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797,17</w:t>
            </w:r>
          </w:p>
        </w:tc>
        <w:tc>
          <w:tcPr>
            <w:tcW w:w="1460" w:type="dxa"/>
            <w:tcBorders>
              <w:top w:val="nil"/>
              <w:left w:val="nil"/>
              <w:bottom w:val="single" w:sz="4" w:space="0" w:color="C0C0C0"/>
              <w:right w:val="single" w:sz="4" w:space="0" w:color="C0C0C0"/>
            </w:tcBorders>
            <w:shd w:val="clear" w:color="000000" w:fill="D7EAD3"/>
            <w:vAlign w:val="center"/>
            <w:hideMark/>
          </w:tcPr>
          <w:p w14:paraId="7F7C288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413,36</w:t>
            </w:r>
          </w:p>
        </w:tc>
        <w:tc>
          <w:tcPr>
            <w:tcW w:w="1498" w:type="dxa"/>
            <w:tcBorders>
              <w:top w:val="nil"/>
              <w:left w:val="nil"/>
              <w:bottom w:val="single" w:sz="4" w:space="0" w:color="C0C0C0"/>
              <w:right w:val="single" w:sz="4" w:space="0" w:color="C0C0C0"/>
            </w:tcBorders>
            <w:shd w:val="clear" w:color="000000" w:fill="D7EAD3"/>
            <w:vAlign w:val="center"/>
            <w:hideMark/>
          </w:tcPr>
          <w:p w14:paraId="592B611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383,81</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7038830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206,68</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43085F7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177,13</w:t>
            </w:r>
          </w:p>
        </w:tc>
        <w:tc>
          <w:tcPr>
            <w:tcW w:w="3227" w:type="dxa"/>
            <w:vMerge/>
            <w:tcBorders>
              <w:top w:val="nil"/>
              <w:left w:val="nil"/>
              <w:bottom w:val="nil"/>
              <w:right w:val="single" w:sz="4" w:space="0" w:color="C0C0C0"/>
            </w:tcBorders>
            <w:vAlign w:val="center"/>
            <w:hideMark/>
          </w:tcPr>
          <w:p w14:paraId="33424419"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103B48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731,42</w:t>
            </w:r>
          </w:p>
        </w:tc>
        <w:tc>
          <w:tcPr>
            <w:tcW w:w="1806" w:type="dxa"/>
            <w:tcBorders>
              <w:top w:val="nil"/>
              <w:left w:val="nil"/>
              <w:bottom w:val="single" w:sz="4" w:space="0" w:color="C0C0C0"/>
              <w:right w:val="single" w:sz="4" w:space="0" w:color="C0C0C0"/>
            </w:tcBorders>
            <w:shd w:val="clear" w:color="000000" w:fill="D7EAD3"/>
            <w:vAlign w:val="center"/>
            <w:hideMark/>
          </w:tcPr>
          <w:p w14:paraId="4D6A72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727,66</w:t>
            </w:r>
          </w:p>
        </w:tc>
        <w:tc>
          <w:tcPr>
            <w:tcW w:w="1460" w:type="dxa"/>
            <w:tcBorders>
              <w:top w:val="nil"/>
              <w:left w:val="nil"/>
              <w:bottom w:val="single" w:sz="4" w:space="0" w:color="C0C0C0"/>
              <w:right w:val="single" w:sz="4" w:space="0" w:color="C0C0C0"/>
            </w:tcBorders>
            <w:shd w:val="clear" w:color="000000" w:fill="D7EAD3"/>
            <w:vAlign w:val="center"/>
            <w:hideMark/>
          </w:tcPr>
          <w:p w14:paraId="07AE41F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363,83</w:t>
            </w:r>
          </w:p>
        </w:tc>
        <w:tc>
          <w:tcPr>
            <w:tcW w:w="1498" w:type="dxa"/>
            <w:tcBorders>
              <w:top w:val="nil"/>
              <w:left w:val="nil"/>
              <w:bottom w:val="single" w:sz="4" w:space="0" w:color="C0C0C0"/>
              <w:right w:val="single" w:sz="4" w:space="0" w:color="C0C0C0"/>
            </w:tcBorders>
            <w:shd w:val="clear" w:color="000000" w:fill="D7EAD3"/>
            <w:vAlign w:val="center"/>
            <w:hideMark/>
          </w:tcPr>
          <w:p w14:paraId="4325817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363,83</w:t>
            </w:r>
          </w:p>
        </w:tc>
        <w:tc>
          <w:tcPr>
            <w:tcW w:w="3246" w:type="dxa"/>
            <w:vMerge/>
            <w:tcBorders>
              <w:top w:val="nil"/>
              <w:left w:val="single" w:sz="4" w:space="0" w:color="C0C0C0"/>
              <w:bottom w:val="nil"/>
              <w:right w:val="single" w:sz="4" w:space="0" w:color="C0C0C0"/>
            </w:tcBorders>
            <w:vAlign w:val="center"/>
            <w:hideMark/>
          </w:tcPr>
          <w:p w14:paraId="10E478D1" w14:textId="77777777" w:rsidR="00BB3104" w:rsidRPr="00BB3104" w:rsidRDefault="00BB3104" w:rsidP="00BB3104">
            <w:pPr>
              <w:rPr>
                <w:rFonts w:ascii="Tahoma" w:hAnsi="Tahoma" w:cs="Tahoma"/>
                <w:sz w:val="10"/>
                <w:szCs w:val="10"/>
              </w:rPr>
            </w:pPr>
          </w:p>
        </w:tc>
      </w:tr>
      <w:tr w:rsidR="00BB3104" w:rsidRPr="00BB3104" w14:paraId="60A238A5" w14:textId="77777777" w:rsidTr="00BB3104">
        <w:trPr>
          <w:trHeight w:val="690"/>
          <w:jc w:val="center"/>
        </w:trPr>
        <w:tc>
          <w:tcPr>
            <w:tcW w:w="561" w:type="dxa"/>
            <w:tcBorders>
              <w:top w:val="nil"/>
              <w:left w:val="nil"/>
              <w:bottom w:val="nil"/>
              <w:right w:val="nil"/>
            </w:tcBorders>
            <w:shd w:val="clear" w:color="000000" w:fill="FFFF00"/>
            <w:noWrap/>
            <w:vAlign w:val="center"/>
            <w:hideMark/>
          </w:tcPr>
          <w:p w14:paraId="7B6D831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334B83D8"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0DB1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3.12.3.1</w:t>
            </w:r>
          </w:p>
        </w:tc>
        <w:tc>
          <w:tcPr>
            <w:tcW w:w="5777" w:type="dxa"/>
            <w:tcBorders>
              <w:top w:val="single" w:sz="4" w:space="0" w:color="C0C0C0"/>
              <w:left w:val="nil"/>
              <w:bottom w:val="single" w:sz="4" w:space="0" w:color="C0C0C0"/>
              <w:right w:val="single" w:sz="4" w:space="0" w:color="C0C0C0"/>
            </w:tcBorders>
            <w:shd w:val="clear" w:color="000000" w:fill="E3FAFD"/>
            <w:vAlign w:val="center"/>
            <w:hideMark/>
          </w:tcPr>
          <w:p w14:paraId="6F648E95"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охрана труда по расчету</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7FBED8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577EAFA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227,13</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3225E4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261,21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2C7505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136,28</w:t>
            </w:r>
          </w:p>
        </w:tc>
        <w:tc>
          <w:tcPr>
            <w:tcW w:w="1498" w:type="dxa"/>
            <w:tcBorders>
              <w:top w:val="nil"/>
              <w:left w:val="nil"/>
              <w:bottom w:val="single" w:sz="4" w:space="0" w:color="C0C0C0"/>
              <w:right w:val="single" w:sz="4" w:space="0" w:color="C0C0C0"/>
            </w:tcBorders>
            <w:shd w:val="clear" w:color="000000" w:fill="D7EAD3"/>
            <w:vAlign w:val="center"/>
            <w:hideMark/>
          </w:tcPr>
          <w:p w14:paraId="6362A2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124,94</w:t>
            </w:r>
          </w:p>
        </w:tc>
        <w:tc>
          <w:tcPr>
            <w:tcW w:w="1556" w:type="dxa"/>
            <w:tcBorders>
              <w:top w:val="nil"/>
              <w:left w:val="nil"/>
              <w:bottom w:val="nil"/>
              <w:right w:val="single" w:sz="4" w:space="0" w:color="C0C0C0"/>
            </w:tcBorders>
            <w:shd w:val="clear" w:color="000000" w:fill="D7EAD3"/>
            <w:vAlign w:val="center"/>
            <w:hideMark/>
          </w:tcPr>
          <w:p w14:paraId="5A05BF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68,14</w:t>
            </w:r>
          </w:p>
        </w:tc>
        <w:tc>
          <w:tcPr>
            <w:tcW w:w="1479" w:type="dxa"/>
            <w:tcBorders>
              <w:top w:val="nil"/>
              <w:left w:val="nil"/>
              <w:bottom w:val="nil"/>
              <w:right w:val="single" w:sz="4" w:space="0" w:color="C0C0C0"/>
            </w:tcBorders>
            <w:shd w:val="clear" w:color="000000" w:fill="D7EAD3"/>
            <w:vAlign w:val="center"/>
            <w:hideMark/>
          </w:tcPr>
          <w:p w14:paraId="299BCFA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56,80</w:t>
            </w:r>
          </w:p>
        </w:tc>
        <w:tc>
          <w:tcPr>
            <w:tcW w:w="3227" w:type="dxa"/>
            <w:vMerge/>
            <w:tcBorders>
              <w:top w:val="nil"/>
              <w:left w:val="nil"/>
              <w:bottom w:val="nil"/>
              <w:right w:val="single" w:sz="4" w:space="0" w:color="C0C0C0"/>
            </w:tcBorders>
            <w:vAlign w:val="center"/>
            <w:hideMark/>
          </w:tcPr>
          <w:p w14:paraId="5978F0C9" w14:textId="77777777" w:rsidR="00BB3104" w:rsidRPr="00BB3104" w:rsidRDefault="00BB3104" w:rsidP="00BB3104">
            <w:pPr>
              <w:rPr>
                <w:rFonts w:ascii="Tahoma" w:hAnsi="Tahoma" w:cs="Tahoma"/>
                <w:sz w:val="10"/>
                <w:szCs w:val="10"/>
              </w:rPr>
            </w:pP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0FBA29B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233,40</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73DDF02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233,40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4539A6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116,70</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36575A2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116,70</w:t>
            </w:r>
          </w:p>
        </w:tc>
        <w:tc>
          <w:tcPr>
            <w:tcW w:w="3246" w:type="dxa"/>
            <w:vMerge/>
            <w:tcBorders>
              <w:top w:val="nil"/>
              <w:left w:val="single" w:sz="4" w:space="0" w:color="C0C0C0"/>
              <w:bottom w:val="nil"/>
              <w:right w:val="single" w:sz="4" w:space="0" w:color="C0C0C0"/>
            </w:tcBorders>
            <w:vAlign w:val="center"/>
            <w:hideMark/>
          </w:tcPr>
          <w:p w14:paraId="50296F5E" w14:textId="77777777" w:rsidR="00BB3104" w:rsidRPr="00BB3104" w:rsidRDefault="00BB3104" w:rsidP="00BB3104">
            <w:pPr>
              <w:rPr>
                <w:rFonts w:ascii="Tahoma" w:hAnsi="Tahoma" w:cs="Tahoma"/>
                <w:sz w:val="10"/>
                <w:szCs w:val="10"/>
              </w:rPr>
            </w:pPr>
          </w:p>
        </w:tc>
      </w:tr>
      <w:tr w:rsidR="00BB3104" w:rsidRPr="00BB3104" w14:paraId="498EE217" w14:textId="77777777" w:rsidTr="00BB3104">
        <w:trPr>
          <w:trHeight w:val="780"/>
          <w:jc w:val="center"/>
        </w:trPr>
        <w:tc>
          <w:tcPr>
            <w:tcW w:w="561" w:type="dxa"/>
            <w:tcBorders>
              <w:top w:val="nil"/>
              <w:left w:val="nil"/>
              <w:bottom w:val="nil"/>
              <w:right w:val="nil"/>
            </w:tcBorders>
            <w:shd w:val="clear" w:color="000000" w:fill="FFFF00"/>
            <w:noWrap/>
            <w:vAlign w:val="center"/>
            <w:hideMark/>
          </w:tcPr>
          <w:p w14:paraId="4A64076E"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7A7DD99B"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911F6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3.12.3.2</w:t>
            </w:r>
          </w:p>
        </w:tc>
        <w:tc>
          <w:tcPr>
            <w:tcW w:w="5777" w:type="dxa"/>
            <w:tcBorders>
              <w:top w:val="nil"/>
              <w:left w:val="nil"/>
              <w:bottom w:val="single" w:sz="4" w:space="0" w:color="C0C0C0"/>
              <w:right w:val="single" w:sz="4" w:space="0" w:color="C0C0C0"/>
            </w:tcBorders>
            <w:shd w:val="clear" w:color="000000" w:fill="E3FAFD"/>
            <w:vAlign w:val="center"/>
            <w:hideMark/>
          </w:tcPr>
          <w:p w14:paraId="512CB17A"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материалы прочие, химреактивы</w:t>
            </w:r>
          </w:p>
        </w:tc>
        <w:tc>
          <w:tcPr>
            <w:tcW w:w="1133" w:type="dxa"/>
            <w:tcBorders>
              <w:top w:val="nil"/>
              <w:left w:val="nil"/>
              <w:bottom w:val="single" w:sz="4" w:space="0" w:color="C0C0C0"/>
              <w:right w:val="single" w:sz="4" w:space="0" w:color="C0C0C0"/>
            </w:tcBorders>
            <w:shd w:val="clear" w:color="auto" w:fill="auto"/>
            <w:vAlign w:val="center"/>
            <w:hideMark/>
          </w:tcPr>
          <w:p w14:paraId="3AA173E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EE7616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225,16</w:t>
            </w:r>
          </w:p>
        </w:tc>
        <w:tc>
          <w:tcPr>
            <w:tcW w:w="1806" w:type="dxa"/>
            <w:tcBorders>
              <w:top w:val="nil"/>
              <w:left w:val="nil"/>
              <w:bottom w:val="single" w:sz="4" w:space="0" w:color="C0C0C0"/>
              <w:right w:val="single" w:sz="4" w:space="0" w:color="C0C0C0"/>
            </w:tcBorders>
            <w:shd w:val="clear" w:color="000000" w:fill="FFFFCC"/>
            <w:vAlign w:val="center"/>
            <w:hideMark/>
          </w:tcPr>
          <w:p w14:paraId="6D91282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255,93</w:t>
            </w:r>
          </w:p>
        </w:tc>
        <w:tc>
          <w:tcPr>
            <w:tcW w:w="1460" w:type="dxa"/>
            <w:tcBorders>
              <w:top w:val="nil"/>
              <w:left w:val="nil"/>
              <w:bottom w:val="single" w:sz="4" w:space="0" w:color="C0C0C0"/>
              <w:right w:val="single" w:sz="4" w:space="0" w:color="C0C0C0"/>
            </w:tcBorders>
            <w:shd w:val="clear" w:color="000000" w:fill="D7EAD3"/>
            <w:vAlign w:val="center"/>
            <w:hideMark/>
          </w:tcPr>
          <w:p w14:paraId="74BF2C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133,23</w:t>
            </w:r>
          </w:p>
        </w:tc>
        <w:tc>
          <w:tcPr>
            <w:tcW w:w="1498" w:type="dxa"/>
            <w:tcBorders>
              <w:top w:val="nil"/>
              <w:left w:val="nil"/>
              <w:bottom w:val="single" w:sz="4" w:space="0" w:color="C0C0C0"/>
              <w:right w:val="single" w:sz="4" w:space="0" w:color="C0C0C0"/>
            </w:tcBorders>
            <w:shd w:val="clear" w:color="000000" w:fill="D7EAD3"/>
            <w:vAlign w:val="center"/>
            <w:hideMark/>
          </w:tcPr>
          <w:p w14:paraId="650E8E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122,70</w:t>
            </w:r>
          </w:p>
        </w:tc>
        <w:tc>
          <w:tcPr>
            <w:tcW w:w="1556" w:type="dxa"/>
            <w:tcBorders>
              <w:top w:val="nil"/>
              <w:left w:val="nil"/>
              <w:bottom w:val="nil"/>
              <w:right w:val="single" w:sz="4" w:space="0" w:color="C0C0C0"/>
            </w:tcBorders>
            <w:shd w:val="clear" w:color="000000" w:fill="D7EAD3"/>
            <w:vAlign w:val="center"/>
            <w:hideMark/>
          </w:tcPr>
          <w:p w14:paraId="7A7D510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66,61</w:t>
            </w:r>
          </w:p>
        </w:tc>
        <w:tc>
          <w:tcPr>
            <w:tcW w:w="1479" w:type="dxa"/>
            <w:tcBorders>
              <w:top w:val="nil"/>
              <w:left w:val="nil"/>
              <w:bottom w:val="nil"/>
              <w:right w:val="single" w:sz="4" w:space="0" w:color="C0C0C0"/>
            </w:tcBorders>
            <w:shd w:val="clear" w:color="000000" w:fill="D7EAD3"/>
            <w:vAlign w:val="center"/>
            <w:hideMark/>
          </w:tcPr>
          <w:p w14:paraId="3499C6B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56,09</w:t>
            </w:r>
          </w:p>
        </w:tc>
        <w:tc>
          <w:tcPr>
            <w:tcW w:w="3227" w:type="dxa"/>
            <w:vMerge/>
            <w:tcBorders>
              <w:top w:val="nil"/>
              <w:left w:val="nil"/>
              <w:bottom w:val="nil"/>
              <w:right w:val="single" w:sz="4" w:space="0" w:color="C0C0C0"/>
            </w:tcBorders>
            <w:vAlign w:val="center"/>
            <w:hideMark/>
          </w:tcPr>
          <w:p w14:paraId="0A6A3B2C"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86CB9C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231,38</w:t>
            </w:r>
          </w:p>
        </w:tc>
        <w:tc>
          <w:tcPr>
            <w:tcW w:w="1806" w:type="dxa"/>
            <w:tcBorders>
              <w:top w:val="nil"/>
              <w:left w:val="nil"/>
              <w:bottom w:val="single" w:sz="4" w:space="0" w:color="C0C0C0"/>
              <w:right w:val="single" w:sz="4" w:space="0" w:color="C0C0C0"/>
            </w:tcBorders>
            <w:shd w:val="clear" w:color="000000" w:fill="FFFFCC"/>
            <w:vAlign w:val="center"/>
            <w:hideMark/>
          </w:tcPr>
          <w:p w14:paraId="6E2033B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230,46</w:t>
            </w:r>
          </w:p>
        </w:tc>
        <w:tc>
          <w:tcPr>
            <w:tcW w:w="1460" w:type="dxa"/>
            <w:tcBorders>
              <w:top w:val="nil"/>
              <w:left w:val="nil"/>
              <w:bottom w:val="single" w:sz="4" w:space="0" w:color="C0C0C0"/>
              <w:right w:val="single" w:sz="4" w:space="0" w:color="C0C0C0"/>
            </w:tcBorders>
            <w:shd w:val="clear" w:color="000000" w:fill="D7EAD3"/>
            <w:vAlign w:val="center"/>
            <w:hideMark/>
          </w:tcPr>
          <w:p w14:paraId="646C588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115,23</w:t>
            </w:r>
          </w:p>
        </w:tc>
        <w:tc>
          <w:tcPr>
            <w:tcW w:w="1498" w:type="dxa"/>
            <w:tcBorders>
              <w:top w:val="nil"/>
              <w:left w:val="nil"/>
              <w:bottom w:val="single" w:sz="4" w:space="0" w:color="C0C0C0"/>
              <w:right w:val="single" w:sz="4" w:space="0" w:color="C0C0C0"/>
            </w:tcBorders>
            <w:shd w:val="clear" w:color="000000" w:fill="D7EAD3"/>
            <w:vAlign w:val="center"/>
            <w:hideMark/>
          </w:tcPr>
          <w:p w14:paraId="2B8C3E1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115,23</w:t>
            </w:r>
          </w:p>
        </w:tc>
        <w:tc>
          <w:tcPr>
            <w:tcW w:w="3246" w:type="dxa"/>
            <w:vMerge/>
            <w:tcBorders>
              <w:top w:val="nil"/>
              <w:left w:val="single" w:sz="4" w:space="0" w:color="C0C0C0"/>
              <w:bottom w:val="nil"/>
              <w:right w:val="single" w:sz="4" w:space="0" w:color="C0C0C0"/>
            </w:tcBorders>
            <w:vAlign w:val="center"/>
            <w:hideMark/>
          </w:tcPr>
          <w:p w14:paraId="3E3670B7" w14:textId="77777777" w:rsidR="00BB3104" w:rsidRPr="00BB3104" w:rsidRDefault="00BB3104" w:rsidP="00BB3104">
            <w:pPr>
              <w:rPr>
                <w:rFonts w:ascii="Tahoma" w:hAnsi="Tahoma" w:cs="Tahoma"/>
                <w:sz w:val="10"/>
                <w:szCs w:val="10"/>
              </w:rPr>
            </w:pPr>
          </w:p>
        </w:tc>
      </w:tr>
      <w:tr w:rsidR="00BB3104" w:rsidRPr="00BB3104" w14:paraId="18AEB915" w14:textId="77777777" w:rsidTr="00BB3104">
        <w:trPr>
          <w:trHeight w:val="495"/>
          <w:jc w:val="center"/>
        </w:trPr>
        <w:tc>
          <w:tcPr>
            <w:tcW w:w="561" w:type="dxa"/>
            <w:tcBorders>
              <w:top w:val="nil"/>
              <w:left w:val="nil"/>
              <w:bottom w:val="nil"/>
              <w:right w:val="nil"/>
            </w:tcBorders>
            <w:shd w:val="clear" w:color="000000" w:fill="FFFF00"/>
            <w:noWrap/>
            <w:vAlign w:val="center"/>
            <w:hideMark/>
          </w:tcPr>
          <w:p w14:paraId="09845C6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35D8CEC7"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98184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3.12.3.3</w:t>
            </w:r>
          </w:p>
        </w:tc>
        <w:tc>
          <w:tcPr>
            <w:tcW w:w="5777" w:type="dxa"/>
            <w:tcBorders>
              <w:top w:val="nil"/>
              <w:left w:val="nil"/>
              <w:bottom w:val="single" w:sz="4" w:space="0" w:color="C0C0C0"/>
              <w:right w:val="single" w:sz="4" w:space="0" w:color="C0C0C0"/>
            </w:tcBorders>
            <w:shd w:val="clear" w:color="000000" w:fill="E3FAFD"/>
            <w:vAlign w:val="center"/>
            <w:hideMark/>
          </w:tcPr>
          <w:p w14:paraId="58C34003"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топливо на отопление производственных помещений</w:t>
            </w:r>
          </w:p>
        </w:tc>
        <w:tc>
          <w:tcPr>
            <w:tcW w:w="1133" w:type="dxa"/>
            <w:tcBorders>
              <w:top w:val="nil"/>
              <w:left w:val="nil"/>
              <w:bottom w:val="single" w:sz="4" w:space="0" w:color="C0C0C0"/>
              <w:right w:val="single" w:sz="4" w:space="0" w:color="C0C0C0"/>
            </w:tcBorders>
            <w:shd w:val="clear" w:color="auto" w:fill="auto"/>
            <w:vAlign w:val="center"/>
            <w:hideMark/>
          </w:tcPr>
          <w:p w14:paraId="557BA6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3A30C8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141,23</w:t>
            </w:r>
          </w:p>
        </w:tc>
        <w:tc>
          <w:tcPr>
            <w:tcW w:w="1806" w:type="dxa"/>
            <w:tcBorders>
              <w:top w:val="nil"/>
              <w:left w:val="nil"/>
              <w:bottom w:val="single" w:sz="4" w:space="0" w:color="C0C0C0"/>
              <w:right w:val="single" w:sz="4" w:space="0" w:color="C0C0C0"/>
            </w:tcBorders>
            <w:shd w:val="clear" w:color="000000" w:fill="FFFFCC"/>
            <w:vAlign w:val="center"/>
            <w:hideMark/>
          </w:tcPr>
          <w:p w14:paraId="21254E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162,43</w:t>
            </w:r>
          </w:p>
        </w:tc>
        <w:tc>
          <w:tcPr>
            <w:tcW w:w="1460" w:type="dxa"/>
            <w:tcBorders>
              <w:top w:val="nil"/>
              <w:left w:val="nil"/>
              <w:bottom w:val="single" w:sz="4" w:space="0" w:color="C0C0C0"/>
              <w:right w:val="single" w:sz="4" w:space="0" w:color="C0C0C0"/>
            </w:tcBorders>
            <w:shd w:val="clear" w:color="000000" w:fill="D7EAD3"/>
            <w:vAlign w:val="center"/>
            <w:hideMark/>
          </w:tcPr>
          <w:p w14:paraId="2F50809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84,74</w:t>
            </w:r>
          </w:p>
        </w:tc>
        <w:tc>
          <w:tcPr>
            <w:tcW w:w="1498" w:type="dxa"/>
            <w:tcBorders>
              <w:top w:val="nil"/>
              <w:left w:val="nil"/>
              <w:bottom w:val="single" w:sz="4" w:space="0" w:color="C0C0C0"/>
              <w:right w:val="single" w:sz="4" w:space="0" w:color="C0C0C0"/>
            </w:tcBorders>
            <w:shd w:val="clear" w:color="000000" w:fill="D7EAD3"/>
            <w:vAlign w:val="center"/>
            <w:hideMark/>
          </w:tcPr>
          <w:p w14:paraId="3E61A25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77,69</w:t>
            </w:r>
          </w:p>
        </w:tc>
        <w:tc>
          <w:tcPr>
            <w:tcW w:w="1556" w:type="dxa"/>
            <w:tcBorders>
              <w:top w:val="nil"/>
              <w:left w:val="nil"/>
              <w:bottom w:val="nil"/>
              <w:right w:val="single" w:sz="4" w:space="0" w:color="C0C0C0"/>
            </w:tcBorders>
            <w:shd w:val="clear" w:color="000000" w:fill="D7EAD3"/>
            <w:vAlign w:val="center"/>
            <w:hideMark/>
          </w:tcPr>
          <w:p w14:paraId="429E48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42,37</w:t>
            </w:r>
          </w:p>
        </w:tc>
        <w:tc>
          <w:tcPr>
            <w:tcW w:w="1479" w:type="dxa"/>
            <w:tcBorders>
              <w:top w:val="nil"/>
              <w:left w:val="nil"/>
              <w:bottom w:val="nil"/>
              <w:right w:val="single" w:sz="4" w:space="0" w:color="C0C0C0"/>
            </w:tcBorders>
            <w:shd w:val="clear" w:color="000000" w:fill="D7EAD3"/>
            <w:vAlign w:val="center"/>
            <w:hideMark/>
          </w:tcPr>
          <w:p w14:paraId="4D5C1F8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35,32</w:t>
            </w:r>
          </w:p>
        </w:tc>
        <w:tc>
          <w:tcPr>
            <w:tcW w:w="3227" w:type="dxa"/>
            <w:vMerge/>
            <w:tcBorders>
              <w:top w:val="nil"/>
              <w:left w:val="nil"/>
              <w:bottom w:val="nil"/>
              <w:right w:val="single" w:sz="4" w:space="0" w:color="C0C0C0"/>
            </w:tcBorders>
            <w:vAlign w:val="center"/>
            <w:hideMark/>
          </w:tcPr>
          <w:p w14:paraId="6232D203"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52AFB7F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145,13</w:t>
            </w:r>
          </w:p>
        </w:tc>
        <w:tc>
          <w:tcPr>
            <w:tcW w:w="1806" w:type="dxa"/>
            <w:tcBorders>
              <w:top w:val="nil"/>
              <w:left w:val="nil"/>
              <w:bottom w:val="single" w:sz="4" w:space="0" w:color="C0C0C0"/>
              <w:right w:val="single" w:sz="4" w:space="0" w:color="C0C0C0"/>
            </w:tcBorders>
            <w:shd w:val="clear" w:color="000000" w:fill="FFFFCC"/>
            <w:vAlign w:val="center"/>
            <w:hideMark/>
          </w:tcPr>
          <w:p w14:paraId="3A31A1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145,13</w:t>
            </w:r>
          </w:p>
        </w:tc>
        <w:tc>
          <w:tcPr>
            <w:tcW w:w="1460" w:type="dxa"/>
            <w:tcBorders>
              <w:top w:val="nil"/>
              <w:left w:val="nil"/>
              <w:bottom w:val="single" w:sz="4" w:space="0" w:color="C0C0C0"/>
              <w:right w:val="single" w:sz="4" w:space="0" w:color="C0C0C0"/>
            </w:tcBorders>
            <w:shd w:val="clear" w:color="000000" w:fill="D7EAD3"/>
            <w:vAlign w:val="center"/>
            <w:hideMark/>
          </w:tcPr>
          <w:p w14:paraId="1CFE2D8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72,57</w:t>
            </w:r>
          </w:p>
        </w:tc>
        <w:tc>
          <w:tcPr>
            <w:tcW w:w="1498" w:type="dxa"/>
            <w:tcBorders>
              <w:top w:val="nil"/>
              <w:left w:val="nil"/>
              <w:bottom w:val="single" w:sz="4" w:space="0" w:color="C0C0C0"/>
              <w:right w:val="single" w:sz="4" w:space="0" w:color="C0C0C0"/>
            </w:tcBorders>
            <w:shd w:val="clear" w:color="000000" w:fill="D7EAD3"/>
            <w:vAlign w:val="center"/>
            <w:hideMark/>
          </w:tcPr>
          <w:p w14:paraId="5E2547A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72,57</w:t>
            </w:r>
          </w:p>
        </w:tc>
        <w:tc>
          <w:tcPr>
            <w:tcW w:w="3246" w:type="dxa"/>
            <w:vMerge/>
            <w:tcBorders>
              <w:top w:val="nil"/>
              <w:left w:val="single" w:sz="4" w:space="0" w:color="C0C0C0"/>
              <w:bottom w:val="nil"/>
              <w:right w:val="single" w:sz="4" w:space="0" w:color="C0C0C0"/>
            </w:tcBorders>
            <w:vAlign w:val="center"/>
            <w:hideMark/>
          </w:tcPr>
          <w:p w14:paraId="573B4ABA" w14:textId="77777777" w:rsidR="00BB3104" w:rsidRPr="00BB3104" w:rsidRDefault="00BB3104" w:rsidP="00BB3104">
            <w:pPr>
              <w:rPr>
                <w:rFonts w:ascii="Tahoma" w:hAnsi="Tahoma" w:cs="Tahoma"/>
                <w:sz w:val="10"/>
                <w:szCs w:val="10"/>
              </w:rPr>
            </w:pPr>
          </w:p>
        </w:tc>
      </w:tr>
      <w:tr w:rsidR="00BB3104" w:rsidRPr="00BB3104" w14:paraId="73A6DDF6" w14:textId="77777777" w:rsidTr="00BB3104">
        <w:trPr>
          <w:trHeight w:val="495"/>
          <w:jc w:val="center"/>
        </w:trPr>
        <w:tc>
          <w:tcPr>
            <w:tcW w:w="561" w:type="dxa"/>
            <w:tcBorders>
              <w:top w:val="nil"/>
              <w:left w:val="nil"/>
              <w:bottom w:val="nil"/>
              <w:right w:val="nil"/>
            </w:tcBorders>
            <w:shd w:val="clear" w:color="000000" w:fill="FFFF00"/>
            <w:noWrap/>
            <w:vAlign w:val="center"/>
            <w:hideMark/>
          </w:tcPr>
          <w:p w14:paraId="01FF299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34EBE405"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8975CF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3.12.3.4</w:t>
            </w:r>
          </w:p>
        </w:tc>
        <w:tc>
          <w:tcPr>
            <w:tcW w:w="5777" w:type="dxa"/>
            <w:tcBorders>
              <w:top w:val="nil"/>
              <w:left w:val="nil"/>
              <w:bottom w:val="single" w:sz="4" w:space="0" w:color="C0C0C0"/>
              <w:right w:val="single" w:sz="4" w:space="0" w:color="C0C0C0"/>
            </w:tcBorders>
            <w:shd w:val="clear" w:color="000000" w:fill="E3FAFD"/>
            <w:vAlign w:val="center"/>
            <w:hideMark/>
          </w:tcPr>
          <w:p w14:paraId="41D5AB8C"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обучение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3D22E8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7F3CBF1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7,16</w:t>
            </w:r>
          </w:p>
        </w:tc>
        <w:tc>
          <w:tcPr>
            <w:tcW w:w="1806" w:type="dxa"/>
            <w:tcBorders>
              <w:top w:val="nil"/>
              <w:left w:val="nil"/>
              <w:bottom w:val="single" w:sz="4" w:space="0" w:color="C0C0C0"/>
              <w:right w:val="single" w:sz="4" w:space="0" w:color="C0C0C0"/>
            </w:tcBorders>
            <w:shd w:val="clear" w:color="000000" w:fill="FFFFCC"/>
            <w:vAlign w:val="center"/>
            <w:hideMark/>
          </w:tcPr>
          <w:p w14:paraId="587BFFD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7,17</w:t>
            </w:r>
          </w:p>
        </w:tc>
        <w:tc>
          <w:tcPr>
            <w:tcW w:w="1460" w:type="dxa"/>
            <w:tcBorders>
              <w:top w:val="nil"/>
              <w:left w:val="nil"/>
              <w:bottom w:val="single" w:sz="4" w:space="0" w:color="C0C0C0"/>
              <w:right w:val="single" w:sz="4" w:space="0" w:color="C0C0C0"/>
            </w:tcBorders>
            <w:shd w:val="clear" w:color="000000" w:fill="D7EAD3"/>
            <w:vAlign w:val="center"/>
            <w:hideMark/>
          </w:tcPr>
          <w:p w14:paraId="2811D7C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3,58</w:t>
            </w:r>
          </w:p>
        </w:tc>
        <w:tc>
          <w:tcPr>
            <w:tcW w:w="1498" w:type="dxa"/>
            <w:tcBorders>
              <w:top w:val="nil"/>
              <w:left w:val="nil"/>
              <w:bottom w:val="single" w:sz="4" w:space="0" w:color="C0C0C0"/>
              <w:right w:val="single" w:sz="4" w:space="0" w:color="C0C0C0"/>
            </w:tcBorders>
            <w:shd w:val="clear" w:color="000000" w:fill="D7EAD3"/>
            <w:vAlign w:val="center"/>
            <w:hideMark/>
          </w:tcPr>
          <w:p w14:paraId="4F8EF75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3,59</w:t>
            </w:r>
          </w:p>
        </w:tc>
        <w:tc>
          <w:tcPr>
            <w:tcW w:w="1556" w:type="dxa"/>
            <w:tcBorders>
              <w:top w:val="nil"/>
              <w:left w:val="nil"/>
              <w:bottom w:val="nil"/>
              <w:right w:val="single" w:sz="4" w:space="0" w:color="C0C0C0"/>
            </w:tcBorders>
            <w:shd w:val="clear" w:color="000000" w:fill="D7EAD3"/>
            <w:vAlign w:val="center"/>
            <w:hideMark/>
          </w:tcPr>
          <w:p w14:paraId="3AB43BA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1,79</w:t>
            </w:r>
          </w:p>
        </w:tc>
        <w:tc>
          <w:tcPr>
            <w:tcW w:w="1479" w:type="dxa"/>
            <w:tcBorders>
              <w:top w:val="nil"/>
              <w:left w:val="nil"/>
              <w:bottom w:val="nil"/>
              <w:right w:val="single" w:sz="4" w:space="0" w:color="C0C0C0"/>
            </w:tcBorders>
            <w:shd w:val="clear" w:color="000000" w:fill="D7EAD3"/>
            <w:vAlign w:val="center"/>
            <w:hideMark/>
          </w:tcPr>
          <w:p w14:paraId="2F60FDC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1,79</w:t>
            </w:r>
          </w:p>
        </w:tc>
        <w:tc>
          <w:tcPr>
            <w:tcW w:w="3227" w:type="dxa"/>
            <w:vMerge/>
            <w:tcBorders>
              <w:top w:val="nil"/>
              <w:left w:val="nil"/>
              <w:bottom w:val="nil"/>
              <w:right w:val="single" w:sz="4" w:space="0" w:color="C0C0C0"/>
            </w:tcBorders>
            <w:vAlign w:val="center"/>
            <w:hideMark/>
          </w:tcPr>
          <w:p w14:paraId="36F3ECF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46D7AD3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7,36</w:t>
            </w:r>
          </w:p>
        </w:tc>
        <w:tc>
          <w:tcPr>
            <w:tcW w:w="1806" w:type="dxa"/>
            <w:tcBorders>
              <w:top w:val="nil"/>
              <w:left w:val="nil"/>
              <w:bottom w:val="single" w:sz="4" w:space="0" w:color="C0C0C0"/>
              <w:right w:val="single" w:sz="4" w:space="0" w:color="C0C0C0"/>
            </w:tcBorders>
            <w:shd w:val="clear" w:color="000000" w:fill="FFFFCC"/>
            <w:vAlign w:val="center"/>
            <w:hideMark/>
          </w:tcPr>
          <w:p w14:paraId="5B1D8BE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7,36</w:t>
            </w:r>
          </w:p>
        </w:tc>
        <w:tc>
          <w:tcPr>
            <w:tcW w:w="1460" w:type="dxa"/>
            <w:tcBorders>
              <w:top w:val="nil"/>
              <w:left w:val="nil"/>
              <w:bottom w:val="single" w:sz="4" w:space="0" w:color="C0C0C0"/>
              <w:right w:val="single" w:sz="4" w:space="0" w:color="C0C0C0"/>
            </w:tcBorders>
            <w:shd w:val="clear" w:color="000000" w:fill="D7EAD3"/>
            <w:vAlign w:val="center"/>
            <w:hideMark/>
          </w:tcPr>
          <w:p w14:paraId="178DAE4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3,68</w:t>
            </w:r>
          </w:p>
        </w:tc>
        <w:tc>
          <w:tcPr>
            <w:tcW w:w="1498" w:type="dxa"/>
            <w:tcBorders>
              <w:top w:val="nil"/>
              <w:left w:val="nil"/>
              <w:bottom w:val="single" w:sz="4" w:space="0" w:color="C0C0C0"/>
              <w:right w:val="single" w:sz="4" w:space="0" w:color="C0C0C0"/>
            </w:tcBorders>
            <w:shd w:val="clear" w:color="000000" w:fill="D7EAD3"/>
            <w:vAlign w:val="center"/>
            <w:hideMark/>
          </w:tcPr>
          <w:p w14:paraId="3162E5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3,68</w:t>
            </w:r>
          </w:p>
        </w:tc>
        <w:tc>
          <w:tcPr>
            <w:tcW w:w="3246" w:type="dxa"/>
            <w:vMerge/>
            <w:tcBorders>
              <w:top w:val="nil"/>
              <w:left w:val="single" w:sz="4" w:space="0" w:color="C0C0C0"/>
              <w:bottom w:val="nil"/>
              <w:right w:val="single" w:sz="4" w:space="0" w:color="C0C0C0"/>
            </w:tcBorders>
            <w:vAlign w:val="center"/>
            <w:hideMark/>
          </w:tcPr>
          <w:p w14:paraId="3A08836E" w14:textId="77777777" w:rsidR="00BB3104" w:rsidRPr="00BB3104" w:rsidRDefault="00BB3104" w:rsidP="00BB3104">
            <w:pPr>
              <w:rPr>
                <w:rFonts w:ascii="Tahoma" w:hAnsi="Tahoma" w:cs="Tahoma"/>
                <w:sz w:val="10"/>
                <w:szCs w:val="10"/>
              </w:rPr>
            </w:pPr>
          </w:p>
        </w:tc>
      </w:tr>
      <w:tr w:rsidR="00BB3104" w:rsidRPr="00BB3104" w14:paraId="45E4048D" w14:textId="77777777" w:rsidTr="00BB3104">
        <w:trPr>
          <w:trHeight w:val="450"/>
          <w:jc w:val="center"/>
        </w:trPr>
        <w:tc>
          <w:tcPr>
            <w:tcW w:w="561" w:type="dxa"/>
            <w:tcBorders>
              <w:top w:val="nil"/>
              <w:left w:val="nil"/>
              <w:bottom w:val="nil"/>
              <w:right w:val="nil"/>
            </w:tcBorders>
            <w:shd w:val="clear" w:color="000000" w:fill="FFFF00"/>
            <w:noWrap/>
            <w:vAlign w:val="center"/>
            <w:hideMark/>
          </w:tcPr>
          <w:p w14:paraId="639E1FC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4434EC7B"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D60FB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3.12.3.7</w:t>
            </w:r>
          </w:p>
        </w:tc>
        <w:tc>
          <w:tcPr>
            <w:tcW w:w="5777" w:type="dxa"/>
            <w:tcBorders>
              <w:top w:val="nil"/>
              <w:left w:val="nil"/>
              <w:bottom w:val="single" w:sz="4" w:space="0" w:color="C0C0C0"/>
              <w:right w:val="single" w:sz="4" w:space="0" w:color="C0C0C0"/>
            </w:tcBorders>
            <w:shd w:val="clear" w:color="000000" w:fill="E3FAFD"/>
            <w:vAlign w:val="center"/>
            <w:hideMark/>
          </w:tcPr>
          <w:p w14:paraId="4C9B8A00"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услуги сторон. организ. производст. характера</w:t>
            </w:r>
          </w:p>
        </w:tc>
        <w:tc>
          <w:tcPr>
            <w:tcW w:w="1133" w:type="dxa"/>
            <w:tcBorders>
              <w:top w:val="nil"/>
              <w:left w:val="nil"/>
              <w:bottom w:val="single" w:sz="4" w:space="0" w:color="C0C0C0"/>
              <w:right w:val="single" w:sz="4" w:space="0" w:color="C0C0C0"/>
            </w:tcBorders>
            <w:shd w:val="clear" w:color="auto" w:fill="auto"/>
            <w:vAlign w:val="center"/>
            <w:hideMark/>
          </w:tcPr>
          <w:p w14:paraId="0609FB5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7FB19A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111,08</w:t>
            </w:r>
          </w:p>
        </w:tc>
        <w:tc>
          <w:tcPr>
            <w:tcW w:w="1806" w:type="dxa"/>
            <w:tcBorders>
              <w:top w:val="nil"/>
              <w:left w:val="nil"/>
              <w:bottom w:val="single" w:sz="4" w:space="0" w:color="C0C0C0"/>
              <w:right w:val="single" w:sz="4" w:space="0" w:color="C0C0C0"/>
            </w:tcBorders>
            <w:shd w:val="clear" w:color="000000" w:fill="FFFFCC"/>
            <w:vAlign w:val="center"/>
            <w:hideMark/>
          </w:tcPr>
          <w:p w14:paraId="07151E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110,43</w:t>
            </w:r>
          </w:p>
        </w:tc>
        <w:tc>
          <w:tcPr>
            <w:tcW w:w="1460" w:type="dxa"/>
            <w:tcBorders>
              <w:top w:val="nil"/>
              <w:left w:val="nil"/>
              <w:bottom w:val="single" w:sz="4" w:space="0" w:color="C0C0C0"/>
              <w:right w:val="single" w:sz="4" w:space="0" w:color="C0C0C0"/>
            </w:tcBorders>
            <w:shd w:val="clear" w:color="000000" w:fill="D7EAD3"/>
            <w:vAlign w:val="center"/>
            <w:hideMark/>
          </w:tcPr>
          <w:p w14:paraId="503DED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55,54</w:t>
            </w:r>
          </w:p>
        </w:tc>
        <w:tc>
          <w:tcPr>
            <w:tcW w:w="1498" w:type="dxa"/>
            <w:tcBorders>
              <w:top w:val="nil"/>
              <w:left w:val="nil"/>
              <w:bottom w:val="single" w:sz="4" w:space="0" w:color="C0C0C0"/>
              <w:right w:val="single" w:sz="4" w:space="0" w:color="C0C0C0"/>
            </w:tcBorders>
            <w:shd w:val="clear" w:color="000000" w:fill="D7EAD3"/>
            <w:vAlign w:val="center"/>
            <w:hideMark/>
          </w:tcPr>
          <w:p w14:paraId="72C886A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54,89</w:t>
            </w:r>
          </w:p>
        </w:tc>
        <w:tc>
          <w:tcPr>
            <w:tcW w:w="1556" w:type="dxa"/>
            <w:tcBorders>
              <w:top w:val="nil"/>
              <w:left w:val="nil"/>
              <w:bottom w:val="nil"/>
              <w:right w:val="single" w:sz="4" w:space="0" w:color="C0C0C0"/>
            </w:tcBorders>
            <w:shd w:val="clear" w:color="000000" w:fill="D7EAD3"/>
            <w:vAlign w:val="center"/>
            <w:hideMark/>
          </w:tcPr>
          <w:p w14:paraId="11E22AB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27,77</w:t>
            </w:r>
          </w:p>
        </w:tc>
        <w:tc>
          <w:tcPr>
            <w:tcW w:w="1479" w:type="dxa"/>
            <w:tcBorders>
              <w:top w:val="nil"/>
              <w:left w:val="nil"/>
              <w:bottom w:val="nil"/>
              <w:right w:val="single" w:sz="4" w:space="0" w:color="C0C0C0"/>
            </w:tcBorders>
            <w:shd w:val="clear" w:color="000000" w:fill="D7EAD3"/>
            <w:vAlign w:val="center"/>
            <w:hideMark/>
          </w:tcPr>
          <w:p w14:paraId="2C8D0F3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27,12</w:t>
            </w:r>
          </w:p>
        </w:tc>
        <w:tc>
          <w:tcPr>
            <w:tcW w:w="3227" w:type="dxa"/>
            <w:vMerge/>
            <w:tcBorders>
              <w:top w:val="nil"/>
              <w:left w:val="nil"/>
              <w:bottom w:val="nil"/>
              <w:right w:val="single" w:sz="4" w:space="0" w:color="C0C0C0"/>
            </w:tcBorders>
            <w:vAlign w:val="center"/>
            <w:hideMark/>
          </w:tcPr>
          <w:p w14:paraId="3A8E5474"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014AAFF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114,15</w:t>
            </w:r>
          </w:p>
        </w:tc>
        <w:tc>
          <w:tcPr>
            <w:tcW w:w="1806" w:type="dxa"/>
            <w:tcBorders>
              <w:top w:val="nil"/>
              <w:left w:val="nil"/>
              <w:bottom w:val="single" w:sz="4" w:space="0" w:color="C0C0C0"/>
              <w:right w:val="single" w:sz="4" w:space="0" w:color="C0C0C0"/>
            </w:tcBorders>
            <w:shd w:val="clear" w:color="000000" w:fill="FFFFCC"/>
            <w:vAlign w:val="center"/>
            <w:hideMark/>
          </w:tcPr>
          <w:p w14:paraId="294CAD8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111,29</w:t>
            </w:r>
          </w:p>
        </w:tc>
        <w:tc>
          <w:tcPr>
            <w:tcW w:w="1460" w:type="dxa"/>
            <w:tcBorders>
              <w:top w:val="nil"/>
              <w:left w:val="nil"/>
              <w:bottom w:val="single" w:sz="4" w:space="0" w:color="C0C0C0"/>
              <w:right w:val="single" w:sz="4" w:space="0" w:color="C0C0C0"/>
            </w:tcBorders>
            <w:shd w:val="clear" w:color="000000" w:fill="D7EAD3"/>
            <w:vAlign w:val="center"/>
            <w:hideMark/>
          </w:tcPr>
          <w:p w14:paraId="7DAA13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55,65</w:t>
            </w:r>
          </w:p>
        </w:tc>
        <w:tc>
          <w:tcPr>
            <w:tcW w:w="1498" w:type="dxa"/>
            <w:tcBorders>
              <w:top w:val="nil"/>
              <w:left w:val="nil"/>
              <w:bottom w:val="single" w:sz="4" w:space="0" w:color="C0C0C0"/>
              <w:right w:val="single" w:sz="4" w:space="0" w:color="C0C0C0"/>
            </w:tcBorders>
            <w:shd w:val="clear" w:color="000000" w:fill="D7EAD3"/>
            <w:vAlign w:val="center"/>
            <w:hideMark/>
          </w:tcPr>
          <w:p w14:paraId="00B5139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55,65</w:t>
            </w:r>
          </w:p>
        </w:tc>
        <w:tc>
          <w:tcPr>
            <w:tcW w:w="3246" w:type="dxa"/>
            <w:vMerge/>
            <w:tcBorders>
              <w:top w:val="nil"/>
              <w:left w:val="single" w:sz="4" w:space="0" w:color="C0C0C0"/>
              <w:bottom w:val="nil"/>
              <w:right w:val="single" w:sz="4" w:space="0" w:color="C0C0C0"/>
            </w:tcBorders>
            <w:vAlign w:val="center"/>
            <w:hideMark/>
          </w:tcPr>
          <w:p w14:paraId="3DBE3AD6" w14:textId="77777777" w:rsidR="00BB3104" w:rsidRPr="00BB3104" w:rsidRDefault="00BB3104" w:rsidP="00BB3104">
            <w:pPr>
              <w:rPr>
                <w:rFonts w:ascii="Tahoma" w:hAnsi="Tahoma" w:cs="Tahoma"/>
                <w:sz w:val="10"/>
                <w:szCs w:val="10"/>
              </w:rPr>
            </w:pPr>
          </w:p>
        </w:tc>
      </w:tr>
      <w:tr w:rsidR="00BB3104" w:rsidRPr="00BB3104" w14:paraId="4334B80D"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578F6E3D"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3484EBE8"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A5B03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3.12.3.8</w:t>
            </w:r>
          </w:p>
        </w:tc>
        <w:tc>
          <w:tcPr>
            <w:tcW w:w="5777" w:type="dxa"/>
            <w:tcBorders>
              <w:top w:val="nil"/>
              <w:left w:val="nil"/>
              <w:bottom w:val="single" w:sz="4" w:space="0" w:color="C0C0C0"/>
              <w:right w:val="single" w:sz="4" w:space="0" w:color="C0C0C0"/>
            </w:tcBorders>
            <w:shd w:val="clear" w:color="000000" w:fill="E3FAFD"/>
            <w:vAlign w:val="center"/>
            <w:hideMark/>
          </w:tcPr>
          <w:p w14:paraId="40A774AF"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прочие</w:t>
            </w:r>
          </w:p>
        </w:tc>
        <w:tc>
          <w:tcPr>
            <w:tcW w:w="1133" w:type="dxa"/>
            <w:tcBorders>
              <w:top w:val="nil"/>
              <w:left w:val="nil"/>
              <w:bottom w:val="single" w:sz="4" w:space="0" w:color="C0C0C0"/>
              <w:right w:val="single" w:sz="4" w:space="0" w:color="C0C0C0"/>
            </w:tcBorders>
            <w:shd w:val="clear" w:color="auto" w:fill="auto"/>
            <w:vAlign w:val="center"/>
            <w:hideMark/>
          </w:tcPr>
          <w:p w14:paraId="733429B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3330A6D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6C7D9F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50AB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3CDA7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33A9563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025CE0A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4022753A"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04F80BC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3AE812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41D905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D36DB2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2C834682" w14:textId="77777777" w:rsidR="00BB3104" w:rsidRPr="00BB3104" w:rsidRDefault="00BB3104" w:rsidP="00BB3104">
            <w:pPr>
              <w:rPr>
                <w:rFonts w:ascii="Tahoma" w:hAnsi="Tahoma" w:cs="Tahoma"/>
                <w:sz w:val="10"/>
                <w:szCs w:val="10"/>
              </w:rPr>
            </w:pPr>
          </w:p>
        </w:tc>
      </w:tr>
      <w:tr w:rsidR="00BB3104" w:rsidRPr="00BB3104" w14:paraId="6000B839"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5885A7D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1A85744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CCB452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w:t>
            </w:r>
          </w:p>
        </w:tc>
        <w:tc>
          <w:tcPr>
            <w:tcW w:w="5777" w:type="dxa"/>
            <w:tcBorders>
              <w:top w:val="nil"/>
              <w:left w:val="nil"/>
              <w:bottom w:val="single" w:sz="4" w:space="0" w:color="C0C0C0"/>
              <w:right w:val="single" w:sz="4" w:space="0" w:color="C0C0C0"/>
            </w:tcBorders>
            <w:shd w:val="clear" w:color="auto" w:fill="auto"/>
            <w:vAlign w:val="center"/>
            <w:hideMark/>
          </w:tcPr>
          <w:p w14:paraId="6D27BB55"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Ремонтные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284A9C7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51628E4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1 112,97</w:t>
            </w:r>
          </w:p>
        </w:tc>
        <w:tc>
          <w:tcPr>
            <w:tcW w:w="1806" w:type="dxa"/>
            <w:tcBorders>
              <w:top w:val="nil"/>
              <w:left w:val="nil"/>
              <w:bottom w:val="single" w:sz="4" w:space="0" w:color="C0C0C0"/>
              <w:right w:val="single" w:sz="4" w:space="0" w:color="C0C0C0"/>
            </w:tcBorders>
            <w:shd w:val="clear" w:color="000000" w:fill="D7EAD3"/>
            <w:vAlign w:val="center"/>
            <w:hideMark/>
          </w:tcPr>
          <w:p w14:paraId="4CF900F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1 272,20</w:t>
            </w:r>
          </w:p>
        </w:tc>
        <w:tc>
          <w:tcPr>
            <w:tcW w:w="1460" w:type="dxa"/>
            <w:tcBorders>
              <w:top w:val="nil"/>
              <w:left w:val="nil"/>
              <w:bottom w:val="single" w:sz="4" w:space="0" w:color="C0C0C0"/>
              <w:right w:val="single" w:sz="4" w:space="0" w:color="C0C0C0"/>
            </w:tcBorders>
            <w:shd w:val="clear" w:color="000000" w:fill="D7EAD3"/>
            <w:vAlign w:val="center"/>
            <w:hideMark/>
          </w:tcPr>
          <w:p w14:paraId="07A73FB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658,56</w:t>
            </w:r>
          </w:p>
        </w:tc>
        <w:tc>
          <w:tcPr>
            <w:tcW w:w="1498" w:type="dxa"/>
            <w:tcBorders>
              <w:top w:val="nil"/>
              <w:left w:val="nil"/>
              <w:bottom w:val="single" w:sz="4" w:space="0" w:color="C0C0C0"/>
              <w:right w:val="single" w:sz="4" w:space="0" w:color="C0C0C0"/>
            </w:tcBorders>
            <w:shd w:val="clear" w:color="000000" w:fill="D7EAD3"/>
            <w:vAlign w:val="center"/>
            <w:hideMark/>
          </w:tcPr>
          <w:p w14:paraId="3644924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613,63</w:t>
            </w:r>
          </w:p>
        </w:tc>
        <w:tc>
          <w:tcPr>
            <w:tcW w:w="1556" w:type="dxa"/>
            <w:tcBorders>
              <w:top w:val="nil"/>
              <w:left w:val="nil"/>
              <w:bottom w:val="single" w:sz="4" w:space="0" w:color="C0C0C0"/>
              <w:right w:val="single" w:sz="4" w:space="0" w:color="C0C0C0"/>
            </w:tcBorders>
            <w:shd w:val="clear" w:color="000000" w:fill="D7EAD3"/>
            <w:vAlign w:val="center"/>
            <w:hideMark/>
          </w:tcPr>
          <w:p w14:paraId="7FAD2B4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329,28</w:t>
            </w:r>
          </w:p>
        </w:tc>
        <w:tc>
          <w:tcPr>
            <w:tcW w:w="1479" w:type="dxa"/>
            <w:tcBorders>
              <w:top w:val="nil"/>
              <w:left w:val="nil"/>
              <w:bottom w:val="single" w:sz="4" w:space="0" w:color="C0C0C0"/>
              <w:right w:val="single" w:sz="4" w:space="0" w:color="C0C0C0"/>
            </w:tcBorders>
            <w:shd w:val="clear" w:color="000000" w:fill="D7EAD3"/>
            <w:vAlign w:val="center"/>
            <w:hideMark/>
          </w:tcPr>
          <w:p w14:paraId="3162091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284,35</w:t>
            </w:r>
          </w:p>
        </w:tc>
        <w:tc>
          <w:tcPr>
            <w:tcW w:w="3227" w:type="dxa"/>
            <w:vMerge/>
            <w:tcBorders>
              <w:top w:val="nil"/>
              <w:left w:val="nil"/>
              <w:bottom w:val="nil"/>
              <w:right w:val="single" w:sz="4" w:space="0" w:color="C0C0C0"/>
            </w:tcBorders>
            <w:vAlign w:val="center"/>
            <w:hideMark/>
          </w:tcPr>
          <w:p w14:paraId="1903066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241A6C5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1 143,72</w:t>
            </w:r>
          </w:p>
        </w:tc>
        <w:tc>
          <w:tcPr>
            <w:tcW w:w="1806" w:type="dxa"/>
            <w:tcBorders>
              <w:top w:val="nil"/>
              <w:left w:val="nil"/>
              <w:bottom w:val="single" w:sz="4" w:space="0" w:color="C0C0C0"/>
              <w:right w:val="single" w:sz="4" w:space="0" w:color="C0C0C0"/>
            </w:tcBorders>
            <w:shd w:val="clear" w:color="000000" w:fill="D7EAD3"/>
            <w:vAlign w:val="center"/>
            <w:hideMark/>
          </w:tcPr>
          <w:p w14:paraId="24BB69A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1 168,07</w:t>
            </w:r>
          </w:p>
        </w:tc>
        <w:tc>
          <w:tcPr>
            <w:tcW w:w="1460" w:type="dxa"/>
            <w:tcBorders>
              <w:top w:val="nil"/>
              <w:left w:val="nil"/>
              <w:bottom w:val="single" w:sz="4" w:space="0" w:color="C0C0C0"/>
              <w:right w:val="single" w:sz="4" w:space="0" w:color="C0C0C0"/>
            </w:tcBorders>
            <w:shd w:val="clear" w:color="000000" w:fill="D7EAD3"/>
            <w:vAlign w:val="center"/>
            <w:hideMark/>
          </w:tcPr>
          <w:p w14:paraId="44CFEA0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584,04</w:t>
            </w:r>
          </w:p>
        </w:tc>
        <w:tc>
          <w:tcPr>
            <w:tcW w:w="1498" w:type="dxa"/>
            <w:tcBorders>
              <w:top w:val="nil"/>
              <w:left w:val="nil"/>
              <w:bottom w:val="single" w:sz="4" w:space="0" w:color="C0C0C0"/>
              <w:right w:val="single" w:sz="4" w:space="0" w:color="C0C0C0"/>
            </w:tcBorders>
            <w:shd w:val="clear" w:color="000000" w:fill="D7EAD3"/>
            <w:vAlign w:val="center"/>
            <w:hideMark/>
          </w:tcPr>
          <w:p w14:paraId="7752E72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584,04</w:t>
            </w:r>
          </w:p>
        </w:tc>
        <w:tc>
          <w:tcPr>
            <w:tcW w:w="3246" w:type="dxa"/>
            <w:vMerge/>
            <w:tcBorders>
              <w:top w:val="nil"/>
              <w:left w:val="single" w:sz="4" w:space="0" w:color="C0C0C0"/>
              <w:bottom w:val="nil"/>
              <w:right w:val="single" w:sz="4" w:space="0" w:color="C0C0C0"/>
            </w:tcBorders>
            <w:vAlign w:val="center"/>
            <w:hideMark/>
          </w:tcPr>
          <w:p w14:paraId="427A1191" w14:textId="77777777" w:rsidR="00BB3104" w:rsidRPr="00BB3104" w:rsidRDefault="00BB3104" w:rsidP="00BB3104">
            <w:pPr>
              <w:rPr>
                <w:rFonts w:ascii="Tahoma" w:hAnsi="Tahoma" w:cs="Tahoma"/>
                <w:sz w:val="10"/>
                <w:szCs w:val="10"/>
              </w:rPr>
            </w:pPr>
          </w:p>
        </w:tc>
      </w:tr>
      <w:tr w:rsidR="00BB3104" w:rsidRPr="00BB3104" w14:paraId="66CBDC63" w14:textId="77777777" w:rsidTr="00BB3104">
        <w:trPr>
          <w:trHeight w:val="1125"/>
          <w:jc w:val="center"/>
        </w:trPr>
        <w:tc>
          <w:tcPr>
            <w:tcW w:w="561" w:type="dxa"/>
            <w:tcBorders>
              <w:top w:val="nil"/>
              <w:left w:val="nil"/>
              <w:bottom w:val="nil"/>
              <w:right w:val="nil"/>
            </w:tcBorders>
            <w:shd w:val="clear" w:color="000000" w:fill="FFFF00"/>
            <w:noWrap/>
            <w:vAlign w:val="center"/>
            <w:hideMark/>
          </w:tcPr>
          <w:p w14:paraId="16A846A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50ABA71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4354A0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w:t>
            </w:r>
          </w:p>
        </w:tc>
        <w:tc>
          <w:tcPr>
            <w:tcW w:w="5777" w:type="dxa"/>
            <w:tcBorders>
              <w:top w:val="nil"/>
              <w:left w:val="nil"/>
              <w:bottom w:val="single" w:sz="4" w:space="0" w:color="C0C0C0"/>
              <w:right w:val="single" w:sz="4" w:space="0" w:color="C0C0C0"/>
            </w:tcBorders>
            <w:shd w:val="clear" w:color="auto" w:fill="auto"/>
            <w:vAlign w:val="center"/>
            <w:hideMark/>
          </w:tcPr>
          <w:p w14:paraId="6B6615B5"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Капитальный ремонт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465BA3C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4A81B2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535,32</w:t>
            </w:r>
          </w:p>
        </w:tc>
        <w:tc>
          <w:tcPr>
            <w:tcW w:w="1806" w:type="dxa"/>
            <w:tcBorders>
              <w:top w:val="nil"/>
              <w:left w:val="nil"/>
              <w:bottom w:val="single" w:sz="4" w:space="0" w:color="C0C0C0"/>
              <w:right w:val="single" w:sz="4" w:space="0" w:color="C0C0C0"/>
            </w:tcBorders>
            <w:shd w:val="clear" w:color="000000" w:fill="FFFFCC"/>
            <w:vAlign w:val="center"/>
            <w:hideMark/>
          </w:tcPr>
          <w:p w14:paraId="0025C68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615,58</w:t>
            </w:r>
          </w:p>
        </w:tc>
        <w:tc>
          <w:tcPr>
            <w:tcW w:w="1460" w:type="dxa"/>
            <w:tcBorders>
              <w:top w:val="nil"/>
              <w:left w:val="nil"/>
              <w:bottom w:val="single" w:sz="4" w:space="0" w:color="C0C0C0"/>
              <w:right w:val="single" w:sz="4" w:space="0" w:color="C0C0C0"/>
            </w:tcBorders>
            <w:shd w:val="clear" w:color="000000" w:fill="D7EAD3"/>
            <w:vAlign w:val="center"/>
            <w:hideMark/>
          </w:tcPr>
          <w:p w14:paraId="443D5D4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316,76</w:t>
            </w:r>
          </w:p>
        </w:tc>
        <w:tc>
          <w:tcPr>
            <w:tcW w:w="1498" w:type="dxa"/>
            <w:tcBorders>
              <w:top w:val="nil"/>
              <w:left w:val="nil"/>
              <w:bottom w:val="single" w:sz="4" w:space="0" w:color="C0C0C0"/>
              <w:right w:val="single" w:sz="4" w:space="0" w:color="C0C0C0"/>
            </w:tcBorders>
            <w:shd w:val="clear" w:color="000000" w:fill="D7EAD3"/>
            <w:vAlign w:val="center"/>
            <w:hideMark/>
          </w:tcPr>
          <w:p w14:paraId="0130C79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298,83</w:t>
            </w:r>
          </w:p>
        </w:tc>
        <w:tc>
          <w:tcPr>
            <w:tcW w:w="1556" w:type="dxa"/>
            <w:tcBorders>
              <w:top w:val="nil"/>
              <w:left w:val="nil"/>
              <w:bottom w:val="nil"/>
              <w:right w:val="single" w:sz="4" w:space="0" w:color="C0C0C0"/>
            </w:tcBorders>
            <w:shd w:val="clear" w:color="000000" w:fill="D7EAD3"/>
            <w:vAlign w:val="center"/>
            <w:hideMark/>
          </w:tcPr>
          <w:p w14:paraId="4765965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158,38</w:t>
            </w:r>
          </w:p>
        </w:tc>
        <w:tc>
          <w:tcPr>
            <w:tcW w:w="1479" w:type="dxa"/>
            <w:tcBorders>
              <w:top w:val="nil"/>
              <w:left w:val="nil"/>
              <w:bottom w:val="nil"/>
              <w:right w:val="single" w:sz="4" w:space="0" w:color="C0C0C0"/>
            </w:tcBorders>
            <w:shd w:val="clear" w:color="000000" w:fill="D7EAD3"/>
            <w:vAlign w:val="center"/>
            <w:hideMark/>
          </w:tcPr>
          <w:p w14:paraId="1F45611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140,45</w:t>
            </w:r>
          </w:p>
        </w:tc>
        <w:tc>
          <w:tcPr>
            <w:tcW w:w="3227" w:type="dxa"/>
            <w:vMerge/>
            <w:tcBorders>
              <w:top w:val="nil"/>
              <w:left w:val="nil"/>
              <w:bottom w:val="nil"/>
              <w:right w:val="single" w:sz="4" w:space="0" w:color="C0C0C0"/>
            </w:tcBorders>
            <w:vAlign w:val="center"/>
            <w:hideMark/>
          </w:tcPr>
          <w:p w14:paraId="43A9D032"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64A4F42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550,11</w:t>
            </w:r>
          </w:p>
        </w:tc>
        <w:tc>
          <w:tcPr>
            <w:tcW w:w="1806" w:type="dxa"/>
            <w:tcBorders>
              <w:top w:val="nil"/>
              <w:left w:val="nil"/>
              <w:bottom w:val="single" w:sz="4" w:space="0" w:color="C0C0C0"/>
              <w:right w:val="single" w:sz="4" w:space="0" w:color="C0C0C0"/>
            </w:tcBorders>
            <w:shd w:val="clear" w:color="000000" w:fill="FFFFCC"/>
            <w:vAlign w:val="center"/>
            <w:hideMark/>
          </w:tcPr>
          <w:p w14:paraId="2736EB1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576,80</w:t>
            </w:r>
          </w:p>
        </w:tc>
        <w:tc>
          <w:tcPr>
            <w:tcW w:w="1460" w:type="dxa"/>
            <w:tcBorders>
              <w:top w:val="nil"/>
              <w:left w:val="nil"/>
              <w:bottom w:val="single" w:sz="4" w:space="0" w:color="C0C0C0"/>
              <w:right w:val="single" w:sz="4" w:space="0" w:color="C0C0C0"/>
            </w:tcBorders>
            <w:shd w:val="clear" w:color="000000" w:fill="D7EAD3"/>
            <w:vAlign w:val="center"/>
            <w:hideMark/>
          </w:tcPr>
          <w:p w14:paraId="00E574F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288,40</w:t>
            </w:r>
          </w:p>
        </w:tc>
        <w:tc>
          <w:tcPr>
            <w:tcW w:w="1498" w:type="dxa"/>
            <w:tcBorders>
              <w:top w:val="nil"/>
              <w:left w:val="nil"/>
              <w:bottom w:val="single" w:sz="4" w:space="0" w:color="C0C0C0"/>
              <w:right w:val="single" w:sz="4" w:space="0" w:color="C0C0C0"/>
            </w:tcBorders>
            <w:shd w:val="clear" w:color="000000" w:fill="D7EAD3"/>
            <w:vAlign w:val="center"/>
            <w:hideMark/>
          </w:tcPr>
          <w:p w14:paraId="7DC44C7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288,40</w:t>
            </w:r>
          </w:p>
        </w:tc>
        <w:tc>
          <w:tcPr>
            <w:tcW w:w="3246" w:type="dxa"/>
            <w:vMerge/>
            <w:tcBorders>
              <w:top w:val="nil"/>
              <w:left w:val="single" w:sz="4" w:space="0" w:color="C0C0C0"/>
              <w:bottom w:val="nil"/>
              <w:right w:val="single" w:sz="4" w:space="0" w:color="C0C0C0"/>
            </w:tcBorders>
            <w:vAlign w:val="center"/>
            <w:hideMark/>
          </w:tcPr>
          <w:p w14:paraId="6EB6684A" w14:textId="77777777" w:rsidR="00BB3104" w:rsidRPr="00BB3104" w:rsidRDefault="00BB3104" w:rsidP="00BB3104">
            <w:pPr>
              <w:rPr>
                <w:rFonts w:ascii="Tahoma" w:hAnsi="Tahoma" w:cs="Tahoma"/>
                <w:sz w:val="10"/>
                <w:szCs w:val="10"/>
              </w:rPr>
            </w:pPr>
          </w:p>
        </w:tc>
      </w:tr>
      <w:tr w:rsidR="00BB3104" w:rsidRPr="00BB3104" w14:paraId="67B6C4AD"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35D2A565"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6D1FEEF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D1EE99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4.3</w:t>
            </w:r>
          </w:p>
        </w:tc>
        <w:tc>
          <w:tcPr>
            <w:tcW w:w="5777" w:type="dxa"/>
            <w:tcBorders>
              <w:top w:val="nil"/>
              <w:left w:val="nil"/>
              <w:bottom w:val="single" w:sz="4" w:space="0" w:color="C0C0C0"/>
              <w:right w:val="single" w:sz="4" w:space="0" w:color="C0C0C0"/>
            </w:tcBorders>
            <w:shd w:val="clear" w:color="auto" w:fill="auto"/>
            <w:vAlign w:val="center"/>
            <w:hideMark/>
          </w:tcPr>
          <w:p w14:paraId="25F550A8" w14:textId="77777777" w:rsidR="00BB3104" w:rsidRPr="00BB3104" w:rsidRDefault="00BB3104" w:rsidP="00BB3104">
            <w:pPr>
              <w:ind w:firstLineChars="100" w:firstLine="100"/>
              <w:rPr>
                <w:rFonts w:ascii="Tahoma" w:hAnsi="Tahoma" w:cs="Tahoma"/>
                <w:b/>
                <w:bCs/>
                <w:color w:val="000000"/>
                <w:sz w:val="10"/>
                <w:szCs w:val="10"/>
              </w:rPr>
            </w:pPr>
            <w:r w:rsidRPr="00BB3104">
              <w:rPr>
                <w:rFonts w:ascii="Tahoma" w:hAnsi="Tahoma" w:cs="Tahoma"/>
                <w:b/>
                <w:bCs/>
                <w:color w:val="000000"/>
                <w:sz w:val="10"/>
                <w:szCs w:val="10"/>
              </w:rPr>
              <w:t>Текущий ремонт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4F23F30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3130388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577,65</w:t>
            </w:r>
          </w:p>
        </w:tc>
        <w:tc>
          <w:tcPr>
            <w:tcW w:w="1806" w:type="dxa"/>
            <w:tcBorders>
              <w:top w:val="nil"/>
              <w:left w:val="nil"/>
              <w:bottom w:val="single" w:sz="4" w:space="0" w:color="C0C0C0"/>
              <w:right w:val="single" w:sz="4" w:space="0" w:color="C0C0C0"/>
            </w:tcBorders>
            <w:shd w:val="clear" w:color="000000" w:fill="D7EAD3"/>
            <w:vAlign w:val="center"/>
            <w:hideMark/>
          </w:tcPr>
          <w:p w14:paraId="21F46D3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656,61</w:t>
            </w:r>
          </w:p>
        </w:tc>
        <w:tc>
          <w:tcPr>
            <w:tcW w:w="1460" w:type="dxa"/>
            <w:tcBorders>
              <w:top w:val="nil"/>
              <w:left w:val="nil"/>
              <w:bottom w:val="single" w:sz="4" w:space="0" w:color="C0C0C0"/>
              <w:right w:val="single" w:sz="4" w:space="0" w:color="C0C0C0"/>
            </w:tcBorders>
            <w:shd w:val="clear" w:color="000000" w:fill="D7EAD3"/>
            <w:vAlign w:val="center"/>
            <w:hideMark/>
          </w:tcPr>
          <w:p w14:paraId="390F250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341,81</w:t>
            </w:r>
          </w:p>
        </w:tc>
        <w:tc>
          <w:tcPr>
            <w:tcW w:w="1498" w:type="dxa"/>
            <w:tcBorders>
              <w:top w:val="nil"/>
              <w:left w:val="nil"/>
              <w:bottom w:val="single" w:sz="4" w:space="0" w:color="C0C0C0"/>
              <w:right w:val="single" w:sz="4" w:space="0" w:color="C0C0C0"/>
            </w:tcBorders>
            <w:shd w:val="clear" w:color="000000" w:fill="D7EAD3"/>
            <w:vAlign w:val="center"/>
            <w:hideMark/>
          </w:tcPr>
          <w:p w14:paraId="150C916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314,81</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1E31F82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170,90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7E0AAA3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143,90</w:t>
            </w:r>
          </w:p>
        </w:tc>
        <w:tc>
          <w:tcPr>
            <w:tcW w:w="3227" w:type="dxa"/>
            <w:vMerge/>
            <w:tcBorders>
              <w:top w:val="nil"/>
              <w:left w:val="nil"/>
              <w:bottom w:val="nil"/>
              <w:right w:val="single" w:sz="4" w:space="0" w:color="C0C0C0"/>
            </w:tcBorders>
            <w:vAlign w:val="center"/>
            <w:hideMark/>
          </w:tcPr>
          <w:p w14:paraId="7A2FFD74"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1E1B3B7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593,61</w:t>
            </w:r>
          </w:p>
        </w:tc>
        <w:tc>
          <w:tcPr>
            <w:tcW w:w="1806" w:type="dxa"/>
            <w:tcBorders>
              <w:top w:val="nil"/>
              <w:left w:val="nil"/>
              <w:bottom w:val="single" w:sz="4" w:space="0" w:color="C0C0C0"/>
              <w:right w:val="single" w:sz="4" w:space="0" w:color="C0C0C0"/>
            </w:tcBorders>
            <w:shd w:val="clear" w:color="000000" w:fill="D7EAD3"/>
            <w:vAlign w:val="center"/>
            <w:hideMark/>
          </w:tcPr>
          <w:p w14:paraId="15C4DC2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591,27</w:t>
            </w:r>
          </w:p>
        </w:tc>
        <w:tc>
          <w:tcPr>
            <w:tcW w:w="1460" w:type="dxa"/>
            <w:tcBorders>
              <w:top w:val="nil"/>
              <w:left w:val="nil"/>
              <w:bottom w:val="single" w:sz="4" w:space="0" w:color="C0C0C0"/>
              <w:right w:val="single" w:sz="4" w:space="0" w:color="C0C0C0"/>
            </w:tcBorders>
            <w:shd w:val="clear" w:color="000000" w:fill="D7EAD3"/>
            <w:vAlign w:val="center"/>
            <w:hideMark/>
          </w:tcPr>
          <w:p w14:paraId="3C3DDC0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295,64</w:t>
            </w:r>
          </w:p>
        </w:tc>
        <w:tc>
          <w:tcPr>
            <w:tcW w:w="1498" w:type="dxa"/>
            <w:tcBorders>
              <w:top w:val="nil"/>
              <w:left w:val="nil"/>
              <w:bottom w:val="single" w:sz="4" w:space="0" w:color="C0C0C0"/>
              <w:right w:val="single" w:sz="4" w:space="0" w:color="C0C0C0"/>
            </w:tcBorders>
            <w:shd w:val="clear" w:color="000000" w:fill="D7EAD3"/>
            <w:vAlign w:val="center"/>
            <w:hideMark/>
          </w:tcPr>
          <w:p w14:paraId="2C2E733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295,64</w:t>
            </w:r>
          </w:p>
        </w:tc>
        <w:tc>
          <w:tcPr>
            <w:tcW w:w="3246" w:type="dxa"/>
            <w:vMerge/>
            <w:tcBorders>
              <w:top w:val="nil"/>
              <w:left w:val="single" w:sz="4" w:space="0" w:color="C0C0C0"/>
              <w:bottom w:val="nil"/>
              <w:right w:val="single" w:sz="4" w:space="0" w:color="C0C0C0"/>
            </w:tcBorders>
            <w:vAlign w:val="center"/>
            <w:hideMark/>
          </w:tcPr>
          <w:p w14:paraId="0D072F85" w14:textId="77777777" w:rsidR="00BB3104" w:rsidRPr="00BB3104" w:rsidRDefault="00BB3104" w:rsidP="00BB3104">
            <w:pPr>
              <w:rPr>
                <w:rFonts w:ascii="Tahoma" w:hAnsi="Tahoma" w:cs="Tahoma"/>
                <w:sz w:val="10"/>
                <w:szCs w:val="10"/>
              </w:rPr>
            </w:pPr>
          </w:p>
        </w:tc>
      </w:tr>
      <w:tr w:rsidR="00BB3104" w:rsidRPr="00BB3104" w14:paraId="78B47BB2" w14:textId="77777777" w:rsidTr="00BB3104">
        <w:trPr>
          <w:trHeight w:val="765"/>
          <w:jc w:val="center"/>
        </w:trPr>
        <w:tc>
          <w:tcPr>
            <w:tcW w:w="561" w:type="dxa"/>
            <w:tcBorders>
              <w:top w:val="nil"/>
              <w:left w:val="nil"/>
              <w:bottom w:val="nil"/>
              <w:right w:val="nil"/>
            </w:tcBorders>
            <w:shd w:val="clear" w:color="000000" w:fill="FFFF00"/>
            <w:noWrap/>
            <w:vAlign w:val="center"/>
            <w:hideMark/>
          </w:tcPr>
          <w:p w14:paraId="69A4060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54871015"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C80C68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4.3.1</w:t>
            </w:r>
          </w:p>
        </w:tc>
        <w:tc>
          <w:tcPr>
            <w:tcW w:w="5777" w:type="dxa"/>
            <w:tcBorders>
              <w:top w:val="nil"/>
              <w:left w:val="nil"/>
              <w:bottom w:val="single" w:sz="4" w:space="0" w:color="C0C0C0"/>
              <w:right w:val="single" w:sz="4" w:space="0" w:color="C0C0C0"/>
            </w:tcBorders>
            <w:shd w:val="clear" w:color="auto" w:fill="auto"/>
            <w:vAlign w:val="center"/>
            <w:hideMark/>
          </w:tcPr>
          <w:p w14:paraId="534DEFA8"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Материалы на ремонт</w:t>
            </w:r>
          </w:p>
        </w:tc>
        <w:tc>
          <w:tcPr>
            <w:tcW w:w="1133" w:type="dxa"/>
            <w:tcBorders>
              <w:top w:val="nil"/>
              <w:left w:val="nil"/>
              <w:bottom w:val="single" w:sz="4" w:space="0" w:color="C0C0C0"/>
              <w:right w:val="single" w:sz="4" w:space="0" w:color="C0C0C0"/>
            </w:tcBorders>
            <w:shd w:val="clear" w:color="auto" w:fill="auto"/>
            <w:vAlign w:val="center"/>
            <w:hideMark/>
          </w:tcPr>
          <w:p w14:paraId="6FEFD1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E35C0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577,65</w:t>
            </w:r>
          </w:p>
        </w:tc>
        <w:tc>
          <w:tcPr>
            <w:tcW w:w="1806" w:type="dxa"/>
            <w:tcBorders>
              <w:top w:val="nil"/>
              <w:left w:val="nil"/>
              <w:bottom w:val="single" w:sz="4" w:space="0" w:color="C0C0C0"/>
              <w:right w:val="single" w:sz="4" w:space="0" w:color="C0C0C0"/>
            </w:tcBorders>
            <w:shd w:val="clear" w:color="000000" w:fill="FFFFCC"/>
            <w:vAlign w:val="center"/>
            <w:hideMark/>
          </w:tcPr>
          <w:p w14:paraId="4F32DAD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656,61</w:t>
            </w:r>
          </w:p>
        </w:tc>
        <w:tc>
          <w:tcPr>
            <w:tcW w:w="1460" w:type="dxa"/>
            <w:tcBorders>
              <w:top w:val="nil"/>
              <w:left w:val="nil"/>
              <w:bottom w:val="single" w:sz="4" w:space="0" w:color="C0C0C0"/>
              <w:right w:val="single" w:sz="4" w:space="0" w:color="C0C0C0"/>
            </w:tcBorders>
            <w:shd w:val="clear" w:color="000000" w:fill="D7EAD3"/>
            <w:vAlign w:val="center"/>
            <w:hideMark/>
          </w:tcPr>
          <w:p w14:paraId="6D01ED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341,81</w:t>
            </w:r>
          </w:p>
        </w:tc>
        <w:tc>
          <w:tcPr>
            <w:tcW w:w="1498" w:type="dxa"/>
            <w:tcBorders>
              <w:top w:val="nil"/>
              <w:left w:val="nil"/>
              <w:bottom w:val="single" w:sz="4" w:space="0" w:color="C0C0C0"/>
              <w:right w:val="single" w:sz="4" w:space="0" w:color="C0C0C0"/>
            </w:tcBorders>
            <w:shd w:val="clear" w:color="000000" w:fill="D7EAD3"/>
            <w:vAlign w:val="center"/>
            <w:hideMark/>
          </w:tcPr>
          <w:p w14:paraId="7DF1E27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314,81</w:t>
            </w:r>
          </w:p>
        </w:tc>
        <w:tc>
          <w:tcPr>
            <w:tcW w:w="1556" w:type="dxa"/>
            <w:tcBorders>
              <w:top w:val="nil"/>
              <w:left w:val="nil"/>
              <w:bottom w:val="single" w:sz="4" w:space="0" w:color="C0C0C0"/>
              <w:right w:val="single" w:sz="4" w:space="0" w:color="C0C0C0"/>
            </w:tcBorders>
            <w:shd w:val="clear" w:color="000000" w:fill="D7EAD3"/>
            <w:vAlign w:val="center"/>
            <w:hideMark/>
          </w:tcPr>
          <w:p w14:paraId="438A28A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170,90</w:t>
            </w:r>
          </w:p>
        </w:tc>
        <w:tc>
          <w:tcPr>
            <w:tcW w:w="1479" w:type="dxa"/>
            <w:tcBorders>
              <w:top w:val="nil"/>
              <w:left w:val="nil"/>
              <w:bottom w:val="single" w:sz="4" w:space="0" w:color="C0C0C0"/>
              <w:right w:val="single" w:sz="4" w:space="0" w:color="C0C0C0"/>
            </w:tcBorders>
            <w:shd w:val="clear" w:color="000000" w:fill="D7EAD3"/>
            <w:vAlign w:val="center"/>
            <w:hideMark/>
          </w:tcPr>
          <w:p w14:paraId="2647644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143,90</w:t>
            </w:r>
          </w:p>
        </w:tc>
        <w:tc>
          <w:tcPr>
            <w:tcW w:w="3227" w:type="dxa"/>
            <w:vMerge/>
            <w:tcBorders>
              <w:top w:val="nil"/>
              <w:left w:val="nil"/>
              <w:bottom w:val="nil"/>
              <w:right w:val="single" w:sz="4" w:space="0" w:color="C0C0C0"/>
            </w:tcBorders>
            <w:vAlign w:val="center"/>
            <w:hideMark/>
          </w:tcPr>
          <w:p w14:paraId="1BDE625E"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D70659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593,61</w:t>
            </w:r>
          </w:p>
        </w:tc>
        <w:tc>
          <w:tcPr>
            <w:tcW w:w="1806" w:type="dxa"/>
            <w:tcBorders>
              <w:top w:val="nil"/>
              <w:left w:val="nil"/>
              <w:bottom w:val="single" w:sz="4" w:space="0" w:color="C0C0C0"/>
              <w:right w:val="single" w:sz="4" w:space="0" w:color="C0C0C0"/>
            </w:tcBorders>
            <w:shd w:val="clear" w:color="000000" w:fill="FFFFCC"/>
            <w:vAlign w:val="center"/>
            <w:hideMark/>
          </w:tcPr>
          <w:p w14:paraId="1BF57F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591,27</w:t>
            </w:r>
          </w:p>
        </w:tc>
        <w:tc>
          <w:tcPr>
            <w:tcW w:w="1460" w:type="dxa"/>
            <w:tcBorders>
              <w:top w:val="nil"/>
              <w:left w:val="nil"/>
              <w:bottom w:val="single" w:sz="4" w:space="0" w:color="C0C0C0"/>
              <w:right w:val="single" w:sz="4" w:space="0" w:color="C0C0C0"/>
            </w:tcBorders>
            <w:shd w:val="clear" w:color="000000" w:fill="D7EAD3"/>
            <w:vAlign w:val="center"/>
            <w:hideMark/>
          </w:tcPr>
          <w:p w14:paraId="3426A6A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295,64</w:t>
            </w:r>
          </w:p>
        </w:tc>
        <w:tc>
          <w:tcPr>
            <w:tcW w:w="1498" w:type="dxa"/>
            <w:tcBorders>
              <w:top w:val="nil"/>
              <w:left w:val="nil"/>
              <w:bottom w:val="single" w:sz="4" w:space="0" w:color="C0C0C0"/>
              <w:right w:val="single" w:sz="4" w:space="0" w:color="C0C0C0"/>
            </w:tcBorders>
            <w:shd w:val="clear" w:color="000000" w:fill="D7EAD3"/>
            <w:vAlign w:val="center"/>
            <w:hideMark/>
          </w:tcPr>
          <w:p w14:paraId="49D452F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295,64</w:t>
            </w:r>
          </w:p>
        </w:tc>
        <w:tc>
          <w:tcPr>
            <w:tcW w:w="3246" w:type="dxa"/>
            <w:vMerge/>
            <w:tcBorders>
              <w:top w:val="nil"/>
              <w:left w:val="single" w:sz="4" w:space="0" w:color="C0C0C0"/>
              <w:bottom w:val="nil"/>
              <w:right w:val="single" w:sz="4" w:space="0" w:color="C0C0C0"/>
            </w:tcBorders>
            <w:vAlign w:val="center"/>
            <w:hideMark/>
          </w:tcPr>
          <w:p w14:paraId="7180E3EA" w14:textId="77777777" w:rsidR="00BB3104" w:rsidRPr="00BB3104" w:rsidRDefault="00BB3104" w:rsidP="00BB3104">
            <w:pPr>
              <w:rPr>
                <w:rFonts w:ascii="Tahoma" w:hAnsi="Tahoma" w:cs="Tahoma"/>
                <w:sz w:val="10"/>
                <w:szCs w:val="10"/>
              </w:rPr>
            </w:pPr>
          </w:p>
        </w:tc>
      </w:tr>
      <w:tr w:rsidR="00BB3104" w:rsidRPr="00BB3104" w14:paraId="706AB0E4"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3EFA46E3"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227E499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1DAA2A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w:t>
            </w:r>
          </w:p>
        </w:tc>
        <w:tc>
          <w:tcPr>
            <w:tcW w:w="5777" w:type="dxa"/>
            <w:tcBorders>
              <w:top w:val="nil"/>
              <w:left w:val="nil"/>
              <w:bottom w:val="single" w:sz="4" w:space="0" w:color="C0C0C0"/>
              <w:right w:val="single" w:sz="4" w:space="0" w:color="C0C0C0"/>
            </w:tcBorders>
            <w:shd w:val="clear" w:color="auto" w:fill="auto"/>
            <w:vAlign w:val="center"/>
            <w:hideMark/>
          </w:tcPr>
          <w:p w14:paraId="1B9F280E"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Административные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43D061D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2C45B31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6 046,70</w:t>
            </w:r>
          </w:p>
        </w:tc>
        <w:tc>
          <w:tcPr>
            <w:tcW w:w="1806" w:type="dxa"/>
            <w:tcBorders>
              <w:top w:val="nil"/>
              <w:left w:val="nil"/>
              <w:bottom w:val="single" w:sz="4" w:space="0" w:color="C0C0C0"/>
              <w:right w:val="single" w:sz="4" w:space="0" w:color="C0C0C0"/>
            </w:tcBorders>
            <w:shd w:val="clear" w:color="000000" w:fill="D7EAD3"/>
            <w:vAlign w:val="center"/>
            <w:hideMark/>
          </w:tcPr>
          <w:p w14:paraId="08F4789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6 071,91</w:t>
            </w:r>
          </w:p>
        </w:tc>
        <w:tc>
          <w:tcPr>
            <w:tcW w:w="1460" w:type="dxa"/>
            <w:tcBorders>
              <w:top w:val="nil"/>
              <w:left w:val="nil"/>
              <w:bottom w:val="single" w:sz="4" w:space="0" w:color="C0C0C0"/>
              <w:right w:val="single" w:sz="4" w:space="0" w:color="C0C0C0"/>
            </w:tcBorders>
            <w:shd w:val="clear" w:color="000000" w:fill="D7EAD3"/>
            <w:vAlign w:val="center"/>
            <w:hideMark/>
          </w:tcPr>
          <w:p w14:paraId="25C2D64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3 051,38</w:t>
            </w:r>
          </w:p>
        </w:tc>
        <w:tc>
          <w:tcPr>
            <w:tcW w:w="1498" w:type="dxa"/>
            <w:tcBorders>
              <w:top w:val="nil"/>
              <w:left w:val="nil"/>
              <w:bottom w:val="single" w:sz="4" w:space="0" w:color="C0C0C0"/>
              <w:right w:val="single" w:sz="4" w:space="0" w:color="C0C0C0"/>
            </w:tcBorders>
            <w:shd w:val="clear" w:color="000000" w:fill="D7EAD3"/>
            <w:vAlign w:val="center"/>
            <w:hideMark/>
          </w:tcPr>
          <w:p w14:paraId="3EA4309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3 020,54</w:t>
            </w:r>
          </w:p>
        </w:tc>
        <w:tc>
          <w:tcPr>
            <w:tcW w:w="1556" w:type="dxa"/>
            <w:tcBorders>
              <w:top w:val="nil"/>
              <w:left w:val="nil"/>
              <w:bottom w:val="single" w:sz="4" w:space="0" w:color="C0C0C0"/>
              <w:right w:val="single" w:sz="4" w:space="0" w:color="C0C0C0"/>
            </w:tcBorders>
            <w:shd w:val="clear" w:color="000000" w:fill="D7EAD3"/>
            <w:vAlign w:val="center"/>
            <w:hideMark/>
          </w:tcPr>
          <w:p w14:paraId="3BE840C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1 525,69</w:t>
            </w:r>
          </w:p>
        </w:tc>
        <w:tc>
          <w:tcPr>
            <w:tcW w:w="1479" w:type="dxa"/>
            <w:tcBorders>
              <w:top w:val="nil"/>
              <w:left w:val="nil"/>
              <w:bottom w:val="single" w:sz="4" w:space="0" w:color="C0C0C0"/>
              <w:right w:val="single" w:sz="4" w:space="0" w:color="C0C0C0"/>
            </w:tcBorders>
            <w:shd w:val="clear" w:color="000000" w:fill="D7EAD3"/>
            <w:vAlign w:val="center"/>
            <w:hideMark/>
          </w:tcPr>
          <w:p w14:paraId="580925A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1 494,85</w:t>
            </w:r>
          </w:p>
        </w:tc>
        <w:tc>
          <w:tcPr>
            <w:tcW w:w="3227" w:type="dxa"/>
            <w:vMerge/>
            <w:tcBorders>
              <w:top w:val="nil"/>
              <w:left w:val="nil"/>
              <w:bottom w:val="nil"/>
              <w:right w:val="single" w:sz="4" w:space="0" w:color="C0C0C0"/>
            </w:tcBorders>
            <w:vAlign w:val="center"/>
            <w:hideMark/>
          </w:tcPr>
          <w:p w14:paraId="71F61C9B"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09B4553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6 182,92</w:t>
            </w:r>
          </w:p>
        </w:tc>
        <w:tc>
          <w:tcPr>
            <w:tcW w:w="1806" w:type="dxa"/>
            <w:tcBorders>
              <w:top w:val="nil"/>
              <w:left w:val="nil"/>
              <w:bottom w:val="single" w:sz="4" w:space="0" w:color="C0C0C0"/>
              <w:right w:val="single" w:sz="4" w:space="0" w:color="C0C0C0"/>
            </w:tcBorders>
            <w:shd w:val="clear" w:color="000000" w:fill="D7EAD3"/>
            <w:vAlign w:val="center"/>
            <w:hideMark/>
          </w:tcPr>
          <w:p w14:paraId="66357F2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6 133,73</w:t>
            </w:r>
          </w:p>
        </w:tc>
        <w:tc>
          <w:tcPr>
            <w:tcW w:w="1460" w:type="dxa"/>
            <w:tcBorders>
              <w:top w:val="nil"/>
              <w:left w:val="nil"/>
              <w:bottom w:val="single" w:sz="4" w:space="0" w:color="C0C0C0"/>
              <w:right w:val="single" w:sz="4" w:space="0" w:color="C0C0C0"/>
            </w:tcBorders>
            <w:shd w:val="clear" w:color="000000" w:fill="D7EAD3"/>
            <w:vAlign w:val="center"/>
            <w:hideMark/>
          </w:tcPr>
          <w:p w14:paraId="2D5B33F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3 066,87</w:t>
            </w:r>
          </w:p>
        </w:tc>
        <w:tc>
          <w:tcPr>
            <w:tcW w:w="1498" w:type="dxa"/>
            <w:tcBorders>
              <w:top w:val="nil"/>
              <w:left w:val="nil"/>
              <w:bottom w:val="single" w:sz="4" w:space="0" w:color="C0C0C0"/>
              <w:right w:val="single" w:sz="4" w:space="0" w:color="C0C0C0"/>
            </w:tcBorders>
            <w:shd w:val="clear" w:color="000000" w:fill="D7EAD3"/>
            <w:vAlign w:val="center"/>
            <w:hideMark/>
          </w:tcPr>
          <w:p w14:paraId="1EE6355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3 066,87</w:t>
            </w:r>
          </w:p>
        </w:tc>
        <w:tc>
          <w:tcPr>
            <w:tcW w:w="3246" w:type="dxa"/>
            <w:vMerge/>
            <w:tcBorders>
              <w:top w:val="nil"/>
              <w:left w:val="single" w:sz="4" w:space="0" w:color="C0C0C0"/>
              <w:bottom w:val="nil"/>
              <w:right w:val="single" w:sz="4" w:space="0" w:color="C0C0C0"/>
            </w:tcBorders>
            <w:vAlign w:val="center"/>
            <w:hideMark/>
          </w:tcPr>
          <w:p w14:paraId="00985E6A" w14:textId="77777777" w:rsidR="00BB3104" w:rsidRPr="00BB3104" w:rsidRDefault="00BB3104" w:rsidP="00BB3104">
            <w:pPr>
              <w:rPr>
                <w:rFonts w:ascii="Tahoma" w:hAnsi="Tahoma" w:cs="Tahoma"/>
                <w:sz w:val="10"/>
                <w:szCs w:val="10"/>
              </w:rPr>
            </w:pPr>
          </w:p>
        </w:tc>
      </w:tr>
      <w:tr w:rsidR="00BB3104" w:rsidRPr="00BB3104" w14:paraId="08CE188B"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4811175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52BA057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570159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5.1</w:t>
            </w:r>
          </w:p>
        </w:tc>
        <w:tc>
          <w:tcPr>
            <w:tcW w:w="5777" w:type="dxa"/>
            <w:tcBorders>
              <w:top w:val="nil"/>
              <w:left w:val="nil"/>
              <w:bottom w:val="single" w:sz="4" w:space="0" w:color="C0C0C0"/>
              <w:right w:val="single" w:sz="4" w:space="0" w:color="C0C0C0"/>
            </w:tcBorders>
            <w:shd w:val="clear" w:color="auto" w:fill="auto"/>
            <w:vAlign w:val="center"/>
            <w:hideMark/>
          </w:tcPr>
          <w:p w14:paraId="77F95BFB" w14:textId="77777777" w:rsidR="00BB3104" w:rsidRPr="00BB3104" w:rsidRDefault="00BB3104" w:rsidP="00BB3104">
            <w:pPr>
              <w:ind w:firstLineChars="100" w:firstLine="100"/>
              <w:rPr>
                <w:rFonts w:ascii="Tahoma" w:hAnsi="Tahoma" w:cs="Tahoma"/>
                <w:b/>
                <w:bCs/>
                <w:color w:val="000000"/>
                <w:sz w:val="10"/>
                <w:szCs w:val="10"/>
              </w:rPr>
            </w:pPr>
            <w:r w:rsidRPr="00BB3104">
              <w:rPr>
                <w:rFonts w:ascii="Tahoma" w:hAnsi="Tahoma" w:cs="Tahoma"/>
                <w:b/>
                <w:bCs/>
                <w:color w:val="000000"/>
                <w:sz w:val="10"/>
                <w:szCs w:val="10"/>
              </w:rPr>
              <w:t>Заработная плата АУП</w:t>
            </w:r>
          </w:p>
        </w:tc>
        <w:tc>
          <w:tcPr>
            <w:tcW w:w="1133" w:type="dxa"/>
            <w:tcBorders>
              <w:top w:val="nil"/>
              <w:left w:val="nil"/>
              <w:bottom w:val="single" w:sz="4" w:space="0" w:color="C0C0C0"/>
              <w:right w:val="single" w:sz="4" w:space="0" w:color="C0C0C0"/>
            </w:tcBorders>
            <w:shd w:val="clear" w:color="auto" w:fill="auto"/>
            <w:vAlign w:val="center"/>
            <w:hideMark/>
          </w:tcPr>
          <w:p w14:paraId="344A9E6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DAA9BD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3 617,74</w:t>
            </w:r>
          </w:p>
        </w:tc>
        <w:tc>
          <w:tcPr>
            <w:tcW w:w="1806" w:type="dxa"/>
            <w:tcBorders>
              <w:top w:val="nil"/>
              <w:left w:val="nil"/>
              <w:bottom w:val="single" w:sz="4" w:space="0" w:color="C0C0C0"/>
              <w:right w:val="single" w:sz="4" w:space="0" w:color="C0C0C0"/>
            </w:tcBorders>
            <w:shd w:val="clear" w:color="000000" w:fill="FFFFCC"/>
            <w:vAlign w:val="center"/>
            <w:hideMark/>
          </w:tcPr>
          <w:p w14:paraId="0528A40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3 619,51</w:t>
            </w:r>
          </w:p>
        </w:tc>
        <w:tc>
          <w:tcPr>
            <w:tcW w:w="1460" w:type="dxa"/>
            <w:tcBorders>
              <w:top w:val="nil"/>
              <w:left w:val="nil"/>
              <w:bottom w:val="single" w:sz="4" w:space="0" w:color="C0C0C0"/>
              <w:right w:val="single" w:sz="4" w:space="0" w:color="C0C0C0"/>
            </w:tcBorders>
            <w:shd w:val="clear" w:color="000000" w:fill="D7EAD3"/>
            <w:vAlign w:val="center"/>
            <w:hideMark/>
          </w:tcPr>
          <w:p w14:paraId="032A5B9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1 808,87</w:t>
            </w:r>
          </w:p>
        </w:tc>
        <w:tc>
          <w:tcPr>
            <w:tcW w:w="1498" w:type="dxa"/>
            <w:tcBorders>
              <w:top w:val="nil"/>
              <w:left w:val="nil"/>
              <w:bottom w:val="single" w:sz="4" w:space="0" w:color="C0C0C0"/>
              <w:right w:val="single" w:sz="4" w:space="0" w:color="C0C0C0"/>
            </w:tcBorders>
            <w:shd w:val="clear" w:color="000000" w:fill="D7EAD3"/>
            <w:vAlign w:val="center"/>
            <w:hideMark/>
          </w:tcPr>
          <w:p w14:paraId="0B098E8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1 810,64</w:t>
            </w:r>
          </w:p>
        </w:tc>
        <w:tc>
          <w:tcPr>
            <w:tcW w:w="1556" w:type="dxa"/>
            <w:tcBorders>
              <w:top w:val="nil"/>
              <w:left w:val="nil"/>
              <w:bottom w:val="nil"/>
              <w:right w:val="single" w:sz="4" w:space="0" w:color="C0C0C0"/>
            </w:tcBorders>
            <w:shd w:val="clear" w:color="000000" w:fill="D7EAD3"/>
            <w:vAlign w:val="center"/>
            <w:hideMark/>
          </w:tcPr>
          <w:p w14:paraId="08AD612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904,44</w:t>
            </w:r>
          </w:p>
        </w:tc>
        <w:tc>
          <w:tcPr>
            <w:tcW w:w="1479" w:type="dxa"/>
            <w:tcBorders>
              <w:top w:val="nil"/>
              <w:left w:val="nil"/>
              <w:bottom w:val="nil"/>
              <w:right w:val="single" w:sz="4" w:space="0" w:color="C0C0C0"/>
            </w:tcBorders>
            <w:shd w:val="clear" w:color="000000" w:fill="D7EAD3"/>
            <w:vAlign w:val="center"/>
            <w:hideMark/>
          </w:tcPr>
          <w:p w14:paraId="7E75080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906,21</w:t>
            </w:r>
          </w:p>
        </w:tc>
        <w:tc>
          <w:tcPr>
            <w:tcW w:w="3227" w:type="dxa"/>
            <w:vMerge/>
            <w:tcBorders>
              <w:top w:val="nil"/>
              <w:left w:val="nil"/>
              <w:bottom w:val="nil"/>
              <w:right w:val="single" w:sz="4" w:space="0" w:color="C0C0C0"/>
            </w:tcBorders>
            <w:vAlign w:val="center"/>
            <w:hideMark/>
          </w:tcPr>
          <w:p w14:paraId="6AC1AA38"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2AC09C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3 717,71</w:t>
            </w:r>
          </w:p>
        </w:tc>
        <w:tc>
          <w:tcPr>
            <w:tcW w:w="1806" w:type="dxa"/>
            <w:tcBorders>
              <w:top w:val="nil"/>
              <w:left w:val="nil"/>
              <w:bottom w:val="single" w:sz="4" w:space="0" w:color="C0C0C0"/>
              <w:right w:val="single" w:sz="4" w:space="0" w:color="C0C0C0"/>
            </w:tcBorders>
            <w:shd w:val="clear" w:color="000000" w:fill="FFFFCC"/>
            <w:vAlign w:val="center"/>
            <w:hideMark/>
          </w:tcPr>
          <w:p w14:paraId="3CFFCC3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3 717,71</w:t>
            </w:r>
          </w:p>
        </w:tc>
        <w:tc>
          <w:tcPr>
            <w:tcW w:w="1460" w:type="dxa"/>
            <w:tcBorders>
              <w:top w:val="nil"/>
              <w:left w:val="nil"/>
              <w:bottom w:val="single" w:sz="4" w:space="0" w:color="C0C0C0"/>
              <w:right w:val="single" w:sz="4" w:space="0" w:color="C0C0C0"/>
            </w:tcBorders>
            <w:shd w:val="clear" w:color="000000" w:fill="D7EAD3"/>
            <w:vAlign w:val="center"/>
            <w:hideMark/>
          </w:tcPr>
          <w:p w14:paraId="3C4956C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1 858,85</w:t>
            </w:r>
          </w:p>
        </w:tc>
        <w:tc>
          <w:tcPr>
            <w:tcW w:w="1498" w:type="dxa"/>
            <w:tcBorders>
              <w:top w:val="nil"/>
              <w:left w:val="nil"/>
              <w:bottom w:val="single" w:sz="4" w:space="0" w:color="C0C0C0"/>
              <w:right w:val="single" w:sz="4" w:space="0" w:color="C0C0C0"/>
            </w:tcBorders>
            <w:shd w:val="clear" w:color="000000" w:fill="D7EAD3"/>
            <w:vAlign w:val="center"/>
            <w:hideMark/>
          </w:tcPr>
          <w:p w14:paraId="64930E7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1 858,85</w:t>
            </w:r>
          </w:p>
        </w:tc>
        <w:tc>
          <w:tcPr>
            <w:tcW w:w="3246" w:type="dxa"/>
            <w:vMerge/>
            <w:tcBorders>
              <w:top w:val="nil"/>
              <w:left w:val="single" w:sz="4" w:space="0" w:color="C0C0C0"/>
              <w:bottom w:val="nil"/>
              <w:right w:val="single" w:sz="4" w:space="0" w:color="C0C0C0"/>
            </w:tcBorders>
            <w:vAlign w:val="center"/>
            <w:hideMark/>
          </w:tcPr>
          <w:p w14:paraId="789F0D4C" w14:textId="77777777" w:rsidR="00BB3104" w:rsidRPr="00BB3104" w:rsidRDefault="00BB3104" w:rsidP="00BB3104">
            <w:pPr>
              <w:rPr>
                <w:rFonts w:ascii="Tahoma" w:hAnsi="Tahoma" w:cs="Tahoma"/>
                <w:sz w:val="10"/>
                <w:szCs w:val="10"/>
              </w:rPr>
            </w:pPr>
          </w:p>
        </w:tc>
      </w:tr>
      <w:tr w:rsidR="00BB3104" w:rsidRPr="00BB3104" w14:paraId="2AD8D8E7" w14:textId="77777777" w:rsidTr="00BB3104">
        <w:trPr>
          <w:trHeight w:val="225"/>
          <w:jc w:val="center"/>
        </w:trPr>
        <w:tc>
          <w:tcPr>
            <w:tcW w:w="561" w:type="dxa"/>
            <w:tcBorders>
              <w:top w:val="nil"/>
              <w:left w:val="nil"/>
              <w:bottom w:val="nil"/>
              <w:right w:val="nil"/>
            </w:tcBorders>
            <w:shd w:val="clear" w:color="000000" w:fill="FFFF00"/>
            <w:noWrap/>
            <w:vAlign w:val="center"/>
            <w:hideMark/>
          </w:tcPr>
          <w:p w14:paraId="659050C1"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6C76E828"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8B543E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5.1.1</w:t>
            </w:r>
          </w:p>
        </w:tc>
        <w:tc>
          <w:tcPr>
            <w:tcW w:w="5777" w:type="dxa"/>
            <w:tcBorders>
              <w:top w:val="nil"/>
              <w:left w:val="nil"/>
              <w:bottom w:val="single" w:sz="4" w:space="0" w:color="C0C0C0"/>
              <w:right w:val="single" w:sz="4" w:space="0" w:color="C0C0C0"/>
            </w:tcBorders>
            <w:shd w:val="clear" w:color="auto" w:fill="auto"/>
            <w:vAlign w:val="center"/>
            <w:hideMark/>
          </w:tcPr>
          <w:p w14:paraId="4CFA30F5"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Среднемесячная оплата труда</w:t>
            </w:r>
          </w:p>
        </w:tc>
        <w:tc>
          <w:tcPr>
            <w:tcW w:w="1133" w:type="dxa"/>
            <w:tcBorders>
              <w:top w:val="nil"/>
              <w:left w:val="nil"/>
              <w:bottom w:val="single" w:sz="4" w:space="0" w:color="C0C0C0"/>
              <w:right w:val="single" w:sz="4" w:space="0" w:color="C0C0C0"/>
            </w:tcBorders>
            <w:shd w:val="clear" w:color="auto" w:fill="auto"/>
            <w:vAlign w:val="center"/>
            <w:hideMark/>
          </w:tcPr>
          <w:p w14:paraId="35350A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w:t>
            </w:r>
          </w:p>
        </w:tc>
        <w:tc>
          <w:tcPr>
            <w:tcW w:w="1883" w:type="dxa"/>
            <w:tcBorders>
              <w:top w:val="nil"/>
              <w:left w:val="nil"/>
              <w:bottom w:val="single" w:sz="4" w:space="0" w:color="C0C0C0"/>
              <w:right w:val="single" w:sz="4" w:space="0" w:color="C0C0C0"/>
            </w:tcBorders>
            <w:shd w:val="clear" w:color="000000" w:fill="D7EAD3"/>
            <w:vAlign w:val="center"/>
            <w:hideMark/>
          </w:tcPr>
          <w:p w14:paraId="4EE0FF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32 072,19</w:t>
            </w:r>
          </w:p>
        </w:tc>
        <w:tc>
          <w:tcPr>
            <w:tcW w:w="1806" w:type="dxa"/>
            <w:tcBorders>
              <w:top w:val="nil"/>
              <w:left w:val="nil"/>
              <w:bottom w:val="single" w:sz="4" w:space="0" w:color="C0C0C0"/>
              <w:right w:val="single" w:sz="4" w:space="0" w:color="C0C0C0"/>
            </w:tcBorders>
            <w:shd w:val="clear" w:color="000000" w:fill="D7EAD3"/>
            <w:vAlign w:val="center"/>
            <w:hideMark/>
          </w:tcPr>
          <w:p w14:paraId="28B50A5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32 087,89</w:t>
            </w:r>
          </w:p>
        </w:tc>
        <w:tc>
          <w:tcPr>
            <w:tcW w:w="1460" w:type="dxa"/>
            <w:tcBorders>
              <w:top w:val="nil"/>
              <w:left w:val="nil"/>
              <w:bottom w:val="single" w:sz="4" w:space="0" w:color="C0C0C0"/>
              <w:right w:val="single" w:sz="4" w:space="0" w:color="C0C0C0"/>
            </w:tcBorders>
            <w:shd w:val="clear" w:color="000000" w:fill="D7EAD3"/>
            <w:vAlign w:val="center"/>
            <w:hideMark/>
          </w:tcPr>
          <w:p w14:paraId="445B69F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32 072,19</w:t>
            </w:r>
          </w:p>
        </w:tc>
        <w:tc>
          <w:tcPr>
            <w:tcW w:w="1498" w:type="dxa"/>
            <w:tcBorders>
              <w:top w:val="nil"/>
              <w:left w:val="nil"/>
              <w:bottom w:val="single" w:sz="4" w:space="0" w:color="C0C0C0"/>
              <w:right w:val="single" w:sz="4" w:space="0" w:color="C0C0C0"/>
            </w:tcBorders>
            <w:shd w:val="clear" w:color="000000" w:fill="D7EAD3"/>
            <w:vAlign w:val="center"/>
            <w:hideMark/>
          </w:tcPr>
          <w:p w14:paraId="01FD6DA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32 072,19</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726413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32 072,19</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045C714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32 072,19</w:t>
            </w:r>
          </w:p>
        </w:tc>
        <w:tc>
          <w:tcPr>
            <w:tcW w:w="3227" w:type="dxa"/>
            <w:vMerge/>
            <w:tcBorders>
              <w:top w:val="nil"/>
              <w:left w:val="nil"/>
              <w:bottom w:val="nil"/>
              <w:right w:val="single" w:sz="4" w:space="0" w:color="C0C0C0"/>
            </w:tcBorders>
            <w:vAlign w:val="center"/>
            <w:hideMark/>
          </w:tcPr>
          <w:p w14:paraId="69722148"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5A73B05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32 958,40</w:t>
            </w:r>
          </w:p>
        </w:tc>
        <w:tc>
          <w:tcPr>
            <w:tcW w:w="1806" w:type="dxa"/>
            <w:tcBorders>
              <w:top w:val="nil"/>
              <w:left w:val="nil"/>
              <w:bottom w:val="single" w:sz="4" w:space="0" w:color="C0C0C0"/>
              <w:right w:val="single" w:sz="4" w:space="0" w:color="C0C0C0"/>
            </w:tcBorders>
            <w:shd w:val="clear" w:color="000000" w:fill="D7EAD3"/>
            <w:vAlign w:val="center"/>
            <w:hideMark/>
          </w:tcPr>
          <w:p w14:paraId="23416D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32 958,40</w:t>
            </w:r>
          </w:p>
        </w:tc>
        <w:tc>
          <w:tcPr>
            <w:tcW w:w="1460" w:type="dxa"/>
            <w:tcBorders>
              <w:top w:val="nil"/>
              <w:left w:val="nil"/>
              <w:bottom w:val="single" w:sz="4" w:space="0" w:color="C0C0C0"/>
              <w:right w:val="single" w:sz="4" w:space="0" w:color="C0C0C0"/>
            </w:tcBorders>
            <w:shd w:val="clear" w:color="000000" w:fill="D7EAD3"/>
            <w:vAlign w:val="center"/>
            <w:hideMark/>
          </w:tcPr>
          <w:p w14:paraId="201E03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32 958,40</w:t>
            </w:r>
          </w:p>
        </w:tc>
        <w:tc>
          <w:tcPr>
            <w:tcW w:w="1498" w:type="dxa"/>
            <w:tcBorders>
              <w:top w:val="nil"/>
              <w:left w:val="nil"/>
              <w:bottom w:val="single" w:sz="4" w:space="0" w:color="C0C0C0"/>
              <w:right w:val="single" w:sz="4" w:space="0" w:color="C0C0C0"/>
            </w:tcBorders>
            <w:shd w:val="clear" w:color="000000" w:fill="D7EAD3"/>
            <w:vAlign w:val="center"/>
            <w:hideMark/>
          </w:tcPr>
          <w:p w14:paraId="3A7FD22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32 958,40</w:t>
            </w:r>
          </w:p>
        </w:tc>
        <w:tc>
          <w:tcPr>
            <w:tcW w:w="3246" w:type="dxa"/>
            <w:vMerge/>
            <w:tcBorders>
              <w:top w:val="nil"/>
              <w:left w:val="single" w:sz="4" w:space="0" w:color="C0C0C0"/>
              <w:bottom w:val="nil"/>
              <w:right w:val="single" w:sz="4" w:space="0" w:color="C0C0C0"/>
            </w:tcBorders>
            <w:vAlign w:val="center"/>
            <w:hideMark/>
          </w:tcPr>
          <w:p w14:paraId="54ADCE86" w14:textId="77777777" w:rsidR="00BB3104" w:rsidRPr="00BB3104" w:rsidRDefault="00BB3104" w:rsidP="00BB3104">
            <w:pPr>
              <w:rPr>
                <w:rFonts w:ascii="Tahoma" w:hAnsi="Tahoma" w:cs="Tahoma"/>
                <w:sz w:val="10"/>
                <w:szCs w:val="10"/>
              </w:rPr>
            </w:pPr>
          </w:p>
        </w:tc>
      </w:tr>
      <w:tr w:rsidR="00BB3104" w:rsidRPr="00BB3104" w14:paraId="4BE73E68"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5C05D0C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noWrap/>
            <w:vAlign w:val="bottom"/>
            <w:hideMark/>
          </w:tcPr>
          <w:p w14:paraId="66288C8F"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CA5315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5.1.2</w:t>
            </w:r>
          </w:p>
        </w:tc>
        <w:tc>
          <w:tcPr>
            <w:tcW w:w="5777" w:type="dxa"/>
            <w:tcBorders>
              <w:top w:val="nil"/>
              <w:left w:val="nil"/>
              <w:bottom w:val="single" w:sz="4" w:space="0" w:color="C0C0C0"/>
              <w:right w:val="single" w:sz="4" w:space="0" w:color="C0C0C0"/>
            </w:tcBorders>
            <w:shd w:val="clear" w:color="auto" w:fill="auto"/>
            <w:vAlign w:val="center"/>
            <w:hideMark/>
          </w:tcPr>
          <w:p w14:paraId="286316A6"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Численность персонала</w:t>
            </w:r>
          </w:p>
        </w:tc>
        <w:tc>
          <w:tcPr>
            <w:tcW w:w="1133" w:type="dxa"/>
            <w:tcBorders>
              <w:top w:val="nil"/>
              <w:left w:val="nil"/>
              <w:bottom w:val="single" w:sz="4" w:space="0" w:color="C0C0C0"/>
              <w:right w:val="single" w:sz="4" w:space="0" w:color="C0C0C0"/>
            </w:tcBorders>
            <w:shd w:val="clear" w:color="auto" w:fill="auto"/>
            <w:vAlign w:val="center"/>
            <w:hideMark/>
          </w:tcPr>
          <w:p w14:paraId="7C68A6A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чел</w:t>
            </w:r>
          </w:p>
        </w:tc>
        <w:tc>
          <w:tcPr>
            <w:tcW w:w="1883" w:type="dxa"/>
            <w:tcBorders>
              <w:top w:val="nil"/>
              <w:left w:val="nil"/>
              <w:bottom w:val="single" w:sz="4" w:space="0" w:color="C0C0C0"/>
              <w:right w:val="single" w:sz="4" w:space="0" w:color="C0C0C0"/>
            </w:tcBorders>
            <w:shd w:val="clear" w:color="000000" w:fill="FFFFCC"/>
            <w:vAlign w:val="center"/>
            <w:hideMark/>
          </w:tcPr>
          <w:p w14:paraId="55CF733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806" w:type="dxa"/>
            <w:tcBorders>
              <w:top w:val="nil"/>
              <w:left w:val="nil"/>
              <w:bottom w:val="single" w:sz="4" w:space="0" w:color="C0C0C0"/>
              <w:right w:val="single" w:sz="4" w:space="0" w:color="C0C0C0"/>
            </w:tcBorders>
            <w:shd w:val="clear" w:color="000000" w:fill="FFFFCC"/>
            <w:vAlign w:val="center"/>
            <w:hideMark/>
          </w:tcPr>
          <w:p w14:paraId="128512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460" w:type="dxa"/>
            <w:tcBorders>
              <w:top w:val="nil"/>
              <w:left w:val="nil"/>
              <w:bottom w:val="single" w:sz="4" w:space="0" w:color="C0C0C0"/>
              <w:right w:val="single" w:sz="4" w:space="0" w:color="C0C0C0"/>
            </w:tcBorders>
            <w:shd w:val="clear" w:color="000000" w:fill="D7EAD3"/>
            <w:vAlign w:val="center"/>
            <w:hideMark/>
          </w:tcPr>
          <w:p w14:paraId="16229C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498" w:type="dxa"/>
            <w:tcBorders>
              <w:top w:val="nil"/>
              <w:left w:val="nil"/>
              <w:bottom w:val="single" w:sz="4" w:space="0" w:color="C0C0C0"/>
              <w:right w:val="single" w:sz="4" w:space="0" w:color="C0C0C0"/>
            </w:tcBorders>
            <w:shd w:val="clear" w:color="000000" w:fill="D7EAD3"/>
            <w:vAlign w:val="center"/>
            <w:hideMark/>
          </w:tcPr>
          <w:p w14:paraId="48EBECD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556" w:type="dxa"/>
            <w:tcBorders>
              <w:top w:val="nil"/>
              <w:left w:val="nil"/>
              <w:bottom w:val="nil"/>
              <w:right w:val="single" w:sz="4" w:space="0" w:color="C0C0C0"/>
            </w:tcBorders>
            <w:shd w:val="clear" w:color="000000" w:fill="D7EAD3"/>
            <w:vAlign w:val="center"/>
            <w:hideMark/>
          </w:tcPr>
          <w:p w14:paraId="1DE906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479" w:type="dxa"/>
            <w:tcBorders>
              <w:top w:val="nil"/>
              <w:left w:val="nil"/>
              <w:bottom w:val="nil"/>
              <w:right w:val="single" w:sz="4" w:space="0" w:color="C0C0C0"/>
            </w:tcBorders>
            <w:shd w:val="clear" w:color="000000" w:fill="D7EAD3"/>
            <w:vAlign w:val="center"/>
            <w:hideMark/>
          </w:tcPr>
          <w:p w14:paraId="0FA2073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3227" w:type="dxa"/>
            <w:vMerge/>
            <w:tcBorders>
              <w:top w:val="nil"/>
              <w:left w:val="nil"/>
              <w:bottom w:val="nil"/>
              <w:right w:val="single" w:sz="4" w:space="0" w:color="C0C0C0"/>
            </w:tcBorders>
            <w:vAlign w:val="center"/>
            <w:hideMark/>
          </w:tcPr>
          <w:p w14:paraId="55FC9343"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55AA64F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806" w:type="dxa"/>
            <w:tcBorders>
              <w:top w:val="nil"/>
              <w:left w:val="nil"/>
              <w:bottom w:val="single" w:sz="4" w:space="0" w:color="C0C0C0"/>
              <w:right w:val="single" w:sz="4" w:space="0" w:color="C0C0C0"/>
            </w:tcBorders>
            <w:shd w:val="clear" w:color="000000" w:fill="FFFFCC"/>
            <w:vAlign w:val="center"/>
            <w:hideMark/>
          </w:tcPr>
          <w:p w14:paraId="04EFC8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460" w:type="dxa"/>
            <w:tcBorders>
              <w:top w:val="nil"/>
              <w:left w:val="nil"/>
              <w:bottom w:val="single" w:sz="4" w:space="0" w:color="C0C0C0"/>
              <w:right w:val="single" w:sz="4" w:space="0" w:color="C0C0C0"/>
            </w:tcBorders>
            <w:shd w:val="clear" w:color="000000" w:fill="D7EAD3"/>
            <w:vAlign w:val="center"/>
            <w:hideMark/>
          </w:tcPr>
          <w:p w14:paraId="7DFAD46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1498" w:type="dxa"/>
            <w:tcBorders>
              <w:top w:val="nil"/>
              <w:left w:val="nil"/>
              <w:bottom w:val="single" w:sz="4" w:space="0" w:color="C0C0C0"/>
              <w:right w:val="single" w:sz="4" w:space="0" w:color="C0C0C0"/>
            </w:tcBorders>
            <w:shd w:val="clear" w:color="000000" w:fill="D7EAD3"/>
            <w:vAlign w:val="center"/>
            <w:hideMark/>
          </w:tcPr>
          <w:p w14:paraId="1AB2694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9,40</w:t>
            </w:r>
          </w:p>
        </w:tc>
        <w:tc>
          <w:tcPr>
            <w:tcW w:w="3246" w:type="dxa"/>
            <w:vMerge/>
            <w:tcBorders>
              <w:top w:val="nil"/>
              <w:left w:val="single" w:sz="4" w:space="0" w:color="C0C0C0"/>
              <w:bottom w:val="nil"/>
              <w:right w:val="single" w:sz="4" w:space="0" w:color="C0C0C0"/>
            </w:tcBorders>
            <w:vAlign w:val="center"/>
            <w:hideMark/>
          </w:tcPr>
          <w:p w14:paraId="497C9830" w14:textId="77777777" w:rsidR="00BB3104" w:rsidRPr="00BB3104" w:rsidRDefault="00BB3104" w:rsidP="00BB3104">
            <w:pPr>
              <w:rPr>
                <w:rFonts w:ascii="Tahoma" w:hAnsi="Tahoma" w:cs="Tahoma"/>
                <w:sz w:val="10"/>
                <w:szCs w:val="10"/>
              </w:rPr>
            </w:pPr>
          </w:p>
        </w:tc>
      </w:tr>
      <w:tr w:rsidR="00BB3104" w:rsidRPr="00BB3104" w14:paraId="58D7DE50" w14:textId="77777777" w:rsidTr="00BB3104">
        <w:trPr>
          <w:trHeight w:val="225"/>
          <w:jc w:val="center"/>
        </w:trPr>
        <w:tc>
          <w:tcPr>
            <w:tcW w:w="561" w:type="dxa"/>
            <w:tcBorders>
              <w:top w:val="nil"/>
              <w:left w:val="nil"/>
              <w:bottom w:val="nil"/>
              <w:right w:val="nil"/>
            </w:tcBorders>
            <w:shd w:val="clear" w:color="000000" w:fill="FFFF00"/>
            <w:noWrap/>
            <w:vAlign w:val="center"/>
            <w:hideMark/>
          </w:tcPr>
          <w:p w14:paraId="0151F4E0"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402BE7BA"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F65A6C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5.2</w:t>
            </w:r>
          </w:p>
        </w:tc>
        <w:tc>
          <w:tcPr>
            <w:tcW w:w="5777" w:type="dxa"/>
            <w:tcBorders>
              <w:top w:val="nil"/>
              <w:left w:val="nil"/>
              <w:bottom w:val="single" w:sz="4" w:space="0" w:color="C0C0C0"/>
              <w:right w:val="single" w:sz="4" w:space="0" w:color="C0C0C0"/>
            </w:tcBorders>
            <w:shd w:val="clear" w:color="auto" w:fill="auto"/>
            <w:vAlign w:val="center"/>
            <w:hideMark/>
          </w:tcPr>
          <w:p w14:paraId="29BD2925" w14:textId="77777777" w:rsidR="00BB3104" w:rsidRPr="00BB3104" w:rsidRDefault="00BB3104" w:rsidP="00BB3104">
            <w:pPr>
              <w:ind w:firstLineChars="100" w:firstLine="100"/>
              <w:rPr>
                <w:rFonts w:ascii="Tahoma" w:hAnsi="Tahoma" w:cs="Tahoma"/>
                <w:b/>
                <w:bCs/>
                <w:color w:val="000000"/>
                <w:sz w:val="10"/>
                <w:szCs w:val="10"/>
              </w:rPr>
            </w:pPr>
            <w:r w:rsidRPr="00BB3104">
              <w:rPr>
                <w:rFonts w:ascii="Tahoma" w:hAnsi="Tahoma" w:cs="Tahoma"/>
                <w:b/>
                <w:bCs/>
                <w:color w:val="000000"/>
                <w:sz w:val="10"/>
                <w:szCs w:val="10"/>
              </w:rPr>
              <w:t>Отчисления на соц.нужды от заработной платы АУП</w:t>
            </w:r>
          </w:p>
        </w:tc>
        <w:tc>
          <w:tcPr>
            <w:tcW w:w="1133" w:type="dxa"/>
            <w:tcBorders>
              <w:top w:val="nil"/>
              <w:left w:val="nil"/>
              <w:bottom w:val="single" w:sz="4" w:space="0" w:color="C0C0C0"/>
              <w:right w:val="single" w:sz="4" w:space="0" w:color="C0C0C0"/>
            </w:tcBorders>
            <w:shd w:val="clear" w:color="auto" w:fill="auto"/>
            <w:vAlign w:val="center"/>
            <w:hideMark/>
          </w:tcPr>
          <w:p w14:paraId="58E0311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BC8A9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1 092,56</w:t>
            </w:r>
          </w:p>
        </w:tc>
        <w:tc>
          <w:tcPr>
            <w:tcW w:w="1806" w:type="dxa"/>
            <w:tcBorders>
              <w:top w:val="nil"/>
              <w:left w:val="nil"/>
              <w:bottom w:val="single" w:sz="4" w:space="0" w:color="C0C0C0"/>
              <w:right w:val="single" w:sz="4" w:space="0" w:color="C0C0C0"/>
            </w:tcBorders>
            <w:shd w:val="clear" w:color="000000" w:fill="FFFFCC"/>
            <w:vAlign w:val="center"/>
            <w:hideMark/>
          </w:tcPr>
          <w:p w14:paraId="4C130C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1 093,09</w:t>
            </w:r>
          </w:p>
        </w:tc>
        <w:tc>
          <w:tcPr>
            <w:tcW w:w="1460" w:type="dxa"/>
            <w:tcBorders>
              <w:top w:val="nil"/>
              <w:left w:val="nil"/>
              <w:bottom w:val="single" w:sz="4" w:space="0" w:color="C0C0C0"/>
              <w:right w:val="single" w:sz="4" w:space="0" w:color="C0C0C0"/>
            </w:tcBorders>
            <w:shd w:val="clear" w:color="000000" w:fill="D7EAD3"/>
            <w:vAlign w:val="center"/>
            <w:hideMark/>
          </w:tcPr>
          <w:p w14:paraId="11C5AAE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546,28</w:t>
            </w:r>
          </w:p>
        </w:tc>
        <w:tc>
          <w:tcPr>
            <w:tcW w:w="1498" w:type="dxa"/>
            <w:tcBorders>
              <w:top w:val="nil"/>
              <w:left w:val="nil"/>
              <w:bottom w:val="single" w:sz="4" w:space="0" w:color="C0C0C0"/>
              <w:right w:val="single" w:sz="4" w:space="0" w:color="C0C0C0"/>
            </w:tcBorders>
            <w:shd w:val="clear" w:color="000000" w:fill="D7EAD3"/>
            <w:vAlign w:val="center"/>
            <w:hideMark/>
          </w:tcPr>
          <w:p w14:paraId="67393F7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546,81</w:t>
            </w:r>
          </w:p>
        </w:tc>
        <w:tc>
          <w:tcPr>
            <w:tcW w:w="1556" w:type="dxa"/>
            <w:tcBorders>
              <w:top w:val="nil"/>
              <w:left w:val="nil"/>
              <w:bottom w:val="nil"/>
              <w:right w:val="single" w:sz="4" w:space="0" w:color="C0C0C0"/>
            </w:tcBorders>
            <w:shd w:val="clear" w:color="000000" w:fill="D7EAD3"/>
            <w:vAlign w:val="center"/>
            <w:hideMark/>
          </w:tcPr>
          <w:p w14:paraId="1A45C91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273,14</w:t>
            </w:r>
          </w:p>
        </w:tc>
        <w:tc>
          <w:tcPr>
            <w:tcW w:w="1479" w:type="dxa"/>
            <w:tcBorders>
              <w:top w:val="nil"/>
              <w:left w:val="nil"/>
              <w:bottom w:val="nil"/>
              <w:right w:val="single" w:sz="4" w:space="0" w:color="C0C0C0"/>
            </w:tcBorders>
            <w:shd w:val="clear" w:color="000000" w:fill="D7EAD3"/>
            <w:vAlign w:val="center"/>
            <w:hideMark/>
          </w:tcPr>
          <w:p w14:paraId="0240956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273,67</w:t>
            </w:r>
          </w:p>
        </w:tc>
        <w:tc>
          <w:tcPr>
            <w:tcW w:w="3227" w:type="dxa"/>
            <w:vMerge/>
            <w:tcBorders>
              <w:top w:val="nil"/>
              <w:left w:val="nil"/>
              <w:bottom w:val="nil"/>
              <w:right w:val="single" w:sz="4" w:space="0" w:color="C0C0C0"/>
            </w:tcBorders>
            <w:vAlign w:val="center"/>
            <w:hideMark/>
          </w:tcPr>
          <w:p w14:paraId="02AF8727"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22E09FA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1 122,75</w:t>
            </w:r>
          </w:p>
        </w:tc>
        <w:tc>
          <w:tcPr>
            <w:tcW w:w="1806" w:type="dxa"/>
            <w:tcBorders>
              <w:top w:val="nil"/>
              <w:left w:val="nil"/>
              <w:bottom w:val="single" w:sz="4" w:space="0" w:color="C0C0C0"/>
              <w:right w:val="single" w:sz="4" w:space="0" w:color="C0C0C0"/>
            </w:tcBorders>
            <w:shd w:val="clear" w:color="000000" w:fill="FFFFCC"/>
            <w:vAlign w:val="center"/>
            <w:hideMark/>
          </w:tcPr>
          <w:p w14:paraId="1E59111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1 122,75</w:t>
            </w:r>
          </w:p>
        </w:tc>
        <w:tc>
          <w:tcPr>
            <w:tcW w:w="1460" w:type="dxa"/>
            <w:tcBorders>
              <w:top w:val="nil"/>
              <w:left w:val="nil"/>
              <w:bottom w:val="single" w:sz="4" w:space="0" w:color="C0C0C0"/>
              <w:right w:val="single" w:sz="4" w:space="0" w:color="C0C0C0"/>
            </w:tcBorders>
            <w:shd w:val="clear" w:color="000000" w:fill="D7EAD3"/>
            <w:vAlign w:val="center"/>
            <w:hideMark/>
          </w:tcPr>
          <w:p w14:paraId="59F1929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561,37</w:t>
            </w:r>
          </w:p>
        </w:tc>
        <w:tc>
          <w:tcPr>
            <w:tcW w:w="1498" w:type="dxa"/>
            <w:tcBorders>
              <w:top w:val="nil"/>
              <w:left w:val="nil"/>
              <w:bottom w:val="single" w:sz="4" w:space="0" w:color="C0C0C0"/>
              <w:right w:val="single" w:sz="4" w:space="0" w:color="C0C0C0"/>
            </w:tcBorders>
            <w:shd w:val="clear" w:color="000000" w:fill="D7EAD3"/>
            <w:vAlign w:val="center"/>
            <w:hideMark/>
          </w:tcPr>
          <w:p w14:paraId="2391B8F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561,37</w:t>
            </w:r>
          </w:p>
        </w:tc>
        <w:tc>
          <w:tcPr>
            <w:tcW w:w="3246" w:type="dxa"/>
            <w:vMerge/>
            <w:tcBorders>
              <w:top w:val="nil"/>
              <w:left w:val="single" w:sz="4" w:space="0" w:color="C0C0C0"/>
              <w:bottom w:val="nil"/>
              <w:right w:val="single" w:sz="4" w:space="0" w:color="C0C0C0"/>
            </w:tcBorders>
            <w:vAlign w:val="center"/>
            <w:hideMark/>
          </w:tcPr>
          <w:p w14:paraId="2872D811" w14:textId="77777777" w:rsidR="00BB3104" w:rsidRPr="00BB3104" w:rsidRDefault="00BB3104" w:rsidP="00BB3104">
            <w:pPr>
              <w:rPr>
                <w:rFonts w:ascii="Tahoma" w:hAnsi="Tahoma" w:cs="Tahoma"/>
                <w:sz w:val="10"/>
                <w:szCs w:val="10"/>
              </w:rPr>
            </w:pPr>
          </w:p>
        </w:tc>
      </w:tr>
      <w:tr w:rsidR="00BB3104" w:rsidRPr="00BB3104" w14:paraId="1CF41C49"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6C78909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noWrap/>
            <w:vAlign w:val="bottom"/>
            <w:hideMark/>
          </w:tcPr>
          <w:p w14:paraId="6850799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254F29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5.3</w:t>
            </w:r>
          </w:p>
        </w:tc>
        <w:tc>
          <w:tcPr>
            <w:tcW w:w="5777" w:type="dxa"/>
            <w:tcBorders>
              <w:top w:val="nil"/>
              <w:left w:val="nil"/>
              <w:bottom w:val="single" w:sz="4" w:space="0" w:color="C0C0C0"/>
              <w:right w:val="single" w:sz="4" w:space="0" w:color="C0C0C0"/>
            </w:tcBorders>
            <w:shd w:val="clear" w:color="auto" w:fill="auto"/>
            <w:vAlign w:val="center"/>
            <w:hideMark/>
          </w:tcPr>
          <w:p w14:paraId="3FEA694F" w14:textId="77777777" w:rsidR="00BB3104" w:rsidRPr="00BB3104" w:rsidRDefault="00BB3104" w:rsidP="00BB3104">
            <w:pPr>
              <w:ind w:firstLineChars="100" w:firstLine="100"/>
              <w:rPr>
                <w:rFonts w:ascii="Tahoma" w:hAnsi="Tahoma" w:cs="Tahoma"/>
                <w:b/>
                <w:bCs/>
                <w:color w:val="000000"/>
                <w:sz w:val="10"/>
                <w:szCs w:val="10"/>
              </w:rPr>
            </w:pPr>
            <w:r w:rsidRPr="00BB3104">
              <w:rPr>
                <w:rFonts w:ascii="Tahoma" w:hAnsi="Tahoma" w:cs="Tahoma"/>
                <w:b/>
                <w:bCs/>
                <w:color w:val="000000"/>
                <w:sz w:val="10"/>
                <w:szCs w:val="10"/>
              </w:rPr>
              <w:t>Прочие административные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1ED6E43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34FE477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1 336,40</w:t>
            </w:r>
          </w:p>
        </w:tc>
        <w:tc>
          <w:tcPr>
            <w:tcW w:w="1806" w:type="dxa"/>
            <w:tcBorders>
              <w:top w:val="nil"/>
              <w:left w:val="nil"/>
              <w:bottom w:val="single" w:sz="4" w:space="0" w:color="C0C0C0"/>
              <w:right w:val="single" w:sz="4" w:space="0" w:color="C0C0C0"/>
            </w:tcBorders>
            <w:shd w:val="clear" w:color="000000" w:fill="D7EAD3"/>
            <w:vAlign w:val="center"/>
            <w:hideMark/>
          </w:tcPr>
          <w:p w14:paraId="1A082AC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1 359,30</w:t>
            </w:r>
          </w:p>
        </w:tc>
        <w:tc>
          <w:tcPr>
            <w:tcW w:w="1460" w:type="dxa"/>
            <w:tcBorders>
              <w:top w:val="nil"/>
              <w:left w:val="nil"/>
              <w:bottom w:val="single" w:sz="4" w:space="0" w:color="C0C0C0"/>
              <w:right w:val="single" w:sz="4" w:space="0" w:color="C0C0C0"/>
            </w:tcBorders>
            <w:shd w:val="clear" w:color="000000" w:fill="D7EAD3"/>
            <w:vAlign w:val="center"/>
            <w:hideMark/>
          </w:tcPr>
          <w:p w14:paraId="465E9F0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696,23</w:t>
            </w:r>
          </w:p>
        </w:tc>
        <w:tc>
          <w:tcPr>
            <w:tcW w:w="1498" w:type="dxa"/>
            <w:tcBorders>
              <w:top w:val="nil"/>
              <w:left w:val="nil"/>
              <w:bottom w:val="single" w:sz="4" w:space="0" w:color="C0C0C0"/>
              <w:right w:val="single" w:sz="4" w:space="0" w:color="C0C0C0"/>
            </w:tcBorders>
            <w:shd w:val="clear" w:color="000000" w:fill="D7EAD3"/>
            <w:vAlign w:val="center"/>
            <w:hideMark/>
          </w:tcPr>
          <w:p w14:paraId="37080EB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663,08</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4B28376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348,11</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60E320F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314,97</w:t>
            </w:r>
          </w:p>
        </w:tc>
        <w:tc>
          <w:tcPr>
            <w:tcW w:w="3227" w:type="dxa"/>
            <w:vMerge/>
            <w:tcBorders>
              <w:top w:val="nil"/>
              <w:left w:val="nil"/>
              <w:bottom w:val="nil"/>
              <w:right w:val="single" w:sz="4" w:space="0" w:color="C0C0C0"/>
            </w:tcBorders>
            <w:vAlign w:val="center"/>
            <w:hideMark/>
          </w:tcPr>
          <w:p w14:paraId="0475ACA9"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D7EAD3"/>
            <w:vAlign w:val="center"/>
            <w:hideMark/>
          </w:tcPr>
          <w:p w14:paraId="316D709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1 342,47</w:t>
            </w:r>
          </w:p>
        </w:tc>
        <w:tc>
          <w:tcPr>
            <w:tcW w:w="1806" w:type="dxa"/>
            <w:tcBorders>
              <w:top w:val="nil"/>
              <w:left w:val="nil"/>
              <w:bottom w:val="single" w:sz="4" w:space="0" w:color="C0C0C0"/>
              <w:right w:val="single" w:sz="4" w:space="0" w:color="C0C0C0"/>
            </w:tcBorders>
            <w:shd w:val="clear" w:color="000000" w:fill="D7EAD3"/>
            <w:vAlign w:val="center"/>
            <w:hideMark/>
          </w:tcPr>
          <w:p w14:paraId="4E85163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1 293,28</w:t>
            </w:r>
          </w:p>
        </w:tc>
        <w:tc>
          <w:tcPr>
            <w:tcW w:w="1460" w:type="dxa"/>
            <w:tcBorders>
              <w:top w:val="nil"/>
              <w:left w:val="nil"/>
              <w:bottom w:val="single" w:sz="4" w:space="0" w:color="C0C0C0"/>
              <w:right w:val="single" w:sz="4" w:space="0" w:color="C0C0C0"/>
            </w:tcBorders>
            <w:shd w:val="clear" w:color="000000" w:fill="D7EAD3"/>
            <w:vAlign w:val="center"/>
            <w:hideMark/>
          </w:tcPr>
          <w:p w14:paraId="62B303A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646,64</w:t>
            </w:r>
          </w:p>
        </w:tc>
        <w:tc>
          <w:tcPr>
            <w:tcW w:w="1498" w:type="dxa"/>
            <w:tcBorders>
              <w:top w:val="nil"/>
              <w:left w:val="nil"/>
              <w:bottom w:val="single" w:sz="4" w:space="0" w:color="C0C0C0"/>
              <w:right w:val="single" w:sz="4" w:space="0" w:color="C0C0C0"/>
            </w:tcBorders>
            <w:shd w:val="clear" w:color="000000" w:fill="D7EAD3"/>
            <w:vAlign w:val="center"/>
            <w:hideMark/>
          </w:tcPr>
          <w:p w14:paraId="089F907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646,64</w:t>
            </w:r>
          </w:p>
        </w:tc>
        <w:tc>
          <w:tcPr>
            <w:tcW w:w="3246" w:type="dxa"/>
            <w:vMerge/>
            <w:tcBorders>
              <w:top w:val="nil"/>
              <w:left w:val="single" w:sz="4" w:space="0" w:color="C0C0C0"/>
              <w:bottom w:val="nil"/>
              <w:right w:val="single" w:sz="4" w:space="0" w:color="C0C0C0"/>
            </w:tcBorders>
            <w:vAlign w:val="center"/>
            <w:hideMark/>
          </w:tcPr>
          <w:p w14:paraId="6C7699B8" w14:textId="77777777" w:rsidR="00BB3104" w:rsidRPr="00BB3104" w:rsidRDefault="00BB3104" w:rsidP="00BB3104">
            <w:pPr>
              <w:rPr>
                <w:rFonts w:ascii="Tahoma" w:hAnsi="Tahoma" w:cs="Tahoma"/>
                <w:sz w:val="10"/>
                <w:szCs w:val="10"/>
              </w:rPr>
            </w:pPr>
          </w:p>
        </w:tc>
      </w:tr>
      <w:tr w:rsidR="00BB3104" w:rsidRPr="00BB3104" w14:paraId="46774464"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5BEDDA7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4EE3A934"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EDF07C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5.3.1</w:t>
            </w:r>
          </w:p>
        </w:tc>
        <w:tc>
          <w:tcPr>
            <w:tcW w:w="5777" w:type="dxa"/>
            <w:tcBorders>
              <w:top w:val="single" w:sz="4" w:space="0" w:color="C0C0C0"/>
              <w:left w:val="nil"/>
              <w:bottom w:val="single" w:sz="4" w:space="0" w:color="C0C0C0"/>
              <w:right w:val="single" w:sz="4" w:space="0" w:color="C0C0C0"/>
            </w:tcBorders>
            <w:shd w:val="clear" w:color="000000" w:fill="E3FAFD"/>
            <w:vAlign w:val="center"/>
            <w:hideMark/>
          </w:tcPr>
          <w:p w14:paraId="1D3A5FF8"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аренда</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63807E8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53835EF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166,52</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71DF9DC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166,60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AB47F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83,26</w:t>
            </w:r>
          </w:p>
        </w:tc>
        <w:tc>
          <w:tcPr>
            <w:tcW w:w="1498" w:type="dxa"/>
            <w:tcBorders>
              <w:top w:val="nil"/>
              <w:left w:val="nil"/>
              <w:bottom w:val="single" w:sz="4" w:space="0" w:color="C0C0C0"/>
              <w:right w:val="single" w:sz="4" w:space="0" w:color="C0C0C0"/>
            </w:tcBorders>
            <w:shd w:val="clear" w:color="000000" w:fill="D7EAD3"/>
            <w:vAlign w:val="center"/>
            <w:hideMark/>
          </w:tcPr>
          <w:p w14:paraId="698E67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83,34</w:t>
            </w:r>
          </w:p>
        </w:tc>
        <w:tc>
          <w:tcPr>
            <w:tcW w:w="1556" w:type="dxa"/>
            <w:tcBorders>
              <w:top w:val="nil"/>
              <w:left w:val="nil"/>
              <w:bottom w:val="nil"/>
              <w:right w:val="single" w:sz="4" w:space="0" w:color="C0C0C0"/>
            </w:tcBorders>
            <w:shd w:val="clear" w:color="000000" w:fill="D7EAD3"/>
            <w:vAlign w:val="center"/>
            <w:hideMark/>
          </w:tcPr>
          <w:p w14:paraId="17251EB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41,63</w:t>
            </w:r>
          </w:p>
        </w:tc>
        <w:tc>
          <w:tcPr>
            <w:tcW w:w="1479" w:type="dxa"/>
            <w:tcBorders>
              <w:top w:val="nil"/>
              <w:left w:val="nil"/>
              <w:bottom w:val="nil"/>
              <w:right w:val="single" w:sz="4" w:space="0" w:color="C0C0C0"/>
            </w:tcBorders>
            <w:shd w:val="clear" w:color="000000" w:fill="D7EAD3"/>
            <w:vAlign w:val="center"/>
            <w:hideMark/>
          </w:tcPr>
          <w:p w14:paraId="0619544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41,71</w:t>
            </w:r>
          </w:p>
        </w:tc>
        <w:tc>
          <w:tcPr>
            <w:tcW w:w="3227" w:type="dxa"/>
            <w:vMerge/>
            <w:tcBorders>
              <w:top w:val="nil"/>
              <w:left w:val="nil"/>
              <w:bottom w:val="nil"/>
              <w:right w:val="single" w:sz="4" w:space="0" w:color="C0C0C0"/>
            </w:tcBorders>
            <w:vAlign w:val="center"/>
            <w:hideMark/>
          </w:tcPr>
          <w:p w14:paraId="14C358A0" w14:textId="77777777" w:rsidR="00BB3104" w:rsidRPr="00BB3104" w:rsidRDefault="00BB3104" w:rsidP="00BB3104">
            <w:pPr>
              <w:rPr>
                <w:rFonts w:ascii="Tahoma" w:hAnsi="Tahoma" w:cs="Tahoma"/>
                <w:sz w:val="10"/>
                <w:szCs w:val="10"/>
              </w:rPr>
            </w:pPr>
          </w:p>
        </w:tc>
        <w:tc>
          <w:tcPr>
            <w:tcW w:w="1883" w:type="dxa"/>
            <w:tcBorders>
              <w:top w:val="single" w:sz="4" w:space="0" w:color="C0C0C0"/>
              <w:left w:val="nil"/>
              <w:bottom w:val="single" w:sz="4" w:space="0" w:color="C0C0C0"/>
              <w:right w:val="single" w:sz="4" w:space="0" w:color="C0C0C0"/>
            </w:tcBorders>
            <w:shd w:val="clear" w:color="000000" w:fill="FFFFCC"/>
            <w:vAlign w:val="center"/>
            <w:hideMark/>
          </w:tcPr>
          <w:p w14:paraId="252BBF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171,12</w:t>
            </w:r>
          </w:p>
        </w:tc>
        <w:tc>
          <w:tcPr>
            <w:tcW w:w="1806" w:type="dxa"/>
            <w:tcBorders>
              <w:top w:val="single" w:sz="4" w:space="0" w:color="C0C0C0"/>
              <w:left w:val="nil"/>
              <w:bottom w:val="single" w:sz="4" w:space="0" w:color="C0C0C0"/>
              <w:right w:val="single" w:sz="4" w:space="0" w:color="C0C0C0"/>
            </w:tcBorders>
            <w:shd w:val="clear" w:color="000000" w:fill="FFFFCC"/>
            <w:vAlign w:val="center"/>
            <w:hideMark/>
          </w:tcPr>
          <w:p w14:paraId="1A59AA2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171,12</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CE08F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85,56</w:t>
            </w:r>
          </w:p>
        </w:tc>
        <w:tc>
          <w:tcPr>
            <w:tcW w:w="1498" w:type="dxa"/>
            <w:tcBorders>
              <w:top w:val="single" w:sz="4" w:space="0" w:color="C0C0C0"/>
              <w:left w:val="nil"/>
              <w:bottom w:val="single" w:sz="4" w:space="0" w:color="C0C0C0"/>
              <w:right w:val="single" w:sz="4" w:space="0" w:color="C0C0C0"/>
            </w:tcBorders>
            <w:shd w:val="clear" w:color="000000" w:fill="D7EAD3"/>
            <w:vAlign w:val="center"/>
            <w:hideMark/>
          </w:tcPr>
          <w:p w14:paraId="4DE18D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85,56</w:t>
            </w:r>
          </w:p>
        </w:tc>
        <w:tc>
          <w:tcPr>
            <w:tcW w:w="3246" w:type="dxa"/>
            <w:vMerge/>
            <w:tcBorders>
              <w:top w:val="nil"/>
              <w:left w:val="single" w:sz="4" w:space="0" w:color="C0C0C0"/>
              <w:bottom w:val="nil"/>
              <w:right w:val="single" w:sz="4" w:space="0" w:color="C0C0C0"/>
            </w:tcBorders>
            <w:vAlign w:val="center"/>
            <w:hideMark/>
          </w:tcPr>
          <w:p w14:paraId="60F8DE5B" w14:textId="77777777" w:rsidR="00BB3104" w:rsidRPr="00BB3104" w:rsidRDefault="00BB3104" w:rsidP="00BB3104">
            <w:pPr>
              <w:rPr>
                <w:rFonts w:ascii="Tahoma" w:hAnsi="Tahoma" w:cs="Tahoma"/>
                <w:sz w:val="10"/>
                <w:szCs w:val="10"/>
              </w:rPr>
            </w:pPr>
          </w:p>
        </w:tc>
      </w:tr>
      <w:tr w:rsidR="00BB3104" w:rsidRPr="00BB3104" w14:paraId="1A0CE0D7" w14:textId="77777777" w:rsidTr="00BB3104">
        <w:trPr>
          <w:trHeight w:val="600"/>
          <w:jc w:val="center"/>
        </w:trPr>
        <w:tc>
          <w:tcPr>
            <w:tcW w:w="561" w:type="dxa"/>
            <w:tcBorders>
              <w:top w:val="nil"/>
              <w:left w:val="nil"/>
              <w:bottom w:val="nil"/>
              <w:right w:val="nil"/>
            </w:tcBorders>
            <w:shd w:val="clear" w:color="000000" w:fill="FFFF00"/>
            <w:noWrap/>
            <w:vAlign w:val="center"/>
            <w:hideMark/>
          </w:tcPr>
          <w:p w14:paraId="6887896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32AFA696"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796A4B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5.3.2</w:t>
            </w:r>
          </w:p>
        </w:tc>
        <w:tc>
          <w:tcPr>
            <w:tcW w:w="5777" w:type="dxa"/>
            <w:tcBorders>
              <w:top w:val="nil"/>
              <w:left w:val="nil"/>
              <w:bottom w:val="single" w:sz="4" w:space="0" w:color="C0C0C0"/>
              <w:right w:val="single" w:sz="4" w:space="0" w:color="C0C0C0"/>
            </w:tcBorders>
            <w:shd w:val="clear" w:color="000000" w:fill="E3FAFD"/>
            <w:vAlign w:val="center"/>
            <w:hideMark/>
          </w:tcPr>
          <w:p w14:paraId="093A646A"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услуги связи, охрана труда, переподгатовка кадров, канц.товары</w:t>
            </w:r>
          </w:p>
        </w:tc>
        <w:tc>
          <w:tcPr>
            <w:tcW w:w="1133" w:type="dxa"/>
            <w:tcBorders>
              <w:top w:val="nil"/>
              <w:left w:val="nil"/>
              <w:bottom w:val="single" w:sz="4" w:space="0" w:color="C0C0C0"/>
              <w:right w:val="single" w:sz="4" w:space="0" w:color="C0C0C0"/>
            </w:tcBorders>
            <w:shd w:val="clear" w:color="auto" w:fill="auto"/>
            <w:vAlign w:val="center"/>
            <w:hideMark/>
          </w:tcPr>
          <w:p w14:paraId="202AFF1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C89D5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163,57</w:t>
            </w:r>
          </w:p>
        </w:tc>
        <w:tc>
          <w:tcPr>
            <w:tcW w:w="1806" w:type="dxa"/>
            <w:tcBorders>
              <w:top w:val="nil"/>
              <w:left w:val="nil"/>
              <w:bottom w:val="single" w:sz="4" w:space="0" w:color="C0C0C0"/>
              <w:right w:val="single" w:sz="4" w:space="0" w:color="C0C0C0"/>
            </w:tcBorders>
            <w:shd w:val="clear" w:color="000000" w:fill="FFFFCC"/>
            <w:vAlign w:val="center"/>
            <w:hideMark/>
          </w:tcPr>
          <w:p w14:paraId="3ED9F4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160,69</w:t>
            </w:r>
          </w:p>
        </w:tc>
        <w:tc>
          <w:tcPr>
            <w:tcW w:w="1460" w:type="dxa"/>
            <w:tcBorders>
              <w:top w:val="nil"/>
              <w:left w:val="nil"/>
              <w:bottom w:val="single" w:sz="4" w:space="0" w:color="C0C0C0"/>
              <w:right w:val="single" w:sz="4" w:space="0" w:color="C0C0C0"/>
            </w:tcBorders>
            <w:shd w:val="clear" w:color="000000" w:fill="D7EAD3"/>
            <w:vAlign w:val="center"/>
            <w:hideMark/>
          </w:tcPr>
          <w:p w14:paraId="4A9506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81,79</w:t>
            </w:r>
          </w:p>
        </w:tc>
        <w:tc>
          <w:tcPr>
            <w:tcW w:w="1498" w:type="dxa"/>
            <w:tcBorders>
              <w:top w:val="nil"/>
              <w:left w:val="nil"/>
              <w:bottom w:val="single" w:sz="4" w:space="0" w:color="C0C0C0"/>
              <w:right w:val="single" w:sz="4" w:space="0" w:color="C0C0C0"/>
            </w:tcBorders>
            <w:shd w:val="clear" w:color="000000" w:fill="D7EAD3"/>
            <w:vAlign w:val="center"/>
            <w:hideMark/>
          </w:tcPr>
          <w:p w14:paraId="522EF77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78,90</w:t>
            </w:r>
          </w:p>
        </w:tc>
        <w:tc>
          <w:tcPr>
            <w:tcW w:w="1556" w:type="dxa"/>
            <w:tcBorders>
              <w:top w:val="nil"/>
              <w:left w:val="nil"/>
              <w:bottom w:val="nil"/>
              <w:right w:val="single" w:sz="4" w:space="0" w:color="C0C0C0"/>
            </w:tcBorders>
            <w:shd w:val="clear" w:color="000000" w:fill="D7EAD3"/>
            <w:vAlign w:val="center"/>
            <w:hideMark/>
          </w:tcPr>
          <w:p w14:paraId="6ED956E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40,89</w:t>
            </w:r>
          </w:p>
        </w:tc>
        <w:tc>
          <w:tcPr>
            <w:tcW w:w="1479" w:type="dxa"/>
            <w:tcBorders>
              <w:top w:val="nil"/>
              <w:left w:val="nil"/>
              <w:bottom w:val="nil"/>
              <w:right w:val="single" w:sz="4" w:space="0" w:color="C0C0C0"/>
            </w:tcBorders>
            <w:shd w:val="clear" w:color="000000" w:fill="D7EAD3"/>
            <w:vAlign w:val="center"/>
            <w:hideMark/>
          </w:tcPr>
          <w:p w14:paraId="22E84D6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38,01</w:t>
            </w:r>
          </w:p>
        </w:tc>
        <w:tc>
          <w:tcPr>
            <w:tcW w:w="3227" w:type="dxa"/>
            <w:vMerge/>
            <w:tcBorders>
              <w:top w:val="nil"/>
              <w:left w:val="nil"/>
              <w:bottom w:val="nil"/>
              <w:right w:val="single" w:sz="4" w:space="0" w:color="C0C0C0"/>
            </w:tcBorders>
            <w:vAlign w:val="center"/>
            <w:hideMark/>
          </w:tcPr>
          <w:p w14:paraId="44EE9F78"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11688EC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140,07</w:t>
            </w:r>
          </w:p>
        </w:tc>
        <w:tc>
          <w:tcPr>
            <w:tcW w:w="1806" w:type="dxa"/>
            <w:tcBorders>
              <w:top w:val="nil"/>
              <w:left w:val="nil"/>
              <w:bottom w:val="single" w:sz="4" w:space="0" w:color="C0C0C0"/>
              <w:right w:val="single" w:sz="4" w:space="0" w:color="C0C0C0"/>
            </w:tcBorders>
            <w:shd w:val="clear" w:color="000000" w:fill="FFFFCC"/>
            <w:vAlign w:val="center"/>
            <w:hideMark/>
          </w:tcPr>
          <w:p w14:paraId="7339DC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156,04</w:t>
            </w:r>
          </w:p>
        </w:tc>
        <w:tc>
          <w:tcPr>
            <w:tcW w:w="1460" w:type="dxa"/>
            <w:tcBorders>
              <w:top w:val="nil"/>
              <w:left w:val="nil"/>
              <w:bottom w:val="single" w:sz="4" w:space="0" w:color="C0C0C0"/>
              <w:right w:val="single" w:sz="4" w:space="0" w:color="C0C0C0"/>
            </w:tcBorders>
            <w:shd w:val="clear" w:color="000000" w:fill="D7EAD3"/>
            <w:vAlign w:val="center"/>
            <w:hideMark/>
          </w:tcPr>
          <w:p w14:paraId="0DD3D32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78,02</w:t>
            </w:r>
          </w:p>
        </w:tc>
        <w:tc>
          <w:tcPr>
            <w:tcW w:w="1498" w:type="dxa"/>
            <w:tcBorders>
              <w:top w:val="nil"/>
              <w:left w:val="nil"/>
              <w:bottom w:val="single" w:sz="4" w:space="0" w:color="C0C0C0"/>
              <w:right w:val="single" w:sz="4" w:space="0" w:color="C0C0C0"/>
            </w:tcBorders>
            <w:shd w:val="clear" w:color="000000" w:fill="D7EAD3"/>
            <w:vAlign w:val="center"/>
            <w:hideMark/>
          </w:tcPr>
          <w:p w14:paraId="1257839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78,02</w:t>
            </w:r>
          </w:p>
        </w:tc>
        <w:tc>
          <w:tcPr>
            <w:tcW w:w="3246" w:type="dxa"/>
            <w:vMerge/>
            <w:tcBorders>
              <w:top w:val="nil"/>
              <w:left w:val="single" w:sz="4" w:space="0" w:color="C0C0C0"/>
              <w:bottom w:val="nil"/>
              <w:right w:val="single" w:sz="4" w:space="0" w:color="C0C0C0"/>
            </w:tcBorders>
            <w:vAlign w:val="center"/>
            <w:hideMark/>
          </w:tcPr>
          <w:p w14:paraId="4260E3B8" w14:textId="77777777" w:rsidR="00BB3104" w:rsidRPr="00BB3104" w:rsidRDefault="00BB3104" w:rsidP="00BB3104">
            <w:pPr>
              <w:rPr>
                <w:rFonts w:ascii="Tahoma" w:hAnsi="Tahoma" w:cs="Tahoma"/>
                <w:sz w:val="10"/>
                <w:szCs w:val="10"/>
              </w:rPr>
            </w:pPr>
          </w:p>
        </w:tc>
      </w:tr>
      <w:tr w:rsidR="00BB3104" w:rsidRPr="00BB3104" w14:paraId="712B022B" w14:textId="77777777" w:rsidTr="00BB3104">
        <w:trPr>
          <w:trHeight w:val="675"/>
          <w:jc w:val="center"/>
        </w:trPr>
        <w:tc>
          <w:tcPr>
            <w:tcW w:w="561" w:type="dxa"/>
            <w:tcBorders>
              <w:top w:val="nil"/>
              <w:left w:val="nil"/>
              <w:bottom w:val="nil"/>
              <w:right w:val="nil"/>
            </w:tcBorders>
            <w:shd w:val="clear" w:color="000000" w:fill="FFFF00"/>
            <w:noWrap/>
            <w:vAlign w:val="center"/>
            <w:hideMark/>
          </w:tcPr>
          <w:p w14:paraId="7B1A4728"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lastRenderedPageBreak/>
              <w:t>ОР</w:t>
            </w:r>
          </w:p>
        </w:tc>
        <w:tc>
          <w:tcPr>
            <w:tcW w:w="401" w:type="dxa"/>
            <w:tcBorders>
              <w:top w:val="nil"/>
              <w:left w:val="nil"/>
              <w:bottom w:val="nil"/>
              <w:right w:val="nil"/>
            </w:tcBorders>
            <w:shd w:val="clear" w:color="auto" w:fill="auto"/>
            <w:vAlign w:val="center"/>
            <w:hideMark/>
          </w:tcPr>
          <w:p w14:paraId="3A28CC6F"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A377E6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5.3.5</w:t>
            </w:r>
          </w:p>
        </w:tc>
        <w:tc>
          <w:tcPr>
            <w:tcW w:w="5777" w:type="dxa"/>
            <w:tcBorders>
              <w:top w:val="nil"/>
              <w:left w:val="nil"/>
              <w:bottom w:val="single" w:sz="4" w:space="0" w:color="C0C0C0"/>
              <w:right w:val="single" w:sz="4" w:space="0" w:color="C0C0C0"/>
            </w:tcBorders>
            <w:shd w:val="clear" w:color="000000" w:fill="E3FAFD"/>
            <w:vAlign w:val="center"/>
            <w:hideMark/>
          </w:tcPr>
          <w:p w14:paraId="4DF8816B"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материалы</w:t>
            </w:r>
          </w:p>
        </w:tc>
        <w:tc>
          <w:tcPr>
            <w:tcW w:w="1133" w:type="dxa"/>
            <w:tcBorders>
              <w:top w:val="nil"/>
              <w:left w:val="nil"/>
              <w:bottom w:val="single" w:sz="4" w:space="0" w:color="C0C0C0"/>
              <w:right w:val="single" w:sz="4" w:space="0" w:color="C0C0C0"/>
            </w:tcBorders>
            <w:shd w:val="clear" w:color="auto" w:fill="auto"/>
            <w:vAlign w:val="center"/>
            <w:hideMark/>
          </w:tcPr>
          <w:p w14:paraId="5189BD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C363E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242,97</w:t>
            </w:r>
          </w:p>
        </w:tc>
        <w:tc>
          <w:tcPr>
            <w:tcW w:w="1806" w:type="dxa"/>
            <w:tcBorders>
              <w:top w:val="nil"/>
              <w:left w:val="nil"/>
              <w:bottom w:val="single" w:sz="4" w:space="0" w:color="C0C0C0"/>
              <w:right w:val="single" w:sz="4" w:space="0" w:color="C0C0C0"/>
            </w:tcBorders>
            <w:shd w:val="clear" w:color="000000" w:fill="FFFFCC"/>
            <w:vAlign w:val="center"/>
            <w:hideMark/>
          </w:tcPr>
          <w:p w14:paraId="380F080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273,04</w:t>
            </w:r>
          </w:p>
        </w:tc>
        <w:tc>
          <w:tcPr>
            <w:tcW w:w="1460" w:type="dxa"/>
            <w:tcBorders>
              <w:top w:val="nil"/>
              <w:left w:val="nil"/>
              <w:bottom w:val="single" w:sz="4" w:space="0" w:color="C0C0C0"/>
              <w:right w:val="single" w:sz="4" w:space="0" w:color="C0C0C0"/>
            </w:tcBorders>
            <w:shd w:val="clear" w:color="000000" w:fill="D7EAD3"/>
            <w:vAlign w:val="center"/>
            <w:hideMark/>
          </w:tcPr>
          <w:p w14:paraId="33B4C4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142,14</w:t>
            </w:r>
          </w:p>
        </w:tc>
        <w:tc>
          <w:tcPr>
            <w:tcW w:w="1498" w:type="dxa"/>
            <w:tcBorders>
              <w:top w:val="nil"/>
              <w:left w:val="nil"/>
              <w:bottom w:val="single" w:sz="4" w:space="0" w:color="C0C0C0"/>
              <w:right w:val="single" w:sz="4" w:space="0" w:color="C0C0C0"/>
            </w:tcBorders>
            <w:shd w:val="clear" w:color="000000" w:fill="D7EAD3"/>
            <w:vAlign w:val="center"/>
            <w:hideMark/>
          </w:tcPr>
          <w:p w14:paraId="38D2CF3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130,91</w:t>
            </w:r>
          </w:p>
        </w:tc>
        <w:tc>
          <w:tcPr>
            <w:tcW w:w="1556" w:type="dxa"/>
            <w:tcBorders>
              <w:top w:val="nil"/>
              <w:left w:val="nil"/>
              <w:bottom w:val="nil"/>
              <w:right w:val="single" w:sz="4" w:space="0" w:color="C0C0C0"/>
            </w:tcBorders>
            <w:shd w:val="clear" w:color="000000" w:fill="D7EAD3"/>
            <w:vAlign w:val="center"/>
            <w:hideMark/>
          </w:tcPr>
          <w:p w14:paraId="0A64414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71,07</w:t>
            </w:r>
          </w:p>
        </w:tc>
        <w:tc>
          <w:tcPr>
            <w:tcW w:w="1479" w:type="dxa"/>
            <w:tcBorders>
              <w:top w:val="nil"/>
              <w:left w:val="nil"/>
              <w:bottom w:val="nil"/>
              <w:right w:val="single" w:sz="4" w:space="0" w:color="C0C0C0"/>
            </w:tcBorders>
            <w:shd w:val="clear" w:color="000000" w:fill="D7EAD3"/>
            <w:vAlign w:val="center"/>
            <w:hideMark/>
          </w:tcPr>
          <w:p w14:paraId="432A1C6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59,84</w:t>
            </w:r>
          </w:p>
        </w:tc>
        <w:tc>
          <w:tcPr>
            <w:tcW w:w="3227" w:type="dxa"/>
            <w:vMerge/>
            <w:tcBorders>
              <w:top w:val="nil"/>
              <w:left w:val="nil"/>
              <w:bottom w:val="nil"/>
              <w:right w:val="single" w:sz="4" w:space="0" w:color="C0C0C0"/>
            </w:tcBorders>
            <w:vAlign w:val="center"/>
            <w:hideMark/>
          </w:tcPr>
          <w:p w14:paraId="418FCDA5"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44D0F7F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246,85</w:t>
            </w:r>
          </w:p>
        </w:tc>
        <w:tc>
          <w:tcPr>
            <w:tcW w:w="1806" w:type="dxa"/>
            <w:tcBorders>
              <w:top w:val="nil"/>
              <w:left w:val="nil"/>
              <w:bottom w:val="single" w:sz="4" w:space="0" w:color="C0C0C0"/>
              <w:right w:val="single" w:sz="4" w:space="0" w:color="C0C0C0"/>
            </w:tcBorders>
            <w:shd w:val="clear" w:color="000000" w:fill="FFFFCC"/>
            <w:vAlign w:val="center"/>
            <w:hideMark/>
          </w:tcPr>
          <w:p w14:paraId="1FC50A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245,87</w:t>
            </w:r>
          </w:p>
        </w:tc>
        <w:tc>
          <w:tcPr>
            <w:tcW w:w="1460" w:type="dxa"/>
            <w:tcBorders>
              <w:top w:val="nil"/>
              <w:left w:val="nil"/>
              <w:bottom w:val="single" w:sz="4" w:space="0" w:color="C0C0C0"/>
              <w:right w:val="single" w:sz="4" w:space="0" w:color="C0C0C0"/>
            </w:tcBorders>
            <w:shd w:val="clear" w:color="000000" w:fill="D7EAD3"/>
            <w:vAlign w:val="center"/>
            <w:hideMark/>
          </w:tcPr>
          <w:p w14:paraId="6528404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122,94</w:t>
            </w:r>
          </w:p>
        </w:tc>
        <w:tc>
          <w:tcPr>
            <w:tcW w:w="1498" w:type="dxa"/>
            <w:tcBorders>
              <w:top w:val="nil"/>
              <w:left w:val="nil"/>
              <w:bottom w:val="single" w:sz="4" w:space="0" w:color="C0C0C0"/>
              <w:right w:val="single" w:sz="4" w:space="0" w:color="C0C0C0"/>
            </w:tcBorders>
            <w:shd w:val="clear" w:color="000000" w:fill="D7EAD3"/>
            <w:vAlign w:val="center"/>
            <w:hideMark/>
          </w:tcPr>
          <w:p w14:paraId="5437A32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122,94</w:t>
            </w:r>
          </w:p>
        </w:tc>
        <w:tc>
          <w:tcPr>
            <w:tcW w:w="3246" w:type="dxa"/>
            <w:vMerge/>
            <w:tcBorders>
              <w:top w:val="nil"/>
              <w:left w:val="single" w:sz="4" w:space="0" w:color="C0C0C0"/>
              <w:bottom w:val="nil"/>
              <w:right w:val="single" w:sz="4" w:space="0" w:color="C0C0C0"/>
            </w:tcBorders>
            <w:vAlign w:val="center"/>
            <w:hideMark/>
          </w:tcPr>
          <w:p w14:paraId="757A5565" w14:textId="77777777" w:rsidR="00BB3104" w:rsidRPr="00BB3104" w:rsidRDefault="00BB3104" w:rsidP="00BB3104">
            <w:pPr>
              <w:rPr>
                <w:rFonts w:ascii="Tahoma" w:hAnsi="Tahoma" w:cs="Tahoma"/>
                <w:sz w:val="10"/>
                <w:szCs w:val="10"/>
              </w:rPr>
            </w:pPr>
          </w:p>
        </w:tc>
      </w:tr>
      <w:tr w:rsidR="00BB3104" w:rsidRPr="00BB3104" w14:paraId="19FA8F68" w14:textId="77777777" w:rsidTr="00BB3104">
        <w:trPr>
          <w:trHeight w:val="480"/>
          <w:jc w:val="center"/>
        </w:trPr>
        <w:tc>
          <w:tcPr>
            <w:tcW w:w="561" w:type="dxa"/>
            <w:tcBorders>
              <w:top w:val="nil"/>
              <w:left w:val="nil"/>
              <w:bottom w:val="nil"/>
              <w:right w:val="nil"/>
            </w:tcBorders>
            <w:shd w:val="clear" w:color="000000" w:fill="FFFF00"/>
            <w:noWrap/>
            <w:vAlign w:val="center"/>
            <w:hideMark/>
          </w:tcPr>
          <w:p w14:paraId="19FF1CD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ОР</w:t>
            </w:r>
          </w:p>
        </w:tc>
        <w:tc>
          <w:tcPr>
            <w:tcW w:w="401" w:type="dxa"/>
            <w:tcBorders>
              <w:top w:val="nil"/>
              <w:left w:val="nil"/>
              <w:bottom w:val="nil"/>
              <w:right w:val="nil"/>
            </w:tcBorders>
            <w:shd w:val="clear" w:color="auto" w:fill="auto"/>
            <w:vAlign w:val="center"/>
            <w:hideMark/>
          </w:tcPr>
          <w:p w14:paraId="6B022943" w14:textId="77777777" w:rsidR="00BB3104" w:rsidRPr="00BB3104" w:rsidRDefault="00BB3104" w:rsidP="00BB3104">
            <w:pPr>
              <w:jc w:val="center"/>
              <w:rPr>
                <w:rFonts w:ascii="Wingdings 2" w:hAnsi="Wingdings 2" w:cs="Tahoma"/>
                <w:color w:val="5A5A5A"/>
                <w:sz w:val="10"/>
                <w:szCs w:val="10"/>
              </w:rPr>
            </w:pPr>
            <w:r w:rsidRPr="00BB3104">
              <w:rPr>
                <w:rFonts w:ascii="Wingdings 2" w:hAnsi="Wingdings 2" w:cs="Tahoma"/>
                <w:color w:val="5A5A5A"/>
                <w:sz w:val="10"/>
                <w:szCs w:val="10"/>
              </w:rPr>
              <w:t>О</w:t>
            </w: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CF5E2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5.3.6</w:t>
            </w:r>
          </w:p>
        </w:tc>
        <w:tc>
          <w:tcPr>
            <w:tcW w:w="5777" w:type="dxa"/>
            <w:tcBorders>
              <w:top w:val="nil"/>
              <w:left w:val="nil"/>
              <w:bottom w:val="single" w:sz="4" w:space="0" w:color="C0C0C0"/>
              <w:right w:val="single" w:sz="4" w:space="0" w:color="C0C0C0"/>
            </w:tcBorders>
            <w:shd w:val="clear" w:color="000000" w:fill="E3FAFD"/>
            <w:vAlign w:val="center"/>
            <w:hideMark/>
          </w:tcPr>
          <w:p w14:paraId="0FF6B036"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коммунальные услуги сторон.организ.</w:t>
            </w:r>
          </w:p>
        </w:tc>
        <w:tc>
          <w:tcPr>
            <w:tcW w:w="1133" w:type="dxa"/>
            <w:tcBorders>
              <w:top w:val="nil"/>
              <w:left w:val="nil"/>
              <w:bottom w:val="single" w:sz="4" w:space="0" w:color="C0C0C0"/>
              <w:right w:val="single" w:sz="4" w:space="0" w:color="C0C0C0"/>
            </w:tcBorders>
            <w:shd w:val="clear" w:color="auto" w:fill="auto"/>
            <w:vAlign w:val="center"/>
            <w:hideMark/>
          </w:tcPr>
          <w:p w14:paraId="05D2C91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279E13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73,77</w:t>
            </w:r>
          </w:p>
        </w:tc>
        <w:tc>
          <w:tcPr>
            <w:tcW w:w="1806" w:type="dxa"/>
            <w:tcBorders>
              <w:top w:val="nil"/>
              <w:left w:val="nil"/>
              <w:bottom w:val="single" w:sz="4" w:space="0" w:color="C0C0C0"/>
              <w:right w:val="single" w:sz="4" w:space="0" w:color="C0C0C0"/>
            </w:tcBorders>
            <w:shd w:val="clear" w:color="000000" w:fill="FFFFCC"/>
            <w:vAlign w:val="center"/>
            <w:hideMark/>
          </w:tcPr>
          <w:p w14:paraId="18C184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84,85</w:t>
            </w:r>
          </w:p>
        </w:tc>
        <w:tc>
          <w:tcPr>
            <w:tcW w:w="1460" w:type="dxa"/>
            <w:tcBorders>
              <w:top w:val="nil"/>
              <w:left w:val="nil"/>
              <w:bottom w:val="single" w:sz="4" w:space="0" w:color="C0C0C0"/>
              <w:right w:val="single" w:sz="4" w:space="0" w:color="C0C0C0"/>
            </w:tcBorders>
            <w:shd w:val="clear" w:color="000000" w:fill="D7EAD3"/>
            <w:vAlign w:val="center"/>
            <w:hideMark/>
          </w:tcPr>
          <w:p w14:paraId="52FC38F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44,26</w:t>
            </w:r>
          </w:p>
        </w:tc>
        <w:tc>
          <w:tcPr>
            <w:tcW w:w="1498" w:type="dxa"/>
            <w:tcBorders>
              <w:top w:val="nil"/>
              <w:left w:val="nil"/>
              <w:bottom w:val="single" w:sz="4" w:space="0" w:color="C0C0C0"/>
              <w:right w:val="single" w:sz="4" w:space="0" w:color="C0C0C0"/>
            </w:tcBorders>
            <w:shd w:val="clear" w:color="000000" w:fill="D7EAD3"/>
            <w:vAlign w:val="center"/>
            <w:hideMark/>
          </w:tcPr>
          <w:p w14:paraId="31231E4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40,58</w:t>
            </w:r>
          </w:p>
        </w:tc>
        <w:tc>
          <w:tcPr>
            <w:tcW w:w="1556" w:type="dxa"/>
            <w:tcBorders>
              <w:top w:val="nil"/>
              <w:left w:val="nil"/>
              <w:bottom w:val="nil"/>
              <w:right w:val="single" w:sz="4" w:space="0" w:color="C0C0C0"/>
            </w:tcBorders>
            <w:shd w:val="clear" w:color="000000" w:fill="D7EAD3"/>
            <w:vAlign w:val="center"/>
            <w:hideMark/>
          </w:tcPr>
          <w:p w14:paraId="2B4E220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22,13</w:t>
            </w:r>
          </w:p>
        </w:tc>
        <w:tc>
          <w:tcPr>
            <w:tcW w:w="1479" w:type="dxa"/>
            <w:tcBorders>
              <w:top w:val="nil"/>
              <w:left w:val="nil"/>
              <w:bottom w:val="nil"/>
              <w:right w:val="single" w:sz="4" w:space="0" w:color="C0C0C0"/>
            </w:tcBorders>
            <w:shd w:val="clear" w:color="000000" w:fill="D7EAD3"/>
            <w:vAlign w:val="center"/>
            <w:hideMark/>
          </w:tcPr>
          <w:p w14:paraId="6F7C26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18,45</w:t>
            </w:r>
          </w:p>
        </w:tc>
        <w:tc>
          <w:tcPr>
            <w:tcW w:w="3227" w:type="dxa"/>
            <w:vMerge/>
            <w:tcBorders>
              <w:top w:val="nil"/>
              <w:left w:val="nil"/>
              <w:bottom w:val="nil"/>
              <w:right w:val="single" w:sz="4" w:space="0" w:color="C0C0C0"/>
            </w:tcBorders>
            <w:vAlign w:val="center"/>
            <w:hideMark/>
          </w:tcPr>
          <w:p w14:paraId="08ED6D3F"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1784D12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75,81</w:t>
            </w:r>
          </w:p>
        </w:tc>
        <w:tc>
          <w:tcPr>
            <w:tcW w:w="1806" w:type="dxa"/>
            <w:tcBorders>
              <w:top w:val="nil"/>
              <w:left w:val="nil"/>
              <w:bottom w:val="single" w:sz="4" w:space="0" w:color="C0C0C0"/>
              <w:right w:val="single" w:sz="4" w:space="0" w:color="C0C0C0"/>
            </w:tcBorders>
            <w:shd w:val="clear" w:color="000000" w:fill="FFFFCC"/>
            <w:vAlign w:val="center"/>
            <w:hideMark/>
          </w:tcPr>
          <w:p w14:paraId="5D5848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75,81</w:t>
            </w:r>
          </w:p>
        </w:tc>
        <w:tc>
          <w:tcPr>
            <w:tcW w:w="1460" w:type="dxa"/>
            <w:tcBorders>
              <w:top w:val="nil"/>
              <w:left w:val="nil"/>
              <w:bottom w:val="single" w:sz="4" w:space="0" w:color="C0C0C0"/>
              <w:right w:val="single" w:sz="4" w:space="0" w:color="C0C0C0"/>
            </w:tcBorders>
            <w:shd w:val="clear" w:color="000000" w:fill="D7EAD3"/>
            <w:vAlign w:val="center"/>
            <w:hideMark/>
          </w:tcPr>
          <w:p w14:paraId="1EDB17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37,91</w:t>
            </w:r>
          </w:p>
        </w:tc>
        <w:tc>
          <w:tcPr>
            <w:tcW w:w="1498" w:type="dxa"/>
            <w:tcBorders>
              <w:top w:val="nil"/>
              <w:left w:val="nil"/>
              <w:bottom w:val="single" w:sz="4" w:space="0" w:color="C0C0C0"/>
              <w:right w:val="single" w:sz="4" w:space="0" w:color="C0C0C0"/>
            </w:tcBorders>
            <w:shd w:val="clear" w:color="000000" w:fill="D7EAD3"/>
            <w:vAlign w:val="center"/>
            <w:hideMark/>
          </w:tcPr>
          <w:p w14:paraId="560F4BF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37,91</w:t>
            </w:r>
          </w:p>
        </w:tc>
        <w:tc>
          <w:tcPr>
            <w:tcW w:w="3246" w:type="dxa"/>
            <w:vMerge/>
            <w:tcBorders>
              <w:top w:val="nil"/>
              <w:left w:val="single" w:sz="4" w:space="0" w:color="C0C0C0"/>
              <w:bottom w:val="nil"/>
              <w:right w:val="single" w:sz="4" w:space="0" w:color="C0C0C0"/>
            </w:tcBorders>
            <w:vAlign w:val="center"/>
            <w:hideMark/>
          </w:tcPr>
          <w:p w14:paraId="23E16C0A" w14:textId="77777777" w:rsidR="00BB3104" w:rsidRPr="00BB3104" w:rsidRDefault="00BB3104" w:rsidP="00BB3104">
            <w:pPr>
              <w:rPr>
                <w:rFonts w:ascii="Tahoma" w:hAnsi="Tahoma" w:cs="Tahoma"/>
                <w:sz w:val="10"/>
                <w:szCs w:val="10"/>
              </w:rPr>
            </w:pPr>
          </w:p>
        </w:tc>
      </w:tr>
      <w:tr w:rsidR="00BB3104" w:rsidRPr="00BB3104" w14:paraId="79CDFEC7"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3C5C3F1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39EDBCB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06E4E8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5.3.7</w:t>
            </w:r>
          </w:p>
        </w:tc>
        <w:tc>
          <w:tcPr>
            <w:tcW w:w="5777" w:type="dxa"/>
            <w:tcBorders>
              <w:top w:val="nil"/>
              <w:left w:val="nil"/>
              <w:bottom w:val="single" w:sz="4" w:space="0" w:color="C0C0C0"/>
              <w:right w:val="single" w:sz="4" w:space="0" w:color="C0C0C0"/>
            </w:tcBorders>
            <w:shd w:val="clear" w:color="000000" w:fill="E3FAFD"/>
            <w:vAlign w:val="center"/>
            <w:hideMark/>
          </w:tcPr>
          <w:p w14:paraId="52C7E098"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канц.товары, материалы</w:t>
            </w:r>
          </w:p>
        </w:tc>
        <w:tc>
          <w:tcPr>
            <w:tcW w:w="1133" w:type="dxa"/>
            <w:tcBorders>
              <w:top w:val="nil"/>
              <w:left w:val="nil"/>
              <w:bottom w:val="single" w:sz="4" w:space="0" w:color="C0C0C0"/>
              <w:right w:val="single" w:sz="4" w:space="0" w:color="C0C0C0"/>
            </w:tcBorders>
            <w:shd w:val="clear" w:color="auto" w:fill="auto"/>
            <w:vAlign w:val="center"/>
            <w:hideMark/>
          </w:tcPr>
          <w:p w14:paraId="590006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710FE44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9B5E45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205C8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2E504D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36F83A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6BEFAE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vMerge/>
            <w:tcBorders>
              <w:top w:val="nil"/>
              <w:left w:val="nil"/>
              <w:bottom w:val="nil"/>
              <w:right w:val="single" w:sz="4" w:space="0" w:color="C0C0C0"/>
            </w:tcBorders>
            <w:vAlign w:val="center"/>
            <w:hideMark/>
          </w:tcPr>
          <w:p w14:paraId="650C1229"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1B2192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71FD152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5217A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05C81B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vMerge/>
            <w:tcBorders>
              <w:top w:val="nil"/>
              <w:left w:val="single" w:sz="4" w:space="0" w:color="C0C0C0"/>
              <w:bottom w:val="nil"/>
              <w:right w:val="single" w:sz="4" w:space="0" w:color="C0C0C0"/>
            </w:tcBorders>
            <w:vAlign w:val="center"/>
            <w:hideMark/>
          </w:tcPr>
          <w:p w14:paraId="37E8D206" w14:textId="77777777" w:rsidR="00BB3104" w:rsidRPr="00BB3104" w:rsidRDefault="00BB3104" w:rsidP="00BB3104">
            <w:pPr>
              <w:rPr>
                <w:rFonts w:ascii="Tahoma" w:hAnsi="Tahoma" w:cs="Tahoma"/>
                <w:sz w:val="10"/>
                <w:szCs w:val="10"/>
              </w:rPr>
            </w:pPr>
          </w:p>
        </w:tc>
      </w:tr>
      <w:tr w:rsidR="00BB3104" w:rsidRPr="00BB3104" w14:paraId="164413FF" w14:textId="77777777" w:rsidTr="00BB3104">
        <w:trPr>
          <w:trHeight w:val="300"/>
          <w:jc w:val="center"/>
        </w:trPr>
        <w:tc>
          <w:tcPr>
            <w:tcW w:w="561" w:type="dxa"/>
            <w:tcBorders>
              <w:top w:val="nil"/>
              <w:left w:val="nil"/>
              <w:bottom w:val="nil"/>
              <w:right w:val="nil"/>
            </w:tcBorders>
            <w:shd w:val="clear" w:color="000000" w:fill="FFFF00"/>
            <w:noWrap/>
            <w:vAlign w:val="center"/>
            <w:hideMark/>
          </w:tcPr>
          <w:p w14:paraId="6EB406E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0B79103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E6F57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5.3.8</w:t>
            </w:r>
          </w:p>
        </w:tc>
        <w:tc>
          <w:tcPr>
            <w:tcW w:w="5777" w:type="dxa"/>
            <w:tcBorders>
              <w:top w:val="nil"/>
              <w:left w:val="nil"/>
              <w:bottom w:val="single" w:sz="4" w:space="0" w:color="C0C0C0"/>
              <w:right w:val="single" w:sz="4" w:space="0" w:color="C0C0C0"/>
            </w:tcBorders>
            <w:shd w:val="clear" w:color="000000" w:fill="E3FAFD"/>
            <w:vAlign w:val="center"/>
            <w:hideMark/>
          </w:tcPr>
          <w:p w14:paraId="50772E4D"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услуги банка</w:t>
            </w:r>
          </w:p>
        </w:tc>
        <w:tc>
          <w:tcPr>
            <w:tcW w:w="1133" w:type="dxa"/>
            <w:tcBorders>
              <w:top w:val="nil"/>
              <w:left w:val="nil"/>
              <w:bottom w:val="single" w:sz="4" w:space="0" w:color="C0C0C0"/>
              <w:right w:val="single" w:sz="4" w:space="0" w:color="C0C0C0"/>
            </w:tcBorders>
            <w:shd w:val="clear" w:color="auto" w:fill="auto"/>
            <w:vAlign w:val="center"/>
            <w:hideMark/>
          </w:tcPr>
          <w:p w14:paraId="07381D9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ED2CBC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97,93</w:t>
            </w:r>
          </w:p>
        </w:tc>
        <w:tc>
          <w:tcPr>
            <w:tcW w:w="1806" w:type="dxa"/>
            <w:tcBorders>
              <w:top w:val="nil"/>
              <w:left w:val="nil"/>
              <w:bottom w:val="single" w:sz="4" w:space="0" w:color="C0C0C0"/>
              <w:right w:val="single" w:sz="4" w:space="0" w:color="C0C0C0"/>
            </w:tcBorders>
            <w:shd w:val="clear" w:color="000000" w:fill="FFFFCC"/>
            <w:vAlign w:val="center"/>
            <w:hideMark/>
          </w:tcPr>
          <w:p w14:paraId="47E00FB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97,98</w:t>
            </w:r>
          </w:p>
        </w:tc>
        <w:tc>
          <w:tcPr>
            <w:tcW w:w="1460" w:type="dxa"/>
            <w:tcBorders>
              <w:top w:val="nil"/>
              <w:left w:val="nil"/>
              <w:bottom w:val="single" w:sz="4" w:space="0" w:color="C0C0C0"/>
              <w:right w:val="single" w:sz="4" w:space="0" w:color="C0C0C0"/>
            </w:tcBorders>
            <w:shd w:val="clear" w:color="000000" w:fill="D7EAD3"/>
            <w:vAlign w:val="center"/>
            <w:hideMark/>
          </w:tcPr>
          <w:p w14:paraId="79C7E6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48,97</w:t>
            </w:r>
          </w:p>
        </w:tc>
        <w:tc>
          <w:tcPr>
            <w:tcW w:w="1498" w:type="dxa"/>
            <w:tcBorders>
              <w:top w:val="nil"/>
              <w:left w:val="nil"/>
              <w:bottom w:val="single" w:sz="4" w:space="0" w:color="C0C0C0"/>
              <w:right w:val="single" w:sz="4" w:space="0" w:color="C0C0C0"/>
            </w:tcBorders>
            <w:shd w:val="clear" w:color="000000" w:fill="D7EAD3"/>
            <w:vAlign w:val="center"/>
            <w:hideMark/>
          </w:tcPr>
          <w:p w14:paraId="04EE21F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49,01</w:t>
            </w:r>
          </w:p>
        </w:tc>
        <w:tc>
          <w:tcPr>
            <w:tcW w:w="1556" w:type="dxa"/>
            <w:tcBorders>
              <w:top w:val="nil"/>
              <w:left w:val="nil"/>
              <w:bottom w:val="nil"/>
              <w:right w:val="single" w:sz="4" w:space="0" w:color="C0C0C0"/>
            </w:tcBorders>
            <w:shd w:val="clear" w:color="000000" w:fill="D7EAD3"/>
            <w:vAlign w:val="center"/>
            <w:hideMark/>
          </w:tcPr>
          <w:p w14:paraId="3E99ABF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24,48</w:t>
            </w:r>
          </w:p>
        </w:tc>
        <w:tc>
          <w:tcPr>
            <w:tcW w:w="1479" w:type="dxa"/>
            <w:tcBorders>
              <w:top w:val="nil"/>
              <w:left w:val="nil"/>
              <w:bottom w:val="nil"/>
              <w:right w:val="single" w:sz="4" w:space="0" w:color="C0C0C0"/>
            </w:tcBorders>
            <w:shd w:val="clear" w:color="000000" w:fill="D7EAD3"/>
            <w:vAlign w:val="center"/>
            <w:hideMark/>
          </w:tcPr>
          <w:p w14:paraId="2866F52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24,53</w:t>
            </w:r>
          </w:p>
        </w:tc>
        <w:tc>
          <w:tcPr>
            <w:tcW w:w="3227" w:type="dxa"/>
            <w:vMerge/>
            <w:tcBorders>
              <w:top w:val="nil"/>
              <w:left w:val="nil"/>
              <w:bottom w:val="nil"/>
              <w:right w:val="single" w:sz="4" w:space="0" w:color="C0C0C0"/>
            </w:tcBorders>
            <w:vAlign w:val="center"/>
            <w:hideMark/>
          </w:tcPr>
          <w:p w14:paraId="10D7AB84"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3CDBB2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100,64</w:t>
            </w:r>
          </w:p>
        </w:tc>
        <w:tc>
          <w:tcPr>
            <w:tcW w:w="1806" w:type="dxa"/>
            <w:tcBorders>
              <w:top w:val="nil"/>
              <w:left w:val="nil"/>
              <w:bottom w:val="single" w:sz="4" w:space="0" w:color="C0C0C0"/>
              <w:right w:val="single" w:sz="4" w:space="0" w:color="C0C0C0"/>
            </w:tcBorders>
            <w:shd w:val="clear" w:color="000000" w:fill="FFFFCC"/>
            <w:vAlign w:val="center"/>
            <w:hideMark/>
          </w:tcPr>
          <w:p w14:paraId="535536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100,64</w:t>
            </w:r>
          </w:p>
        </w:tc>
        <w:tc>
          <w:tcPr>
            <w:tcW w:w="1460" w:type="dxa"/>
            <w:tcBorders>
              <w:top w:val="nil"/>
              <w:left w:val="nil"/>
              <w:bottom w:val="single" w:sz="4" w:space="0" w:color="C0C0C0"/>
              <w:right w:val="single" w:sz="4" w:space="0" w:color="C0C0C0"/>
            </w:tcBorders>
            <w:shd w:val="clear" w:color="000000" w:fill="D7EAD3"/>
            <w:vAlign w:val="center"/>
            <w:hideMark/>
          </w:tcPr>
          <w:p w14:paraId="0713F65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50,32</w:t>
            </w:r>
          </w:p>
        </w:tc>
        <w:tc>
          <w:tcPr>
            <w:tcW w:w="1498" w:type="dxa"/>
            <w:tcBorders>
              <w:top w:val="nil"/>
              <w:left w:val="nil"/>
              <w:bottom w:val="single" w:sz="4" w:space="0" w:color="C0C0C0"/>
              <w:right w:val="single" w:sz="4" w:space="0" w:color="C0C0C0"/>
            </w:tcBorders>
            <w:shd w:val="clear" w:color="000000" w:fill="D7EAD3"/>
            <w:vAlign w:val="center"/>
            <w:hideMark/>
          </w:tcPr>
          <w:p w14:paraId="23DF206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50,32</w:t>
            </w:r>
          </w:p>
        </w:tc>
        <w:tc>
          <w:tcPr>
            <w:tcW w:w="3246" w:type="dxa"/>
            <w:vMerge/>
            <w:tcBorders>
              <w:top w:val="nil"/>
              <w:left w:val="single" w:sz="4" w:space="0" w:color="C0C0C0"/>
              <w:bottom w:val="nil"/>
              <w:right w:val="single" w:sz="4" w:space="0" w:color="C0C0C0"/>
            </w:tcBorders>
            <w:vAlign w:val="center"/>
            <w:hideMark/>
          </w:tcPr>
          <w:p w14:paraId="41EC0336" w14:textId="77777777" w:rsidR="00BB3104" w:rsidRPr="00BB3104" w:rsidRDefault="00BB3104" w:rsidP="00BB3104">
            <w:pPr>
              <w:rPr>
                <w:rFonts w:ascii="Tahoma" w:hAnsi="Tahoma" w:cs="Tahoma"/>
                <w:sz w:val="10"/>
                <w:szCs w:val="10"/>
              </w:rPr>
            </w:pPr>
          </w:p>
        </w:tc>
      </w:tr>
      <w:tr w:rsidR="00BB3104" w:rsidRPr="00BB3104" w14:paraId="65E68892" w14:textId="77777777" w:rsidTr="00BB3104">
        <w:trPr>
          <w:trHeight w:val="555"/>
          <w:jc w:val="center"/>
        </w:trPr>
        <w:tc>
          <w:tcPr>
            <w:tcW w:w="561" w:type="dxa"/>
            <w:tcBorders>
              <w:top w:val="nil"/>
              <w:left w:val="nil"/>
              <w:bottom w:val="nil"/>
              <w:right w:val="nil"/>
            </w:tcBorders>
            <w:shd w:val="clear" w:color="000000" w:fill="FFFF00"/>
            <w:noWrap/>
            <w:vAlign w:val="center"/>
            <w:hideMark/>
          </w:tcPr>
          <w:p w14:paraId="4CBFEE42"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7A2444E5"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C740D1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5.3.10</w:t>
            </w:r>
          </w:p>
        </w:tc>
        <w:tc>
          <w:tcPr>
            <w:tcW w:w="5777" w:type="dxa"/>
            <w:tcBorders>
              <w:top w:val="nil"/>
              <w:left w:val="nil"/>
              <w:bottom w:val="single" w:sz="4" w:space="0" w:color="C0C0C0"/>
              <w:right w:val="single" w:sz="4" w:space="0" w:color="C0C0C0"/>
            </w:tcBorders>
            <w:shd w:val="clear" w:color="000000" w:fill="E3FAFD"/>
            <w:vAlign w:val="center"/>
            <w:hideMark/>
          </w:tcPr>
          <w:p w14:paraId="6B27D831"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юридические услуги</w:t>
            </w:r>
          </w:p>
        </w:tc>
        <w:tc>
          <w:tcPr>
            <w:tcW w:w="1133" w:type="dxa"/>
            <w:tcBorders>
              <w:top w:val="nil"/>
              <w:left w:val="nil"/>
              <w:bottom w:val="single" w:sz="4" w:space="0" w:color="C0C0C0"/>
              <w:right w:val="single" w:sz="4" w:space="0" w:color="C0C0C0"/>
            </w:tcBorders>
            <w:shd w:val="clear" w:color="auto" w:fill="auto"/>
            <w:vAlign w:val="center"/>
            <w:hideMark/>
          </w:tcPr>
          <w:p w14:paraId="729DB4A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728576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350,67</w:t>
            </w:r>
          </w:p>
        </w:tc>
        <w:tc>
          <w:tcPr>
            <w:tcW w:w="1806" w:type="dxa"/>
            <w:tcBorders>
              <w:top w:val="nil"/>
              <w:left w:val="nil"/>
              <w:bottom w:val="single" w:sz="4" w:space="0" w:color="C0C0C0"/>
              <w:right w:val="single" w:sz="4" w:space="0" w:color="C0C0C0"/>
            </w:tcBorders>
            <w:shd w:val="clear" w:color="000000" w:fill="FFFFCC"/>
            <w:vAlign w:val="center"/>
            <w:hideMark/>
          </w:tcPr>
          <w:p w14:paraId="51AD606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336,08</w:t>
            </w:r>
          </w:p>
        </w:tc>
        <w:tc>
          <w:tcPr>
            <w:tcW w:w="1460" w:type="dxa"/>
            <w:tcBorders>
              <w:top w:val="nil"/>
              <w:left w:val="nil"/>
              <w:bottom w:val="single" w:sz="4" w:space="0" w:color="C0C0C0"/>
              <w:right w:val="single" w:sz="4" w:space="0" w:color="C0C0C0"/>
            </w:tcBorders>
            <w:shd w:val="clear" w:color="000000" w:fill="D7EAD3"/>
            <w:vAlign w:val="center"/>
            <w:hideMark/>
          </w:tcPr>
          <w:p w14:paraId="03576D4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175,34</w:t>
            </w:r>
          </w:p>
        </w:tc>
        <w:tc>
          <w:tcPr>
            <w:tcW w:w="1498" w:type="dxa"/>
            <w:tcBorders>
              <w:top w:val="nil"/>
              <w:left w:val="nil"/>
              <w:bottom w:val="single" w:sz="4" w:space="0" w:color="C0C0C0"/>
              <w:right w:val="single" w:sz="4" w:space="0" w:color="C0C0C0"/>
            </w:tcBorders>
            <w:shd w:val="clear" w:color="000000" w:fill="D7EAD3"/>
            <w:vAlign w:val="center"/>
            <w:hideMark/>
          </w:tcPr>
          <w:p w14:paraId="4C077F2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160,75</w:t>
            </w:r>
          </w:p>
        </w:tc>
        <w:tc>
          <w:tcPr>
            <w:tcW w:w="1556" w:type="dxa"/>
            <w:tcBorders>
              <w:top w:val="nil"/>
              <w:left w:val="nil"/>
              <w:bottom w:val="nil"/>
              <w:right w:val="single" w:sz="4" w:space="0" w:color="C0C0C0"/>
            </w:tcBorders>
            <w:shd w:val="clear" w:color="000000" w:fill="D7EAD3"/>
            <w:vAlign w:val="center"/>
            <w:hideMark/>
          </w:tcPr>
          <w:p w14:paraId="56A4DC0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87,67</w:t>
            </w:r>
          </w:p>
        </w:tc>
        <w:tc>
          <w:tcPr>
            <w:tcW w:w="1479" w:type="dxa"/>
            <w:tcBorders>
              <w:top w:val="nil"/>
              <w:left w:val="nil"/>
              <w:bottom w:val="nil"/>
              <w:right w:val="single" w:sz="4" w:space="0" w:color="C0C0C0"/>
            </w:tcBorders>
            <w:shd w:val="clear" w:color="000000" w:fill="D7EAD3"/>
            <w:vAlign w:val="center"/>
            <w:hideMark/>
          </w:tcPr>
          <w:p w14:paraId="0D998D2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73,08</w:t>
            </w:r>
          </w:p>
        </w:tc>
        <w:tc>
          <w:tcPr>
            <w:tcW w:w="3227" w:type="dxa"/>
            <w:vMerge/>
            <w:tcBorders>
              <w:top w:val="nil"/>
              <w:left w:val="nil"/>
              <w:bottom w:val="nil"/>
              <w:right w:val="single" w:sz="4" w:space="0" w:color="C0C0C0"/>
            </w:tcBorders>
            <w:vAlign w:val="center"/>
            <w:hideMark/>
          </w:tcPr>
          <w:p w14:paraId="56C8C2C5"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6EE4E2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360,36</w:t>
            </w:r>
          </w:p>
        </w:tc>
        <w:tc>
          <w:tcPr>
            <w:tcW w:w="1806" w:type="dxa"/>
            <w:tcBorders>
              <w:top w:val="nil"/>
              <w:left w:val="nil"/>
              <w:bottom w:val="single" w:sz="4" w:space="0" w:color="C0C0C0"/>
              <w:right w:val="single" w:sz="4" w:space="0" w:color="C0C0C0"/>
            </w:tcBorders>
            <w:shd w:val="clear" w:color="000000" w:fill="FFFFCC"/>
            <w:vAlign w:val="center"/>
            <w:hideMark/>
          </w:tcPr>
          <w:p w14:paraId="5DDF6C2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300,30</w:t>
            </w:r>
          </w:p>
        </w:tc>
        <w:tc>
          <w:tcPr>
            <w:tcW w:w="1460" w:type="dxa"/>
            <w:tcBorders>
              <w:top w:val="nil"/>
              <w:left w:val="nil"/>
              <w:bottom w:val="single" w:sz="4" w:space="0" w:color="C0C0C0"/>
              <w:right w:val="single" w:sz="4" w:space="0" w:color="C0C0C0"/>
            </w:tcBorders>
            <w:shd w:val="clear" w:color="000000" w:fill="D7EAD3"/>
            <w:vAlign w:val="center"/>
            <w:hideMark/>
          </w:tcPr>
          <w:p w14:paraId="5F4525C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150,15</w:t>
            </w:r>
          </w:p>
        </w:tc>
        <w:tc>
          <w:tcPr>
            <w:tcW w:w="1498" w:type="dxa"/>
            <w:tcBorders>
              <w:top w:val="nil"/>
              <w:left w:val="nil"/>
              <w:bottom w:val="single" w:sz="4" w:space="0" w:color="C0C0C0"/>
              <w:right w:val="single" w:sz="4" w:space="0" w:color="C0C0C0"/>
            </w:tcBorders>
            <w:shd w:val="clear" w:color="000000" w:fill="D7EAD3"/>
            <w:vAlign w:val="center"/>
            <w:hideMark/>
          </w:tcPr>
          <w:p w14:paraId="7AC6342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150,15</w:t>
            </w:r>
          </w:p>
        </w:tc>
        <w:tc>
          <w:tcPr>
            <w:tcW w:w="3246" w:type="dxa"/>
            <w:vMerge/>
            <w:tcBorders>
              <w:top w:val="nil"/>
              <w:left w:val="single" w:sz="4" w:space="0" w:color="C0C0C0"/>
              <w:bottom w:val="nil"/>
              <w:right w:val="single" w:sz="4" w:space="0" w:color="C0C0C0"/>
            </w:tcBorders>
            <w:vAlign w:val="center"/>
            <w:hideMark/>
          </w:tcPr>
          <w:p w14:paraId="20CCA51A" w14:textId="77777777" w:rsidR="00BB3104" w:rsidRPr="00BB3104" w:rsidRDefault="00BB3104" w:rsidP="00BB3104">
            <w:pPr>
              <w:rPr>
                <w:rFonts w:ascii="Tahoma" w:hAnsi="Tahoma" w:cs="Tahoma"/>
                <w:sz w:val="10"/>
                <w:szCs w:val="10"/>
              </w:rPr>
            </w:pPr>
          </w:p>
        </w:tc>
      </w:tr>
      <w:tr w:rsidR="00BB3104" w:rsidRPr="00BB3104" w14:paraId="645EB41D" w14:textId="77777777" w:rsidTr="00BB3104">
        <w:trPr>
          <w:trHeight w:val="585"/>
          <w:jc w:val="center"/>
        </w:trPr>
        <w:tc>
          <w:tcPr>
            <w:tcW w:w="561" w:type="dxa"/>
            <w:tcBorders>
              <w:top w:val="nil"/>
              <w:left w:val="nil"/>
              <w:bottom w:val="nil"/>
              <w:right w:val="nil"/>
            </w:tcBorders>
            <w:shd w:val="clear" w:color="000000" w:fill="FFFF00"/>
            <w:noWrap/>
            <w:vAlign w:val="center"/>
            <w:hideMark/>
          </w:tcPr>
          <w:p w14:paraId="581236B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 </w:t>
            </w:r>
          </w:p>
        </w:tc>
        <w:tc>
          <w:tcPr>
            <w:tcW w:w="401" w:type="dxa"/>
            <w:tcBorders>
              <w:top w:val="nil"/>
              <w:left w:val="nil"/>
              <w:bottom w:val="nil"/>
              <w:right w:val="nil"/>
            </w:tcBorders>
            <w:shd w:val="clear" w:color="auto" w:fill="auto"/>
            <w:vAlign w:val="center"/>
            <w:hideMark/>
          </w:tcPr>
          <w:p w14:paraId="4DCAA12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194A9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5.3.11</w:t>
            </w:r>
          </w:p>
        </w:tc>
        <w:tc>
          <w:tcPr>
            <w:tcW w:w="5777" w:type="dxa"/>
            <w:tcBorders>
              <w:top w:val="nil"/>
              <w:left w:val="nil"/>
              <w:bottom w:val="single" w:sz="4" w:space="0" w:color="C0C0C0"/>
              <w:right w:val="single" w:sz="4" w:space="0" w:color="C0C0C0"/>
            </w:tcBorders>
            <w:shd w:val="clear" w:color="000000" w:fill="E3FAFD"/>
            <w:vAlign w:val="center"/>
            <w:hideMark/>
          </w:tcPr>
          <w:p w14:paraId="6F39B7BA"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прочие</w:t>
            </w:r>
          </w:p>
        </w:tc>
        <w:tc>
          <w:tcPr>
            <w:tcW w:w="1133" w:type="dxa"/>
            <w:tcBorders>
              <w:top w:val="nil"/>
              <w:left w:val="nil"/>
              <w:bottom w:val="single" w:sz="4" w:space="0" w:color="C0C0C0"/>
              <w:right w:val="single" w:sz="4" w:space="0" w:color="C0C0C0"/>
            </w:tcBorders>
            <w:shd w:val="clear" w:color="auto" w:fill="auto"/>
            <w:vAlign w:val="center"/>
            <w:hideMark/>
          </w:tcPr>
          <w:p w14:paraId="144A40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7F8F9D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240,95</w:t>
            </w:r>
          </w:p>
        </w:tc>
        <w:tc>
          <w:tcPr>
            <w:tcW w:w="1806" w:type="dxa"/>
            <w:tcBorders>
              <w:top w:val="nil"/>
              <w:left w:val="nil"/>
              <w:bottom w:val="single" w:sz="4" w:space="0" w:color="C0C0C0"/>
              <w:right w:val="single" w:sz="4" w:space="0" w:color="C0C0C0"/>
            </w:tcBorders>
            <w:shd w:val="clear" w:color="000000" w:fill="FFFFCC"/>
            <w:vAlign w:val="center"/>
            <w:hideMark/>
          </w:tcPr>
          <w:p w14:paraId="439872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240,06</w:t>
            </w:r>
          </w:p>
        </w:tc>
        <w:tc>
          <w:tcPr>
            <w:tcW w:w="1460" w:type="dxa"/>
            <w:tcBorders>
              <w:top w:val="nil"/>
              <w:left w:val="nil"/>
              <w:bottom w:val="single" w:sz="4" w:space="0" w:color="C0C0C0"/>
              <w:right w:val="single" w:sz="4" w:space="0" w:color="C0C0C0"/>
            </w:tcBorders>
            <w:shd w:val="clear" w:color="000000" w:fill="D7EAD3"/>
            <w:vAlign w:val="center"/>
            <w:hideMark/>
          </w:tcPr>
          <w:p w14:paraId="4A7D33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120,48</w:t>
            </w:r>
          </w:p>
        </w:tc>
        <w:tc>
          <w:tcPr>
            <w:tcW w:w="1498" w:type="dxa"/>
            <w:tcBorders>
              <w:top w:val="nil"/>
              <w:left w:val="nil"/>
              <w:bottom w:val="single" w:sz="4" w:space="0" w:color="C0C0C0"/>
              <w:right w:val="single" w:sz="4" w:space="0" w:color="C0C0C0"/>
            </w:tcBorders>
            <w:shd w:val="clear" w:color="000000" w:fill="D7EAD3"/>
            <w:vAlign w:val="center"/>
            <w:hideMark/>
          </w:tcPr>
          <w:p w14:paraId="403093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119,58</w:t>
            </w:r>
          </w:p>
        </w:tc>
        <w:tc>
          <w:tcPr>
            <w:tcW w:w="1556" w:type="dxa"/>
            <w:tcBorders>
              <w:top w:val="nil"/>
              <w:left w:val="nil"/>
              <w:bottom w:val="nil"/>
              <w:right w:val="single" w:sz="4" w:space="0" w:color="C0C0C0"/>
            </w:tcBorders>
            <w:shd w:val="clear" w:color="000000" w:fill="D7EAD3"/>
            <w:vAlign w:val="center"/>
            <w:hideMark/>
          </w:tcPr>
          <w:p w14:paraId="22A7B8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60,24</w:t>
            </w:r>
          </w:p>
        </w:tc>
        <w:tc>
          <w:tcPr>
            <w:tcW w:w="1479" w:type="dxa"/>
            <w:tcBorders>
              <w:top w:val="nil"/>
              <w:left w:val="nil"/>
              <w:bottom w:val="nil"/>
              <w:right w:val="single" w:sz="4" w:space="0" w:color="C0C0C0"/>
            </w:tcBorders>
            <w:shd w:val="clear" w:color="000000" w:fill="D7EAD3"/>
            <w:vAlign w:val="center"/>
            <w:hideMark/>
          </w:tcPr>
          <w:p w14:paraId="176951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59,34</w:t>
            </w:r>
          </w:p>
        </w:tc>
        <w:tc>
          <w:tcPr>
            <w:tcW w:w="3227" w:type="dxa"/>
            <w:vMerge/>
            <w:tcBorders>
              <w:top w:val="nil"/>
              <w:left w:val="nil"/>
              <w:bottom w:val="nil"/>
              <w:right w:val="single" w:sz="4" w:space="0" w:color="C0C0C0"/>
            </w:tcBorders>
            <w:vAlign w:val="center"/>
            <w:hideMark/>
          </w:tcPr>
          <w:p w14:paraId="3E745B06" w14:textId="77777777" w:rsidR="00BB3104" w:rsidRPr="00BB3104" w:rsidRDefault="00BB3104" w:rsidP="00BB3104">
            <w:pPr>
              <w:rPr>
                <w:rFonts w:ascii="Tahoma" w:hAnsi="Tahoma" w:cs="Tahoma"/>
                <w:sz w:val="10"/>
                <w:szCs w:val="10"/>
              </w:rPr>
            </w:pPr>
          </w:p>
        </w:tc>
        <w:tc>
          <w:tcPr>
            <w:tcW w:w="1883" w:type="dxa"/>
            <w:tcBorders>
              <w:top w:val="nil"/>
              <w:left w:val="nil"/>
              <w:bottom w:val="single" w:sz="4" w:space="0" w:color="C0C0C0"/>
              <w:right w:val="single" w:sz="4" w:space="0" w:color="C0C0C0"/>
            </w:tcBorders>
            <w:shd w:val="clear" w:color="000000" w:fill="FFFFCC"/>
            <w:vAlign w:val="center"/>
            <w:hideMark/>
          </w:tcPr>
          <w:p w14:paraId="10D4D37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247,61</w:t>
            </w:r>
          </w:p>
        </w:tc>
        <w:tc>
          <w:tcPr>
            <w:tcW w:w="1806" w:type="dxa"/>
            <w:tcBorders>
              <w:top w:val="nil"/>
              <w:left w:val="nil"/>
              <w:bottom w:val="single" w:sz="4" w:space="0" w:color="C0C0C0"/>
              <w:right w:val="single" w:sz="4" w:space="0" w:color="C0C0C0"/>
            </w:tcBorders>
            <w:shd w:val="clear" w:color="000000" w:fill="FFFFCC"/>
            <w:vAlign w:val="center"/>
            <w:hideMark/>
          </w:tcPr>
          <w:p w14:paraId="4FC05CD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243,49</w:t>
            </w:r>
          </w:p>
        </w:tc>
        <w:tc>
          <w:tcPr>
            <w:tcW w:w="1460" w:type="dxa"/>
            <w:tcBorders>
              <w:top w:val="nil"/>
              <w:left w:val="nil"/>
              <w:bottom w:val="single" w:sz="4" w:space="0" w:color="C0C0C0"/>
              <w:right w:val="single" w:sz="4" w:space="0" w:color="C0C0C0"/>
            </w:tcBorders>
            <w:shd w:val="clear" w:color="000000" w:fill="D7EAD3"/>
            <w:vAlign w:val="center"/>
            <w:hideMark/>
          </w:tcPr>
          <w:p w14:paraId="21B7305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121,74</w:t>
            </w:r>
          </w:p>
        </w:tc>
        <w:tc>
          <w:tcPr>
            <w:tcW w:w="1498" w:type="dxa"/>
            <w:tcBorders>
              <w:top w:val="nil"/>
              <w:left w:val="nil"/>
              <w:bottom w:val="single" w:sz="4" w:space="0" w:color="C0C0C0"/>
              <w:right w:val="single" w:sz="4" w:space="0" w:color="C0C0C0"/>
            </w:tcBorders>
            <w:shd w:val="clear" w:color="000000" w:fill="D7EAD3"/>
            <w:vAlign w:val="center"/>
            <w:hideMark/>
          </w:tcPr>
          <w:p w14:paraId="0BC6AAA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121,74</w:t>
            </w:r>
          </w:p>
        </w:tc>
        <w:tc>
          <w:tcPr>
            <w:tcW w:w="3246" w:type="dxa"/>
            <w:vMerge/>
            <w:tcBorders>
              <w:top w:val="nil"/>
              <w:left w:val="single" w:sz="4" w:space="0" w:color="C0C0C0"/>
              <w:bottom w:val="nil"/>
              <w:right w:val="single" w:sz="4" w:space="0" w:color="C0C0C0"/>
            </w:tcBorders>
            <w:vAlign w:val="center"/>
            <w:hideMark/>
          </w:tcPr>
          <w:p w14:paraId="5F8DF78D" w14:textId="77777777" w:rsidR="00BB3104" w:rsidRPr="00BB3104" w:rsidRDefault="00BB3104" w:rsidP="00BB3104">
            <w:pPr>
              <w:rPr>
                <w:rFonts w:ascii="Tahoma" w:hAnsi="Tahoma" w:cs="Tahoma"/>
                <w:sz w:val="10"/>
                <w:szCs w:val="10"/>
              </w:rPr>
            </w:pPr>
          </w:p>
        </w:tc>
      </w:tr>
      <w:tr w:rsidR="00BB3104" w:rsidRPr="00BB3104" w14:paraId="38EE53C4" w14:textId="77777777" w:rsidTr="00BB3104">
        <w:trPr>
          <w:trHeight w:val="165"/>
          <w:jc w:val="center"/>
        </w:trPr>
        <w:tc>
          <w:tcPr>
            <w:tcW w:w="561" w:type="dxa"/>
            <w:tcBorders>
              <w:top w:val="nil"/>
              <w:left w:val="nil"/>
              <w:bottom w:val="nil"/>
              <w:right w:val="nil"/>
            </w:tcBorders>
            <w:shd w:val="clear" w:color="000000" w:fill="00B050"/>
            <w:noWrap/>
            <w:vAlign w:val="center"/>
            <w:hideMark/>
          </w:tcPr>
          <w:p w14:paraId="203098D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03648E48"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nil"/>
              <w:right w:val="nil"/>
            </w:tcBorders>
            <w:shd w:val="thinReverseDiagStripe" w:color="C0C0C0" w:fill="auto"/>
            <w:vAlign w:val="bottom"/>
            <w:hideMark/>
          </w:tcPr>
          <w:p w14:paraId="43B324A4" w14:textId="77777777" w:rsidR="00BB3104" w:rsidRPr="00BB3104" w:rsidRDefault="00BB3104" w:rsidP="00BB3104">
            <w:pPr>
              <w:jc w:val="center"/>
              <w:rPr>
                <w:rFonts w:ascii="Tahoma" w:hAnsi="Tahoma" w:cs="Tahoma"/>
                <w:color w:val="FFFFFF"/>
                <w:sz w:val="10"/>
                <w:szCs w:val="10"/>
              </w:rPr>
            </w:pPr>
            <w:r w:rsidRPr="00BB3104">
              <w:rPr>
                <w:rFonts w:ascii="Tahoma" w:hAnsi="Tahoma" w:cs="Tahoma"/>
                <w:color w:val="FFFFFF"/>
                <w:sz w:val="10"/>
                <w:szCs w:val="10"/>
              </w:rPr>
              <w:t>6.2.0</w:t>
            </w:r>
          </w:p>
        </w:tc>
        <w:tc>
          <w:tcPr>
            <w:tcW w:w="5777" w:type="dxa"/>
            <w:tcBorders>
              <w:top w:val="nil"/>
              <w:left w:val="nil"/>
              <w:bottom w:val="nil"/>
              <w:right w:val="nil"/>
            </w:tcBorders>
            <w:shd w:val="thinReverseDiagStripe" w:color="C0C0C0" w:fill="auto"/>
            <w:noWrap/>
            <w:hideMark/>
          </w:tcPr>
          <w:p w14:paraId="4A91822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133" w:type="dxa"/>
            <w:tcBorders>
              <w:top w:val="nil"/>
              <w:left w:val="nil"/>
              <w:bottom w:val="nil"/>
              <w:right w:val="nil"/>
            </w:tcBorders>
            <w:shd w:val="thinReverseDiagStripe" w:color="C0C0C0" w:fill="auto"/>
            <w:noWrap/>
            <w:hideMark/>
          </w:tcPr>
          <w:p w14:paraId="4B3B764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nil"/>
              <w:right w:val="nil"/>
            </w:tcBorders>
            <w:shd w:val="thinReverseDiagStripe" w:color="C0C0C0" w:fill="auto"/>
            <w:noWrap/>
            <w:hideMark/>
          </w:tcPr>
          <w:p w14:paraId="43344BC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nil"/>
              <w:right w:val="nil"/>
            </w:tcBorders>
            <w:shd w:val="thinReverseDiagStripe" w:color="C0C0C0" w:fill="auto"/>
            <w:noWrap/>
            <w:hideMark/>
          </w:tcPr>
          <w:p w14:paraId="484C7CB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nil"/>
              <w:right w:val="nil"/>
            </w:tcBorders>
            <w:shd w:val="thinReverseDiagStripe" w:color="C0C0C0" w:fill="auto"/>
            <w:noWrap/>
            <w:hideMark/>
          </w:tcPr>
          <w:p w14:paraId="39596DBE"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single" w:sz="4" w:space="0" w:color="C0C0C0"/>
              <w:bottom w:val="single" w:sz="4" w:space="0" w:color="C0C0C0"/>
              <w:right w:val="single" w:sz="4" w:space="0" w:color="C0C0C0"/>
            </w:tcBorders>
            <w:shd w:val="clear" w:color="000000" w:fill="D7EAD3"/>
            <w:vAlign w:val="center"/>
            <w:hideMark/>
          </w:tcPr>
          <w:p w14:paraId="36D3F62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nil"/>
              <w:right w:val="single" w:sz="4" w:space="0" w:color="C0C0C0"/>
            </w:tcBorders>
            <w:shd w:val="clear" w:color="000000" w:fill="D7EAD3"/>
            <w:vAlign w:val="center"/>
            <w:hideMark/>
          </w:tcPr>
          <w:p w14:paraId="7C961D3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nil"/>
              <w:right w:val="single" w:sz="4" w:space="0" w:color="C0C0C0"/>
            </w:tcBorders>
            <w:shd w:val="clear" w:color="000000" w:fill="D7EAD3"/>
            <w:vAlign w:val="center"/>
            <w:hideMark/>
          </w:tcPr>
          <w:p w14:paraId="25EC916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nil"/>
              <w:right w:val="single" w:sz="4" w:space="0" w:color="C0C0C0"/>
            </w:tcBorders>
            <w:shd w:val="thinReverseDiagStripe" w:color="C0C0C0" w:fill="auto"/>
            <w:noWrap/>
            <w:hideMark/>
          </w:tcPr>
          <w:p w14:paraId="7F936AD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nil"/>
              <w:right w:val="nil"/>
            </w:tcBorders>
            <w:shd w:val="thinReverseDiagStripe" w:color="C0C0C0" w:fill="auto"/>
            <w:noWrap/>
            <w:hideMark/>
          </w:tcPr>
          <w:p w14:paraId="5576CA6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nil"/>
              <w:right w:val="nil"/>
            </w:tcBorders>
            <w:shd w:val="thinReverseDiagStripe" w:color="C0C0C0" w:fill="auto"/>
            <w:noWrap/>
            <w:hideMark/>
          </w:tcPr>
          <w:p w14:paraId="49403EB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nil"/>
              <w:right w:val="nil"/>
            </w:tcBorders>
            <w:shd w:val="thinReverseDiagStripe" w:color="C0C0C0" w:fill="auto"/>
            <w:noWrap/>
            <w:hideMark/>
          </w:tcPr>
          <w:p w14:paraId="40B2D62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nil"/>
              <w:right w:val="nil"/>
            </w:tcBorders>
            <w:shd w:val="thinReverseDiagStripe" w:color="C0C0C0" w:fill="auto"/>
            <w:noWrap/>
            <w:hideMark/>
          </w:tcPr>
          <w:p w14:paraId="27CDC68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46" w:type="dxa"/>
            <w:tcBorders>
              <w:top w:val="nil"/>
              <w:left w:val="nil"/>
              <w:bottom w:val="nil"/>
              <w:right w:val="single" w:sz="4" w:space="0" w:color="C0C0C0"/>
            </w:tcBorders>
            <w:shd w:val="thinReverseDiagStripe" w:color="C0C0C0" w:fill="auto"/>
            <w:noWrap/>
            <w:hideMark/>
          </w:tcPr>
          <w:p w14:paraId="1C45B2F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2D8DFE5" w14:textId="77777777" w:rsidTr="00BB3104">
        <w:trPr>
          <w:trHeight w:val="255"/>
          <w:jc w:val="center"/>
        </w:trPr>
        <w:tc>
          <w:tcPr>
            <w:tcW w:w="561" w:type="dxa"/>
            <w:tcBorders>
              <w:top w:val="nil"/>
              <w:left w:val="nil"/>
              <w:bottom w:val="nil"/>
              <w:right w:val="nil"/>
            </w:tcBorders>
            <w:shd w:val="clear" w:color="000000" w:fill="00B050"/>
            <w:noWrap/>
            <w:vAlign w:val="center"/>
            <w:hideMark/>
          </w:tcPr>
          <w:p w14:paraId="2A1050F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EFF91A9" w14:textId="77777777" w:rsidR="00BB3104" w:rsidRPr="00BB3104" w:rsidRDefault="00BB3104" w:rsidP="00BB3104">
            <w:pPr>
              <w:rPr>
                <w:rFonts w:ascii="Tahoma" w:hAnsi="Tahoma" w:cs="Tahoma"/>
                <w:b/>
                <w:bCs/>
                <w:color w:val="000000"/>
                <w:sz w:val="10"/>
                <w:szCs w:val="10"/>
              </w:rPr>
            </w:pPr>
          </w:p>
        </w:tc>
        <w:tc>
          <w:tcPr>
            <w:tcW w:w="6783" w:type="dxa"/>
            <w:gridSpan w:val="2"/>
            <w:tcBorders>
              <w:top w:val="nil"/>
              <w:left w:val="single" w:sz="4" w:space="0" w:color="C0C0C0"/>
              <w:bottom w:val="single" w:sz="4" w:space="0" w:color="C0C0C0"/>
              <w:right w:val="nil"/>
            </w:tcBorders>
            <w:shd w:val="thinReverseDiagStripe" w:color="C0C0C0" w:fill="auto"/>
            <w:noWrap/>
            <w:vAlign w:val="center"/>
            <w:hideMark/>
          </w:tcPr>
          <w:p w14:paraId="3D83F07D" w14:textId="77777777" w:rsidR="00BB3104" w:rsidRPr="00BB3104" w:rsidRDefault="00BB3104" w:rsidP="00BB3104">
            <w:pPr>
              <w:ind w:firstLineChars="100" w:firstLine="100"/>
              <w:rPr>
                <w:rFonts w:ascii="Tahoma" w:hAnsi="Tahoma" w:cs="Tahoma"/>
                <w:b/>
                <w:bCs/>
                <w:color w:val="0066CC"/>
                <w:sz w:val="10"/>
                <w:szCs w:val="10"/>
              </w:rPr>
            </w:pPr>
            <w:r w:rsidRPr="00BB3104">
              <w:rPr>
                <w:rFonts w:ascii="Tahoma" w:hAnsi="Tahoma" w:cs="Tahoma"/>
                <w:b/>
                <w:bCs/>
                <w:color w:val="0066CC"/>
                <w:sz w:val="10"/>
                <w:szCs w:val="10"/>
              </w:rPr>
              <w:t>Добавить</w:t>
            </w:r>
          </w:p>
        </w:tc>
        <w:tc>
          <w:tcPr>
            <w:tcW w:w="1133" w:type="dxa"/>
            <w:tcBorders>
              <w:top w:val="nil"/>
              <w:left w:val="nil"/>
              <w:bottom w:val="single" w:sz="4" w:space="0" w:color="C0C0C0"/>
              <w:right w:val="nil"/>
            </w:tcBorders>
            <w:shd w:val="thinReverseDiagStripe" w:color="C0C0C0" w:fill="auto"/>
            <w:noWrap/>
            <w:hideMark/>
          </w:tcPr>
          <w:p w14:paraId="09ADBB1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nil"/>
            </w:tcBorders>
            <w:shd w:val="thinReverseDiagStripe" w:color="C0C0C0" w:fill="auto"/>
            <w:noWrap/>
            <w:hideMark/>
          </w:tcPr>
          <w:p w14:paraId="68EE0B82"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0F3C6AF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1BE17A4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341CADC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556" w:type="dxa"/>
            <w:tcBorders>
              <w:top w:val="nil"/>
              <w:left w:val="nil"/>
              <w:bottom w:val="single" w:sz="4" w:space="0" w:color="C0C0C0"/>
              <w:right w:val="nil"/>
            </w:tcBorders>
            <w:shd w:val="thinReverseDiagStripe" w:color="C0C0C0" w:fill="auto"/>
            <w:noWrap/>
            <w:hideMark/>
          </w:tcPr>
          <w:p w14:paraId="4B4305F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79" w:type="dxa"/>
            <w:tcBorders>
              <w:top w:val="nil"/>
              <w:left w:val="nil"/>
              <w:bottom w:val="single" w:sz="4" w:space="0" w:color="C0C0C0"/>
              <w:right w:val="nil"/>
            </w:tcBorders>
            <w:shd w:val="thinReverseDiagStripe" w:color="C0C0C0" w:fill="auto"/>
            <w:noWrap/>
            <w:hideMark/>
          </w:tcPr>
          <w:p w14:paraId="6549367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thinReverseDiagStripe" w:color="C0C0C0" w:fill="auto"/>
            <w:noWrap/>
            <w:hideMark/>
          </w:tcPr>
          <w:p w14:paraId="44BC3E1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nil"/>
            </w:tcBorders>
            <w:shd w:val="thinReverseDiagStripe" w:color="C0C0C0" w:fill="auto"/>
            <w:noWrap/>
            <w:hideMark/>
          </w:tcPr>
          <w:p w14:paraId="04A7BD2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3211044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51DDA94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3FB2E27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46" w:type="dxa"/>
            <w:tcBorders>
              <w:top w:val="nil"/>
              <w:left w:val="nil"/>
              <w:bottom w:val="single" w:sz="4" w:space="0" w:color="C0C0C0"/>
              <w:right w:val="single" w:sz="4" w:space="0" w:color="C0C0C0"/>
            </w:tcBorders>
            <w:shd w:val="thinReverseDiagStripe" w:color="C0C0C0" w:fill="auto"/>
            <w:noWrap/>
            <w:hideMark/>
          </w:tcPr>
          <w:p w14:paraId="4CA64CB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64F0976E" w14:textId="77777777" w:rsidTr="00BB3104">
        <w:trPr>
          <w:trHeight w:val="450"/>
          <w:jc w:val="center"/>
        </w:trPr>
        <w:tc>
          <w:tcPr>
            <w:tcW w:w="561" w:type="dxa"/>
            <w:tcBorders>
              <w:top w:val="nil"/>
              <w:left w:val="nil"/>
              <w:bottom w:val="nil"/>
              <w:right w:val="nil"/>
            </w:tcBorders>
            <w:shd w:val="clear" w:color="000000" w:fill="B1A0C7"/>
            <w:noWrap/>
            <w:vAlign w:val="center"/>
            <w:hideMark/>
          </w:tcPr>
          <w:p w14:paraId="75121381"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А</w:t>
            </w:r>
          </w:p>
        </w:tc>
        <w:tc>
          <w:tcPr>
            <w:tcW w:w="401" w:type="dxa"/>
            <w:tcBorders>
              <w:top w:val="nil"/>
              <w:left w:val="nil"/>
              <w:bottom w:val="nil"/>
              <w:right w:val="nil"/>
            </w:tcBorders>
            <w:shd w:val="clear" w:color="auto" w:fill="auto"/>
            <w:noWrap/>
            <w:vAlign w:val="bottom"/>
            <w:hideMark/>
          </w:tcPr>
          <w:p w14:paraId="5183285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FB02BD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w:t>
            </w:r>
          </w:p>
        </w:tc>
        <w:tc>
          <w:tcPr>
            <w:tcW w:w="5777" w:type="dxa"/>
            <w:tcBorders>
              <w:top w:val="nil"/>
              <w:left w:val="nil"/>
              <w:bottom w:val="single" w:sz="4" w:space="0" w:color="C0C0C0"/>
              <w:right w:val="single" w:sz="4" w:space="0" w:color="C0C0C0"/>
            </w:tcBorders>
            <w:shd w:val="clear" w:color="auto" w:fill="auto"/>
            <w:vAlign w:val="center"/>
            <w:hideMark/>
          </w:tcPr>
          <w:p w14:paraId="148F79F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Амортизация основных средств и нематериальных активов</w:t>
            </w:r>
          </w:p>
        </w:tc>
        <w:tc>
          <w:tcPr>
            <w:tcW w:w="1133" w:type="dxa"/>
            <w:tcBorders>
              <w:top w:val="nil"/>
              <w:left w:val="nil"/>
              <w:bottom w:val="single" w:sz="4" w:space="0" w:color="C0C0C0"/>
              <w:right w:val="single" w:sz="4" w:space="0" w:color="C0C0C0"/>
            </w:tcBorders>
            <w:shd w:val="clear" w:color="auto" w:fill="auto"/>
            <w:vAlign w:val="center"/>
            <w:hideMark/>
          </w:tcPr>
          <w:p w14:paraId="5F474A9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D05ED8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806" w:type="dxa"/>
            <w:tcBorders>
              <w:top w:val="nil"/>
              <w:left w:val="nil"/>
              <w:bottom w:val="single" w:sz="4" w:space="0" w:color="C0C0C0"/>
              <w:right w:val="single" w:sz="4" w:space="0" w:color="C0C0C0"/>
            </w:tcBorders>
            <w:shd w:val="clear" w:color="000000" w:fill="D7EAD3"/>
            <w:vAlign w:val="center"/>
            <w:hideMark/>
          </w:tcPr>
          <w:p w14:paraId="7776505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460" w:type="dxa"/>
            <w:tcBorders>
              <w:top w:val="nil"/>
              <w:left w:val="nil"/>
              <w:bottom w:val="single" w:sz="4" w:space="0" w:color="C0C0C0"/>
              <w:right w:val="single" w:sz="4" w:space="0" w:color="C0C0C0"/>
            </w:tcBorders>
            <w:shd w:val="clear" w:color="000000" w:fill="D7EAD3"/>
            <w:vAlign w:val="center"/>
            <w:hideMark/>
          </w:tcPr>
          <w:p w14:paraId="10F54D4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498" w:type="dxa"/>
            <w:tcBorders>
              <w:top w:val="nil"/>
              <w:left w:val="nil"/>
              <w:bottom w:val="single" w:sz="4" w:space="0" w:color="C0C0C0"/>
              <w:right w:val="single" w:sz="4" w:space="0" w:color="C0C0C0"/>
            </w:tcBorders>
            <w:shd w:val="clear" w:color="000000" w:fill="D7EAD3"/>
            <w:vAlign w:val="center"/>
            <w:hideMark/>
          </w:tcPr>
          <w:p w14:paraId="2DA2B32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556" w:type="dxa"/>
            <w:tcBorders>
              <w:top w:val="nil"/>
              <w:left w:val="nil"/>
              <w:bottom w:val="single" w:sz="4" w:space="0" w:color="C0C0C0"/>
              <w:right w:val="single" w:sz="4" w:space="0" w:color="C0C0C0"/>
            </w:tcBorders>
            <w:shd w:val="clear" w:color="000000" w:fill="D7EAD3"/>
            <w:vAlign w:val="center"/>
            <w:hideMark/>
          </w:tcPr>
          <w:p w14:paraId="55C08E0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1479" w:type="dxa"/>
            <w:tcBorders>
              <w:top w:val="nil"/>
              <w:left w:val="nil"/>
              <w:bottom w:val="single" w:sz="4" w:space="0" w:color="C0C0C0"/>
              <w:right w:val="single" w:sz="4" w:space="0" w:color="C0C0C0"/>
            </w:tcBorders>
            <w:shd w:val="clear" w:color="000000" w:fill="D7EAD3"/>
            <w:vAlign w:val="center"/>
            <w:hideMark/>
          </w:tcPr>
          <w:p w14:paraId="571583B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3227" w:type="dxa"/>
            <w:tcBorders>
              <w:top w:val="nil"/>
              <w:left w:val="nil"/>
              <w:bottom w:val="single" w:sz="4" w:space="0" w:color="C0C0C0"/>
              <w:right w:val="single" w:sz="4" w:space="0" w:color="C0C0C0"/>
            </w:tcBorders>
            <w:shd w:val="clear" w:color="000000" w:fill="FFFFCC"/>
            <w:vAlign w:val="center"/>
            <w:hideMark/>
          </w:tcPr>
          <w:p w14:paraId="6F6B4099"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009A191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806" w:type="dxa"/>
            <w:tcBorders>
              <w:top w:val="nil"/>
              <w:left w:val="nil"/>
              <w:bottom w:val="single" w:sz="4" w:space="0" w:color="C0C0C0"/>
              <w:right w:val="single" w:sz="4" w:space="0" w:color="C0C0C0"/>
            </w:tcBorders>
            <w:shd w:val="clear" w:color="000000" w:fill="D7EAD3"/>
            <w:vAlign w:val="center"/>
            <w:hideMark/>
          </w:tcPr>
          <w:p w14:paraId="32C1ED7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460" w:type="dxa"/>
            <w:tcBorders>
              <w:top w:val="nil"/>
              <w:left w:val="nil"/>
              <w:bottom w:val="single" w:sz="4" w:space="0" w:color="C0C0C0"/>
              <w:right w:val="single" w:sz="4" w:space="0" w:color="C0C0C0"/>
            </w:tcBorders>
            <w:shd w:val="clear" w:color="000000" w:fill="D7EAD3"/>
            <w:vAlign w:val="center"/>
            <w:hideMark/>
          </w:tcPr>
          <w:p w14:paraId="54BF9AB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1498" w:type="dxa"/>
            <w:tcBorders>
              <w:top w:val="nil"/>
              <w:left w:val="nil"/>
              <w:bottom w:val="single" w:sz="4" w:space="0" w:color="C0C0C0"/>
              <w:right w:val="single" w:sz="4" w:space="0" w:color="C0C0C0"/>
            </w:tcBorders>
            <w:shd w:val="clear" w:color="000000" w:fill="D7EAD3"/>
            <w:vAlign w:val="center"/>
            <w:hideMark/>
          </w:tcPr>
          <w:p w14:paraId="55A025F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3246" w:type="dxa"/>
            <w:tcBorders>
              <w:top w:val="nil"/>
              <w:left w:val="nil"/>
              <w:bottom w:val="single" w:sz="4" w:space="0" w:color="C0C0C0"/>
              <w:right w:val="single" w:sz="4" w:space="0" w:color="C0C0C0"/>
            </w:tcBorders>
            <w:shd w:val="clear" w:color="000000" w:fill="FFFFCC"/>
            <w:vAlign w:val="center"/>
            <w:hideMark/>
          </w:tcPr>
          <w:p w14:paraId="7BDCE957"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6044AF56" w14:textId="77777777" w:rsidTr="00BB3104">
        <w:trPr>
          <w:trHeight w:val="555"/>
          <w:jc w:val="center"/>
        </w:trPr>
        <w:tc>
          <w:tcPr>
            <w:tcW w:w="561" w:type="dxa"/>
            <w:tcBorders>
              <w:top w:val="nil"/>
              <w:left w:val="nil"/>
              <w:bottom w:val="nil"/>
              <w:right w:val="nil"/>
            </w:tcBorders>
            <w:shd w:val="clear" w:color="000000" w:fill="B1A0C7"/>
            <w:noWrap/>
            <w:vAlign w:val="center"/>
            <w:hideMark/>
          </w:tcPr>
          <w:p w14:paraId="7CEE354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А</w:t>
            </w:r>
          </w:p>
        </w:tc>
        <w:tc>
          <w:tcPr>
            <w:tcW w:w="401" w:type="dxa"/>
            <w:tcBorders>
              <w:top w:val="nil"/>
              <w:left w:val="nil"/>
              <w:bottom w:val="nil"/>
              <w:right w:val="nil"/>
            </w:tcBorders>
            <w:shd w:val="clear" w:color="auto" w:fill="auto"/>
            <w:noWrap/>
            <w:vAlign w:val="bottom"/>
            <w:hideMark/>
          </w:tcPr>
          <w:p w14:paraId="597F726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954086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7.1</w:t>
            </w:r>
          </w:p>
        </w:tc>
        <w:tc>
          <w:tcPr>
            <w:tcW w:w="5777" w:type="dxa"/>
            <w:tcBorders>
              <w:top w:val="nil"/>
              <w:left w:val="nil"/>
              <w:bottom w:val="single" w:sz="4" w:space="0" w:color="C0C0C0"/>
              <w:right w:val="single" w:sz="4" w:space="0" w:color="C0C0C0"/>
            </w:tcBorders>
            <w:shd w:val="clear" w:color="auto" w:fill="auto"/>
            <w:vAlign w:val="center"/>
            <w:hideMark/>
          </w:tcPr>
          <w:p w14:paraId="77D3E382" w14:textId="77777777" w:rsidR="00BB3104" w:rsidRPr="00BB3104" w:rsidRDefault="00BB3104" w:rsidP="00BB3104">
            <w:pPr>
              <w:ind w:firstLineChars="100" w:firstLine="100"/>
              <w:rPr>
                <w:rFonts w:ascii="Tahoma" w:hAnsi="Tahoma" w:cs="Tahoma"/>
                <w:b/>
                <w:bCs/>
                <w:color w:val="000000"/>
                <w:sz w:val="10"/>
                <w:szCs w:val="10"/>
              </w:rPr>
            </w:pPr>
            <w:r w:rsidRPr="00BB3104">
              <w:rPr>
                <w:rFonts w:ascii="Tahoma" w:hAnsi="Tahoma" w:cs="Tahoma"/>
                <w:b/>
                <w:bCs/>
                <w:color w:val="000000"/>
                <w:sz w:val="10"/>
                <w:szCs w:val="10"/>
              </w:rPr>
              <w:t>Амортизация основных средств</w:t>
            </w:r>
          </w:p>
        </w:tc>
        <w:tc>
          <w:tcPr>
            <w:tcW w:w="1133" w:type="dxa"/>
            <w:tcBorders>
              <w:top w:val="nil"/>
              <w:left w:val="nil"/>
              <w:bottom w:val="single" w:sz="4" w:space="0" w:color="C0C0C0"/>
              <w:right w:val="single" w:sz="4" w:space="0" w:color="C0C0C0"/>
            </w:tcBorders>
            <w:shd w:val="clear" w:color="auto" w:fill="auto"/>
            <w:vAlign w:val="center"/>
            <w:hideMark/>
          </w:tcPr>
          <w:p w14:paraId="16CBEEF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89BFDA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806" w:type="dxa"/>
            <w:tcBorders>
              <w:top w:val="nil"/>
              <w:left w:val="nil"/>
              <w:bottom w:val="single" w:sz="4" w:space="0" w:color="C0C0C0"/>
              <w:right w:val="single" w:sz="4" w:space="0" w:color="C0C0C0"/>
            </w:tcBorders>
            <w:shd w:val="clear" w:color="000000" w:fill="FFFFCC"/>
            <w:vAlign w:val="center"/>
            <w:hideMark/>
          </w:tcPr>
          <w:p w14:paraId="035EF42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460" w:type="dxa"/>
            <w:tcBorders>
              <w:top w:val="nil"/>
              <w:left w:val="nil"/>
              <w:bottom w:val="single" w:sz="4" w:space="0" w:color="C0C0C0"/>
              <w:right w:val="single" w:sz="4" w:space="0" w:color="C0C0C0"/>
            </w:tcBorders>
            <w:shd w:val="clear" w:color="000000" w:fill="D7EAD3"/>
            <w:vAlign w:val="center"/>
            <w:hideMark/>
          </w:tcPr>
          <w:p w14:paraId="6CC8E84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498" w:type="dxa"/>
            <w:tcBorders>
              <w:top w:val="nil"/>
              <w:left w:val="nil"/>
              <w:bottom w:val="single" w:sz="4" w:space="0" w:color="C0C0C0"/>
              <w:right w:val="single" w:sz="4" w:space="0" w:color="C0C0C0"/>
            </w:tcBorders>
            <w:shd w:val="clear" w:color="000000" w:fill="D7EAD3"/>
            <w:vAlign w:val="center"/>
            <w:hideMark/>
          </w:tcPr>
          <w:p w14:paraId="728519B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556" w:type="dxa"/>
            <w:tcBorders>
              <w:top w:val="nil"/>
              <w:left w:val="nil"/>
              <w:bottom w:val="single" w:sz="4" w:space="0" w:color="C0C0C0"/>
              <w:right w:val="single" w:sz="4" w:space="0" w:color="C0C0C0"/>
            </w:tcBorders>
            <w:shd w:val="clear" w:color="000000" w:fill="D7EAD3"/>
            <w:vAlign w:val="center"/>
            <w:hideMark/>
          </w:tcPr>
          <w:p w14:paraId="7738FEA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1479" w:type="dxa"/>
            <w:tcBorders>
              <w:top w:val="nil"/>
              <w:left w:val="nil"/>
              <w:bottom w:val="single" w:sz="4" w:space="0" w:color="C0C0C0"/>
              <w:right w:val="single" w:sz="4" w:space="0" w:color="C0C0C0"/>
            </w:tcBorders>
            <w:shd w:val="clear" w:color="000000" w:fill="D7EAD3"/>
            <w:vAlign w:val="center"/>
            <w:hideMark/>
          </w:tcPr>
          <w:p w14:paraId="608E909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3227" w:type="dxa"/>
            <w:tcBorders>
              <w:top w:val="nil"/>
              <w:left w:val="nil"/>
              <w:bottom w:val="single" w:sz="4" w:space="0" w:color="C0C0C0"/>
              <w:right w:val="single" w:sz="4" w:space="0" w:color="C0C0C0"/>
            </w:tcBorders>
            <w:shd w:val="clear" w:color="000000" w:fill="FFFFCC"/>
            <w:vAlign w:val="center"/>
            <w:hideMark/>
          </w:tcPr>
          <w:p w14:paraId="584E63D9"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525957F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806" w:type="dxa"/>
            <w:tcBorders>
              <w:top w:val="nil"/>
              <w:left w:val="nil"/>
              <w:bottom w:val="single" w:sz="4" w:space="0" w:color="C0C0C0"/>
              <w:right w:val="single" w:sz="4" w:space="0" w:color="C0C0C0"/>
            </w:tcBorders>
            <w:shd w:val="clear" w:color="000000" w:fill="FFFFCC"/>
            <w:vAlign w:val="center"/>
            <w:hideMark/>
          </w:tcPr>
          <w:p w14:paraId="4891952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460" w:type="dxa"/>
            <w:tcBorders>
              <w:top w:val="nil"/>
              <w:left w:val="nil"/>
              <w:bottom w:val="single" w:sz="4" w:space="0" w:color="C0C0C0"/>
              <w:right w:val="single" w:sz="4" w:space="0" w:color="C0C0C0"/>
            </w:tcBorders>
            <w:shd w:val="clear" w:color="000000" w:fill="D7EAD3"/>
            <w:vAlign w:val="center"/>
            <w:hideMark/>
          </w:tcPr>
          <w:p w14:paraId="14139F8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1498" w:type="dxa"/>
            <w:tcBorders>
              <w:top w:val="nil"/>
              <w:left w:val="nil"/>
              <w:bottom w:val="single" w:sz="4" w:space="0" w:color="C0C0C0"/>
              <w:right w:val="single" w:sz="4" w:space="0" w:color="C0C0C0"/>
            </w:tcBorders>
            <w:shd w:val="clear" w:color="000000" w:fill="D7EAD3"/>
            <w:vAlign w:val="center"/>
            <w:hideMark/>
          </w:tcPr>
          <w:p w14:paraId="4FDBFE3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3246" w:type="dxa"/>
            <w:tcBorders>
              <w:top w:val="nil"/>
              <w:left w:val="nil"/>
              <w:bottom w:val="single" w:sz="4" w:space="0" w:color="C0C0C0"/>
              <w:right w:val="single" w:sz="4" w:space="0" w:color="C0C0C0"/>
            </w:tcBorders>
            <w:shd w:val="clear" w:color="000000" w:fill="FFFFCC"/>
            <w:vAlign w:val="center"/>
            <w:hideMark/>
          </w:tcPr>
          <w:p w14:paraId="45B5888F"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2021 год</w:t>
            </w:r>
          </w:p>
        </w:tc>
      </w:tr>
      <w:tr w:rsidR="00BB3104" w:rsidRPr="00BB3104" w14:paraId="10F760CA"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46076AD5"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259A392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88E995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w:t>
            </w:r>
          </w:p>
        </w:tc>
        <w:tc>
          <w:tcPr>
            <w:tcW w:w="5777" w:type="dxa"/>
            <w:tcBorders>
              <w:top w:val="nil"/>
              <w:left w:val="nil"/>
              <w:bottom w:val="single" w:sz="4" w:space="0" w:color="C0C0C0"/>
              <w:right w:val="single" w:sz="4" w:space="0" w:color="C0C0C0"/>
            </w:tcBorders>
            <w:shd w:val="clear" w:color="auto" w:fill="auto"/>
            <w:vAlign w:val="center"/>
            <w:hideMark/>
          </w:tcPr>
          <w:p w14:paraId="019D0C6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Расходы на арендную плату</w:t>
            </w:r>
          </w:p>
        </w:tc>
        <w:tc>
          <w:tcPr>
            <w:tcW w:w="1133" w:type="dxa"/>
            <w:tcBorders>
              <w:top w:val="nil"/>
              <w:left w:val="nil"/>
              <w:bottom w:val="single" w:sz="4" w:space="0" w:color="C0C0C0"/>
              <w:right w:val="single" w:sz="4" w:space="0" w:color="C0C0C0"/>
            </w:tcBorders>
            <w:shd w:val="clear" w:color="auto" w:fill="auto"/>
            <w:vAlign w:val="center"/>
            <w:hideMark/>
          </w:tcPr>
          <w:p w14:paraId="00F1799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AD1D20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2 116,76</w:t>
            </w:r>
          </w:p>
        </w:tc>
        <w:tc>
          <w:tcPr>
            <w:tcW w:w="1806" w:type="dxa"/>
            <w:tcBorders>
              <w:top w:val="nil"/>
              <w:left w:val="nil"/>
              <w:bottom w:val="single" w:sz="4" w:space="0" w:color="C0C0C0"/>
              <w:right w:val="single" w:sz="4" w:space="0" w:color="C0C0C0"/>
            </w:tcBorders>
            <w:shd w:val="clear" w:color="000000" w:fill="D7EAD3"/>
            <w:vAlign w:val="center"/>
            <w:hideMark/>
          </w:tcPr>
          <w:p w14:paraId="6E73ECE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2 116,76</w:t>
            </w:r>
          </w:p>
        </w:tc>
        <w:tc>
          <w:tcPr>
            <w:tcW w:w="1460" w:type="dxa"/>
            <w:tcBorders>
              <w:top w:val="nil"/>
              <w:left w:val="nil"/>
              <w:bottom w:val="single" w:sz="4" w:space="0" w:color="C0C0C0"/>
              <w:right w:val="single" w:sz="4" w:space="0" w:color="C0C0C0"/>
            </w:tcBorders>
            <w:shd w:val="clear" w:color="000000" w:fill="D7EAD3"/>
            <w:vAlign w:val="center"/>
            <w:hideMark/>
          </w:tcPr>
          <w:p w14:paraId="705584D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1 058,38</w:t>
            </w:r>
          </w:p>
        </w:tc>
        <w:tc>
          <w:tcPr>
            <w:tcW w:w="1498" w:type="dxa"/>
            <w:tcBorders>
              <w:top w:val="nil"/>
              <w:left w:val="nil"/>
              <w:bottom w:val="single" w:sz="4" w:space="0" w:color="C0C0C0"/>
              <w:right w:val="single" w:sz="4" w:space="0" w:color="C0C0C0"/>
            </w:tcBorders>
            <w:shd w:val="clear" w:color="000000" w:fill="D7EAD3"/>
            <w:vAlign w:val="center"/>
            <w:hideMark/>
          </w:tcPr>
          <w:p w14:paraId="1BD6C57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1 058,38</w:t>
            </w:r>
          </w:p>
        </w:tc>
        <w:tc>
          <w:tcPr>
            <w:tcW w:w="1556" w:type="dxa"/>
            <w:tcBorders>
              <w:top w:val="nil"/>
              <w:left w:val="nil"/>
              <w:bottom w:val="single" w:sz="4" w:space="0" w:color="C0C0C0"/>
              <w:right w:val="single" w:sz="4" w:space="0" w:color="C0C0C0"/>
            </w:tcBorders>
            <w:shd w:val="clear" w:color="000000" w:fill="D7EAD3"/>
            <w:vAlign w:val="center"/>
            <w:hideMark/>
          </w:tcPr>
          <w:p w14:paraId="19621C1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529,19</w:t>
            </w:r>
          </w:p>
        </w:tc>
        <w:tc>
          <w:tcPr>
            <w:tcW w:w="1479" w:type="dxa"/>
            <w:tcBorders>
              <w:top w:val="nil"/>
              <w:left w:val="nil"/>
              <w:bottom w:val="single" w:sz="4" w:space="0" w:color="C0C0C0"/>
              <w:right w:val="single" w:sz="4" w:space="0" w:color="C0C0C0"/>
            </w:tcBorders>
            <w:shd w:val="clear" w:color="000000" w:fill="D7EAD3"/>
            <w:vAlign w:val="center"/>
            <w:hideMark/>
          </w:tcPr>
          <w:p w14:paraId="63DD024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529,19</w:t>
            </w:r>
          </w:p>
        </w:tc>
        <w:tc>
          <w:tcPr>
            <w:tcW w:w="3227" w:type="dxa"/>
            <w:tcBorders>
              <w:top w:val="nil"/>
              <w:left w:val="nil"/>
              <w:bottom w:val="single" w:sz="4" w:space="0" w:color="C0C0C0"/>
              <w:right w:val="single" w:sz="4" w:space="0" w:color="C0C0C0"/>
            </w:tcBorders>
            <w:shd w:val="clear" w:color="000000" w:fill="FFFFCC"/>
            <w:vAlign w:val="center"/>
            <w:hideMark/>
          </w:tcPr>
          <w:p w14:paraId="30AD997D"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0EE62AA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2 631,80</w:t>
            </w:r>
          </w:p>
        </w:tc>
        <w:tc>
          <w:tcPr>
            <w:tcW w:w="1806" w:type="dxa"/>
            <w:tcBorders>
              <w:top w:val="nil"/>
              <w:left w:val="nil"/>
              <w:bottom w:val="single" w:sz="4" w:space="0" w:color="C0C0C0"/>
              <w:right w:val="single" w:sz="4" w:space="0" w:color="C0C0C0"/>
            </w:tcBorders>
            <w:shd w:val="clear" w:color="000000" w:fill="D7EAD3"/>
            <w:vAlign w:val="center"/>
            <w:hideMark/>
          </w:tcPr>
          <w:p w14:paraId="2EFE0A4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2 631,80</w:t>
            </w:r>
          </w:p>
        </w:tc>
        <w:tc>
          <w:tcPr>
            <w:tcW w:w="1460" w:type="dxa"/>
            <w:tcBorders>
              <w:top w:val="nil"/>
              <w:left w:val="nil"/>
              <w:bottom w:val="single" w:sz="4" w:space="0" w:color="C0C0C0"/>
              <w:right w:val="single" w:sz="4" w:space="0" w:color="C0C0C0"/>
            </w:tcBorders>
            <w:shd w:val="clear" w:color="000000" w:fill="D7EAD3"/>
            <w:vAlign w:val="center"/>
            <w:hideMark/>
          </w:tcPr>
          <w:p w14:paraId="62DD0A9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1 315,90</w:t>
            </w:r>
          </w:p>
        </w:tc>
        <w:tc>
          <w:tcPr>
            <w:tcW w:w="1498" w:type="dxa"/>
            <w:tcBorders>
              <w:top w:val="nil"/>
              <w:left w:val="nil"/>
              <w:bottom w:val="single" w:sz="4" w:space="0" w:color="C0C0C0"/>
              <w:right w:val="single" w:sz="4" w:space="0" w:color="C0C0C0"/>
            </w:tcBorders>
            <w:shd w:val="clear" w:color="000000" w:fill="D7EAD3"/>
            <w:vAlign w:val="center"/>
            <w:hideMark/>
          </w:tcPr>
          <w:p w14:paraId="54EB9FD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1 315,90</w:t>
            </w:r>
          </w:p>
        </w:tc>
        <w:tc>
          <w:tcPr>
            <w:tcW w:w="3246" w:type="dxa"/>
            <w:tcBorders>
              <w:top w:val="nil"/>
              <w:left w:val="nil"/>
              <w:bottom w:val="single" w:sz="4" w:space="0" w:color="C0C0C0"/>
              <w:right w:val="single" w:sz="4" w:space="0" w:color="C0C0C0"/>
            </w:tcBorders>
            <w:shd w:val="clear" w:color="000000" w:fill="FFFFCC"/>
            <w:vAlign w:val="center"/>
            <w:hideMark/>
          </w:tcPr>
          <w:p w14:paraId="6E60C1CA"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622734BE" w14:textId="77777777" w:rsidTr="00BB3104">
        <w:trPr>
          <w:trHeight w:val="555"/>
          <w:jc w:val="center"/>
        </w:trPr>
        <w:tc>
          <w:tcPr>
            <w:tcW w:w="561" w:type="dxa"/>
            <w:tcBorders>
              <w:top w:val="nil"/>
              <w:left w:val="nil"/>
              <w:bottom w:val="nil"/>
              <w:right w:val="nil"/>
            </w:tcBorders>
            <w:shd w:val="clear" w:color="000000" w:fill="00B050"/>
            <w:noWrap/>
            <w:vAlign w:val="center"/>
            <w:hideMark/>
          </w:tcPr>
          <w:p w14:paraId="7D48E957"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712CA52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8C83D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8.3</w:t>
            </w:r>
          </w:p>
        </w:tc>
        <w:tc>
          <w:tcPr>
            <w:tcW w:w="5777" w:type="dxa"/>
            <w:tcBorders>
              <w:top w:val="nil"/>
              <w:left w:val="nil"/>
              <w:bottom w:val="single" w:sz="4" w:space="0" w:color="C0C0C0"/>
              <w:right w:val="single" w:sz="4" w:space="0" w:color="C0C0C0"/>
            </w:tcBorders>
            <w:shd w:val="clear" w:color="auto" w:fill="auto"/>
            <w:vAlign w:val="center"/>
            <w:hideMark/>
          </w:tcPr>
          <w:p w14:paraId="14F40453" w14:textId="77777777" w:rsidR="00BB3104" w:rsidRPr="00BB3104" w:rsidRDefault="00BB3104" w:rsidP="00BB3104">
            <w:pPr>
              <w:ind w:firstLineChars="100" w:firstLine="100"/>
              <w:rPr>
                <w:rFonts w:ascii="Tahoma" w:hAnsi="Tahoma" w:cs="Tahoma"/>
                <w:color w:val="000000"/>
                <w:sz w:val="10"/>
                <w:szCs w:val="10"/>
              </w:rPr>
            </w:pPr>
            <w:r w:rsidRPr="00BB3104">
              <w:rPr>
                <w:rFonts w:ascii="Tahoma" w:hAnsi="Tahoma" w:cs="Tahoma"/>
                <w:color w:val="000000"/>
                <w:sz w:val="10"/>
                <w:szCs w:val="10"/>
              </w:rPr>
              <w:t>Платежи по договорам аренды</w:t>
            </w:r>
          </w:p>
        </w:tc>
        <w:tc>
          <w:tcPr>
            <w:tcW w:w="1133" w:type="dxa"/>
            <w:tcBorders>
              <w:top w:val="nil"/>
              <w:left w:val="nil"/>
              <w:bottom w:val="single" w:sz="4" w:space="0" w:color="C0C0C0"/>
              <w:right w:val="single" w:sz="4" w:space="0" w:color="C0C0C0"/>
            </w:tcBorders>
            <w:shd w:val="clear" w:color="auto" w:fill="auto"/>
            <w:vAlign w:val="center"/>
            <w:hideMark/>
          </w:tcPr>
          <w:p w14:paraId="7056A72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756D26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2 116,76</w:t>
            </w:r>
          </w:p>
        </w:tc>
        <w:tc>
          <w:tcPr>
            <w:tcW w:w="1806" w:type="dxa"/>
            <w:tcBorders>
              <w:top w:val="nil"/>
              <w:left w:val="nil"/>
              <w:bottom w:val="single" w:sz="4" w:space="0" w:color="C0C0C0"/>
              <w:right w:val="single" w:sz="4" w:space="0" w:color="C0C0C0"/>
            </w:tcBorders>
            <w:shd w:val="clear" w:color="000000" w:fill="FFFFCC"/>
            <w:vAlign w:val="center"/>
            <w:hideMark/>
          </w:tcPr>
          <w:p w14:paraId="68D216B9"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2 116,76</w:t>
            </w:r>
          </w:p>
        </w:tc>
        <w:tc>
          <w:tcPr>
            <w:tcW w:w="1460" w:type="dxa"/>
            <w:tcBorders>
              <w:top w:val="nil"/>
              <w:left w:val="nil"/>
              <w:bottom w:val="single" w:sz="4" w:space="0" w:color="C0C0C0"/>
              <w:right w:val="single" w:sz="4" w:space="0" w:color="C0C0C0"/>
            </w:tcBorders>
            <w:shd w:val="clear" w:color="000000" w:fill="D7EAD3"/>
            <w:vAlign w:val="center"/>
            <w:hideMark/>
          </w:tcPr>
          <w:p w14:paraId="5EBEB39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1 058,38</w:t>
            </w:r>
          </w:p>
        </w:tc>
        <w:tc>
          <w:tcPr>
            <w:tcW w:w="1498" w:type="dxa"/>
            <w:tcBorders>
              <w:top w:val="nil"/>
              <w:left w:val="nil"/>
              <w:bottom w:val="single" w:sz="4" w:space="0" w:color="C0C0C0"/>
              <w:right w:val="single" w:sz="4" w:space="0" w:color="C0C0C0"/>
            </w:tcBorders>
            <w:shd w:val="clear" w:color="000000" w:fill="D7EAD3"/>
            <w:vAlign w:val="center"/>
            <w:hideMark/>
          </w:tcPr>
          <w:p w14:paraId="54FC6F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1 058,38</w:t>
            </w:r>
          </w:p>
        </w:tc>
        <w:tc>
          <w:tcPr>
            <w:tcW w:w="1556" w:type="dxa"/>
            <w:tcBorders>
              <w:top w:val="nil"/>
              <w:left w:val="nil"/>
              <w:bottom w:val="single" w:sz="4" w:space="0" w:color="C0C0C0"/>
              <w:right w:val="single" w:sz="4" w:space="0" w:color="C0C0C0"/>
            </w:tcBorders>
            <w:shd w:val="clear" w:color="000000" w:fill="D7EAD3"/>
            <w:vAlign w:val="center"/>
            <w:hideMark/>
          </w:tcPr>
          <w:p w14:paraId="734AFAE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529,19</w:t>
            </w:r>
          </w:p>
        </w:tc>
        <w:tc>
          <w:tcPr>
            <w:tcW w:w="1479" w:type="dxa"/>
            <w:tcBorders>
              <w:top w:val="nil"/>
              <w:left w:val="nil"/>
              <w:bottom w:val="single" w:sz="4" w:space="0" w:color="C0C0C0"/>
              <w:right w:val="single" w:sz="4" w:space="0" w:color="C0C0C0"/>
            </w:tcBorders>
            <w:shd w:val="clear" w:color="000000" w:fill="D7EAD3"/>
            <w:vAlign w:val="center"/>
            <w:hideMark/>
          </w:tcPr>
          <w:p w14:paraId="1E87DE5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529,19</w:t>
            </w:r>
          </w:p>
        </w:tc>
        <w:tc>
          <w:tcPr>
            <w:tcW w:w="3227" w:type="dxa"/>
            <w:tcBorders>
              <w:top w:val="nil"/>
              <w:left w:val="nil"/>
              <w:bottom w:val="single" w:sz="4" w:space="0" w:color="C0C0C0"/>
              <w:right w:val="single" w:sz="4" w:space="0" w:color="C0C0C0"/>
            </w:tcBorders>
            <w:shd w:val="clear" w:color="000000" w:fill="FFFFCC"/>
            <w:vAlign w:val="center"/>
            <w:hideMark/>
          </w:tcPr>
          <w:p w14:paraId="5D6862AD"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089E68DC"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2 631,80</w:t>
            </w:r>
          </w:p>
        </w:tc>
        <w:tc>
          <w:tcPr>
            <w:tcW w:w="1806" w:type="dxa"/>
            <w:tcBorders>
              <w:top w:val="nil"/>
              <w:left w:val="nil"/>
              <w:bottom w:val="single" w:sz="4" w:space="0" w:color="C0C0C0"/>
              <w:right w:val="single" w:sz="4" w:space="0" w:color="C0C0C0"/>
            </w:tcBorders>
            <w:shd w:val="clear" w:color="000000" w:fill="FFFFCC"/>
            <w:vAlign w:val="center"/>
            <w:hideMark/>
          </w:tcPr>
          <w:p w14:paraId="40296383"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2 631,80</w:t>
            </w:r>
          </w:p>
        </w:tc>
        <w:tc>
          <w:tcPr>
            <w:tcW w:w="1460" w:type="dxa"/>
            <w:tcBorders>
              <w:top w:val="nil"/>
              <w:left w:val="nil"/>
              <w:bottom w:val="single" w:sz="4" w:space="0" w:color="C0C0C0"/>
              <w:right w:val="single" w:sz="4" w:space="0" w:color="C0C0C0"/>
            </w:tcBorders>
            <w:shd w:val="clear" w:color="000000" w:fill="D7EAD3"/>
            <w:vAlign w:val="center"/>
            <w:hideMark/>
          </w:tcPr>
          <w:p w14:paraId="0EDB7D2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1 315,90</w:t>
            </w:r>
          </w:p>
        </w:tc>
        <w:tc>
          <w:tcPr>
            <w:tcW w:w="1498" w:type="dxa"/>
            <w:tcBorders>
              <w:top w:val="nil"/>
              <w:left w:val="nil"/>
              <w:bottom w:val="single" w:sz="4" w:space="0" w:color="C0C0C0"/>
              <w:right w:val="single" w:sz="4" w:space="0" w:color="C0C0C0"/>
            </w:tcBorders>
            <w:shd w:val="clear" w:color="000000" w:fill="D7EAD3"/>
            <w:vAlign w:val="center"/>
            <w:hideMark/>
          </w:tcPr>
          <w:p w14:paraId="155CC5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1 315,90</w:t>
            </w:r>
          </w:p>
        </w:tc>
        <w:tc>
          <w:tcPr>
            <w:tcW w:w="3246" w:type="dxa"/>
            <w:tcBorders>
              <w:top w:val="nil"/>
              <w:left w:val="nil"/>
              <w:bottom w:val="single" w:sz="4" w:space="0" w:color="C0C0C0"/>
              <w:right w:val="single" w:sz="4" w:space="0" w:color="C0C0C0"/>
            </w:tcBorders>
            <w:shd w:val="clear" w:color="000000" w:fill="FFFFCC"/>
            <w:vAlign w:val="center"/>
            <w:hideMark/>
          </w:tcPr>
          <w:p w14:paraId="2303C19C"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2021 год</w:t>
            </w:r>
          </w:p>
        </w:tc>
      </w:tr>
      <w:tr w:rsidR="00BB3104" w:rsidRPr="00BB3104" w14:paraId="373B815A"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151F4A46"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6C710C76"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7F7EB1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w:t>
            </w:r>
          </w:p>
        </w:tc>
        <w:tc>
          <w:tcPr>
            <w:tcW w:w="5777" w:type="dxa"/>
            <w:tcBorders>
              <w:top w:val="nil"/>
              <w:left w:val="nil"/>
              <w:bottom w:val="single" w:sz="4" w:space="0" w:color="C0C0C0"/>
              <w:right w:val="single" w:sz="4" w:space="0" w:color="C0C0C0"/>
            </w:tcBorders>
            <w:shd w:val="clear" w:color="auto" w:fill="auto"/>
            <w:vAlign w:val="center"/>
            <w:hideMark/>
          </w:tcPr>
          <w:p w14:paraId="0D021A7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Расходы, связанные с оплатой налогов и сборов</w:t>
            </w:r>
          </w:p>
        </w:tc>
        <w:tc>
          <w:tcPr>
            <w:tcW w:w="1133" w:type="dxa"/>
            <w:tcBorders>
              <w:top w:val="nil"/>
              <w:left w:val="nil"/>
              <w:bottom w:val="single" w:sz="4" w:space="0" w:color="C0C0C0"/>
              <w:right w:val="single" w:sz="4" w:space="0" w:color="C0C0C0"/>
            </w:tcBorders>
            <w:shd w:val="clear" w:color="auto" w:fill="auto"/>
            <w:vAlign w:val="center"/>
            <w:hideMark/>
          </w:tcPr>
          <w:p w14:paraId="24BCE8B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7E37BC5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1 147,17</w:t>
            </w:r>
          </w:p>
        </w:tc>
        <w:tc>
          <w:tcPr>
            <w:tcW w:w="1806" w:type="dxa"/>
            <w:tcBorders>
              <w:top w:val="nil"/>
              <w:left w:val="nil"/>
              <w:bottom w:val="single" w:sz="4" w:space="0" w:color="C0C0C0"/>
              <w:right w:val="single" w:sz="4" w:space="0" w:color="C0C0C0"/>
            </w:tcBorders>
            <w:shd w:val="clear" w:color="000000" w:fill="D7EAD3"/>
            <w:vAlign w:val="center"/>
            <w:hideMark/>
          </w:tcPr>
          <w:p w14:paraId="3B425BD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960,10</w:t>
            </w:r>
          </w:p>
        </w:tc>
        <w:tc>
          <w:tcPr>
            <w:tcW w:w="1460" w:type="dxa"/>
            <w:tcBorders>
              <w:top w:val="nil"/>
              <w:left w:val="nil"/>
              <w:bottom w:val="single" w:sz="4" w:space="0" w:color="C0C0C0"/>
              <w:right w:val="single" w:sz="4" w:space="0" w:color="C0C0C0"/>
            </w:tcBorders>
            <w:shd w:val="clear" w:color="000000" w:fill="D7EAD3"/>
            <w:vAlign w:val="center"/>
            <w:hideMark/>
          </w:tcPr>
          <w:p w14:paraId="7BC9D39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536,70</w:t>
            </w:r>
          </w:p>
        </w:tc>
        <w:tc>
          <w:tcPr>
            <w:tcW w:w="1498" w:type="dxa"/>
            <w:tcBorders>
              <w:top w:val="nil"/>
              <w:left w:val="nil"/>
              <w:bottom w:val="single" w:sz="4" w:space="0" w:color="C0C0C0"/>
              <w:right w:val="single" w:sz="4" w:space="0" w:color="C0C0C0"/>
            </w:tcBorders>
            <w:shd w:val="clear" w:color="000000" w:fill="D7EAD3"/>
            <w:vAlign w:val="center"/>
            <w:hideMark/>
          </w:tcPr>
          <w:p w14:paraId="08C83B0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423,39</w:t>
            </w:r>
          </w:p>
        </w:tc>
        <w:tc>
          <w:tcPr>
            <w:tcW w:w="1556" w:type="dxa"/>
            <w:tcBorders>
              <w:top w:val="nil"/>
              <w:left w:val="nil"/>
              <w:bottom w:val="single" w:sz="4" w:space="0" w:color="C0C0C0"/>
              <w:right w:val="single" w:sz="4" w:space="0" w:color="C0C0C0"/>
            </w:tcBorders>
            <w:shd w:val="clear" w:color="000000" w:fill="D7EAD3"/>
            <w:vAlign w:val="center"/>
            <w:hideMark/>
          </w:tcPr>
          <w:p w14:paraId="048E35D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268,35</w:t>
            </w:r>
          </w:p>
        </w:tc>
        <w:tc>
          <w:tcPr>
            <w:tcW w:w="1479" w:type="dxa"/>
            <w:tcBorders>
              <w:top w:val="nil"/>
              <w:left w:val="nil"/>
              <w:bottom w:val="single" w:sz="4" w:space="0" w:color="C0C0C0"/>
              <w:right w:val="single" w:sz="4" w:space="0" w:color="C0C0C0"/>
            </w:tcBorders>
            <w:shd w:val="clear" w:color="000000" w:fill="D7EAD3"/>
            <w:vAlign w:val="center"/>
            <w:hideMark/>
          </w:tcPr>
          <w:p w14:paraId="5EB55ED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155,04</w:t>
            </w:r>
          </w:p>
        </w:tc>
        <w:tc>
          <w:tcPr>
            <w:tcW w:w="3227" w:type="dxa"/>
            <w:tcBorders>
              <w:top w:val="nil"/>
              <w:left w:val="nil"/>
              <w:bottom w:val="single" w:sz="4" w:space="0" w:color="C0C0C0"/>
              <w:right w:val="single" w:sz="4" w:space="0" w:color="C0C0C0"/>
            </w:tcBorders>
            <w:shd w:val="clear" w:color="000000" w:fill="FFFFCC"/>
            <w:vAlign w:val="center"/>
            <w:hideMark/>
          </w:tcPr>
          <w:p w14:paraId="6F03313E"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885160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1 144,28</w:t>
            </w:r>
          </w:p>
        </w:tc>
        <w:tc>
          <w:tcPr>
            <w:tcW w:w="1806" w:type="dxa"/>
            <w:tcBorders>
              <w:top w:val="nil"/>
              <w:left w:val="nil"/>
              <w:bottom w:val="single" w:sz="4" w:space="0" w:color="C0C0C0"/>
              <w:right w:val="single" w:sz="4" w:space="0" w:color="C0C0C0"/>
            </w:tcBorders>
            <w:shd w:val="clear" w:color="000000" w:fill="D7EAD3"/>
            <w:vAlign w:val="center"/>
            <w:hideMark/>
          </w:tcPr>
          <w:p w14:paraId="54A9EF3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614,74</w:t>
            </w:r>
          </w:p>
        </w:tc>
        <w:tc>
          <w:tcPr>
            <w:tcW w:w="1460" w:type="dxa"/>
            <w:tcBorders>
              <w:top w:val="nil"/>
              <w:left w:val="nil"/>
              <w:bottom w:val="single" w:sz="4" w:space="0" w:color="C0C0C0"/>
              <w:right w:val="single" w:sz="4" w:space="0" w:color="C0C0C0"/>
            </w:tcBorders>
            <w:shd w:val="clear" w:color="000000" w:fill="D7EAD3"/>
            <w:vAlign w:val="center"/>
            <w:hideMark/>
          </w:tcPr>
          <w:p w14:paraId="164AFC6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307,37</w:t>
            </w:r>
          </w:p>
        </w:tc>
        <w:tc>
          <w:tcPr>
            <w:tcW w:w="1498" w:type="dxa"/>
            <w:tcBorders>
              <w:top w:val="nil"/>
              <w:left w:val="nil"/>
              <w:bottom w:val="single" w:sz="4" w:space="0" w:color="C0C0C0"/>
              <w:right w:val="single" w:sz="4" w:space="0" w:color="C0C0C0"/>
            </w:tcBorders>
            <w:shd w:val="clear" w:color="000000" w:fill="D7EAD3"/>
            <w:vAlign w:val="center"/>
            <w:hideMark/>
          </w:tcPr>
          <w:p w14:paraId="55C2CD9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307,37</w:t>
            </w:r>
          </w:p>
        </w:tc>
        <w:tc>
          <w:tcPr>
            <w:tcW w:w="3246" w:type="dxa"/>
            <w:tcBorders>
              <w:top w:val="nil"/>
              <w:left w:val="nil"/>
              <w:bottom w:val="single" w:sz="4" w:space="0" w:color="C0C0C0"/>
              <w:right w:val="single" w:sz="4" w:space="0" w:color="C0C0C0"/>
            </w:tcBorders>
            <w:shd w:val="clear" w:color="000000" w:fill="FFFFCC"/>
            <w:vAlign w:val="center"/>
            <w:hideMark/>
          </w:tcPr>
          <w:p w14:paraId="2D552A1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1CEDF848" w14:textId="77777777" w:rsidTr="00BB3104">
        <w:trPr>
          <w:trHeight w:val="480"/>
          <w:jc w:val="center"/>
        </w:trPr>
        <w:tc>
          <w:tcPr>
            <w:tcW w:w="561" w:type="dxa"/>
            <w:tcBorders>
              <w:top w:val="nil"/>
              <w:left w:val="nil"/>
              <w:bottom w:val="nil"/>
              <w:right w:val="nil"/>
            </w:tcBorders>
            <w:shd w:val="clear" w:color="000000" w:fill="00B050"/>
            <w:noWrap/>
            <w:vAlign w:val="center"/>
            <w:hideMark/>
          </w:tcPr>
          <w:p w14:paraId="00DE35D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67C4FC6E"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B14FB0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9.1</w:t>
            </w:r>
          </w:p>
        </w:tc>
        <w:tc>
          <w:tcPr>
            <w:tcW w:w="5777" w:type="dxa"/>
            <w:tcBorders>
              <w:top w:val="nil"/>
              <w:left w:val="nil"/>
              <w:bottom w:val="single" w:sz="4" w:space="0" w:color="C0C0C0"/>
              <w:right w:val="single" w:sz="4" w:space="0" w:color="C0C0C0"/>
            </w:tcBorders>
            <w:shd w:val="clear" w:color="auto" w:fill="auto"/>
            <w:vAlign w:val="center"/>
            <w:hideMark/>
          </w:tcPr>
          <w:p w14:paraId="3EF00707" w14:textId="77777777" w:rsidR="00BB3104" w:rsidRPr="00BB3104" w:rsidRDefault="00BB3104" w:rsidP="00BB3104">
            <w:pPr>
              <w:ind w:firstLineChars="100" w:firstLine="100"/>
              <w:rPr>
                <w:rFonts w:ascii="Tahoma" w:hAnsi="Tahoma" w:cs="Tahoma"/>
                <w:b/>
                <w:bCs/>
                <w:sz w:val="10"/>
                <w:szCs w:val="10"/>
              </w:rPr>
            </w:pPr>
            <w:r w:rsidRPr="00BB3104">
              <w:rPr>
                <w:rFonts w:ascii="Tahoma" w:hAnsi="Tahoma" w:cs="Tahoma"/>
                <w:b/>
                <w:bCs/>
                <w:sz w:val="10"/>
                <w:szCs w:val="10"/>
              </w:rPr>
              <w:t>Плата за негативное воздействие на окружающую среду</w:t>
            </w:r>
          </w:p>
        </w:tc>
        <w:tc>
          <w:tcPr>
            <w:tcW w:w="1133" w:type="dxa"/>
            <w:tcBorders>
              <w:top w:val="nil"/>
              <w:left w:val="nil"/>
              <w:bottom w:val="single" w:sz="4" w:space="0" w:color="C0C0C0"/>
              <w:right w:val="single" w:sz="4" w:space="0" w:color="C0C0C0"/>
            </w:tcBorders>
            <w:shd w:val="clear" w:color="auto" w:fill="auto"/>
            <w:vAlign w:val="center"/>
            <w:hideMark/>
          </w:tcPr>
          <w:p w14:paraId="194A613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57FAA3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DB1947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09856B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F43960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EDE70F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69F99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73CED10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6036DEB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40B5AE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2AB989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C0929D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0698547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AE2DAFF" w14:textId="77777777" w:rsidTr="00BB3104">
        <w:trPr>
          <w:trHeight w:val="450"/>
          <w:jc w:val="center"/>
        </w:trPr>
        <w:tc>
          <w:tcPr>
            <w:tcW w:w="561" w:type="dxa"/>
            <w:tcBorders>
              <w:top w:val="nil"/>
              <w:left w:val="nil"/>
              <w:bottom w:val="nil"/>
              <w:right w:val="nil"/>
            </w:tcBorders>
            <w:shd w:val="clear" w:color="000000" w:fill="00B050"/>
            <w:noWrap/>
            <w:vAlign w:val="center"/>
            <w:hideMark/>
          </w:tcPr>
          <w:p w14:paraId="705AB6D3"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6324A03B"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F23E0B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9.3</w:t>
            </w:r>
          </w:p>
        </w:tc>
        <w:tc>
          <w:tcPr>
            <w:tcW w:w="5777" w:type="dxa"/>
            <w:tcBorders>
              <w:top w:val="nil"/>
              <w:left w:val="nil"/>
              <w:bottom w:val="single" w:sz="4" w:space="0" w:color="C0C0C0"/>
              <w:right w:val="single" w:sz="4" w:space="0" w:color="C0C0C0"/>
            </w:tcBorders>
            <w:shd w:val="clear" w:color="auto" w:fill="auto"/>
            <w:vAlign w:val="center"/>
            <w:hideMark/>
          </w:tcPr>
          <w:p w14:paraId="6E706175"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Водный налог</w:t>
            </w:r>
          </w:p>
        </w:tc>
        <w:tc>
          <w:tcPr>
            <w:tcW w:w="1133" w:type="dxa"/>
            <w:tcBorders>
              <w:top w:val="nil"/>
              <w:left w:val="nil"/>
              <w:bottom w:val="single" w:sz="4" w:space="0" w:color="C0C0C0"/>
              <w:right w:val="single" w:sz="4" w:space="0" w:color="C0C0C0"/>
            </w:tcBorders>
            <w:shd w:val="clear" w:color="auto" w:fill="auto"/>
            <w:vAlign w:val="center"/>
            <w:hideMark/>
          </w:tcPr>
          <w:p w14:paraId="6857C04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9798BD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620,16</w:t>
            </w:r>
          </w:p>
        </w:tc>
        <w:tc>
          <w:tcPr>
            <w:tcW w:w="1806" w:type="dxa"/>
            <w:tcBorders>
              <w:top w:val="nil"/>
              <w:left w:val="nil"/>
              <w:bottom w:val="single" w:sz="4" w:space="0" w:color="C0C0C0"/>
              <w:right w:val="single" w:sz="4" w:space="0" w:color="C0C0C0"/>
            </w:tcBorders>
            <w:shd w:val="clear" w:color="000000" w:fill="FFFFCC"/>
            <w:vAlign w:val="center"/>
            <w:hideMark/>
          </w:tcPr>
          <w:p w14:paraId="16F580B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620,16</w:t>
            </w:r>
          </w:p>
        </w:tc>
        <w:tc>
          <w:tcPr>
            <w:tcW w:w="1460" w:type="dxa"/>
            <w:tcBorders>
              <w:top w:val="nil"/>
              <w:left w:val="nil"/>
              <w:bottom w:val="single" w:sz="4" w:space="0" w:color="C0C0C0"/>
              <w:right w:val="single" w:sz="4" w:space="0" w:color="C0C0C0"/>
            </w:tcBorders>
            <w:shd w:val="clear" w:color="000000" w:fill="D7EAD3"/>
            <w:vAlign w:val="center"/>
            <w:hideMark/>
          </w:tcPr>
          <w:p w14:paraId="63585B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310,08</w:t>
            </w:r>
          </w:p>
        </w:tc>
        <w:tc>
          <w:tcPr>
            <w:tcW w:w="1498" w:type="dxa"/>
            <w:tcBorders>
              <w:top w:val="nil"/>
              <w:left w:val="nil"/>
              <w:bottom w:val="single" w:sz="4" w:space="0" w:color="C0C0C0"/>
              <w:right w:val="single" w:sz="4" w:space="0" w:color="C0C0C0"/>
            </w:tcBorders>
            <w:shd w:val="clear" w:color="000000" w:fill="D7EAD3"/>
            <w:vAlign w:val="center"/>
            <w:hideMark/>
          </w:tcPr>
          <w:p w14:paraId="4FB8481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310,08</w:t>
            </w:r>
          </w:p>
        </w:tc>
        <w:tc>
          <w:tcPr>
            <w:tcW w:w="1556" w:type="dxa"/>
            <w:tcBorders>
              <w:top w:val="nil"/>
              <w:left w:val="nil"/>
              <w:bottom w:val="single" w:sz="4" w:space="0" w:color="C0C0C0"/>
              <w:right w:val="single" w:sz="4" w:space="0" w:color="C0C0C0"/>
            </w:tcBorders>
            <w:shd w:val="clear" w:color="000000" w:fill="D7EAD3"/>
            <w:vAlign w:val="center"/>
            <w:hideMark/>
          </w:tcPr>
          <w:p w14:paraId="6BB2EF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155,04</w:t>
            </w:r>
          </w:p>
        </w:tc>
        <w:tc>
          <w:tcPr>
            <w:tcW w:w="1479" w:type="dxa"/>
            <w:tcBorders>
              <w:top w:val="nil"/>
              <w:left w:val="nil"/>
              <w:bottom w:val="single" w:sz="4" w:space="0" w:color="C0C0C0"/>
              <w:right w:val="single" w:sz="4" w:space="0" w:color="C0C0C0"/>
            </w:tcBorders>
            <w:shd w:val="clear" w:color="000000" w:fill="D7EAD3"/>
            <w:vAlign w:val="center"/>
            <w:hideMark/>
          </w:tcPr>
          <w:p w14:paraId="4AA19EB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155,04</w:t>
            </w:r>
          </w:p>
        </w:tc>
        <w:tc>
          <w:tcPr>
            <w:tcW w:w="3227" w:type="dxa"/>
            <w:tcBorders>
              <w:top w:val="nil"/>
              <w:left w:val="nil"/>
              <w:bottom w:val="single" w:sz="4" w:space="0" w:color="C0C0C0"/>
              <w:right w:val="single" w:sz="4" w:space="0" w:color="C0C0C0"/>
            </w:tcBorders>
            <w:shd w:val="clear" w:color="000000" w:fill="FFFFCC"/>
            <w:vAlign w:val="center"/>
            <w:hideMark/>
          </w:tcPr>
          <w:p w14:paraId="35525E18"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33F09E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614,74</w:t>
            </w:r>
          </w:p>
        </w:tc>
        <w:tc>
          <w:tcPr>
            <w:tcW w:w="1806" w:type="dxa"/>
            <w:tcBorders>
              <w:top w:val="nil"/>
              <w:left w:val="nil"/>
              <w:bottom w:val="single" w:sz="4" w:space="0" w:color="C0C0C0"/>
              <w:right w:val="single" w:sz="4" w:space="0" w:color="C0C0C0"/>
            </w:tcBorders>
            <w:shd w:val="clear" w:color="000000" w:fill="FFFFCC"/>
            <w:vAlign w:val="center"/>
            <w:hideMark/>
          </w:tcPr>
          <w:p w14:paraId="30FC8D6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614,74</w:t>
            </w:r>
          </w:p>
        </w:tc>
        <w:tc>
          <w:tcPr>
            <w:tcW w:w="1460" w:type="dxa"/>
            <w:tcBorders>
              <w:top w:val="nil"/>
              <w:left w:val="nil"/>
              <w:bottom w:val="single" w:sz="4" w:space="0" w:color="C0C0C0"/>
              <w:right w:val="single" w:sz="4" w:space="0" w:color="C0C0C0"/>
            </w:tcBorders>
            <w:shd w:val="clear" w:color="000000" w:fill="D7EAD3"/>
            <w:vAlign w:val="center"/>
            <w:hideMark/>
          </w:tcPr>
          <w:p w14:paraId="63C9958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307,37</w:t>
            </w:r>
          </w:p>
        </w:tc>
        <w:tc>
          <w:tcPr>
            <w:tcW w:w="1498" w:type="dxa"/>
            <w:tcBorders>
              <w:top w:val="nil"/>
              <w:left w:val="nil"/>
              <w:bottom w:val="single" w:sz="4" w:space="0" w:color="C0C0C0"/>
              <w:right w:val="single" w:sz="4" w:space="0" w:color="C0C0C0"/>
            </w:tcBorders>
            <w:shd w:val="clear" w:color="000000" w:fill="D7EAD3"/>
            <w:vAlign w:val="center"/>
            <w:hideMark/>
          </w:tcPr>
          <w:p w14:paraId="4779AE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307,37</w:t>
            </w:r>
          </w:p>
        </w:tc>
        <w:tc>
          <w:tcPr>
            <w:tcW w:w="3246" w:type="dxa"/>
            <w:tcBorders>
              <w:top w:val="nil"/>
              <w:left w:val="nil"/>
              <w:bottom w:val="single" w:sz="4" w:space="0" w:color="C0C0C0"/>
              <w:right w:val="single" w:sz="4" w:space="0" w:color="C0C0C0"/>
            </w:tcBorders>
            <w:shd w:val="clear" w:color="000000" w:fill="FFFFCC"/>
            <w:vAlign w:val="center"/>
            <w:hideMark/>
          </w:tcPr>
          <w:p w14:paraId="2224DA99"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2021 год</w:t>
            </w:r>
          </w:p>
        </w:tc>
      </w:tr>
      <w:tr w:rsidR="00BB3104" w:rsidRPr="00BB3104" w14:paraId="0E95B9DF"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6BF86A6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34172F10"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87548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9.4</w:t>
            </w:r>
          </w:p>
        </w:tc>
        <w:tc>
          <w:tcPr>
            <w:tcW w:w="5777" w:type="dxa"/>
            <w:tcBorders>
              <w:top w:val="nil"/>
              <w:left w:val="nil"/>
              <w:bottom w:val="single" w:sz="4" w:space="0" w:color="C0C0C0"/>
              <w:right w:val="single" w:sz="4" w:space="0" w:color="C0C0C0"/>
            </w:tcBorders>
            <w:shd w:val="clear" w:color="auto" w:fill="auto"/>
            <w:vAlign w:val="center"/>
            <w:hideMark/>
          </w:tcPr>
          <w:p w14:paraId="4669B3EE"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Транспортный налог</w:t>
            </w:r>
          </w:p>
        </w:tc>
        <w:tc>
          <w:tcPr>
            <w:tcW w:w="1133" w:type="dxa"/>
            <w:tcBorders>
              <w:top w:val="nil"/>
              <w:left w:val="nil"/>
              <w:bottom w:val="single" w:sz="4" w:space="0" w:color="C0C0C0"/>
              <w:right w:val="single" w:sz="4" w:space="0" w:color="C0C0C0"/>
            </w:tcBorders>
            <w:shd w:val="clear" w:color="auto" w:fill="auto"/>
            <w:vAlign w:val="center"/>
            <w:hideMark/>
          </w:tcPr>
          <w:p w14:paraId="60287C0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C2A750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53D863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2F7332B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16E644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30A266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76F136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6B48512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505E0CE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4320C0C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5A9025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705FF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6C26263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437CEE49" w14:textId="77777777" w:rsidTr="00BB3104">
        <w:trPr>
          <w:trHeight w:val="990"/>
          <w:jc w:val="center"/>
        </w:trPr>
        <w:tc>
          <w:tcPr>
            <w:tcW w:w="561" w:type="dxa"/>
            <w:tcBorders>
              <w:top w:val="nil"/>
              <w:left w:val="nil"/>
              <w:bottom w:val="nil"/>
              <w:right w:val="nil"/>
            </w:tcBorders>
            <w:shd w:val="clear" w:color="000000" w:fill="00B050"/>
            <w:noWrap/>
            <w:vAlign w:val="center"/>
            <w:hideMark/>
          </w:tcPr>
          <w:p w14:paraId="21084D0C"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56807F3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A9CD0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9.5</w:t>
            </w:r>
          </w:p>
        </w:tc>
        <w:tc>
          <w:tcPr>
            <w:tcW w:w="5777" w:type="dxa"/>
            <w:tcBorders>
              <w:top w:val="nil"/>
              <w:left w:val="nil"/>
              <w:bottom w:val="single" w:sz="4" w:space="0" w:color="C0C0C0"/>
              <w:right w:val="single" w:sz="4" w:space="0" w:color="C0C0C0"/>
            </w:tcBorders>
            <w:shd w:val="clear" w:color="auto" w:fill="auto"/>
            <w:vAlign w:val="center"/>
            <w:hideMark/>
          </w:tcPr>
          <w:p w14:paraId="0CF4939B"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Налог на имущество</w:t>
            </w:r>
          </w:p>
        </w:tc>
        <w:tc>
          <w:tcPr>
            <w:tcW w:w="1133" w:type="dxa"/>
            <w:tcBorders>
              <w:top w:val="nil"/>
              <w:left w:val="nil"/>
              <w:bottom w:val="single" w:sz="4" w:space="0" w:color="C0C0C0"/>
              <w:right w:val="single" w:sz="4" w:space="0" w:color="C0C0C0"/>
            </w:tcBorders>
            <w:shd w:val="clear" w:color="auto" w:fill="auto"/>
            <w:vAlign w:val="center"/>
            <w:hideMark/>
          </w:tcPr>
          <w:p w14:paraId="1DCF690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38FC91C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15,30</w:t>
            </w:r>
          </w:p>
        </w:tc>
        <w:tc>
          <w:tcPr>
            <w:tcW w:w="1806" w:type="dxa"/>
            <w:tcBorders>
              <w:top w:val="nil"/>
              <w:left w:val="nil"/>
              <w:bottom w:val="single" w:sz="4" w:space="0" w:color="C0C0C0"/>
              <w:right w:val="single" w:sz="4" w:space="0" w:color="C0C0C0"/>
            </w:tcBorders>
            <w:shd w:val="clear" w:color="000000" w:fill="FFFFCC"/>
            <w:vAlign w:val="center"/>
            <w:hideMark/>
          </w:tcPr>
          <w:p w14:paraId="4C71322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2D9E824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4F88B6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E099FD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1245499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07248A23" w14:textId="77777777" w:rsidR="00BB3104" w:rsidRPr="00BB3104" w:rsidRDefault="00BB3104" w:rsidP="00BB3104">
            <w:pPr>
              <w:rPr>
                <w:rFonts w:ascii="Tahoma" w:hAnsi="Tahoma" w:cs="Tahoma"/>
                <w:sz w:val="10"/>
                <w:szCs w:val="10"/>
              </w:rPr>
            </w:pPr>
            <w:r w:rsidRPr="00BB3104">
              <w:rPr>
                <w:rFonts w:ascii="Tahoma" w:hAnsi="Tahoma" w:cs="Tahoma"/>
                <w:sz w:val="10"/>
                <w:szCs w:val="10"/>
              </w:rPr>
              <w:t>не учтено так как предлагаемые объекты налогообложения не явяляются недвижимым имуществом.</w:t>
            </w:r>
          </w:p>
        </w:tc>
        <w:tc>
          <w:tcPr>
            <w:tcW w:w="1883" w:type="dxa"/>
            <w:tcBorders>
              <w:top w:val="nil"/>
              <w:left w:val="nil"/>
              <w:bottom w:val="single" w:sz="4" w:space="0" w:color="C0C0C0"/>
              <w:right w:val="single" w:sz="4" w:space="0" w:color="C0C0C0"/>
            </w:tcBorders>
            <w:shd w:val="clear" w:color="000000" w:fill="FFFFCC"/>
            <w:vAlign w:val="center"/>
            <w:hideMark/>
          </w:tcPr>
          <w:p w14:paraId="1FD40C40" w14:textId="77777777" w:rsidR="00BB3104" w:rsidRPr="00BB3104" w:rsidRDefault="00BB3104" w:rsidP="00BB3104">
            <w:pPr>
              <w:jc w:val="center"/>
              <w:rPr>
                <w:rFonts w:ascii="Tahoma" w:hAnsi="Tahoma" w:cs="Tahoma"/>
                <w:b/>
                <w:bCs/>
                <w:color w:val="FF0000"/>
                <w:sz w:val="10"/>
                <w:szCs w:val="10"/>
              </w:rPr>
            </w:pPr>
            <w:r w:rsidRPr="00BB3104">
              <w:rPr>
                <w:rFonts w:ascii="Tahoma" w:hAnsi="Tahoma" w:cs="Tahoma"/>
                <w:b/>
                <w:bCs/>
                <w:color w:val="FF0000"/>
                <w:sz w:val="10"/>
                <w:szCs w:val="10"/>
              </w:rPr>
              <w:t>13,00</w:t>
            </w:r>
          </w:p>
        </w:tc>
        <w:tc>
          <w:tcPr>
            <w:tcW w:w="1806" w:type="dxa"/>
            <w:tcBorders>
              <w:top w:val="nil"/>
              <w:left w:val="nil"/>
              <w:bottom w:val="single" w:sz="4" w:space="0" w:color="C0C0C0"/>
              <w:right w:val="single" w:sz="4" w:space="0" w:color="C0C0C0"/>
            </w:tcBorders>
            <w:shd w:val="clear" w:color="000000" w:fill="FFFFCC"/>
            <w:vAlign w:val="center"/>
            <w:hideMark/>
          </w:tcPr>
          <w:p w14:paraId="24E6BB2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42A7BBF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7E1B31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689F5496" w14:textId="77777777" w:rsidR="00BB3104" w:rsidRPr="00BB3104" w:rsidRDefault="00BB3104" w:rsidP="00BB3104">
            <w:pPr>
              <w:rPr>
                <w:rFonts w:ascii="Tahoma" w:hAnsi="Tahoma" w:cs="Tahoma"/>
                <w:sz w:val="10"/>
                <w:szCs w:val="10"/>
              </w:rPr>
            </w:pPr>
            <w:r w:rsidRPr="00BB3104">
              <w:rPr>
                <w:rFonts w:ascii="Tahoma" w:hAnsi="Tahoma" w:cs="Tahoma"/>
                <w:sz w:val="10"/>
                <w:szCs w:val="10"/>
              </w:rPr>
              <w:t>не учтено так как предлагаемые объекты налогообложения не явяляются недвижимым имуществом.</w:t>
            </w:r>
          </w:p>
        </w:tc>
      </w:tr>
      <w:tr w:rsidR="00BB3104" w:rsidRPr="00BB3104" w14:paraId="02A61A81" w14:textId="77777777" w:rsidTr="00BB3104">
        <w:trPr>
          <w:trHeight w:val="495"/>
          <w:jc w:val="center"/>
        </w:trPr>
        <w:tc>
          <w:tcPr>
            <w:tcW w:w="561" w:type="dxa"/>
            <w:tcBorders>
              <w:top w:val="nil"/>
              <w:left w:val="nil"/>
              <w:bottom w:val="nil"/>
              <w:right w:val="nil"/>
            </w:tcBorders>
            <w:shd w:val="clear" w:color="000000" w:fill="00B050"/>
            <w:noWrap/>
            <w:vAlign w:val="center"/>
            <w:hideMark/>
          </w:tcPr>
          <w:p w14:paraId="2ACE40A9"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5935A94"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4106A8A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9.6</w:t>
            </w:r>
          </w:p>
        </w:tc>
        <w:tc>
          <w:tcPr>
            <w:tcW w:w="5777" w:type="dxa"/>
            <w:tcBorders>
              <w:top w:val="nil"/>
              <w:left w:val="nil"/>
              <w:bottom w:val="single" w:sz="4" w:space="0" w:color="C0C0C0"/>
              <w:right w:val="single" w:sz="4" w:space="0" w:color="C0C0C0"/>
            </w:tcBorders>
            <w:shd w:val="clear" w:color="auto" w:fill="auto"/>
            <w:vAlign w:val="center"/>
            <w:hideMark/>
          </w:tcPr>
          <w:p w14:paraId="37819E35"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Единый налог, уплачиваемый организацией, применяющей упрощенную систему налогообложения</w:t>
            </w:r>
          </w:p>
        </w:tc>
        <w:tc>
          <w:tcPr>
            <w:tcW w:w="1133" w:type="dxa"/>
            <w:tcBorders>
              <w:top w:val="nil"/>
              <w:left w:val="nil"/>
              <w:bottom w:val="single" w:sz="4" w:space="0" w:color="C0C0C0"/>
              <w:right w:val="single" w:sz="4" w:space="0" w:color="C0C0C0"/>
            </w:tcBorders>
            <w:shd w:val="clear" w:color="auto" w:fill="auto"/>
            <w:vAlign w:val="center"/>
            <w:hideMark/>
          </w:tcPr>
          <w:p w14:paraId="029F3B4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31B225C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A6111DA"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339,94</w:t>
            </w:r>
          </w:p>
        </w:tc>
        <w:tc>
          <w:tcPr>
            <w:tcW w:w="1460" w:type="dxa"/>
            <w:tcBorders>
              <w:top w:val="nil"/>
              <w:left w:val="nil"/>
              <w:bottom w:val="single" w:sz="4" w:space="0" w:color="C0C0C0"/>
              <w:right w:val="single" w:sz="4" w:space="0" w:color="C0C0C0"/>
            </w:tcBorders>
            <w:shd w:val="clear" w:color="000000" w:fill="D7EAD3"/>
            <w:vAlign w:val="center"/>
            <w:hideMark/>
          </w:tcPr>
          <w:p w14:paraId="18F6A3A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226,63</w:t>
            </w:r>
          </w:p>
        </w:tc>
        <w:tc>
          <w:tcPr>
            <w:tcW w:w="1498" w:type="dxa"/>
            <w:tcBorders>
              <w:top w:val="nil"/>
              <w:left w:val="nil"/>
              <w:bottom w:val="single" w:sz="4" w:space="0" w:color="C0C0C0"/>
              <w:right w:val="single" w:sz="4" w:space="0" w:color="C0C0C0"/>
            </w:tcBorders>
            <w:shd w:val="clear" w:color="000000" w:fill="D7EAD3"/>
            <w:vAlign w:val="center"/>
            <w:hideMark/>
          </w:tcPr>
          <w:p w14:paraId="48F0ED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113,31</w:t>
            </w:r>
          </w:p>
        </w:tc>
        <w:tc>
          <w:tcPr>
            <w:tcW w:w="1556" w:type="dxa"/>
            <w:tcBorders>
              <w:top w:val="nil"/>
              <w:left w:val="nil"/>
              <w:bottom w:val="single" w:sz="4" w:space="0" w:color="C0C0C0"/>
              <w:right w:val="single" w:sz="4" w:space="0" w:color="C0C0C0"/>
            </w:tcBorders>
            <w:shd w:val="clear" w:color="000000" w:fill="D7EAD3"/>
            <w:vAlign w:val="center"/>
            <w:hideMark/>
          </w:tcPr>
          <w:p w14:paraId="5DDE8FE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113,31</w:t>
            </w:r>
          </w:p>
        </w:tc>
        <w:tc>
          <w:tcPr>
            <w:tcW w:w="1479" w:type="dxa"/>
            <w:tcBorders>
              <w:top w:val="nil"/>
              <w:left w:val="nil"/>
              <w:bottom w:val="single" w:sz="4" w:space="0" w:color="C0C0C0"/>
              <w:right w:val="single" w:sz="4" w:space="0" w:color="C0C0C0"/>
            </w:tcBorders>
            <w:shd w:val="clear" w:color="000000" w:fill="D7EAD3"/>
            <w:vAlign w:val="center"/>
            <w:hideMark/>
          </w:tcPr>
          <w:p w14:paraId="3E4496D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27" w:type="dxa"/>
            <w:tcBorders>
              <w:top w:val="nil"/>
              <w:left w:val="nil"/>
              <w:bottom w:val="single" w:sz="4" w:space="0" w:color="C0C0C0"/>
              <w:right w:val="single" w:sz="4" w:space="0" w:color="C0C0C0"/>
            </w:tcBorders>
            <w:shd w:val="clear" w:color="000000" w:fill="FFFFCC"/>
            <w:vAlign w:val="center"/>
            <w:hideMark/>
          </w:tcPr>
          <w:p w14:paraId="685BC032" w14:textId="77777777" w:rsidR="00BB3104" w:rsidRPr="00BB3104" w:rsidRDefault="00BB3104" w:rsidP="00BB3104">
            <w:pPr>
              <w:rPr>
                <w:rFonts w:ascii="Tahoma" w:hAnsi="Tahoma" w:cs="Tahoma"/>
                <w:sz w:val="10"/>
                <w:szCs w:val="10"/>
              </w:rPr>
            </w:pPr>
            <w:r w:rsidRPr="00BB3104">
              <w:rPr>
                <w:rFonts w:ascii="Tahoma" w:hAnsi="Tahoma" w:cs="Tahoma"/>
                <w:sz w:val="10"/>
                <w:szCs w:val="10"/>
              </w:rPr>
              <w:t>учтен налог на период с 1.01.2020-30.09.2020</w:t>
            </w:r>
          </w:p>
        </w:tc>
        <w:tc>
          <w:tcPr>
            <w:tcW w:w="1883" w:type="dxa"/>
            <w:tcBorders>
              <w:top w:val="nil"/>
              <w:left w:val="nil"/>
              <w:bottom w:val="single" w:sz="4" w:space="0" w:color="C0C0C0"/>
              <w:right w:val="single" w:sz="4" w:space="0" w:color="C0C0C0"/>
            </w:tcBorders>
            <w:shd w:val="clear" w:color="000000" w:fill="FFFFCC"/>
            <w:vAlign w:val="center"/>
            <w:hideMark/>
          </w:tcPr>
          <w:p w14:paraId="22E9354D"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67AE9D77"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30DBDD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DDCFAE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21923FC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B40667E"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39536C7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50756534" w14:textId="77777777" w:rsidR="00BB3104" w:rsidRPr="00BB3104" w:rsidRDefault="00BB3104" w:rsidP="00BB3104">
            <w:pPr>
              <w:rPr>
                <w:rFonts w:ascii="Tahoma" w:hAnsi="Tahoma" w:cs="Tahoma"/>
                <w:b/>
                <w:bCs/>
                <w:color w:val="000000"/>
                <w:sz w:val="10"/>
                <w:szCs w:val="10"/>
              </w:rPr>
            </w:pPr>
          </w:p>
        </w:tc>
        <w:tc>
          <w:tcPr>
            <w:tcW w:w="6783" w:type="dxa"/>
            <w:gridSpan w:val="2"/>
            <w:tcBorders>
              <w:top w:val="nil"/>
              <w:left w:val="single" w:sz="4" w:space="0" w:color="C0C0C0"/>
              <w:bottom w:val="single" w:sz="4" w:space="0" w:color="C0C0C0"/>
              <w:right w:val="nil"/>
            </w:tcBorders>
            <w:shd w:val="thinReverseDiagStripe" w:color="C0C0C0" w:fill="auto"/>
            <w:noWrap/>
            <w:vAlign w:val="center"/>
            <w:hideMark/>
          </w:tcPr>
          <w:p w14:paraId="42B8676A" w14:textId="77777777" w:rsidR="00BB3104" w:rsidRPr="00BB3104" w:rsidRDefault="00BB3104" w:rsidP="00BB3104">
            <w:pPr>
              <w:ind w:firstLineChars="100" w:firstLine="100"/>
              <w:rPr>
                <w:rFonts w:ascii="Tahoma" w:hAnsi="Tahoma" w:cs="Tahoma"/>
                <w:b/>
                <w:bCs/>
                <w:color w:val="0066CC"/>
                <w:sz w:val="10"/>
                <w:szCs w:val="10"/>
              </w:rPr>
            </w:pPr>
            <w:r w:rsidRPr="00BB3104">
              <w:rPr>
                <w:rFonts w:ascii="Tahoma" w:hAnsi="Tahoma" w:cs="Tahoma"/>
                <w:b/>
                <w:bCs/>
                <w:color w:val="0066CC"/>
                <w:sz w:val="10"/>
                <w:szCs w:val="10"/>
              </w:rPr>
              <w:t>Добавить</w:t>
            </w:r>
          </w:p>
        </w:tc>
        <w:tc>
          <w:tcPr>
            <w:tcW w:w="1133" w:type="dxa"/>
            <w:tcBorders>
              <w:top w:val="nil"/>
              <w:left w:val="nil"/>
              <w:bottom w:val="single" w:sz="4" w:space="0" w:color="C0C0C0"/>
              <w:right w:val="nil"/>
            </w:tcBorders>
            <w:shd w:val="thinReverseDiagStripe" w:color="C0C0C0" w:fill="auto"/>
            <w:noWrap/>
            <w:hideMark/>
          </w:tcPr>
          <w:p w14:paraId="37641A1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nil"/>
            </w:tcBorders>
            <w:shd w:val="thinReverseDiagStripe" w:color="C0C0C0" w:fill="auto"/>
            <w:noWrap/>
            <w:hideMark/>
          </w:tcPr>
          <w:p w14:paraId="164989E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1E3BF01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7C771472"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7F58550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556" w:type="dxa"/>
            <w:tcBorders>
              <w:top w:val="nil"/>
              <w:left w:val="nil"/>
              <w:bottom w:val="single" w:sz="4" w:space="0" w:color="C0C0C0"/>
              <w:right w:val="nil"/>
            </w:tcBorders>
            <w:shd w:val="thinReverseDiagStripe" w:color="C0C0C0" w:fill="auto"/>
            <w:noWrap/>
            <w:hideMark/>
          </w:tcPr>
          <w:p w14:paraId="7AC37C1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79" w:type="dxa"/>
            <w:tcBorders>
              <w:top w:val="nil"/>
              <w:left w:val="nil"/>
              <w:bottom w:val="single" w:sz="4" w:space="0" w:color="C0C0C0"/>
              <w:right w:val="nil"/>
            </w:tcBorders>
            <w:shd w:val="thinReverseDiagStripe" w:color="C0C0C0" w:fill="auto"/>
            <w:noWrap/>
            <w:hideMark/>
          </w:tcPr>
          <w:p w14:paraId="387D146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thinReverseDiagStripe" w:color="C0C0C0" w:fill="auto"/>
            <w:noWrap/>
            <w:hideMark/>
          </w:tcPr>
          <w:p w14:paraId="3185030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nil"/>
            </w:tcBorders>
            <w:shd w:val="thinReverseDiagStripe" w:color="C0C0C0" w:fill="auto"/>
            <w:noWrap/>
            <w:hideMark/>
          </w:tcPr>
          <w:p w14:paraId="56D2A35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06" w:type="dxa"/>
            <w:tcBorders>
              <w:top w:val="nil"/>
              <w:left w:val="nil"/>
              <w:bottom w:val="single" w:sz="4" w:space="0" w:color="C0C0C0"/>
              <w:right w:val="nil"/>
            </w:tcBorders>
            <w:shd w:val="thinReverseDiagStripe" w:color="C0C0C0" w:fill="auto"/>
            <w:noWrap/>
            <w:hideMark/>
          </w:tcPr>
          <w:p w14:paraId="69D16BD0"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nil"/>
            </w:tcBorders>
            <w:shd w:val="thinReverseDiagStripe" w:color="C0C0C0" w:fill="auto"/>
            <w:noWrap/>
            <w:hideMark/>
          </w:tcPr>
          <w:p w14:paraId="22220CA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nil"/>
            </w:tcBorders>
            <w:shd w:val="thinReverseDiagStripe" w:color="C0C0C0" w:fill="auto"/>
            <w:noWrap/>
            <w:hideMark/>
          </w:tcPr>
          <w:p w14:paraId="0F4BAFA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3246" w:type="dxa"/>
            <w:tcBorders>
              <w:top w:val="nil"/>
              <w:left w:val="nil"/>
              <w:bottom w:val="single" w:sz="4" w:space="0" w:color="C0C0C0"/>
              <w:right w:val="single" w:sz="4" w:space="0" w:color="C0C0C0"/>
            </w:tcBorders>
            <w:shd w:val="thinReverseDiagStripe" w:color="C0C0C0" w:fill="auto"/>
            <w:noWrap/>
            <w:hideMark/>
          </w:tcPr>
          <w:p w14:paraId="659E0C0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55BCE7C" w14:textId="77777777" w:rsidTr="00BB3104">
        <w:trPr>
          <w:trHeight w:val="300"/>
          <w:jc w:val="center"/>
        </w:trPr>
        <w:tc>
          <w:tcPr>
            <w:tcW w:w="561" w:type="dxa"/>
            <w:tcBorders>
              <w:top w:val="nil"/>
              <w:left w:val="nil"/>
              <w:bottom w:val="nil"/>
              <w:right w:val="nil"/>
            </w:tcBorders>
            <w:shd w:val="clear" w:color="auto" w:fill="auto"/>
            <w:noWrap/>
            <w:vAlign w:val="center"/>
            <w:hideMark/>
          </w:tcPr>
          <w:p w14:paraId="70A8FCF0"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1DFC651F"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76C0195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w:t>
            </w:r>
          </w:p>
        </w:tc>
        <w:tc>
          <w:tcPr>
            <w:tcW w:w="5777" w:type="dxa"/>
            <w:tcBorders>
              <w:top w:val="nil"/>
              <w:left w:val="nil"/>
              <w:bottom w:val="single" w:sz="4" w:space="0" w:color="C0C0C0"/>
              <w:right w:val="single" w:sz="4" w:space="0" w:color="C0C0C0"/>
            </w:tcBorders>
            <w:shd w:val="clear" w:color="auto" w:fill="auto"/>
            <w:vAlign w:val="center"/>
            <w:hideMark/>
          </w:tcPr>
          <w:p w14:paraId="42984E6F"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Прибыль</w:t>
            </w:r>
          </w:p>
        </w:tc>
        <w:tc>
          <w:tcPr>
            <w:tcW w:w="1133" w:type="dxa"/>
            <w:tcBorders>
              <w:top w:val="nil"/>
              <w:left w:val="nil"/>
              <w:bottom w:val="single" w:sz="4" w:space="0" w:color="C0C0C0"/>
              <w:right w:val="single" w:sz="4" w:space="0" w:color="C0C0C0"/>
            </w:tcBorders>
            <w:shd w:val="clear" w:color="auto" w:fill="auto"/>
            <w:vAlign w:val="center"/>
            <w:hideMark/>
          </w:tcPr>
          <w:p w14:paraId="6805C4A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056FE3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2 096,46</w:t>
            </w:r>
          </w:p>
        </w:tc>
        <w:tc>
          <w:tcPr>
            <w:tcW w:w="1806" w:type="dxa"/>
            <w:tcBorders>
              <w:top w:val="nil"/>
              <w:left w:val="nil"/>
              <w:bottom w:val="single" w:sz="4" w:space="0" w:color="C0C0C0"/>
              <w:right w:val="single" w:sz="4" w:space="0" w:color="C0C0C0"/>
            </w:tcBorders>
            <w:shd w:val="clear" w:color="000000" w:fill="D7EAD3"/>
            <w:vAlign w:val="center"/>
            <w:hideMark/>
          </w:tcPr>
          <w:p w14:paraId="64631D8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2 148,08</w:t>
            </w:r>
          </w:p>
        </w:tc>
        <w:tc>
          <w:tcPr>
            <w:tcW w:w="1460" w:type="dxa"/>
            <w:tcBorders>
              <w:top w:val="nil"/>
              <w:left w:val="nil"/>
              <w:bottom w:val="single" w:sz="4" w:space="0" w:color="C0C0C0"/>
              <w:right w:val="single" w:sz="4" w:space="0" w:color="C0C0C0"/>
            </w:tcBorders>
            <w:shd w:val="clear" w:color="000000" w:fill="D7EAD3"/>
            <w:vAlign w:val="center"/>
            <w:hideMark/>
          </w:tcPr>
          <w:p w14:paraId="4970C1E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1 104,49</w:t>
            </w:r>
          </w:p>
        </w:tc>
        <w:tc>
          <w:tcPr>
            <w:tcW w:w="1498" w:type="dxa"/>
            <w:tcBorders>
              <w:top w:val="nil"/>
              <w:left w:val="nil"/>
              <w:bottom w:val="single" w:sz="4" w:space="0" w:color="C0C0C0"/>
              <w:right w:val="single" w:sz="4" w:space="0" w:color="C0C0C0"/>
            </w:tcBorders>
            <w:shd w:val="clear" w:color="000000" w:fill="D7EAD3"/>
            <w:vAlign w:val="center"/>
            <w:hideMark/>
          </w:tcPr>
          <w:p w14:paraId="05CC5A9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1 043,58</w:t>
            </w:r>
          </w:p>
        </w:tc>
        <w:tc>
          <w:tcPr>
            <w:tcW w:w="1556" w:type="dxa"/>
            <w:tcBorders>
              <w:top w:val="nil"/>
              <w:left w:val="nil"/>
              <w:bottom w:val="single" w:sz="4" w:space="0" w:color="C0C0C0"/>
              <w:right w:val="single" w:sz="4" w:space="0" w:color="C0C0C0"/>
            </w:tcBorders>
            <w:shd w:val="clear" w:color="000000" w:fill="D7EAD3"/>
            <w:vAlign w:val="center"/>
            <w:hideMark/>
          </w:tcPr>
          <w:p w14:paraId="0BBB52B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552,25</w:t>
            </w:r>
          </w:p>
        </w:tc>
        <w:tc>
          <w:tcPr>
            <w:tcW w:w="1479" w:type="dxa"/>
            <w:tcBorders>
              <w:top w:val="nil"/>
              <w:left w:val="nil"/>
              <w:bottom w:val="single" w:sz="4" w:space="0" w:color="C0C0C0"/>
              <w:right w:val="single" w:sz="4" w:space="0" w:color="C0C0C0"/>
            </w:tcBorders>
            <w:shd w:val="clear" w:color="000000" w:fill="D7EAD3"/>
            <w:vAlign w:val="center"/>
            <w:hideMark/>
          </w:tcPr>
          <w:p w14:paraId="2C61928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491,34</w:t>
            </w:r>
          </w:p>
        </w:tc>
        <w:tc>
          <w:tcPr>
            <w:tcW w:w="3227" w:type="dxa"/>
            <w:tcBorders>
              <w:top w:val="nil"/>
              <w:left w:val="nil"/>
              <w:bottom w:val="single" w:sz="4" w:space="0" w:color="C0C0C0"/>
              <w:right w:val="single" w:sz="4" w:space="0" w:color="C0C0C0"/>
            </w:tcBorders>
            <w:shd w:val="clear" w:color="000000" w:fill="FFFFCC"/>
            <w:vAlign w:val="center"/>
            <w:hideMark/>
          </w:tcPr>
          <w:p w14:paraId="363FCAB2"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484FCD3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2 066,48</w:t>
            </w:r>
          </w:p>
        </w:tc>
        <w:tc>
          <w:tcPr>
            <w:tcW w:w="1806" w:type="dxa"/>
            <w:tcBorders>
              <w:top w:val="nil"/>
              <w:left w:val="nil"/>
              <w:bottom w:val="single" w:sz="4" w:space="0" w:color="C0C0C0"/>
              <w:right w:val="single" w:sz="4" w:space="0" w:color="C0C0C0"/>
            </w:tcBorders>
            <w:shd w:val="clear" w:color="000000" w:fill="D7EAD3"/>
            <w:vAlign w:val="center"/>
            <w:hideMark/>
          </w:tcPr>
          <w:p w14:paraId="38811D9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2 030,38</w:t>
            </w:r>
          </w:p>
        </w:tc>
        <w:tc>
          <w:tcPr>
            <w:tcW w:w="1460" w:type="dxa"/>
            <w:tcBorders>
              <w:top w:val="nil"/>
              <w:left w:val="nil"/>
              <w:bottom w:val="single" w:sz="4" w:space="0" w:color="C0C0C0"/>
              <w:right w:val="single" w:sz="4" w:space="0" w:color="C0C0C0"/>
            </w:tcBorders>
            <w:shd w:val="clear" w:color="000000" w:fill="D7EAD3"/>
            <w:vAlign w:val="center"/>
            <w:hideMark/>
          </w:tcPr>
          <w:p w14:paraId="4C59C6F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1 015,19</w:t>
            </w:r>
          </w:p>
        </w:tc>
        <w:tc>
          <w:tcPr>
            <w:tcW w:w="1498" w:type="dxa"/>
            <w:tcBorders>
              <w:top w:val="nil"/>
              <w:left w:val="nil"/>
              <w:bottom w:val="single" w:sz="4" w:space="0" w:color="C0C0C0"/>
              <w:right w:val="single" w:sz="4" w:space="0" w:color="C0C0C0"/>
            </w:tcBorders>
            <w:shd w:val="clear" w:color="000000" w:fill="D7EAD3"/>
            <w:vAlign w:val="center"/>
            <w:hideMark/>
          </w:tcPr>
          <w:p w14:paraId="2B3284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1 015,19</w:t>
            </w:r>
          </w:p>
        </w:tc>
        <w:tc>
          <w:tcPr>
            <w:tcW w:w="3246" w:type="dxa"/>
            <w:tcBorders>
              <w:top w:val="nil"/>
              <w:left w:val="nil"/>
              <w:bottom w:val="single" w:sz="4" w:space="0" w:color="C0C0C0"/>
              <w:right w:val="single" w:sz="4" w:space="0" w:color="C0C0C0"/>
            </w:tcBorders>
            <w:shd w:val="clear" w:color="000000" w:fill="FFFFCC"/>
            <w:vAlign w:val="center"/>
            <w:hideMark/>
          </w:tcPr>
          <w:p w14:paraId="4C0ACCB3"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5F39FA07" w14:textId="77777777" w:rsidTr="00BB3104">
        <w:trPr>
          <w:trHeight w:val="300"/>
          <w:jc w:val="center"/>
        </w:trPr>
        <w:tc>
          <w:tcPr>
            <w:tcW w:w="561" w:type="dxa"/>
            <w:tcBorders>
              <w:top w:val="nil"/>
              <w:left w:val="nil"/>
              <w:bottom w:val="nil"/>
              <w:right w:val="nil"/>
            </w:tcBorders>
            <w:shd w:val="clear" w:color="000000" w:fill="00B0F0"/>
            <w:noWrap/>
            <w:vAlign w:val="center"/>
            <w:hideMark/>
          </w:tcPr>
          <w:p w14:paraId="3E0D549F"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П</w:t>
            </w:r>
          </w:p>
        </w:tc>
        <w:tc>
          <w:tcPr>
            <w:tcW w:w="401" w:type="dxa"/>
            <w:tcBorders>
              <w:top w:val="nil"/>
              <w:left w:val="nil"/>
              <w:bottom w:val="nil"/>
              <w:right w:val="nil"/>
            </w:tcBorders>
            <w:shd w:val="clear" w:color="auto" w:fill="auto"/>
            <w:noWrap/>
            <w:vAlign w:val="bottom"/>
            <w:hideMark/>
          </w:tcPr>
          <w:p w14:paraId="20742EFB"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43B172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10.0.1</w:t>
            </w:r>
          </w:p>
        </w:tc>
        <w:tc>
          <w:tcPr>
            <w:tcW w:w="5777" w:type="dxa"/>
            <w:tcBorders>
              <w:top w:val="nil"/>
              <w:left w:val="nil"/>
              <w:bottom w:val="single" w:sz="4" w:space="0" w:color="C0C0C0"/>
              <w:right w:val="single" w:sz="4" w:space="0" w:color="C0C0C0"/>
            </w:tcBorders>
            <w:shd w:val="clear" w:color="auto" w:fill="auto"/>
            <w:vAlign w:val="center"/>
            <w:hideMark/>
          </w:tcPr>
          <w:p w14:paraId="09F3B69E"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65B18C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676851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2 095,92</w:t>
            </w:r>
          </w:p>
        </w:tc>
        <w:tc>
          <w:tcPr>
            <w:tcW w:w="1806" w:type="dxa"/>
            <w:tcBorders>
              <w:top w:val="nil"/>
              <w:left w:val="nil"/>
              <w:bottom w:val="single" w:sz="4" w:space="0" w:color="C0C0C0"/>
              <w:right w:val="single" w:sz="4" w:space="0" w:color="C0C0C0"/>
            </w:tcBorders>
            <w:shd w:val="clear" w:color="000000" w:fill="FFFFCC"/>
            <w:vAlign w:val="center"/>
            <w:hideMark/>
          </w:tcPr>
          <w:p w14:paraId="280BD2D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2 147,53</w:t>
            </w:r>
          </w:p>
        </w:tc>
        <w:tc>
          <w:tcPr>
            <w:tcW w:w="1460" w:type="dxa"/>
            <w:tcBorders>
              <w:top w:val="nil"/>
              <w:left w:val="nil"/>
              <w:bottom w:val="single" w:sz="4" w:space="0" w:color="C0C0C0"/>
              <w:right w:val="single" w:sz="4" w:space="0" w:color="C0C0C0"/>
            </w:tcBorders>
            <w:shd w:val="clear" w:color="000000" w:fill="D7EAD3"/>
            <w:vAlign w:val="center"/>
            <w:hideMark/>
          </w:tcPr>
          <w:p w14:paraId="68A4BAE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1 104,21</w:t>
            </w:r>
          </w:p>
        </w:tc>
        <w:tc>
          <w:tcPr>
            <w:tcW w:w="1498" w:type="dxa"/>
            <w:tcBorders>
              <w:top w:val="nil"/>
              <w:left w:val="nil"/>
              <w:bottom w:val="single" w:sz="4" w:space="0" w:color="C0C0C0"/>
              <w:right w:val="single" w:sz="4" w:space="0" w:color="C0C0C0"/>
            </w:tcBorders>
            <w:shd w:val="clear" w:color="000000" w:fill="D7EAD3"/>
            <w:vAlign w:val="center"/>
            <w:hideMark/>
          </w:tcPr>
          <w:p w14:paraId="12A220B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1 043,32</w:t>
            </w:r>
          </w:p>
        </w:tc>
        <w:tc>
          <w:tcPr>
            <w:tcW w:w="1556" w:type="dxa"/>
            <w:tcBorders>
              <w:top w:val="nil"/>
              <w:left w:val="nil"/>
              <w:bottom w:val="single" w:sz="4" w:space="0" w:color="C0C0C0"/>
              <w:right w:val="single" w:sz="4" w:space="0" w:color="C0C0C0"/>
            </w:tcBorders>
            <w:shd w:val="clear" w:color="000000" w:fill="D7EAD3"/>
            <w:vAlign w:val="center"/>
            <w:hideMark/>
          </w:tcPr>
          <w:p w14:paraId="70CE7B5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552,11</w:t>
            </w:r>
          </w:p>
        </w:tc>
        <w:tc>
          <w:tcPr>
            <w:tcW w:w="1479" w:type="dxa"/>
            <w:tcBorders>
              <w:top w:val="nil"/>
              <w:left w:val="nil"/>
              <w:bottom w:val="single" w:sz="4" w:space="0" w:color="C0C0C0"/>
              <w:right w:val="single" w:sz="4" w:space="0" w:color="C0C0C0"/>
            </w:tcBorders>
            <w:shd w:val="clear" w:color="000000" w:fill="D7EAD3"/>
            <w:vAlign w:val="center"/>
            <w:hideMark/>
          </w:tcPr>
          <w:p w14:paraId="3C5F083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491,21</w:t>
            </w:r>
          </w:p>
        </w:tc>
        <w:tc>
          <w:tcPr>
            <w:tcW w:w="3227" w:type="dxa"/>
            <w:tcBorders>
              <w:top w:val="nil"/>
              <w:left w:val="nil"/>
              <w:bottom w:val="single" w:sz="4" w:space="0" w:color="C0C0C0"/>
              <w:right w:val="single" w:sz="4" w:space="0" w:color="C0C0C0"/>
            </w:tcBorders>
            <w:shd w:val="clear" w:color="000000" w:fill="FFFFCC"/>
            <w:vAlign w:val="center"/>
            <w:hideMark/>
          </w:tcPr>
          <w:p w14:paraId="24CBA5D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33A6CE6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2 066,48</w:t>
            </w:r>
          </w:p>
        </w:tc>
        <w:tc>
          <w:tcPr>
            <w:tcW w:w="1806" w:type="dxa"/>
            <w:tcBorders>
              <w:top w:val="nil"/>
              <w:left w:val="nil"/>
              <w:bottom w:val="single" w:sz="4" w:space="0" w:color="C0C0C0"/>
              <w:right w:val="single" w:sz="4" w:space="0" w:color="C0C0C0"/>
            </w:tcBorders>
            <w:shd w:val="clear" w:color="000000" w:fill="FFFFCC"/>
            <w:vAlign w:val="center"/>
            <w:hideMark/>
          </w:tcPr>
          <w:p w14:paraId="2148107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2 030,38</w:t>
            </w:r>
          </w:p>
        </w:tc>
        <w:tc>
          <w:tcPr>
            <w:tcW w:w="1460" w:type="dxa"/>
            <w:tcBorders>
              <w:top w:val="nil"/>
              <w:left w:val="nil"/>
              <w:bottom w:val="single" w:sz="4" w:space="0" w:color="C0C0C0"/>
              <w:right w:val="single" w:sz="4" w:space="0" w:color="C0C0C0"/>
            </w:tcBorders>
            <w:shd w:val="clear" w:color="000000" w:fill="D7EAD3"/>
            <w:vAlign w:val="center"/>
            <w:hideMark/>
          </w:tcPr>
          <w:p w14:paraId="64AC8C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1 015,19</w:t>
            </w:r>
          </w:p>
        </w:tc>
        <w:tc>
          <w:tcPr>
            <w:tcW w:w="1498" w:type="dxa"/>
            <w:tcBorders>
              <w:top w:val="nil"/>
              <w:left w:val="nil"/>
              <w:bottom w:val="single" w:sz="4" w:space="0" w:color="C0C0C0"/>
              <w:right w:val="single" w:sz="4" w:space="0" w:color="C0C0C0"/>
            </w:tcBorders>
            <w:shd w:val="clear" w:color="000000" w:fill="D7EAD3"/>
            <w:vAlign w:val="center"/>
            <w:hideMark/>
          </w:tcPr>
          <w:p w14:paraId="4A84F0D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1 015,19</w:t>
            </w:r>
          </w:p>
        </w:tc>
        <w:tc>
          <w:tcPr>
            <w:tcW w:w="3246" w:type="dxa"/>
            <w:tcBorders>
              <w:top w:val="nil"/>
              <w:left w:val="nil"/>
              <w:bottom w:val="single" w:sz="4" w:space="0" w:color="C0C0C0"/>
              <w:right w:val="single" w:sz="4" w:space="0" w:color="C0C0C0"/>
            </w:tcBorders>
            <w:shd w:val="clear" w:color="000000" w:fill="FFFFCC"/>
            <w:vAlign w:val="center"/>
            <w:hideMark/>
          </w:tcPr>
          <w:p w14:paraId="69182B1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F983FD3" w14:textId="77777777" w:rsidTr="00BB3104">
        <w:trPr>
          <w:trHeight w:val="300"/>
          <w:jc w:val="center"/>
        </w:trPr>
        <w:tc>
          <w:tcPr>
            <w:tcW w:w="561" w:type="dxa"/>
            <w:tcBorders>
              <w:top w:val="nil"/>
              <w:left w:val="nil"/>
              <w:bottom w:val="nil"/>
              <w:right w:val="nil"/>
            </w:tcBorders>
            <w:shd w:val="clear" w:color="000000" w:fill="00B0F0"/>
            <w:noWrap/>
            <w:vAlign w:val="center"/>
            <w:hideMark/>
          </w:tcPr>
          <w:p w14:paraId="4E39D53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П</w:t>
            </w:r>
          </w:p>
        </w:tc>
        <w:tc>
          <w:tcPr>
            <w:tcW w:w="401" w:type="dxa"/>
            <w:tcBorders>
              <w:top w:val="nil"/>
              <w:left w:val="nil"/>
              <w:bottom w:val="nil"/>
              <w:right w:val="nil"/>
            </w:tcBorders>
            <w:shd w:val="clear" w:color="auto" w:fill="auto"/>
            <w:noWrap/>
            <w:vAlign w:val="bottom"/>
            <w:hideMark/>
          </w:tcPr>
          <w:p w14:paraId="1BB6077C"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149EBB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10.0.2</w:t>
            </w:r>
          </w:p>
        </w:tc>
        <w:tc>
          <w:tcPr>
            <w:tcW w:w="5777" w:type="dxa"/>
            <w:tcBorders>
              <w:top w:val="nil"/>
              <w:left w:val="nil"/>
              <w:bottom w:val="single" w:sz="4" w:space="0" w:color="C0C0C0"/>
              <w:right w:val="single" w:sz="4" w:space="0" w:color="C0C0C0"/>
            </w:tcBorders>
            <w:shd w:val="clear" w:color="auto" w:fill="auto"/>
            <w:vAlign w:val="center"/>
            <w:hideMark/>
          </w:tcPr>
          <w:p w14:paraId="7BE50393"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1BC729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29A3EB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0,54</w:t>
            </w:r>
          </w:p>
        </w:tc>
        <w:tc>
          <w:tcPr>
            <w:tcW w:w="1806" w:type="dxa"/>
            <w:tcBorders>
              <w:top w:val="nil"/>
              <w:left w:val="nil"/>
              <w:bottom w:val="single" w:sz="4" w:space="0" w:color="C0C0C0"/>
              <w:right w:val="single" w:sz="4" w:space="0" w:color="C0C0C0"/>
            </w:tcBorders>
            <w:shd w:val="clear" w:color="000000" w:fill="FFFFCC"/>
            <w:vAlign w:val="center"/>
            <w:hideMark/>
          </w:tcPr>
          <w:p w14:paraId="3264A5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0,55</w:t>
            </w:r>
          </w:p>
        </w:tc>
        <w:tc>
          <w:tcPr>
            <w:tcW w:w="1460" w:type="dxa"/>
            <w:tcBorders>
              <w:top w:val="nil"/>
              <w:left w:val="nil"/>
              <w:bottom w:val="single" w:sz="4" w:space="0" w:color="C0C0C0"/>
              <w:right w:val="single" w:sz="4" w:space="0" w:color="C0C0C0"/>
            </w:tcBorders>
            <w:shd w:val="clear" w:color="000000" w:fill="D7EAD3"/>
            <w:vAlign w:val="center"/>
            <w:hideMark/>
          </w:tcPr>
          <w:p w14:paraId="5A259AD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0,28</w:t>
            </w:r>
          </w:p>
        </w:tc>
        <w:tc>
          <w:tcPr>
            <w:tcW w:w="1498" w:type="dxa"/>
            <w:tcBorders>
              <w:top w:val="nil"/>
              <w:left w:val="nil"/>
              <w:bottom w:val="single" w:sz="4" w:space="0" w:color="C0C0C0"/>
              <w:right w:val="single" w:sz="4" w:space="0" w:color="C0C0C0"/>
            </w:tcBorders>
            <w:shd w:val="clear" w:color="000000" w:fill="D7EAD3"/>
            <w:vAlign w:val="center"/>
            <w:hideMark/>
          </w:tcPr>
          <w:p w14:paraId="6FB2023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0,27</w:t>
            </w:r>
          </w:p>
        </w:tc>
        <w:tc>
          <w:tcPr>
            <w:tcW w:w="1556" w:type="dxa"/>
            <w:tcBorders>
              <w:top w:val="nil"/>
              <w:left w:val="nil"/>
              <w:bottom w:val="single" w:sz="4" w:space="0" w:color="C0C0C0"/>
              <w:right w:val="single" w:sz="4" w:space="0" w:color="C0C0C0"/>
            </w:tcBorders>
            <w:shd w:val="clear" w:color="000000" w:fill="D7EAD3"/>
            <w:vAlign w:val="center"/>
            <w:hideMark/>
          </w:tcPr>
          <w:p w14:paraId="1B0C0F9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0,14</w:t>
            </w:r>
          </w:p>
        </w:tc>
        <w:tc>
          <w:tcPr>
            <w:tcW w:w="1479" w:type="dxa"/>
            <w:tcBorders>
              <w:top w:val="nil"/>
              <w:left w:val="nil"/>
              <w:bottom w:val="single" w:sz="4" w:space="0" w:color="C0C0C0"/>
              <w:right w:val="single" w:sz="4" w:space="0" w:color="C0C0C0"/>
            </w:tcBorders>
            <w:shd w:val="clear" w:color="000000" w:fill="D7EAD3"/>
            <w:vAlign w:val="center"/>
            <w:hideMark/>
          </w:tcPr>
          <w:p w14:paraId="38BDCC7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0,13</w:t>
            </w:r>
          </w:p>
        </w:tc>
        <w:tc>
          <w:tcPr>
            <w:tcW w:w="3227" w:type="dxa"/>
            <w:tcBorders>
              <w:top w:val="nil"/>
              <w:left w:val="nil"/>
              <w:bottom w:val="single" w:sz="4" w:space="0" w:color="C0C0C0"/>
              <w:right w:val="single" w:sz="4" w:space="0" w:color="C0C0C0"/>
            </w:tcBorders>
            <w:shd w:val="clear" w:color="000000" w:fill="FFFFCC"/>
            <w:vAlign w:val="center"/>
            <w:hideMark/>
          </w:tcPr>
          <w:p w14:paraId="645A0A88"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6D52F5A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22A7A16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3E79EB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7BFE7E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58318A6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90A0178" w14:textId="77777777" w:rsidTr="00BB3104">
        <w:trPr>
          <w:trHeight w:val="300"/>
          <w:jc w:val="center"/>
        </w:trPr>
        <w:tc>
          <w:tcPr>
            <w:tcW w:w="561" w:type="dxa"/>
            <w:tcBorders>
              <w:top w:val="nil"/>
              <w:left w:val="nil"/>
              <w:bottom w:val="nil"/>
              <w:right w:val="nil"/>
            </w:tcBorders>
            <w:shd w:val="clear" w:color="000000" w:fill="00B0F0"/>
            <w:noWrap/>
            <w:vAlign w:val="center"/>
            <w:hideMark/>
          </w:tcPr>
          <w:p w14:paraId="0ED585C1"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lastRenderedPageBreak/>
              <w:t>П</w:t>
            </w:r>
          </w:p>
        </w:tc>
        <w:tc>
          <w:tcPr>
            <w:tcW w:w="401" w:type="dxa"/>
            <w:tcBorders>
              <w:top w:val="nil"/>
              <w:left w:val="nil"/>
              <w:bottom w:val="nil"/>
              <w:right w:val="nil"/>
            </w:tcBorders>
            <w:shd w:val="clear" w:color="auto" w:fill="auto"/>
            <w:noWrap/>
            <w:vAlign w:val="bottom"/>
            <w:hideMark/>
          </w:tcPr>
          <w:p w14:paraId="3078F995"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C0B930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10.1</w:t>
            </w:r>
          </w:p>
        </w:tc>
        <w:tc>
          <w:tcPr>
            <w:tcW w:w="5777" w:type="dxa"/>
            <w:tcBorders>
              <w:top w:val="nil"/>
              <w:left w:val="nil"/>
              <w:bottom w:val="single" w:sz="4" w:space="0" w:color="C0C0C0"/>
              <w:right w:val="single" w:sz="4" w:space="0" w:color="C0C0C0"/>
            </w:tcBorders>
            <w:shd w:val="clear" w:color="auto" w:fill="auto"/>
            <w:vAlign w:val="center"/>
            <w:hideMark/>
          </w:tcPr>
          <w:p w14:paraId="53139150"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Прибыль на капитальные вложения</w:t>
            </w:r>
          </w:p>
        </w:tc>
        <w:tc>
          <w:tcPr>
            <w:tcW w:w="1133" w:type="dxa"/>
            <w:tcBorders>
              <w:top w:val="nil"/>
              <w:left w:val="nil"/>
              <w:bottom w:val="single" w:sz="4" w:space="0" w:color="C0C0C0"/>
              <w:right w:val="single" w:sz="4" w:space="0" w:color="C0C0C0"/>
            </w:tcBorders>
            <w:shd w:val="clear" w:color="auto" w:fill="auto"/>
            <w:vAlign w:val="center"/>
            <w:hideMark/>
          </w:tcPr>
          <w:p w14:paraId="30BA7EE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7DA26F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5B92F19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4A49A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FF951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2AB106E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462EFD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4298B53F"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776E020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5251E0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2EB81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D593BF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435D9AD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1B316EF9" w14:textId="77777777" w:rsidTr="00BB3104">
        <w:trPr>
          <w:trHeight w:val="615"/>
          <w:jc w:val="center"/>
        </w:trPr>
        <w:tc>
          <w:tcPr>
            <w:tcW w:w="561" w:type="dxa"/>
            <w:tcBorders>
              <w:top w:val="nil"/>
              <w:left w:val="nil"/>
              <w:bottom w:val="nil"/>
              <w:right w:val="nil"/>
            </w:tcBorders>
            <w:shd w:val="clear" w:color="000000" w:fill="00B0F0"/>
            <w:noWrap/>
            <w:vAlign w:val="center"/>
            <w:hideMark/>
          </w:tcPr>
          <w:p w14:paraId="0FE750D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П</w:t>
            </w:r>
          </w:p>
        </w:tc>
        <w:tc>
          <w:tcPr>
            <w:tcW w:w="401" w:type="dxa"/>
            <w:tcBorders>
              <w:top w:val="nil"/>
              <w:left w:val="nil"/>
              <w:bottom w:val="nil"/>
              <w:right w:val="nil"/>
            </w:tcBorders>
            <w:shd w:val="clear" w:color="auto" w:fill="auto"/>
            <w:noWrap/>
            <w:vAlign w:val="bottom"/>
            <w:hideMark/>
          </w:tcPr>
          <w:p w14:paraId="3815A991"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216E8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10.2</w:t>
            </w:r>
          </w:p>
        </w:tc>
        <w:tc>
          <w:tcPr>
            <w:tcW w:w="5777" w:type="dxa"/>
            <w:tcBorders>
              <w:top w:val="nil"/>
              <w:left w:val="nil"/>
              <w:bottom w:val="single" w:sz="4" w:space="0" w:color="C0C0C0"/>
              <w:right w:val="single" w:sz="4" w:space="0" w:color="C0C0C0"/>
            </w:tcBorders>
            <w:shd w:val="clear" w:color="auto" w:fill="auto"/>
            <w:vAlign w:val="center"/>
            <w:hideMark/>
          </w:tcPr>
          <w:p w14:paraId="33E28BFC"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Прибыль на социальное развитие, поощрение</w:t>
            </w:r>
          </w:p>
        </w:tc>
        <w:tc>
          <w:tcPr>
            <w:tcW w:w="1133" w:type="dxa"/>
            <w:tcBorders>
              <w:top w:val="nil"/>
              <w:left w:val="nil"/>
              <w:bottom w:val="single" w:sz="4" w:space="0" w:color="C0C0C0"/>
              <w:right w:val="single" w:sz="4" w:space="0" w:color="C0C0C0"/>
            </w:tcBorders>
            <w:shd w:val="clear" w:color="auto" w:fill="auto"/>
            <w:vAlign w:val="center"/>
            <w:hideMark/>
          </w:tcPr>
          <w:p w14:paraId="1521045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2EB01D2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51,77</w:t>
            </w:r>
          </w:p>
        </w:tc>
        <w:tc>
          <w:tcPr>
            <w:tcW w:w="1806" w:type="dxa"/>
            <w:tcBorders>
              <w:top w:val="nil"/>
              <w:left w:val="nil"/>
              <w:bottom w:val="single" w:sz="4" w:space="0" w:color="C0C0C0"/>
              <w:right w:val="single" w:sz="4" w:space="0" w:color="C0C0C0"/>
            </w:tcBorders>
            <w:shd w:val="clear" w:color="000000" w:fill="FFFFCC"/>
            <w:vAlign w:val="center"/>
            <w:hideMark/>
          </w:tcPr>
          <w:p w14:paraId="355B26B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51,77</w:t>
            </w:r>
          </w:p>
        </w:tc>
        <w:tc>
          <w:tcPr>
            <w:tcW w:w="1460" w:type="dxa"/>
            <w:tcBorders>
              <w:top w:val="nil"/>
              <w:left w:val="nil"/>
              <w:bottom w:val="single" w:sz="4" w:space="0" w:color="C0C0C0"/>
              <w:right w:val="single" w:sz="4" w:space="0" w:color="C0C0C0"/>
            </w:tcBorders>
            <w:shd w:val="clear" w:color="000000" w:fill="D7EAD3"/>
            <w:vAlign w:val="center"/>
            <w:hideMark/>
          </w:tcPr>
          <w:p w14:paraId="04E8907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25,89</w:t>
            </w:r>
          </w:p>
        </w:tc>
        <w:tc>
          <w:tcPr>
            <w:tcW w:w="1498" w:type="dxa"/>
            <w:tcBorders>
              <w:top w:val="nil"/>
              <w:left w:val="nil"/>
              <w:bottom w:val="single" w:sz="4" w:space="0" w:color="C0C0C0"/>
              <w:right w:val="single" w:sz="4" w:space="0" w:color="C0C0C0"/>
            </w:tcBorders>
            <w:shd w:val="clear" w:color="000000" w:fill="D7EAD3"/>
            <w:vAlign w:val="center"/>
            <w:hideMark/>
          </w:tcPr>
          <w:p w14:paraId="68FA431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25,89</w:t>
            </w:r>
          </w:p>
        </w:tc>
        <w:tc>
          <w:tcPr>
            <w:tcW w:w="1556" w:type="dxa"/>
            <w:tcBorders>
              <w:top w:val="nil"/>
              <w:left w:val="nil"/>
              <w:bottom w:val="single" w:sz="4" w:space="0" w:color="C0C0C0"/>
              <w:right w:val="single" w:sz="4" w:space="0" w:color="C0C0C0"/>
            </w:tcBorders>
            <w:shd w:val="clear" w:color="000000" w:fill="D7EAD3"/>
            <w:vAlign w:val="center"/>
            <w:hideMark/>
          </w:tcPr>
          <w:p w14:paraId="63EC0BB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12,94</w:t>
            </w:r>
          </w:p>
        </w:tc>
        <w:tc>
          <w:tcPr>
            <w:tcW w:w="1479" w:type="dxa"/>
            <w:tcBorders>
              <w:top w:val="nil"/>
              <w:left w:val="nil"/>
              <w:bottom w:val="single" w:sz="4" w:space="0" w:color="C0C0C0"/>
              <w:right w:val="single" w:sz="4" w:space="0" w:color="C0C0C0"/>
            </w:tcBorders>
            <w:shd w:val="clear" w:color="000000" w:fill="D7EAD3"/>
            <w:vAlign w:val="center"/>
            <w:hideMark/>
          </w:tcPr>
          <w:p w14:paraId="71894C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12,94</w:t>
            </w:r>
          </w:p>
        </w:tc>
        <w:tc>
          <w:tcPr>
            <w:tcW w:w="3227" w:type="dxa"/>
            <w:tcBorders>
              <w:top w:val="nil"/>
              <w:left w:val="nil"/>
              <w:bottom w:val="single" w:sz="4" w:space="0" w:color="C0C0C0"/>
              <w:right w:val="single" w:sz="4" w:space="0" w:color="C0C0C0"/>
            </w:tcBorders>
            <w:shd w:val="clear" w:color="000000" w:fill="FFFFCC"/>
            <w:vAlign w:val="center"/>
            <w:hideMark/>
          </w:tcPr>
          <w:p w14:paraId="3B423A36" w14:textId="77777777" w:rsidR="00BB3104" w:rsidRPr="00BB3104" w:rsidRDefault="00BB3104" w:rsidP="00BB3104">
            <w:pPr>
              <w:rPr>
                <w:rFonts w:ascii="Tahoma" w:hAnsi="Tahoma" w:cs="Tahoma"/>
                <w:sz w:val="10"/>
                <w:szCs w:val="10"/>
              </w:rPr>
            </w:pPr>
            <w:r w:rsidRPr="00BB3104">
              <w:rPr>
                <w:rFonts w:ascii="Tahoma" w:hAnsi="Tahoma" w:cs="Tahoma"/>
                <w:sz w:val="10"/>
                <w:szCs w:val="10"/>
              </w:rPr>
              <w:t>согласно долгосрочным параметрам</w:t>
            </w:r>
          </w:p>
        </w:tc>
        <w:tc>
          <w:tcPr>
            <w:tcW w:w="1883" w:type="dxa"/>
            <w:tcBorders>
              <w:top w:val="nil"/>
              <w:left w:val="nil"/>
              <w:bottom w:val="single" w:sz="4" w:space="0" w:color="C0C0C0"/>
              <w:right w:val="single" w:sz="4" w:space="0" w:color="C0C0C0"/>
            </w:tcBorders>
            <w:shd w:val="clear" w:color="000000" w:fill="FFFFCC"/>
            <w:vAlign w:val="center"/>
            <w:hideMark/>
          </w:tcPr>
          <w:p w14:paraId="76C001A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50,94</w:t>
            </w:r>
          </w:p>
        </w:tc>
        <w:tc>
          <w:tcPr>
            <w:tcW w:w="1806" w:type="dxa"/>
            <w:tcBorders>
              <w:top w:val="nil"/>
              <w:left w:val="nil"/>
              <w:bottom w:val="single" w:sz="4" w:space="0" w:color="C0C0C0"/>
              <w:right w:val="single" w:sz="4" w:space="0" w:color="C0C0C0"/>
            </w:tcBorders>
            <w:shd w:val="clear" w:color="000000" w:fill="FFFFCC"/>
            <w:vAlign w:val="center"/>
            <w:hideMark/>
          </w:tcPr>
          <w:p w14:paraId="3F0C74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47,48</w:t>
            </w:r>
          </w:p>
        </w:tc>
        <w:tc>
          <w:tcPr>
            <w:tcW w:w="1460" w:type="dxa"/>
            <w:tcBorders>
              <w:top w:val="nil"/>
              <w:left w:val="nil"/>
              <w:bottom w:val="single" w:sz="4" w:space="0" w:color="C0C0C0"/>
              <w:right w:val="single" w:sz="4" w:space="0" w:color="C0C0C0"/>
            </w:tcBorders>
            <w:shd w:val="clear" w:color="000000" w:fill="D7EAD3"/>
            <w:vAlign w:val="center"/>
            <w:hideMark/>
          </w:tcPr>
          <w:p w14:paraId="5BD5B78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23,74</w:t>
            </w:r>
          </w:p>
        </w:tc>
        <w:tc>
          <w:tcPr>
            <w:tcW w:w="1498" w:type="dxa"/>
            <w:tcBorders>
              <w:top w:val="nil"/>
              <w:left w:val="nil"/>
              <w:bottom w:val="single" w:sz="4" w:space="0" w:color="C0C0C0"/>
              <w:right w:val="single" w:sz="4" w:space="0" w:color="C0C0C0"/>
            </w:tcBorders>
            <w:shd w:val="clear" w:color="000000" w:fill="D7EAD3"/>
            <w:vAlign w:val="center"/>
            <w:hideMark/>
          </w:tcPr>
          <w:p w14:paraId="30EDEFC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23,74</w:t>
            </w:r>
          </w:p>
        </w:tc>
        <w:tc>
          <w:tcPr>
            <w:tcW w:w="3246" w:type="dxa"/>
            <w:tcBorders>
              <w:top w:val="nil"/>
              <w:left w:val="nil"/>
              <w:bottom w:val="single" w:sz="4" w:space="0" w:color="C0C0C0"/>
              <w:right w:val="single" w:sz="4" w:space="0" w:color="C0C0C0"/>
            </w:tcBorders>
            <w:shd w:val="clear" w:color="000000" w:fill="FFFFCC"/>
            <w:vAlign w:val="center"/>
            <w:hideMark/>
          </w:tcPr>
          <w:p w14:paraId="3313D725" w14:textId="77777777" w:rsidR="00BB3104" w:rsidRPr="00BB3104" w:rsidRDefault="00BB3104" w:rsidP="00BB3104">
            <w:pPr>
              <w:rPr>
                <w:rFonts w:ascii="Tahoma" w:hAnsi="Tahoma" w:cs="Tahoma"/>
                <w:sz w:val="10"/>
                <w:szCs w:val="10"/>
              </w:rPr>
            </w:pPr>
            <w:r w:rsidRPr="00BB3104">
              <w:rPr>
                <w:rFonts w:ascii="Tahoma" w:hAnsi="Tahoma" w:cs="Tahoma"/>
                <w:sz w:val="10"/>
                <w:szCs w:val="10"/>
              </w:rPr>
              <w:t>согласно долгосрочным параметрам</w:t>
            </w:r>
          </w:p>
        </w:tc>
      </w:tr>
      <w:tr w:rsidR="00BB3104" w:rsidRPr="00BB3104" w14:paraId="7A661403" w14:textId="77777777" w:rsidTr="00BB3104">
        <w:trPr>
          <w:trHeight w:val="570"/>
          <w:jc w:val="center"/>
        </w:trPr>
        <w:tc>
          <w:tcPr>
            <w:tcW w:w="561" w:type="dxa"/>
            <w:tcBorders>
              <w:top w:val="nil"/>
              <w:left w:val="nil"/>
              <w:bottom w:val="nil"/>
              <w:right w:val="nil"/>
            </w:tcBorders>
            <w:shd w:val="clear" w:color="000000" w:fill="B7DEE8"/>
            <w:noWrap/>
            <w:vAlign w:val="center"/>
            <w:hideMark/>
          </w:tcPr>
          <w:p w14:paraId="527B19B4"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П</w:t>
            </w:r>
          </w:p>
        </w:tc>
        <w:tc>
          <w:tcPr>
            <w:tcW w:w="401" w:type="dxa"/>
            <w:tcBorders>
              <w:top w:val="nil"/>
              <w:left w:val="nil"/>
              <w:bottom w:val="nil"/>
              <w:right w:val="nil"/>
            </w:tcBorders>
            <w:shd w:val="clear" w:color="auto" w:fill="auto"/>
            <w:noWrap/>
            <w:vAlign w:val="bottom"/>
            <w:hideMark/>
          </w:tcPr>
          <w:p w14:paraId="5795E0A9"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BD89E2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10.3</w:t>
            </w:r>
          </w:p>
        </w:tc>
        <w:tc>
          <w:tcPr>
            <w:tcW w:w="5777" w:type="dxa"/>
            <w:tcBorders>
              <w:top w:val="nil"/>
              <w:left w:val="nil"/>
              <w:bottom w:val="single" w:sz="4" w:space="0" w:color="C0C0C0"/>
              <w:right w:val="single" w:sz="4" w:space="0" w:color="C0C0C0"/>
            </w:tcBorders>
            <w:shd w:val="clear" w:color="auto" w:fill="auto"/>
            <w:vAlign w:val="center"/>
            <w:hideMark/>
          </w:tcPr>
          <w:p w14:paraId="3038AB3E"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Расчетная предпринимательская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090E384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191AB9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2 044,69</w:t>
            </w:r>
          </w:p>
        </w:tc>
        <w:tc>
          <w:tcPr>
            <w:tcW w:w="1806" w:type="dxa"/>
            <w:tcBorders>
              <w:top w:val="nil"/>
              <w:left w:val="nil"/>
              <w:bottom w:val="single" w:sz="4" w:space="0" w:color="C0C0C0"/>
              <w:right w:val="single" w:sz="4" w:space="0" w:color="C0C0C0"/>
            </w:tcBorders>
            <w:shd w:val="clear" w:color="000000" w:fill="FFFFCC"/>
            <w:vAlign w:val="center"/>
            <w:hideMark/>
          </w:tcPr>
          <w:p w14:paraId="4C70E2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2 096,31</w:t>
            </w:r>
          </w:p>
        </w:tc>
        <w:tc>
          <w:tcPr>
            <w:tcW w:w="1460" w:type="dxa"/>
            <w:tcBorders>
              <w:top w:val="nil"/>
              <w:left w:val="nil"/>
              <w:bottom w:val="single" w:sz="4" w:space="0" w:color="C0C0C0"/>
              <w:right w:val="single" w:sz="4" w:space="0" w:color="C0C0C0"/>
            </w:tcBorders>
            <w:shd w:val="clear" w:color="000000" w:fill="D7EAD3"/>
            <w:vAlign w:val="center"/>
            <w:hideMark/>
          </w:tcPr>
          <w:p w14:paraId="219DD66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1 078,61</w:t>
            </w:r>
          </w:p>
        </w:tc>
        <w:tc>
          <w:tcPr>
            <w:tcW w:w="1498" w:type="dxa"/>
            <w:tcBorders>
              <w:top w:val="nil"/>
              <w:left w:val="nil"/>
              <w:bottom w:val="single" w:sz="4" w:space="0" w:color="C0C0C0"/>
              <w:right w:val="single" w:sz="4" w:space="0" w:color="C0C0C0"/>
            </w:tcBorders>
            <w:shd w:val="clear" w:color="000000" w:fill="D7EAD3"/>
            <w:vAlign w:val="center"/>
            <w:hideMark/>
          </w:tcPr>
          <w:p w14:paraId="3F37417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1 017,70</w:t>
            </w:r>
          </w:p>
        </w:tc>
        <w:tc>
          <w:tcPr>
            <w:tcW w:w="1556" w:type="dxa"/>
            <w:tcBorders>
              <w:top w:val="nil"/>
              <w:left w:val="nil"/>
              <w:bottom w:val="single" w:sz="4" w:space="0" w:color="C0C0C0"/>
              <w:right w:val="single" w:sz="4" w:space="0" w:color="C0C0C0"/>
            </w:tcBorders>
            <w:shd w:val="clear" w:color="000000" w:fill="D7EAD3"/>
            <w:vAlign w:val="center"/>
            <w:hideMark/>
          </w:tcPr>
          <w:p w14:paraId="45D7BC2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539,30</w:t>
            </w:r>
          </w:p>
        </w:tc>
        <w:tc>
          <w:tcPr>
            <w:tcW w:w="1479" w:type="dxa"/>
            <w:tcBorders>
              <w:top w:val="nil"/>
              <w:left w:val="nil"/>
              <w:bottom w:val="single" w:sz="4" w:space="0" w:color="C0C0C0"/>
              <w:right w:val="single" w:sz="4" w:space="0" w:color="C0C0C0"/>
            </w:tcBorders>
            <w:shd w:val="clear" w:color="000000" w:fill="D7EAD3"/>
            <w:vAlign w:val="center"/>
            <w:hideMark/>
          </w:tcPr>
          <w:p w14:paraId="005A5EB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478,39</w:t>
            </w:r>
          </w:p>
        </w:tc>
        <w:tc>
          <w:tcPr>
            <w:tcW w:w="3227" w:type="dxa"/>
            <w:tcBorders>
              <w:top w:val="nil"/>
              <w:left w:val="nil"/>
              <w:bottom w:val="single" w:sz="4" w:space="0" w:color="C0C0C0"/>
              <w:right w:val="single" w:sz="4" w:space="0" w:color="C0C0C0"/>
            </w:tcBorders>
            <w:shd w:val="clear" w:color="000000" w:fill="FFFFCC"/>
            <w:vAlign w:val="center"/>
            <w:hideMark/>
          </w:tcPr>
          <w:p w14:paraId="25F15D71" w14:textId="77777777" w:rsidR="00BB3104" w:rsidRPr="00BB3104" w:rsidRDefault="00BB3104" w:rsidP="00BB3104">
            <w:pPr>
              <w:rPr>
                <w:rFonts w:ascii="Tahoma" w:hAnsi="Tahoma" w:cs="Tahoma"/>
                <w:sz w:val="10"/>
                <w:szCs w:val="10"/>
              </w:rPr>
            </w:pPr>
            <w:r w:rsidRPr="00BB3104">
              <w:rPr>
                <w:rFonts w:ascii="Tahoma" w:hAnsi="Tahoma" w:cs="Tahoma"/>
                <w:sz w:val="10"/>
                <w:szCs w:val="10"/>
              </w:rPr>
              <w:t>Расчитана согласно п.86(1) Методических указаний</w:t>
            </w:r>
          </w:p>
        </w:tc>
        <w:tc>
          <w:tcPr>
            <w:tcW w:w="1883" w:type="dxa"/>
            <w:tcBorders>
              <w:top w:val="nil"/>
              <w:left w:val="nil"/>
              <w:bottom w:val="single" w:sz="4" w:space="0" w:color="C0C0C0"/>
              <w:right w:val="single" w:sz="4" w:space="0" w:color="C0C0C0"/>
            </w:tcBorders>
            <w:shd w:val="clear" w:color="000000" w:fill="FFFFCC"/>
            <w:vAlign w:val="center"/>
            <w:hideMark/>
          </w:tcPr>
          <w:p w14:paraId="379A774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2 015,54</w:t>
            </w:r>
          </w:p>
        </w:tc>
        <w:tc>
          <w:tcPr>
            <w:tcW w:w="1806" w:type="dxa"/>
            <w:tcBorders>
              <w:top w:val="nil"/>
              <w:left w:val="nil"/>
              <w:bottom w:val="single" w:sz="4" w:space="0" w:color="C0C0C0"/>
              <w:right w:val="single" w:sz="4" w:space="0" w:color="C0C0C0"/>
            </w:tcBorders>
            <w:shd w:val="clear" w:color="000000" w:fill="FFFFCC"/>
            <w:vAlign w:val="center"/>
            <w:hideMark/>
          </w:tcPr>
          <w:p w14:paraId="3BDF45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1 982,90</w:t>
            </w:r>
          </w:p>
        </w:tc>
        <w:tc>
          <w:tcPr>
            <w:tcW w:w="1460" w:type="dxa"/>
            <w:tcBorders>
              <w:top w:val="nil"/>
              <w:left w:val="nil"/>
              <w:bottom w:val="single" w:sz="4" w:space="0" w:color="C0C0C0"/>
              <w:right w:val="single" w:sz="4" w:space="0" w:color="C0C0C0"/>
            </w:tcBorders>
            <w:shd w:val="clear" w:color="000000" w:fill="D7EAD3"/>
            <w:vAlign w:val="center"/>
            <w:hideMark/>
          </w:tcPr>
          <w:p w14:paraId="7F857CD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991,45</w:t>
            </w:r>
          </w:p>
        </w:tc>
        <w:tc>
          <w:tcPr>
            <w:tcW w:w="1498" w:type="dxa"/>
            <w:tcBorders>
              <w:top w:val="nil"/>
              <w:left w:val="nil"/>
              <w:bottom w:val="single" w:sz="4" w:space="0" w:color="C0C0C0"/>
              <w:right w:val="single" w:sz="4" w:space="0" w:color="C0C0C0"/>
            </w:tcBorders>
            <w:shd w:val="clear" w:color="000000" w:fill="D7EAD3"/>
            <w:vAlign w:val="center"/>
            <w:hideMark/>
          </w:tcPr>
          <w:p w14:paraId="3F14681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991,45</w:t>
            </w:r>
          </w:p>
        </w:tc>
        <w:tc>
          <w:tcPr>
            <w:tcW w:w="3246" w:type="dxa"/>
            <w:tcBorders>
              <w:top w:val="nil"/>
              <w:left w:val="nil"/>
              <w:bottom w:val="single" w:sz="4" w:space="0" w:color="C0C0C0"/>
              <w:right w:val="single" w:sz="4" w:space="0" w:color="C0C0C0"/>
            </w:tcBorders>
            <w:shd w:val="clear" w:color="000000" w:fill="FFFFCC"/>
            <w:vAlign w:val="center"/>
            <w:hideMark/>
          </w:tcPr>
          <w:p w14:paraId="0CE9A4DB" w14:textId="77777777" w:rsidR="00BB3104" w:rsidRPr="00BB3104" w:rsidRDefault="00BB3104" w:rsidP="00BB3104">
            <w:pPr>
              <w:rPr>
                <w:rFonts w:ascii="Tahoma" w:hAnsi="Tahoma" w:cs="Tahoma"/>
                <w:sz w:val="10"/>
                <w:szCs w:val="10"/>
              </w:rPr>
            </w:pPr>
            <w:r w:rsidRPr="00BB3104">
              <w:rPr>
                <w:rFonts w:ascii="Tahoma" w:hAnsi="Tahoma" w:cs="Tahoma"/>
                <w:sz w:val="10"/>
                <w:szCs w:val="10"/>
              </w:rPr>
              <w:t>Расчитана согласно п.86(1) Методических указаний</w:t>
            </w:r>
          </w:p>
        </w:tc>
      </w:tr>
      <w:tr w:rsidR="00BB3104" w:rsidRPr="00BB3104" w14:paraId="1A738B68"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391AA89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EC32357"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F2FA31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10.5</w:t>
            </w:r>
          </w:p>
        </w:tc>
        <w:tc>
          <w:tcPr>
            <w:tcW w:w="5777" w:type="dxa"/>
            <w:tcBorders>
              <w:top w:val="nil"/>
              <w:left w:val="nil"/>
              <w:bottom w:val="single" w:sz="4" w:space="0" w:color="C0C0C0"/>
              <w:right w:val="single" w:sz="4" w:space="0" w:color="C0C0C0"/>
            </w:tcBorders>
            <w:shd w:val="clear" w:color="auto" w:fill="auto"/>
            <w:vAlign w:val="center"/>
            <w:hideMark/>
          </w:tcPr>
          <w:p w14:paraId="518F6A36"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Налоги, сборы, платежи - всего, в том числе:</w:t>
            </w:r>
          </w:p>
        </w:tc>
        <w:tc>
          <w:tcPr>
            <w:tcW w:w="1133" w:type="dxa"/>
            <w:tcBorders>
              <w:top w:val="nil"/>
              <w:left w:val="nil"/>
              <w:bottom w:val="single" w:sz="4" w:space="0" w:color="C0C0C0"/>
              <w:right w:val="single" w:sz="4" w:space="0" w:color="C0C0C0"/>
            </w:tcBorders>
            <w:shd w:val="clear" w:color="auto" w:fill="auto"/>
            <w:vAlign w:val="center"/>
            <w:hideMark/>
          </w:tcPr>
          <w:p w14:paraId="05EA8B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1202572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511,71</w:t>
            </w:r>
          </w:p>
        </w:tc>
        <w:tc>
          <w:tcPr>
            <w:tcW w:w="1806" w:type="dxa"/>
            <w:tcBorders>
              <w:top w:val="nil"/>
              <w:left w:val="nil"/>
              <w:bottom w:val="single" w:sz="4" w:space="0" w:color="C0C0C0"/>
              <w:right w:val="single" w:sz="4" w:space="0" w:color="C0C0C0"/>
            </w:tcBorders>
            <w:shd w:val="clear" w:color="000000" w:fill="D7EAD3"/>
            <w:vAlign w:val="center"/>
            <w:hideMark/>
          </w:tcPr>
          <w:p w14:paraId="7ED6033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45B6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4820F3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1C8E94D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4F19AA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63C6031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3E71FCD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516,54</w:t>
            </w:r>
          </w:p>
        </w:tc>
        <w:tc>
          <w:tcPr>
            <w:tcW w:w="1806" w:type="dxa"/>
            <w:tcBorders>
              <w:top w:val="nil"/>
              <w:left w:val="nil"/>
              <w:bottom w:val="single" w:sz="4" w:space="0" w:color="C0C0C0"/>
              <w:right w:val="single" w:sz="4" w:space="0" w:color="C0C0C0"/>
            </w:tcBorders>
            <w:shd w:val="clear" w:color="000000" w:fill="D7EAD3"/>
            <w:vAlign w:val="center"/>
            <w:hideMark/>
          </w:tcPr>
          <w:p w14:paraId="35FEDD9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D87B6E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A7FCB7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03ACE25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A8666BD"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5DB7D4E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707027CA"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9B36A3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10.5.1</w:t>
            </w:r>
          </w:p>
        </w:tc>
        <w:tc>
          <w:tcPr>
            <w:tcW w:w="5777" w:type="dxa"/>
            <w:tcBorders>
              <w:top w:val="nil"/>
              <w:left w:val="nil"/>
              <w:bottom w:val="single" w:sz="4" w:space="0" w:color="C0C0C0"/>
              <w:right w:val="single" w:sz="4" w:space="0" w:color="C0C0C0"/>
            </w:tcBorders>
            <w:shd w:val="clear" w:color="auto" w:fill="auto"/>
            <w:vAlign w:val="center"/>
            <w:hideMark/>
          </w:tcPr>
          <w:p w14:paraId="12FEA74F" w14:textId="77777777" w:rsidR="00BB3104" w:rsidRPr="00BB3104" w:rsidRDefault="00BB3104" w:rsidP="00BB3104">
            <w:pPr>
              <w:ind w:firstLineChars="200" w:firstLine="200"/>
              <w:rPr>
                <w:rFonts w:ascii="Tahoma" w:hAnsi="Tahoma" w:cs="Tahoma"/>
                <w:sz w:val="10"/>
                <w:szCs w:val="10"/>
              </w:rPr>
            </w:pPr>
            <w:r w:rsidRPr="00BB3104">
              <w:rPr>
                <w:rFonts w:ascii="Tahoma" w:hAnsi="Tahoma" w:cs="Tahoma"/>
                <w:sz w:val="10"/>
                <w:szCs w:val="10"/>
              </w:rPr>
              <w:t>На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4E6547A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1E7BD11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511,71</w:t>
            </w:r>
          </w:p>
        </w:tc>
        <w:tc>
          <w:tcPr>
            <w:tcW w:w="1806" w:type="dxa"/>
            <w:tcBorders>
              <w:top w:val="nil"/>
              <w:left w:val="nil"/>
              <w:bottom w:val="single" w:sz="4" w:space="0" w:color="C0C0C0"/>
              <w:right w:val="single" w:sz="4" w:space="0" w:color="C0C0C0"/>
            </w:tcBorders>
            <w:shd w:val="clear" w:color="000000" w:fill="D7EAD3"/>
            <w:vAlign w:val="center"/>
            <w:hideMark/>
          </w:tcPr>
          <w:p w14:paraId="0F10B13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6ACF9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32A99F9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05BC98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C502FC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3B46451B"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11D5E5C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516,54</w:t>
            </w:r>
          </w:p>
        </w:tc>
        <w:tc>
          <w:tcPr>
            <w:tcW w:w="1806" w:type="dxa"/>
            <w:tcBorders>
              <w:top w:val="nil"/>
              <w:left w:val="nil"/>
              <w:bottom w:val="single" w:sz="4" w:space="0" w:color="C0C0C0"/>
              <w:right w:val="single" w:sz="4" w:space="0" w:color="C0C0C0"/>
            </w:tcBorders>
            <w:shd w:val="clear" w:color="000000" w:fill="D7EAD3"/>
            <w:vAlign w:val="center"/>
            <w:hideMark/>
          </w:tcPr>
          <w:p w14:paraId="55DD4D1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5E2B1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04CC3F3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2AA22C3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4399F4D8" w14:textId="77777777" w:rsidTr="00BB3104">
        <w:trPr>
          <w:trHeight w:val="690"/>
          <w:jc w:val="center"/>
        </w:trPr>
        <w:tc>
          <w:tcPr>
            <w:tcW w:w="561" w:type="dxa"/>
            <w:tcBorders>
              <w:top w:val="nil"/>
              <w:left w:val="nil"/>
              <w:bottom w:val="nil"/>
              <w:right w:val="nil"/>
            </w:tcBorders>
            <w:shd w:val="clear" w:color="000000" w:fill="00B050"/>
            <w:noWrap/>
            <w:vAlign w:val="center"/>
            <w:hideMark/>
          </w:tcPr>
          <w:p w14:paraId="01201BB5"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7D3A753"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DC6FA5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10.5.1.2</w:t>
            </w:r>
          </w:p>
        </w:tc>
        <w:tc>
          <w:tcPr>
            <w:tcW w:w="5777" w:type="dxa"/>
            <w:tcBorders>
              <w:top w:val="nil"/>
              <w:left w:val="nil"/>
              <w:bottom w:val="single" w:sz="4" w:space="0" w:color="C0C0C0"/>
              <w:right w:val="single" w:sz="4" w:space="0" w:color="C0C0C0"/>
            </w:tcBorders>
            <w:shd w:val="clear" w:color="auto" w:fill="auto"/>
            <w:vAlign w:val="center"/>
            <w:hideMark/>
          </w:tcPr>
          <w:p w14:paraId="757DA839" w14:textId="77777777" w:rsidR="00BB3104" w:rsidRPr="00BB3104" w:rsidRDefault="00BB3104" w:rsidP="00BB3104">
            <w:pPr>
              <w:ind w:firstLineChars="300" w:firstLine="300"/>
              <w:rPr>
                <w:rFonts w:ascii="Tahoma" w:hAnsi="Tahoma" w:cs="Tahoma"/>
                <w:sz w:val="10"/>
                <w:szCs w:val="10"/>
              </w:rPr>
            </w:pPr>
            <w:r w:rsidRPr="00BB3104">
              <w:rPr>
                <w:rFonts w:ascii="Tahoma" w:hAnsi="Tahoma" w:cs="Tahoma"/>
                <w:sz w:val="10"/>
                <w:szCs w:val="10"/>
              </w:rPr>
              <w:t>На реализацию производственной программы</w:t>
            </w:r>
          </w:p>
        </w:tc>
        <w:tc>
          <w:tcPr>
            <w:tcW w:w="1133" w:type="dxa"/>
            <w:tcBorders>
              <w:top w:val="nil"/>
              <w:left w:val="nil"/>
              <w:bottom w:val="single" w:sz="4" w:space="0" w:color="C0C0C0"/>
              <w:right w:val="single" w:sz="4" w:space="0" w:color="C0C0C0"/>
            </w:tcBorders>
            <w:shd w:val="clear" w:color="auto" w:fill="auto"/>
            <w:vAlign w:val="center"/>
            <w:hideMark/>
          </w:tcPr>
          <w:p w14:paraId="70AB98C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20FFC4F"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511,71</w:t>
            </w:r>
          </w:p>
        </w:tc>
        <w:tc>
          <w:tcPr>
            <w:tcW w:w="1806" w:type="dxa"/>
            <w:tcBorders>
              <w:top w:val="nil"/>
              <w:left w:val="nil"/>
              <w:bottom w:val="single" w:sz="4" w:space="0" w:color="C0C0C0"/>
              <w:right w:val="single" w:sz="4" w:space="0" w:color="C0C0C0"/>
            </w:tcBorders>
            <w:shd w:val="clear" w:color="000000" w:fill="FFFFCC"/>
            <w:vAlign w:val="center"/>
            <w:hideMark/>
          </w:tcPr>
          <w:p w14:paraId="3A4F0E3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05E1DBB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44B76D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4BFC15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0C953C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669F02D4" w14:textId="77777777" w:rsidR="00BB3104" w:rsidRPr="00BB3104" w:rsidRDefault="00BB3104" w:rsidP="00BB3104">
            <w:pPr>
              <w:rPr>
                <w:rFonts w:ascii="Tahoma" w:hAnsi="Tahoma" w:cs="Tahoma"/>
                <w:sz w:val="10"/>
                <w:szCs w:val="10"/>
              </w:rPr>
            </w:pPr>
            <w:r w:rsidRPr="00BB3104">
              <w:rPr>
                <w:rFonts w:ascii="Tahoma" w:hAnsi="Tahoma" w:cs="Tahoma"/>
                <w:sz w:val="10"/>
                <w:szCs w:val="10"/>
              </w:rPr>
              <w:t>не учитываются в соответствии с разъяснениями ФАС России от 18.07.2018 № ВК/55514/18</w:t>
            </w:r>
          </w:p>
        </w:tc>
        <w:tc>
          <w:tcPr>
            <w:tcW w:w="1883" w:type="dxa"/>
            <w:tcBorders>
              <w:top w:val="nil"/>
              <w:left w:val="nil"/>
              <w:bottom w:val="single" w:sz="4" w:space="0" w:color="C0C0C0"/>
              <w:right w:val="single" w:sz="4" w:space="0" w:color="C0C0C0"/>
            </w:tcBorders>
            <w:shd w:val="clear" w:color="000000" w:fill="FFFFCC"/>
            <w:vAlign w:val="center"/>
            <w:hideMark/>
          </w:tcPr>
          <w:p w14:paraId="7D3C788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516,54</w:t>
            </w:r>
          </w:p>
        </w:tc>
        <w:tc>
          <w:tcPr>
            <w:tcW w:w="1806" w:type="dxa"/>
            <w:tcBorders>
              <w:top w:val="nil"/>
              <w:left w:val="nil"/>
              <w:bottom w:val="single" w:sz="4" w:space="0" w:color="C0C0C0"/>
              <w:right w:val="single" w:sz="4" w:space="0" w:color="C0C0C0"/>
            </w:tcBorders>
            <w:shd w:val="clear" w:color="000000" w:fill="FFFFCC"/>
            <w:vAlign w:val="center"/>
            <w:hideMark/>
          </w:tcPr>
          <w:p w14:paraId="13E9848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008DF7A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616275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19433D78" w14:textId="77777777" w:rsidR="00BB3104" w:rsidRPr="00BB3104" w:rsidRDefault="00BB3104" w:rsidP="00BB3104">
            <w:pPr>
              <w:rPr>
                <w:rFonts w:ascii="Tahoma" w:hAnsi="Tahoma" w:cs="Tahoma"/>
                <w:sz w:val="10"/>
                <w:szCs w:val="10"/>
              </w:rPr>
            </w:pPr>
            <w:r w:rsidRPr="00BB3104">
              <w:rPr>
                <w:rFonts w:ascii="Tahoma" w:hAnsi="Tahoma" w:cs="Tahoma"/>
                <w:sz w:val="10"/>
                <w:szCs w:val="10"/>
              </w:rPr>
              <w:t>не учитываются в соответствии с разъяснениями ФАС России от 18.07.2018 № ВК/55514/18</w:t>
            </w:r>
          </w:p>
        </w:tc>
      </w:tr>
      <w:tr w:rsidR="00BB3104" w:rsidRPr="00BB3104" w14:paraId="6706DB5D" w14:textId="77777777" w:rsidTr="00BB3104">
        <w:trPr>
          <w:trHeight w:val="300"/>
          <w:jc w:val="center"/>
        </w:trPr>
        <w:tc>
          <w:tcPr>
            <w:tcW w:w="561" w:type="dxa"/>
            <w:tcBorders>
              <w:top w:val="nil"/>
              <w:left w:val="nil"/>
              <w:bottom w:val="nil"/>
              <w:right w:val="nil"/>
            </w:tcBorders>
            <w:shd w:val="clear" w:color="000000" w:fill="00B050"/>
            <w:noWrap/>
            <w:vAlign w:val="center"/>
            <w:hideMark/>
          </w:tcPr>
          <w:p w14:paraId="0452CA8E"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77315305"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A4AD1D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w:t>
            </w:r>
          </w:p>
        </w:tc>
        <w:tc>
          <w:tcPr>
            <w:tcW w:w="5777" w:type="dxa"/>
            <w:tcBorders>
              <w:top w:val="nil"/>
              <w:left w:val="nil"/>
              <w:bottom w:val="single" w:sz="4" w:space="0" w:color="C0C0C0"/>
              <w:right w:val="single" w:sz="4" w:space="0" w:color="C0C0C0"/>
            </w:tcBorders>
            <w:shd w:val="clear" w:color="auto" w:fill="auto"/>
            <w:vAlign w:val="center"/>
            <w:hideMark/>
          </w:tcPr>
          <w:p w14:paraId="63600116"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Недополученные доходы/выпадающие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751691B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7DE1FD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861,29</w:t>
            </w:r>
          </w:p>
        </w:tc>
        <w:tc>
          <w:tcPr>
            <w:tcW w:w="1806" w:type="dxa"/>
            <w:tcBorders>
              <w:top w:val="nil"/>
              <w:left w:val="nil"/>
              <w:bottom w:val="single" w:sz="4" w:space="0" w:color="C0C0C0"/>
              <w:right w:val="single" w:sz="4" w:space="0" w:color="C0C0C0"/>
            </w:tcBorders>
            <w:shd w:val="clear" w:color="000000" w:fill="FFFFCC"/>
            <w:vAlign w:val="center"/>
            <w:hideMark/>
          </w:tcPr>
          <w:p w14:paraId="61BFD76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861,29</w:t>
            </w:r>
          </w:p>
        </w:tc>
        <w:tc>
          <w:tcPr>
            <w:tcW w:w="1460" w:type="dxa"/>
            <w:tcBorders>
              <w:top w:val="nil"/>
              <w:left w:val="nil"/>
              <w:bottom w:val="single" w:sz="4" w:space="0" w:color="C0C0C0"/>
              <w:right w:val="single" w:sz="4" w:space="0" w:color="C0C0C0"/>
            </w:tcBorders>
            <w:shd w:val="clear" w:color="000000" w:fill="D7EAD3"/>
            <w:vAlign w:val="center"/>
            <w:hideMark/>
          </w:tcPr>
          <w:p w14:paraId="17B86A0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430,65</w:t>
            </w:r>
          </w:p>
        </w:tc>
        <w:tc>
          <w:tcPr>
            <w:tcW w:w="1498" w:type="dxa"/>
            <w:tcBorders>
              <w:top w:val="nil"/>
              <w:left w:val="nil"/>
              <w:bottom w:val="single" w:sz="4" w:space="0" w:color="C0C0C0"/>
              <w:right w:val="single" w:sz="4" w:space="0" w:color="C0C0C0"/>
            </w:tcBorders>
            <w:shd w:val="clear" w:color="000000" w:fill="D7EAD3"/>
            <w:vAlign w:val="center"/>
            <w:hideMark/>
          </w:tcPr>
          <w:p w14:paraId="18C985C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430,65</w:t>
            </w:r>
          </w:p>
        </w:tc>
        <w:tc>
          <w:tcPr>
            <w:tcW w:w="1556" w:type="dxa"/>
            <w:tcBorders>
              <w:top w:val="nil"/>
              <w:left w:val="nil"/>
              <w:bottom w:val="single" w:sz="4" w:space="0" w:color="C0C0C0"/>
              <w:right w:val="single" w:sz="4" w:space="0" w:color="C0C0C0"/>
            </w:tcBorders>
            <w:shd w:val="clear" w:color="000000" w:fill="D7EAD3"/>
            <w:vAlign w:val="center"/>
            <w:hideMark/>
          </w:tcPr>
          <w:p w14:paraId="061E3CA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215,32</w:t>
            </w:r>
          </w:p>
        </w:tc>
        <w:tc>
          <w:tcPr>
            <w:tcW w:w="1479" w:type="dxa"/>
            <w:tcBorders>
              <w:top w:val="nil"/>
              <w:left w:val="nil"/>
              <w:bottom w:val="single" w:sz="4" w:space="0" w:color="C0C0C0"/>
              <w:right w:val="single" w:sz="4" w:space="0" w:color="C0C0C0"/>
            </w:tcBorders>
            <w:shd w:val="clear" w:color="000000" w:fill="D7EAD3"/>
            <w:vAlign w:val="center"/>
            <w:hideMark/>
          </w:tcPr>
          <w:p w14:paraId="510A655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215,32</w:t>
            </w:r>
          </w:p>
        </w:tc>
        <w:tc>
          <w:tcPr>
            <w:tcW w:w="3227" w:type="dxa"/>
            <w:tcBorders>
              <w:top w:val="nil"/>
              <w:left w:val="nil"/>
              <w:bottom w:val="single" w:sz="4" w:space="0" w:color="C0C0C0"/>
              <w:right w:val="single" w:sz="4" w:space="0" w:color="C0C0C0"/>
            </w:tcBorders>
            <w:shd w:val="clear" w:color="000000" w:fill="FFFFCC"/>
            <w:vAlign w:val="center"/>
            <w:hideMark/>
          </w:tcPr>
          <w:p w14:paraId="16DF29DB"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A55693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09B20E5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DDE62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71D2E38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42703DFD"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557A995F" w14:textId="77777777" w:rsidTr="00BB3104">
        <w:trPr>
          <w:trHeight w:val="615"/>
          <w:jc w:val="center"/>
        </w:trPr>
        <w:tc>
          <w:tcPr>
            <w:tcW w:w="561" w:type="dxa"/>
            <w:tcBorders>
              <w:top w:val="nil"/>
              <w:left w:val="nil"/>
              <w:bottom w:val="nil"/>
              <w:right w:val="nil"/>
            </w:tcBorders>
            <w:shd w:val="clear" w:color="000000" w:fill="00B050"/>
            <w:noWrap/>
            <w:vAlign w:val="center"/>
            <w:hideMark/>
          </w:tcPr>
          <w:p w14:paraId="0D1A716E"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A7E38FD"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75D2C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11.1</w:t>
            </w:r>
          </w:p>
        </w:tc>
        <w:tc>
          <w:tcPr>
            <w:tcW w:w="5777" w:type="dxa"/>
            <w:tcBorders>
              <w:top w:val="nil"/>
              <w:left w:val="nil"/>
              <w:bottom w:val="single" w:sz="4" w:space="0" w:color="C0C0C0"/>
              <w:right w:val="single" w:sz="4" w:space="0" w:color="C0C0C0"/>
            </w:tcBorders>
            <w:shd w:val="clear" w:color="auto" w:fill="auto"/>
            <w:vAlign w:val="center"/>
            <w:hideMark/>
          </w:tcPr>
          <w:p w14:paraId="7C79A9D6"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Отклонение фактически достигнутого объёма поданной воды или принятых сточных вод</w:t>
            </w:r>
          </w:p>
        </w:tc>
        <w:tc>
          <w:tcPr>
            <w:tcW w:w="1133" w:type="dxa"/>
            <w:tcBorders>
              <w:top w:val="nil"/>
              <w:left w:val="nil"/>
              <w:bottom w:val="single" w:sz="4" w:space="0" w:color="C0C0C0"/>
              <w:right w:val="single" w:sz="4" w:space="0" w:color="C0C0C0"/>
            </w:tcBorders>
            <w:shd w:val="clear" w:color="auto" w:fill="auto"/>
            <w:vAlign w:val="center"/>
            <w:hideMark/>
          </w:tcPr>
          <w:p w14:paraId="6275807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50CE03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861,29</w:t>
            </w:r>
          </w:p>
        </w:tc>
        <w:tc>
          <w:tcPr>
            <w:tcW w:w="1806" w:type="dxa"/>
            <w:tcBorders>
              <w:top w:val="nil"/>
              <w:left w:val="nil"/>
              <w:bottom w:val="single" w:sz="4" w:space="0" w:color="C0C0C0"/>
              <w:right w:val="single" w:sz="4" w:space="0" w:color="C0C0C0"/>
            </w:tcBorders>
            <w:shd w:val="clear" w:color="000000" w:fill="FFFFCC"/>
            <w:vAlign w:val="center"/>
            <w:hideMark/>
          </w:tcPr>
          <w:p w14:paraId="0A61E2B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861,29</w:t>
            </w:r>
          </w:p>
        </w:tc>
        <w:tc>
          <w:tcPr>
            <w:tcW w:w="1460" w:type="dxa"/>
            <w:tcBorders>
              <w:top w:val="nil"/>
              <w:left w:val="nil"/>
              <w:bottom w:val="single" w:sz="4" w:space="0" w:color="C0C0C0"/>
              <w:right w:val="single" w:sz="4" w:space="0" w:color="C0C0C0"/>
            </w:tcBorders>
            <w:shd w:val="clear" w:color="000000" w:fill="D7EAD3"/>
            <w:vAlign w:val="center"/>
            <w:hideMark/>
          </w:tcPr>
          <w:p w14:paraId="68443BD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430,65</w:t>
            </w:r>
          </w:p>
        </w:tc>
        <w:tc>
          <w:tcPr>
            <w:tcW w:w="1498" w:type="dxa"/>
            <w:tcBorders>
              <w:top w:val="nil"/>
              <w:left w:val="nil"/>
              <w:bottom w:val="single" w:sz="4" w:space="0" w:color="C0C0C0"/>
              <w:right w:val="single" w:sz="4" w:space="0" w:color="C0C0C0"/>
            </w:tcBorders>
            <w:shd w:val="clear" w:color="000000" w:fill="D7EAD3"/>
            <w:vAlign w:val="center"/>
            <w:hideMark/>
          </w:tcPr>
          <w:p w14:paraId="1CB9408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430,65</w:t>
            </w:r>
          </w:p>
        </w:tc>
        <w:tc>
          <w:tcPr>
            <w:tcW w:w="1556" w:type="dxa"/>
            <w:tcBorders>
              <w:top w:val="nil"/>
              <w:left w:val="nil"/>
              <w:bottom w:val="single" w:sz="4" w:space="0" w:color="C0C0C0"/>
              <w:right w:val="single" w:sz="4" w:space="0" w:color="C0C0C0"/>
            </w:tcBorders>
            <w:shd w:val="clear" w:color="000000" w:fill="D7EAD3"/>
            <w:vAlign w:val="center"/>
            <w:hideMark/>
          </w:tcPr>
          <w:p w14:paraId="09EDAAE7"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215,32</w:t>
            </w:r>
          </w:p>
        </w:tc>
        <w:tc>
          <w:tcPr>
            <w:tcW w:w="1479" w:type="dxa"/>
            <w:tcBorders>
              <w:top w:val="nil"/>
              <w:left w:val="nil"/>
              <w:bottom w:val="single" w:sz="4" w:space="0" w:color="C0C0C0"/>
              <w:right w:val="single" w:sz="4" w:space="0" w:color="C0C0C0"/>
            </w:tcBorders>
            <w:shd w:val="clear" w:color="000000" w:fill="D7EAD3"/>
            <w:vAlign w:val="center"/>
            <w:hideMark/>
          </w:tcPr>
          <w:p w14:paraId="7DC21F4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215,32</w:t>
            </w:r>
          </w:p>
        </w:tc>
        <w:tc>
          <w:tcPr>
            <w:tcW w:w="3227" w:type="dxa"/>
            <w:tcBorders>
              <w:top w:val="nil"/>
              <w:left w:val="nil"/>
              <w:bottom w:val="single" w:sz="4" w:space="0" w:color="C0C0C0"/>
              <w:right w:val="single" w:sz="4" w:space="0" w:color="C0C0C0"/>
            </w:tcBorders>
            <w:shd w:val="clear" w:color="000000" w:fill="FFFFCC"/>
            <w:vAlign w:val="center"/>
            <w:hideMark/>
          </w:tcPr>
          <w:p w14:paraId="1B37E6CE"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4A9E1CD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2EC634A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4DFF4B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1EBBF3D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2B862D0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2ACFC7F7" w14:textId="77777777" w:rsidTr="00BB3104">
        <w:trPr>
          <w:trHeight w:val="855"/>
          <w:jc w:val="center"/>
        </w:trPr>
        <w:tc>
          <w:tcPr>
            <w:tcW w:w="561" w:type="dxa"/>
            <w:tcBorders>
              <w:top w:val="nil"/>
              <w:left w:val="nil"/>
              <w:bottom w:val="nil"/>
              <w:right w:val="nil"/>
            </w:tcBorders>
            <w:shd w:val="clear" w:color="000000" w:fill="00B050"/>
            <w:noWrap/>
            <w:vAlign w:val="center"/>
            <w:hideMark/>
          </w:tcPr>
          <w:p w14:paraId="5B5AA8F4"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НР</w:t>
            </w:r>
          </w:p>
        </w:tc>
        <w:tc>
          <w:tcPr>
            <w:tcW w:w="401" w:type="dxa"/>
            <w:tcBorders>
              <w:top w:val="nil"/>
              <w:left w:val="nil"/>
              <w:bottom w:val="nil"/>
              <w:right w:val="nil"/>
            </w:tcBorders>
            <w:shd w:val="clear" w:color="auto" w:fill="auto"/>
            <w:noWrap/>
            <w:vAlign w:val="bottom"/>
            <w:hideMark/>
          </w:tcPr>
          <w:p w14:paraId="40107182"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1DF4C0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12</w:t>
            </w:r>
          </w:p>
        </w:tc>
        <w:tc>
          <w:tcPr>
            <w:tcW w:w="5777" w:type="dxa"/>
            <w:tcBorders>
              <w:top w:val="nil"/>
              <w:left w:val="nil"/>
              <w:bottom w:val="single" w:sz="4" w:space="0" w:color="C0C0C0"/>
              <w:right w:val="single" w:sz="4" w:space="0" w:color="C0C0C0"/>
            </w:tcBorders>
            <w:shd w:val="clear" w:color="auto" w:fill="auto"/>
            <w:vAlign w:val="center"/>
            <w:hideMark/>
          </w:tcPr>
          <w:p w14:paraId="7E74DDDE"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Экономически обоснованные расходы, не учтенные при установлении регулируемых тарифов в предыдущие периоды регулирования</w:t>
            </w:r>
          </w:p>
        </w:tc>
        <w:tc>
          <w:tcPr>
            <w:tcW w:w="1133" w:type="dxa"/>
            <w:tcBorders>
              <w:top w:val="nil"/>
              <w:left w:val="nil"/>
              <w:bottom w:val="single" w:sz="4" w:space="0" w:color="C0C0C0"/>
              <w:right w:val="single" w:sz="4" w:space="0" w:color="C0C0C0"/>
            </w:tcBorders>
            <w:shd w:val="clear" w:color="auto" w:fill="auto"/>
            <w:vAlign w:val="center"/>
            <w:hideMark/>
          </w:tcPr>
          <w:p w14:paraId="64707D5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4A86526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1E13BEF7" w14:textId="77777777" w:rsidR="00BB3104" w:rsidRPr="00BB3104" w:rsidRDefault="00BB3104" w:rsidP="00BB3104">
            <w:pPr>
              <w:jc w:val="center"/>
              <w:rPr>
                <w:rFonts w:ascii="Tahoma" w:hAnsi="Tahoma" w:cs="Tahoma"/>
                <w:b/>
                <w:bCs/>
                <w:color w:val="FF0000"/>
                <w:sz w:val="10"/>
                <w:szCs w:val="10"/>
              </w:rPr>
            </w:pPr>
            <w:r w:rsidRPr="00BB3104">
              <w:rPr>
                <w:rFonts w:ascii="Tahoma" w:hAnsi="Tahoma" w:cs="Tahoma"/>
                <w:b/>
                <w:bCs/>
                <w:color w:val="FF0000"/>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7691CE2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29E0EB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14A6B7C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AE523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238E3B5D" w14:textId="77777777" w:rsidR="00BB3104" w:rsidRPr="00BB3104" w:rsidRDefault="00BB3104" w:rsidP="00BB3104">
            <w:pPr>
              <w:rPr>
                <w:rFonts w:ascii="Tahoma" w:hAnsi="Tahoma" w:cs="Tahoma"/>
                <w:b/>
                <w:bCs/>
                <w:color w:val="FF0000"/>
                <w:sz w:val="10"/>
                <w:szCs w:val="10"/>
              </w:rPr>
            </w:pPr>
            <w:r w:rsidRPr="00BB3104">
              <w:rPr>
                <w:rFonts w:ascii="Tahoma" w:hAnsi="Tahoma" w:cs="Tahoma"/>
                <w:b/>
                <w:bCs/>
                <w:color w:val="FF0000"/>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22881BEE" w14:textId="77777777" w:rsidR="00BB3104" w:rsidRPr="00BB3104" w:rsidRDefault="00BB3104" w:rsidP="00BB3104">
            <w:pPr>
              <w:jc w:val="center"/>
              <w:rPr>
                <w:rFonts w:ascii="Tahoma" w:hAnsi="Tahoma" w:cs="Tahoma"/>
                <w:b/>
                <w:bCs/>
                <w:color w:val="FF0000"/>
                <w:sz w:val="10"/>
                <w:szCs w:val="10"/>
              </w:rPr>
            </w:pPr>
            <w:r w:rsidRPr="00BB3104">
              <w:rPr>
                <w:rFonts w:ascii="Tahoma" w:hAnsi="Tahoma" w:cs="Tahoma"/>
                <w:b/>
                <w:bCs/>
                <w:color w:val="FF0000"/>
                <w:sz w:val="10"/>
                <w:szCs w:val="10"/>
              </w:rPr>
              <w:t>299,50</w:t>
            </w:r>
          </w:p>
        </w:tc>
        <w:tc>
          <w:tcPr>
            <w:tcW w:w="1806" w:type="dxa"/>
            <w:tcBorders>
              <w:top w:val="nil"/>
              <w:left w:val="nil"/>
              <w:bottom w:val="single" w:sz="4" w:space="0" w:color="C0C0C0"/>
              <w:right w:val="single" w:sz="4" w:space="0" w:color="C0C0C0"/>
            </w:tcBorders>
            <w:shd w:val="clear" w:color="000000" w:fill="FFFFCC"/>
            <w:vAlign w:val="center"/>
            <w:hideMark/>
          </w:tcPr>
          <w:p w14:paraId="5AA43554" w14:textId="77777777" w:rsidR="00BB3104" w:rsidRPr="00BB3104" w:rsidRDefault="00BB3104" w:rsidP="00BB3104">
            <w:pPr>
              <w:jc w:val="center"/>
              <w:rPr>
                <w:rFonts w:ascii="Tahoma" w:hAnsi="Tahoma" w:cs="Tahoma"/>
                <w:b/>
                <w:bCs/>
                <w:color w:val="FF0000"/>
                <w:sz w:val="10"/>
                <w:szCs w:val="10"/>
              </w:rPr>
            </w:pPr>
            <w:r w:rsidRPr="00BB3104">
              <w:rPr>
                <w:rFonts w:ascii="Tahoma" w:hAnsi="Tahoma" w:cs="Tahoma"/>
                <w:b/>
                <w:bCs/>
                <w:color w:val="FF0000"/>
                <w:sz w:val="10"/>
                <w:szCs w:val="10"/>
              </w:rPr>
              <w:t>299,50</w:t>
            </w:r>
          </w:p>
        </w:tc>
        <w:tc>
          <w:tcPr>
            <w:tcW w:w="1460" w:type="dxa"/>
            <w:tcBorders>
              <w:top w:val="nil"/>
              <w:left w:val="nil"/>
              <w:bottom w:val="single" w:sz="4" w:space="0" w:color="C0C0C0"/>
              <w:right w:val="single" w:sz="4" w:space="0" w:color="C0C0C0"/>
            </w:tcBorders>
            <w:shd w:val="clear" w:color="000000" w:fill="D7EAD3"/>
            <w:vAlign w:val="center"/>
            <w:hideMark/>
          </w:tcPr>
          <w:p w14:paraId="689EB65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90,70</w:t>
            </w:r>
          </w:p>
        </w:tc>
        <w:tc>
          <w:tcPr>
            <w:tcW w:w="1498" w:type="dxa"/>
            <w:tcBorders>
              <w:top w:val="nil"/>
              <w:left w:val="nil"/>
              <w:bottom w:val="single" w:sz="4" w:space="0" w:color="C0C0C0"/>
              <w:right w:val="single" w:sz="4" w:space="0" w:color="C0C0C0"/>
            </w:tcBorders>
            <w:shd w:val="clear" w:color="000000" w:fill="D7EAD3"/>
            <w:vAlign w:val="center"/>
            <w:hideMark/>
          </w:tcPr>
          <w:p w14:paraId="2BC7591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208,80</w:t>
            </w:r>
          </w:p>
        </w:tc>
        <w:tc>
          <w:tcPr>
            <w:tcW w:w="3246" w:type="dxa"/>
            <w:tcBorders>
              <w:top w:val="nil"/>
              <w:left w:val="nil"/>
              <w:bottom w:val="single" w:sz="4" w:space="0" w:color="C0C0C0"/>
              <w:right w:val="single" w:sz="4" w:space="0" w:color="C0C0C0"/>
            </w:tcBorders>
            <w:shd w:val="clear" w:color="000000" w:fill="FFFFCC"/>
            <w:vAlign w:val="center"/>
            <w:hideMark/>
          </w:tcPr>
          <w:p w14:paraId="19B0B300"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2021 год</w:t>
            </w:r>
          </w:p>
        </w:tc>
      </w:tr>
      <w:tr w:rsidR="00BB3104" w:rsidRPr="00BB3104" w14:paraId="62D99C91"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003714B8"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5C227CFB"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221947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15</w:t>
            </w:r>
          </w:p>
        </w:tc>
        <w:tc>
          <w:tcPr>
            <w:tcW w:w="5777" w:type="dxa"/>
            <w:tcBorders>
              <w:top w:val="nil"/>
              <w:left w:val="nil"/>
              <w:bottom w:val="single" w:sz="4" w:space="0" w:color="C0C0C0"/>
              <w:right w:val="single" w:sz="4" w:space="0" w:color="C0C0C0"/>
            </w:tcBorders>
            <w:shd w:val="clear" w:color="auto" w:fill="auto"/>
            <w:vAlign w:val="center"/>
            <w:hideMark/>
          </w:tcPr>
          <w:p w14:paraId="4D4A1F1B"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НВВ без НДС</w:t>
            </w:r>
          </w:p>
        </w:tc>
        <w:tc>
          <w:tcPr>
            <w:tcW w:w="1133" w:type="dxa"/>
            <w:tcBorders>
              <w:top w:val="nil"/>
              <w:left w:val="nil"/>
              <w:bottom w:val="single" w:sz="4" w:space="0" w:color="C0C0C0"/>
              <w:right w:val="single" w:sz="4" w:space="0" w:color="C0C0C0"/>
            </w:tcBorders>
            <w:shd w:val="clear" w:color="auto" w:fill="auto"/>
            <w:vAlign w:val="center"/>
            <w:hideMark/>
          </w:tcPr>
          <w:p w14:paraId="2F98224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7A67E4F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43 048,59</w:t>
            </w:r>
          </w:p>
        </w:tc>
        <w:tc>
          <w:tcPr>
            <w:tcW w:w="1806" w:type="dxa"/>
            <w:tcBorders>
              <w:top w:val="nil"/>
              <w:left w:val="nil"/>
              <w:bottom w:val="single" w:sz="4" w:space="0" w:color="C0C0C0"/>
              <w:right w:val="single" w:sz="4" w:space="0" w:color="C0C0C0"/>
            </w:tcBorders>
            <w:shd w:val="clear" w:color="000000" w:fill="D7EAD3"/>
            <w:vAlign w:val="center"/>
            <w:hideMark/>
          </w:tcPr>
          <w:p w14:paraId="7EC7DC8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44 074,19</w:t>
            </w:r>
          </w:p>
        </w:tc>
        <w:tc>
          <w:tcPr>
            <w:tcW w:w="1460" w:type="dxa"/>
            <w:tcBorders>
              <w:top w:val="nil"/>
              <w:left w:val="nil"/>
              <w:bottom w:val="single" w:sz="4" w:space="0" w:color="C0C0C0"/>
              <w:right w:val="single" w:sz="4" w:space="0" w:color="C0C0C0"/>
            </w:tcBorders>
            <w:shd w:val="clear" w:color="000000" w:fill="D7EAD3"/>
            <w:vAlign w:val="center"/>
            <w:hideMark/>
          </w:tcPr>
          <w:p w14:paraId="5463159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22 705,82</w:t>
            </w:r>
          </w:p>
        </w:tc>
        <w:tc>
          <w:tcPr>
            <w:tcW w:w="1498" w:type="dxa"/>
            <w:tcBorders>
              <w:top w:val="nil"/>
              <w:left w:val="nil"/>
              <w:bottom w:val="single" w:sz="4" w:space="0" w:color="C0C0C0"/>
              <w:right w:val="single" w:sz="4" w:space="0" w:color="C0C0C0"/>
            </w:tcBorders>
            <w:shd w:val="clear" w:color="000000" w:fill="D7EAD3"/>
            <w:vAlign w:val="center"/>
            <w:hideMark/>
          </w:tcPr>
          <w:p w14:paraId="7840C5E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21 368,37</w:t>
            </w:r>
          </w:p>
        </w:tc>
        <w:tc>
          <w:tcPr>
            <w:tcW w:w="1556" w:type="dxa"/>
            <w:tcBorders>
              <w:top w:val="nil"/>
              <w:left w:val="nil"/>
              <w:bottom w:val="single" w:sz="4" w:space="0" w:color="C0C0C0"/>
              <w:right w:val="single" w:sz="4" w:space="0" w:color="C0C0C0"/>
            </w:tcBorders>
            <w:shd w:val="clear" w:color="000000" w:fill="D7EAD3"/>
            <w:vAlign w:val="center"/>
            <w:hideMark/>
          </w:tcPr>
          <w:p w14:paraId="67F6278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11 352,91</w:t>
            </w:r>
          </w:p>
        </w:tc>
        <w:tc>
          <w:tcPr>
            <w:tcW w:w="1479" w:type="dxa"/>
            <w:tcBorders>
              <w:top w:val="nil"/>
              <w:left w:val="nil"/>
              <w:bottom w:val="single" w:sz="4" w:space="0" w:color="C0C0C0"/>
              <w:right w:val="single" w:sz="4" w:space="0" w:color="C0C0C0"/>
            </w:tcBorders>
            <w:shd w:val="clear" w:color="000000" w:fill="D7EAD3"/>
            <w:vAlign w:val="center"/>
            <w:hideMark/>
          </w:tcPr>
          <w:p w14:paraId="69567D5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10 015,46</w:t>
            </w:r>
          </w:p>
        </w:tc>
        <w:tc>
          <w:tcPr>
            <w:tcW w:w="3227" w:type="dxa"/>
            <w:tcBorders>
              <w:top w:val="nil"/>
              <w:left w:val="nil"/>
              <w:bottom w:val="single" w:sz="4" w:space="0" w:color="C0C0C0"/>
              <w:right w:val="single" w:sz="4" w:space="0" w:color="C0C0C0"/>
            </w:tcBorders>
            <w:shd w:val="clear" w:color="000000" w:fill="FFFFCC"/>
            <w:vAlign w:val="center"/>
            <w:hideMark/>
          </w:tcPr>
          <w:p w14:paraId="36146281"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4713C32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42 377,24</w:t>
            </w:r>
          </w:p>
        </w:tc>
        <w:tc>
          <w:tcPr>
            <w:tcW w:w="1806" w:type="dxa"/>
            <w:tcBorders>
              <w:top w:val="nil"/>
              <w:left w:val="nil"/>
              <w:bottom w:val="single" w:sz="4" w:space="0" w:color="C0C0C0"/>
              <w:right w:val="single" w:sz="4" w:space="0" w:color="C0C0C0"/>
            </w:tcBorders>
            <w:shd w:val="clear" w:color="000000" w:fill="D7EAD3"/>
            <w:vAlign w:val="center"/>
            <w:hideMark/>
          </w:tcPr>
          <w:p w14:paraId="5C32BCA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41 593,82</w:t>
            </w:r>
          </w:p>
        </w:tc>
        <w:tc>
          <w:tcPr>
            <w:tcW w:w="1460" w:type="dxa"/>
            <w:tcBorders>
              <w:top w:val="nil"/>
              <w:left w:val="nil"/>
              <w:bottom w:val="single" w:sz="4" w:space="0" w:color="C0C0C0"/>
              <w:right w:val="single" w:sz="4" w:space="0" w:color="C0C0C0"/>
            </w:tcBorders>
            <w:shd w:val="clear" w:color="000000" w:fill="D7EAD3"/>
            <w:vAlign w:val="center"/>
            <w:hideMark/>
          </w:tcPr>
          <w:p w14:paraId="217B6A4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20 737,86</w:t>
            </w:r>
          </w:p>
        </w:tc>
        <w:tc>
          <w:tcPr>
            <w:tcW w:w="1498" w:type="dxa"/>
            <w:tcBorders>
              <w:top w:val="nil"/>
              <w:left w:val="nil"/>
              <w:bottom w:val="single" w:sz="4" w:space="0" w:color="C0C0C0"/>
              <w:right w:val="single" w:sz="4" w:space="0" w:color="C0C0C0"/>
            </w:tcBorders>
            <w:shd w:val="clear" w:color="000000" w:fill="D7EAD3"/>
            <w:vAlign w:val="center"/>
            <w:hideMark/>
          </w:tcPr>
          <w:p w14:paraId="16A9981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20 855,96</w:t>
            </w:r>
          </w:p>
        </w:tc>
        <w:tc>
          <w:tcPr>
            <w:tcW w:w="3246" w:type="dxa"/>
            <w:tcBorders>
              <w:top w:val="nil"/>
              <w:left w:val="nil"/>
              <w:bottom w:val="single" w:sz="4" w:space="0" w:color="C0C0C0"/>
              <w:right w:val="single" w:sz="4" w:space="0" w:color="C0C0C0"/>
            </w:tcBorders>
            <w:shd w:val="clear" w:color="000000" w:fill="FFFFCC"/>
            <w:vAlign w:val="center"/>
            <w:hideMark/>
          </w:tcPr>
          <w:p w14:paraId="033D5459"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47EA758F"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1585665"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44F74ADD"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DFFE8E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15.1</w:t>
            </w:r>
          </w:p>
        </w:tc>
        <w:tc>
          <w:tcPr>
            <w:tcW w:w="5777" w:type="dxa"/>
            <w:tcBorders>
              <w:top w:val="nil"/>
              <w:left w:val="nil"/>
              <w:bottom w:val="single" w:sz="4" w:space="0" w:color="C0C0C0"/>
              <w:right w:val="single" w:sz="4" w:space="0" w:color="C0C0C0"/>
            </w:tcBorders>
            <w:shd w:val="clear" w:color="auto" w:fill="auto"/>
            <w:vAlign w:val="center"/>
            <w:hideMark/>
          </w:tcPr>
          <w:p w14:paraId="3D9615D2"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41CFEC7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60AF362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43 037,52</w:t>
            </w:r>
          </w:p>
        </w:tc>
        <w:tc>
          <w:tcPr>
            <w:tcW w:w="1806" w:type="dxa"/>
            <w:tcBorders>
              <w:top w:val="nil"/>
              <w:left w:val="nil"/>
              <w:bottom w:val="single" w:sz="4" w:space="0" w:color="C0C0C0"/>
              <w:right w:val="single" w:sz="4" w:space="0" w:color="C0C0C0"/>
            </w:tcBorders>
            <w:shd w:val="clear" w:color="000000" w:fill="D7EAD3"/>
            <w:vAlign w:val="center"/>
            <w:hideMark/>
          </w:tcPr>
          <w:p w14:paraId="3CBDFE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44 062,86</w:t>
            </w:r>
          </w:p>
        </w:tc>
        <w:tc>
          <w:tcPr>
            <w:tcW w:w="1460" w:type="dxa"/>
            <w:tcBorders>
              <w:top w:val="nil"/>
              <w:left w:val="nil"/>
              <w:bottom w:val="single" w:sz="4" w:space="0" w:color="C0C0C0"/>
              <w:right w:val="single" w:sz="4" w:space="0" w:color="C0C0C0"/>
            </w:tcBorders>
            <w:shd w:val="clear" w:color="000000" w:fill="D7EAD3"/>
            <w:vAlign w:val="center"/>
            <w:hideMark/>
          </w:tcPr>
          <w:p w14:paraId="5FD9E13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22 699,98</w:t>
            </w:r>
          </w:p>
        </w:tc>
        <w:tc>
          <w:tcPr>
            <w:tcW w:w="1498" w:type="dxa"/>
            <w:tcBorders>
              <w:top w:val="nil"/>
              <w:left w:val="nil"/>
              <w:bottom w:val="single" w:sz="4" w:space="0" w:color="C0C0C0"/>
              <w:right w:val="single" w:sz="4" w:space="0" w:color="C0C0C0"/>
            </w:tcBorders>
            <w:shd w:val="clear" w:color="000000" w:fill="D7EAD3"/>
            <w:vAlign w:val="center"/>
            <w:hideMark/>
          </w:tcPr>
          <w:p w14:paraId="44A133C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21 362,88</w:t>
            </w:r>
          </w:p>
        </w:tc>
        <w:tc>
          <w:tcPr>
            <w:tcW w:w="1556" w:type="dxa"/>
            <w:tcBorders>
              <w:top w:val="nil"/>
              <w:left w:val="nil"/>
              <w:bottom w:val="single" w:sz="4" w:space="0" w:color="C0C0C0"/>
              <w:right w:val="single" w:sz="4" w:space="0" w:color="C0C0C0"/>
            </w:tcBorders>
            <w:shd w:val="clear" w:color="000000" w:fill="D7EAD3"/>
            <w:vAlign w:val="center"/>
            <w:hideMark/>
          </w:tcPr>
          <w:p w14:paraId="774D03E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11 349,99</w:t>
            </w:r>
          </w:p>
        </w:tc>
        <w:tc>
          <w:tcPr>
            <w:tcW w:w="1479" w:type="dxa"/>
            <w:tcBorders>
              <w:top w:val="nil"/>
              <w:left w:val="nil"/>
              <w:bottom w:val="single" w:sz="4" w:space="0" w:color="C0C0C0"/>
              <w:right w:val="single" w:sz="4" w:space="0" w:color="C0C0C0"/>
            </w:tcBorders>
            <w:shd w:val="clear" w:color="000000" w:fill="D7EAD3"/>
            <w:vAlign w:val="center"/>
            <w:hideMark/>
          </w:tcPr>
          <w:p w14:paraId="609AC8B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10 012,89</w:t>
            </w:r>
          </w:p>
        </w:tc>
        <w:tc>
          <w:tcPr>
            <w:tcW w:w="3227" w:type="dxa"/>
            <w:tcBorders>
              <w:top w:val="nil"/>
              <w:left w:val="nil"/>
              <w:bottom w:val="single" w:sz="4" w:space="0" w:color="C0C0C0"/>
              <w:right w:val="single" w:sz="4" w:space="0" w:color="C0C0C0"/>
            </w:tcBorders>
            <w:shd w:val="clear" w:color="000000" w:fill="FFFFCC"/>
            <w:vAlign w:val="center"/>
            <w:hideMark/>
          </w:tcPr>
          <w:p w14:paraId="2D132FF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5423A0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42 377,24</w:t>
            </w:r>
          </w:p>
        </w:tc>
        <w:tc>
          <w:tcPr>
            <w:tcW w:w="1806" w:type="dxa"/>
            <w:tcBorders>
              <w:top w:val="nil"/>
              <w:left w:val="nil"/>
              <w:bottom w:val="single" w:sz="4" w:space="0" w:color="C0C0C0"/>
              <w:right w:val="single" w:sz="4" w:space="0" w:color="C0C0C0"/>
            </w:tcBorders>
            <w:shd w:val="clear" w:color="000000" w:fill="D7EAD3"/>
            <w:vAlign w:val="center"/>
            <w:hideMark/>
          </w:tcPr>
          <w:p w14:paraId="75C48D7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41 593,82</w:t>
            </w:r>
          </w:p>
        </w:tc>
        <w:tc>
          <w:tcPr>
            <w:tcW w:w="1460" w:type="dxa"/>
            <w:tcBorders>
              <w:top w:val="nil"/>
              <w:left w:val="nil"/>
              <w:bottom w:val="single" w:sz="4" w:space="0" w:color="C0C0C0"/>
              <w:right w:val="single" w:sz="4" w:space="0" w:color="C0C0C0"/>
            </w:tcBorders>
            <w:shd w:val="clear" w:color="000000" w:fill="D7EAD3"/>
            <w:vAlign w:val="center"/>
            <w:hideMark/>
          </w:tcPr>
          <w:p w14:paraId="107464D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20 737,86</w:t>
            </w:r>
          </w:p>
        </w:tc>
        <w:tc>
          <w:tcPr>
            <w:tcW w:w="1498" w:type="dxa"/>
            <w:tcBorders>
              <w:top w:val="nil"/>
              <w:left w:val="nil"/>
              <w:bottom w:val="single" w:sz="4" w:space="0" w:color="C0C0C0"/>
              <w:right w:val="single" w:sz="4" w:space="0" w:color="C0C0C0"/>
            </w:tcBorders>
            <w:shd w:val="clear" w:color="000000" w:fill="D7EAD3"/>
            <w:vAlign w:val="center"/>
            <w:hideMark/>
          </w:tcPr>
          <w:p w14:paraId="5C4CD4E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20 855,96</w:t>
            </w:r>
          </w:p>
        </w:tc>
        <w:tc>
          <w:tcPr>
            <w:tcW w:w="3246" w:type="dxa"/>
            <w:tcBorders>
              <w:top w:val="nil"/>
              <w:left w:val="nil"/>
              <w:bottom w:val="single" w:sz="4" w:space="0" w:color="C0C0C0"/>
              <w:right w:val="single" w:sz="4" w:space="0" w:color="C0C0C0"/>
            </w:tcBorders>
            <w:shd w:val="clear" w:color="000000" w:fill="FFFFCC"/>
            <w:vAlign w:val="center"/>
            <w:hideMark/>
          </w:tcPr>
          <w:p w14:paraId="0A8FC0F7"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0DD39411"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08ACC0C6"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66C2CE4"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F03132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15.2</w:t>
            </w:r>
          </w:p>
        </w:tc>
        <w:tc>
          <w:tcPr>
            <w:tcW w:w="5777" w:type="dxa"/>
            <w:tcBorders>
              <w:top w:val="nil"/>
              <w:left w:val="nil"/>
              <w:bottom w:val="single" w:sz="4" w:space="0" w:color="C0C0C0"/>
              <w:right w:val="single" w:sz="4" w:space="0" w:color="C0C0C0"/>
            </w:tcBorders>
            <w:shd w:val="clear" w:color="auto" w:fill="auto"/>
            <w:vAlign w:val="center"/>
            <w:hideMark/>
          </w:tcPr>
          <w:p w14:paraId="140371DA"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63337D2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954390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11,07</w:t>
            </w:r>
          </w:p>
        </w:tc>
        <w:tc>
          <w:tcPr>
            <w:tcW w:w="1806" w:type="dxa"/>
            <w:tcBorders>
              <w:top w:val="nil"/>
              <w:left w:val="nil"/>
              <w:bottom w:val="single" w:sz="4" w:space="0" w:color="C0C0C0"/>
              <w:right w:val="single" w:sz="4" w:space="0" w:color="C0C0C0"/>
            </w:tcBorders>
            <w:shd w:val="clear" w:color="000000" w:fill="D7EAD3"/>
            <w:vAlign w:val="center"/>
            <w:hideMark/>
          </w:tcPr>
          <w:p w14:paraId="3F1C7372"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11,33</w:t>
            </w:r>
          </w:p>
        </w:tc>
        <w:tc>
          <w:tcPr>
            <w:tcW w:w="1460" w:type="dxa"/>
            <w:tcBorders>
              <w:top w:val="nil"/>
              <w:left w:val="nil"/>
              <w:bottom w:val="single" w:sz="4" w:space="0" w:color="C0C0C0"/>
              <w:right w:val="single" w:sz="4" w:space="0" w:color="C0C0C0"/>
            </w:tcBorders>
            <w:shd w:val="clear" w:color="000000" w:fill="D7EAD3"/>
            <w:vAlign w:val="center"/>
            <w:hideMark/>
          </w:tcPr>
          <w:p w14:paraId="4185B53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5,84</w:t>
            </w:r>
          </w:p>
        </w:tc>
        <w:tc>
          <w:tcPr>
            <w:tcW w:w="1498" w:type="dxa"/>
            <w:tcBorders>
              <w:top w:val="nil"/>
              <w:left w:val="nil"/>
              <w:bottom w:val="single" w:sz="4" w:space="0" w:color="C0C0C0"/>
              <w:right w:val="single" w:sz="4" w:space="0" w:color="C0C0C0"/>
            </w:tcBorders>
            <w:shd w:val="clear" w:color="000000" w:fill="D7EAD3"/>
            <w:vAlign w:val="center"/>
            <w:hideMark/>
          </w:tcPr>
          <w:p w14:paraId="41856F1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5,49</w:t>
            </w:r>
          </w:p>
        </w:tc>
        <w:tc>
          <w:tcPr>
            <w:tcW w:w="1556" w:type="dxa"/>
            <w:tcBorders>
              <w:top w:val="nil"/>
              <w:left w:val="nil"/>
              <w:bottom w:val="single" w:sz="4" w:space="0" w:color="C0C0C0"/>
              <w:right w:val="single" w:sz="4" w:space="0" w:color="C0C0C0"/>
            </w:tcBorders>
            <w:shd w:val="clear" w:color="000000" w:fill="D7EAD3"/>
            <w:vAlign w:val="center"/>
            <w:hideMark/>
          </w:tcPr>
          <w:p w14:paraId="3703D87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2,92</w:t>
            </w:r>
          </w:p>
        </w:tc>
        <w:tc>
          <w:tcPr>
            <w:tcW w:w="1479" w:type="dxa"/>
            <w:tcBorders>
              <w:top w:val="nil"/>
              <w:left w:val="nil"/>
              <w:bottom w:val="single" w:sz="4" w:space="0" w:color="C0C0C0"/>
              <w:right w:val="single" w:sz="4" w:space="0" w:color="C0C0C0"/>
            </w:tcBorders>
            <w:shd w:val="clear" w:color="000000" w:fill="D7EAD3"/>
            <w:vAlign w:val="center"/>
            <w:hideMark/>
          </w:tcPr>
          <w:p w14:paraId="2993300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2,58</w:t>
            </w:r>
          </w:p>
        </w:tc>
        <w:tc>
          <w:tcPr>
            <w:tcW w:w="3227" w:type="dxa"/>
            <w:tcBorders>
              <w:top w:val="nil"/>
              <w:left w:val="nil"/>
              <w:bottom w:val="single" w:sz="4" w:space="0" w:color="C0C0C0"/>
              <w:right w:val="single" w:sz="4" w:space="0" w:color="C0C0C0"/>
            </w:tcBorders>
            <w:shd w:val="clear" w:color="000000" w:fill="FFFFCC"/>
            <w:vAlign w:val="center"/>
            <w:hideMark/>
          </w:tcPr>
          <w:p w14:paraId="0EA6799A"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2393C27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7699226E"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BCABAD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B6DAA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192A7B94"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35FAD714" w14:textId="77777777" w:rsidTr="00BB3104">
        <w:trPr>
          <w:trHeight w:val="300"/>
          <w:jc w:val="center"/>
        </w:trPr>
        <w:tc>
          <w:tcPr>
            <w:tcW w:w="561" w:type="dxa"/>
            <w:tcBorders>
              <w:top w:val="nil"/>
              <w:left w:val="nil"/>
              <w:bottom w:val="nil"/>
              <w:right w:val="nil"/>
            </w:tcBorders>
            <w:shd w:val="clear" w:color="000000" w:fill="C4BD97"/>
            <w:noWrap/>
            <w:vAlign w:val="bottom"/>
            <w:hideMark/>
          </w:tcPr>
          <w:p w14:paraId="08E4059A"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КР</w:t>
            </w:r>
          </w:p>
        </w:tc>
        <w:tc>
          <w:tcPr>
            <w:tcW w:w="401" w:type="dxa"/>
            <w:tcBorders>
              <w:top w:val="nil"/>
              <w:left w:val="nil"/>
              <w:bottom w:val="nil"/>
              <w:right w:val="nil"/>
            </w:tcBorders>
            <w:shd w:val="clear" w:color="auto" w:fill="auto"/>
            <w:noWrap/>
            <w:vAlign w:val="bottom"/>
            <w:hideMark/>
          </w:tcPr>
          <w:p w14:paraId="2EB7ABFB"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74D772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w:t>
            </w:r>
          </w:p>
        </w:tc>
        <w:tc>
          <w:tcPr>
            <w:tcW w:w="5777" w:type="dxa"/>
            <w:tcBorders>
              <w:top w:val="nil"/>
              <w:left w:val="nil"/>
              <w:bottom w:val="single" w:sz="4" w:space="0" w:color="C0C0C0"/>
              <w:right w:val="single" w:sz="4" w:space="0" w:color="C0C0C0"/>
            </w:tcBorders>
            <w:shd w:val="clear" w:color="auto" w:fill="auto"/>
            <w:vAlign w:val="center"/>
            <w:hideMark/>
          </w:tcPr>
          <w:p w14:paraId="51E0EB22"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Корректировки НВВ</w:t>
            </w:r>
          </w:p>
        </w:tc>
        <w:tc>
          <w:tcPr>
            <w:tcW w:w="1133" w:type="dxa"/>
            <w:tcBorders>
              <w:top w:val="nil"/>
              <w:left w:val="nil"/>
              <w:bottom w:val="single" w:sz="4" w:space="0" w:color="C0C0C0"/>
              <w:right w:val="single" w:sz="4" w:space="0" w:color="C0C0C0"/>
            </w:tcBorders>
            <w:shd w:val="clear" w:color="auto" w:fill="auto"/>
            <w:vAlign w:val="center"/>
            <w:hideMark/>
          </w:tcPr>
          <w:p w14:paraId="3CA95AA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806C62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-58,31</w:t>
            </w:r>
          </w:p>
        </w:tc>
        <w:tc>
          <w:tcPr>
            <w:tcW w:w="1806" w:type="dxa"/>
            <w:tcBorders>
              <w:top w:val="nil"/>
              <w:left w:val="nil"/>
              <w:bottom w:val="single" w:sz="4" w:space="0" w:color="C0C0C0"/>
              <w:right w:val="single" w:sz="4" w:space="0" w:color="C0C0C0"/>
            </w:tcBorders>
            <w:shd w:val="clear" w:color="000000" w:fill="D7EAD3"/>
            <w:vAlign w:val="center"/>
            <w:hideMark/>
          </w:tcPr>
          <w:p w14:paraId="46ED979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-58,31</w:t>
            </w:r>
          </w:p>
        </w:tc>
        <w:tc>
          <w:tcPr>
            <w:tcW w:w="1460" w:type="dxa"/>
            <w:tcBorders>
              <w:top w:val="nil"/>
              <w:left w:val="nil"/>
              <w:bottom w:val="single" w:sz="4" w:space="0" w:color="C0C0C0"/>
              <w:right w:val="single" w:sz="4" w:space="0" w:color="C0C0C0"/>
            </w:tcBorders>
            <w:shd w:val="clear" w:color="000000" w:fill="D7EAD3"/>
            <w:vAlign w:val="center"/>
            <w:hideMark/>
          </w:tcPr>
          <w:p w14:paraId="23DC931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-29,16</w:t>
            </w:r>
          </w:p>
        </w:tc>
        <w:tc>
          <w:tcPr>
            <w:tcW w:w="1498" w:type="dxa"/>
            <w:tcBorders>
              <w:top w:val="nil"/>
              <w:left w:val="nil"/>
              <w:bottom w:val="single" w:sz="4" w:space="0" w:color="C0C0C0"/>
              <w:right w:val="single" w:sz="4" w:space="0" w:color="C0C0C0"/>
            </w:tcBorders>
            <w:shd w:val="clear" w:color="000000" w:fill="D7EAD3"/>
            <w:vAlign w:val="center"/>
            <w:hideMark/>
          </w:tcPr>
          <w:p w14:paraId="60044F3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-29,16</w:t>
            </w:r>
          </w:p>
        </w:tc>
        <w:tc>
          <w:tcPr>
            <w:tcW w:w="1556" w:type="dxa"/>
            <w:tcBorders>
              <w:top w:val="nil"/>
              <w:left w:val="nil"/>
              <w:bottom w:val="single" w:sz="4" w:space="0" w:color="C0C0C0"/>
              <w:right w:val="single" w:sz="4" w:space="0" w:color="C0C0C0"/>
            </w:tcBorders>
            <w:shd w:val="clear" w:color="000000" w:fill="D7EAD3"/>
            <w:vAlign w:val="center"/>
            <w:hideMark/>
          </w:tcPr>
          <w:p w14:paraId="205F099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-14,58</w:t>
            </w:r>
          </w:p>
        </w:tc>
        <w:tc>
          <w:tcPr>
            <w:tcW w:w="1479" w:type="dxa"/>
            <w:tcBorders>
              <w:top w:val="nil"/>
              <w:left w:val="nil"/>
              <w:bottom w:val="single" w:sz="4" w:space="0" w:color="C0C0C0"/>
              <w:right w:val="single" w:sz="4" w:space="0" w:color="C0C0C0"/>
            </w:tcBorders>
            <w:shd w:val="clear" w:color="000000" w:fill="D7EAD3"/>
            <w:vAlign w:val="center"/>
            <w:hideMark/>
          </w:tcPr>
          <w:p w14:paraId="78FF597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-14,58</w:t>
            </w:r>
          </w:p>
        </w:tc>
        <w:tc>
          <w:tcPr>
            <w:tcW w:w="3227" w:type="dxa"/>
            <w:tcBorders>
              <w:top w:val="nil"/>
              <w:left w:val="nil"/>
              <w:bottom w:val="single" w:sz="4" w:space="0" w:color="C0C0C0"/>
              <w:right w:val="single" w:sz="4" w:space="0" w:color="C0C0C0"/>
            </w:tcBorders>
            <w:shd w:val="clear" w:color="000000" w:fill="FFFFCC"/>
            <w:vAlign w:val="center"/>
            <w:hideMark/>
          </w:tcPr>
          <w:p w14:paraId="771911BC"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17CA46E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-2 138,30</w:t>
            </w:r>
          </w:p>
        </w:tc>
        <w:tc>
          <w:tcPr>
            <w:tcW w:w="1806" w:type="dxa"/>
            <w:tcBorders>
              <w:top w:val="nil"/>
              <w:left w:val="nil"/>
              <w:bottom w:val="single" w:sz="4" w:space="0" w:color="C0C0C0"/>
              <w:right w:val="single" w:sz="4" w:space="0" w:color="C0C0C0"/>
            </w:tcBorders>
            <w:shd w:val="clear" w:color="000000" w:fill="D7EAD3"/>
            <w:vAlign w:val="center"/>
            <w:hideMark/>
          </w:tcPr>
          <w:p w14:paraId="460F755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-2 138,30</w:t>
            </w:r>
          </w:p>
        </w:tc>
        <w:tc>
          <w:tcPr>
            <w:tcW w:w="1460" w:type="dxa"/>
            <w:tcBorders>
              <w:top w:val="nil"/>
              <w:left w:val="nil"/>
              <w:bottom w:val="single" w:sz="4" w:space="0" w:color="C0C0C0"/>
              <w:right w:val="single" w:sz="4" w:space="0" w:color="C0C0C0"/>
            </w:tcBorders>
            <w:shd w:val="clear" w:color="000000" w:fill="D7EAD3"/>
            <w:vAlign w:val="center"/>
            <w:hideMark/>
          </w:tcPr>
          <w:p w14:paraId="5A149D5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-2 138,79</w:t>
            </w:r>
          </w:p>
        </w:tc>
        <w:tc>
          <w:tcPr>
            <w:tcW w:w="1498" w:type="dxa"/>
            <w:tcBorders>
              <w:top w:val="nil"/>
              <w:left w:val="nil"/>
              <w:bottom w:val="single" w:sz="4" w:space="0" w:color="C0C0C0"/>
              <w:right w:val="single" w:sz="4" w:space="0" w:color="C0C0C0"/>
            </w:tcBorders>
            <w:shd w:val="clear" w:color="000000" w:fill="D7EAD3"/>
            <w:vAlign w:val="center"/>
            <w:hideMark/>
          </w:tcPr>
          <w:p w14:paraId="63E5B2B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0,49</w:t>
            </w:r>
          </w:p>
        </w:tc>
        <w:tc>
          <w:tcPr>
            <w:tcW w:w="3246" w:type="dxa"/>
            <w:tcBorders>
              <w:top w:val="nil"/>
              <w:left w:val="nil"/>
              <w:bottom w:val="single" w:sz="4" w:space="0" w:color="C0C0C0"/>
              <w:right w:val="single" w:sz="4" w:space="0" w:color="C0C0C0"/>
            </w:tcBorders>
            <w:shd w:val="clear" w:color="000000" w:fill="FFFFCC"/>
            <w:vAlign w:val="center"/>
            <w:hideMark/>
          </w:tcPr>
          <w:p w14:paraId="7E058CE3"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2872D586" w14:textId="77777777" w:rsidTr="00BB3104">
        <w:trPr>
          <w:trHeight w:val="1080"/>
          <w:jc w:val="center"/>
        </w:trPr>
        <w:tc>
          <w:tcPr>
            <w:tcW w:w="561" w:type="dxa"/>
            <w:tcBorders>
              <w:top w:val="nil"/>
              <w:left w:val="nil"/>
              <w:bottom w:val="nil"/>
              <w:right w:val="nil"/>
            </w:tcBorders>
            <w:shd w:val="clear" w:color="000000" w:fill="C4BD97"/>
            <w:noWrap/>
            <w:vAlign w:val="bottom"/>
            <w:hideMark/>
          </w:tcPr>
          <w:p w14:paraId="7319E26B"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КР</w:t>
            </w:r>
          </w:p>
        </w:tc>
        <w:tc>
          <w:tcPr>
            <w:tcW w:w="401" w:type="dxa"/>
            <w:tcBorders>
              <w:top w:val="nil"/>
              <w:left w:val="nil"/>
              <w:bottom w:val="nil"/>
              <w:right w:val="nil"/>
            </w:tcBorders>
            <w:shd w:val="clear" w:color="auto" w:fill="auto"/>
            <w:noWrap/>
            <w:vAlign w:val="bottom"/>
            <w:hideMark/>
          </w:tcPr>
          <w:p w14:paraId="43102000"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CA8870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16.3</w:t>
            </w:r>
          </w:p>
        </w:tc>
        <w:tc>
          <w:tcPr>
            <w:tcW w:w="5777" w:type="dxa"/>
            <w:tcBorders>
              <w:top w:val="nil"/>
              <w:left w:val="nil"/>
              <w:bottom w:val="single" w:sz="4" w:space="0" w:color="C0C0C0"/>
              <w:right w:val="single" w:sz="4" w:space="0" w:color="C0C0C0"/>
            </w:tcBorders>
            <w:shd w:val="clear" w:color="auto" w:fill="auto"/>
            <w:vAlign w:val="center"/>
            <w:hideMark/>
          </w:tcPr>
          <w:p w14:paraId="4850E804" w14:textId="77777777" w:rsidR="00BB3104" w:rsidRPr="00BB3104" w:rsidRDefault="00BB3104" w:rsidP="00BB3104">
            <w:pPr>
              <w:rPr>
                <w:rFonts w:ascii="Tahoma" w:hAnsi="Tahoma" w:cs="Tahoma"/>
                <w:sz w:val="10"/>
                <w:szCs w:val="10"/>
              </w:rPr>
            </w:pPr>
            <w:r w:rsidRPr="00BB3104">
              <w:rPr>
                <w:rFonts w:ascii="Tahoma" w:hAnsi="Tahoma" w:cs="Tahoma"/>
                <w:sz w:val="10"/>
                <w:szCs w:val="10"/>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3" w:type="dxa"/>
            <w:tcBorders>
              <w:top w:val="nil"/>
              <w:left w:val="nil"/>
              <w:bottom w:val="single" w:sz="4" w:space="0" w:color="C0C0C0"/>
              <w:right w:val="single" w:sz="4" w:space="0" w:color="C0C0C0"/>
            </w:tcBorders>
            <w:shd w:val="clear" w:color="auto" w:fill="auto"/>
            <w:vAlign w:val="center"/>
            <w:hideMark/>
          </w:tcPr>
          <w:p w14:paraId="62E1BE7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953B87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6BD9592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0C3EA49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1498" w:type="dxa"/>
            <w:tcBorders>
              <w:top w:val="nil"/>
              <w:left w:val="nil"/>
              <w:bottom w:val="single" w:sz="4" w:space="0" w:color="C0C0C0"/>
              <w:right w:val="single" w:sz="4" w:space="0" w:color="C0C0C0"/>
            </w:tcBorders>
            <w:shd w:val="clear" w:color="000000" w:fill="D7EAD3"/>
            <w:vAlign w:val="center"/>
            <w:hideMark/>
          </w:tcPr>
          <w:p w14:paraId="5A3CB99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66A8274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5BF69CD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 </w:t>
            </w:r>
          </w:p>
        </w:tc>
        <w:tc>
          <w:tcPr>
            <w:tcW w:w="3227" w:type="dxa"/>
            <w:tcBorders>
              <w:top w:val="nil"/>
              <w:left w:val="nil"/>
              <w:bottom w:val="single" w:sz="4" w:space="0" w:color="C0C0C0"/>
              <w:right w:val="single" w:sz="4" w:space="0" w:color="C0C0C0"/>
            </w:tcBorders>
            <w:shd w:val="clear" w:color="000000" w:fill="FFFFCC"/>
            <w:vAlign w:val="center"/>
            <w:hideMark/>
          </w:tcPr>
          <w:p w14:paraId="1EEBAEB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529B38D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-2 138,30</w:t>
            </w:r>
          </w:p>
        </w:tc>
        <w:tc>
          <w:tcPr>
            <w:tcW w:w="1806" w:type="dxa"/>
            <w:tcBorders>
              <w:top w:val="nil"/>
              <w:left w:val="nil"/>
              <w:bottom w:val="single" w:sz="4" w:space="0" w:color="C0C0C0"/>
              <w:right w:val="single" w:sz="4" w:space="0" w:color="C0C0C0"/>
            </w:tcBorders>
            <w:shd w:val="clear" w:color="000000" w:fill="FFFFCC"/>
            <w:vAlign w:val="center"/>
            <w:hideMark/>
          </w:tcPr>
          <w:p w14:paraId="27E0621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-2 138,30</w:t>
            </w:r>
          </w:p>
        </w:tc>
        <w:tc>
          <w:tcPr>
            <w:tcW w:w="1460" w:type="dxa"/>
            <w:tcBorders>
              <w:top w:val="nil"/>
              <w:left w:val="nil"/>
              <w:bottom w:val="single" w:sz="4" w:space="0" w:color="C0C0C0"/>
              <w:right w:val="single" w:sz="4" w:space="0" w:color="C0C0C0"/>
            </w:tcBorders>
            <w:shd w:val="clear" w:color="000000" w:fill="D7EAD3"/>
            <w:vAlign w:val="center"/>
            <w:hideMark/>
          </w:tcPr>
          <w:p w14:paraId="661F682A"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-2 138,79</w:t>
            </w:r>
          </w:p>
        </w:tc>
        <w:tc>
          <w:tcPr>
            <w:tcW w:w="1498" w:type="dxa"/>
            <w:tcBorders>
              <w:top w:val="nil"/>
              <w:left w:val="nil"/>
              <w:bottom w:val="single" w:sz="4" w:space="0" w:color="C0C0C0"/>
              <w:right w:val="single" w:sz="4" w:space="0" w:color="C0C0C0"/>
            </w:tcBorders>
            <w:shd w:val="clear" w:color="000000" w:fill="D7EAD3"/>
            <w:vAlign w:val="center"/>
            <w:hideMark/>
          </w:tcPr>
          <w:p w14:paraId="5DEBF75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0,49</w:t>
            </w:r>
          </w:p>
        </w:tc>
        <w:tc>
          <w:tcPr>
            <w:tcW w:w="3246" w:type="dxa"/>
            <w:tcBorders>
              <w:top w:val="nil"/>
              <w:left w:val="nil"/>
              <w:bottom w:val="single" w:sz="4" w:space="0" w:color="C0C0C0"/>
              <w:right w:val="single" w:sz="4" w:space="0" w:color="C0C0C0"/>
            </w:tcBorders>
            <w:shd w:val="clear" w:color="000000" w:fill="FFFFCC"/>
            <w:vAlign w:val="center"/>
            <w:hideMark/>
          </w:tcPr>
          <w:p w14:paraId="407D7809"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2021 год</w:t>
            </w:r>
          </w:p>
        </w:tc>
      </w:tr>
      <w:tr w:rsidR="00BB3104" w:rsidRPr="00BB3104" w14:paraId="199D2610" w14:textId="77777777" w:rsidTr="00BB3104">
        <w:trPr>
          <w:trHeight w:val="795"/>
          <w:jc w:val="center"/>
        </w:trPr>
        <w:tc>
          <w:tcPr>
            <w:tcW w:w="561" w:type="dxa"/>
            <w:tcBorders>
              <w:top w:val="nil"/>
              <w:left w:val="nil"/>
              <w:bottom w:val="nil"/>
              <w:right w:val="nil"/>
            </w:tcBorders>
            <w:shd w:val="clear" w:color="000000" w:fill="C4BD97"/>
            <w:noWrap/>
            <w:vAlign w:val="bottom"/>
            <w:hideMark/>
          </w:tcPr>
          <w:p w14:paraId="587650DE" w14:textId="77777777" w:rsidR="00BB3104" w:rsidRPr="00BB3104" w:rsidRDefault="00BB3104" w:rsidP="00BB3104">
            <w:pPr>
              <w:rPr>
                <w:rFonts w:ascii="Tahoma" w:hAnsi="Tahoma" w:cs="Tahoma"/>
                <w:b/>
                <w:bCs/>
                <w:color w:val="000000"/>
                <w:sz w:val="10"/>
                <w:szCs w:val="10"/>
              </w:rPr>
            </w:pPr>
            <w:r w:rsidRPr="00BB3104">
              <w:rPr>
                <w:rFonts w:ascii="Tahoma" w:hAnsi="Tahoma" w:cs="Tahoma"/>
                <w:b/>
                <w:bCs/>
                <w:color w:val="000000"/>
                <w:sz w:val="10"/>
                <w:szCs w:val="10"/>
              </w:rPr>
              <w:t>КР</w:t>
            </w:r>
          </w:p>
        </w:tc>
        <w:tc>
          <w:tcPr>
            <w:tcW w:w="401" w:type="dxa"/>
            <w:tcBorders>
              <w:top w:val="nil"/>
              <w:left w:val="nil"/>
              <w:bottom w:val="nil"/>
              <w:right w:val="nil"/>
            </w:tcBorders>
            <w:shd w:val="clear" w:color="auto" w:fill="auto"/>
            <w:noWrap/>
            <w:vAlign w:val="bottom"/>
            <w:hideMark/>
          </w:tcPr>
          <w:p w14:paraId="4E0930A9" w14:textId="77777777" w:rsidR="00BB3104" w:rsidRPr="00BB3104" w:rsidRDefault="00BB3104" w:rsidP="00BB3104">
            <w:pPr>
              <w:rPr>
                <w:rFonts w:ascii="Tahoma" w:hAnsi="Tahoma" w:cs="Tahoma"/>
                <w:b/>
                <w:bCs/>
                <w:color w:val="000000"/>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519C9F5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16.6</w:t>
            </w:r>
          </w:p>
        </w:tc>
        <w:tc>
          <w:tcPr>
            <w:tcW w:w="5777" w:type="dxa"/>
            <w:tcBorders>
              <w:top w:val="nil"/>
              <w:left w:val="nil"/>
              <w:bottom w:val="single" w:sz="4" w:space="0" w:color="C0C0C0"/>
              <w:right w:val="single" w:sz="4" w:space="0" w:color="C0C0C0"/>
            </w:tcBorders>
            <w:shd w:val="clear" w:color="auto" w:fill="auto"/>
            <w:vAlign w:val="center"/>
            <w:hideMark/>
          </w:tcPr>
          <w:p w14:paraId="009954DA" w14:textId="77777777" w:rsidR="00BB3104" w:rsidRPr="00BB3104" w:rsidRDefault="00BB3104" w:rsidP="00BB3104">
            <w:pPr>
              <w:rPr>
                <w:rFonts w:ascii="Tahoma" w:hAnsi="Tahoma" w:cs="Tahoma"/>
                <w:sz w:val="10"/>
                <w:szCs w:val="10"/>
              </w:rPr>
            </w:pPr>
            <w:r w:rsidRPr="00BB3104">
              <w:rPr>
                <w:rFonts w:ascii="Tahoma" w:hAnsi="Tahoma" w:cs="Tahoma"/>
                <w:sz w:val="10"/>
                <w:szCs w:val="1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3" w:type="dxa"/>
            <w:tcBorders>
              <w:top w:val="nil"/>
              <w:left w:val="nil"/>
              <w:bottom w:val="single" w:sz="4" w:space="0" w:color="C0C0C0"/>
              <w:right w:val="single" w:sz="4" w:space="0" w:color="C0C0C0"/>
            </w:tcBorders>
            <w:shd w:val="clear" w:color="auto" w:fill="auto"/>
            <w:vAlign w:val="center"/>
            <w:hideMark/>
          </w:tcPr>
          <w:p w14:paraId="1558E1E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FFFFCC"/>
            <w:vAlign w:val="center"/>
            <w:hideMark/>
          </w:tcPr>
          <w:p w14:paraId="0DDFF37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-58,31</w:t>
            </w:r>
          </w:p>
        </w:tc>
        <w:tc>
          <w:tcPr>
            <w:tcW w:w="1806" w:type="dxa"/>
            <w:tcBorders>
              <w:top w:val="nil"/>
              <w:left w:val="nil"/>
              <w:bottom w:val="single" w:sz="4" w:space="0" w:color="C0C0C0"/>
              <w:right w:val="single" w:sz="4" w:space="0" w:color="C0C0C0"/>
            </w:tcBorders>
            <w:shd w:val="clear" w:color="000000" w:fill="FFFFCC"/>
            <w:vAlign w:val="center"/>
            <w:hideMark/>
          </w:tcPr>
          <w:p w14:paraId="638B6A8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-58,31</w:t>
            </w:r>
          </w:p>
        </w:tc>
        <w:tc>
          <w:tcPr>
            <w:tcW w:w="1460" w:type="dxa"/>
            <w:tcBorders>
              <w:top w:val="nil"/>
              <w:left w:val="nil"/>
              <w:bottom w:val="single" w:sz="4" w:space="0" w:color="C0C0C0"/>
              <w:right w:val="single" w:sz="4" w:space="0" w:color="C0C0C0"/>
            </w:tcBorders>
            <w:shd w:val="clear" w:color="000000" w:fill="D7EAD3"/>
            <w:vAlign w:val="center"/>
            <w:hideMark/>
          </w:tcPr>
          <w:p w14:paraId="7682231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-29,16</w:t>
            </w:r>
          </w:p>
        </w:tc>
        <w:tc>
          <w:tcPr>
            <w:tcW w:w="1498" w:type="dxa"/>
            <w:tcBorders>
              <w:top w:val="nil"/>
              <w:left w:val="nil"/>
              <w:bottom w:val="single" w:sz="4" w:space="0" w:color="C0C0C0"/>
              <w:right w:val="single" w:sz="4" w:space="0" w:color="C0C0C0"/>
            </w:tcBorders>
            <w:shd w:val="clear" w:color="000000" w:fill="D7EAD3"/>
            <w:vAlign w:val="center"/>
            <w:hideMark/>
          </w:tcPr>
          <w:p w14:paraId="7988A59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-29,16</w:t>
            </w:r>
          </w:p>
        </w:tc>
        <w:tc>
          <w:tcPr>
            <w:tcW w:w="1556" w:type="dxa"/>
            <w:tcBorders>
              <w:top w:val="nil"/>
              <w:left w:val="nil"/>
              <w:bottom w:val="single" w:sz="4" w:space="0" w:color="C0C0C0"/>
              <w:right w:val="single" w:sz="4" w:space="0" w:color="C0C0C0"/>
            </w:tcBorders>
            <w:shd w:val="clear" w:color="000000" w:fill="D7EAD3"/>
            <w:vAlign w:val="center"/>
            <w:hideMark/>
          </w:tcPr>
          <w:p w14:paraId="0A46288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-14,58</w:t>
            </w:r>
          </w:p>
        </w:tc>
        <w:tc>
          <w:tcPr>
            <w:tcW w:w="1479" w:type="dxa"/>
            <w:tcBorders>
              <w:top w:val="nil"/>
              <w:left w:val="nil"/>
              <w:bottom w:val="single" w:sz="4" w:space="0" w:color="C0C0C0"/>
              <w:right w:val="single" w:sz="4" w:space="0" w:color="C0C0C0"/>
            </w:tcBorders>
            <w:shd w:val="clear" w:color="000000" w:fill="D7EAD3"/>
            <w:vAlign w:val="center"/>
            <w:hideMark/>
          </w:tcPr>
          <w:p w14:paraId="408D178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-14,58</w:t>
            </w:r>
          </w:p>
        </w:tc>
        <w:tc>
          <w:tcPr>
            <w:tcW w:w="3227" w:type="dxa"/>
            <w:tcBorders>
              <w:top w:val="nil"/>
              <w:left w:val="nil"/>
              <w:bottom w:val="single" w:sz="4" w:space="0" w:color="C0C0C0"/>
              <w:right w:val="single" w:sz="4" w:space="0" w:color="C0C0C0"/>
            </w:tcBorders>
            <w:shd w:val="clear" w:color="000000" w:fill="FFFFCC"/>
            <w:vAlign w:val="center"/>
            <w:hideMark/>
          </w:tcPr>
          <w:p w14:paraId="7FCBC1F8" w14:textId="77777777" w:rsidR="00BB3104" w:rsidRPr="00BB3104" w:rsidRDefault="00BB3104" w:rsidP="00BB3104">
            <w:pPr>
              <w:rPr>
                <w:rFonts w:ascii="Tahoma" w:hAnsi="Tahoma" w:cs="Tahoma"/>
                <w:sz w:val="10"/>
                <w:szCs w:val="10"/>
              </w:rPr>
            </w:pPr>
            <w:r w:rsidRPr="00BB3104">
              <w:rPr>
                <w:rFonts w:ascii="Tahoma" w:hAnsi="Tahoma" w:cs="Tahoma"/>
                <w:sz w:val="10"/>
                <w:szCs w:val="10"/>
              </w:rPr>
              <w:t>утвержденные  на 2020 год</w:t>
            </w:r>
          </w:p>
        </w:tc>
        <w:tc>
          <w:tcPr>
            <w:tcW w:w="1883" w:type="dxa"/>
            <w:tcBorders>
              <w:top w:val="nil"/>
              <w:left w:val="nil"/>
              <w:bottom w:val="single" w:sz="4" w:space="0" w:color="C0C0C0"/>
              <w:right w:val="single" w:sz="4" w:space="0" w:color="C0C0C0"/>
            </w:tcBorders>
            <w:shd w:val="clear" w:color="000000" w:fill="FFFFCC"/>
            <w:vAlign w:val="center"/>
            <w:hideMark/>
          </w:tcPr>
          <w:p w14:paraId="46DD4EF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06" w:type="dxa"/>
            <w:tcBorders>
              <w:top w:val="nil"/>
              <w:left w:val="nil"/>
              <w:bottom w:val="single" w:sz="4" w:space="0" w:color="C0C0C0"/>
              <w:right w:val="single" w:sz="4" w:space="0" w:color="C0C0C0"/>
            </w:tcBorders>
            <w:shd w:val="clear" w:color="000000" w:fill="FFFFCC"/>
            <w:vAlign w:val="center"/>
            <w:hideMark/>
          </w:tcPr>
          <w:p w14:paraId="332A332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460" w:type="dxa"/>
            <w:tcBorders>
              <w:top w:val="nil"/>
              <w:left w:val="nil"/>
              <w:bottom w:val="single" w:sz="4" w:space="0" w:color="C0C0C0"/>
              <w:right w:val="single" w:sz="4" w:space="0" w:color="C0C0C0"/>
            </w:tcBorders>
            <w:shd w:val="clear" w:color="000000" w:fill="D7EAD3"/>
            <w:vAlign w:val="center"/>
            <w:hideMark/>
          </w:tcPr>
          <w:p w14:paraId="74F9B44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A855EA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598D37A9"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1E8F6737"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3CC9FB38"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2BB77128"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77CCEE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17</w:t>
            </w:r>
          </w:p>
        </w:tc>
        <w:tc>
          <w:tcPr>
            <w:tcW w:w="5777" w:type="dxa"/>
            <w:tcBorders>
              <w:top w:val="nil"/>
              <w:left w:val="nil"/>
              <w:bottom w:val="single" w:sz="4" w:space="0" w:color="C0C0C0"/>
              <w:right w:val="single" w:sz="4" w:space="0" w:color="C0C0C0"/>
            </w:tcBorders>
            <w:shd w:val="clear" w:color="auto" w:fill="auto"/>
            <w:vAlign w:val="center"/>
            <w:hideMark/>
          </w:tcPr>
          <w:p w14:paraId="4A19E5FB"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НВВ без НДС с учетом корректировок</w:t>
            </w:r>
          </w:p>
        </w:tc>
        <w:tc>
          <w:tcPr>
            <w:tcW w:w="1133" w:type="dxa"/>
            <w:tcBorders>
              <w:top w:val="nil"/>
              <w:left w:val="nil"/>
              <w:bottom w:val="single" w:sz="4" w:space="0" w:color="C0C0C0"/>
              <w:right w:val="single" w:sz="4" w:space="0" w:color="C0C0C0"/>
            </w:tcBorders>
            <w:shd w:val="clear" w:color="auto" w:fill="auto"/>
            <w:vAlign w:val="center"/>
            <w:hideMark/>
          </w:tcPr>
          <w:p w14:paraId="5E98B04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22AEF1A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42 990,28</w:t>
            </w:r>
          </w:p>
        </w:tc>
        <w:tc>
          <w:tcPr>
            <w:tcW w:w="1806" w:type="dxa"/>
            <w:tcBorders>
              <w:top w:val="nil"/>
              <w:left w:val="nil"/>
              <w:bottom w:val="single" w:sz="4" w:space="0" w:color="C0C0C0"/>
              <w:right w:val="single" w:sz="4" w:space="0" w:color="C0C0C0"/>
            </w:tcBorders>
            <w:shd w:val="clear" w:color="000000" w:fill="D7EAD3"/>
            <w:vAlign w:val="center"/>
            <w:hideMark/>
          </w:tcPr>
          <w:p w14:paraId="2C78678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44 015,88</w:t>
            </w:r>
          </w:p>
        </w:tc>
        <w:tc>
          <w:tcPr>
            <w:tcW w:w="1460" w:type="dxa"/>
            <w:tcBorders>
              <w:top w:val="nil"/>
              <w:left w:val="nil"/>
              <w:bottom w:val="single" w:sz="4" w:space="0" w:color="C0C0C0"/>
              <w:right w:val="single" w:sz="4" w:space="0" w:color="C0C0C0"/>
            </w:tcBorders>
            <w:shd w:val="clear" w:color="000000" w:fill="D7EAD3"/>
            <w:vAlign w:val="center"/>
            <w:hideMark/>
          </w:tcPr>
          <w:p w14:paraId="2229AA0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22 676,66</w:t>
            </w:r>
          </w:p>
        </w:tc>
        <w:tc>
          <w:tcPr>
            <w:tcW w:w="1498" w:type="dxa"/>
            <w:tcBorders>
              <w:top w:val="nil"/>
              <w:left w:val="nil"/>
              <w:bottom w:val="single" w:sz="4" w:space="0" w:color="C0C0C0"/>
              <w:right w:val="single" w:sz="4" w:space="0" w:color="C0C0C0"/>
            </w:tcBorders>
            <w:shd w:val="clear" w:color="000000" w:fill="D7EAD3"/>
            <w:vAlign w:val="center"/>
            <w:hideMark/>
          </w:tcPr>
          <w:p w14:paraId="336C703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21 339,22</w:t>
            </w:r>
          </w:p>
        </w:tc>
        <w:tc>
          <w:tcPr>
            <w:tcW w:w="1556" w:type="dxa"/>
            <w:tcBorders>
              <w:top w:val="nil"/>
              <w:left w:val="nil"/>
              <w:bottom w:val="single" w:sz="4" w:space="0" w:color="C0C0C0"/>
              <w:right w:val="single" w:sz="4" w:space="0" w:color="C0C0C0"/>
            </w:tcBorders>
            <w:shd w:val="clear" w:color="000000" w:fill="D7EAD3"/>
            <w:vAlign w:val="center"/>
            <w:hideMark/>
          </w:tcPr>
          <w:p w14:paraId="6218AA4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11 338,33</w:t>
            </w:r>
          </w:p>
        </w:tc>
        <w:tc>
          <w:tcPr>
            <w:tcW w:w="1479" w:type="dxa"/>
            <w:tcBorders>
              <w:top w:val="nil"/>
              <w:left w:val="nil"/>
              <w:bottom w:val="single" w:sz="4" w:space="0" w:color="C0C0C0"/>
              <w:right w:val="single" w:sz="4" w:space="0" w:color="C0C0C0"/>
            </w:tcBorders>
            <w:shd w:val="clear" w:color="000000" w:fill="D7EAD3"/>
            <w:vAlign w:val="center"/>
            <w:hideMark/>
          </w:tcPr>
          <w:p w14:paraId="6748E1D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10 000,89</w:t>
            </w:r>
          </w:p>
        </w:tc>
        <w:tc>
          <w:tcPr>
            <w:tcW w:w="3227" w:type="dxa"/>
            <w:tcBorders>
              <w:top w:val="nil"/>
              <w:left w:val="nil"/>
              <w:bottom w:val="single" w:sz="4" w:space="0" w:color="C0C0C0"/>
              <w:right w:val="single" w:sz="4" w:space="0" w:color="C0C0C0"/>
            </w:tcBorders>
            <w:shd w:val="clear" w:color="000000" w:fill="FFFFCC"/>
            <w:vAlign w:val="center"/>
            <w:hideMark/>
          </w:tcPr>
          <w:p w14:paraId="720C1D7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55D23DF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40 238,94</w:t>
            </w:r>
          </w:p>
        </w:tc>
        <w:tc>
          <w:tcPr>
            <w:tcW w:w="1806" w:type="dxa"/>
            <w:tcBorders>
              <w:top w:val="nil"/>
              <w:left w:val="nil"/>
              <w:bottom w:val="single" w:sz="4" w:space="0" w:color="C0C0C0"/>
              <w:right w:val="single" w:sz="4" w:space="0" w:color="C0C0C0"/>
            </w:tcBorders>
            <w:shd w:val="clear" w:color="000000" w:fill="D7EAD3"/>
            <w:vAlign w:val="center"/>
            <w:hideMark/>
          </w:tcPr>
          <w:p w14:paraId="7D9FCBF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39 455,52</w:t>
            </w:r>
          </w:p>
        </w:tc>
        <w:tc>
          <w:tcPr>
            <w:tcW w:w="1460" w:type="dxa"/>
            <w:tcBorders>
              <w:top w:val="nil"/>
              <w:left w:val="nil"/>
              <w:bottom w:val="single" w:sz="4" w:space="0" w:color="C0C0C0"/>
              <w:right w:val="single" w:sz="4" w:space="0" w:color="C0C0C0"/>
            </w:tcBorders>
            <w:shd w:val="clear" w:color="000000" w:fill="D7EAD3"/>
            <w:vAlign w:val="center"/>
            <w:hideMark/>
          </w:tcPr>
          <w:p w14:paraId="766105D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18 599,07</w:t>
            </w:r>
          </w:p>
        </w:tc>
        <w:tc>
          <w:tcPr>
            <w:tcW w:w="1498" w:type="dxa"/>
            <w:tcBorders>
              <w:top w:val="nil"/>
              <w:left w:val="nil"/>
              <w:bottom w:val="single" w:sz="4" w:space="0" w:color="C0C0C0"/>
              <w:right w:val="single" w:sz="4" w:space="0" w:color="C0C0C0"/>
            </w:tcBorders>
            <w:shd w:val="clear" w:color="000000" w:fill="D7EAD3"/>
            <w:vAlign w:val="center"/>
            <w:hideMark/>
          </w:tcPr>
          <w:p w14:paraId="032A090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20 856,45</w:t>
            </w:r>
          </w:p>
        </w:tc>
        <w:tc>
          <w:tcPr>
            <w:tcW w:w="3246" w:type="dxa"/>
            <w:tcBorders>
              <w:top w:val="nil"/>
              <w:left w:val="nil"/>
              <w:bottom w:val="single" w:sz="4" w:space="0" w:color="C0C0C0"/>
              <w:right w:val="single" w:sz="4" w:space="0" w:color="C0C0C0"/>
            </w:tcBorders>
            <w:shd w:val="clear" w:color="000000" w:fill="FFFFCC"/>
            <w:vAlign w:val="center"/>
            <w:hideMark/>
          </w:tcPr>
          <w:p w14:paraId="7EA86DF6"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4CA6C016"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E77624C"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4502FC17"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E8DC93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17.1</w:t>
            </w:r>
          </w:p>
        </w:tc>
        <w:tc>
          <w:tcPr>
            <w:tcW w:w="5777" w:type="dxa"/>
            <w:tcBorders>
              <w:top w:val="nil"/>
              <w:left w:val="nil"/>
              <w:bottom w:val="single" w:sz="4" w:space="0" w:color="C0C0C0"/>
              <w:right w:val="single" w:sz="4" w:space="0" w:color="C0C0C0"/>
            </w:tcBorders>
            <w:shd w:val="clear" w:color="auto" w:fill="auto"/>
            <w:vAlign w:val="center"/>
            <w:hideMark/>
          </w:tcPr>
          <w:p w14:paraId="406CE1B4"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2C1B7C0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3570DC0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42 979,22</w:t>
            </w:r>
          </w:p>
        </w:tc>
        <w:tc>
          <w:tcPr>
            <w:tcW w:w="1806" w:type="dxa"/>
            <w:tcBorders>
              <w:top w:val="nil"/>
              <w:left w:val="nil"/>
              <w:bottom w:val="single" w:sz="4" w:space="0" w:color="C0C0C0"/>
              <w:right w:val="single" w:sz="4" w:space="0" w:color="C0C0C0"/>
            </w:tcBorders>
            <w:shd w:val="clear" w:color="000000" w:fill="D7EAD3"/>
            <w:vAlign w:val="center"/>
            <w:hideMark/>
          </w:tcPr>
          <w:p w14:paraId="45B5ABB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44 004,56</w:t>
            </w:r>
          </w:p>
        </w:tc>
        <w:tc>
          <w:tcPr>
            <w:tcW w:w="1460" w:type="dxa"/>
            <w:tcBorders>
              <w:top w:val="nil"/>
              <w:left w:val="nil"/>
              <w:bottom w:val="single" w:sz="4" w:space="0" w:color="C0C0C0"/>
              <w:right w:val="single" w:sz="4" w:space="0" w:color="C0C0C0"/>
            </w:tcBorders>
            <w:shd w:val="clear" w:color="000000" w:fill="D7EAD3"/>
            <w:vAlign w:val="center"/>
            <w:hideMark/>
          </w:tcPr>
          <w:p w14:paraId="65898E0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22 670,83</w:t>
            </w:r>
          </w:p>
        </w:tc>
        <w:tc>
          <w:tcPr>
            <w:tcW w:w="1498" w:type="dxa"/>
            <w:tcBorders>
              <w:top w:val="nil"/>
              <w:left w:val="nil"/>
              <w:bottom w:val="single" w:sz="4" w:space="0" w:color="C0C0C0"/>
              <w:right w:val="single" w:sz="4" w:space="0" w:color="C0C0C0"/>
            </w:tcBorders>
            <w:shd w:val="clear" w:color="000000" w:fill="D7EAD3"/>
            <w:vAlign w:val="center"/>
            <w:hideMark/>
          </w:tcPr>
          <w:p w14:paraId="6919A63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21 333,73</w:t>
            </w:r>
          </w:p>
        </w:tc>
        <w:tc>
          <w:tcPr>
            <w:tcW w:w="1556" w:type="dxa"/>
            <w:tcBorders>
              <w:top w:val="nil"/>
              <w:left w:val="nil"/>
              <w:bottom w:val="single" w:sz="4" w:space="0" w:color="C0C0C0"/>
              <w:right w:val="single" w:sz="4" w:space="0" w:color="C0C0C0"/>
            </w:tcBorders>
            <w:shd w:val="clear" w:color="000000" w:fill="D7EAD3"/>
            <w:vAlign w:val="center"/>
            <w:hideMark/>
          </w:tcPr>
          <w:p w14:paraId="180B3EE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11 335,41</w:t>
            </w:r>
          </w:p>
        </w:tc>
        <w:tc>
          <w:tcPr>
            <w:tcW w:w="1479" w:type="dxa"/>
            <w:tcBorders>
              <w:top w:val="nil"/>
              <w:left w:val="nil"/>
              <w:bottom w:val="single" w:sz="4" w:space="0" w:color="C0C0C0"/>
              <w:right w:val="single" w:sz="4" w:space="0" w:color="C0C0C0"/>
            </w:tcBorders>
            <w:shd w:val="clear" w:color="000000" w:fill="D7EAD3"/>
            <w:vAlign w:val="center"/>
            <w:hideMark/>
          </w:tcPr>
          <w:p w14:paraId="0278644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9 998,31</w:t>
            </w:r>
          </w:p>
        </w:tc>
        <w:tc>
          <w:tcPr>
            <w:tcW w:w="3227" w:type="dxa"/>
            <w:tcBorders>
              <w:top w:val="nil"/>
              <w:left w:val="nil"/>
              <w:bottom w:val="single" w:sz="4" w:space="0" w:color="C0C0C0"/>
              <w:right w:val="single" w:sz="4" w:space="0" w:color="C0C0C0"/>
            </w:tcBorders>
            <w:shd w:val="clear" w:color="000000" w:fill="FFFFCC"/>
            <w:vAlign w:val="center"/>
            <w:hideMark/>
          </w:tcPr>
          <w:p w14:paraId="5FACD602"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FFFFCC"/>
            <w:vAlign w:val="center"/>
            <w:hideMark/>
          </w:tcPr>
          <w:p w14:paraId="049AE41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40 238,94</w:t>
            </w:r>
          </w:p>
        </w:tc>
        <w:tc>
          <w:tcPr>
            <w:tcW w:w="1806" w:type="dxa"/>
            <w:tcBorders>
              <w:top w:val="nil"/>
              <w:left w:val="nil"/>
              <w:bottom w:val="single" w:sz="4" w:space="0" w:color="C0C0C0"/>
              <w:right w:val="single" w:sz="4" w:space="0" w:color="C0C0C0"/>
            </w:tcBorders>
            <w:shd w:val="clear" w:color="000000" w:fill="FFFFCC"/>
            <w:vAlign w:val="center"/>
            <w:hideMark/>
          </w:tcPr>
          <w:p w14:paraId="452E382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39 455,52</w:t>
            </w:r>
          </w:p>
        </w:tc>
        <w:tc>
          <w:tcPr>
            <w:tcW w:w="1460" w:type="dxa"/>
            <w:tcBorders>
              <w:top w:val="nil"/>
              <w:left w:val="nil"/>
              <w:bottom w:val="single" w:sz="4" w:space="0" w:color="C0C0C0"/>
              <w:right w:val="single" w:sz="4" w:space="0" w:color="C0C0C0"/>
            </w:tcBorders>
            <w:shd w:val="clear" w:color="000000" w:fill="D7EAD3"/>
            <w:vAlign w:val="center"/>
            <w:hideMark/>
          </w:tcPr>
          <w:p w14:paraId="192C0CA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18 599,07</w:t>
            </w:r>
          </w:p>
        </w:tc>
        <w:tc>
          <w:tcPr>
            <w:tcW w:w="1498" w:type="dxa"/>
            <w:tcBorders>
              <w:top w:val="nil"/>
              <w:left w:val="nil"/>
              <w:bottom w:val="single" w:sz="4" w:space="0" w:color="C0C0C0"/>
              <w:right w:val="single" w:sz="4" w:space="0" w:color="C0C0C0"/>
            </w:tcBorders>
            <w:shd w:val="clear" w:color="000000" w:fill="D7EAD3"/>
            <w:vAlign w:val="center"/>
            <w:hideMark/>
          </w:tcPr>
          <w:p w14:paraId="49EF15A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20 856,45</w:t>
            </w:r>
          </w:p>
        </w:tc>
        <w:tc>
          <w:tcPr>
            <w:tcW w:w="3246" w:type="dxa"/>
            <w:tcBorders>
              <w:top w:val="nil"/>
              <w:left w:val="nil"/>
              <w:bottom w:val="single" w:sz="4" w:space="0" w:color="C0C0C0"/>
              <w:right w:val="single" w:sz="4" w:space="0" w:color="C0C0C0"/>
            </w:tcBorders>
            <w:shd w:val="clear" w:color="000000" w:fill="FFFFCC"/>
            <w:vAlign w:val="center"/>
            <w:hideMark/>
          </w:tcPr>
          <w:p w14:paraId="741E621C"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B9EC1B9"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3423E5D5"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034EE0D"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99D421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17.2</w:t>
            </w:r>
          </w:p>
        </w:tc>
        <w:tc>
          <w:tcPr>
            <w:tcW w:w="5777" w:type="dxa"/>
            <w:tcBorders>
              <w:top w:val="nil"/>
              <w:left w:val="nil"/>
              <w:bottom w:val="single" w:sz="4" w:space="0" w:color="C0C0C0"/>
              <w:right w:val="single" w:sz="4" w:space="0" w:color="C0C0C0"/>
            </w:tcBorders>
            <w:shd w:val="clear" w:color="auto" w:fill="auto"/>
            <w:vAlign w:val="center"/>
            <w:hideMark/>
          </w:tcPr>
          <w:p w14:paraId="50FE20C2"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403BA49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4B26273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11,05</w:t>
            </w:r>
          </w:p>
        </w:tc>
        <w:tc>
          <w:tcPr>
            <w:tcW w:w="1806" w:type="dxa"/>
            <w:tcBorders>
              <w:top w:val="nil"/>
              <w:left w:val="nil"/>
              <w:bottom w:val="single" w:sz="4" w:space="0" w:color="C0C0C0"/>
              <w:right w:val="single" w:sz="4" w:space="0" w:color="C0C0C0"/>
            </w:tcBorders>
            <w:shd w:val="clear" w:color="000000" w:fill="D7EAD3"/>
            <w:vAlign w:val="center"/>
            <w:hideMark/>
          </w:tcPr>
          <w:p w14:paraId="11BA8A0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11,32</w:t>
            </w:r>
          </w:p>
        </w:tc>
        <w:tc>
          <w:tcPr>
            <w:tcW w:w="1460" w:type="dxa"/>
            <w:tcBorders>
              <w:top w:val="nil"/>
              <w:left w:val="nil"/>
              <w:bottom w:val="single" w:sz="4" w:space="0" w:color="C0C0C0"/>
              <w:right w:val="single" w:sz="4" w:space="0" w:color="C0C0C0"/>
            </w:tcBorders>
            <w:shd w:val="clear" w:color="000000" w:fill="D7EAD3"/>
            <w:vAlign w:val="center"/>
            <w:hideMark/>
          </w:tcPr>
          <w:p w14:paraId="3C4EC2E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5,83</w:t>
            </w:r>
          </w:p>
        </w:tc>
        <w:tc>
          <w:tcPr>
            <w:tcW w:w="1498" w:type="dxa"/>
            <w:tcBorders>
              <w:top w:val="nil"/>
              <w:left w:val="nil"/>
              <w:bottom w:val="single" w:sz="4" w:space="0" w:color="C0C0C0"/>
              <w:right w:val="single" w:sz="4" w:space="0" w:color="C0C0C0"/>
            </w:tcBorders>
            <w:shd w:val="clear" w:color="000000" w:fill="D7EAD3"/>
            <w:vAlign w:val="center"/>
            <w:hideMark/>
          </w:tcPr>
          <w:p w14:paraId="3497076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5,49</w:t>
            </w:r>
          </w:p>
        </w:tc>
        <w:tc>
          <w:tcPr>
            <w:tcW w:w="1556" w:type="dxa"/>
            <w:tcBorders>
              <w:top w:val="nil"/>
              <w:left w:val="nil"/>
              <w:bottom w:val="single" w:sz="4" w:space="0" w:color="C0C0C0"/>
              <w:right w:val="single" w:sz="4" w:space="0" w:color="C0C0C0"/>
            </w:tcBorders>
            <w:shd w:val="clear" w:color="000000" w:fill="D7EAD3"/>
            <w:vAlign w:val="center"/>
            <w:hideMark/>
          </w:tcPr>
          <w:p w14:paraId="210305A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2,92</w:t>
            </w:r>
          </w:p>
        </w:tc>
        <w:tc>
          <w:tcPr>
            <w:tcW w:w="1479" w:type="dxa"/>
            <w:tcBorders>
              <w:top w:val="nil"/>
              <w:left w:val="nil"/>
              <w:bottom w:val="single" w:sz="4" w:space="0" w:color="C0C0C0"/>
              <w:right w:val="single" w:sz="4" w:space="0" w:color="C0C0C0"/>
            </w:tcBorders>
            <w:shd w:val="clear" w:color="000000" w:fill="D7EAD3"/>
            <w:vAlign w:val="center"/>
            <w:hideMark/>
          </w:tcPr>
          <w:p w14:paraId="0BFDBE3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2,57</w:t>
            </w:r>
          </w:p>
        </w:tc>
        <w:tc>
          <w:tcPr>
            <w:tcW w:w="3227" w:type="dxa"/>
            <w:tcBorders>
              <w:top w:val="nil"/>
              <w:left w:val="nil"/>
              <w:bottom w:val="single" w:sz="4" w:space="0" w:color="C0C0C0"/>
              <w:right w:val="single" w:sz="4" w:space="0" w:color="C0C0C0"/>
            </w:tcBorders>
            <w:shd w:val="clear" w:color="000000" w:fill="D7EAD3"/>
            <w:vAlign w:val="center"/>
            <w:hideMark/>
          </w:tcPr>
          <w:p w14:paraId="20768A2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88,204</w:t>
            </w:r>
          </w:p>
        </w:tc>
        <w:tc>
          <w:tcPr>
            <w:tcW w:w="1883" w:type="dxa"/>
            <w:tcBorders>
              <w:top w:val="nil"/>
              <w:left w:val="nil"/>
              <w:bottom w:val="single" w:sz="4" w:space="0" w:color="C0C0C0"/>
              <w:right w:val="single" w:sz="4" w:space="0" w:color="C0C0C0"/>
            </w:tcBorders>
            <w:shd w:val="clear" w:color="000000" w:fill="FFFFCC"/>
            <w:vAlign w:val="center"/>
            <w:hideMark/>
          </w:tcPr>
          <w:p w14:paraId="7E9E31D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806" w:type="dxa"/>
            <w:tcBorders>
              <w:top w:val="nil"/>
              <w:left w:val="nil"/>
              <w:bottom w:val="single" w:sz="4" w:space="0" w:color="C0C0C0"/>
              <w:right w:val="single" w:sz="4" w:space="0" w:color="C0C0C0"/>
            </w:tcBorders>
            <w:shd w:val="clear" w:color="000000" w:fill="FFFFCC"/>
            <w:vAlign w:val="center"/>
            <w:hideMark/>
          </w:tcPr>
          <w:p w14:paraId="15EBBA4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F55613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597EB89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0,00</w:t>
            </w:r>
          </w:p>
        </w:tc>
        <w:tc>
          <w:tcPr>
            <w:tcW w:w="3246" w:type="dxa"/>
            <w:tcBorders>
              <w:top w:val="nil"/>
              <w:left w:val="nil"/>
              <w:bottom w:val="single" w:sz="4" w:space="0" w:color="C0C0C0"/>
              <w:right w:val="single" w:sz="4" w:space="0" w:color="C0C0C0"/>
            </w:tcBorders>
            <w:shd w:val="clear" w:color="000000" w:fill="D7EAD3"/>
            <w:vAlign w:val="center"/>
            <w:hideMark/>
          </w:tcPr>
          <w:p w14:paraId="6D7C7B9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112,137</w:t>
            </w:r>
          </w:p>
        </w:tc>
      </w:tr>
      <w:tr w:rsidR="00BB3104" w:rsidRPr="00BB3104" w14:paraId="07E93873"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747ABCEE" w14:textId="77777777" w:rsidR="00BB3104" w:rsidRPr="00BB3104" w:rsidRDefault="00BB3104" w:rsidP="00BB3104">
            <w:pPr>
              <w:jc w:val="cente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23AEF7CA"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0A64C7A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18</w:t>
            </w:r>
          </w:p>
        </w:tc>
        <w:tc>
          <w:tcPr>
            <w:tcW w:w="5777" w:type="dxa"/>
            <w:tcBorders>
              <w:top w:val="nil"/>
              <w:left w:val="nil"/>
              <w:bottom w:val="single" w:sz="4" w:space="0" w:color="C0C0C0"/>
              <w:right w:val="single" w:sz="4" w:space="0" w:color="C0C0C0"/>
            </w:tcBorders>
            <w:shd w:val="clear" w:color="auto" w:fill="auto"/>
            <w:vAlign w:val="center"/>
            <w:hideMark/>
          </w:tcPr>
          <w:p w14:paraId="574BAE73"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Тариф</w:t>
            </w:r>
          </w:p>
        </w:tc>
        <w:tc>
          <w:tcPr>
            <w:tcW w:w="1133" w:type="dxa"/>
            <w:tcBorders>
              <w:top w:val="nil"/>
              <w:left w:val="nil"/>
              <w:bottom w:val="single" w:sz="4" w:space="0" w:color="C0C0C0"/>
              <w:right w:val="single" w:sz="4" w:space="0" w:color="C0C0C0"/>
            </w:tcBorders>
            <w:shd w:val="clear" w:color="auto" w:fill="auto"/>
            <w:vAlign w:val="center"/>
            <w:hideMark/>
          </w:tcPr>
          <w:p w14:paraId="0D7063BF"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руб/м3</w:t>
            </w:r>
          </w:p>
        </w:tc>
        <w:tc>
          <w:tcPr>
            <w:tcW w:w="1883" w:type="dxa"/>
            <w:tcBorders>
              <w:top w:val="nil"/>
              <w:left w:val="nil"/>
              <w:bottom w:val="single" w:sz="4" w:space="0" w:color="C0C0C0"/>
              <w:right w:val="single" w:sz="4" w:space="0" w:color="C0C0C0"/>
            </w:tcBorders>
            <w:shd w:val="clear" w:color="000000" w:fill="D7EAD3"/>
            <w:vAlign w:val="center"/>
            <w:hideMark/>
          </w:tcPr>
          <w:p w14:paraId="2BAF546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39,76</w:t>
            </w:r>
          </w:p>
        </w:tc>
        <w:tc>
          <w:tcPr>
            <w:tcW w:w="1806" w:type="dxa"/>
            <w:tcBorders>
              <w:top w:val="nil"/>
              <w:left w:val="nil"/>
              <w:bottom w:val="single" w:sz="4" w:space="0" w:color="C0C0C0"/>
              <w:right w:val="single" w:sz="4" w:space="0" w:color="C0C0C0"/>
            </w:tcBorders>
            <w:shd w:val="clear" w:color="000000" w:fill="D7EAD3"/>
            <w:vAlign w:val="center"/>
            <w:hideMark/>
          </w:tcPr>
          <w:p w14:paraId="0046C2B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40,71</w:t>
            </w:r>
          </w:p>
        </w:tc>
        <w:tc>
          <w:tcPr>
            <w:tcW w:w="1460" w:type="dxa"/>
            <w:tcBorders>
              <w:top w:val="nil"/>
              <w:left w:val="nil"/>
              <w:bottom w:val="single" w:sz="4" w:space="0" w:color="C0C0C0"/>
              <w:right w:val="single" w:sz="4" w:space="0" w:color="C0C0C0"/>
            </w:tcBorders>
            <w:shd w:val="clear" w:color="000000" w:fill="D7EAD3"/>
            <w:vAlign w:val="center"/>
            <w:hideMark/>
          </w:tcPr>
          <w:p w14:paraId="35A906F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41,95</w:t>
            </w:r>
          </w:p>
        </w:tc>
        <w:tc>
          <w:tcPr>
            <w:tcW w:w="1498" w:type="dxa"/>
            <w:tcBorders>
              <w:top w:val="nil"/>
              <w:left w:val="nil"/>
              <w:bottom w:val="single" w:sz="4" w:space="0" w:color="C0C0C0"/>
              <w:right w:val="single" w:sz="4" w:space="0" w:color="C0C0C0"/>
            </w:tcBorders>
            <w:shd w:val="clear" w:color="000000" w:fill="D7EAD3"/>
            <w:vAlign w:val="center"/>
            <w:hideMark/>
          </w:tcPr>
          <w:p w14:paraId="307D818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39,48</w:t>
            </w:r>
          </w:p>
        </w:tc>
        <w:tc>
          <w:tcPr>
            <w:tcW w:w="1556" w:type="dxa"/>
            <w:tcBorders>
              <w:top w:val="nil"/>
              <w:left w:val="nil"/>
              <w:bottom w:val="single" w:sz="4" w:space="0" w:color="C0C0C0"/>
              <w:right w:val="single" w:sz="4" w:space="0" w:color="C0C0C0"/>
            </w:tcBorders>
            <w:shd w:val="clear" w:color="000000" w:fill="D7EAD3"/>
            <w:vAlign w:val="center"/>
            <w:hideMark/>
          </w:tcPr>
          <w:p w14:paraId="59DE348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41,95</w:t>
            </w:r>
          </w:p>
        </w:tc>
        <w:tc>
          <w:tcPr>
            <w:tcW w:w="1479" w:type="dxa"/>
            <w:tcBorders>
              <w:top w:val="nil"/>
              <w:left w:val="nil"/>
              <w:bottom w:val="single" w:sz="4" w:space="0" w:color="C0C0C0"/>
              <w:right w:val="single" w:sz="4" w:space="0" w:color="C0C0C0"/>
            </w:tcBorders>
            <w:shd w:val="clear" w:color="000000" w:fill="D7EAD3"/>
            <w:vAlign w:val="center"/>
            <w:hideMark/>
          </w:tcPr>
          <w:p w14:paraId="3C92639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37,00</w:t>
            </w:r>
          </w:p>
        </w:tc>
        <w:tc>
          <w:tcPr>
            <w:tcW w:w="3227" w:type="dxa"/>
            <w:tcBorders>
              <w:top w:val="nil"/>
              <w:left w:val="nil"/>
              <w:bottom w:val="single" w:sz="4" w:space="0" w:color="C0C0C0"/>
              <w:right w:val="single" w:sz="4" w:space="0" w:color="C0C0C0"/>
            </w:tcBorders>
            <w:shd w:val="clear" w:color="000000" w:fill="FFFFCC"/>
            <w:vAlign w:val="center"/>
            <w:hideMark/>
          </w:tcPr>
          <w:p w14:paraId="57030F9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2B7AD4A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40,02</w:t>
            </w:r>
          </w:p>
        </w:tc>
        <w:tc>
          <w:tcPr>
            <w:tcW w:w="1806" w:type="dxa"/>
            <w:tcBorders>
              <w:top w:val="nil"/>
              <w:left w:val="nil"/>
              <w:bottom w:val="single" w:sz="4" w:space="0" w:color="C0C0C0"/>
              <w:right w:val="single" w:sz="4" w:space="0" w:color="C0C0C0"/>
            </w:tcBorders>
            <w:shd w:val="clear" w:color="000000" w:fill="D7EAD3"/>
            <w:vAlign w:val="center"/>
            <w:hideMark/>
          </w:tcPr>
          <w:p w14:paraId="223BC8C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39,25</w:t>
            </w:r>
          </w:p>
        </w:tc>
        <w:tc>
          <w:tcPr>
            <w:tcW w:w="1460" w:type="dxa"/>
            <w:tcBorders>
              <w:top w:val="nil"/>
              <w:left w:val="nil"/>
              <w:bottom w:val="single" w:sz="4" w:space="0" w:color="C0C0C0"/>
              <w:right w:val="single" w:sz="4" w:space="0" w:color="C0C0C0"/>
            </w:tcBorders>
            <w:shd w:val="clear" w:color="000000" w:fill="D7EAD3"/>
            <w:vAlign w:val="center"/>
            <w:hideMark/>
          </w:tcPr>
          <w:p w14:paraId="6A916AA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37,00</w:t>
            </w:r>
          </w:p>
        </w:tc>
        <w:tc>
          <w:tcPr>
            <w:tcW w:w="1498" w:type="dxa"/>
            <w:tcBorders>
              <w:top w:val="nil"/>
              <w:left w:val="nil"/>
              <w:bottom w:val="single" w:sz="4" w:space="0" w:color="C0C0C0"/>
              <w:right w:val="single" w:sz="4" w:space="0" w:color="C0C0C0"/>
            </w:tcBorders>
            <w:shd w:val="clear" w:color="000000" w:fill="D7EAD3"/>
            <w:vAlign w:val="center"/>
            <w:hideMark/>
          </w:tcPr>
          <w:p w14:paraId="67B5810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41,49</w:t>
            </w:r>
          </w:p>
        </w:tc>
        <w:tc>
          <w:tcPr>
            <w:tcW w:w="3246" w:type="dxa"/>
            <w:tcBorders>
              <w:top w:val="nil"/>
              <w:left w:val="nil"/>
              <w:bottom w:val="single" w:sz="4" w:space="0" w:color="C0C0C0"/>
              <w:right w:val="single" w:sz="4" w:space="0" w:color="C0C0C0"/>
            </w:tcBorders>
            <w:shd w:val="clear" w:color="000000" w:fill="FFFFCC"/>
            <w:vAlign w:val="center"/>
            <w:hideMark/>
          </w:tcPr>
          <w:p w14:paraId="3922D243"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37BC0C7"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19273AAB"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11027004"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58FFE4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18.1</w:t>
            </w:r>
          </w:p>
        </w:tc>
        <w:tc>
          <w:tcPr>
            <w:tcW w:w="5777" w:type="dxa"/>
            <w:tcBorders>
              <w:top w:val="nil"/>
              <w:left w:val="nil"/>
              <w:bottom w:val="single" w:sz="4" w:space="0" w:color="C0C0C0"/>
              <w:right w:val="single" w:sz="4" w:space="0" w:color="C0C0C0"/>
            </w:tcBorders>
            <w:shd w:val="clear" w:color="auto" w:fill="auto"/>
            <w:vAlign w:val="center"/>
            <w:hideMark/>
          </w:tcPr>
          <w:p w14:paraId="201AC5CF"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Тариф на потребительский рынок</w:t>
            </w:r>
          </w:p>
        </w:tc>
        <w:tc>
          <w:tcPr>
            <w:tcW w:w="1133" w:type="dxa"/>
            <w:tcBorders>
              <w:top w:val="nil"/>
              <w:left w:val="nil"/>
              <w:bottom w:val="single" w:sz="4" w:space="0" w:color="C0C0C0"/>
              <w:right w:val="single" w:sz="4" w:space="0" w:color="C0C0C0"/>
            </w:tcBorders>
            <w:shd w:val="clear" w:color="auto" w:fill="auto"/>
            <w:vAlign w:val="center"/>
            <w:hideMark/>
          </w:tcPr>
          <w:p w14:paraId="3E234BC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руб/м3</w:t>
            </w:r>
          </w:p>
        </w:tc>
        <w:tc>
          <w:tcPr>
            <w:tcW w:w="1883" w:type="dxa"/>
            <w:tcBorders>
              <w:top w:val="nil"/>
              <w:left w:val="nil"/>
              <w:bottom w:val="single" w:sz="4" w:space="0" w:color="C0C0C0"/>
              <w:right w:val="single" w:sz="4" w:space="0" w:color="C0C0C0"/>
            </w:tcBorders>
            <w:shd w:val="clear" w:color="000000" w:fill="D7EAD3"/>
            <w:vAlign w:val="center"/>
            <w:hideMark/>
          </w:tcPr>
          <w:p w14:paraId="6B1EBFE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39,76</w:t>
            </w:r>
          </w:p>
        </w:tc>
        <w:tc>
          <w:tcPr>
            <w:tcW w:w="1806" w:type="dxa"/>
            <w:tcBorders>
              <w:top w:val="nil"/>
              <w:left w:val="nil"/>
              <w:bottom w:val="single" w:sz="4" w:space="0" w:color="C0C0C0"/>
              <w:right w:val="single" w:sz="4" w:space="0" w:color="C0C0C0"/>
            </w:tcBorders>
            <w:shd w:val="clear" w:color="000000" w:fill="D7EAD3"/>
            <w:vAlign w:val="center"/>
            <w:hideMark/>
          </w:tcPr>
          <w:p w14:paraId="15B4B3A6"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40,71</w:t>
            </w:r>
          </w:p>
        </w:tc>
        <w:tc>
          <w:tcPr>
            <w:tcW w:w="1460" w:type="dxa"/>
            <w:tcBorders>
              <w:top w:val="nil"/>
              <w:left w:val="nil"/>
              <w:bottom w:val="single" w:sz="4" w:space="0" w:color="C0C0C0"/>
              <w:right w:val="single" w:sz="4" w:space="0" w:color="C0C0C0"/>
            </w:tcBorders>
            <w:shd w:val="clear" w:color="000000" w:fill="D7EAD3"/>
            <w:vAlign w:val="center"/>
            <w:hideMark/>
          </w:tcPr>
          <w:p w14:paraId="505C99BB"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41,95</w:t>
            </w:r>
          </w:p>
        </w:tc>
        <w:tc>
          <w:tcPr>
            <w:tcW w:w="1498" w:type="dxa"/>
            <w:tcBorders>
              <w:top w:val="nil"/>
              <w:left w:val="nil"/>
              <w:bottom w:val="single" w:sz="4" w:space="0" w:color="C0C0C0"/>
              <w:right w:val="single" w:sz="4" w:space="0" w:color="C0C0C0"/>
            </w:tcBorders>
            <w:shd w:val="clear" w:color="000000" w:fill="D7EAD3"/>
            <w:vAlign w:val="center"/>
            <w:hideMark/>
          </w:tcPr>
          <w:p w14:paraId="0B827E2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39,48</w:t>
            </w:r>
          </w:p>
        </w:tc>
        <w:tc>
          <w:tcPr>
            <w:tcW w:w="1556" w:type="dxa"/>
            <w:tcBorders>
              <w:top w:val="nil"/>
              <w:left w:val="nil"/>
              <w:bottom w:val="single" w:sz="4" w:space="0" w:color="C0C0C0"/>
              <w:right w:val="single" w:sz="4" w:space="0" w:color="C0C0C0"/>
            </w:tcBorders>
            <w:shd w:val="clear" w:color="000000" w:fill="D7EAD3"/>
            <w:vAlign w:val="center"/>
            <w:hideMark/>
          </w:tcPr>
          <w:p w14:paraId="282DF17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41,95</w:t>
            </w:r>
          </w:p>
        </w:tc>
        <w:tc>
          <w:tcPr>
            <w:tcW w:w="1479" w:type="dxa"/>
            <w:tcBorders>
              <w:top w:val="nil"/>
              <w:left w:val="nil"/>
              <w:bottom w:val="single" w:sz="4" w:space="0" w:color="C0C0C0"/>
              <w:right w:val="single" w:sz="4" w:space="0" w:color="C0C0C0"/>
            </w:tcBorders>
            <w:shd w:val="clear" w:color="000000" w:fill="D7EAD3"/>
            <w:vAlign w:val="center"/>
            <w:hideMark/>
          </w:tcPr>
          <w:p w14:paraId="05941EA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37,00</w:t>
            </w:r>
          </w:p>
        </w:tc>
        <w:tc>
          <w:tcPr>
            <w:tcW w:w="3227" w:type="dxa"/>
            <w:tcBorders>
              <w:top w:val="nil"/>
              <w:left w:val="nil"/>
              <w:bottom w:val="single" w:sz="4" w:space="0" w:color="C0C0C0"/>
              <w:right w:val="single" w:sz="4" w:space="0" w:color="C0C0C0"/>
            </w:tcBorders>
            <w:shd w:val="clear" w:color="000000" w:fill="FFFFCC"/>
            <w:vAlign w:val="center"/>
            <w:hideMark/>
          </w:tcPr>
          <w:p w14:paraId="1E695CD1"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4B1A777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40,02</w:t>
            </w:r>
          </w:p>
        </w:tc>
        <w:tc>
          <w:tcPr>
            <w:tcW w:w="1806" w:type="dxa"/>
            <w:tcBorders>
              <w:top w:val="nil"/>
              <w:left w:val="nil"/>
              <w:bottom w:val="single" w:sz="4" w:space="0" w:color="C0C0C0"/>
              <w:right w:val="single" w:sz="4" w:space="0" w:color="C0C0C0"/>
            </w:tcBorders>
            <w:shd w:val="clear" w:color="000000" w:fill="D7EAD3"/>
            <w:vAlign w:val="center"/>
            <w:hideMark/>
          </w:tcPr>
          <w:p w14:paraId="5166239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39,25</w:t>
            </w:r>
          </w:p>
        </w:tc>
        <w:tc>
          <w:tcPr>
            <w:tcW w:w="1460" w:type="dxa"/>
            <w:tcBorders>
              <w:top w:val="nil"/>
              <w:left w:val="nil"/>
              <w:bottom w:val="single" w:sz="4" w:space="0" w:color="C0C0C0"/>
              <w:right w:val="single" w:sz="4" w:space="0" w:color="C0C0C0"/>
            </w:tcBorders>
            <w:shd w:val="clear" w:color="000000" w:fill="D7EAD3"/>
            <w:vAlign w:val="center"/>
            <w:hideMark/>
          </w:tcPr>
          <w:p w14:paraId="567122E3"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37,00</w:t>
            </w:r>
          </w:p>
        </w:tc>
        <w:tc>
          <w:tcPr>
            <w:tcW w:w="1498" w:type="dxa"/>
            <w:tcBorders>
              <w:top w:val="nil"/>
              <w:left w:val="nil"/>
              <w:bottom w:val="single" w:sz="4" w:space="0" w:color="C0C0C0"/>
              <w:right w:val="single" w:sz="4" w:space="0" w:color="C0C0C0"/>
            </w:tcBorders>
            <w:shd w:val="clear" w:color="000000" w:fill="D7EAD3"/>
            <w:vAlign w:val="center"/>
            <w:hideMark/>
          </w:tcPr>
          <w:p w14:paraId="4D544B09"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41,49</w:t>
            </w:r>
          </w:p>
        </w:tc>
        <w:tc>
          <w:tcPr>
            <w:tcW w:w="3246" w:type="dxa"/>
            <w:tcBorders>
              <w:top w:val="nil"/>
              <w:left w:val="nil"/>
              <w:bottom w:val="single" w:sz="4" w:space="0" w:color="C0C0C0"/>
              <w:right w:val="single" w:sz="4" w:space="0" w:color="C0C0C0"/>
            </w:tcBorders>
            <w:shd w:val="clear" w:color="000000" w:fill="FFFFCC"/>
            <w:vAlign w:val="center"/>
            <w:hideMark/>
          </w:tcPr>
          <w:p w14:paraId="35CF79AD"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7C06ABFC"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6D9F97D0"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1E8FFAC7"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149473A5"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18.2</w:t>
            </w:r>
          </w:p>
        </w:tc>
        <w:tc>
          <w:tcPr>
            <w:tcW w:w="5777" w:type="dxa"/>
            <w:tcBorders>
              <w:top w:val="nil"/>
              <w:left w:val="nil"/>
              <w:bottom w:val="single" w:sz="4" w:space="0" w:color="C0C0C0"/>
              <w:right w:val="single" w:sz="4" w:space="0" w:color="C0C0C0"/>
            </w:tcBorders>
            <w:shd w:val="clear" w:color="auto" w:fill="auto"/>
            <w:vAlign w:val="center"/>
            <w:hideMark/>
          </w:tcPr>
          <w:p w14:paraId="1E254222" w14:textId="77777777" w:rsidR="00BB3104" w:rsidRPr="00BB3104" w:rsidRDefault="00BB3104" w:rsidP="00BB3104">
            <w:pPr>
              <w:ind w:firstLineChars="100" w:firstLine="100"/>
              <w:rPr>
                <w:rFonts w:ascii="Tahoma" w:hAnsi="Tahoma" w:cs="Tahoma"/>
                <w:sz w:val="10"/>
                <w:szCs w:val="10"/>
              </w:rPr>
            </w:pPr>
            <w:r w:rsidRPr="00BB3104">
              <w:rPr>
                <w:rFonts w:ascii="Tahoma" w:hAnsi="Tahoma" w:cs="Tahoma"/>
                <w:sz w:val="10"/>
                <w:szCs w:val="10"/>
              </w:rPr>
              <w:t>Тариф на собственные нужды производства</w:t>
            </w:r>
          </w:p>
        </w:tc>
        <w:tc>
          <w:tcPr>
            <w:tcW w:w="1133" w:type="dxa"/>
            <w:tcBorders>
              <w:top w:val="nil"/>
              <w:left w:val="nil"/>
              <w:bottom w:val="single" w:sz="4" w:space="0" w:color="C0C0C0"/>
              <w:right w:val="single" w:sz="4" w:space="0" w:color="C0C0C0"/>
            </w:tcBorders>
            <w:shd w:val="clear" w:color="auto" w:fill="auto"/>
            <w:vAlign w:val="center"/>
            <w:hideMark/>
          </w:tcPr>
          <w:p w14:paraId="1666C6E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руб/м3</w:t>
            </w:r>
          </w:p>
        </w:tc>
        <w:tc>
          <w:tcPr>
            <w:tcW w:w="1883" w:type="dxa"/>
            <w:tcBorders>
              <w:top w:val="nil"/>
              <w:left w:val="nil"/>
              <w:bottom w:val="single" w:sz="4" w:space="0" w:color="C0C0C0"/>
              <w:right w:val="single" w:sz="4" w:space="0" w:color="C0C0C0"/>
            </w:tcBorders>
            <w:shd w:val="clear" w:color="000000" w:fill="D7EAD3"/>
            <w:vAlign w:val="center"/>
            <w:hideMark/>
          </w:tcPr>
          <w:p w14:paraId="7FE865E0"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39,76</w:t>
            </w:r>
          </w:p>
        </w:tc>
        <w:tc>
          <w:tcPr>
            <w:tcW w:w="1806" w:type="dxa"/>
            <w:tcBorders>
              <w:top w:val="nil"/>
              <w:left w:val="nil"/>
              <w:bottom w:val="single" w:sz="4" w:space="0" w:color="C0C0C0"/>
              <w:right w:val="single" w:sz="4" w:space="0" w:color="C0C0C0"/>
            </w:tcBorders>
            <w:shd w:val="clear" w:color="000000" w:fill="D7EAD3"/>
            <w:vAlign w:val="center"/>
            <w:hideMark/>
          </w:tcPr>
          <w:p w14:paraId="11992E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40,71</w:t>
            </w:r>
          </w:p>
        </w:tc>
        <w:tc>
          <w:tcPr>
            <w:tcW w:w="1460" w:type="dxa"/>
            <w:tcBorders>
              <w:top w:val="nil"/>
              <w:left w:val="nil"/>
              <w:bottom w:val="single" w:sz="4" w:space="0" w:color="C0C0C0"/>
              <w:right w:val="single" w:sz="4" w:space="0" w:color="C0C0C0"/>
            </w:tcBorders>
            <w:shd w:val="clear" w:color="000000" w:fill="D7EAD3"/>
            <w:vAlign w:val="center"/>
            <w:hideMark/>
          </w:tcPr>
          <w:p w14:paraId="3CA51BA8"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41,95</w:t>
            </w:r>
          </w:p>
        </w:tc>
        <w:tc>
          <w:tcPr>
            <w:tcW w:w="1498" w:type="dxa"/>
            <w:tcBorders>
              <w:top w:val="nil"/>
              <w:left w:val="nil"/>
              <w:bottom w:val="single" w:sz="4" w:space="0" w:color="C0C0C0"/>
              <w:right w:val="single" w:sz="4" w:space="0" w:color="C0C0C0"/>
            </w:tcBorders>
            <w:shd w:val="clear" w:color="000000" w:fill="D7EAD3"/>
            <w:vAlign w:val="center"/>
            <w:hideMark/>
          </w:tcPr>
          <w:p w14:paraId="2522C3D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39,48</w:t>
            </w:r>
          </w:p>
        </w:tc>
        <w:tc>
          <w:tcPr>
            <w:tcW w:w="1556" w:type="dxa"/>
            <w:tcBorders>
              <w:top w:val="nil"/>
              <w:left w:val="nil"/>
              <w:bottom w:val="single" w:sz="4" w:space="0" w:color="C0C0C0"/>
              <w:right w:val="single" w:sz="4" w:space="0" w:color="C0C0C0"/>
            </w:tcBorders>
            <w:shd w:val="clear" w:color="000000" w:fill="D7EAD3"/>
            <w:vAlign w:val="center"/>
            <w:hideMark/>
          </w:tcPr>
          <w:p w14:paraId="41BEDCD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41,95</w:t>
            </w:r>
          </w:p>
        </w:tc>
        <w:tc>
          <w:tcPr>
            <w:tcW w:w="1479" w:type="dxa"/>
            <w:tcBorders>
              <w:top w:val="nil"/>
              <w:left w:val="nil"/>
              <w:bottom w:val="single" w:sz="4" w:space="0" w:color="C0C0C0"/>
              <w:right w:val="single" w:sz="4" w:space="0" w:color="C0C0C0"/>
            </w:tcBorders>
            <w:shd w:val="clear" w:color="000000" w:fill="D7EAD3"/>
            <w:vAlign w:val="center"/>
            <w:hideMark/>
          </w:tcPr>
          <w:p w14:paraId="522B6C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37,00</w:t>
            </w:r>
          </w:p>
        </w:tc>
        <w:tc>
          <w:tcPr>
            <w:tcW w:w="3227" w:type="dxa"/>
            <w:tcBorders>
              <w:top w:val="nil"/>
              <w:left w:val="nil"/>
              <w:bottom w:val="single" w:sz="4" w:space="0" w:color="C0C0C0"/>
              <w:right w:val="single" w:sz="4" w:space="0" w:color="C0C0C0"/>
            </w:tcBorders>
            <w:shd w:val="clear" w:color="000000" w:fill="FFFFCC"/>
            <w:vAlign w:val="center"/>
            <w:hideMark/>
          </w:tcPr>
          <w:p w14:paraId="66E72016"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4BC6E2D4"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806" w:type="dxa"/>
            <w:tcBorders>
              <w:top w:val="nil"/>
              <w:left w:val="nil"/>
              <w:bottom w:val="single" w:sz="4" w:space="0" w:color="C0C0C0"/>
              <w:right w:val="single" w:sz="4" w:space="0" w:color="C0C0C0"/>
            </w:tcBorders>
            <w:shd w:val="clear" w:color="000000" w:fill="D7EAD3"/>
            <w:vAlign w:val="center"/>
            <w:hideMark/>
          </w:tcPr>
          <w:p w14:paraId="27F8BC01"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C5135CD"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1498" w:type="dxa"/>
            <w:tcBorders>
              <w:top w:val="nil"/>
              <w:left w:val="nil"/>
              <w:bottom w:val="single" w:sz="4" w:space="0" w:color="C0C0C0"/>
              <w:right w:val="single" w:sz="4" w:space="0" w:color="C0C0C0"/>
            </w:tcBorders>
            <w:shd w:val="clear" w:color="000000" w:fill="D7EAD3"/>
            <w:vAlign w:val="center"/>
            <w:hideMark/>
          </w:tcPr>
          <w:p w14:paraId="2289BF3C" w14:textId="77777777" w:rsidR="00BB3104" w:rsidRPr="00BB3104" w:rsidRDefault="00BB3104" w:rsidP="00BB3104">
            <w:pPr>
              <w:jc w:val="center"/>
              <w:rPr>
                <w:rFonts w:ascii="Tahoma" w:hAnsi="Tahoma" w:cs="Tahoma"/>
                <w:sz w:val="10"/>
                <w:szCs w:val="10"/>
              </w:rPr>
            </w:pPr>
            <w:r w:rsidRPr="00BB3104">
              <w:rPr>
                <w:rFonts w:ascii="Tahoma" w:hAnsi="Tahoma" w:cs="Tahoma"/>
                <w:sz w:val="10"/>
                <w:szCs w:val="10"/>
              </w:rPr>
              <w:t>0,00</w:t>
            </w:r>
          </w:p>
        </w:tc>
        <w:tc>
          <w:tcPr>
            <w:tcW w:w="3246" w:type="dxa"/>
            <w:tcBorders>
              <w:top w:val="nil"/>
              <w:left w:val="nil"/>
              <w:bottom w:val="single" w:sz="4" w:space="0" w:color="C0C0C0"/>
              <w:right w:val="single" w:sz="4" w:space="0" w:color="C0C0C0"/>
            </w:tcBorders>
            <w:shd w:val="clear" w:color="000000" w:fill="FFFFCC"/>
            <w:vAlign w:val="center"/>
            <w:hideMark/>
          </w:tcPr>
          <w:p w14:paraId="197A1865" w14:textId="77777777" w:rsidR="00BB3104" w:rsidRPr="00BB3104" w:rsidRDefault="00BB3104" w:rsidP="00BB3104">
            <w:pPr>
              <w:rPr>
                <w:rFonts w:ascii="Tahoma" w:hAnsi="Tahoma" w:cs="Tahoma"/>
                <w:sz w:val="10"/>
                <w:szCs w:val="10"/>
              </w:rPr>
            </w:pPr>
            <w:r w:rsidRPr="00BB3104">
              <w:rPr>
                <w:rFonts w:ascii="Tahoma" w:hAnsi="Tahoma" w:cs="Tahoma"/>
                <w:sz w:val="10"/>
                <w:szCs w:val="10"/>
              </w:rPr>
              <w:t> </w:t>
            </w:r>
          </w:p>
        </w:tc>
      </w:tr>
      <w:tr w:rsidR="00BB3104" w:rsidRPr="00BB3104" w14:paraId="5D65D692" w14:textId="77777777" w:rsidTr="00BB3104">
        <w:trPr>
          <w:trHeight w:val="225"/>
          <w:jc w:val="center"/>
        </w:trPr>
        <w:tc>
          <w:tcPr>
            <w:tcW w:w="561" w:type="dxa"/>
            <w:tcBorders>
              <w:top w:val="nil"/>
              <w:left w:val="nil"/>
              <w:bottom w:val="nil"/>
              <w:right w:val="nil"/>
            </w:tcBorders>
            <w:shd w:val="clear" w:color="auto" w:fill="auto"/>
            <w:noWrap/>
            <w:vAlign w:val="bottom"/>
            <w:hideMark/>
          </w:tcPr>
          <w:p w14:paraId="2700E5D3" w14:textId="77777777" w:rsidR="00BB3104" w:rsidRPr="00BB3104" w:rsidRDefault="00BB3104" w:rsidP="00BB3104">
            <w:pPr>
              <w:rPr>
                <w:rFonts w:ascii="Tahoma" w:hAnsi="Tahoma" w:cs="Tahoma"/>
                <w:sz w:val="10"/>
                <w:szCs w:val="10"/>
              </w:rPr>
            </w:pPr>
          </w:p>
        </w:tc>
        <w:tc>
          <w:tcPr>
            <w:tcW w:w="401" w:type="dxa"/>
            <w:tcBorders>
              <w:top w:val="nil"/>
              <w:left w:val="nil"/>
              <w:bottom w:val="nil"/>
              <w:right w:val="nil"/>
            </w:tcBorders>
            <w:shd w:val="clear" w:color="auto" w:fill="auto"/>
            <w:noWrap/>
            <w:vAlign w:val="bottom"/>
            <w:hideMark/>
          </w:tcPr>
          <w:p w14:paraId="687D8C1E"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33754B2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w:t>
            </w:r>
          </w:p>
        </w:tc>
        <w:tc>
          <w:tcPr>
            <w:tcW w:w="5777" w:type="dxa"/>
            <w:tcBorders>
              <w:top w:val="nil"/>
              <w:left w:val="nil"/>
              <w:bottom w:val="single" w:sz="4" w:space="0" w:color="C0C0C0"/>
              <w:right w:val="single" w:sz="4" w:space="0" w:color="C0C0C0"/>
            </w:tcBorders>
            <w:shd w:val="clear" w:color="auto" w:fill="auto"/>
            <w:vAlign w:val="center"/>
            <w:hideMark/>
          </w:tcPr>
          <w:p w14:paraId="35D081AA"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ФОТ, всего</w:t>
            </w:r>
          </w:p>
        </w:tc>
        <w:tc>
          <w:tcPr>
            <w:tcW w:w="1133" w:type="dxa"/>
            <w:tcBorders>
              <w:top w:val="nil"/>
              <w:left w:val="nil"/>
              <w:bottom w:val="single" w:sz="4" w:space="0" w:color="C0C0C0"/>
              <w:right w:val="single" w:sz="4" w:space="0" w:color="C0C0C0"/>
            </w:tcBorders>
            <w:shd w:val="clear" w:color="auto" w:fill="auto"/>
            <w:vAlign w:val="center"/>
            <w:hideMark/>
          </w:tcPr>
          <w:p w14:paraId="1B0B2B9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nil"/>
              <w:bottom w:val="single" w:sz="4" w:space="0" w:color="C0C0C0"/>
              <w:right w:val="single" w:sz="4" w:space="0" w:color="C0C0C0"/>
            </w:tcBorders>
            <w:shd w:val="clear" w:color="000000" w:fill="D7EAD3"/>
            <w:vAlign w:val="center"/>
            <w:hideMark/>
          </w:tcPr>
          <w:p w14:paraId="169397E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16 219,66</w:t>
            </w:r>
          </w:p>
        </w:tc>
        <w:tc>
          <w:tcPr>
            <w:tcW w:w="1806" w:type="dxa"/>
            <w:tcBorders>
              <w:top w:val="nil"/>
              <w:left w:val="nil"/>
              <w:bottom w:val="single" w:sz="4" w:space="0" w:color="C0C0C0"/>
              <w:right w:val="single" w:sz="4" w:space="0" w:color="C0C0C0"/>
            </w:tcBorders>
            <w:shd w:val="clear" w:color="000000" w:fill="D7EAD3"/>
            <w:vAlign w:val="center"/>
            <w:hideMark/>
          </w:tcPr>
          <w:p w14:paraId="3737F35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16 227,60</w:t>
            </w:r>
          </w:p>
        </w:tc>
        <w:tc>
          <w:tcPr>
            <w:tcW w:w="1460" w:type="dxa"/>
            <w:tcBorders>
              <w:top w:val="nil"/>
              <w:left w:val="nil"/>
              <w:bottom w:val="single" w:sz="4" w:space="0" w:color="C0C0C0"/>
              <w:right w:val="single" w:sz="4" w:space="0" w:color="C0C0C0"/>
            </w:tcBorders>
            <w:shd w:val="clear" w:color="000000" w:fill="D7EAD3"/>
            <w:vAlign w:val="center"/>
            <w:hideMark/>
          </w:tcPr>
          <w:p w14:paraId="787EB90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8 109,83</w:t>
            </w:r>
          </w:p>
        </w:tc>
        <w:tc>
          <w:tcPr>
            <w:tcW w:w="1498" w:type="dxa"/>
            <w:tcBorders>
              <w:top w:val="nil"/>
              <w:left w:val="nil"/>
              <w:bottom w:val="single" w:sz="4" w:space="0" w:color="C0C0C0"/>
              <w:right w:val="single" w:sz="4" w:space="0" w:color="C0C0C0"/>
            </w:tcBorders>
            <w:shd w:val="clear" w:color="000000" w:fill="D7EAD3"/>
            <w:vAlign w:val="center"/>
            <w:hideMark/>
          </w:tcPr>
          <w:p w14:paraId="308C2CE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8 117,77</w:t>
            </w:r>
          </w:p>
        </w:tc>
        <w:tc>
          <w:tcPr>
            <w:tcW w:w="1556" w:type="dxa"/>
            <w:tcBorders>
              <w:top w:val="nil"/>
              <w:left w:val="nil"/>
              <w:bottom w:val="single" w:sz="4" w:space="0" w:color="C0C0C0"/>
              <w:right w:val="single" w:sz="4" w:space="0" w:color="C0C0C0"/>
            </w:tcBorders>
            <w:shd w:val="clear" w:color="000000" w:fill="D7EAD3"/>
            <w:vAlign w:val="center"/>
            <w:hideMark/>
          </w:tcPr>
          <w:p w14:paraId="0CA2CBE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4 054,92</w:t>
            </w:r>
          </w:p>
        </w:tc>
        <w:tc>
          <w:tcPr>
            <w:tcW w:w="1479" w:type="dxa"/>
            <w:tcBorders>
              <w:top w:val="nil"/>
              <w:left w:val="nil"/>
              <w:bottom w:val="single" w:sz="4" w:space="0" w:color="C0C0C0"/>
              <w:right w:val="single" w:sz="4" w:space="0" w:color="C0C0C0"/>
            </w:tcBorders>
            <w:shd w:val="clear" w:color="000000" w:fill="D7EAD3"/>
            <w:vAlign w:val="center"/>
            <w:hideMark/>
          </w:tcPr>
          <w:p w14:paraId="5C75CCD6"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4 062,85</w:t>
            </w:r>
          </w:p>
        </w:tc>
        <w:tc>
          <w:tcPr>
            <w:tcW w:w="3227" w:type="dxa"/>
            <w:tcBorders>
              <w:top w:val="nil"/>
              <w:left w:val="nil"/>
              <w:bottom w:val="single" w:sz="4" w:space="0" w:color="C0C0C0"/>
              <w:right w:val="single" w:sz="4" w:space="0" w:color="C0C0C0"/>
            </w:tcBorders>
            <w:shd w:val="clear" w:color="000000" w:fill="FFFFCC"/>
            <w:vAlign w:val="center"/>
            <w:hideMark/>
          </w:tcPr>
          <w:p w14:paraId="2E401F1C"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CF6483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16 667,83</w:t>
            </w:r>
          </w:p>
        </w:tc>
        <w:tc>
          <w:tcPr>
            <w:tcW w:w="1806" w:type="dxa"/>
            <w:tcBorders>
              <w:top w:val="nil"/>
              <w:left w:val="nil"/>
              <w:bottom w:val="single" w:sz="4" w:space="0" w:color="C0C0C0"/>
              <w:right w:val="single" w:sz="4" w:space="0" w:color="C0C0C0"/>
            </w:tcBorders>
            <w:shd w:val="clear" w:color="000000" w:fill="D7EAD3"/>
            <w:vAlign w:val="center"/>
            <w:hideMark/>
          </w:tcPr>
          <w:p w14:paraId="3F3C638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16 667,83</w:t>
            </w:r>
          </w:p>
        </w:tc>
        <w:tc>
          <w:tcPr>
            <w:tcW w:w="1460" w:type="dxa"/>
            <w:tcBorders>
              <w:top w:val="nil"/>
              <w:left w:val="nil"/>
              <w:bottom w:val="single" w:sz="4" w:space="0" w:color="C0C0C0"/>
              <w:right w:val="single" w:sz="4" w:space="0" w:color="C0C0C0"/>
            </w:tcBorders>
            <w:shd w:val="clear" w:color="000000" w:fill="D7EAD3"/>
            <w:vAlign w:val="center"/>
            <w:hideMark/>
          </w:tcPr>
          <w:p w14:paraId="0AC3294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8 333,92</w:t>
            </w:r>
          </w:p>
        </w:tc>
        <w:tc>
          <w:tcPr>
            <w:tcW w:w="1498" w:type="dxa"/>
            <w:tcBorders>
              <w:top w:val="nil"/>
              <w:left w:val="nil"/>
              <w:bottom w:val="single" w:sz="4" w:space="0" w:color="C0C0C0"/>
              <w:right w:val="single" w:sz="4" w:space="0" w:color="C0C0C0"/>
            </w:tcBorders>
            <w:shd w:val="clear" w:color="000000" w:fill="D7EAD3"/>
            <w:vAlign w:val="center"/>
            <w:hideMark/>
          </w:tcPr>
          <w:p w14:paraId="7C127C1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8 333,92</w:t>
            </w:r>
          </w:p>
        </w:tc>
        <w:tc>
          <w:tcPr>
            <w:tcW w:w="3246" w:type="dxa"/>
            <w:tcBorders>
              <w:top w:val="nil"/>
              <w:left w:val="nil"/>
              <w:bottom w:val="single" w:sz="4" w:space="0" w:color="C0C0C0"/>
              <w:right w:val="single" w:sz="4" w:space="0" w:color="C0C0C0"/>
            </w:tcBorders>
            <w:shd w:val="clear" w:color="000000" w:fill="FFFFCC"/>
            <w:vAlign w:val="center"/>
            <w:hideMark/>
          </w:tcPr>
          <w:p w14:paraId="6C2EE075"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0701315B"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26E598CD"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5123AA51"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6049C7F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w:t>
            </w:r>
          </w:p>
        </w:tc>
        <w:tc>
          <w:tcPr>
            <w:tcW w:w="5777" w:type="dxa"/>
            <w:tcBorders>
              <w:top w:val="nil"/>
              <w:left w:val="nil"/>
              <w:bottom w:val="single" w:sz="4" w:space="0" w:color="C0C0C0"/>
              <w:right w:val="single" w:sz="4" w:space="0" w:color="C0C0C0"/>
            </w:tcBorders>
            <w:shd w:val="clear" w:color="auto" w:fill="auto"/>
            <w:vAlign w:val="center"/>
            <w:hideMark/>
          </w:tcPr>
          <w:p w14:paraId="0988D66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Численность персонала, всего</w:t>
            </w:r>
          </w:p>
        </w:tc>
        <w:tc>
          <w:tcPr>
            <w:tcW w:w="1133" w:type="dxa"/>
            <w:tcBorders>
              <w:top w:val="nil"/>
              <w:left w:val="nil"/>
              <w:bottom w:val="single" w:sz="4" w:space="0" w:color="C0C0C0"/>
              <w:right w:val="single" w:sz="4" w:space="0" w:color="C0C0C0"/>
            </w:tcBorders>
            <w:shd w:val="clear" w:color="auto" w:fill="auto"/>
            <w:vAlign w:val="center"/>
            <w:hideMark/>
          </w:tcPr>
          <w:p w14:paraId="6194E89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чел</w:t>
            </w:r>
          </w:p>
        </w:tc>
        <w:tc>
          <w:tcPr>
            <w:tcW w:w="1883" w:type="dxa"/>
            <w:tcBorders>
              <w:top w:val="nil"/>
              <w:left w:val="nil"/>
              <w:bottom w:val="single" w:sz="4" w:space="0" w:color="C0C0C0"/>
              <w:right w:val="single" w:sz="4" w:space="0" w:color="C0C0C0"/>
            </w:tcBorders>
            <w:shd w:val="clear" w:color="000000" w:fill="D7EAD3"/>
            <w:vAlign w:val="center"/>
            <w:hideMark/>
          </w:tcPr>
          <w:p w14:paraId="28AB6F7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806" w:type="dxa"/>
            <w:tcBorders>
              <w:top w:val="nil"/>
              <w:left w:val="nil"/>
              <w:bottom w:val="single" w:sz="4" w:space="0" w:color="C0C0C0"/>
              <w:right w:val="single" w:sz="4" w:space="0" w:color="C0C0C0"/>
            </w:tcBorders>
            <w:shd w:val="clear" w:color="000000" w:fill="D7EAD3"/>
            <w:vAlign w:val="center"/>
            <w:hideMark/>
          </w:tcPr>
          <w:p w14:paraId="53DF680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460" w:type="dxa"/>
            <w:tcBorders>
              <w:top w:val="nil"/>
              <w:left w:val="nil"/>
              <w:bottom w:val="single" w:sz="4" w:space="0" w:color="C0C0C0"/>
              <w:right w:val="single" w:sz="4" w:space="0" w:color="C0C0C0"/>
            </w:tcBorders>
            <w:shd w:val="clear" w:color="000000" w:fill="D7EAD3"/>
            <w:vAlign w:val="center"/>
            <w:hideMark/>
          </w:tcPr>
          <w:p w14:paraId="3CA6481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498" w:type="dxa"/>
            <w:tcBorders>
              <w:top w:val="nil"/>
              <w:left w:val="nil"/>
              <w:bottom w:val="single" w:sz="4" w:space="0" w:color="C0C0C0"/>
              <w:right w:val="single" w:sz="4" w:space="0" w:color="C0C0C0"/>
            </w:tcBorders>
            <w:shd w:val="clear" w:color="000000" w:fill="D7EAD3"/>
            <w:vAlign w:val="center"/>
            <w:hideMark/>
          </w:tcPr>
          <w:p w14:paraId="522907C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556" w:type="dxa"/>
            <w:tcBorders>
              <w:top w:val="nil"/>
              <w:left w:val="nil"/>
              <w:bottom w:val="single" w:sz="4" w:space="0" w:color="C0C0C0"/>
              <w:right w:val="single" w:sz="4" w:space="0" w:color="C0C0C0"/>
            </w:tcBorders>
            <w:shd w:val="clear" w:color="000000" w:fill="D7EAD3"/>
            <w:vAlign w:val="center"/>
            <w:hideMark/>
          </w:tcPr>
          <w:p w14:paraId="0B1D351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28,62</w:t>
            </w:r>
          </w:p>
        </w:tc>
        <w:tc>
          <w:tcPr>
            <w:tcW w:w="1479" w:type="dxa"/>
            <w:tcBorders>
              <w:top w:val="nil"/>
              <w:left w:val="nil"/>
              <w:bottom w:val="single" w:sz="4" w:space="0" w:color="C0C0C0"/>
              <w:right w:val="single" w:sz="4" w:space="0" w:color="C0C0C0"/>
            </w:tcBorders>
            <w:shd w:val="clear" w:color="000000" w:fill="D7EAD3"/>
            <w:vAlign w:val="center"/>
            <w:hideMark/>
          </w:tcPr>
          <w:p w14:paraId="7A898EB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3227" w:type="dxa"/>
            <w:tcBorders>
              <w:top w:val="nil"/>
              <w:left w:val="nil"/>
              <w:bottom w:val="single" w:sz="4" w:space="0" w:color="C0C0C0"/>
              <w:right w:val="single" w:sz="4" w:space="0" w:color="C0C0C0"/>
            </w:tcBorders>
            <w:shd w:val="clear" w:color="000000" w:fill="FFFFCC"/>
            <w:vAlign w:val="center"/>
            <w:hideMark/>
          </w:tcPr>
          <w:p w14:paraId="0A35C008"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4B149E97"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806" w:type="dxa"/>
            <w:tcBorders>
              <w:top w:val="nil"/>
              <w:left w:val="nil"/>
              <w:bottom w:val="single" w:sz="4" w:space="0" w:color="C0C0C0"/>
              <w:right w:val="single" w:sz="4" w:space="0" w:color="C0C0C0"/>
            </w:tcBorders>
            <w:shd w:val="clear" w:color="000000" w:fill="D7EAD3"/>
            <w:vAlign w:val="center"/>
            <w:hideMark/>
          </w:tcPr>
          <w:p w14:paraId="7114DCB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460" w:type="dxa"/>
            <w:tcBorders>
              <w:top w:val="nil"/>
              <w:left w:val="nil"/>
              <w:bottom w:val="single" w:sz="4" w:space="0" w:color="C0C0C0"/>
              <w:right w:val="single" w:sz="4" w:space="0" w:color="C0C0C0"/>
            </w:tcBorders>
            <w:shd w:val="clear" w:color="000000" w:fill="D7EAD3"/>
            <w:vAlign w:val="center"/>
            <w:hideMark/>
          </w:tcPr>
          <w:p w14:paraId="4864853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1498" w:type="dxa"/>
            <w:tcBorders>
              <w:top w:val="nil"/>
              <w:left w:val="nil"/>
              <w:bottom w:val="single" w:sz="4" w:space="0" w:color="C0C0C0"/>
              <w:right w:val="single" w:sz="4" w:space="0" w:color="C0C0C0"/>
            </w:tcBorders>
            <w:shd w:val="clear" w:color="000000" w:fill="D7EAD3"/>
            <w:vAlign w:val="center"/>
            <w:hideMark/>
          </w:tcPr>
          <w:p w14:paraId="5356768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57,23</w:t>
            </w:r>
          </w:p>
        </w:tc>
        <w:tc>
          <w:tcPr>
            <w:tcW w:w="3246" w:type="dxa"/>
            <w:tcBorders>
              <w:top w:val="nil"/>
              <w:left w:val="nil"/>
              <w:bottom w:val="single" w:sz="4" w:space="0" w:color="C0C0C0"/>
              <w:right w:val="single" w:sz="4" w:space="0" w:color="C0C0C0"/>
            </w:tcBorders>
            <w:shd w:val="clear" w:color="000000" w:fill="FFFFCC"/>
            <w:vAlign w:val="center"/>
            <w:hideMark/>
          </w:tcPr>
          <w:p w14:paraId="370CF434"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042348F8" w14:textId="77777777" w:rsidTr="00BB3104">
        <w:trPr>
          <w:trHeight w:val="300"/>
          <w:jc w:val="center"/>
        </w:trPr>
        <w:tc>
          <w:tcPr>
            <w:tcW w:w="561" w:type="dxa"/>
            <w:tcBorders>
              <w:top w:val="nil"/>
              <w:left w:val="nil"/>
              <w:bottom w:val="nil"/>
              <w:right w:val="nil"/>
            </w:tcBorders>
            <w:shd w:val="clear" w:color="auto" w:fill="auto"/>
            <w:noWrap/>
            <w:vAlign w:val="bottom"/>
            <w:hideMark/>
          </w:tcPr>
          <w:p w14:paraId="53CF27F4"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noWrap/>
            <w:vAlign w:val="bottom"/>
            <w:hideMark/>
          </w:tcPr>
          <w:p w14:paraId="4D3CA8D0" w14:textId="77777777" w:rsidR="00BB3104" w:rsidRPr="00BB3104" w:rsidRDefault="00BB3104" w:rsidP="00BB3104">
            <w:pPr>
              <w:rPr>
                <w:sz w:val="10"/>
                <w:szCs w:val="10"/>
              </w:rPr>
            </w:pPr>
          </w:p>
        </w:tc>
        <w:tc>
          <w:tcPr>
            <w:tcW w:w="1006" w:type="dxa"/>
            <w:tcBorders>
              <w:top w:val="nil"/>
              <w:left w:val="single" w:sz="4" w:space="0" w:color="C0C0C0"/>
              <w:bottom w:val="single" w:sz="4" w:space="0" w:color="C0C0C0"/>
              <w:right w:val="single" w:sz="4" w:space="0" w:color="C0C0C0"/>
            </w:tcBorders>
            <w:shd w:val="clear" w:color="auto" w:fill="auto"/>
            <w:vAlign w:val="center"/>
            <w:hideMark/>
          </w:tcPr>
          <w:p w14:paraId="2B24FFF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21</w:t>
            </w:r>
          </w:p>
        </w:tc>
        <w:tc>
          <w:tcPr>
            <w:tcW w:w="5777" w:type="dxa"/>
            <w:tcBorders>
              <w:top w:val="nil"/>
              <w:left w:val="nil"/>
              <w:bottom w:val="single" w:sz="4" w:space="0" w:color="C0C0C0"/>
              <w:right w:val="single" w:sz="4" w:space="0" w:color="C0C0C0"/>
            </w:tcBorders>
            <w:shd w:val="clear" w:color="auto" w:fill="auto"/>
            <w:vAlign w:val="center"/>
            <w:hideMark/>
          </w:tcPr>
          <w:p w14:paraId="457D713D"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Среднемесячная заработная плата</w:t>
            </w:r>
          </w:p>
        </w:tc>
        <w:tc>
          <w:tcPr>
            <w:tcW w:w="1133" w:type="dxa"/>
            <w:tcBorders>
              <w:top w:val="nil"/>
              <w:left w:val="nil"/>
              <w:bottom w:val="single" w:sz="4" w:space="0" w:color="C0C0C0"/>
              <w:right w:val="single" w:sz="4" w:space="0" w:color="C0C0C0"/>
            </w:tcBorders>
            <w:shd w:val="clear" w:color="auto" w:fill="auto"/>
            <w:vAlign w:val="center"/>
            <w:hideMark/>
          </w:tcPr>
          <w:p w14:paraId="786E135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руб</w:t>
            </w:r>
          </w:p>
        </w:tc>
        <w:tc>
          <w:tcPr>
            <w:tcW w:w="1883" w:type="dxa"/>
            <w:tcBorders>
              <w:top w:val="nil"/>
              <w:left w:val="nil"/>
              <w:bottom w:val="single" w:sz="4" w:space="0" w:color="C0C0C0"/>
              <w:right w:val="single" w:sz="4" w:space="0" w:color="C0C0C0"/>
            </w:tcBorders>
            <w:shd w:val="clear" w:color="000000" w:fill="D7EAD3"/>
            <w:vAlign w:val="center"/>
            <w:hideMark/>
          </w:tcPr>
          <w:p w14:paraId="31E7E25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23 617,65</w:t>
            </w:r>
          </w:p>
        </w:tc>
        <w:tc>
          <w:tcPr>
            <w:tcW w:w="1806" w:type="dxa"/>
            <w:tcBorders>
              <w:top w:val="nil"/>
              <w:left w:val="nil"/>
              <w:bottom w:val="single" w:sz="4" w:space="0" w:color="C0C0C0"/>
              <w:right w:val="single" w:sz="4" w:space="0" w:color="C0C0C0"/>
            </w:tcBorders>
            <w:shd w:val="clear" w:color="000000" w:fill="D7EAD3"/>
            <w:vAlign w:val="center"/>
            <w:hideMark/>
          </w:tcPr>
          <w:p w14:paraId="27E219D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23 629,21</w:t>
            </w:r>
          </w:p>
        </w:tc>
        <w:tc>
          <w:tcPr>
            <w:tcW w:w="1460" w:type="dxa"/>
            <w:tcBorders>
              <w:top w:val="nil"/>
              <w:left w:val="nil"/>
              <w:bottom w:val="single" w:sz="4" w:space="0" w:color="C0C0C0"/>
              <w:right w:val="single" w:sz="4" w:space="0" w:color="C0C0C0"/>
            </w:tcBorders>
            <w:shd w:val="clear" w:color="000000" w:fill="D7EAD3"/>
            <w:vAlign w:val="center"/>
            <w:hideMark/>
          </w:tcPr>
          <w:p w14:paraId="280518F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23 617,65</w:t>
            </w:r>
          </w:p>
        </w:tc>
        <w:tc>
          <w:tcPr>
            <w:tcW w:w="1498" w:type="dxa"/>
            <w:tcBorders>
              <w:top w:val="nil"/>
              <w:left w:val="nil"/>
              <w:bottom w:val="single" w:sz="4" w:space="0" w:color="C0C0C0"/>
              <w:right w:val="single" w:sz="4" w:space="0" w:color="C0C0C0"/>
            </w:tcBorders>
            <w:shd w:val="clear" w:color="000000" w:fill="D7EAD3"/>
            <w:vAlign w:val="center"/>
            <w:hideMark/>
          </w:tcPr>
          <w:p w14:paraId="669C158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23 640,77</w:t>
            </w:r>
          </w:p>
        </w:tc>
        <w:tc>
          <w:tcPr>
            <w:tcW w:w="1556" w:type="dxa"/>
            <w:tcBorders>
              <w:top w:val="nil"/>
              <w:left w:val="nil"/>
              <w:bottom w:val="single" w:sz="4" w:space="0" w:color="C0C0C0"/>
              <w:right w:val="single" w:sz="4" w:space="0" w:color="C0C0C0"/>
            </w:tcBorders>
            <w:shd w:val="clear" w:color="000000" w:fill="D7EAD3"/>
            <w:vAlign w:val="center"/>
            <w:hideMark/>
          </w:tcPr>
          <w:p w14:paraId="0CF376D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23 617,65</w:t>
            </w:r>
          </w:p>
        </w:tc>
        <w:tc>
          <w:tcPr>
            <w:tcW w:w="1479" w:type="dxa"/>
            <w:tcBorders>
              <w:top w:val="nil"/>
              <w:left w:val="nil"/>
              <w:bottom w:val="single" w:sz="4" w:space="0" w:color="C0C0C0"/>
              <w:right w:val="single" w:sz="4" w:space="0" w:color="C0C0C0"/>
            </w:tcBorders>
            <w:shd w:val="clear" w:color="000000" w:fill="D7EAD3"/>
            <w:vAlign w:val="center"/>
            <w:hideMark/>
          </w:tcPr>
          <w:p w14:paraId="732243C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11 831,95</w:t>
            </w:r>
          </w:p>
        </w:tc>
        <w:tc>
          <w:tcPr>
            <w:tcW w:w="3227" w:type="dxa"/>
            <w:tcBorders>
              <w:top w:val="nil"/>
              <w:left w:val="nil"/>
              <w:bottom w:val="single" w:sz="4" w:space="0" w:color="C0C0C0"/>
              <w:right w:val="single" w:sz="4" w:space="0" w:color="C0C0C0"/>
            </w:tcBorders>
            <w:shd w:val="clear" w:color="000000" w:fill="FFFFCC"/>
            <w:vAlign w:val="center"/>
            <w:hideMark/>
          </w:tcPr>
          <w:p w14:paraId="048E51C8"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nil"/>
              <w:bottom w:val="single" w:sz="4" w:space="0" w:color="C0C0C0"/>
              <w:right w:val="single" w:sz="4" w:space="0" w:color="C0C0C0"/>
            </w:tcBorders>
            <w:shd w:val="clear" w:color="000000" w:fill="D7EAD3"/>
            <w:vAlign w:val="center"/>
            <w:hideMark/>
          </w:tcPr>
          <w:p w14:paraId="62E41323"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24 270,25</w:t>
            </w:r>
          </w:p>
        </w:tc>
        <w:tc>
          <w:tcPr>
            <w:tcW w:w="1806" w:type="dxa"/>
            <w:tcBorders>
              <w:top w:val="nil"/>
              <w:left w:val="nil"/>
              <w:bottom w:val="single" w:sz="4" w:space="0" w:color="C0C0C0"/>
              <w:right w:val="single" w:sz="4" w:space="0" w:color="C0C0C0"/>
            </w:tcBorders>
            <w:shd w:val="clear" w:color="000000" w:fill="D7EAD3"/>
            <w:vAlign w:val="center"/>
            <w:hideMark/>
          </w:tcPr>
          <w:p w14:paraId="62BF095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24 270,25</w:t>
            </w:r>
          </w:p>
        </w:tc>
        <w:tc>
          <w:tcPr>
            <w:tcW w:w="1460" w:type="dxa"/>
            <w:tcBorders>
              <w:top w:val="nil"/>
              <w:left w:val="nil"/>
              <w:bottom w:val="single" w:sz="4" w:space="0" w:color="C0C0C0"/>
              <w:right w:val="single" w:sz="4" w:space="0" w:color="C0C0C0"/>
            </w:tcBorders>
            <w:shd w:val="clear" w:color="000000" w:fill="D7EAD3"/>
            <w:vAlign w:val="center"/>
            <w:hideMark/>
          </w:tcPr>
          <w:p w14:paraId="55D74B5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24 270,25</w:t>
            </w:r>
          </w:p>
        </w:tc>
        <w:tc>
          <w:tcPr>
            <w:tcW w:w="1498" w:type="dxa"/>
            <w:tcBorders>
              <w:top w:val="nil"/>
              <w:left w:val="nil"/>
              <w:bottom w:val="single" w:sz="4" w:space="0" w:color="C0C0C0"/>
              <w:right w:val="single" w:sz="4" w:space="0" w:color="C0C0C0"/>
            </w:tcBorders>
            <w:shd w:val="clear" w:color="000000" w:fill="D7EAD3"/>
            <w:vAlign w:val="center"/>
            <w:hideMark/>
          </w:tcPr>
          <w:p w14:paraId="3F71390B"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24 270,25</w:t>
            </w:r>
          </w:p>
        </w:tc>
        <w:tc>
          <w:tcPr>
            <w:tcW w:w="3246" w:type="dxa"/>
            <w:tcBorders>
              <w:top w:val="nil"/>
              <w:left w:val="nil"/>
              <w:bottom w:val="single" w:sz="4" w:space="0" w:color="C0C0C0"/>
              <w:right w:val="single" w:sz="4" w:space="0" w:color="C0C0C0"/>
            </w:tcBorders>
            <w:shd w:val="clear" w:color="000000" w:fill="FFFFCC"/>
            <w:vAlign w:val="center"/>
            <w:hideMark/>
          </w:tcPr>
          <w:p w14:paraId="75A633EF"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 </w:t>
            </w:r>
          </w:p>
        </w:tc>
      </w:tr>
      <w:tr w:rsidR="00BB3104" w:rsidRPr="00BB3104" w14:paraId="527687BF" w14:textId="77777777" w:rsidTr="00BB3104">
        <w:trPr>
          <w:trHeight w:val="300"/>
          <w:jc w:val="center"/>
        </w:trPr>
        <w:tc>
          <w:tcPr>
            <w:tcW w:w="561" w:type="dxa"/>
            <w:tcBorders>
              <w:top w:val="nil"/>
              <w:left w:val="nil"/>
              <w:bottom w:val="nil"/>
              <w:right w:val="nil"/>
            </w:tcBorders>
            <w:shd w:val="clear" w:color="auto" w:fill="auto"/>
            <w:vAlign w:val="center"/>
            <w:hideMark/>
          </w:tcPr>
          <w:p w14:paraId="58B3105C" w14:textId="77777777" w:rsidR="00BB3104" w:rsidRPr="00BB3104" w:rsidRDefault="00BB3104" w:rsidP="00BB3104">
            <w:pPr>
              <w:rPr>
                <w:rFonts w:ascii="Tahoma" w:hAnsi="Tahoma" w:cs="Tahoma"/>
                <w:b/>
                <w:bCs/>
                <w:sz w:val="10"/>
                <w:szCs w:val="10"/>
              </w:rPr>
            </w:pPr>
          </w:p>
        </w:tc>
        <w:tc>
          <w:tcPr>
            <w:tcW w:w="401" w:type="dxa"/>
            <w:tcBorders>
              <w:top w:val="nil"/>
              <w:left w:val="nil"/>
              <w:bottom w:val="nil"/>
              <w:right w:val="nil"/>
            </w:tcBorders>
            <w:shd w:val="clear" w:color="auto" w:fill="auto"/>
            <w:vAlign w:val="center"/>
            <w:hideMark/>
          </w:tcPr>
          <w:p w14:paraId="68877116"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2F0A46C3" w14:textId="77777777" w:rsidR="00BB3104" w:rsidRPr="00BB3104" w:rsidRDefault="00BB3104" w:rsidP="00BB3104">
            <w:pPr>
              <w:rPr>
                <w:sz w:val="10"/>
                <w:szCs w:val="10"/>
              </w:rPr>
            </w:pPr>
          </w:p>
        </w:tc>
        <w:tc>
          <w:tcPr>
            <w:tcW w:w="5777" w:type="dxa"/>
            <w:tcBorders>
              <w:top w:val="nil"/>
              <w:left w:val="nil"/>
              <w:bottom w:val="nil"/>
              <w:right w:val="nil"/>
            </w:tcBorders>
            <w:shd w:val="clear" w:color="auto" w:fill="auto"/>
            <w:vAlign w:val="center"/>
            <w:hideMark/>
          </w:tcPr>
          <w:p w14:paraId="384984A7" w14:textId="77777777" w:rsidR="00BB3104" w:rsidRPr="00BB3104" w:rsidRDefault="00BB3104" w:rsidP="00BB3104">
            <w:pPr>
              <w:rPr>
                <w:sz w:val="10"/>
                <w:szCs w:val="10"/>
              </w:rPr>
            </w:pPr>
          </w:p>
        </w:tc>
        <w:tc>
          <w:tcPr>
            <w:tcW w:w="1133" w:type="dxa"/>
            <w:tcBorders>
              <w:top w:val="nil"/>
              <w:left w:val="nil"/>
              <w:bottom w:val="nil"/>
              <w:right w:val="nil"/>
            </w:tcBorders>
            <w:shd w:val="clear" w:color="auto" w:fill="auto"/>
            <w:vAlign w:val="center"/>
            <w:hideMark/>
          </w:tcPr>
          <w:p w14:paraId="7772BE07"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07F0F7B3"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425B49E5"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44001,41164</w:t>
            </w:r>
          </w:p>
        </w:tc>
        <w:tc>
          <w:tcPr>
            <w:tcW w:w="1460" w:type="dxa"/>
            <w:tcBorders>
              <w:top w:val="nil"/>
              <w:left w:val="nil"/>
              <w:bottom w:val="nil"/>
              <w:right w:val="nil"/>
            </w:tcBorders>
            <w:shd w:val="clear" w:color="auto" w:fill="auto"/>
            <w:vAlign w:val="center"/>
            <w:hideMark/>
          </w:tcPr>
          <w:p w14:paraId="432EB50D"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22670,83295</w:t>
            </w:r>
          </w:p>
        </w:tc>
        <w:tc>
          <w:tcPr>
            <w:tcW w:w="1498" w:type="dxa"/>
            <w:tcBorders>
              <w:top w:val="nil"/>
              <w:left w:val="nil"/>
              <w:bottom w:val="nil"/>
              <w:right w:val="nil"/>
            </w:tcBorders>
            <w:shd w:val="clear" w:color="auto" w:fill="auto"/>
            <w:vAlign w:val="center"/>
            <w:hideMark/>
          </w:tcPr>
          <w:p w14:paraId="71E48BE9"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21335,98295</w:t>
            </w:r>
          </w:p>
        </w:tc>
        <w:tc>
          <w:tcPr>
            <w:tcW w:w="1556" w:type="dxa"/>
            <w:tcBorders>
              <w:top w:val="nil"/>
              <w:left w:val="nil"/>
              <w:bottom w:val="nil"/>
              <w:right w:val="nil"/>
            </w:tcBorders>
            <w:shd w:val="clear" w:color="auto" w:fill="auto"/>
            <w:vAlign w:val="center"/>
            <w:hideMark/>
          </w:tcPr>
          <w:p w14:paraId="67D861D4"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11335,41647</w:t>
            </w:r>
          </w:p>
        </w:tc>
        <w:tc>
          <w:tcPr>
            <w:tcW w:w="1479" w:type="dxa"/>
            <w:tcBorders>
              <w:top w:val="nil"/>
              <w:left w:val="nil"/>
              <w:bottom w:val="nil"/>
              <w:right w:val="nil"/>
            </w:tcBorders>
            <w:shd w:val="clear" w:color="auto" w:fill="auto"/>
            <w:vAlign w:val="center"/>
            <w:hideMark/>
          </w:tcPr>
          <w:p w14:paraId="732DE957"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9997,86435</w:t>
            </w:r>
          </w:p>
        </w:tc>
        <w:tc>
          <w:tcPr>
            <w:tcW w:w="3227" w:type="dxa"/>
            <w:tcBorders>
              <w:top w:val="nil"/>
              <w:left w:val="nil"/>
              <w:bottom w:val="nil"/>
              <w:right w:val="nil"/>
            </w:tcBorders>
            <w:shd w:val="clear" w:color="auto" w:fill="auto"/>
            <w:vAlign w:val="center"/>
            <w:hideMark/>
          </w:tcPr>
          <w:p w14:paraId="435D9AF4" w14:textId="77777777" w:rsidR="00BB3104" w:rsidRPr="00BB3104" w:rsidRDefault="00BB3104" w:rsidP="00BB3104">
            <w:pPr>
              <w:jc w:val="right"/>
              <w:rPr>
                <w:rFonts w:ascii="Tahoma" w:hAnsi="Tahoma" w:cs="Tahoma"/>
                <w:color w:val="FFFFFF"/>
                <w:sz w:val="10"/>
                <w:szCs w:val="10"/>
              </w:rPr>
            </w:pPr>
          </w:p>
        </w:tc>
        <w:tc>
          <w:tcPr>
            <w:tcW w:w="1883" w:type="dxa"/>
            <w:tcBorders>
              <w:top w:val="nil"/>
              <w:left w:val="nil"/>
              <w:bottom w:val="nil"/>
              <w:right w:val="nil"/>
            </w:tcBorders>
            <w:shd w:val="clear" w:color="auto" w:fill="auto"/>
            <w:vAlign w:val="center"/>
            <w:hideMark/>
          </w:tcPr>
          <w:p w14:paraId="790E4F4A"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3504C31E"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39450,1302</w:t>
            </w:r>
          </w:p>
        </w:tc>
        <w:tc>
          <w:tcPr>
            <w:tcW w:w="1460" w:type="dxa"/>
            <w:tcBorders>
              <w:top w:val="nil"/>
              <w:left w:val="nil"/>
              <w:bottom w:val="nil"/>
              <w:right w:val="nil"/>
            </w:tcBorders>
            <w:shd w:val="clear" w:color="auto" w:fill="auto"/>
            <w:vAlign w:val="center"/>
            <w:hideMark/>
          </w:tcPr>
          <w:p w14:paraId="12BE2BD8"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18599,0675</w:t>
            </w:r>
          </w:p>
        </w:tc>
        <w:tc>
          <w:tcPr>
            <w:tcW w:w="1498" w:type="dxa"/>
            <w:tcBorders>
              <w:top w:val="nil"/>
              <w:left w:val="nil"/>
              <w:bottom w:val="nil"/>
              <w:right w:val="nil"/>
            </w:tcBorders>
            <w:shd w:val="clear" w:color="auto" w:fill="auto"/>
            <w:vAlign w:val="center"/>
            <w:hideMark/>
          </w:tcPr>
          <w:p w14:paraId="24A4BE0F"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20851,0627</w:t>
            </w:r>
          </w:p>
        </w:tc>
        <w:tc>
          <w:tcPr>
            <w:tcW w:w="3246" w:type="dxa"/>
            <w:tcBorders>
              <w:top w:val="nil"/>
              <w:left w:val="nil"/>
              <w:bottom w:val="nil"/>
              <w:right w:val="nil"/>
            </w:tcBorders>
            <w:shd w:val="clear" w:color="auto" w:fill="auto"/>
            <w:vAlign w:val="center"/>
            <w:hideMark/>
          </w:tcPr>
          <w:p w14:paraId="5F1C0EF4" w14:textId="77777777" w:rsidR="00BB3104" w:rsidRPr="00BB3104" w:rsidRDefault="00BB3104" w:rsidP="00BB3104">
            <w:pPr>
              <w:jc w:val="right"/>
              <w:rPr>
                <w:rFonts w:ascii="Tahoma" w:hAnsi="Tahoma" w:cs="Tahoma"/>
                <w:color w:val="FFFFFF"/>
                <w:sz w:val="10"/>
                <w:szCs w:val="10"/>
              </w:rPr>
            </w:pPr>
          </w:p>
        </w:tc>
      </w:tr>
      <w:tr w:rsidR="00BB3104" w:rsidRPr="00BB3104" w14:paraId="7040CBE2" w14:textId="77777777" w:rsidTr="00BB3104">
        <w:trPr>
          <w:trHeight w:val="225"/>
          <w:jc w:val="center"/>
        </w:trPr>
        <w:tc>
          <w:tcPr>
            <w:tcW w:w="561" w:type="dxa"/>
            <w:tcBorders>
              <w:top w:val="nil"/>
              <w:left w:val="nil"/>
              <w:bottom w:val="nil"/>
              <w:right w:val="nil"/>
            </w:tcBorders>
            <w:shd w:val="clear" w:color="auto" w:fill="auto"/>
            <w:vAlign w:val="center"/>
            <w:hideMark/>
          </w:tcPr>
          <w:p w14:paraId="284293D0"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1D2D5BD8"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702939AB" w14:textId="77777777" w:rsidR="00BB3104" w:rsidRPr="00BB3104" w:rsidRDefault="00BB3104" w:rsidP="00BB3104">
            <w:pPr>
              <w:rPr>
                <w:sz w:val="10"/>
                <w:szCs w:val="10"/>
              </w:rPr>
            </w:pPr>
          </w:p>
        </w:tc>
        <w:tc>
          <w:tcPr>
            <w:tcW w:w="5777" w:type="dxa"/>
            <w:tcBorders>
              <w:top w:val="nil"/>
              <w:left w:val="nil"/>
              <w:bottom w:val="nil"/>
              <w:right w:val="nil"/>
            </w:tcBorders>
            <w:shd w:val="clear" w:color="auto" w:fill="auto"/>
            <w:vAlign w:val="center"/>
            <w:hideMark/>
          </w:tcPr>
          <w:p w14:paraId="78964AE8" w14:textId="77777777" w:rsidR="00BB3104" w:rsidRPr="00BB3104" w:rsidRDefault="00BB3104" w:rsidP="00BB3104">
            <w:pPr>
              <w:rPr>
                <w:sz w:val="10"/>
                <w:szCs w:val="10"/>
              </w:rPr>
            </w:pPr>
          </w:p>
        </w:tc>
        <w:tc>
          <w:tcPr>
            <w:tcW w:w="1133" w:type="dxa"/>
            <w:tcBorders>
              <w:top w:val="nil"/>
              <w:left w:val="nil"/>
              <w:bottom w:val="nil"/>
              <w:right w:val="nil"/>
            </w:tcBorders>
            <w:shd w:val="clear" w:color="auto" w:fill="auto"/>
            <w:vAlign w:val="center"/>
            <w:hideMark/>
          </w:tcPr>
          <w:p w14:paraId="38C494CD"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688D5350"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10C211E9"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14,46</w:t>
            </w:r>
          </w:p>
        </w:tc>
        <w:tc>
          <w:tcPr>
            <w:tcW w:w="1460" w:type="dxa"/>
            <w:tcBorders>
              <w:top w:val="nil"/>
              <w:left w:val="nil"/>
              <w:bottom w:val="nil"/>
              <w:right w:val="nil"/>
            </w:tcBorders>
            <w:shd w:val="clear" w:color="auto" w:fill="auto"/>
            <w:vAlign w:val="center"/>
            <w:hideMark/>
          </w:tcPr>
          <w:p w14:paraId="0035D610"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5,83</w:t>
            </w:r>
          </w:p>
        </w:tc>
        <w:tc>
          <w:tcPr>
            <w:tcW w:w="1498" w:type="dxa"/>
            <w:tcBorders>
              <w:top w:val="nil"/>
              <w:left w:val="nil"/>
              <w:bottom w:val="nil"/>
              <w:right w:val="nil"/>
            </w:tcBorders>
            <w:shd w:val="clear" w:color="auto" w:fill="auto"/>
            <w:vAlign w:val="center"/>
            <w:hideMark/>
          </w:tcPr>
          <w:p w14:paraId="2C61E30E"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3,23</w:t>
            </w:r>
          </w:p>
        </w:tc>
        <w:tc>
          <w:tcPr>
            <w:tcW w:w="1556" w:type="dxa"/>
            <w:tcBorders>
              <w:top w:val="nil"/>
              <w:left w:val="nil"/>
              <w:bottom w:val="nil"/>
              <w:right w:val="nil"/>
            </w:tcBorders>
            <w:shd w:val="clear" w:color="auto" w:fill="auto"/>
            <w:vAlign w:val="center"/>
            <w:hideMark/>
          </w:tcPr>
          <w:p w14:paraId="42504F41"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2,91</w:t>
            </w:r>
          </w:p>
        </w:tc>
        <w:tc>
          <w:tcPr>
            <w:tcW w:w="1479" w:type="dxa"/>
            <w:tcBorders>
              <w:top w:val="nil"/>
              <w:left w:val="nil"/>
              <w:bottom w:val="nil"/>
              <w:right w:val="nil"/>
            </w:tcBorders>
            <w:shd w:val="clear" w:color="auto" w:fill="auto"/>
            <w:vAlign w:val="center"/>
            <w:hideMark/>
          </w:tcPr>
          <w:p w14:paraId="1DFD3733"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3,02</w:t>
            </w:r>
          </w:p>
        </w:tc>
        <w:tc>
          <w:tcPr>
            <w:tcW w:w="3227" w:type="dxa"/>
            <w:tcBorders>
              <w:top w:val="nil"/>
              <w:left w:val="nil"/>
              <w:bottom w:val="nil"/>
              <w:right w:val="nil"/>
            </w:tcBorders>
            <w:shd w:val="clear" w:color="auto" w:fill="auto"/>
            <w:vAlign w:val="center"/>
            <w:hideMark/>
          </w:tcPr>
          <w:p w14:paraId="163B570D" w14:textId="77777777" w:rsidR="00BB3104" w:rsidRPr="00BB3104" w:rsidRDefault="00BB3104" w:rsidP="00BB3104">
            <w:pPr>
              <w:jc w:val="right"/>
              <w:rPr>
                <w:rFonts w:ascii="Tahoma" w:hAnsi="Tahoma" w:cs="Tahoma"/>
                <w:color w:val="FFFFFF"/>
                <w:sz w:val="10"/>
                <w:szCs w:val="10"/>
              </w:rPr>
            </w:pPr>
          </w:p>
        </w:tc>
        <w:tc>
          <w:tcPr>
            <w:tcW w:w="1883" w:type="dxa"/>
            <w:tcBorders>
              <w:top w:val="nil"/>
              <w:left w:val="nil"/>
              <w:bottom w:val="nil"/>
              <w:right w:val="nil"/>
            </w:tcBorders>
            <w:shd w:val="clear" w:color="auto" w:fill="auto"/>
            <w:vAlign w:val="center"/>
            <w:hideMark/>
          </w:tcPr>
          <w:p w14:paraId="7D87580C"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4C49CBC1"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-5,39</w:t>
            </w:r>
          </w:p>
        </w:tc>
        <w:tc>
          <w:tcPr>
            <w:tcW w:w="1460" w:type="dxa"/>
            <w:tcBorders>
              <w:top w:val="nil"/>
              <w:left w:val="nil"/>
              <w:bottom w:val="nil"/>
              <w:right w:val="nil"/>
            </w:tcBorders>
            <w:shd w:val="clear" w:color="auto" w:fill="auto"/>
            <w:vAlign w:val="center"/>
            <w:hideMark/>
          </w:tcPr>
          <w:p w14:paraId="461A8DA5"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0,00</w:t>
            </w:r>
          </w:p>
        </w:tc>
        <w:tc>
          <w:tcPr>
            <w:tcW w:w="1498" w:type="dxa"/>
            <w:tcBorders>
              <w:top w:val="nil"/>
              <w:left w:val="nil"/>
              <w:bottom w:val="nil"/>
              <w:right w:val="nil"/>
            </w:tcBorders>
            <w:shd w:val="clear" w:color="auto" w:fill="auto"/>
            <w:vAlign w:val="center"/>
            <w:hideMark/>
          </w:tcPr>
          <w:p w14:paraId="03B8C751" w14:textId="77777777" w:rsidR="00BB3104" w:rsidRPr="00BB3104" w:rsidRDefault="00BB3104" w:rsidP="00BB3104">
            <w:pPr>
              <w:jc w:val="right"/>
              <w:rPr>
                <w:rFonts w:ascii="Tahoma" w:hAnsi="Tahoma" w:cs="Tahoma"/>
                <w:color w:val="FFFFFF"/>
                <w:sz w:val="10"/>
                <w:szCs w:val="10"/>
              </w:rPr>
            </w:pPr>
            <w:r w:rsidRPr="00BB3104">
              <w:rPr>
                <w:rFonts w:ascii="Tahoma" w:hAnsi="Tahoma" w:cs="Tahoma"/>
                <w:color w:val="FFFFFF"/>
                <w:sz w:val="10"/>
                <w:szCs w:val="10"/>
              </w:rPr>
              <w:t>-5,39</w:t>
            </w:r>
          </w:p>
        </w:tc>
        <w:tc>
          <w:tcPr>
            <w:tcW w:w="3246" w:type="dxa"/>
            <w:tcBorders>
              <w:top w:val="nil"/>
              <w:left w:val="nil"/>
              <w:bottom w:val="nil"/>
              <w:right w:val="nil"/>
            </w:tcBorders>
            <w:shd w:val="clear" w:color="auto" w:fill="auto"/>
            <w:vAlign w:val="center"/>
            <w:hideMark/>
          </w:tcPr>
          <w:p w14:paraId="62C30FC4" w14:textId="77777777" w:rsidR="00BB3104" w:rsidRPr="00BB3104" w:rsidRDefault="00BB3104" w:rsidP="00BB3104">
            <w:pPr>
              <w:jc w:val="right"/>
              <w:rPr>
                <w:rFonts w:ascii="Tahoma" w:hAnsi="Tahoma" w:cs="Tahoma"/>
                <w:color w:val="FFFFFF"/>
                <w:sz w:val="10"/>
                <w:szCs w:val="10"/>
              </w:rPr>
            </w:pPr>
          </w:p>
        </w:tc>
      </w:tr>
      <w:tr w:rsidR="00BB3104" w:rsidRPr="00BB3104" w14:paraId="718A20D0" w14:textId="77777777" w:rsidTr="00BB3104">
        <w:trPr>
          <w:trHeight w:val="450"/>
          <w:jc w:val="center"/>
        </w:trPr>
        <w:tc>
          <w:tcPr>
            <w:tcW w:w="561" w:type="dxa"/>
            <w:tcBorders>
              <w:top w:val="nil"/>
              <w:left w:val="nil"/>
              <w:bottom w:val="nil"/>
              <w:right w:val="nil"/>
            </w:tcBorders>
            <w:shd w:val="clear" w:color="auto" w:fill="auto"/>
            <w:vAlign w:val="center"/>
            <w:hideMark/>
          </w:tcPr>
          <w:p w14:paraId="00DA9CB5"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5DBA8C1E"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589E35DD" w14:textId="77777777" w:rsidR="00BB3104" w:rsidRPr="00BB3104" w:rsidRDefault="00BB3104" w:rsidP="00BB3104">
            <w:pPr>
              <w:rPr>
                <w:sz w:val="10"/>
                <w:szCs w:val="10"/>
              </w:rPr>
            </w:pPr>
          </w:p>
        </w:tc>
        <w:tc>
          <w:tcPr>
            <w:tcW w:w="5777" w:type="dxa"/>
            <w:tcBorders>
              <w:top w:val="nil"/>
              <w:left w:val="nil"/>
              <w:bottom w:val="nil"/>
              <w:right w:val="nil"/>
            </w:tcBorders>
            <w:shd w:val="clear" w:color="auto" w:fill="auto"/>
            <w:vAlign w:val="center"/>
            <w:hideMark/>
          </w:tcPr>
          <w:p w14:paraId="488531DB" w14:textId="77777777" w:rsidR="00BB3104" w:rsidRPr="00BB3104" w:rsidRDefault="00BB3104" w:rsidP="00BB3104">
            <w:pPr>
              <w:rPr>
                <w:sz w:val="10"/>
                <w:szCs w:val="10"/>
              </w:rPr>
            </w:pPr>
          </w:p>
        </w:tc>
        <w:tc>
          <w:tcPr>
            <w:tcW w:w="1133" w:type="dxa"/>
            <w:tcBorders>
              <w:top w:val="nil"/>
              <w:left w:val="nil"/>
              <w:bottom w:val="nil"/>
              <w:right w:val="nil"/>
            </w:tcBorders>
            <w:shd w:val="clear" w:color="auto" w:fill="auto"/>
            <w:vAlign w:val="center"/>
            <w:hideMark/>
          </w:tcPr>
          <w:p w14:paraId="38D67ED8"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17CCE79B" w14:textId="77777777" w:rsidR="00BB3104" w:rsidRPr="00BB3104" w:rsidRDefault="00BB3104" w:rsidP="00BB3104">
            <w:pPr>
              <w:rPr>
                <w:rFonts w:ascii="Tahoma" w:hAnsi="Tahoma" w:cs="Tahoma"/>
                <w:color w:val="000000"/>
                <w:sz w:val="10"/>
                <w:szCs w:val="10"/>
              </w:rPr>
            </w:pPr>
            <w:r w:rsidRPr="00BB3104">
              <w:rPr>
                <w:rFonts w:ascii="Tahoma" w:hAnsi="Tahoma" w:cs="Tahoma"/>
                <w:color w:val="000000"/>
                <w:sz w:val="10"/>
                <w:szCs w:val="10"/>
              </w:rPr>
              <w:t>индекс до 1.10.2020</w:t>
            </w:r>
          </w:p>
        </w:tc>
        <w:tc>
          <w:tcPr>
            <w:tcW w:w="1806" w:type="dxa"/>
            <w:tcBorders>
              <w:top w:val="nil"/>
              <w:left w:val="nil"/>
              <w:bottom w:val="nil"/>
              <w:right w:val="nil"/>
            </w:tcBorders>
            <w:shd w:val="clear" w:color="auto" w:fill="auto"/>
            <w:vAlign w:val="center"/>
            <w:hideMark/>
          </w:tcPr>
          <w:p w14:paraId="2ADDF58F" w14:textId="77777777" w:rsidR="00BB3104" w:rsidRPr="00BB3104" w:rsidRDefault="00BB3104" w:rsidP="00BB3104">
            <w:pPr>
              <w:rPr>
                <w:rFonts w:ascii="Tahoma" w:hAnsi="Tahoma" w:cs="Tahoma"/>
                <w:color w:val="000000"/>
                <w:sz w:val="10"/>
                <w:szCs w:val="10"/>
              </w:rPr>
            </w:pPr>
            <w:r w:rsidRPr="00BB3104">
              <w:rPr>
                <w:rFonts w:ascii="Tahoma" w:hAnsi="Tahoma" w:cs="Tahoma"/>
                <w:color w:val="000000"/>
                <w:sz w:val="10"/>
                <w:szCs w:val="10"/>
              </w:rPr>
              <w:t>индекс с 1.10.2020</w:t>
            </w:r>
          </w:p>
        </w:tc>
        <w:tc>
          <w:tcPr>
            <w:tcW w:w="1460" w:type="dxa"/>
            <w:tcBorders>
              <w:top w:val="nil"/>
              <w:left w:val="nil"/>
              <w:bottom w:val="nil"/>
              <w:right w:val="nil"/>
            </w:tcBorders>
            <w:shd w:val="clear" w:color="auto" w:fill="auto"/>
            <w:vAlign w:val="center"/>
            <w:hideMark/>
          </w:tcPr>
          <w:p w14:paraId="20223708" w14:textId="77777777" w:rsidR="00BB3104" w:rsidRPr="00BB3104" w:rsidRDefault="00BB3104" w:rsidP="00BB3104">
            <w:pPr>
              <w:rPr>
                <w:rFonts w:ascii="Tahoma" w:hAnsi="Tahoma" w:cs="Tahoma"/>
                <w:color w:val="000000"/>
                <w:sz w:val="10"/>
                <w:szCs w:val="10"/>
              </w:rPr>
            </w:pPr>
          </w:p>
        </w:tc>
        <w:tc>
          <w:tcPr>
            <w:tcW w:w="1498" w:type="dxa"/>
            <w:tcBorders>
              <w:top w:val="nil"/>
              <w:left w:val="nil"/>
              <w:bottom w:val="nil"/>
              <w:right w:val="nil"/>
            </w:tcBorders>
            <w:shd w:val="clear" w:color="auto" w:fill="auto"/>
            <w:vAlign w:val="center"/>
            <w:hideMark/>
          </w:tcPr>
          <w:p w14:paraId="5BA5FDB4" w14:textId="77777777" w:rsidR="00BB3104" w:rsidRPr="00BB3104" w:rsidRDefault="00BB3104" w:rsidP="00BB3104">
            <w:pPr>
              <w:rPr>
                <w:sz w:val="10"/>
                <w:szCs w:val="10"/>
              </w:rPr>
            </w:pPr>
          </w:p>
        </w:tc>
        <w:tc>
          <w:tcPr>
            <w:tcW w:w="1556" w:type="dxa"/>
            <w:tcBorders>
              <w:top w:val="nil"/>
              <w:left w:val="nil"/>
              <w:bottom w:val="nil"/>
              <w:right w:val="nil"/>
            </w:tcBorders>
            <w:shd w:val="clear" w:color="auto" w:fill="auto"/>
            <w:vAlign w:val="center"/>
            <w:hideMark/>
          </w:tcPr>
          <w:p w14:paraId="0A02CD64"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288E377E"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72F39F28"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072DBF31"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010C5F72" w14:textId="77777777" w:rsidR="00BB3104" w:rsidRPr="00BB3104" w:rsidRDefault="00BB3104" w:rsidP="00BB3104">
            <w:pPr>
              <w:rPr>
                <w:sz w:val="10"/>
                <w:szCs w:val="10"/>
              </w:rPr>
            </w:pPr>
          </w:p>
        </w:tc>
        <w:tc>
          <w:tcPr>
            <w:tcW w:w="1460" w:type="dxa"/>
            <w:tcBorders>
              <w:top w:val="nil"/>
              <w:left w:val="nil"/>
              <w:bottom w:val="nil"/>
              <w:right w:val="nil"/>
            </w:tcBorders>
            <w:shd w:val="clear" w:color="auto" w:fill="auto"/>
            <w:vAlign w:val="center"/>
            <w:hideMark/>
          </w:tcPr>
          <w:p w14:paraId="52B64512" w14:textId="77777777" w:rsidR="00BB3104" w:rsidRPr="00BB3104" w:rsidRDefault="00BB3104" w:rsidP="00BB3104">
            <w:pPr>
              <w:rPr>
                <w:sz w:val="10"/>
                <w:szCs w:val="10"/>
              </w:rPr>
            </w:pPr>
          </w:p>
        </w:tc>
        <w:tc>
          <w:tcPr>
            <w:tcW w:w="1498" w:type="dxa"/>
            <w:tcBorders>
              <w:top w:val="nil"/>
              <w:left w:val="nil"/>
              <w:bottom w:val="nil"/>
              <w:right w:val="nil"/>
            </w:tcBorders>
            <w:shd w:val="clear" w:color="auto" w:fill="auto"/>
            <w:vAlign w:val="center"/>
            <w:hideMark/>
          </w:tcPr>
          <w:p w14:paraId="3584A745" w14:textId="77777777" w:rsidR="00BB3104" w:rsidRPr="00BB3104" w:rsidRDefault="00BB3104" w:rsidP="00BB3104">
            <w:pPr>
              <w:rPr>
                <w:sz w:val="10"/>
                <w:szCs w:val="10"/>
              </w:rPr>
            </w:pPr>
          </w:p>
        </w:tc>
        <w:tc>
          <w:tcPr>
            <w:tcW w:w="3246" w:type="dxa"/>
            <w:tcBorders>
              <w:top w:val="nil"/>
              <w:left w:val="nil"/>
              <w:bottom w:val="nil"/>
              <w:right w:val="nil"/>
            </w:tcBorders>
            <w:shd w:val="clear" w:color="auto" w:fill="auto"/>
            <w:vAlign w:val="center"/>
            <w:hideMark/>
          </w:tcPr>
          <w:p w14:paraId="3D11DE4E" w14:textId="77777777" w:rsidR="00BB3104" w:rsidRPr="00BB3104" w:rsidRDefault="00BB3104" w:rsidP="00BB3104">
            <w:pPr>
              <w:rPr>
                <w:sz w:val="10"/>
                <w:szCs w:val="10"/>
              </w:rPr>
            </w:pPr>
          </w:p>
        </w:tc>
      </w:tr>
      <w:tr w:rsidR="00BB3104" w:rsidRPr="00BB3104" w14:paraId="54B6FC02" w14:textId="77777777" w:rsidTr="00BB3104">
        <w:trPr>
          <w:trHeight w:val="225"/>
          <w:jc w:val="center"/>
        </w:trPr>
        <w:tc>
          <w:tcPr>
            <w:tcW w:w="561" w:type="dxa"/>
            <w:tcBorders>
              <w:top w:val="nil"/>
              <w:left w:val="nil"/>
              <w:bottom w:val="nil"/>
              <w:right w:val="nil"/>
            </w:tcBorders>
            <w:shd w:val="clear" w:color="auto" w:fill="auto"/>
            <w:vAlign w:val="center"/>
            <w:hideMark/>
          </w:tcPr>
          <w:p w14:paraId="5B19BA88"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0515CDB3"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3080FAC9" w14:textId="77777777" w:rsidR="00BB3104" w:rsidRPr="00BB3104" w:rsidRDefault="00BB3104" w:rsidP="00BB3104">
            <w:pPr>
              <w:rPr>
                <w:sz w:val="10"/>
                <w:szCs w:val="10"/>
              </w:rPr>
            </w:pPr>
          </w:p>
        </w:tc>
        <w:tc>
          <w:tcPr>
            <w:tcW w:w="5777"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5F21B1AE" w14:textId="77777777" w:rsidR="00BB3104" w:rsidRPr="00BB3104" w:rsidRDefault="00BB3104" w:rsidP="00BB3104">
            <w:pPr>
              <w:rPr>
                <w:rFonts w:ascii="Tahoma" w:hAnsi="Tahoma" w:cs="Tahoma"/>
                <w:color w:val="000000"/>
                <w:sz w:val="10"/>
                <w:szCs w:val="10"/>
              </w:rPr>
            </w:pPr>
            <w:r w:rsidRPr="00BB3104">
              <w:rPr>
                <w:rFonts w:ascii="Tahoma" w:hAnsi="Tahoma" w:cs="Tahoma"/>
                <w:color w:val="000000"/>
                <w:sz w:val="10"/>
                <w:szCs w:val="10"/>
              </w:rPr>
              <w:t>Индекс эффективности операционных расходов</w:t>
            </w:r>
          </w:p>
        </w:tc>
        <w:tc>
          <w:tcPr>
            <w:tcW w:w="1133" w:type="dxa"/>
            <w:tcBorders>
              <w:top w:val="single" w:sz="4" w:space="0" w:color="C0C0C0"/>
              <w:left w:val="nil"/>
              <w:bottom w:val="single" w:sz="4" w:space="0" w:color="C0C0C0"/>
              <w:right w:val="nil"/>
            </w:tcBorders>
            <w:shd w:val="clear" w:color="auto" w:fill="auto"/>
            <w:noWrap/>
            <w:vAlign w:val="center"/>
            <w:hideMark/>
          </w:tcPr>
          <w:p w14:paraId="2AAA570D"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w:t>
            </w:r>
          </w:p>
        </w:tc>
        <w:tc>
          <w:tcPr>
            <w:tcW w:w="18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DA445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 </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477CCDC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 </w:t>
            </w:r>
          </w:p>
        </w:tc>
        <w:tc>
          <w:tcPr>
            <w:tcW w:w="1460" w:type="dxa"/>
            <w:tcBorders>
              <w:top w:val="nil"/>
              <w:left w:val="nil"/>
              <w:bottom w:val="nil"/>
              <w:right w:val="nil"/>
            </w:tcBorders>
            <w:shd w:val="clear" w:color="auto" w:fill="auto"/>
            <w:vAlign w:val="center"/>
            <w:hideMark/>
          </w:tcPr>
          <w:p w14:paraId="19EEC454"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77EE821C" w14:textId="77777777" w:rsidR="00BB3104" w:rsidRPr="00BB3104" w:rsidRDefault="00BB3104" w:rsidP="00BB3104">
            <w:pPr>
              <w:rPr>
                <w:sz w:val="10"/>
                <w:szCs w:val="10"/>
              </w:rPr>
            </w:pPr>
          </w:p>
        </w:tc>
        <w:tc>
          <w:tcPr>
            <w:tcW w:w="1556" w:type="dxa"/>
            <w:tcBorders>
              <w:top w:val="nil"/>
              <w:left w:val="nil"/>
              <w:bottom w:val="nil"/>
              <w:right w:val="nil"/>
            </w:tcBorders>
            <w:shd w:val="clear" w:color="auto" w:fill="auto"/>
            <w:vAlign w:val="center"/>
            <w:hideMark/>
          </w:tcPr>
          <w:p w14:paraId="140263D6"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3ABCBF5E"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76063C95" w14:textId="77777777" w:rsidR="00BB3104" w:rsidRPr="00BB3104" w:rsidRDefault="00BB3104" w:rsidP="00BB3104">
            <w:pPr>
              <w:rPr>
                <w:sz w:val="10"/>
                <w:szCs w:val="10"/>
              </w:rPr>
            </w:pPr>
          </w:p>
        </w:tc>
        <w:tc>
          <w:tcPr>
            <w:tcW w:w="18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84F0C4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 </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3B95D14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 </w:t>
            </w:r>
          </w:p>
        </w:tc>
        <w:tc>
          <w:tcPr>
            <w:tcW w:w="1460" w:type="dxa"/>
            <w:tcBorders>
              <w:top w:val="nil"/>
              <w:left w:val="nil"/>
              <w:bottom w:val="nil"/>
              <w:right w:val="nil"/>
            </w:tcBorders>
            <w:shd w:val="clear" w:color="auto" w:fill="auto"/>
            <w:vAlign w:val="center"/>
            <w:hideMark/>
          </w:tcPr>
          <w:p w14:paraId="7D8AB5C8"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4D6CB8CF" w14:textId="77777777" w:rsidR="00BB3104" w:rsidRPr="00BB3104" w:rsidRDefault="00BB3104" w:rsidP="00BB3104">
            <w:pPr>
              <w:rPr>
                <w:sz w:val="10"/>
                <w:szCs w:val="10"/>
              </w:rPr>
            </w:pPr>
          </w:p>
        </w:tc>
        <w:tc>
          <w:tcPr>
            <w:tcW w:w="3246" w:type="dxa"/>
            <w:tcBorders>
              <w:top w:val="nil"/>
              <w:left w:val="nil"/>
              <w:bottom w:val="nil"/>
              <w:right w:val="nil"/>
            </w:tcBorders>
            <w:shd w:val="clear" w:color="auto" w:fill="auto"/>
            <w:vAlign w:val="center"/>
            <w:hideMark/>
          </w:tcPr>
          <w:p w14:paraId="5EFAC07A" w14:textId="77777777" w:rsidR="00BB3104" w:rsidRPr="00BB3104" w:rsidRDefault="00BB3104" w:rsidP="00BB3104">
            <w:pPr>
              <w:rPr>
                <w:sz w:val="10"/>
                <w:szCs w:val="10"/>
              </w:rPr>
            </w:pPr>
          </w:p>
        </w:tc>
      </w:tr>
      <w:tr w:rsidR="00BB3104" w:rsidRPr="00BB3104" w14:paraId="54FFDC69" w14:textId="77777777" w:rsidTr="00BB3104">
        <w:trPr>
          <w:trHeight w:val="225"/>
          <w:jc w:val="center"/>
        </w:trPr>
        <w:tc>
          <w:tcPr>
            <w:tcW w:w="561" w:type="dxa"/>
            <w:tcBorders>
              <w:top w:val="nil"/>
              <w:left w:val="nil"/>
              <w:bottom w:val="nil"/>
              <w:right w:val="nil"/>
            </w:tcBorders>
            <w:shd w:val="clear" w:color="auto" w:fill="auto"/>
            <w:vAlign w:val="center"/>
            <w:hideMark/>
          </w:tcPr>
          <w:p w14:paraId="0AEEC3F4"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04E01859"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2412C45B"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auto" w:fill="auto"/>
            <w:noWrap/>
            <w:vAlign w:val="bottom"/>
            <w:hideMark/>
          </w:tcPr>
          <w:p w14:paraId="7F03AF78" w14:textId="77777777" w:rsidR="00BB3104" w:rsidRPr="00BB3104" w:rsidRDefault="00BB3104" w:rsidP="00BB3104">
            <w:pPr>
              <w:rPr>
                <w:rFonts w:ascii="Tahoma" w:hAnsi="Tahoma" w:cs="Tahoma"/>
                <w:color w:val="000000"/>
                <w:sz w:val="10"/>
                <w:szCs w:val="10"/>
              </w:rPr>
            </w:pPr>
            <w:r w:rsidRPr="00BB3104">
              <w:rPr>
                <w:rFonts w:ascii="Tahoma" w:hAnsi="Tahoma" w:cs="Tahoma"/>
                <w:color w:val="000000"/>
                <w:sz w:val="10"/>
                <w:szCs w:val="10"/>
              </w:rPr>
              <w:t>Индекс потребительских цен</w:t>
            </w:r>
          </w:p>
        </w:tc>
        <w:tc>
          <w:tcPr>
            <w:tcW w:w="1133" w:type="dxa"/>
            <w:tcBorders>
              <w:top w:val="nil"/>
              <w:left w:val="nil"/>
              <w:bottom w:val="single" w:sz="4" w:space="0" w:color="C0C0C0"/>
              <w:right w:val="nil"/>
            </w:tcBorders>
            <w:shd w:val="clear" w:color="auto" w:fill="auto"/>
            <w:noWrap/>
            <w:vAlign w:val="center"/>
            <w:hideMark/>
          </w:tcPr>
          <w:p w14:paraId="4B6F9BAF"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3B4639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3,0 </w:t>
            </w:r>
          </w:p>
        </w:tc>
        <w:tc>
          <w:tcPr>
            <w:tcW w:w="1806" w:type="dxa"/>
            <w:tcBorders>
              <w:top w:val="nil"/>
              <w:left w:val="nil"/>
              <w:bottom w:val="single" w:sz="4" w:space="0" w:color="C0C0C0"/>
              <w:right w:val="single" w:sz="4" w:space="0" w:color="C0C0C0"/>
            </w:tcBorders>
            <w:shd w:val="clear" w:color="auto" w:fill="auto"/>
            <w:vAlign w:val="center"/>
            <w:hideMark/>
          </w:tcPr>
          <w:p w14:paraId="0A5E4C1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3,2 </w:t>
            </w:r>
          </w:p>
        </w:tc>
        <w:tc>
          <w:tcPr>
            <w:tcW w:w="1460" w:type="dxa"/>
            <w:tcBorders>
              <w:top w:val="nil"/>
              <w:left w:val="nil"/>
              <w:bottom w:val="nil"/>
              <w:right w:val="nil"/>
            </w:tcBorders>
            <w:shd w:val="clear" w:color="auto" w:fill="auto"/>
            <w:vAlign w:val="center"/>
            <w:hideMark/>
          </w:tcPr>
          <w:p w14:paraId="5E9AB259"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6FB8FAEA" w14:textId="77777777" w:rsidR="00BB3104" w:rsidRPr="00BB3104" w:rsidRDefault="00BB3104" w:rsidP="00BB3104">
            <w:pPr>
              <w:rPr>
                <w:sz w:val="10"/>
                <w:szCs w:val="10"/>
              </w:rPr>
            </w:pPr>
          </w:p>
        </w:tc>
        <w:tc>
          <w:tcPr>
            <w:tcW w:w="1556" w:type="dxa"/>
            <w:tcBorders>
              <w:top w:val="nil"/>
              <w:left w:val="nil"/>
              <w:bottom w:val="nil"/>
              <w:right w:val="nil"/>
            </w:tcBorders>
            <w:shd w:val="clear" w:color="auto" w:fill="auto"/>
            <w:vAlign w:val="center"/>
            <w:hideMark/>
          </w:tcPr>
          <w:p w14:paraId="267EC325"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681117B7"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72C7A6F0" w14:textId="77777777" w:rsidR="00BB3104" w:rsidRPr="00BB3104" w:rsidRDefault="00BB3104" w:rsidP="00BB3104">
            <w:pPr>
              <w:rPr>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705C2EC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3,2 </w:t>
            </w:r>
          </w:p>
        </w:tc>
        <w:tc>
          <w:tcPr>
            <w:tcW w:w="1806" w:type="dxa"/>
            <w:tcBorders>
              <w:top w:val="nil"/>
              <w:left w:val="nil"/>
              <w:bottom w:val="single" w:sz="4" w:space="0" w:color="C0C0C0"/>
              <w:right w:val="single" w:sz="4" w:space="0" w:color="C0C0C0"/>
            </w:tcBorders>
            <w:shd w:val="clear" w:color="auto" w:fill="auto"/>
            <w:vAlign w:val="center"/>
            <w:hideMark/>
          </w:tcPr>
          <w:p w14:paraId="1B7AC62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3,6 </w:t>
            </w:r>
          </w:p>
        </w:tc>
        <w:tc>
          <w:tcPr>
            <w:tcW w:w="1460" w:type="dxa"/>
            <w:tcBorders>
              <w:top w:val="nil"/>
              <w:left w:val="nil"/>
              <w:bottom w:val="nil"/>
              <w:right w:val="nil"/>
            </w:tcBorders>
            <w:shd w:val="clear" w:color="auto" w:fill="auto"/>
            <w:vAlign w:val="center"/>
            <w:hideMark/>
          </w:tcPr>
          <w:p w14:paraId="500FD15B"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09DF6315" w14:textId="77777777" w:rsidR="00BB3104" w:rsidRPr="00BB3104" w:rsidRDefault="00BB3104" w:rsidP="00BB3104">
            <w:pPr>
              <w:rPr>
                <w:sz w:val="10"/>
                <w:szCs w:val="10"/>
              </w:rPr>
            </w:pPr>
          </w:p>
        </w:tc>
        <w:tc>
          <w:tcPr>
            <w:tcW w:w="3246" w:type="dxa"/>
            <w:tcBorders>
              <w:top w:val="nil"/>
              <w:left w:val="nil"/>
              <w:bottom w:val="nil"/>
              <w:right w:val="nil"/>
            </w:tcBorders>
            <w:shd w:val="clear" w:color="auto" w:fill="auto"/>
            <w:vAlign w:val="center"/>
            <w:hideMark/>
          </w:tcPr>
          <w:p w14:paraId="59E8D9FE" w14:textId="77777777" w:rsidR="00BB3104" w:rsidRPr="00BB3104" w:rsidRDefault="00BB3104" w:rsidP="00BB3104">
            <w:pPr>
              <w:rPr>
                <w:sz w:val="10"/>
                <w:szCs w:val="10"/>
              </w:rPr>
            </w:pPr>
          </w:p>
        </w:tc>
      </w:tr>
      <w:tr w:rsidR="00BB3104" w:rsidRPr="00BB3104" w14:paraId="56E6807E" w14:textId="77777777" w:rsidTr="00BB3104">
        <w:trPr>
          <w:trHeight w:val="225"/>
          <w:jc w:val="center"/>
        </w:trPr>
        <w:tc>
          <w:tcPr>
            <w:tcW w:w="561" w:type="dxa"/>
            <w:tcBorders>
              <w:top w:val="nil"/>
              <w:left w:val="nil"/>
              <w:bottom w:val="nil"/>
              <w:right w:val="nil"/>
            </w:tcBorders>
            <w:shd w:val="clear" w:color="auto" w:fill="auto"/>
            <w:vAlign w:val="center"/>
            <w:hideMark/>
          </w:tcPr>
          <w:p w14:paraId="76B77AA3"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77E8BEE4"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36F01E73"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auto" w:fill="auto"/>
            <w:vAlign w:val="center"/>
            <w:hideMark/>
          </w:tcPr>
          <w:p w14:paraId="34CCF1BA" w14:textId="77777777" w:rsidR="00BB3104" w:rsidRPr="00BB3104" w:rsidRDefault="00BB3104" w:rsidP="00BB3104">
            <w:pPr>
              <w:rPr>
                <w:rFonts w:ascii="Tahoma" w:hAnsi="Tahoma" w:cs="Tahoma"/>
                <w:sz w:val="10"/>
                <w:szCs w:val="10"/>
              </w:rPr>
            </w:pPr>
            <w:r w:rsidRPr="00BB3104">
              <w:rPr>
                <w:rFonts w:ascii="Tahoma" w:hAnsi="Tahoma" w:cs="Tahoma"/>
                <w:sz w:val="10"/>
                <w:szCs w:val="10"/>
              </w:rPr>
              <w:t>Итого коэффициент индексации</w:t>
            </w:r>
          </w:p>
        </w:tc>
        <w:tc>
          <w:tcPr>
            <w:tcW w:w="1133" w:type="dxa"/>
            <w:tcBorders>
              <w:top w:val="nil"/>
              <w:left w:val="nil"/>
              <w:bottom w:val="single" w:sz="4" w:space="0" w:color="C0C0C0"/>
              <w:right w:val="single" w:sz="4" w:space="0" w:color="C0C0C0"/>
            </w:tcBorders>
            <w:shd w:val="clear" w:color="auto" w:fill="auto"/>
            <w:vAlign w:val="center"/>
            <w:hideMark/>
          </w:tcPr>
          <w:p w14:paraId="35623F24"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51D285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1,020 </w:t>
            </w:r>
          </w:p>
        </w:tc>
        <w:tc>
          <w:tcPr>
            <w:tcW w:w="1806" w:type="dxa"/>
            <w:tcBorders>
              <w:top w:val="nil"/>
              <w:left w:val="nil"/>
              <w:bottom w:val="single" w:sz="4" w:space="0" w:color="C0C0C0"/>
              <w:right w:val="single" w:sz="4" w:space="0" w:color="C0C0C0"/>
            </w:tcBorders>
            <w:shd w:val="clear" w:color="auto" w:fill="auto"/>
            <w:vAlign w:val="center"/>
            <w:hideMark/>
          </w:tcPr>
          <w:p w14:paraId="1AA23AEC"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1,022 </w:t>
            </w:r>
          </w:p>
        </w:tc>
        <w:tc>
          <w:tcPr>
            <w:tcW w:w="1460" w:type="dxa"/>
            <w:tcBorders>
              <w:top w:val="nil"/>
              <w:left w:val="nil"/>
              <w:bottom w:val="nil"/>
              <w:right w:val="nil"/>
            </w:tcBorders>
            <w:shd w:val="clear" w:color="auto" w:fill="auto"/>
            <w:vAlign w:val="center"/>
            <w:hideMark/>
          </w:tcPr>
          <w:p w14:paraId="5CBB3FFB" w14:textId="16604330" w:rsidR="00BB3104" w:rsidRPr="00BB3104" w:rsidRDefault="00BB3104" w:rsidP="00BB3104">
            <w:pPr>
              <w:rPr>
                <w:rFonts w:ascii="Tahoma" w:hAnsi="Tahoma" w:cs="Tahoma"/>
                <w:sz w:val="10"/>
                <w:szCs w:val="10"/>
              </w:rPr>
            </w:pPr>
            <w:r w:rsidRPr="00BB3104">
              <w:rPr>
                <w:rFonts w:ascii="Tahoma" w:hAnsi="Tahoma" w:cs="Tahoma"/>
                <w:sz w:val="10"/>
                <w:szCs w:val="10"/>
              </w:rPr>
              <w:t xml:space="preserve">27 847,25   </w:t>
            </w:r>
          </w:p>
        </w:tc>
        <w:tc>
          <w:tcPr>
            <w:tcW w:w="1498" w:type="dxa"/>
            <w:tcBorders>
              <w:top w:val="nil"/>
              <w:left w:val="nil"/>
              <w:bottom w:val="nil"/>
              <w:right w:val="nil"/>
            </w:tcBorders>
            <w:shd w:val="clear" w:color="auto" w:fill="auto"/>
            <w:vAlign w:val="center"/>
            <w:hideMark/>
          </w:tcPr>
          <w:p w14:paraId="16926EA1" w14:textId="77777777" w:rsidR="00BB3104" w:rsidRPr="00BB3104" w:rsidRDefault="00BB3104" w:rsidP="00BB3104">
            <w:pPr>
              <w:rPr>
                <w:rFonts w:ascii="Tahoma" w:hAnsi="Tahoma" w:cs="Tahoma"/>
                <w:sz w:val="10"/>
                <w:szCs w:val="10"/>
              </w:rPr>
            </w:pPr>
          </w:p>
        </w:tc>
        <w:tc>
          <w:tcPr>
            <w:tcW w:w="1556" w:type="dxa"/>
            <w:tcBorders>
              <w:top w:val="nil"/>
              <w:left w:val="nil"/>
              <w:bottom w:val="nil"/>
              <w:right w:val="nil"/>
            </w:tcBorders>
            <w:shd w:val="clear" w:color="auto" w:fill="auto"/>
            <w:vAlign w:val="center"/>
            <w:hideMark/>
          </w:tcPr>
          <w:p w14:paraId="0AAAE64A"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59516984"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2349D57B" w14:textId="77777777" w:rsidR="00BB3104" w:rsidRPr="00BB3104" w:rsidRDefault="00BB3104" w:rsidP="00BB3104">
            <w:pPr>
              <w:rPr>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28F921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1,022 </w:t>
            </w:r>
          </w:p>
        </w:tc>
        <w:tc>
          <w:tcPr>
            <w:tcW w:w="1806" w:type="dxa"/>
            <w:tcBorders>
              <w:top w:val="nil"/>
              <w:left w:val="nil"/>
              <w:bottom w:val="single" w:sz="4" w:space="0" w:color="C0C0C0"/>
              <w:right w:val="single" w:sz="4" w:space="0" w:color="C0C0C0"/>
            </w:tcBorders>
            <w:shd w:val="clear" w:color="auto" w:fill="auto"/>
            <w:vAlign w:val="center"/>
            <w:hideMark/>
          </w:tcPr>
          <w:p w14:paraId="38E393D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1,026 </w:t>
            </w:r>
          </w:p>
        </w:tc>
        <w:tc>
          <w:tcPr>
            <w:tcW w:w="1460" w:type="dxa"/>
            <w:tcBorders>
              <w:top w:val="nil"/>
              <w:left w:val="nil"/>
              <w:bottom w:val="nil"/>
              <w:right w:val="nil"/>
            </w:tcBorders>
            <w:shd w:val="clear" w:color="auto" w:fill="auto"/>
            <w:vAlign w:val="center"/>
            <w:hideMark/>
          </w:tcPr>
          <w:p w14:paraId="0DAB1D50"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78902BC0" w14:textId="77777777" w:rsidR="00BB3104" w:rsidRPr="00BB3104" w:rsidRDefault="00BB3104" w:rsidP="00BB3104">
            <w:pPr>
              <w:rPr>
                <w:sz w:val="10"/>
                <w:szCs w:val="10"/>
              </w:rPr>
            </w:pPr>
          </w:p>
        </w:tc>
        <w:tc>
          <w:tcPr>
            <w:tcW w:w="3246" w:type="dxa"/>
            <w:tcBorders>
              <w:top w:val="nil"/>
              <w:left w:val="nil"/>
              <w:bottom w:val="nil"/>
              <w:right w:val="nil"/>
            </w:tcBorders>
            <w:shd w:val="clear" w:color="auto" w:fill="auto"/>
            <w:vAlign w:val="center"/>
            <w:hideMark/>
          </w:tcPr>
          <w:p w14:paraId="4DEB4C9A" w14:textId="77777777" w:rsidR="00BB3104" w:rsidRPr="00BB3104" w:rsidRDefault="00BB3104" w:rsidP="00BB3104">
            <w:pPr>
              <w:rPr>
                <w:sz w:val="10"/>
                <w:szCs w:val="10"/>
              </w:rPr>
            </w:pPr>
          </w:p>
        </w:tc>
      </w:tr>
      <w:tr w:rsidR="00BB3104" w:rsidRPr="00BB3104" w14:paraId="711F4856" w14:textId="77777777" w:rsidTr="00BB3104">
        <w:trPr>
          <w:trHeight w:val="225"/>
          <w:jc w:val="center"/>
        </w:trPr>
        <w:tc>
          <w:tcPr>
            <w:tcW w:w="561" w:type="dxa"/>
            <w:tcBorders>
              <w:top w:val="nil"/>
              <w:left w:val="nil"/>
              <w:bottom w:val="nil"/>
              <w:right w:val="nil"/>
            </w:tcBorders>
            <w:shd w:val="clear" w:color="auto" w:fill="auto"/>
            <w:vAlign w:val="center"/>
            <w:hideMark/>
          </w:tcPr>
          <w:p w14:paraId="63DC45BA"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146BD640"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08071B63"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auto" w:fill="auto"/>
            <w:vAlign w:val="center"/>
            <w:hideMark/>
          </w:tcPr>
          <w:p w14:paraId="13B2590B" w14:textId="77777777" w:rsidR="00BB3104" w:rsidRPr="00BB3104" w:rsidRDefault="00BB3104" w:rsidP="00BB3104">
            <w:pPr>
              <w:rPr>
                <w:rFonts w:ascii="Tahoma" w:hAnsi="Tahoma" w:cs="Tahoma"/>
                <w:sz w:val="10"/>
                <w:szCs w:val="10"/>
              </w:rPr>
            </w:pPr>
            <w:r w:rsidRPr="00BB3104">
              <w:rPr>
                <w:rFonts w:ascii="Tahoma" w:hAnsi="Tahoma" w:cs="Tahoma"/>
                <w:sz w:val="10"/>
                <w:szCs w:val="10"/>
              </w:rPr>
              <w:t>Нормативный уровень прибыли</w:t>
            </w:r>
          </w:p>
        </w:tc>
        <w:tc>
          <w:tcPr>
            <w:tcW w:w="1133" w:type="dxa"/>
            <w:tcBorders>
              <w:top w:val="nil"/>
              <w:left w:val="nil"/>
              <w:bottom w:val="single" w:sz="4" w:space="0" w:color="C0C0C0"/>
              <w:right w:val="nil"/>
            </w:tcBorders>
            <w:shd w:val="clear" w:color="auto" w:fill="auto"/>
            <w:noWrap/>
            <w:vAlign w:val="center"/>
            <w:hideMark/>
          </w:tcPr>
          <w:p w14:paraId="3C0EB7B0" w14:textId="77777777" w:rsidR="00BB3104" w:rsidRPr="00BB3104" w:rsidRDefault="00BB3104" w:rsidP="00BB3104">
            <w:pPr>
              <w:jc w:val="center"/>
              <w:rPr>
                <w:rFonts w:ascii="Tahoma" w:hAnsi="Tahoma" w:cs="Tahoma"/>
                <w:color w:val="000000"/>
                <w:sz w:val="10"/>
                <w:szCs w:val="10"/>
              </w:rPr>
            </w:pPr>
            <w:r w:rsidRPr="00BB3104">
              <w:rPr>
                <w:rFonts w:ascii="Tahoma" w:hAnsi="Tahoma" w:cs="Tahoma"/>
                <w:color w:val="000000"/>
                <w:sz w:val="10"/>
                <w:szCs w:val="10"/>
              </w:rPr>
              <w:t>%</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BA9B9B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                    0,13   </w:t>
            </w:r>
          </w:p>
        </w:tc>
        <w:tc>
          <w:tcPr>
            <w:tcW w:w="1806" w:type="dxa"/>
            <w:tcBorders>
              <w:top w:val="nil"/>
              <w:left w:val="nil"/>
              <w:bottom w:val="single" w:sz="4" w:space="0" w:color="C0C0C0"/>
              <w:right w:val="single" w:sz="4" w:space="0" w:color="C0C0C0"/>
            </w:tcBorders>
            <w:shd w:val="clear" w:color="auto" w:fill="auto"/>
            <w:vAlign w:val="center"/>
            <w:hideMark/>
          </w:tcPr>
          <w:p w14:paraId="5946BF6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                   0,12   </w:t>
            </w:r>
          </w:p>
        </w:tc>
        <w:tc>
          <w:tcPr>
            <w:tcW w:w="1460" w:type="dxa"/>
            <w:tcBorders>
              <w:top w:val="nil"/>
              <w:left w:val="nil"/>
              <w:bottom w:val="nil"/>
              <w:right w:val="nil"/>
            </w:tcBorders>
            <w:shd w:val="clear" w:color="auto" w:fill="auto"/>
            <w:vAlign w:val="center"/>
            <w:hideMark/>
          </w:tcPr>
          <w:p w14:paraId="0A2AB4E8" w14:textId="77777777" w:rsidR="00BB3104" w:rsidRPr="00BB3104" w:rsidRDefault="00BB3104" w:rsidP="00BB3104">
            <w:pPr>
              <w:jc w:val="center"/>
              <w:rPr>
                <w:rFonts w:ascii="Tahoma" w:hAnsi="Tahoma" w:cs="Tahoma"/>
                <w:b/>
                <w:bCs/>
                <w:sz w:val="10"/>
                <w:szCs w:val="10"/>
              </w:rPr>
            </w:pPr>
          </w:p>
        </w:tc>
        <w:tc>
          <w:tcPr>
            <w:tcW w:w="1498" w:type="dxa"/>
            <w:tcBorders>
              <w:top w:val="nil"/>
              <w:left w:val="nil"/>
              <w:bottom w:val="nil"/>
              <w:right w:val="nil"/>
            </w:tcBorders>
            <w:shd w:val="clear" w:color="auto" w:fill="auto"/>
            <w:vAlign w:val="center"/>
            <w:hideMark/>
          </w:tcPr>
          <w:p w14:paraId="236AE8DF" w14:textId="77777777" w:rsidR="00BB3104" w:rsidRPr="00BB3104" w:rsidRDefault="00BB3104" w:rsidP="00BB3104">
            <w:pPr>
              <w:rPr>
                <w:sz w:val="10"/>
                <w:szCs w:val="10"/>
              </w:rPr>
            </w:pPr>
          </w:p>
        </w:tc>
        <w:tc>
          <w:tcPr>
            <w:tcW w:w="1556" w:type="dxa"/>
            <w:tcBorders>
              <w:top w:val="nil"/>
              <w:left w:val="nil"/>
              <w:bottom w:val="nil"/>
              <w:right w:val="nil"/>
            </w:tcBorders>
            <w:shd w:val="clear" w:color="auto" w:fill="auto"/>
            <w:vAlign w:val="center"/>
            <w:hideMark/>
          </w:tcPr>
          <w:p w14:paraId="57747C84"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2AD9B510"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7D03E9DF" w14:textId="77777777" w:rsidR="00BB3104" w:rsidRPr="00BB3104" w:rsidRDefault="00BB3104" w:rsidP="00BB3104">
            <w:pPr>
              <w:rPr>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A2FFFA8"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                    0,13   </w:t>
            </w:r>
          </w:p>
        </w:tc>
        <w:tc>
          <w:tcPr>
            <w:tcW w:w="1806" w:type="dxa"/>
            <w:tcBorders>
              <w:top w:val="nil"/>
              <w:left w:val="nil"/>
              <w:bottom w:val="single" w:sz="4" w:space="0" w:color="C0C0C0"/>
              <w:right w:val="single" w:sz="4" w:space="0" w:color="C0C0C0"/>
            </w:tcBorders>
            <w:shd w:val="clear" w:color="auto" w:fill="auto"/>
            <w:vAlign w:val="center"/>
            <w:hideMark/>
          </w:tcPr>
          <w:p w14:paraId="3E6F9C6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xml:space="preserve">                   0,12   </w:t>
            </w:r>
          </w:p>
        </w:tc>
        <w:tc>
          <w:tcPr>
            <w:tcW w:w="1460" w:type="dxa"/>
            <w:tcBorders>
              <w:top w:val="nil"/>
              <w:left w:val="nil"/>
              <w:bottom w:val="nil"/>
              <w:right w:val="nil"/>
            </w:tcBorders>
            <w:shd w:val="clear" w:color="auto" w:fill="auto"/>
            <w:vAlign w:val="center"/>
            <w:hideMark/>
          </w:tcPr>
          <w:p w14:paraId="5ACF38F6" w14:textId="413964E6" w:rsidR="00BB3104" w:rsidRPr="00BB3104" w:rsidRDefault="00BB3104" w:rsidP="00BB3104">
            <w:pPr>
              <w:rPr>
                <w:rFonts w:ascii="Tahoma" w:hAnsi="Tahoma" w:cs="Tahoma"/>
                <w:sz w:val="10"/>
                <w:szCs w:val="10"/>
              </w:rPr>
            </w:pPr>
            <w:r w:rsidRPr="00BB3104">
              <w:rPr>
                <w:rFonts w:ascii="Tahoma" w:hAnsi="Tahoma" w:cs="Tahoma"/>
                <w:sz w:val="10"/>
                <w:szCs w:val="10"/>
              </w:rPr>
              <w:t xml:space="preserve">27 962,74   </w:t>
            </w:r>
          </w:p>
        </w:tc>
        <w:tc>
          <w:tcPr>
            <w:tcW w:w="1498" w:type="dxa"/>
            <w:tcBorders>
              <w:top w:val="nil"/>
              <w:left w:val="nil"/>
              <w:bottom w:val="nil"/>
              <w:right w:val="nil"/>
            </w:tcBorders>
            <w:shd w:val="clear" w:color="auto" w:fill="auto"/>
            <w:vAlign w:val="center"/>
            <w:hideMark/>
          </w:tcPr>
          <w:p w14:paraId="5AC91BA5" w14:textId="77777777" w:rsidR="00BB3104" w:rsidRPr="00BB3104" w:rsidRDefault="00BB3104" w:rsidP="00BB3104">
            <w:pPr>
              <w:rPr>
                <w:rFonts w:ascii="Tahoma" w:hAnsi="Tahoma" w:cs="Tahoma"/>
                <w:sz w:val="10"/>
                <w:szCs w:val="10"/>
              </w:rPr>
            </w:pPr>
          </w:p>
        </w:tc>
        <w:tc>
          <w:tcPr>
            <w:tcW w:w="3246" w:type="dxa"/>
            <w:tcBorders>
              <w:top w:val="nil"/>
              <w:left w:val="nil"/>
              <w:bottom w:val="nil"/>
              <w:right w:val="nil"/>
            </w:tcBorders>
            <w:shd w:val="clear" w:color="auto" w:fill="auto"/>
            <w:vAlign w:val="center"/>
            <w:hideMark/>
          </w:tcPr>
          <w:p w14:paraId="70366074" w14:textId="77777777" w:rsidR="00BB3104" w:rsidRPr="00BB3104" w:rsidRDefault="00BB3104" w:rsidP="00BB3104">
            <w:pPr>
              <w:rPr>
                <w:sz w:val="10"/>
                <w:szCs w:val="10"/>
              </w:rPr>
            </w:pPr>
          </w:p>
        </w:tc>
      </w:tr>
      <w:tr w:rsidR="00BB3104" w:rsidRPr="00BB3104" w14:paraId="7B4CEDB0" w14:textId="77777777" w:rsidTr="00BB3104">
        <w:trPr>
          <w:trHeight w:val="225"/>
          <w:jc w:val="center"/>
        </w:trPr>
        <w:tc>
          <w:tcPr>
            <w:tcW w:w="561" w:type="dxa"/>
            <w:tcBorders>
              <w:top w:val="nil"/>
              <w:left w:val="nil"/>
              <w:bottom w:val="nil"/>
              <w:right w:val="nil"/>
            </w:tcBorders>
            <w:shd w:val="clear" w:color="auto" w:fill="auto"/>
            <w:vAlign w:val="center"/>
            <w:hideMark/>
          </w:tcPr>
          <w:p w14:paraId="5826F15E"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6906932A"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3C48A14D" w14:textId="77777777" w:rsidR="00BB3104" w:rsidRPr="00BB3104" w:rsidRDefault="00BB3104" w:rsidP="00BB3104">
            <w:pPr>
              <w:rPr>
                <w:sz w:val="10"/>
                <w:szCs w:val="10"/>
              </w:rPr>
            </w:pPr>
          </w:p>
        </w:tc>
        <w:tc>
          <w:tcPr>
            <w:tcW w:w="5777" w:type="dxa"/>
            <w:tcBorders>
              <w:top w:val="nil"/>
              <w:left w:val="nil"/>
              <w:bottom w:val="nil"/>
              <w:right w:val="nil"/>
            </w:tcBorders>
            <w:shd w:val="clear" w:color="auto" w:fill="auto"/>
            <w:vAlign w:val="center"/>
            <w:hideMark/>
          </w:tcPr>
          <w:p w14:paraId="4960E828" w14:textId="77777777" w:rsidR="00BB3104" w:rsidRPr="00BB3104" w:rsidRDefault="00BB3104" w:rsidP="00BB3104">
            <w:pPr>
              <w:rPr>
                <w:sz w:val="10"/>
                <w:szCs w:val="10"/>
              </w:rPr>
            </w:pPr>
          </w:p>
        </w:tc>
        <w:tc>
          <w:tcPr>
            <w:tcW w:w="1133" w:type="dxa"/>
            <w:tcBorders>
              <w:top w:val="nil"/>
              <w:left w:val="nil"/>
              <w:bottom w:val="nil"/>
              <w:right w:val="nil"/>
            </w:tcBorders>
            <w:shd w:val="clear" w:color="auto" w:fill="auto"/>
            <w:vAlign w:val="center"/>
            <w:hideMark/>
          </w:tcPr>
          <w:p w14:paraId="25B71090"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7B032978" w14:textId="77777777" w:rsidR="00BB3104" w:rsidRPr="00BB3104" w:rsidRDefault="00BB3104" w:rsidP="00BB3104">
            <w:pPr>
              <w:jc w:val="center"/>
              <w:rPr>
                <w:sz w:val="10"/>
                <w:szCs w:val="10"/>
              </w:rPr>
            </w:pPr>
          </w:p>
        </w:tc>
        <w:tc>
          <w:tcPr>
            <w:tcW w:w="1806" w:type="dxa"/>
            <w:tcBorders>
              <w:top w:val="nil"/>
              <w:left w:val="nil"/>
              <w:bottom w:val="nil"/>
              <w:right w:val="nil"/>
            </w:tcBorders>
            <w:shd w:val="clear" w:color="auto" w:fill="auto"/>
            <w:vAlign w:val="center"/>
            <w:hideMark/>
          </w:tcPr>
          <w:p w14:paraId="435AD389" w14:textId="77777777" w:rsidR="00BB3104" w:rsidRPr="00BB3104" w:rsidRDefault="00BB3104" w:rsidP="00BB3104">
            <w:pPr>
              <w:jc w:val="center"/>
              <w:rPr>
                <w:sz w:val="10"/>
                <w:szCs w:val="10"/>
              </w:rPr>
            </w:pPr>
          </w:p>
        </w:tc>
        <w:tc>
          <w:tcPr>
            <w:tcW w:w="1460" w:type="dxa"/>
            <w:tcBorders>
              <w:top w:val="nil"/>
              <w:left w:val="nil"/>
              <w:bottom w:val="nil"/>
              <w:right w:val="nil"/>
            </w:tcBorders>
            <w:shd w:val="clear" w:color="auto" w:fill="auto"/>
            <w:vAlign w:val="center"/>
            <w:hideMark/>
          </w:tcPr>
          <w:p w14:paraId="0E71FAD3" w14:textId="77777777" w:rsidR="00BB3104" w:rsidRPr="00BB3104" w:rsidRDefault="00BB3104" w:rsidP="00BB3104">
            <w:pPr>
              <w:jc w:val="center"/>
              <w:rPr>
                <w:sz w:val="10"/>
                <w:szCs w:val="10"/>
              </w:rPr>
            </w:pPr>
          </w:p>
        </w:tc>
        <w:tc>
          <w:tcPr>
            <w:tcW w:w="1498" w:type="dxa"/>
            <w:tcBorders>
              <w:top w:val="nil"/>
              <w:left w:val="nil"/>
              <w:bottom w:val="nil"/>
              <w:right w:val="nil"/>
            </w:tcBorders>
            <w:shd w:val="clear" w:color="auto" w:fill="auto"/>
            <w:vAlign w:val="center"/>
            <w:hideMark/>
          </w:tcPr>
          <w:p w14:paraId="45B03224" w14:textId="77777777" w:rsidR="00BB3104" w:rsidRPr="00BB3104" w:rsidRDefault="00BB3104" w:rsidP="00BB3104">
            <w:pPr>
              <w:rPr>
                <w:sz w:val="10"/>
                <w:szCs w:val="10"/>
              </w:rPr>
            </w:pPr>
          </w:p>
        </w:tc>
        <w:tc>
          <w:tcPr>
            <w:tcW w:w="1556" w:type="dxa"/>
            <w:tcBorders>
              <w:top w:val="nil"/>
              <w:left w:val="nil"/>
              <w:bottom w:val="nil"/>
              <w:right w:val="nil"/>
            </w:tcBorders>
            <w:shd w:val="clear" w:color="auto" w:fill="auto"/>
            <w:vAlign w:val="center"/>
            <w:hideMark/>
          </w:tcPr>
          <w:p w14:paraId="13805F7B" w14:textId="77777777" w:rsidR="00BB3104" w:rsidRPr="00BB3104" w:rsidRDefault="00BB3104" w:rsidP="00BB3104">
            <w:pPr>
              <w:rPr>
                <w:sz w:val="10"/>
                <w:szCs w:val="10"/>
              </w:rPr>
            </w:pPr>
          </w:p>
        </w:tc>
        <w:tc>
          <w:tcPr>
            <w:tcW w:w="1479" w:type="dxa"/>
            <w:tcBorders>
              <w:top w:val="nil"/>
              <w:left w:val="nil"/>
              <w:bottom w:val="nil"/>
              <w:right w:val="nil"/>
            </w:tcBorders>
            <w:shd w:val="clear" w:color="auto" w:fill="auto"/>
            <w:vAlign w:val="center"/>
            <w:hideMark/>
          </w:tcPr>
          <w:p w14:paraId="3EDBA157" w14:textId="77777777" w:rsidR="00BB3104" w:rsidRPr="00BB3104" w:rsidRDefault="00BB3104" w:rsidP="00BB3104">
            <w:pPr>
              <w:rPr>
                <w:sz w:val="10"/>
                <w:szCs w:val="10"/>
              </w:rPr>
            </w:pPr>
          </w:p>
        </w:tc>
        <w:tc>
          <w:tcPr>
            <w:tcW w:w="3227" w:type="dxa"/>
            <w:tcBorders>
              <w:top w:val="nil"/>
              <w:left w:val="nil"/>
              <w:bottom w:val="nil"/>
              <w:right w:val="nil"/>
            </w:tcBorders>
            <w:shd w:val="clear" w:color="auto" w:fill="auto"/>
            <w:vAlign w:val="center"/>
            <w:hideMark/>
          </w:tcPr>
          <w:p w14:paraId="0AC94E2A" w14:textId="77777777" w:rsidR="00BB3104" w:rsidRPr="00BB3104" w:rsidRDefault="00BB3104" w:rsidP="00BB3104">
            <w:pPr>
              <w:rPr>
                <w:sz w:val="10"/>
                <w:szCs w:val="10"/>
              </w:rPr>
            </w:pPr>
          </w:p>
        </w:tc>
        <w:tc>
          <w:tcPr>
            <w:tcW w:w="1883" w:type="dxa"/>
            <w:tcBorders>
              <w:top w:val="nil"/>
              <w:left w:val="nil"/>
              <w:bottom w:val="nil"/>
              <w:right w:val="nil"/>
            </w:tcBorders>
            <w:shd w:val="clear" w:color="auto" w:fill="auto"/>
            <w:vAlign w:val="center"/>
            <w:hideMark/>
          </w:tcPr>
          <w:p w14:paraId="67C866A4" w14:textId="77777777" w:rsidR="00BB3104" w:rsidRPr="00BB3104" w:rsidRDefault="00BB3104" w:rsidP="00BB3104">
            <w:pPr>
              <w:rPr>
                <w:sz w:val="10"/>
                <w:szCs w:val="10"/>
              </w:rPr>
            </w:pPr>
          </w:p>
        </w:tc>
        <w:tc>
          <w:tcPr>
            <w:tcW w:w="1806" w:type="dxa"/>
            <w:tcBorders>
              <w:top w:val="nil"/>
              <w:left w:val="nil"/>
              <w:bottom w:val="nil"/>
              <w:right w:val="nil"/>
            </w:tcBorders>
            <w:shd w:val="clear" w:color="auto" w:fill="auto"/>
            <w:vAlign w:val="center"/>
            <w:hideMark/>
          </w:tcPr>
          <w:p w14:paraId="0E168310" w14:textId="77777777" w:rsidR="00BB3104" w:rsidRPr="00BB3104" w:rsidRDefault="00BB3104" w:rsidP="00BB3104">
            <w:pPr>
              <w:jc w:val="center"/>
              <w:rPr>
                <w:sz w:val="10"/>
                <w:szCs w:val="10"/>
              </w:rPr>
            </w:pPr>
          </w:p>
        </w:tc>
        <w:tc>
          <w:tcPr>
            <w:tcW w:w="1460" w:type="dxa"/>
            <w:tcBorders>
              <w:top w:val="nil"/>
              <w:left w:val="nil"/>
              <w:bottom w:val="nil"/>
              <w:right w:val="nil"/>
            </w:tcBorders>
            <w:shd w:val="clear" w:color="auto" w:fill="auto"/>
            <w:vAlign w:val="center"/>
            <w:hideMark/>
          </w:tcPr>
          <w:p w14:paraId="10AEBC5B" w14:textId="77777777" w:rsidR="00BB3104" w:rsidRPr="00BB3104" w:rsidRDefault="00BB3104" w:rsidP="00BB3104">
            <w:pPr>
              <w:jc w:val="center"/>
              <w:rPr>
                <w:sz w:val="10"/>
                <w:szCs w:val="10"/>
              </w:rPr>
            </w:pPr>
          </w:p>
        </w:tc>
        <w:tc>
          <w:tcPr>
            <w:tcW w:w="1498" w:type="dxa"/>
            <w:tcBorders>
              <w:top w:val="nil"/>
              <w:left w:val="nil"/>
              <w:bottom w:val="nil"/>
              <w:right w:val="nil"/>
            </w:tcBorders>
            <w:shd w:val="clear" w:color="auto" w:fill="auto"/>
            <w:vAlign w:val="center"/>
            <w:hideMark/>
          </w:tcPr>
          <w:p w14:paraId="1A7CA3BC" w14:textId="77777777" w:rsidR="00BB3104" w:rsidRPr="00BB3104" w:rsidRDefault="00BB3104" w:rsidP="00BB3104">
            <w:pPr>
              <w:rPr>
                <w:sz w:val="10"/>
                <w:szCs w:val="10"/>
              </w:rPr>
            </w:pPr>
          </w:p>
        </w:tc>
        <w:tc>
          <w:tcPr>
            <w:tcW w:w="3246" w:type="dxa"/>
            <w:tcBorders>
              <w:top w:val="nil"/>
              <w:left w:val="nil"/>
              <w:bottom w:val="nil"/>
              <w:right w:val="nil"/>
            </w:tcBorders>
            <w:shd w:val="clear" w:color="auto" w:fill="auto"/>
            <w:vAlign w:val="center"/>
            <w:hideMark/>
          </w:tcPr>
          <w:p w14:paraId="3AA2315F" w14:textId="77777777" w:rsidR="00BB3104" w:rsidRPr="00BB3104" w:rsidRDefault="00BB3104" w:rsidP="00BB3104">
            <w:pPr>
              <w:rPr>
                <w:sz w:val="10"/>
                <w:szCs w:val="10"/>
              </w:rPr>
            </w:pPr>
          </w:p>
        </w:tc>
      </w:tr>
      <w:tr w:rsidR="00BB3104" w:rsidRPr="00BB3104" w14:paraId="6D8B1259" w14:textId="77777777" w:rsidTr="00BB3104">
        <w:trPr>
          <w:trHeight w:val="225"/>
          <w:jc w:val="center"/>
        </w:trPr>
        <w:tc>
          <w:tcPr>
            <w:tcW w:w="561" w:type="dxa"/>
            <w:tcBorders>
              <w:top w:val="nil"/>
              <w:left w:val="nil"/>
              <w:bottom w:val="nil"/>
              <w:right w:val="nil"/>
            </w:tcBorders>
            <w:shd w:val="clear" w:color="auto" w:fill="auto"/>
            <w:vAlign w:val="center"/>
            <w:hideMark/>
          </w:tcPr>
          <w:p w14:paraId="51477385"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3D279573"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329D3857" w14:textId="77777777" w:rsidR="00BB3104" w:rsidRPr="00BB3104" w:rsidRDefault="00BB3104" w:rsidP="00BB3104">
            <w:pPr>
              <w:rPr>
                <w:sz w:val="10"/>
                <w:szCs w:val="10"/>
              </w:rPr>
            </w:pPr>
          </w:p>
        </w:tc>
        <w:tc>
          <w:tcPr>
            <w:tcW w:w="5777"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4873A18"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Текущие расходы, в том числе:</w:t>
            </w:r>
          </w:p>
        </w:tc>
        <w:tc>
          <w:tcPr>
            <w:tcW w:w="1133" w:type="dxa"/>
            <w:tcBorders>
              <w:top w:val="single" w:sz="4" w:space="0" w:color="C0C0C0"/>
              <w:left w:val="nil"/>
              <w:bottom w:val="single" w:sz="4" w:space="0" w:color="C0C0C0"/>
              <w:right w:val="single" w:sz="4" w:space="0" w:color="C0C0C0"/>
            </w:tcBorders>
            <w:shd w:val="clear" w:color="auto" w:fill="auto"/>
            <w:vAlign w:val="center"/>
            <w:hideMark/>
          </w:tcPr>
          <w:p w14:paraId="62CC9869"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FFF159" w14:textId="03D9D330"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40 620,69</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3EDAD12D" w14:textId="2AFAEB9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41 594,68</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6B979020" w14:textId="69F959D7"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21 435,61</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3081013B" w14:textId="62F5E582"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20 159,07</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6018F399" w14:textId="5D00AFA7"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10 717,80</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38461324" w14:textId="32266E23"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9 441,27</w:t>
            </w:r>
          </w:p>
        </w:tc>
        <w:tc>
          <w:tcPr>
            <w:tcW w:w="3227" w:type="dxa"/>
            <w:tcBorders>
              <w:top w:val="nil"/>
              <w:left w:val="nil"/>
              <w:bottom w:val="nil"/>
              <w:right w:val="nil"/>
            </w:tcBorders>
            <w:shd w:val="clear" w:color="auto" w:fill="auto"/>
            <w:vAlign w:val="center"/>
            <w:hideMark/>
          </w:tcPr>
          <w:p w14:paraId="73592EC2" w14:textId="77777777" w:rsidR="00BB3104" w:rsidRPr="00BB3104" w:rsidRDefault="00BB3104" w:rsidP="00BB3104">
            <w:pPr>
              <w:jc w:val="center"/>
              <w:rPr>
                <w:rFonts w:ascii="Tahoma" w:hAnsi="Tahoma" w:cs="Tahoma"/>
                <w:b/>
                <w:bCs/>
                <w:sz w:val="10"/>
                <w:szCs w:val="10"/>
              </w:rPr>
            </w:pPr>
          </w:p>
        </w:tc>
        <w:tc>
          <w:tcPr>
            <w:tcW w:w="188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63AAC8" w14:textId="6F7F481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40 215,96</w:t>
            </w:r>
          </w:p>
        </w:tc>
        <w:tc>
          <w:tcPr>
            <w:tcW w:w="1806" w:type="dxa"/>
            <w:tcBorders>
              <w:top w:val="single" w:sz="4" w:space="0" w:color="C0C0C0"/>
              <w:left w:val="nil"/>
              <w:bottom w:val="single" w:sz="4" w:space="0" w:color="C0C0C0"/>
              <w:right w:val="single" w:sz="4" w:space="0" w:color="C0C0C0"/>
            </w:tcBorders>
            <w:shd w:val="clear" w:color="auto" w:fill="auto"/>
            <w:vAlign w:val="center"/>
            <w:hideMark/>
          </w:tcPr>
          <w:p w14:paraId="6D9BA07B" w14:textId="14264D85"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39 468,65</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0668891F" w14:textId="5C5DFDD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19 675,27</w:t>
            </w:r>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7361163E" w14:textId="3C12D55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19 793,37</w:t>
            </w:r>
          </w:p>
        </w:tc>
        <w:tc>
          <w:tcPr>
            <w:tcW w:w="3246" w:type="dxa"/>
            <w:tcBorders>
              <w:top w:val="nil"/>
              <w:left w:val="nil"/>
              <w:bottom w:val="nil"/>
              <w:right w:val="nil"/>
            </w:tcBorders>
            <w:shd w:val="clear" w:color="auto" w:fill="auto"/>
            <w:vAlign w:val="center"/>
            <w:hideMark/>
          </w:tcPr>
          <w:p w14:paraId="6E9F3A43" w14:textId="77777777" w:rsidR="00BB3104" w:rsidRPr="00BB3104" w:rsidRDefault="00BB3104" w:rsidP="00BB3104">
            <w:pPr>
              <w:jc w:val="center"/>
              <w:rPr>
                <w:rFonts w:ascii="Tahoma" w:hAnsi="Tahoma" w:cs="Tahoma"/>
                <w:b/>
                <w:bCs/>
                <w:sz w:val="10"/>
                <w:szCs w:val="10"/>
              </w:rPr>
            </w:pPr>
          </w:p>
        </w:tc>
      </w:tr>
      <w:tr w:rsidR="00BB3104" w:rsidRPr="00BB3104" w14:paraId="1E8A6D2F" w14:textId="77777777" w:rsidTr="00BB3104">
        <w:trPr>
          <w:trHeight w:val="225"/>
          <w:jc w:val="center"/>
        </w:trPr>
        <w:tc>
          <w:tcPr>
            <w:tcW w:w="561" w:type="dxa"/>
            <w:tcBorders>
              <w:top w:val="nil"/>
              <w:left w:val="nil"/>
              <w:bottom w:val="nil"/>
              <w:right w:val="nil"/>
            </w:tcBorders>
            <w:shd w:val="clear" w:color="auto" w:fill="auto"/>
            <w:vAlign w:val="center"/>
            <w:hideMark/>
          </w:tcPr>
          <w:p w14:paraId="0B4BE3D6"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797033D3"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60811080"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FFFF00"/>
            <w:vAlign w:val="center"/>
            <w:hideMark/>
          </w:tcPr>
          <w:p w14:paraId="5262D93D" w14:textId="77777777" w:rsidR="00BB3104" w:rsidRPr="00BB3104" w:rsidRDefault="00BB3104" w:rsidP="00BB3104">
            <w:pPr>
              <w:jc w:val="right"/>
              <w:rPr>
                <w:rFonts w:ascii="Tahoma" w:hAnsi="Tahoma" w:cs="Tahoma"/>
                <w:b/>
                <w:bCs/>
                <w:sz w:val="10"/>
                <w:szCs w:val="10"/>
              </w:rPr>
            </w:pPr>
            <w:r w:rsidRPr="00BB3104">
              <w:rPr>
                <w:rFonts w:ascii="Tahoma" w:hAnsi="Tahoma" w:cs="Tahoma"/>
                <w:b/>
                <w:bCs/>
                <w:sz w:val="10"/>
                <w:szCs w:val="10"/>
              </w:rPr>
              <w:t>Операционные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3534D1B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465E9ADF" w14:textId="6FD91315"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27 332,74</w:t>
            </w:r>
          </w:p>
        </w:tc>
        <w:tc>
          <w:tcPr>
            <w:tcW w:w="1806" w:type="dxa"/>
            <w:tcBorders>
              <w:top w:val="nil"/>
              <w:left w:val="nil"/>
              <w:bottom w:val="single" w:sz="4" w:space="0" w:color="C0C0C0"/>
              <w:right w:val="single" w:sz="4" w:space="0" w:color="C0C0C0"/>
            </w:tcBorders>
            <w:shd w:val="clear" w:color="auto" w:fill="auto"/>
            <w:vAlign w:val="center"/>
            <w:hideMark/>
          </w:tcPr>
          <w:p w14:paraId="36682FBC" w14:textId="12814CD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27 847,25</w:t>
            </w:r>
          </w:p>
        </w:tc>
        <w:tc>
          <w:tcPr>
            <w:tcW w:w="1460" w:type="dxa"/>
            <w:tcBorders>
              <w:top w:val="nil"/>
              <w:left w:val="nil"/>
              <w:bottom w:val="single" w:sz="4" w:space="0" w:color="C0C0C0"/>
              <w:right w:val="single" w:sz="4" w:space="0" w:color="C0C0C0"/>
            </w:tcBorders>
            <w:shd w:val="clear" w:color="auto" w:fill="auto"/>
            <w:vAlign w:val="center"/>
            <w:hideMark/>
          </w:tcPr>
          <w:p w14:paraId="55FC0727" w14:textId="7384DC6A"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14 021,95</w:t>
            </w:r>
          </w:p>
        </w:tc>
        <w:tc>
          <w:tcPr>
            <w:tcW w:w="1498" w:type="dxa"/>
            <w:tcBorders>
              <w:top w:val="nil"/>
              <w:left w:val="nil"/>
              <w:bottom w:val="single" w:sz="4" w:space="0" w:color="C0C0C0"/>
              <w:right w:val="single" w:sz="4" w:space="0" w:color="C0C0C0"/>
            </w:tcBorders>
            <w:shd w:val="clear" w:color="auto" w:fill="auto"/>
            <w:vAlign w:val="center"/>
            <w:hideMark/>
          </w:tcPr>
          <w:p w14:paraId="40AB446D" w14:textId="27A4DF45"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13 825,30</w:t>
            </w:r>
          </w:p>
        </w:tc>
        <w:tc>
          <w:tcPr>
            <w:tcW w:w="1556" w:type="dxa"/>
            <w:tcBorders>
              <w:top w:val="nil"/>
              <w:left w:val="nil"/>
              <w:bottom w:val="single" w:sz="4" w:space="0" w:color="C0C0C0"/>
              <w:right w:val="single" w:sz="4" w:space="0" w:color="C0C0C0"/>
            </w:tcBorders>
            <w:shd w:val="clear" w:color="auto" w:fill="auto"/>
            <w:vAlign w:val="center"/>
            <w:hideMark/>
          </w:tcPr>
          <w:p w14:paraId="056CDA99" w14:textId="19403197"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7 010,98</w:t>
            </w:r>
          </w:p>
        </w:tc>
        <w:tc>
          <w:tcPr>
            <w:tcW w:w="1479" w:type="dxa"/>
            <w:tcBorders>
              <w:top w:val="nil"/>
              <w:left w:val="nil"/>
              <w:bottom w:val="single" w:sz="4" w:space="0" w:color="C0C0C0"/>
              <w:right w:val="single" w:sz="4" w:space="0" w:color="C0C0C0"/>
            </w:tcBorders>
            <w:shd w:val="clear" w:color="auto" w:fill="auto"/>
            <w:vAlign w:val="center"/>
            <w:hideMark/>
          </w:tcPr>
          <w:p w14:paraId="3C0AE09F" w14:textId="0010DC7B"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6 814,32</w:t>
            </w:r>
          </w:p>
        </w:tc>
        <w:tc>
          <w:tcPr>
            <w:tcW w:w="3227" w:type="dxa"/>
            <w:tcBorders>
              <w:top w:val="nil"/>
              <w:left w:val="nil"/>
              <w:bottom w:val="nil"/>
              <w:right w:val="nil"/>
            </w:tcBorders>
            <w:shd w:val="clear" w:color="auto" w:fill="auto"/>
            <w:vAlign w:val="center"/>
            <w:hideMark/>
          </w:tcPr>
          <w:p w14:paraId="085800B8"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332034DD" w14:textId="3770541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28 057,13</w:t>
            </w:r>
          </w:p>
        </w:tc>
        <w:tc>
          <w:tcPr>
            <w:tcW w:w="1806" w:type="dxa"/>
            <w:tcBorders>
              <w:top w:val="nil"/>
              <w:left w:val="nil"/>
              <w:bottom w:val="single" w:sz="4" w:space="0" w:color="C0C0C0"/>
              <w:right w:val="single" w:sz="4" w:space="0" w:color="C0C0C0"/>
            </w:tcBorders>
            <w:shd w:val="clear" w:color="auto" w:fill="auto"/>
            <w:vAlign w:val="center"/>
            <w:hideMark/>
          </w:tcPr>
          <w:p w14:paraId="7598C797" w14:textId="5D4C871A"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27 962,74</w:t>
            </w:r>
          </w:p>
        </w:tc>
        <w:tc>
          <w:tcPr>
            <w:tcW w:w="1460" w:type="dxa"/>
            <w:tcBorders>
              <w:top w:val="nil"/>
              <w:left w:val="nil"/>
              <w:bottom w:val="single" w:sz="4" w:space="0" w:color="C0C0C0"/>
              <w:right w:val="single" w:sz="4" w:space="0" w:color="C0C0C0"/>
            </w:tcBorders>
            <w:shd w:val="clear" w:color="auto" w:fill="auto"/>
            <w:vAlign w:val="center"/>
            <w:hideMark/>
          </w:tcPr>
          <w:p w14:paraId="012DECBC" w14:textId="689E094A"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13 981,37</w:t>
            </w:r>
          </w:p>
        </w:tc>
        <w:tc>
          <w:tcPr>
            <w:tcW w:w="1498" w:type="dxa"/>
            <w:tcBorders>
              <w:top w:val="nil"/>
              <w:left w:val="nil"/>
              <w:bottom w:val="single" w:sz="4" w:space="0" w:color="C0C0C0"/>
              <w:right w:val="single" w:sz="4" w:space="0" w:color="C0C0C0"/>
            </w:tcBorders>
            <w:shd w:val="clear" w:color="auto" w:fill="auto"/>
            <w:vAlign w:val="center"/>
            <w:hideMark/>
          </w:tcPr>
          <w:p w14:paraId="59DFABF5" w14:textId="0BE96134"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13 981,37</w:t>
            </w:r>
          </w:p>
        </w:tc>
        <w:tc>
          <w:tcPr>
            <w:tcW w:w="3246" w:type="dxa"/>
            <w:tcBorders>
              <w:top w:val="nil"/>
              <w:left w:val="nil"/>
              <w:bottom w:val="nil"/>
              <w:right w:val="nil"/>
            </w:tcBorders>
            <w:shd w:val="clear" w:color="auto" w:fill="auto"/>
            <w:vAlign w:val="center"/>
            <w:hideMark/>
          </w:tcPr>
          <w:p w14:paraId="74D4B0AA" w14:textId="77777777" w:rsidR="00BB3104" w:rsidRPr="00BB3104" w:rsidRDefault="00BB3104" w:rsidP="00BB3104">
            <w:pPr>
              <w:jc w:val="center"/>
              <w:rPr>
                <w:rFonts w:ascii="Tahoma" w:hAnsi="Tahoma" w:cs="Tahoma"/>
                <w:b/>
                <w:bCs/>
                <w:sz w:val="10"/>
                <w:szCs w:val="10"/>
              </w:rPr>
            </w:pPr>
          </w:p>
        </w:tc>
      </w:tr>
      <w:tr w:rsidR="00BB3104" w:rsidRPr="00BB3104" w14:paraId="70683DE5" w14:textId="77777777" w:rsidTr="00BB3104">
        <w:trPr>
          <w:trHeight w:val="225"/>
          <w:jc w:val="center"/>
        </w:trPr>
        <w:tc>
          <w:tcPr>
            <w:tcW w:w="561" w:type="dxa"/>
            <w:tcBorders>
              <w:top w:val="nil"/>
              <w:left w:val="nil"/>
              <w:bottom w:val="nil"/>
              <w:right w:val="nil"/>
            </w:tcBorders>
            <w:shd w:val="clear" w:color="auto" w:fill="auto"/>
            <w:vAlign w:val="center"/>
            <w:hideMark/>
          </w:tcPr>
          <w:p w14:paraId="3F8B6EA1"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631FE60F"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59C9C9E7"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00B050"/>
            <w:vAlign w:val="center"/>
            <w:hideMark/>
          </w:tcPr>
          <w:p w14:paraId="2D5397CF" w14:textId="77777777" w:rsidR="00BB3104" w:rsidRPr="00BB3104" w:rsidRDefault="00BB3104" w:rsidP="00BB3104">
            <w:pPr>
              <w:jc w:val="right"/>
              <w:rPr>
                <w:rFonts w:ascii="Tahoma" w:hAnsi="Tahoma" w:cs="Tahoma"/>
                <w:b/>
                <w:bCs/>
                <w:sz w:val="10"/>
                <w:szCs w:val="10"/>
              </w:rPr>
            </w:pPr>
            <w:r w:rsidRPr="00BB3104">
              <w:rPr>
                <w:rFonts w:ascii="Tahoma" w:hAnsi="Tahoma" w:cs="Tahoma"/>
                <w:b/>
                <w:bCs/>
                <w:sz w:val="10"/>
                <w:szCs w:val="10"/>
              </w:rPr>
              <w:t>Неподконтрольные расходы</w:t>
            </w:r>
          </w:p>
        </w:tc>
        <w:tc>
          <w:tcPr>
            <w:tcW w:w="1133" w:type="dxa"/>
            <w:tcBorders>
              <w:top w:val="nil"/>
              <w:left w:val="nil"/>
              <w:bottom w:val="single" w:sz="4" w:space="0" w:color="C0C0C0"/>
              <w:right w:val="single" w:sz="4" w:space="0" w:color="C0C0C0"/>
            </w:tcBorders>
            <w:shd w:val="clear" w:color="auto" w:fill="auto"/>
            <w:vAlign w:val="center"/>
            <w:hideMark/>
          </w:tcPr>
          <w:p w14:paraId="7AF3A175"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F860DB9" w14:textId="0534332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5 992,56</w:t>
            </w:r>
          </w:p>
        </w:tc>
        <w:tc>
          <w:tcPr>
            <w:tcW w:w="1806" w:type="dxa"/>
            <w:tcBorders>
              <w:top w:val="nil"/>
              <w:left w:val="nil"/>
              <w:bottom w:val="single" w:sz="4" w:space="0" w:color="C0C0C0"/>
              <w:right w:val="single" w:sz="4" w:space="0" w:color="C0C0C0"/>
            </w:tcBorders>
            <w:shd w:val="clear" w:color="auto" w:fill="auto"/>
            <w:vAlign w:val="center"/>
            <w:hideMark/>
          </w:tcPr>
          <w:p w14:paraId="04C954BE" w14:textId="3D9CCC6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5 454,18</w:t>
            </w:r>
          </w:p>
        </w:tc>
        <w:tc>
          <w:tcPr>
            <w:tcW w:w="1460" w:type="dxa"/>
            <w:tcBorders>
              <w:top w:val="nil"/>
              <w:left w:val="nil"/>
              <w:bottom w:val="single" w:sz="4" w:space="0" w:color="C0C0C0"/>
              <w:right w:val="single" w:sz="4" w:space="0" w:color="C0C0C0"/>
            </w:tcBorders>
            <w:shd w:val="clear" w:color="auto" w:fill="auto"/>
            <w:vAlign w:val="center"/>
            <w:hideMark/>
          </w:tcPr>
          <w:p w14:paraId="3AC4AB1B" w14:textId="79E09534"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3 036,42</w:t>
            </w:r>
          </w:p>
        </w:tc>
        <w:tc>
          <w:tcPr>
            <w:tcW w:w="1498" w:type="dxa"/>
            <w:tcBorders>
              <w:top w:val="nil"/>
              <w:left w:val="nil"/>
              <w:bottom w:val="single" w:sz="4" w:space="0" w:color="C0C0C0"/>
              <w:right w:val="single" w:sz="4" w:space="0" w:color="C0C0C0"/>
            </w:tcBorders>
            <w:shd w:val="clear" w:color="auto" w:fill="auto"/>
            <w:vAlign w:val="center"/>
            <w:hideMark/>
          </w:tcPr>
          <w:p w14:paraId="25E4F97C" w14:textId="3021FCF8"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2 417,76</w:t>
            </w:r>
          </w:p>
        </w:tc>
        <w:tc>
          <w:tcPr>
            <w:tcW w:w="1556" w:type="dxa"/>
            <w:tcBorders>
              <w:top w:val="nil"/>
              <w:left w:val="nil"/>
              <w:bottom w:val="single" w:sz="4" w:space="0" w:color="C0C0C0"/>
              <w:right w:val="single" w:sz="4" w:space="0" w:color="C0C0C0"/>
            </w:tcBorders>
            <w:shd w:val="clear" w:color="auto" w:fill="auto"/>
            <w:vAlign w:val="center"/>
            <w:hideMark/>
          </w:tcPr>
          <w:p w14:paraId="5C43D93F" w14:textId="4DBC7EAD"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1 518,21</w:t>
            </w:r>
          </w:p>
        </w:tc>
        <w:tc>
          <w:tcPr>
            <w:tcW w:w="1479" w:type="dxa"/>
            <w:tcBorders>
              <w:top w:val="nil"/>
              <w:left w:val="nil"/>
              <w:bottom w:val="single" w:sz="4" w:space="0" w:color="C0C0C0"/>
              <w:right w:val="single" w:sz="4" w:space="0" w:color="C0C0C0"/>
            </w:tcBorders>
            <w:shd w:val="clear" w:color="auto" w:fill="auto"/>
            <w:vAlign w:val="center"/>
            <w:hideMark/>
          </w:tcPr>
          <w:p w14:paraId="31F21F81" w14:textId="712F84D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899,55</w:t>
            </w:r>
          </w:p>
        </w:tc>
        <w:tc>
          <w:tcPr>
            <w:tcW w:w="3227" w:type="dxa"/>
            <w:tcBorders>
              <w:top w:val="nil"/>
              <w:left w:val="nil"/>
              <w:bottom w:val="nil"/>
              <w:right w:val="nil"/>
            </w:tcBorders>
            <w:shd w:val="clear" w:color="auto" w:fill="auto"/>
            <w:vAlign w:val="center"/>
            <w:hideMark/>
          </w:tcPr>
          <w:p w14:paraId="30AF54A2"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514E8A3D" w14:textId="48B42AE9"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5 232,09</w:t>
            </w:r>
          </w:p>
        </w:tc>
        <w:tc>
          <w:tcPr>
            <w:tcW w:w="1806" w:type="dxa"/>
            <w:tcBorders>
              <w:top w:val="nil"/>
              <w:left w:val="nil"/>
              <w:bottom w:val="single" w:sz="4" w:space="0" w:color="C0C0C0"/>
              <w:right w:val="single" w:sz="4" w:space="0" w:color="C0C0C0"/>
            </w:tcBorders>
            <w:shd w:val="clear" w:color="auto" w:fill="auto"/>
            <w:vAlign w:val="center"/>
            <w:hideMark/>
          </w:tcPr>
          <w:p w14:paraId="4D1A39A0" w14:textId="7F67C778"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4 579,17</w:t>
            </w:r>
          </w:p>
        </w:tc>
        <w:tc>
          <w:tcPr>
            <w:tcW w:w="1460" w:type="dxa"/>
            <w:tcBorders>
              <w:top w:val="nil"/>
              <w:left w:val="nil"/>
              <w:bottom w:val="single" w:sz="4" w:space="0" w:color="C0C0C0"/>
              <w:right w:val="single" w:sz="4" w:space="0" w:color="C0C0C0"/>
            </w:tcBorders>
            <w:shd w:val="clear" w:color="auto" w:fill="auto"/>
            <w:vAlign w:val="center"/>
            <w:hideMark/>
          </w:tcPr>
          <w:p w14:paraId="02218572" w14:textId="2B93CE9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2 230,53</w:t>
            </w:r>
          </w:p>
        </w:tc>
        <w:tc>
          <w:tcPr>
            <w:tcW w:w="1498" w:type="dxa"/>
            <w:tcBorders>
              <w:top w:val="nil"/>
              <w:left w:val="nil"/>
              <w:bottom w:val="single" w:sz="4" w:space="0" w:color="C0C0C0"/>
              <w:right w:val="single" w:sz="4" w:space="0" w:color="C0C0C0"/>
            </w:tcBorders>
            <w:shd w:val="clear" w:color="auto" w:fill="auto"/>
            <w:vAlign w:val="center"/>
            <w:hideMark/>
          </w:tcPr>
          <w:p w14:paraId="5B09237B" w14:textId="70F4205D"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2 348,63</w:t>
            </w:r>
          </w:p>
        </w:tc>
        <w:tc>
          <w:tcPr>
            <w:tcW w:w="3246" w:type="dxa"/>
            <w:tcBorders>
              <w:top w:val="nil"/>
              <w:left w:val="nil"/>
              <w:bottom w:val="nil"/>
              <w:right w:val="nil"/>
            </w:tcBorders>
            <w:shd w:val="clear" w:color="auto" w:fill="auto"/>
            <w:vAlign w:val="center"/>
            <w:hideMark/>
          </w:tcPr>
          <w:p w14:paraId="08A300F4" w14:textId="77777777" w:rsidR="00BB3104" w:rsidRPr="00BB3104" w:rsidRDefault="00BB3104" w:rsidP="00BB3104">
            <w:pPr>
              <w:jc w:val="center"/>
              <w:rPr>
                <w:rFonts w:ascii="Tahoma" w:hAnsi="Tahoma" w:cs="Tahoma"/>
                <w:b/>
                <w:bCs/>
                <w:sz w:val="10"/>
                <w:szCs w:val="10"/>
              </w:rPr>
            </w:pPr>
          </w:p>
        </w:tc>
      </w:tr>
      <w:tr w:rsidR="00BB3104" w:rsidRPr="00BB3104" w14:paraId="0A817BA1" w14:textId="77777777" w:rsidTr="00BB3104">
        <w:trPr>
          <w:trHeight w:val="225"/>
          <w:jc w:val="center"/>
        </w:trPr>
        <w:tc>
          <w:tcPr>
            <w:tcW w:w="561" w:type="dxa"/>
            <w:tcBorders>
              <w:top w:val="nil"/>
              <w:left w:val="nil"/>
              <w:bottom w:val="nil"/>
              <w:right w:val="nil"/>
            </w:tcBorders>
            <w:shd w:val="clear" w:color="auto" w:fill="auto"/>
            <w:vAlign w:val="center"/>
            <w:hideMark/>
          </w:tcPr>
          <w:p w14:paraId="6A1B6F4D"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3989D994"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786CDF39"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FABF8F"/>
            <w:vAlign w:val="center"/>
            <w:hideMark/>
          </w:tcPr>
          <w:p w14:paraId="03BC9375" w14:textId="77777777" w:rsidR="00BB3104" w:rsidRPr="00BB3104" w:rsidRDefault="00BB3104" w:rsidP="00BB3104">
            <w:pPr>
              <w:jc w:val="right"/>
              <w:rPr>
                <w:rFonts w:ascii="Tahoma" w:hAnsi="Tahoma" w:cs="Tahoma"/>
                <w:b/>
                <w:bCs/>
                <w:sz w:val="10"/>
                <w:szCs w:val="10"/>
              </w:rPr>
            </w:pPr>
            <w:r w:rsidRPr="00BB3104">
              <w:rPr>
                <w:rFonts w:ascii="Tahoma" w:hAnsi="Tahoma" w:cs="Tahoma"/>
                <w:b/>
                <w:bCs/>
                <w:sz w:val="10"/>
                <w:szCs w:val="10"/>
              </w:rPr>
              <w:t>Расходы на приобретение энергетических ресурсов</w:t>
            </w:r>
          </w:p>
        </w:tc>
        <w:tc>
          <w:tcPr>
            <w:tcW w:w="1133" w:type="dxa"/>
            <w:tcBorders>
              <w:top w:val="nil"/>
              <w:left w:val="nil"/>
              <w:bottom w:val="single" w:sz="4" w:space="0" w:color="C0C0C0"/>
              <w:right w:val="single" w:sz="4" w:space="0" w:color="C0C0C0"/>
            </w:tcBorders>
            <w:shd w:val="clear" w:color="auto" w:fill="auto"/>
            <w:vAlign w:val="center"/>
            <w:hideMark/>
          </w:tcPr>
          <w:p w14:paraId="7471ABD1"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47D97998" w14:textId="3F5B07BA"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7 295,39</w:t>
            </w:r>
          </w:p>
        </w:tc>
        <w:tc>
          <w:tcPr>
            <w:tcW w:w="1806" w:type="dxa"/>
            <w:tcBorders>
              <w:top w:val="nil"/>
              <w:left w:val="nil"/>
              <w:bottom w:val="single" w:sz="4" w:space="0" w:color="C0C0C0"/>
              <w:right w:val="single" w:sz="4" w:space="0" w:color="C0C0C0"/>
            </w:tcBorders>
            <w:shd w:val="clear" w:color="auto" w:fill="auto"/>
            <w:vAlign w:val="center"/>
            <w:hideMark/>
          </w:tcPr>
          <w:p w14:paraId="7D1AA20B" w14:textId="31B34E4A"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8 293,25</w:t>
            </w:r>
          </w:p>
        </w:tc>
        <w:tc>
          <w:tcPr>
            <w:tcW w:w="1460" w:type="dxa"/>
            <w:tcBorders>
              <w:top w:val="nil"/>
              <w:left w:val="nil"/>
              <w:bottom w:val="single" w:sz="4" w:space="0" w:color="C0C0C0"/>
              <w:right w:val="single" w:sz="4" w:space="0" w:color="C0C0C0"/>
            </w:tcBorders>
            <w:shd w:val="clear" w:color="auto" w:fill="auto"/>
            <w:vAlign w:val="center"/>
            <w:hideMark/>
          </w:tcPr>
          <w:p w14:paraId="01C77A6F" w14:textId="1782E845"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4 377,24</w:t>
            </w:r>
          </w:p>
        </w:tc>
        <w:tc>
          <w:tcPr>
            <w:tcW w:w="1498" w:type="dxa"/>
            <w:tcBorders>
              <w:top w:val="nil"/>
              <w:left w:val="nil"/>
              <w:bottom w:val="single" w:sz="4" w:space="0" w:color="C0C0C0"/>
              <w:right w:val="single" w:sz="4" w:space="0" w:color="C0C0C0"/>
            </w:tcBorders>
            <w:shd w:val="clear" w:color="auto" w:fill="auto"/>
            <w:vAlign w:val="center"/>
            <w:hideMark/>
          </w:tcPr>
          <w:p w14:paraId="5CB0A04E" w14:textId="157BDD1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3 916,01</w:t>
            </w:r>
          </w:p>
        </w:tc>
        <w:tc>
          <w:tcPr>
            <w:tcW w:w="1556" w:type="dxa"/>
            <w:tcBorders>
              <w:top w:val="nil"/>
              <w:left w:val="nil"/>
              <w:bottom w:val="single" w:sz="4" w:space="0" w:color="C0C0C0"/>
              <w:right w:val="single" w:sz="4" w:space="0" w:color="C0C0C0"/>
            </w:tcBorders>
            <w:shd w:val="clear" w:color="auto" w:fill="auto"/>
            <w:vAlign w:val="center"/>
            <w:hideMark/>
          </w:tcPr>
          <w:p w14:paraId="7F02C213" w14:textId="06653069"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2 188,62</w:t>
            </w:r>
          </w:p>
        </w:tc>
        <w:tc>
          <w:tcPr>
            <w:tcW w:w="1479" w:type="dxa"/>
            <w:tcBorders>
              <w:top w:val="nil"/>
              <w:left w:val="nil"/>
              <w:bottom w:val="single" w:sz="4" w:space="0" w:color="C0C0C0"/>
              <w:right w:val="single" w:sz="4" w:space="0" w:color="C0C0C0"/>
            </w:tcBorders>
            <w:shd w:val="clear" w:color="auto" w:fill="auto"/>
            <w:vAlign w:val="center"/>
            <w:hideMark/>
          </w:tcPr>
          <w:p w14:paraId="27DC5FC5" w14:textId="38FAAFB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1 727,40</w:t>
            </w:r>
          </w:p>
        </w:tc>
        <w:tc>
          <w:tcPr>
            <w:tcW w:w="3227" w:type="dxa"/>
            <w:tcBorders>
              <w:top w:val="nil"/>
              <w:left w:val="nil"/>
              <w:bottom w:val="nil"/>
              <w:right w:val="nil"/>
            </w:tcBorders>
            <w:shd w:val="clear" w:color="auto" w:fill="auto"/>
            <w:vAlign w:val="center"/>
            <w:hideMark/>
          </w:tcPr>
          <w:p w14:paraId="4C52CEA0"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FCDA399" w14:textId="6DDB884D"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6 926,74</w:t>
            </w:r>
          </w:p>
        </w:tc>
        <w:tc>
          <w:tcPr>
            <w:tcW w:w="1806" w:type="dxa"/>
            <w:tcBorders>
              <w:top w:val="nil"/>
              <w:left w:val="nil"/>
              <w:bottom w:val="single" w:sz="4" w:space="0" w:color="C0C0C0"/>
              <w:right w:val="single" w:sz="4" w:space="0" w:color="C0C0C0"/>
            </w:tcBorders>
            <w:shd w:val="clear" w:color="auto" w:fill="auto"/>
            <w:vAlign w:val="center"/>
            <w:hideMark/>
          </w:tcPr>
          <w:p w14:paraId="2F09E565" w14:textId="6433FA9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6 926,74</w:t>
            </w:r>
          </w:p>
        </w:tc>
        <w:tc>
          <w:tcPr>
            <w:tcW w:w="1460" w:type="dxa"/>
            <w:tcBorders>
              <w:top w:val="nil"/>
              <w:left w:val="nil"/>
              <w:bottom w:val="single" w:sz="4" w:space="0" w:color="C0C0C0"/>
              <w:right w:val="single" w:sz="4" w:space="0" w:color="C0C0C0"/>
            </w:tcBorders>
            <w:shd w:val="clear" w:color="auto" w:fill="auto"/>
            <w:vAlign w:val="center"/>
            <w:hideMark/>
          </w:tcPr>
          <w:p w14:paraId="29B2321A" w14:textId="6DB9478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3 463,37</w:t>
            </w:r>
          </w:p>
        </w:tc>
        <w:tc>
          <w:tcPr>
            <w:tcW w:w="1498" w:type="dxa"/>
            <w:tcBorders>
              <w:top w:val="nil"/>
              <w:left w:val="nil"/>
              <w:bottom w:val="single" w:sz="4" w:space="0" w:color="C0C0C0"/>
              <w:right w:val="single" w:sz="4" w:space="0" w:color="C0C0C0"/>
            </w:tcBorders>
            <w:shd w:val="clear" w:color="auto" w:fill="auto"/>
            <w:vAlign w:val="center"/>
            <w:hideMark/>
          </w:tcPr>
          <w:p w14:paraId="3438E431" w14:textId="761B0068"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3 463,37</w:t>
            </w:r>
          </w:p>
        </w:tc>
        <w:tc>
          <w:tcPr>
            <w:tcW w:w="3246" w:type="dxa"/>
            <w:tcBorders>
              <w:top w:val="nil"/>
              <w:left w:val="nil"/>
              <w:bottom w:val="nil"/>
              <w:right w:val="nil"/>
            </w:tcBorders>
            <w:shd w:val="clear" w:color="auto" w:fill="auto"/>
            <w:vAlign w:val="center"/>
            <w:hideMark/>
          </w:tcPr>
          <w:p w14:paraId="0596EFFD" w14:textId="77777777" w:rsidR="00BB3104" w:rsidRPr="00BB3104" w:rsidRDefault="00BB3104" w:rsidP="00BB3104">
            <w:pPr>
              <w:jc w:val="center"/>
              <w:rPr>
                <w:rFonts w:ascii="Tahoma" w:hAnsi="Tahoma" w:cs="Tahoma"/>
                <w:b/>
                <w:bCs/>
                <w:sz w:val="10"/>
                <w:szCs w:val="10"/>
              </w:rPr>
            </w:pPr>
          </w:p>
        </w:tc>
      </w:tr>
      <w:tr w:rsidR="00BB3104" w:rsidRPr="00BB3104" w14:paraId="0CEDCC5F" w14:textId="77777777" w:rsidTr="00BB3104">
        <w:trPr>
          <w:trHeight w:val="225"/>
          <w:jc w:val="center"/>
        </w:trPr>
        <w:tc>
          <w:tcPr>
            <w:tcW w:w="561" w:type="dxa"/>
            <w:tcBorders>
              <w:top w:val="nil"/>
              <w:left w:val="nil"/>
              <w:bottom w:val="nil"/>
              <w:right w:val="nil"/>
            </w:tcBorders>
            <w:shd w:val="clear" w:color="auto" w:fill="auto"/>
            <w:vAlign w:val="center"/>
            <w:hideMark/>
          </w:tcPr>
          <w:p w14:paraId="2470843D"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0B8DED35"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5ED1C3F2"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B1A0C7"/>
            <w:vAlign w:val="center"/>
            <w:hideMark/>
          </w:tcPr>
          <w:p w14:paraId="305715DF"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Амортизация</w:t>
            </w:r>
          </w:p>
        </w:tc>
        <w:tc>
          <w:tcPr>
            <w:tcW w:w="1133" w:type="dxa"/>
            <w:tcBorders>
              <w:top w:val="nil"/>
              <w:left w:val="nil"/>
              <w:bottom w:val="single" w:sz="4" w:space="0" w:color="C0C0C0"/>
              <w:right w:val="single" w:sz="4" w:space="0" w:color="C0C0C0"/>
            </w:tcBorders>
            <w:shd w:val="clear" w:color="auto" w:fill="auto"/>
            <w:vAlign w:val="center"/>
            <w:hideMark/>
          </w:tcPr>
          <w:p w14:paraId="17EEE8A0"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435F0915" w14:textId="59C0DA8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806" w:type="dxa"/>
            <w:tcBorders>
              <w:top w:val="nil"/>
              <w:left w:val="nil"/>
              <w:bottom w:val="single" w:sz="4" w:space="0" w:color="C0C0C0"/>
              <w:right w:val="single" w:sz="4" w:space="0" w:color="C0C0C0"/>
            </w:tcBorders>
            <w:shd w:val="clear" w:color="auto" w:fill="auto"/>
            <w:vAlign w:val="center"/>
            <w:hideMark/>
          </w:tcPr>
          <w:p w14:paraId="2FEC44FE" w14:textId="3D76BAA3"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331,43</w:t>
            </w:r>
          </w:p>
        </w:tc>
        <w:tc>
          <w:tcPr>
            <w:tcW w:w="1460" w:type="dxa"/>
            <w:tcBorders>
              <w:top w:val="nil"/>
              <w:left w:val="nil"/>
              <w:bottom w:val="single" w:sz="4" w:space="0" w:color="C0C0C0"/>
              <w:right w:val="single" w:sz="4" w:space="0" w:color="C0C0C0"/>
            </w:tcBorders>
            <w:shd w:val="clear" w:color="auto" w:fill="auto"/>
            <w:vAlign w:val="center"/>
            <w:hideMark/>
          </w:tcPr>
          <w:p w14:paraId="161FA05D" w14:textId="31AA88D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498" w:type="dxa"/>
            <w:tcBorders>
              <w:top w:val="nil"/>
              <w:left w:val="nil"/>
              <w:bottom w:val="single" w:sz="4" w:space="0" w:color="C0C0C0"/>
              <w:right w:val="single" w:sz="4" w:space="0" w:color="C0C0C0"/>
            </w:tcBorders>
            <w:shd w:val="clear" w:color="auto" w:fill="auto"/>
            <w:vAlign w:val="center"/>
            <w:hideMark/>
          </w:tcPr>
          <w:p w14:paraId="5657CC54" w14:textId="307BDCC4"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165,72</w:t>
            </w:r>
          </w:p>
        </w:tc>
        <w:tc>
          <w:tcPr>
            <w:tcW w:w="1556" w:type="dxa"/>
            <w:tcBorders>
              <w:top w:val="nil"/>
              <w:left w:val="nil"/>
              <w:bottom w:val="single" w:sz="4" w:space="0" w:color="C0C0C0"/>
              <w:right w:val="single" w:sz="4" w:space="0" w:color="C0C0C0"/>
            </w:tcBorders>
            <w:shd w:val="clear" w:color="auto" w:fill="auto"/>
            <w:vAlign w:val="center"/>
            <w:hideMark/>
          </w:tcPr>
          <w:p w14:paraId="0146835E" w14:textId="6100514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1479" w:type="dxa"/>
            <w:tcBorders>
              <w:top w:val="nil"/>
              <w:left w:val="nil"/>
              <w:bottom w:val="single" w:sz="4" w:space="0" w:color="C0C0C0"/>
              <w:right w:val="single" w:sz="4" w:space="0" w:color="C0C0C0"/>
            </w:tcBorders>
            <w:shd w:val="clear" w:color="auto" w:fill="auto"/>
            <w:vAlign w:val="center"/>
            <w:hideMark/>
          </w:tcPr>
          <w:p w14:paraId="092A6041" w14:textId="41AA2D2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82,86</w:t>
            </w:r>
          </w:p>
        </w:tc>
        <w:tc>
          <w:tcPr>
            <w:tcW w:w="3227" w:type="dxa"/>
            <w:tcBorders>
              <w:top w:val="nil"/>
              <w:left w:val="nil"/>
              <w:bottom w:val="nil"/>
              <w:right w:val="nil"/>
            </w:tcBorders>
            <w:shd w:val="clear" w:color="auto" w:fill="auto"/>
            <w:vAlign w:val="center"/>
            <w:hideMark/>
          </w:tcPr>
          <w:p w14:paraId="39BB4C72"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170848C" w14:textId="733B4390"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806" w:type="dxa"/>
            <w:tcBorders>
              <w:top w:val="nil"/>
              <w:left w:val="nil"/>
              <w:bottom w:val="single" w:sz="4" w:space="0" w:color="C0C0C0"/>
              <w:right w:val="single" w:sz="4" w:space="0" w:color="C0C0C0"/>
            </w:tcBorders>
            <w:shd w:val="clear" w:color="auto" w:fill="auto"/>
            <w:vAlign w:val="center"/>
            <w:hideMark/>
          </w:tcPr>
          <w:p w14:paraId="3499C9D3" w14:textId="4ECC828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94,80</w:t>
            </w:r>
          </w:p>
        </w:tc>
        <w:tc>
          <w:tcPr>
            <w:tcW w:w="1460" w:type="dxa"/>
            <w:tcBorders>
              <w:top w:val="nil"/>
              <w:left w:val="nil"/>
              <w:bottom w:val="single" w:sz="4" w:space="0" w:color="C0C0C0"/>
              <w:right w:val="single" w:sz="4" w:space="0" w:color="C0C0C0"/>
            </w:tcBorders>
            <w:shd w:val="clear" w:color="auto" w:fill="auto"/>
            <w:vAlign w:val="center"/>
            <w:hideMark/>
          </w:tcPr>
          <w:p w14:paraId="0AE06AC3" w14:textId="39A28FA9"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1498" w:type="dxa"/>
            <w:tcBorders>
              <w:top w:val="nil"/>
              <w:left w:val="nil"/>
              <w:bottom w:val="single" w:sz="4" w:space="0" w:color="C0C0C0"/>
              <w:right w:val="single" w:sz="4" w:space="0" w:color="C0C0C0"/>
            </w:tcBorders>
            <w:shd w:val="clear" w:color="auto" w:fill="auto"/>
            <w:vAlign w:val="center"/>
            <w:hideMark/>
          </w:tcPr>
          <w:p w14:paraId="5E6C7CC6" w14:textId="15A6E8B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47,40</w:t>
            </w:r>
          </w:p>
        </w:tc>
        <w:tc>
          <w:tcPr>
            <w:tcW w:w="3246" w:type="dxa"/>
            <w:tcBorders>
              <w:top w:val="nil"/>
              <w:left w:val="nil"/>
              <w:bottom w:val="nil"/>
              <w:right w:val="nil"/>
            </w:tcBorders>
            <w:shd w:val="clear" w:color="auto" w:fill="auto"/>
            <w:vAlign w:val="center"/>
            <w:hideMark/>
          </w:tcPr>
          <w:p w14:paraId="02FBB224" w14:textId="77777777" w:rsidR="00BB3104" w:rsidRPr="00BB3104" w:rsidRDefault="00BB3104" w:rsidP="00BB3104">
            <w:pPr>
              <w:jc w:val="center"/>
              <w:rPr>
                <w:rFonts w:ascii="Tahoma" w:hAnsi="Tahoma" w:cs="Tahoma"/>
                <w:b/>
                <w:bCs/>
                <w:sz w:val="10"/>
                <w:szCs w:val="10"/>
              </w:rPr>
            </w:pPr>
          </w:p>
        </w:tc>
      </w:tr>
      <w:tr w:rsidR="00BB3104" w:rsidRPr="00BB3104" w14:paraId="7F00C4FE" w14:textId="77777777" w:rsidTr="00BB3104">
        <w:trPr>
          <w:trHeight w:val="225"/>
          <w:jc w:val="center"/>
        </w:trPr>
        <w:tc>
          <w:tcPr>
            <w:tcW w:w="561" w:type="dxa"/>
            <w:tcBorders>
              <w:top w:val="nil"/>
              <w:left w:val="nil"/>
              <w:bottom w:val="nil"/>
              <w:right w:val="nil"/>
            </w:tcBorders>
            <w:shd w:val="clear" w:color="auto" w:fill="auto"/>
            <w:vAlign w:val="center"/>
            <w:hideMark/>
          </w:tcPr>
          <w:p w14:paraId="19C62252"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611F6B09"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0D5A1F43"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00B0F0"/>
            <w:vAlign w:val="center"/>
            <w:hideMark/>
          </w:tcPr>
          <w:p w14:paraId="556E072F"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Нормативная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7916789A"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E1DA6AD" w14:textId="1BD5A53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51,77</w:t>
            </w:r>
          </w:p>
        </w:tc>
        <w:tc>
          <w:tcPr>
            <w:tcW w:w="1806" w:type="dxa"/>
            <w:tcBorders>
              <w:top w:val="nil"/>
              <w:left w:val="nil"/>
              <w:bottom w:val="single" w:sz="4" w:space="0" w:color="C0C0C0"/>
              <w:right w:val="single" w:sz="4" w:space="0" w:color="C0C0C0"/>
            </w:tcBorders>
            <w:shd w:val="clear" w:color="auto" w:fill="auto"/>
            <w:vAlign w:val="center"/>
            <w:hideMark/>
          </w:tcPr>
          <w:p w14:paraId="02902912" w14:textId="5DDEE5CB"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51,77</w:t>
            </w:r>
          </w:p>
        </w:tc>
        <w:tc>
          <w:tcPr>
            <w:tcW w:w="1460" w:type="dxa"/>
            <w:tcBorders>
              <w:top w:val="nil"/>
              <w:left w:val="nil"/>
              <w:bottom w:val="single" w:sz="4" w:space="0" w:color="C0C0C0"/>
              <w:right w:val="single" w:sz="4" w:space="0" w:color="C0C0C0"/>
            </w:tcBorders>
            <w:shd w:val="clear" w:color="auto" w:fill="auto"/>
            <w:vAlign w:val="center"/>
            <w:hideMark/>
          </w:tcPr>
          <w:p w14:paraId="6F845281" w14:textId="07FD7E3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25,89</w:t>
            </w:r>
          </w:p>
        </w:tc>
        <w:tc>
          <w:tcPr>
            <w:tcW w:w="1498" w:type="dxa"/>
            <w:tcBorders>
              <w:top w:val="nil"/>
              <w:left w:val="nil"/>
              <w:bottom w:val="single" w:sz="4" w:space="0" w:color="C0C0C0"/>
              <w:right w:val="single" w:sz="4" w:space="0" w:color="C0C0C0"/>
            </w:tcBorders>
            <w:shd w:val="clear" w:color="auto" w:fill="auto"/>
            <w:vAlign w:val="center"/>
            <w:hideMark/>
          </w:tcPr>
          <w:p w14:paraId="425E1D32" w14:textId="617B4178"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25,89</w:t>
            </w:r>
          </w:p>
        </w:tc>
        <w:tc>
          <w:tcPr>
            <w:tcW w:w="1556" w:type="dxa"/>
            <w:tcBorders>
              <w:top w:val="nil"/>
              <w:left w:val="nil"/>
              <w:bottom w:val="single" w:sz="4" w:space="0" w:color="C0C0C0"/>
              <w:right w:val="single" w:sz="4" w:space="0" w:color="C0C0C0"/>
            </w:tcBorders>
            <w:shd w:val="clear" w:color="auto" w:fill="auto"/>
            <w:vAlign w:val="center"/>
            <w:hideMark/>
          </w:tcPr>
          <w:p w14:paraId="2F92DB29" w14:textId="131EC21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12,94</w:t>
            </w:r>
          </w:p>
        </w:tc>
        <w:tc>
          <w:tcPr>
            <w:tcW w:w="1479" w:type="dxa"/>
            <w:tcBorders>
              <w:top w:val="nil"/>
              <w:left w:val="nil"/>
              <w:bottom w:val="single" w:sz="4" w:space="0" w:color="C0C0C0"/>
              <w:right w:val="single" w:sz="4" w:space="0" w:color="C0C0C0"/>
            </w:tcBorders>
            <w:shd w:val="clear" w:color="auto" w:fill="auto"/>
            <w:vAlign w:val="center"/>
            <w:hideMark/>
          </w:tcPr>
          <w:p w14:paraId="2FEE7F20" w14:textId="282DDB9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12,94</w:t>
            </w:r>
          </w:p>
        </w:tc>
        <w:tc>
          <w:tcPr>
            <w:tcW w:w="3227" w:type="dxa"/>
            <w:tcBorders>
              <w:top w:val="nil"/>
              <w:left w:val="nil"/>
              <w:bottom w:val="nil"/>
              <w:right w:val="nil"/>
            </w:tcBorders>
            <w:shd w:val="clear" w:color="auto" w:fill="auto"/>
            <w:vAlign w:val="center"/>
            <w:hideMark/>
          </w:tcPr>
          <w:p w14:paraId="6B8FB02F"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0266F8CF" w14:textId="6338DD8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50,94</w:t>
            </w:r>
          </w:p>
        </w:tc>
        <w:tc>
          <w:tcPr>
            <w:tcW w:w="1806" w:type="dxa"/>
            <w:tcBorders>
              <w:top w:val="nil"/>
              <w:left w:val="nil"/>
              <w:bottom w:val="single" w:sz="4" w:space="0" w:color="C0C0C0"/>
              <w:right w:val="single" w:sz="4" w:space="0" w:color="C0C0C0"/>
            </w:tcBorders>
            <w:shd w:val="clear" w:color="auto" w:fill="auto"/>
            <w:vAlign w:val="center"/>
            <w:hideMark/>
          </w:tcPr>
          <w:p w14:paraId="4363C8E2" w14:textId="516ACFE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47,48</w:t>
            </w:r>
          </w:p>
        </w:tc>
        <w:tc>
          <w:tcPr>
            <w:tcW w:w="1460" w:type="dxa"/>
            <w:tcBorders>
              <w:top w:val="nil"/>
              <w:left w:val="nil"/>
              <w:bottom w:val="single" w:sz="4" w:space="0" w:color="C0C0C0"/>
              <w:right w:val="single" w:sz="4" w:space="0" w:color="C0C0C0"/>
            </w:tcBorders>
            <w:shd w:val="clear" w:color="auto" w:fill="auto"/>
            <w:vAlign w:val="center"/>
            <w:hideMark/>
          </w:tcPr>
          <w:p w14:paraId="661E5BF8" w14:textId="43119FF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23,74</w:t>
            </w:r>
          </w:p>
        </w:tc>
        <w:tc>
          <w:tcPr>
            <w:tcW w:w="1498" w:type="dxa"/>
            <w:tcBorders>
              <w:top w:val="nil"/>
              <w:left w:val="nil"/>
              <w:bottom w:val="single" w:sz="4" w:space="0" w:color="C0C0C0"/>
              <w:right w:val="single" w:sz="4" w:space="0" w:color="C0C0C0"/>
            </w:tcBorders>
            <w:shd w:val="clear" w:color="auto" w:fill="auto"/>
            <w:vAlign w:val="center"/>
            <w:hideMark/>
          </w:tcPr>
          <w:p w14:paraId="35BB3015" w14:textId="5EFC8D34"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23,74</w:t>
            </w:r>
          </w:p>
        </w:tc>
        <w:tc>
          <w:tcPr>
            <w:tcW w:w="3246" w:type="dxa"/>
            <w:tcBorders>
              <w:top w:val="nil"/>
              <w:left w:val="nil"/>
              <w:bottom w:val="nil"/>
              <w:right w:val="nil"/>
            </w:tcBorders>
            <w:shd w:val="clear" w:color="auto" w:fill="auto"/>
            <w:vAlign w:val="center"/>
            <w:hideMark/>
          </w:tcPr>
          <w:p w14:paraId="69305A30" w14:textId="77777777" w:rsidR="00BB3104" w:rsidRPr="00BB3104" w:rsidRDefault="00BB3104" w:rsidP="00BB3104">
            <w:pPr>
              <w:jc w:val="center"/>
              <w:rPr>
                <w:rFonts w:ascii="Tahoma" w:hAnsi="Tahoma" w:cs="Tahoma"/>
                <w:b/>
                <w:bCs/>
                <w:sz w:val="10"/>
                <w:szCs w:val="10"/>
              </w:rPr>
            </w:pPr>
          </w:p>
        </w:tc>
      </w:tr>
      <w:tr w:rsidR="00BB3104" w:rsidRPr="00BB3104" w14:paraId="143F3A7B" w14:textId="77777777" w:rsidTr="00BB3104">
        <w:trPr>
          <w:trHeight w:val="225"/>
          <w:jc w:val="center"/>
        </w:trPr>
        <w:tc>
          <w:tcPr>
            <w:tcW w:w="561" w:type="dxa"/>
            <w:tcBorders>
              <w:top w:val="nil"/>
              <w:left w:val="nil"/>
              <w:bottom w:val="nil"/>
              <w:right w:val="nil"/>
            </w:tcBorders>
            <w:shd w:val="clear" w:color="auto" w:fill="auto"/>
            <w:vAlign w:val="center"/>
            <w:hideMark/>
          </w:tcPr>
          <w:p w14:paraId="5B923125"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12742F70"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0E4C8ABF"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B7DEE8"/>
            <w:vAlign w:val="center"/>
            <w:hideMark/>
          </w:tcPr>
          <w:p w14:paraId="29737790"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Расчетная предпринимательская прибыль</w:t>
            </w:r>
          </w:p>
        </w:tc>
        <w:tc>
          <w:tcPr>
            <w:tcW w:w="1133" w:type="dxa"/>
            <w:tcBorders>
              <w:top w:val="nil"/>
              <w:left w:val="nil"/>
              <w:bottom w:val="single" w:sz="4" w:space="0" w:color="C0C0C0"/>
              <w:right w:val="single" w:sz="4" w:space="0" w:color="C0C0C0"/>
            </w:tcBorders>
            <w:shd w:val="clear" w:color="auto" w:fill="auto"/>
            <w:vAlign w:val="center"/>
            <w:hideMark/>
          </w:tcPr>
          <w:p w14:paraId="4DBE8F4D"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228C5B76" w14:textId="40919C0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2 044,69</w:t>
            </w:r>
          </w:p>
        </w:tc>
        <w:tc>
          <w:tcPr>
            <w:tcW w:w="1806" w:type="dxa"/>
            <w:tcBorders>
              <w:top w:val="nil"/>
              <w:left w:val="nil"/>
              <w:bottom w:val="single" w:sz="4" w:space="0" w:color="C0C0C0"/>
              <w:right w:val="single" w:sz="4" w:space="0" w:color="C0C0C0"/>
            </w:tcBorders>
            <w:shd w:val="clear" w:color="auto" w:fill="auto"/>
            <w:vAlign w:val="center"/>
            <w:hideMark/>
          </w:tcPr>
          <w:p w14:paraId="7D9D7336" w14:textId="76AE51A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2 096,31</w:t>
            </w:r>
          </w:p>
        </w:tc>
        <w:tc>
          <w:tcPr>
            <w:tcW w:w="1460" w:type="dxa"/>
            <w:tcBorders>
              <w:top w:val="nil"/>
              <w:left w:val="nil"/>
              <w:bottom w:val="single" w:sz="4" w:space="0" w:color="C0C0C0"/>
              <w:right w:val="single" w:sz="4" w:space="0" w:color="C0C0C0"/>
            </w:tcBorders>
            <w:shd w:val="clear" w:color="auto" w:fill="auto"/>
            <w:vAlign w:val="center"/>
            <w:hideMark/>
          </w:tcPr>
          <w:p w14:paraId="1C59EB69" w14:textId="4DD185C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1 078,61</w:t>
            </w:r>
          </w:p>
        </w:tc>
        <w:tc>
          <w:tcPr>
            <w:tcW w:w="1498" w:type="dxa"/>
            <w:tcBorders>
              <w:top w:val="nil"/>
              <w:left w:val="nil"/>
              <w:bottom w:val="single" w:sz="4" w:space="0" w:color="C0C0C0"/>
              <w:right w:val="single" w:sz="4" w:space="0" w:color="C0C0C0"/>
            </w:tcBorders>
            <w:shd w:val="clear" w:color="auto" w:fill="auto"/>
            <w:vAlign w:val="center"/>
            <w:hideMark/>
          </w:tcPr>
          <w:p w14:paraId="40A8DA4F" w14:textId="71A50FC3"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1 017,70</w:t>
            </w:r>
          </w:p>
        </w:tc>
        <w:tc>
          <w:tcPr>
            <w:tcW w:w="1556" w:type="dxa"/>
            <w:tcBorders>
              <w:top w:val="nil"/>
              <w:left w:val="nil"/>
              <w:bottom w:val="single" w:sz="4" w:space="0" w:color="C0C0C0"/>
              <w:right w:val="single" w:sz="4" w:space="0" w:color="C0C0C0"/>
            </w:tcBorders>
            <w:shd w:val="clear" w:color="auto" w:fill="auto"/>
            <w:vAlign w:val="center"/>
            <w:hideMark/>
          </w:tcPr>
          <w:p w14:paraId="28CBE743" w14:textId="04F73A3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539,30</w:t>
            </w:r>
          </w:p>
        </w:tc>
        <w:tc>
          <w:tcPr>
            <w:tcW w:w="1479" w:type="dxa"/>
            <w:tcBorders>
              <w:top w:val="nil"/>
              <w:left w:val="nil"/>
              <w:bottom w:val="single" w:sz="4" w:space="0" w:color="C0C0C0"/>
              <w:right w:val="single" w:sz="4" w:space="0" w:color="C0C0C0"/>
            </w:tcBorders>
            <w:shd w:val="clear" w:color="auto" w:fill="auto"/>
            <w:vAlign w:val="center"/>
            <w:hideMark/>
          </w:tcPr>
          <w:p w14:paraId="3173B1A9" w14:textId="3CCAEF9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478,39</w:t>
            </w:r>
          </w:p>
        </w:tc>
        <w:tc>
          <w:tcPr>
            <w:tcW w:w="3227" w:type="dxa"/>
            <w:tcBorders>
              <w:top w:val="nil"/>
              <w:left w:val="nil"/>
              <w:bottom w:val="nil"/>
              <w:right w:val="nil"/>
            </w:tcBorders>
            <w:shd w:val="clear" w:color="auto" w:fill="auto"/>
            <w:vAlign w:val="center"/>
            <w:hideMark/>
          </w:tcPr>
          <w:p w14:paraId="3E735C56"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AAA3511" w14:textId="78C7153B"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2 015,54</w:t>
            </w:r>
          </w:p>
        </w:tc>
        <w:tc>
          <w:tcPr>
            <w:tcW w:w="1806" w:type="dxa"/>
            <w:tcBorders>
              <w:top w:val="nil"/>
              <w:left w:val="nil"/>
              <w:bottom w:val="single" w:sz="4" w:space="0" w:color="C0C0C0"/>
              <w:right w:val="single" w:sz="4" w:space="0" w:color="C0C0C0"/>
            </w:tcBorders>
            <w:shd w:val="clear" w:color="auto" w:fill="auto"/>
            <w:vAlign w:val="center"/>
            <w:hideMark/>
          </w:tcPr>
          <w:p w14:paraId="1EC2C79C" w14:textId="2AFCA94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1 982,90</w:t>
            </w:r>
          </w:p>
        </w:tc>
        <w:tc>
          <w:tcPr>
            <w:tcW w:w="1460" w:type="dxa"/>
            <w:tcBorders>
              <w:top w:val="nil"/>
              <w:left w:val="nil"/>
              <w:bottom w:val="single" w:sz="4" w:space="0" w:color="C0C0C0"/>
              <w:right w:val="single" w:sz="4" w:space="0" w:color="C0C0C0"/>
            </w:tcBorders>
            <w:shd w:val="clear" w:color="auto" w:fill="auto"/>
            <w:vAlign w:val="center"/>
            <w:hideMark/>
          </w:tcPr>
          <w:p w14:paraId="31707DDF" w14:textId="7BB2D41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991,45</w:t>
            </w:r>
          </w:p>
        </w:tc>
        <w:tc>
          <w:tcPr>
            <w:tcW w:w="1498" w:type="dxa"/>
            <w:tcBorders>
              <w:top w:val="nil"/>
              <w:left w:val="nil"/>
              <w:bottom w:val="single" w:sz="4" w:space="0" w:color="C0C0C0"/>
              <w:right w:val="single" w:sz="4" w:space="0" w:color="C0C0C0"/>
            </w:tcBorders>
            <w:shd w:val="clear" w:color="auto" w:fill="auto"/>
            <w:vAlign w:val="center"/>
            <w:hideMark/>
          </w:tcPr>
          <w:p w14:paraId="43999174" w14:textId="162CC91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991,45</w:t>
            </w:r>
          </w:p>
        </w:tc>
        <w:tc>
          <w:tcPr>
            <w:tcW w:w="3246" w:type="dxa"/>
            <w:tcBorders>
              <w:top w:val="nil"/>
              <w:left w:val="nil"/>
              <w:bottom w:val="nil"/>
              <w:right w:val="nil"/>
            </w:tcBorders>
            <w:shd w:val="clear" w:color="auto" w:fill="auto"/>
            <w:vAlign w:val="center"/>
            <w:hideMark/>
          </w:tcPr>
          <w:p w14:paraId="756DE6E1" w14:textId="77777777" w:rsidR="00BB3104" w:rsidRPr="00BB3104" w:rsidRDefault="00BB3104" w:rsidP="00BB3104">
            <w:pPr>
              <w:jc w:val="center"/>
              <w:rPr>
                <w:rFonts w:ascii="Tahoma" w:hAnsi="Tahoma" w:cs="Tahoma"/>
                <w:b/>
                <w:bCs/>
                <w:sz w:val="10"/>
                <w:szCs w:val="10"/>
              </w:rPr>
            </w:pPr>
          </w:p>
        </w:tc>
      </w:tr>
      <w:tr w:rsidR="00BB3104" w:rsidRPr="00BB3104" w14:paraId="53D66F16" w14:textId="77777777" w:rsidTr="00BB3104">
        <w:trPr>
          <w:trHeight w:val="225"/>
          <w:jc w:val="center"/>
        </w:trPr>
        <w:tc>
          <w:tcPr>
            <w:tcW w:w="561" w:type="dxa"/>
            <w:tcBorders>
              <w:top w:val="nil"/>
              <w:left w:val="nil"/>
              <w:bottom w:val="nil"/>
              <w:right w:val="nil"/>
            </w:tcBorders>
            <w:shd w:val="clear" w:color="auto" w:fill="auto"/>
            <w:vAlign w:val="center"/>
            <w:hideMark/>
          </w:tcPr>
          <w:p w14:paraId="58B33428"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6DE4DA90"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7FA1C610"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000000" w:fill="C4BD97"/>
            <w:vAlign w:val="center"/>
            <w:hideMark/>
          </w:tcPr>
          <w:p w14:paraId="7C384879"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Корректировки НВВ</w:t>
            </w:r>
          </w:p>
        </w:tc>
        <w:tc>
          <w:tcPr>
            <w:tcW w:w="1133" w:type="dxa"/>
            <w:tcBorders>
              <w:top w:val="nil"/>
              <w:left w:val="nil"/>
              <w:bottom w:val="single" w:sz="4" w:space="0" w:color="C0C0C0"/>
              <w:right w:val="single" w:sz="4" w:space="0" w:color="C0C0C0"/>
            </w:tcBorders>
            <w:shd w:val="clear" w:color="auto" w:fill="auto"/>
            <w:vAlign w:val="center"/>
            <w:hideMark/>
          </w:tcPr>
          <w:p w14:paraId="1641431E"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60B8A4CC" w14:textId="4F2B1062"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58,31</w:t>
            </w:r>
          </w:p>
        </w:tc>
        <w:tc>
          <w:tcPr>
            <w:tcW w:w="1806" w:type="dxa"/>
            <w:tcBorders>
              <w:top w:val="nil"/>
              <w:left w:val="nil"/>
              <w:bottom w:val="single" w:sz="4" w:space="0" w:color="C0C0C0"/>
              <w:right w:val="single" w:sz="4" w:space="0" w:color="C0C0C0"/>
            </w:tcBorders>
            <w:shd w:val="clear" w:color="auto" w:fill="auto"/>
            <w:vAlign w:val="center"/>
            <w:hideMark/>
          </w:tcPr>
          <w:p w14:paraId="26970A37" w14:textId="42204CB4"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58,31</w:t>
            </w:r>
          </w:p>
        </w:tc>
        <w:tc>
          <w:tcPr>
            <w:tcW w:w="1460" w:type="dxa"/>
            <w:tcBorders>
              <w:top w:val="nil"/>
              <w:left w:val="nil"/>
              <w:bottom w:val="single" w:sz="4" w:space="0" w:color="C0C0C0"/>
              <w:right w:val="single" w:sz="4" w:space="0" w:color="C0C0C0"/>
            </w:tcBorders>
            <w:shd w:val="clear" w:color="auto" w:fill="auto"/>
            <w:vAlign w:val="center"/>
            <w:hideMark/>
          </w:tcPr>
          <w:p w14:paraId="0B6FAD3C" w14:textId="6C2B6BB5"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29,16</w:t>
            </w:r>
          </w:p>
        </w:tc>
        <w:tc>
          <w:tcPr>
            <w:tcW w:w="1498" w:type="dxa"/>
            <w:tcBorders>
              <w:top w:val="nil"/>
              <w:left w:val="nil"/>
              <w:bottom w:val="single" w:sz="4" w:space="0" w:color="C0C0C0"/>
              <w:right w:val="single" w:sz="4" w:space="0" w:color="C0C0C0"/>
            </w:tcBorders>
            <w:shd w:val="clear" w:color="auto" w:fill="auto"/>
            <w:vAlign w:val="center"/>
            <w:hideMark/>
          </w:tcPr>
          <w:p w14:paraId="565594B0" w14:textId="58CFE22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29,16</w:t>
            </w:r>
          </w:p>
        </w:tc>
        <w:tc>
          <w:tcPr>
            <w:tcW w:w="1556" w:type="dxa"/>
            <w:tcBorders>
              <w:top w:val="nil"/>
              <w:left w:val="nil"/>
              <w:bottom w:val="single" w:sz="4" w:space="0" w:color="C0C0C0"/>
              <w:right w:val="single" w:sz="4" w:space="0" w:color="C0C0C0"/>
            </w:tcBorders>
            <w:shd w:val="clear" w:color="auto" w:fill="auto"/>
            <w:vAlign w:val="center"/>
            <w:hideMark/>
          </w:tcPr>
          <w:p w14:paraId="2C35FF20" w14:textId="3A25006A"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14,58</w:t>
            </w:r>
          </w:p>
        </w:tc>
        <w:tc>
          <w:tcPr>
            <w:tcW w:w="1479" w:type="dxa"/>
            <w:tcBorders>
              <w:top w:val="nil"/>
              <w:left w:val="nil"/>
              <w:bottom w:val="single" w:sz="4" w:space="0" w:color="C0C0C0"/>
              <w:right w:val="single" w:sz="4" w:space="0" w:color="C0C0C0"/>
            </w:tcBorders>
            <w:shd w:val="clear" w:color="auto" w:fill="auto"/>
            <w:vAlign w:val="center"/>
            <w:hideMark/>
          </w:tcPr>
          <w:p w14:paraId="2E894AA3" w14:textId="388DA618"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14,58</w:t>
            </w:r>
          </w:p>
        </w:tc>
        <w:tc>
          <w:tcPr>
            <w:tcW w:w="3227" w:type="dxa"/>
            <w:tcBorders>
              <w:top w:val="nil"/>
              <w:left w:val="nil"/>
              <w:bottom w:val="nil"/>
              <w:right w:val="nil"/>
            </w:tcBorders>
            <w:shd w:val="clear" w:color="auto" w:fill="auto"/>
            <w:vAlign w:val="center"/>
            <w:hideMark/>
          </w:tcPr>
          <w:p w14:paraId="64012B26"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1BE14C24" w14:textId="432A232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2 138,30</w:t>
            </w:r>
          </w:p>
        </w:tc>
        <w:tc>
          <w:tcPr>
            <w:tcW w:w="1806" w:type="dxa"/>
            <w:tcBorders>
              <w:top w:val="nil"/>
              <w:left w:val="nil"/>
              <w:bottom w:val="single" w:sz="4" w:space="0" w:color="C0C0C0"/>
              <w:right w:val="single" w:sz="4" w:space="0" w:color="C0C0C0"/>
            </w:tcBorders>
            <w:shd w:val="clear" w:color="auto" w:fill="auto"/>
            <w:vAlign w:val="center"/>
            <w:hideMark/>
          </w:tcPr>
          <w:p w14:paraId="2D32B3CE" w14:textId="4625F59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   2 138,30</w:t>
            </w:r>
          </w:p>
        </w:tc>
        <w:tc>
          <w:tcPr>
            <w:tcW w:w="1460" w:type="dxa"/>
            <w:tcBorders>
              <w:top w:val="nil"/>
              <w:left w:val="nil"/>
              <w:bottom w:val="single" w:sz="4" w:space="0" w:color="C0C0C0"/>
              <w:right w:val="single" w:sz="4" w:space="0" w:color="C0C0C0"/>
            </w:tcBorders>
            <w:shd w:val="clear" w:color="auto" w:fill="auto"/>
            <w:vAlign w:val="center"/>
            <w:hideMark/>
          </w:tcPr>
          <w:p w14:paraId="0D28BE8E" w14:textId="4B9E5CAE"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-2 138,79</w:t>
            </w:r>
          </w:p>
        </w:tc>
        <w:tc>
          <w:tcPr>
            <w:tcW w:w="1498" w:type="dxa"/>
            <w:tcBorders>
              <w:top w:val="nil"/>
              <w:left w:val="nil"/>
              <w:bottom w:val="single" w:sz="4" w:space="0" w:color="C0C0C0"/>
              <w:right w:val="single" w:sz="4" w:space="0" w:color="C0C0C0"/>
            </w:tcBorders>
            <w:shd w:val="clear" w:color="auto" w:fill="auto"/>
            <w:vAlign w:val="center"/>
            <w:hideMark/>
          </w:tcPr>
          <w:p w14:paraId="6F230375" w14:textId="6DBF102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0,49</w:t>
            </w:r>
          </w:p>
        </w:tc>
        <w:tc>
          <w:tcPr>
            <w:tcW w:w="3246" w:type="dxa"/>
            <w:tcBorders>
              <w:top w:val="nil"/>
              <w:left w:val="nil"/>
              <w:bottom w:val="nil"/>
              <w:right w:val="nil"/>
            </w:tcBorders>
            <w:shd w:val="clear" w:color="auto" w:fill="auto"/>
            <w:vAlign w:val="center"/>
            <w:hideMark/>
          </w:tcPr>
          <w:p w14:paraId="2D489059" w14:textId="77777777" w:rsidR="00BB3104" w:rsidRPr="00BB3104" w:rsidRDefault="00BB3104" w:rsidP="00BB3104">
            <w:pPr>
              <w:jc w:val="center"/>
              <w:rPr>
                <w:rFonts w:ascii="Tahoma" w:hAnsi="Tahoma" w:cs="Tahoma"/>
                <w:b/>
                <w:bCs/>
                <w:sz w:val="10"/>
                <w:szCs w:val="10"/>
              </w:rPr>
            </w:pPr>
          </w:p>
        </w:tc>
      </w:tr>
      <w:tr w:rsidR="00BB3104" w:rsidRPr="00BB3104" w14:paraId="7797B427" w14:textId="77777777" w:rsidTr="00BB3104">
        <w:trPr>
          <w:trHeight w:val="225"/>
          <w:jc w:val="center"/>
        </w:trPr>
        <w:tc>
          <w:tcPr>
            <w:tcW w:w="561" w:type="dxa"/>
            <w:tcBorders>
              <w:top w:val="nil"/>
              <w:left w:val="nil"/>
              <w:bottom w:val="nil"/>
              <w:right w:val="nil"/>
            </w:tcBorders>
            <w:shd w:val="clear" w:color="auto" w:fill="auto"/>
            <w:vAlign w:val="center"/>
            <w:hideMark/>
          </w:tcPr>
          <w:p w14:paraId="64708724" w14:textId="77777777" w:rsidR="00BB3104" w:rsidRPr="00BB3104" w:rsidRDefault="00BB3104" w:rsidP="00BB3104">
            <w:pPr>
              <w:rPr>
                <w:sz w:val="10"/>
                <w:szCs w:val="10"/>
              </w:rPr>
            </w:pPr>
          </w:p>
        </w:tc>
        <w:tc>
          <w:tcPr>
            <w:tcW w:w="401" w:type="dxa"/>
            <w:tcBorders>
              <w:top w:val="nil"/>
              <w:left w:val="nil"/>
              <w:bottom w:val="nil"/>
              <w:right w:val="nil"/>
            </w:tcBorders>
            <w:shd w:val="clear" w:color="auto" w:fill="auto"/>
            <w:vAlign w:val="center"/>
            <w:hideMark/>
          </w:tcPr>
          <w:p w14:paraId="4BFD5C59" w14:textId="77777777" w:rsidR="00BB3104" w:rsidRPr="00BB3104" w:rsidRDefault="00BB3104" w:rsidP="00BB3104">
            <w:pPr>
              <w:rPr>
                <w:sz w:val="10"/>
                <w:szCs w:val="10"/>
              </w:rPr>
            </w:pPr>
          </w:p>
        </w:tc>
        <w:tc>
          <w:tcPr>
            <w:tcW w:w="1006" w:type="dxa"/>
            <w:tcBorders>
              <w:top w:val="nil"/>
              <w:left w:val="nil"/>
              <w:bottom w:val="nil"/>
              <w:right w:val="nil"/>
            </w:tcBorders>
            <w:shd w:val="clear" w:color="auto" w:fill="auto"/>
            <w:vAlign w:val="center"/>
            <w:hideMark/>
          </w:tcPr>
          <w:p w14:paraId="51CCAE3A" w14:textId="77777777" w:rsidR="00BB3104" w:rsidRPr="00BB3104" w:rsidRDefault="00BB3104" w:rsidP="00BB3104">
            <w:pPr>
              <w:rPr>
                <w:sz w:val="10"/>
                <w:szCs w:val="10"/>
              </w:rPr>
            </w:pPr>
          </w:p>
        </w:tc>
        <w:tc>
          <w:tcPr>
            <w:tcW w:w="5777" w:type="dxa"/>
            <w:tcBorders>
              <w:top w:val="nil"/>
              <w:left w:val="single" w:sz="4" w:space="0" w:color="C0C0C0"/>
              <w:bottom w:val="single" w:sz="4" w:space="0" w:color="C0C0C0"/>
              <w:right w:val="single" w:sz="4" w:space="0" w:color="C0C0C0"/>
            </w:tcBorders>
            <w:shd w:val="clear" w:color="auto" w:fill="auto"/>
            <w:vAlign w:val="center"/>
            <w:hideMark/>
          </w:tcPr>
          <w:p w14:paraId="3444D67D" w14:textId="77777777" w:rsidR="00BB3104" w:rsidRPr="00BB3104" w:rsidRDefault="00BB3104" w:rsidP="00BB3104">
            <w:pPr>
              <w:rPr>
                <w:rFonts w:ascii="Tahoma" w:hAnsi="Tahoma" w:cs="Tahoma"/>
                <w:b/>
                <w:bCs/>
                <w:sz w:val="10"/>
                <w:szCs w:val="10"/>
              </w:rPr>
            </w:pPr>
            <w:r w:rsidRPr="00BB3104">
              <w:rPr>
                <w:rFonts w:ascii="Tahoma" w:hAnsi="Tahoma" w:cs="Tahoma"/>
                <w:b/>
                <w:bCs/>
                <w:sz w:val="10"/>
                <w:szCs w:val="10"/>
              </w:rPr>
              <w:t>ВСЕГО:</w:t>
            </w:r>
          </w:p>
        </w:tc>
        <w:tc>
          <w:tcPr>
            <w:tcW w:w="1133" w:type="dxa"/>
            <w:tcBorders>
              <w:top w:val="nil"/>
              <w:left w:val="nil"/>
              <w:bottom w:val="single" w:sz="4" w:space="0" w:color="C0C0C0"/>
              <w:right w:val="single" w:sz="4" w:space="0" w:color="C0C0C0"/>
            </w:tcBorders>
            <w:shd w:val="clear" w:color="auto" w:fill="auto"/>
            <w:vAlign w:val="center"/>
            <w:hideMark/>
          </w:tcPr>
          <w:p w14:paraId="4FE55712" w14:textId="77777777"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тыс руб</w:t>
            </w: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2C4A2954" w14:textId="1300798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42 990,28</w:t>
            </w:r>
          </w:p>
        </w:tc>
        <w:tc>
          <w:tcPr>
            <w:tcW w:w="1806" w:type="dxa"/>
            <w:tcBorders>
              <w:top w:val="nil"/>
              <w:left w:val="nil"/>
              <w:bottom w:val="single" w:sz="4" w:space="0" w:color="C0C0C0"/>
              <w:right w:val="single" w:sz="4" w:space="0" w:color="C0C0C0"/>
            </w:tcBorders>
            <w:shd w:val="clear" w:color="auto" w:fill="auto"/>
            <w:vAlign w:val="center"/>
            <w:hideMark/>
          </w:tcPr>
          <w:p w14:paraId="3420428C" w14:textId="04BAEAF1"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44 015,88</w:t>
            </w:r>
          </w:p>
        </w:tc>
        <w:tc>
          <w:tcPr>
            <w:tcW w:w="1460" w:type="dxa"/>
            <w:tcBorders>
              <w:top w:val="nil"/>
              <w:left w:val="nil"/>
              <w:bottom w:val="single" w:sz="4" w:space="0" w:color="C0C0C0"/>
              <w:right w:val="single" w:sz="4" w:space="0" w:color="C0C0C0"/>
            </w:tcBorders>
            <w:shd w:val="clear" w:color="auto" w:fill="auto"/>
            <w:vAlign w:val="center"/>
            <w:hideMark/>
          </w:tcPr>
          <w:p w14:paraId="54A5D631" w14:textId="04007FFD"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22 676,66</w:t>
            </w:r>
          </w:p>
        </w:tc>
        <w:tc>
          <w:tcPr>
            <w:tcW w:w="1498" w:type="dxa"/>
            <w:tcBorders>
              <w:top w:val="nil"/>
              <w:left w:val="nil"/>
              <w:bottom w:val="single" w:sz="4" w:space="0" w:color="C0C0C0"/>
              <w:right w:val="single" w:sz="4" w:space="0" w:color="C0C0C0"/>
            </w:tcBorders>
            <w:shd w:val="clear" w:color="auto" w:fill="auto"/>
            <w:vAlign w:val="center"/>
            <w:hideMark/>
          </w:tcPr>
          <w:p w14:paraId="7916EDC3" w14:textId="443DF8C4"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21 339,22</w:t>
            </w:r>
          </w:p>
        </w:tc>
        <w:tc>
          <w:tcPr>
            <w:tcW w:w="1556" w:type="dxa"/>
            <w:tcBorders>
              <w:top w:val="nil"/>
              <w:left w:val="nil"/>
              <w:bottom w:val="single" w:sz="4" w:space="0" w:color="C0C0C0"/>
              <w:right w:val="single" w:sz="4" w:space="0" w:color="C0C0C0"/>
            </w:tcBorders>
            <w:shd w:val="clear" w:color="auto" w:fill="auto"/>
            <w:vAlign w:val="center"/>
            <w:hideMark/>
          </w:tcPr>
          <w:p w14:paraId="7FAC5B7B" w14:textId="18815CDB"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11 338,33</w:t>
            </w:r>
          </w:p>
        </w:tc>
        <w:tc>
          <w:tcPr>
            <w:tcW w:w="1479" w:type="dxa"/>
            <w:tcBorders>
              <w:top w:val="nil"/>
              <w:left w:val="nil"/>
              <w:bottom w:val="single" w:sz="4" w:space="0" w:color="C0C0C0"/>
              <w:right w:val="single" w:sz="4" w:space="0" w:color="C0C0C0"/>
            </w:tcBorders>
            <w:shd w:val="clear" w:color="auto" w:fill="auto"/>
            <w:vAlign w:val="center"/>
            <w:hideMark/>
          </w:tcPr>
          <w:p w14:paraId="123E7173" w14:textId="1F42D2E6" w:rsidR="00BB3104" w:rsidRPr="00BB3104" w:rsidRDefault="00BB3104" w:rsidP="00BB3104">
            <w:pPr>
              <w:jc w:val="center"/>
              <w:rPr>
                <w:rFonts w:ascii="Tahoma" w:hAnsi="Tahoma" w:cs="Tahoma"/>
                <w:b/>
                <w:bCs/>
                <w:sz w:val="9"/>
                <w:szCs w:val="9"/>
              </w:rPr>
            </w:pPr>
            <w:r w:rsidRPr="00BB3104">
              <w:rPr>
                <w:rFonts w:ascii="Tahoma" w:hAnsi="Tahoma" w:cs="Tahoma"/>
                <w:b/>
                <w:bCs/>
                <w:sz w:val="9"/>
                <w:szCs w:val="9"/>
              </w:rPr>
              <w:t>10 000,89</w:t>
            </w:r>
          </w:p>
        </w:tc>
        <w:tc>
          <w:tcPr>
            <w:tcW w:w="3227" w:type="dxa"/>
            <w:tcBorders>
              <w:top w:val="nil"/>
              <w:left w:val="nil"/>
              <w:bottom w:val="nil"/>
              <w:right w:val="nil"/>
            </w:tcBorders>
            <w:shd w:val="clear" w:color="auto" w:fill="auto"/>
            <w:vAlign w:val="center"/>
            <w:hideMark/>
          </w:tcPr>
          <w:p w14:paraId="009314AF" w14:textId="77777777" w:rsidR="00BB3104" w:rsidRPr="00BB3104" w:rsidRDefault="00BB3104" w:rsidP="00BB3104">
            <w:pPr>
              <w:jc w:val="center"/>
              <w:rPr>
                <w:rFonts w:ascii="Tahoma" w:hAnsi="Tahoma" w:cs="Tahoma"/>
                <w:b/>
                <w:bCs/>
                <w:sz w:val="10"/>
                <w:szCs w:val="10"/>
              </w:rPr>
            </w:pPr>
          </w:p>
        </w:tc>
        <w:tc>
          <w:tcPr>
            <w:tcW w:w="1883" w:type="dxa"/>
            <w:tcBorders>
              <w:top w:val="nil"/>
              <w:left w:val="single" w:sz="4" w:space="0" w:color="C0C0C0"/>
              <w:bottom w:val="single" w:sz="4" w:space="0" w:color="C0C0C0"/>
              <w:right w:val="single" w:sz="4" w:space="0" w:color="C0C0C0"/>
            </w:tcBorders>
            <w:shd w:val="clear" w:color="auto" w:fill="auto"/>
            <w:vAlign w:val="center"/>
            <w:hideMark/>
          </w:tcPr>
          <w:p w14:paraId="258D3120" w14:textId="0EAB30B0"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40 238,94</w:t>
            </w:r>
          </w:p>
        </w:tc>
        <w:tc>
          <w:tcPr>
            <w:tcW w:w="1806" w:type="dxa"/>
            <w:tcBorders>
              <w:top w:val="nil"/>
              <w:left w:val="nil"/>
              <w:bottom w:val="single" w:sz="4" w:space="0" w:color="C0C0C0"/>
              <w:right w:val="single" w:sz="4" w:space="0" w:color="C0C0C0"/>
            </w:tcBorders>
            <w:shd w:val="clear" w:color="auto" w:fill="auto"/>
            <w:vAlign w:val="center"/>
            <w:hideMark/>
          </w:tcPr>
          <w:p w14:paraId="34A27144" w14:textId="7C46E7AF"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39 455,52</w:t>
            </w:r>
          </w:p>
        </w:tc>
        <w:tc>
          <w:tcPr>
            <w:tcW w:w="1460" w:type="dxa"/>
            <w:tcBorders>
              <w:top w:val="nil"/>
              <w:left w:val="nil"/>
              <w:bottom w:val="single" w:sz="4" w:space="0" w:color="C0C0C0"/>
              <w:right w:val="single" w:sz="4" w:space="0" w:color="C0C0C0"/>
            </w:tcBorders>
            <w:shd w:val="clear" w:color="auto" w:fill="auto"/>
            <w:vAlign w:val="center"/>
            <w:hideMark/>
          </w:tcPr>
          <w:p w14:paraId="56E01E79" w14:textId="10981226"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18 599,07</w:t>
            </w:r>
          </w:p>
        </w:tc>
        <w:tc>
          <w:tcPr>
            <w:tcW w:w="1498" w:type="dxa"/>
            <w:tcBorders>
              <w:top w:val="nil"/>
              <w:left w:val="nil"/>
              <w:bottom w:val="single" w:sz="4" w:space="0" w:color="C0C0C0"/>
              <w:right w:val="single" w:sz="4" w:space="0" w:color="C0C0C0"/>
            </w:tcBorders>
            <w:shd w:val="clear" w:color="auto" w:fill="auto"/>
            <w:vAlign w:val="center"/>
            <w:hideMark/>
          </w:tcPr>
          <w:p w14:paraId="6EFDE534" w14:textId="6757849C" w:rsidR="00BB3104" w:rsidRPr="00BB3104" w:rsidRDefault="00BB3104" w:rsidP="00BB3104">
            <w:pPr>
              <w:jc w:val="center"/>
              <w:rPr>
                <w:rFonts w:ascii="Tahoma" w:hAnsi="Tahoma" w:cs="Tahoma"/>
                <w:b/>
                <w:bCs/>
                <w:sz w:val="10"/>
                <w:szCs w:val="10"/>
              </w:rPr>
            </w:pPr>
            <w:r w:rsidRPr="00BB3104">
              <w:rPr>
                <w:rFonts w:ascii="Tahoma" w:hAnsi="Tahoma" w:cs="Tahoma"/>
                <w:b/>
                <w:bCs/>
                <w:sz w:val="10"/>
                <w:szCs w:val="10"/>
              </w:rPr>
              <w:t>20 856,45</w:t>
            </w:r>
          </w:p>
        </w:tc>
        <w:tc>
          <w:tcPr>
            <w:tcW w:w="3246" w:type="dxa"/>
            <w:tcBorders>
              <w:top w:val="nil"/>
              <w:left w:val="nil"/>
              <w:bottom w:val="nil"/>
              <w:right w:val="nil"/>
            </w:tcBorders>
            <w:shd w:val="clear" w:color="auto" w:fill="auto"/>
            <w:vAlign w:val="center"/>
            <w:hideMark/>
          </w:tcPr>
          <w:p w14:paraId="1D4EEAF0" w14:textId="77777777" w:rsidR="00BB3104" w:rsidRPr="00BB3104" w:rsidRDefault="00BB3104" w:rsidP="00BB3104">
            <w:pPr>
              <w:jc w:val="center"/>
              <w:rPr>
                <w:rFonts w:ascii="Tahoma" w:hAnsi="Tahoma" w:cs="Tahoma"/>
                <w:b/>
                <w:bCs/>
                <w:sz w:val="10"/>
                <w:szCs w:val="10"/>
              </w:rPr>
            </w:pPr>
          </w:p>
        </w:tc>
      </w:tr>
    </w:tbl>
    <w:p w14:paraId="2EA2C260" w14:textId="77777777" w:rsidR="00BB3104" w:rsidRDefault="00BB3104" w:rsidP="00F90E01">
      <w:pPr>
        <w:tabs>
          <w:tab w:val="left" w:pos="5730"/>
        </w:tabs>
        <w:rPr>
          <w:sz w:val="28"/>
          <w:szCs w:val="28"/>
        </w:rPr>
        <w:sectPr w:rsidR="00BB3104" w:rsidSect="00D76668">
          <w:pgSz w:w="15840" w:h="12240" w:orient="landscape"/>
          <w:pgMar w:top="1135" w:right="992" w:bottom="992" w:left="851" w:header="708" w:footer="708" w:gutter="0"/>
          <w:cols w:space="708"/>
          <w:docGrid w:linePitch="381"/>
        </w:sectPr>
      </w:pPr>
    </w:p>
    <w:tbl>
      <w:tblPr>
        <w:tblW w:w="5000" w:type="pct"/>
        <w:jc w:val="center"/>
        <w:tblLook w:val="04A0" w:firstRow="1" w:lastRow="0" w:firstColumn="1" w:lastColumn="0" w:noHBand="0" w:noVBand="1"/>
      </w:tblPr>
      <w:tblGrid>
        <w:gridCol w:w="356"/>
        <w:gridCol w:w="332"/>
        <w:gridCol w:w="523"/>
        <w:gridCol w:w="2285"/>
        <w:gridCol w:w="568"/>
        <w:gridCol w:w="866"/>
        <w:gridCol w:w="706"/>
        <w:gridCol w:w="713"/>
        <w:gridCol w:w="1818"/>
        <w:gridCol w:w="858"/>
        <w:gridCol w:w="843"/>
        <w:gridCol w:w="698"/>
        <w:gridCol w:w="690"/>
        <w:gridCol w:w="690"/>
        <w:gridCol w:w="652"/>
        <w:gridCol w:w="1399"/>
      </w:tblGrid>
      <w:tr w:rsidR="00BB3104" w:rsidRPr="00BB3104" w14:paraId="2E75E929" w14:textId="77777777" w:rsidTr="00BB3104">
        <w:trPr>
          <w:trHeight w:val="450"/>
          <w:jc w:val="center"/>
        </w:trPr>
        <w:tc>
          <w:tcPr>
            <w:tcW w:w="580" w:type="dxa"/>
            <w:tcBorders>
              <w:top w:val="nil"/>
              <w:left w:val="nil"/>
              <w:bottom w:val="nil"/>
              <w:right w:val="nil"/>
            </w:tcBorders>
            <w:shd w:val="clear" w:color="auto" w:fill="auto"/>
            <w:vAlign w:val="center"/>
            <w:hideMark/>
          </w:tcPr>
          <w:p w14:paraId="67D69522"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2E24209B" w14:textId="77777777" w:rsidR="00BB3104" w:rsidRPr="00BB3104" w:rsidRDefault="00BB3104" w:rsidP="00BB3104">
            <w:pPr>
              <w:rPr>
                <w:sz w:val="11"/>
                <w:szCs w:val="11"/>
              </w:rPr>
            </w:pPr>
          </w:p>
        </w:tc>
        <w:tc>
          <w:tcPr>
            <w:tcW w:w="6659" w:type="dxa"/>
            <w:gridSpan w:val="2"/>
            <w:tcBorders>
              <w:top w:val="single" w:sz="4" w:space="0" w:color="C0C0C0"/>
              <w:left w:val="nil"/>
              <w:bottom w:val="single" w:sz="4" w:space="0" w:color="C0C0C0"/>
              <w:right w:val="nil"/>
            </w:tcBorders>
            <w:shd w:val="clear" w:color="auto" w:fill="auto"/>
            <w:vAlign w:val="bottom"/>
            <w:hideMark/>
          </w:tcPr>
          <w:p w14:paraId="3B039953" w14:textId="77777777" w:rsidR="00BB3104" w:rsidRPr="00BB3104" w:rsidRDefault="00BB3104" w:rsidP="00BB3104">
            <w:pPr>
              <w:rPr>
                <w:rFonts w:ascii="Tahoma" w:hAnsi="Tahoma" w:cs="Tahoma"/>
                <w:sz w:val="11"/>
                <w:szCs w:val="11"/>
              </w:rPr>
            </w:pPr>
            <w:r w:rsidRPr="00BB3104">
              <w:rPr>
                <w:rFonts w:ascii="Tahoma" w:hAnsi="Tahoma" w:cs="Tahoma"/>
                <w:sz w:val="11"/>
                <w:szCs w:val="11"/>
              </w:rPr>
              <w:t>ООО ТВК ВО</w:t>
            </w:r>
          </w:p>
        </w:tc>
        <w:tc>
          <w:tcPr>
            <w:tcW w:w="1139" w:type="dxa"/>
            <w:tcBorders>
              <w:top w:val="single" w:sz="4" w:space="0" w:color="C0C0C0"/>
              <w:left w:val="nil"/>
              <w:bottom w:val="single" w:sz="4" w:space="0" w:color="C0C0C0"/>
              <w:right w:val="nil"/>
            </w:tcBorders>
            <w:shd w:val="clear" w:color="auto" w:fill="auto"/>
            <w:vAlign w:val="bottom"/>
            <w:hideMark/>
          </w:tcPr>
          <w:p w14:paraId="141DD5C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919" w:type="dxa"/>
            <w:tcBorders>
              <w:top w:val="single" w:sz="4" w:space="0" w:color="C0C0C0"/>
              <w:left w:val="nil"/>
              <w:bottom w:val="single" w:sz="4" w:space="0" w:color="C0C0C0"/>
              <w:right w:val="nil"/>
            </w:tcBorders>
            <w:shd w:val="clear" w:color="auto" w:fill="auto"/>
            <w:vAlign w:val="bottom"/>
            <w:hideMark/>
          </w:tcPr>
          <w:p w14:paraId="579EF7D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499" w:type="dxa"/>
            <w:tcBorders>
              <w:top w:val="single" w:sz="4" w:space="0" w:color="C0C0C0"/>
              <w:left w:val="nil"/>
              <w:bottom w:val="single" w:sz="4" w:space="0" w:color="C0C0C0"/>
              <w:right w:val="nil"/>
            </w:tcBorders>
            <w:shd w:val="clear" w:color="auto" w:fill="auto"/>
            <w:vAlign w:val="bottom"/>
            <w:hideMark/>
          </w:tcPr>
          <w:p w14:paraId="089747C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18" w:type="dxa"/>
            <w:tcBorders>
              <w:top w:val="single" w:sz="4" w:space="0" w:color="C0C0C0"/>
              <w:left w:val="nil"/>
              <w:bottom w:val="single" w:sz="4" w:space="0" w:color="C0C0C0"/>
              <w:right w:val="nil"/>
            </w:tcBorders>
            <w:shd w:val="clear" w:color="auto" w:fill="auto"/>
            <w:vAlign w:val="bottom"/>
            <w:hideMark/>
          </w:tcPr>
          <w:p w14:paraId="2EA87D9F"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single" w:sz="4" w:space="0" w:color="C0C0C0"/>
              <w:left w:val="nil"/>
              <w:bottom w:val="single" w:sz="4" w:space="0" w:color="C0C0C0"/>
              <w:right w:val="nil"/>
            </w:tcBorders>
            <w:shd w:val="clear" w:color="auto" w:fill="auto"/>
            <w:vAlign w:val="bottom"/>
            <w:hideMark/>
          </w:tcPr>
          <w:p w14:paraId="10E813A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single" w:sz="4" w:space="0" w:color="C0C0C0"/>
              <w:left w:val="nil"/>
              <w:bottom w:val="single" w:sz="4" w:space="0" w:color="C0C0C0"/>
              <w:right w:val="nil"/>
            </w:tcBorders>
            <w:shd w:val="clear" w:color="auto" w:fill="auto"/>
            <w:vAlign w:val="bottom"/>
            <w:hideMark/>
          </w:tcPr>
          <w:p w14:paraId="3247C8A9" w14:textId="77777777" w:rsidR="00BB3104" w:rsidRPr="00BB3104" w:rsidRDefault="00BB3104" w:rsidP="00BB3104">
            <w:pP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single" w:sz="4" w:space="0" w:color="C0C0C0"/>
              <w:left w:val="nil"/>
              <w:bottom w:val="single" w:sz="4" w:space="0" w:color="C0C0C0"/>
              <w:right w:val="nil"/>
            </w:tcBorders>
            <w:shd w:val="clear" w:color="auto" w:fill="auto"/>
            <w:vAlign w:val="bottom"/>
            <w:hideMark/>
          </w:tcPr>
          <w:p w14:paraId="06E9DC0E"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single" w:sz="4" w:space="0" w:color="C0C0C0"/>
              <w:left w:val="nil"/>
              <w:bottom w:val="single" w:sz="4" w:space="0" w:color="C0C0C0"/>
              <w:right w:val="nil"/>
            </w:tcBorders>
            <w:shd w:val="clear" w:color="auto" w:fill="auto"/>
            <w:vAlign w:val="bottom"/>
            <w:hideMark/>
          </w:tcPr>
          <w:p w14:paraId="54ABC4B3"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single" w:sz="4" w:space="0" w:color="C0C0C0"/>
              <w:left w:val="nil"/>
              <w:bottom w:val="single" w:sz="4" w:space="0" w:color="C0C0C0"/>
              <w:right w:val="nil"/>
            </w:tcBorders>
            <w:shd w:val="clear" w:color="auto" w:fill="auto"/>
            <w:vAlign w:val="bottom"/>
            <w:hideMark/>
          </w:tcPr>
          <w:p w14:paraId="5CA5E908"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single" w:sz="4" w:space="0" w:color="C0C0C0"/>
              <w:left w:val="nil"/>
              <w:bottom w:val="single" w:sz="4" w:space="0" w:color="C0C0C0"/>
              <w:right w:val="nil"/>
            </w:tcBorders>
            <w:shd w:val="clear" w:color="auto" w:fill="auto"/>
            <w:vAlign w:val="bottom"/>
            <w:hideMark/>
          </w:tcPr>
          <w:p w14:paraId="63E9C839"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359" w:type="dxa"/>
            <w:tcBorders>
              <w:top w:val="single" w:sz="4" w:space="0" w:color="C0C0C0"/>
              <w:left w:val="nil"/>
              <w:bottom w:val="single" w:sz="4" w:space="0" w:color="C0C0C0"/>
              <w:right w:val="nil"/>
            </w:tcBorders>
            <w:shd w:val="clear" w:color="auto" w:fill="auto"/>
            <w:vAlign w:val="bottom"/>
            <w:hideMark/>
          </w:tcPr>
          <w:p w14:paraId="1AB31743"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3317" w:type="dxa"/>
            <w:tcBorders>
              <w:top w:val="single" w:sz="4" w:space="0" w:color="C0C0C0"/>
              <w:left w:val="nil"/>
              <w:bottom w:val="single" w:sz="4" w:space="0" w:color="C0C0C0"/>
              <w:right w:val="nil"/>
            </w:tcBorders>
            <w:shd w:val="clear" w:color="auto" w:fill="auto"/>
            <w:vAlign w:val="bottom"/>
            <w:hideMark/>
          </w:tcPr>
          <w:p w14:paraId="6390360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7FA62D6" w14:textId="77777777" w:rsidTr="00BB3104">
        <w:trPr>
          <w:trHeight w:val="750"/>
          <w:jc w:val="center"/>
        </w:trPr>
        <w:tc>
          <w:tcPr>
            <w:tcW w:w="580" w:type="dxa"/>
            <w:tcBorders>
              <w:top w:val="nil"/>
              <w:left w:val="nil"/>
              <w:bottom w:val="nil"/>
              <w:right w:val="nil"/>
            </w:tcBorders>
            <w:shd w:val="clear" w:color="auto" w:fill="auto"/>
            <w:vAlign w:val="center"/>
            <w:hideMark/>
          </w:tcPr>
          <w:p w14:paraId="7C7EA754"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21E62EC3" w14:textId="77777777" w:rsidR="00BB3104" w:rsidRPr="00BB3104" w:rsidRDefault="00BB3104" w:rsidP="00BB3104">
            <w:pPr>
              <w:rPr>
                <w:sz w:val="11"/>
                <w:szCs w:val="11"/>
              </w:rPr>
            </w:pPr>
          </w:p>
        </w:tc>
        <w:tc>
          <w:tcPr>
            <w:tcW w:w="102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9CC263"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 п/п</w:t>
            </w:r>
          </w:p>
        </w:tc>
        <w:tc>
          <w:tcPr>
            <w:tcW w:w="563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DA17C0"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Наименование показателя</w:t>
            </w:r>
          </w:p>
        </w:tc>
        <w:tc>
          <w:tcPr>
            <w:tcW w:w="11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CDD4AD"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Ед. изм.</w:t>
            </w:r>
          </w:p>
        </w:tc>
        <w:tc>
          <w:tcPr>
            <w:tcW w:w="4936" w:type="dxa"/>
            <w:gridSpan w:val="3"/>
            <w:tcBorders>
              <w:top w:val="single" w:sz="4" w:space="0" w:color="C0C0C0"/>
              <w:left w:val="nil"/>
              <w:bottom w:val="single" w:sz="4" w:space="0" w:color="C0C0C0"/>
              <w:right w:val="single" w:sz="4" w:space="0" w:color="C0C0C0"/>
            </w:tcBorders>
            <w:shd w:val="clear" w:color="auto" w:fill="auto"/>
            <w:vAlign w:val="center"/>
            <w:hideMark/>
          </w:tcPr>
          <w:p w14:paraId="3E64C5F7"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2019 год</w:t>
            </w:r>
          </w:p>
        </w:tc>
        <w:tc>
          <w:tcPr>
            <w:tcW w:w="441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B0B7BC2"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Обоснование отклонений</w:t>
            </w:r>
          </w:p>
        </w:tc>
        <w:tc>
          <w:tcPr>
            <w:tcW w:w="1899" w:type="dxa"/>
            <w:tcBorders>
              <w:top w:val="nil"/>
              <w:left w:val="nil"/>
              <w:bottom w:val="single" w:sz="4" w:space="0" w:color="C0C0C0"/>
              <w:right w:val="single" w:sz="4" w:space="0" w:color="C0C0C0"/>
            </w:tcBorders>
            <w:shd w:val="clear" w:color="auto" w:fill="auto"/>
            <w:vAlign w:val="center"/>
            <w:hideMark/>
          </w:tcPr>
          <w:p w14:paraId="429791F3"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2020 год</w:t>
            </w:r>
            <w:r w:rsidRPr="00BB3104">
              <w:rPr>
                <w:rFonts w:ascii="Tahoma" w:hAnsi="Tahoma" w:cs="Tahoma"/>
                <w:b/>
                <w:bCs/>
                <w:color w:val="C0504D"/>
                <w:sz w:val="11"/>
                <w:szCs w:val="11"/>
              </w:rPr>
              <w:br/>
              <w:t>ОСН</w:t>
            </w:r>
          </w:p>
        </w:tc>
        <w:tc>
          <w:tcPr>
            <w:tcW w:w="7615" w:type="dxa"/>
            <w:gridSpan w:val="5"/>
            <w:tcBorders>
              <w:top w:val="single" w:sz="4" w:space="0" w:color="C0C0C0"/>
              <w:left w:val="nil"/>
              <w:bottom w:val="single" w:sz="4" w:space="0" w:color="C0C0C0"/>
              <w:right w:val="nil"/>
            </w:tcBorders>
            <w:shd w:val="clear" w:color="auto" w:fill="auto"/>
            <w:vAlign w:val="center"/>
            <w:hideMark/>
          </w:tcPr>
          <w:p w14:paraId="4BC6F44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2020 год ОСН</w:t>
            </w:r>
          </w:p>
        </w:tc>
        <w:tc>
          <w:tcPr>
            <w:tcW w:w="33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959824"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Обоснование отклонений</w:t>
            </w:r>
          </w:p>
        </w:tc>
      </w:tr>
      <w:tr w:rsidR="00BB3104" w:rsidRPr="00BB3104" w14:paraId="3BA3E254" w14:textId="77777777" w:rsidTr="00BB3104">
        <w:trPr>
          <w:trHeight w:val="300"/>
          <w:jc w:val="center"/>
        </w:trPr>
        <w:tc>
          <w:tcPr>
            <w:tcW w:w="580" w:type="dxa"/>
            <w:tcBorders>
              <w:top w:val="nil"/>
              <w:left w:val="nil"/>
              <w:bottom w:val="nil"/>
              <w:right w:val="nil"/>
            </w:tcBorders>
            <w:shd w:val="clear" w:color="auto" w:fill="auto"/>
            <w:vAlign w:val="center"/>
            <w:hideMark/>
          </w:tcPr>
          <w:p w14:paraId="6BAE89B3" w14:textId="77777777" w:rsidR="00BB3104" w:rsidRPr="00BB3104" w:rsidRDefault="00BB3104" w:rsidP="00BB3104">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21E58FB1" w14:textId="77777777" w:rsidR="00BB3104" w:rsidRPr="00BB3104" w:rsidRDefault="00BB3104" w:rsidP="00BB3104">
            <w:pPr>
              <w:rPr>
                <w:sz w:val="11"/>
                <w:szCs w:val="11"/>
              </w:rPr>
            </w:pPr>
          </w:p>
        </w:tc>
        <w:tc>
          <w:tcPr>
            <w:tcW w:w="1021" w:type="dxa"/>
            <w:vMerge/>
            <w:tcBorders>
              <w:top w:val="nil"/>
              <w:left w:val="single" w:sz="4" w:space="0" w:color="C0C0C0"/>
              <w:bottom w:val="single" w:sz="4" w:space="0" w:color="C0C0C0"/>
              <w:right w:val="single" w:sz="4" w:space="0" w:color="C0C0C0"/>
            </w:tcBorders>
            <w:vAlign w:val="center"/>
            <w:hideMark/>
          </w:tcPr>
          <w:p w14:paraId="7EC62FEC" w14:textId="77777777" w:rsidR="00BB3104" w:rsidRPr="00BB3104" w:rsidRDefault="00BB3104" w:rsidP="00BB3104">
            <w:pPr>
              <w:rPr>
                <w:rFonts w:ascii="Tahoma" w:hAnsi="Tahoma" w:cs="Tahoma"/>
                <w:b/>
                <w:bCs/>
                <w:color w:val="272727"/>
                <w:sz w:val="11"/>
                <w:szCs w:val="11"/>
              </w:rPr>
            </w:pPr>
          </w:p>
        </w:tc>
        <w:tc>
          <w:tcPr>
            <w:tcW w:w="5638" w:type="dxa"/>
            <w:vMerge/>
            <w:tcBorders>
              <w:top w:val="nil"/>
              <w:left w:val="single" w:sz="4" w:space="0" w:color="C0C0C0"/>
              <w:bottom w:val="single" w:sz="4" w:space="0" w:color="C0C0C0"/>
              <w:right w:val="single" w:sz="4" w:space="0" w:color="C0C0C0"/>
            </w:tcBorders>
            <w:vAlign w:val="center"/>
            <w:hideMark/>
          </w:tcPr>
          <w:p w14:paraId="14295A89" w14:textId="77777777" w:rsidR="00BB3104" w:rsidRPr="00BB3104" w:rsidRDefault="00BB3104" w:rsidP="00BB3104">
            <w:pPr>
              <w:rPr>
                <w:rFonts w:ascii="Tahoma" w:hAnsi="Tahoma" w:cs="Tahoma"/>
                <w:b/>
                <w:bCs/>
                <w:color w:val="272727"/>
                <w:sz w:val="11"/>
                <w:szCs w:val="11"/>
              </w:rPr>
            </w:pPr>
          </w:p>
        </w:tc>
        <w:tc>
          <w:tcPr>
            <w:tcW w:w="1139" w:type="dxa"/>
            <w:vMerge/>
            <w:tcBorders>
              <w:top w:val="nil"/>
              <w:left w:val="single" w:sz="4" w:space="0" w:color="C0C0C0"/>
              <w:bottom w:val="single" w:sz="4" w:space="0" w:color="C0C0C0"/>
              <w:right w:val="single" w:sz="4" w:space="0" w:color="C0C0C0"/>
            </w:tcBorders>
            <w:vAlign w:val="center"/>
            <w:hideMark/>
          </w:tcPr>
          <w:p w14:paraId="1182FF88" w14:textId="77777777" w:rsidR="00BB3104" w:rsidRPr="00BB3104" w:rsidRDefault="00BB3104" w:rsidP="00BB3104">
            <w:pPr>
              <w:rPr>
                <w:rFonts w:ascii="Tahoma" w:hAnsi="Tahoma" w:cs="Tahoma"/>
                <w:b/>
                <w:bCs/>
                <w:color w:val="272727"/>
                <w:sz w:val="11"/>
                <w:szCs w:val="11"/>
              </w:rPr>
            </w:pPr>
          </w:p>
        </w:tc>
        <w:tc>
          <w:tcPr>
            <w:tcW w:w="191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991BC00"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Утверждено регулирующим органом с 25.01.2019</w:t>
            </w:r>
          </w:p>
        </w:tc>
        <w:tc>
          <w:tcPr>
            <w:tcW w:w="14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E643AA" w14:textId="77777777" w:rsidR="00BB3104" w:rsidRPr="00BB3104" w:rsidRDefault="00BB3104" w:rsidP="00BB3104">
            <w:pPr>
              <w:jc w:val="center"/>
              <w:rPr>
                <w:rFonts w:ascii="Tahoma" w:hAnsi="Tahoma" w:cs="Tahoma"/>
                <w:b/>
                <w:bCs/>
                <w:color w:val="272727"/>
                <w:sz w:val="11"/>
                <w:szCs w:val="11"/>
              </w:rPr>
            </w:pPr>
            <w:r w:rsidRPr="00BB3104">
              <w:rPr>
                <w:rFonts w:ascii="Tahoma" w:hAnsi="Tahoma" w:cs="Tahoma"/>
                <w:b/>
                <w:bCs/>
                <w:color w:val="272727"/>
                <w:sz w:val="11"/>
                <w:szCs w:val="11"/>
              </w:rPr>
              <w:t>Факт</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BE874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Предложение регулирующего органа на ОСН</w:t>
            </w:r>
          </w:p>
        </w:tc>
        <w:tc>
          <w:tcPr>
            <w:tcW w:w="4415" w:type="dxa"/>
            <w:vMerge/>
            <w:tcBorders>
              <w:top w:val="single" w:sz="4" w:space="0" w:color="C0C0C0"/>
              <w:left w:val="single" w:sz="4" w:space="0" w:color="C0C0C0"/>
              <w:bottom w:val="single" w:sz="4" w:space="0" w:color="C0C0C0"/>
              <w:right w:val="single" w:sz="4" w:space="0" w:color="C0C0C0"/>
            </w:tcBorders>
            <w:vAlign w:val="center"/>
            <w:hideMark/>
          </w:tcPr>
          <w:p w14:paraId="1A599E2B" w14:textId="77777777" w:rsidR="00BB3104" w:rsidRPr="00BB3104" w:rsidRDefault="00BB3104" w:rsidP="00BB3104">
            <w:pPr>
              <w:rPr>
                <w:rFonts w:ascii="Tahoma" w:hAnsi="Tahoma" w:cs="Tahoma"/>
                <w:b/>
                <w:bCs/>
                <w:color w:val="272727"/>
                <w:sz w:val="11"/>
                <w:szCs w:val="11"/>
              </w:rPr>
            </w:pPr>
          </w:p>
        </w:tc>
        <w:tc>
          <w:tcPr>
            <w:tcW w:w="18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15A17F"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Предложение регулирующего органа</w:t>
            </w:r>
          </w:p>
        </w:tc>
        <w:tc>
          <w:tcPr>
            <w:tcW w:w="18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E1891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Предложение регулирующего органа</w:t>
            </w:r>
          </w:p>
        </w:tc>
        <w:tc>
          <w:tcPr>
            <w:tcW w:w="5756" w:type="dxa"/>
            <w:gridSpan w:val="4"/>
            <w:tcBorders>
              <w:top w:val="single" w:sz="4" w:space="0" w:color="C0C0C0"/>
              <w:left w:val="nil"/>
              <w:bottom w:val="single" w:sz="4" w:space="0" w:color="C0C0C0"/>
              <w:right w:val="nil"/>
            </w:tcBorders>
            <w:shd w:val="clear" w:color="auto" w:fill="auto"/>
            <w:vAlign w:val="center"/>
            <w:hideMark/>
          </w:tcPr>
          <w:p w14:paraId="7254E5E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В том числе на период</w:t>
            </w:r>
          </w:p>
        </w:tc>
        <w:tc>
          <w:tcPr>
            <w:tcW w:w="3317" w:type="dxa"/>
            <w:vMerge/>
            <w:tcBorders>
              <w:top w:val="nil"/>
              <w:left w:val="single" w:sz="4" w:space="0" w:color="C0C0C0"/>
              <w:bottom w:val="single" w:sz="4" w:space="0" w:color="C0C0C0"/>
              <w:right w:val="single" w:sz="4" w:space="0" w:color="C0C0C0"/>
            </w:tcBorders>
            <w:vAlign w:val="center"/>
            <w:hideMark/>
          </w:tcPr>
          <w:p w14:paraId="3E040796" w14:textId="77777777" w:rsidR="00BB3104" w:rsidRPr="00BB3104" w:rsidRDefault="00BB3104" w:rsidP="00BB3104">
            <w:pPr>
              <w:rPr>
                <w:rFonts w:ascii="Tahoma" w:hAnsi="Tahoma" w:cs="Tahoma"/>
                <w:b/>
                <w:bCs/>
                <w:color w:val="272727"/>
                <w:sz w:val="11"/>
                <w:szCs w:val="11"/>
              </w:rPr>
            </w:pPr>
          </w:p>
        </w:tc>
      </w:tr>
      <w:tr w:rsidR="00BB3104" w:rsidRPr="00BB3104" w14:paraId="23225E13" w14:textId="77777777" w:rsidTr="00BB3104">
        <w:trPr>
          <w:trHeight w:val="70"/>
          <w:jc w:val="center"/>
        </w:trPr>
        <w:tc>
          <w:tcPr>
            <w:tcW w:w="580" w:type="dxa"/>
            <w:tcBorders>
              <w:top w:val="nil"/>
              <w:left w:val="nil"/>
              <w:bottom w:val="nil"/>
              <w:right w:val="nil"/>
            </w:tcBorders>
            <w:shd w:val="clear" w:color="auto" w:fill="auto"/>
            <w:vAlign w:val="center"/>
            <w:hideMark/>
          </w:tcPr>
          <w:p w14:paraId="192E8C61" w14:textId="77777777" w:rsidR="00BB3104" w:rsidRPr="00BB3104" w:rsidRDefault="00BB3104" w:rsidP="00BB3104">
            <w:pPr>
              <w:jc w:val="center"/>
              <w:rPr>
                <w:rFonts w:ascii="Tahoma" w:hAnsi="Tahoma" w:cs="Tahoma"/>
                <w:b/>
                <w:bCs/>
                <w:color w:val="0070C0"/>
                <w:sz w:val="11"/>
                <w:szCs w:val="11"/>
              </w:rPr>
            </w:pPr>
          </w:p>
        </w:tc>
        <w:tc>
          <w:tcPr>
            <w:tcW w:w="520" w:type="dxa"/>
            <w:tcBorders>
              <w:top w:val="nil"/>
              <w:left w:val="nil"/>
              <w:bottom w:val="nil"/>
              <w:right w:val="nil"/>
            </w:tcBorders>
            <w:shd w:val="clear" w:color="auto" w:fill="auto"/>
            <w:vAlign w:val="center"/>
            <w:hideMark/>
          </w:tcPr>
          <w:p w14:paraId="29CC333E" w14:textId="77777777" w:rsidR="00BB3104" w:rsidRPr="00BB3104" w:rsidRDefault="00BB3104" w:rsidP="00BB3104">
            <w:pPr>
              <w:rPr>
                <w:sz w:val="11"/>
                <w:szCs w:val="11"/>
              </w:rPr>
            </w:pPr>
          </w:p>
        </w:tc>
        <w:tc>
          <w:tcPr>
            <w:tcW w:w="1021" w:type="dxa"/>
            <w:vMerge/>
            <w:tcBorders>
              <w:top w:val="nil"/>
              <w:left w:val="single" w:sz="4" w:space="0" w:color="C0C0C0"/>
              <w:bottom w:val="single" w:sz="4" w:space="0" w:color="C0C0C0"/>
              <w:right w:val="single" w:sz="4" w:space="0" w:color="C0C0C0"/>
            </w:tcBorders>
            <w:vAlign w:val="center"/>
            <w:hideMark/>
          </w:tcPr>
          <w:p w14:paraId="19D68860" w14:textId="77777777" w:rsidR="00BB3104" w:rsidRPr="00BB3104" w:rsidRDefault="00BB3104" w:rsidP="00BB3104">
            <w:pPr>
              <w:rPr>
                <w:rFonts w:ascii="Tahoma" w:hAnsi="Tahoma" w:cs="Tahoma"/>
                <w:b/>
                <w:bCs/>
                <w:color w:val="272727"/>
                <w:sz w:val="11"/>
                <w:szCs w:val="11"/>
              </w:rPr>
            </w:pPr>
          </w:p>
        </w:tc>
        <w:tc>
          <w:tcPr>
            <w:tcW w:w="5638" w:type="dxa"/>
            <w:vMerge/>
            <w:tcBorders>
              <w:top w:val="nil"/>
              <w:left w:val="single" w:sz="4" w:space="0" w:color="C0C0C0"/>
              <w:bottom w:val="single" w:sz="4" w:space="0" w:color="C0C0C0"/>
              <w:right w:val="single" w:sz="4" w:space="0" w:color="C0C0C0"/>
            </w:tcBorders>
            <w:vAlign w:val="center"/>
            <w:hideMark/>
          </w:tcPr>
          <w:p w14:paraId="563A7CDA" w14:textId="77777777" w:rsidR="00BB3104" w:rsidRPr="00BB3104" w:rsidRDefault="00BB3104" w:rsidP="00BB3104">
            <w:pPr>
              <w:rPr>
                <w:rFonts w:ascii="Tahoma" w:hAnsi="Tahoma" w:cs="Tahoma"/>
                <w:b/>
                <w:bCs/>
                <w:color w:val="272727"/>
                <w:sz w:val="11"/>
                <w:szCs w:val="11"/>
              </w:rPr>
            </w:pPr>
          </w:p>
        </w:tc>
        <w:tc>
          <w:tcPr>
            <w:tcW w:w="1139" w:type="dxa"/>
            <w:vMerge/>
            <w:tcBorders>
              <w:top w:val="nil"/>
              <w:left w:val="single" w:sz="4" w:space="0" w:color="C0C0C0"/>
              <w:bottom w:val="single" w:sz="4" w:space="0" w:color="C0C0C0"/>
              <w:right w:val="single" w:sz="4" w:space="0" w:color="C0C0C0"/>
            </w:tcBorders>
            <w:vAlign w:val="center"/>
            <w:hideMark/>
          </w:tcPr>
          <w:p w14:paraId="1CD496F5" w14:textId="77777777" w:rsidR="00BB3104" w:rsidRPr="00BB3104" w:rsidRDefault="00BB3104" w:rsidP="00BB3104">
            <w:pPr>
              <w:rPr>
                <w:rFonts w:ascii="Tahoma" w:hAnsi="Tahoma" w:cs="Tahoma"/>
                <w:b/>
                <w:bCs/>
                <w:color w:val="272727"/>
                <w:sz w:val="11"/>
                <w:szCs w:val="11"/>
              </w:rPr>
            </w:pPr>
          </w:p>
        </w:tc>
        <w:tc>
          <w:tcPr>
            <w:tcW w:w="1919" w:type="dxa"/>
            <w:vMerge/>
            <w:tcBorders>
              <w:top w:val="nil"/>
              <w:left w:val="single" w:sz="4" w:space="0" w:color="C0C0C0"/>
              <w:bottom w:val="single" w:sz="4" w:space="0" w:color="C0C0C0"/>
              <w:right w:val="single" w:sz="4" w:space="0" w:color="C0C0C0"/>
            </w:tcBorders>
            <w:vAlign w:val="center"/>
            <w:hideMark/>
          </w:tcPr>
          <w:p w14:paraId="22AFEDBA" w14:textId="77777777" w:rsidR="00BB3104" w:rsidRPr="00BB3104" w:rsidRDefault="00BB3104" w:rsidP="00BB3104">
            <w:pPr>
              <w:rPr>
                <w:rFonts w:ascii="Tahoma" w:hAnsi="Tahoma" w:cs="Tahoma"/>
                <w:b/>
                <w:bCs/>
                <w:color w:val="272727"/>
                <w:sz w:val="11"/>
                <w:szCs w:val="11"/>
              </w:rPr>
            </w:pPr>
          </w:p>
        </w:tc>
        <w:tc>
          <w:tcPr>
            <w:tcW w:w="1499" w:type="dxa"/>
            <w:vMerge/>
            <w:tcBorders>
              <w:top w:val="nil"/>
              <w:left w:val="single" w:sz="4" w:space="0" w:color="C0C0C0"/>
              <w:bottom w:val="single" w:sz="4" w:space="0" w:color="C0C0C0"/>
              <w:right w:val="single" w:sz="4" w:space="0" w:color="C0C0C0"/>
            </w:tcBorders>
            <w:vAlign w:val="center"/>
            <w:hideMark/>
          </w:tcPr>
          <w:p w14:paraId="523FBF4D" w14:textId="77777777" w:rsidR="00BB3104" w:rsidRPr="00BB3104" w:rsidRDefault="00BB3104" w:rsidP="00BB3104">
            <w:pPr>
              <w:rPr>
                <w:rFonts w:ascii="Tahoma" w:hAnsi="Tahoma" w:cs="Tahoma"/>
                <w:b/>
                <w:bCs/>
                <w:color w:val="272727"/>
                <w:sz w:val="11"/>
                <w:szCs w:val="11"/>
              </w:rPr>
            </w:pPr>
          </w:p>
        </w:tc>
        <w:tc>
          <w:tcPr>
            <w:tcW w:w="1518" w:type="dxa"/>
            <w:vMerge/>
            <w:tcBorders>
              <w:top w:val="nil"/>
              <w:left w:val="single" w:sz="4" w:space="0" w:color="C0C0C0"/>
              <w:bottom w:val="single" w:sz="4" w:space="0" w:color="C0C0C0"/>
              <w:right w:val="single" w:sz="4" w:space="0" w:color="C0C0C0"/>
            </w:tcBorders>
            <w:vAlign w:val="center"/>
            <w:hideMark/>
          </w:tcPr>
          <w:p w14:paraId="729AD8CB" w14:textId="77777777" w:rsidR="00BB3104" w:rsidRPr="00BB3104" w:rsidRDefault="00BB3104" w:rsidP="00BB3104">
            <w:pPr>
              <w:rPr>
                <w:rFonts w:ascii="Tahoma" w:hAnsi="Tahoma" w:cs="Tahoma"/>
                <w:b/>
                <w:bCs/>
                <w:color w:val="0070C0"/>
                <w:sz w:val="11"/>
                <w:szCs w:val="11"/>
              </w:rPr>
            </w:pPr>
          </w:p>
        </w:tc>
        <w:tc>
          <w:tcPr>
            <w:tcW w:w="4415" w:type="dxa"/>
            <w:vMerge/>
            <w:tcBorders>
              <w:top w:val="single" w:sz="4" w:space="0" w:color="C0C0C0"/>
              <w:left w:val="single" w:sz="4" w:space="0" w:color="C0C0C0"/>
              <w:bottom w:val="single" w:sz="4" w:space="0" w:color="C0C0C0"/>
              <w:right w:val="single" w:sz="4" w:space="0" w:color="C0C0C0"/>
            </w:tcBorders>
            <w:vAlign w:val="center"/>
            <w:hideMark/>
          </w:tcPr>
          <w:p w14:paraId="397BCC32" w14:textId="77777777" w:rsidR="00BB3104" w:rsidRPr="00BB3104" w:rsidRDefault="00BB3104" w:rsidP="00BB3104">
            <w:pPr>
              <w:rPr>
                <w:rFonts w:ascii="Tahoma" w:hAnsi="Tahoma" w:cs="Tahoma"/>
                <w:b/>
                <w:bCs/>
                <w:color w:val="272727"/>
                <w:sz w:val="11"/>
                <w:szCs w:val="11"/>
              </w:rPr>
            </w:pPr>
          </w:p>
        </w:tc>
        <w:tc>
          <w:tcPr>
            <w:tcW w:w="1899" w:type="dxa"/>
            <w:vMerge/>
            <w:tcBorders>
              <w:top w:val="nil"/>
              <w:left w:val="single" w:sz="4" w:space="0" w:color="C0C0C0"/>
              <w:bottom w:val="single" w:sz="4" w:space="0" w:color="C0C0C0"/>
              <w:right w:val="single" w:sz="4" w:space="0" w:color="C0C0C0"/>
            </w:tcBorders>
            <w:vAlign w:val="center"/>
            <w:hideMark/>
          </w:tcPr>
          <w:p w14:paraId="5D557C18" w14:textId="77777777" w:rsidR="00BB3104" w:rsidRPr="00BB3104" w:rsidRDefault="00BB3104" w:rsidP="00BB3104">
            <w:pPr>
              <w:rPr>
                <w:rFonts w:ascii="Tahoma" w:hAnsi="Tahoma" w:cs="Tahoma"/>
                <w:b/>
                <w:bCs/>
                <w:color w:val="C0504D"/>
                <w:sz w:val="11"/>
                <w:szCs w:val="11"/>
              </w:rPr>
            </w:pPr>
          </w:p>
        </w:tc>
        <w:tc>
          <w:tcPr>
            <w:tcW w:w="1859" w:type="dxa"/>
            <w:vMerge/>
            <w:tcBorders>
              <w:top w:val="nil"/>
              <w:left w:val="single" w:sz="4" w:space="0" w:color="C0C0C0"/>
              <w:bottom w:val="single" w:sz="4" w:space="0" w:color="C0C0C0"/>
              <w:right w:val="single" w:sz="4" w:space="0" w:color="C0C0C0"/>
            </w:tcBorders>
            <w:vAlign w:val="center"/>
            <w:hideMark/>
          </w:tcPr>
          <w:p w14:paraId="33868E12" w14:textId="77777777" w:rsidR="00BB3104" w:rsidRPr="00BB3104" w:rsidRDefault="00BB3104" w:rsidP="00BB3104">
            <w:pPr>
              <w:rPr>
                <w:rFonts w:ascii="Tahoma" w:hAnsi="Tahoma" w:cs="Tahoma"/>
                <w:b/>
                <w:bCs/>
                <w:color w:val="0070C0"/>
                <w:sz w:val="11"/>
                <w:szCs w:val="11"/>
              </w:rPr>
            </w:pPr>
          </w:p>
        </w:tc>
        <w:tc>
          <w:tcPr>
            <w:tcW w:w="1479" w:type="dxa"/>
            <w:tcBorders>
              <w:top w:val="nil"/>
              <w:left w:val="nil"/>
              <w:bottom w:val="single" w:sz="4" w:space="0" w:color="C0C0C0"/>
              <w:right w:val="single" w:sz="4" w:space="0" w:color="C0C0C0"/>
            </w:tcBorders>
            <w:shd w:val="clear" w:color="auto" w:fill="auto"/>
            <w:vAlign w:val="center"/>
            <w:hideMark/>
          </w:tcPr>
          <w:p w14:paraId="4C050AD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с 01.01.2020</w:t>
            </w:r>
            <w:r w:rsidRPr="00BB3104">
              <w:rPr>
                <w:rFonts w:ascii="Tahoma" w:hAnsi="Tahoma" w:cs="Tahoma"/>
                <w:b/>
                <w:bCs/>
                <w:color w:val="0070C0"/>
                <w:sz w:val="11"/>
                <w:szCs w:val="11"/>
              </w:rPr>
              <w:br/>
              <w:t>по 30.06.2020</w:t>
            </w:r>
          </w:p>
        </w:tc>
        <w:tc>
          <w:tcPr>
            <w:tcW w:w="1459" w:type="dxa"/>
            <w:tcBorders>
              <w:top w:val="nil"/>
              <w:left w:val="nil"/>
              <w:bottom w:val="single" w:sz="4" w:space="0" w:color="C0C0C0"/>
              <w:right w:val="single" w:sz="4" w:space="0" w:color="C0C0C0"/>
            </w:tcBorders>
            <w:shd w:val="clear" w:color="auto" w:fill="auto"/>
            <w:vAlign w:val="center"/>
            <w:hideMark/>
          </w:tcPr>
          <w:p w14:paraId="787E1D8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с 01.07.2020</w:t>
            </w:r>
            <w:r w:rsidRPr="00BB3104">
              <w:rPr>
                <w:rFonts w:ascii="Tahoma" w:hAnsi="Tahoma" w:cs="Tahoma"/>
                <w:b/>
                <w:bCs/>
                <w:color w:val="0070C0"/>
                <w:sz w:val="11"/>
                <w:szCs w:val="11"/>
              </w:rPr>
              <w:br/>
              <w:t>по 31.12.2020</w:t>
            </w:r>
          </w:p>
        </w:tc>
        <w:tc>
          <w:tcPr>
            <w:tcW w:w="1459" w:type="dxa"/>
            <w:tcBorders>
              <w:top w:val="nil"/>
              <w:left w:val="nil"/>
              <w:bottom w:val="single" w:sz="4" w:space="0" w:color="C0C0C0"/>
              <w:right w:val="single" w:sz="4" w:space="0" w:color="C0C0C0"/>
            </w:tcBorders>
            <w:shd w:val="clear" w:color="auto" w:fill="auto"/>
            <w:vAlign w:val="center"/>
            <w:hideMark/>
          </w:tcPr>
          <w:p w14:paraId="193F465E"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с 01.07.2020</w:t>
            </w:r>
            <w:r w:rsidRPr="00BB3104">
              <w:rPr>
                <w:rFonts w:ascii="Tahoma" w:hAnsi="Tahoma" w:cs="Tahoma"/>
                <w:b/>
                <w:bCs/>
                <w:color w:val="0070C0"/>
                <w:sz w:val="11"/>
                <w:szCs w:val="11"/>
              </w:rPr>
              <w:br/>
              <w:t>по 30.09.2020</w:t>
            </w:r>
          </w:p>
        </w:tc>
        <w:tc>
          <w:tcPr>
            <w:tcW w:w="1359" w:type="dxa"/>
            <w:tcBorders>
              <w:top w:val="nil"/>
              <w:left w:val="nil"/>
              <w:bottom w:val="single" w:sz="4" w:space="0" w:color="C0C0C0"/>
              <w:right w:val="single" w:sz="4" w:space="0" w:color="C0C0C0"/>
            </w:tcBorders>
            <w:shd w:val="clear" w:color="auto" w:fill="auto"/>
            <w:vAlign w:val="center"/>
            <w:hideMark/>
          </w:tcPr>
          <w:p w14:paraId="2B7B4FE7"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с 01.10.2020</w:t>
            </w:r>
            <w:r w:rsidRPr="00BB3104">
              <w:rPr>
                <w:rFonts w:ascii="Tahoma" w:hAnsi="Tahoma" w:cs="Tahoma"/>
                <w:b/>
                <w:bCs/>
                <w:color w:val="0070C0"/>
                <w:sz w:val="11"/>
                <w:szCs w:val="11"/>
              </w:rPr>
              <w:br/>
              <w:t>по 31.12.2020</w:t>
            </w:r>
          </w:p>
        </w:tc>
        <w:tc>
          <w:tcPr>
            <w:tcW w:w="3317" w:type="dxa"/>
            <w:vMerge/>
            <w:tcBorders>
              <w:top w:val="nil"/>
              <w:left w:val="single" w:sz="4" w:space="0" w:color="C0C0C0"/>
              <w:bottom w:val="single" w:sz="4" w:space="0" w:color="C0C0C0"/>
              <w:right w:val="single" w:sz="4" w:space="0" w:color="C0C0C0"/>
            </w:tcBorders>
            <w:vAlign w:val="center"/>
            <w:hideMark/>
          </w:tcPr>
          <w:p w14:paraId="34B51CE5" w14:textId="77777777" w:rsidR="00BB3104" w:rsidRPr="00BB3104" w:rsidRDefault="00BB3104" w:rsidP="00BB3104">
            <w:pPr>
              <w:rPr>
                <w:rFonts w:ascii="Tahoma" w:hAnsi="Tahoma" w:cs="Tahoma"/>
                <w:b/>
                <w:bCs/>
                <w:color w:val="272727"/>
                <w:sz w:val="11"/>
                <w:szCs w:val="11"/>
              </w:rPr>
            </w:pPr>
          </w:p>
        </w:tc>
      </w:tr>
      <w:tr w:rsidR="00BB3104" w:rsidRPr="00BB3104" w14:paraId="0AC83E98" w14:textId="77777777" w:rsidTr="00BB3104">
        <w:trPr>
          <w:trHeight w:val="225"/>
          <w:jc w:val="center"/>
        </w:trPr>
        <w:tc>
          <w:tcPr>
            <w:tcW w:w="580" w:type="dxa"/>
            <w:tcBorders>
              <w:top w:val="nil"/>
              <w:left w:val="nil"/>
              <w:bottom w:val="nil"/>
              <w:right w:val="nil"/>
            </w:tcBorders>
            <w:shd w:val="clear" w:color="auto" w:fill="auto"/>
            <w:vAlign w:val="center"/>
            <w:hideMark/>
          </w:tcPr>
          <w:p w14:paraId="787FD36B" w14:textId="77777777" w:rsidR="00BB3104" w:rsidRPr="00BB3104" w:rsidRDefault="00BB3104" w:rsidP="00BB3104">
            <w:pPr>
              <w:rPr>
                <w:rFonts w:ascii="Tahoma" w:hAnsi="Tahoma" w:cs="Tahoma"/>
                <w:b/>
                <w:bCs/>
                <w:color w:val="0070C0"/>
                <w:sz w:val="11"/>
                <w:szCs w:val="11"/>
              </w:rPr>
            </w:pPr>
          </w:p>
        </w:tc>
        <w:tc>
          <w:tcPr>
            <w:tcW w:w="520" w:type="dxa"/>
            <w:tcBorders>
              <w:top w:val="nil"/>
              <w:left w:val="nil"/>
              <w:bottom w:val="nil"/>
              <w:right w:val="nil"/>
            </w:tcBorders>
            <w:shd w:val="clear" w:color="auto" w:fill="auto"/>
            <w:vAlign w:val="center"/>
            <w:hideMark/>
          </w:tcPr>
          <w:p w14:paraId="5ADEABE0" w14:textId="77777777" w:rsidR="00BB3104" w:rsidRPr="00BB3104" w:rsidRDefault="00BB3104" w:rsidP="00BB3104">
            <w:pPr>
              <w:rPr>
                <w:sz w:val="11"/>
                <w:szCs w:val="11"/>
              </w:rPr>
            </w:pPr>
          </w:p>
        </w:tc>
        <w:tc>
          <w:tcPr>
            <w:tcW w:w="1021" w:type="dxa"/>
            <w:tcBorders>
              <w:top w:val="single" w:sz="4" w:space="0" w:color="C0C0C0"/>
              <w:left w:val="nil"/>
              <w:bottom w:val="single" w:sz="4" w:space="0" w:color="C0C0C0"/>
              <w:right w:val="nil"/>
            </w:tcBorders>
            <w:shd w:val="clear" w:color="auto" w:fill="auto"/>
            <w:noWrap/>
            <w:vAlign w:val="center"/>
            <w:hideMark/>
          </w:tcPr>
          <w:p w14:paraId="2B74A1E5"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1</w:t>
            </w:r>
          </w:p>
        </w:tc>
        <w:tc>
          <w:tcPr>
            <w:tcW w:w="5638" w:type="dxa"/>
            <w:tcBorders>
              <w:top w:val="nil"/>
              <w:left w:val="nil"/>
              <w:bottom w:val="single" w:sz="4" w:space="0" w:color="C0C0C0"/>
              <w:right w:val="nil"/>
            </w:tcBorders>
            <w:shd w:val="clear" w:color="auto" w:fill="auto"/>
            <w:noWrap/>
            <w:vAlign w:val="center"/>
            <w:hideMark/>
          </w:tcPr>
          <w:p w14:paraId="347388C9"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2</w:t>
            </w:r>
          </w:p>
        </w:tc>
        <w:tc>
          <w:tcPr>
            <w:tcW w:w="1139" w:type="dxa"/>
            <w:tcBorders>
              <w:top w:val="nil"/>
              <w:left w:val="nil"/>
              <w:bottom w:val="single" w:sz="4" w:space="0" w:color="C0C0C0"/>
              <w:right w:val="nil"/>
            </w:tcBorders>
            <w:shd w:val="clear" w:color="auto" w:fill="auto"/>
            <w:noWrap/>
            <w:vAlign w:val="center"/>
            <w:hideMark/>
          </w:tcPr>
          <w:p w14:paraId="4F536282"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3</w:t>
            </w:r>
          </w:p>
        </w:tc>
        <w:tc>
          <w:tcPr>
            <w:tcW w:w="1919" w:type="dxa"/>
            <w:tcBorders>
              <w:top w:val="nil"/>
              <w:left w:val="nil"/>
              <w:bottom w:val="single" w:sz="4" w:space="0" w:color="C0C0C0"/>
              <w:right w:val="nil"/>
            </w:tcBorders>
            <w:shd w:val="clear" w:color="auto" w:fill="auto"/>
            <w:noWrap/>
            <w:vAlign w:val="center"/>
            <w:hideMark/>
          </w:tcPr>
          <w:p w14:paraId="4CF6E6C0"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4</w:t>
            </w:r>
          </w:p>
        </w:tc>
        <w:tc>
          <w:tcPr>
            <w:tcW w:w="1499" w:type="dxa"/>
            <w:tcBorders>
              <w:top w:val="nil"/>
              <w:left w:val="nil"/>
              <w:bottom w:val="single" w:sz="4" w:space="0" w:color="C0C0C0"/>
              <w:right w:val="nil"/>
            </w:tcBorders>
            <w:shd w:val="clear" w:color="auto" w:fill="auto"/>
            <w:noWrap/>
            <w:vAlign w:val="center"/>
            <w:hideMark/>
          </w:tcPr>
          <w:p w14:paraId="36FF1F34"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5</w:t>
            </w:r>
          </w:p>
        </w:tc>
        <w:tc>
          <w:tcPr>
            <w:tcW w:w="1518" w:type="dxa"/>
            <w:tcBorders>
              <w:top w:val="nil"/>
              <w:left w:val="nil"/>
              <w:bottom w:val="single" w:sz="4" w:space="0" w:color="C0C0C0"/>
              <w:right w:val="nil"/>
            </w:tcBorders>
            <w:shd w:val="clear" w:color="auto" w:fill="auto"/>
            <w:noWrap/>
            <w:vAlign w:val="center"/>
            <w:hideMark/>
          </w:tcPr>
          <w:p w14:paraId="745CE45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nil"/>
            </w:tcBorders>
            <w:shd w:val="clear" w:color="auto" w:fill="auto"/>
            <w:noWrap/>
            <w:vAlign w:val="center"/>
            <w:hideMark/>
          </w:tcPr>
          <w:p w14:paraId="2AB1686D"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11</w:t>
            </w:r>
          </w:p>
        </w:tc>
        <w:tc>
          <w:tcPr>
            <w:tcW w:w="1899" w:type="dxa"/>
            <w:tcBorders>
              <w:top w:val="nil"/>
              <w:left w:val="nil"/>
              <w:bottom w:val="single" w:sz="4" w:space="0" w:color="C0C0C0"/>
              <w:right w:val="nil"/>
            </w:tcBorders>
            <w:shd w:val="clear" w:color="auto" w:fill="auto"/>
            <w:noWrap/>
            <w:vAlign w:val="center"/>
            <w:hideMark/>
          </w:tcPr>
          <w:p w14:paraId="72FFF0B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7</w:t>
            </w:r>
          </w:p>
        </w:tc>
        <w:tc>
          <w:tcPr>
            <w:tcW w:w="1859" w:type="dxa"/>
            <w:tcBorders>
              <w:top w:val="nil"/>
              <w:left w:val="nil"/>
              <w:bottom w:val="single" w:sz="4" w:space="0" w:color="C0C0C0"/>
              <w:right w:val="nil"/>
            </w:tcBorders>
            <w:shd w:val="clear" w:color="auto" w:fill="auto"/>
            <w:noWrap/>
            <w:vAlign w:val="center"/>
            <w:hideMark/>
          </w:tcPr>
          <w:p w14:paraId="5FC1A0F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0,747945205</w:t>
            </w:r>
          </w:p>
        </w:tc>
        <w:tc>
          <w:tcPr>
            <w:tcW w:w="1479" w:type="dxa"/>
            <w:tcBorders>
              <w:top w:val="nil"/>
              <w:left w:val="nil"/>
              <w:bottom w:val="single" w:sz="4" w:space="0" w:color="C0C0C0"/>
              <w:right w:val="nil"/>
            </w:tcBorders>
            <w:shd w:val="clear" w:color="auto" w:fill="auto"/>
            <w:noWrap/>
            <w:vAlign w:val="center"/>
            <w:hideMark/>
          </w:tcPr>
          <w:p w14:paraId="224A49A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0,252054795</w:t>
            </w:r>
          </w:p>
        </w:tc>
        <w:tc>
          <w:tcPr>
            <w:tcW w:w="1459" w:type="dxa"/>
            <w:tcBorders>
              <w:top w:val="nil"/>
              <w:left w:val="nil"/>
              <w:bottom w:val="single" w:sz="4" w:space="0" w:color="C0C0C0"/>
              <w:right w:val="nil"/>
            </w:tcBorders>
            <w:shd w:val="clear" w:color="auto" w:fill="auto"/>
            <w:noWrap/>
            <w:vAlign w:val="center"/>
            <w:hideMark/>
          </w:tcPr>
          <w:p w14:paraId="16F85E8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w:t>
            </w:r>
          </w:p>
        </w:tc>
        <w:tc>
          <w:tcPr>
            <w:tcW w:w="1459" w:type="dxa"/>
            <w:tcBorders>
              <w:top w:val="nil"/>
              <w:left w:val="nil"/>
              <w:bottom w:val="single" w:sz="4" w:space="0" w:color="C0C0C0"/>
              <w:right w:val="nil"/>
            </w:tcBorders>
            <w:shd w:val="clear" w:color="auto" w:fill="auto"/>
            <w:noWrap/>
            <w:vAlign w:val="center"/>
            <w:hideMark/>
          </w:tcPr>
          <w:p w14:paraId="514FA9E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359" w:type="dxa"/>
            <w:tcBorders>
              <w:top w:val="nil"/>
              <w:left w:val="nil"/>
              <w:bottom w:val="single" w:sz="4" w:space="0" w:color="C0C0C0"/>
              <w:right w:val="nil"/>
            </w:tcBorders>
            <w:shd w:val="clear" w:color="auto" w:fill="auto"/>
            <w:noWrap/>
            <w:vAlign w:val="center"/>
            <w:hideMark/>
          </w:tcPr>
          <w:p w14:paraId="7836C21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w:t>
            </w:r>
          </w:p>
        </w:tc>
        <w:tc>
          <w:tcPr>
            <w:tcW w:w="3317" w:type="dxa"/>
            <w:tcBorders>
              <w:top w:val="nil"/>
              <w:left w:val="nil"/>
              <w:bottom w:val="single" w:sz="4" w:space="0" w:color="C0C0C0"/>
              <w:right w:val="nil"/>
            </w:tcBorders>
            <w:shd w:val="clear" w:color="auto" w:fill="auto"/>
            <w:noWrap/>
            <w:vAlign w:val="center"/>
            <w:hideMark/>
          </w:tcPr>
          <w:p w14:paraId="67C1A448" w14:textId="77777777" w:rsidR="00BB3104" w:rsidRPr="00BB3104" w:rsidRDefault="00BB3104" w:rsidP="00BB3104">
            <w:pPr>
              <w:jc w:val="center"/>
              <w:rPr>
                <w:rFonts w:ascii="Tahoma" w:hAnsi="Tahoma" w:cs="Tahoma"/>
                <w:color w:val="C0C0C0"/>
                <w:sz w:val="11"/>
                <w:szCs w:val="11"/>
              </w:rPr>
            </w:pPr>
            <w:r w:rsidRPr="00BB3104">
              <w:rPr>
                <w:rFonts w:ascii="Tahoma" w:hAnsi="Tahoma" w:cs="Tahoma"/>
                <w:color w:val="C0C0C0"/>
                <w:sz w:val="11"/>
                <w:szCs w:val="11"/>
              </w:rPr>
              <w:t>11</w:t>
            </w:r>
          </w:p>
        </w:tc>
      </w:tr>
      <w:tr w:rsidR="00BB3104" w:rsidRPr="00BB3104" w14:paraId="43C9A8EE" w14:textId="77777777" w:rsidTr="00BB3104">
        <w:trPr>
          <w:trHeight w:val="300"/>
          <w:jc w:val="center"/>
        </w:trPr>
        <w:tc>
          <w:tcPr>
            <w:tcW w:w="580" w:type="dxa"/>
            <w:tcBorders>
              <w:top w:val="nil"/>
              <w:left w:val="nil"/>
              <w:bottom w:val="nil"/>
              <w:right w:val="nil"/>
            </w:tcBorders>
            <w:shd w:val="clear" w:color="auto" w:fill="auto"/>
            <w:vAlign w:val="center"/>
            <w:hideMark/>
          </w:tcPr>
          <w:p w14:paraId="3F15F7EE" w14:textId="77777777" w:rsidR="00BB3104" w:rsidRPr="00BB3104" w:rsidRDefault="00BB3104" w:rsidP="00BB3104">
            <w:pPr>
              <w:jc w:val="center"/>
              <w:rPr>
                <w:rFonts w:ascii="Tahoma" w:hAnsi="Tahoma" w:cs="Tahoma"/>
                <w:color w:val="C0C0C0"/>
                <w:sz w:val="11"/>
                <w:szCs w:val="11"/>
              </w:rPr>
            </w:pPr>
          </w:p>
        </w:tc>
        <w:tc>
          <w:tcPr>
            <w:tcW w:w="520" w:type="dxa"/>
            <w:tcBorders>
              <w:top w:val="nil"/>
              <w:left w:val="nil"/>
              <w:bottom w:val="nil"/>
              <w:right w:val="nil"/>
            </w:tcBorders>
            <w:shd w:val="clear" w:color="auto" w:fill="auto"/>
            <w:vAlign w:val="center"/>
            <w:hideMark/>
          </w:tcPr>
          <w:p w14:paraId="48D52D78"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000000" w:fill="C0C0C0"/>
            <w:vAlign w:val="center"/>
            <w:hideMark/>
          </w:tcPr>
          <w:p w14:paraId="353E1D6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w:t>
            </w:r>
          </w:p>
        </w:tc>
        <w:tc>
          <w:tcPr>
            <w:tcW w:w="5638" w:type="dxa"/>
            <w:tcBorders>
              <w:top w:val="nil"/>
              <w:left w:val="nil"/>
              <w:bottom w:val="single" w:sz="4" w:space="0" w:color="C0C0C0"/>
              <w:right w:val="single" w:sz="4" w:space="0" w:color="C0C0C0"/>
            </w:tcBorders>
            <w:shd w:val="clear" w:color="000000" w:fill="C0C0C0"/>
            <w:vAlign w:val="center"/>
            <w:hideMark/>
          </w:tcPr>
          <w:p w14:paraId="2AFBA75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Натуральные показатели</w:t>
            </w:r>
          </w:p>
        </w:tc>
        <w:tc>
          <w:tcPr>
            <w:tcW w:w="1139" w:type="dxa"/>
            <w:tcBorders>
              <w:top w:val="nil"/>
              <w:left w:val="nil"/>
              <w:bottom w:val="single" w:sz="4" w:space="0" w:color="C0C0C0"/>
              <w:right w:val="single" w:sz="4" w:space="0" w:color="C0C0C0"/>
            </w:tcBorders>
            <w:shd w:val="clear" w:color="000000" w:fill="C0C0C0"/>
            <w:vAlign w:val="center"/>
            <w:hideMark/>
          </w:tcPr>
          <w:p w14:paraId="13500F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919" w:type="dxa"/>
            <w:tcBorders>
              <w:top w:val="nil"/>
              <w:left w:val="nil"/>
              <w:bottom w:val="single" w:sz="4" w:space="0" w:color="C0C0C0"/>
              <w:right w:val="single" w:sz="4" w:space="0" w:color="C0C0C0"/>
            </w:tcBorders>
            <w:shd w:val="clear" w:color="000000" w:fill="C0C0C0"/>
            <w:vAlign w:val="center"/>
            <w:hideMark/>
          </w:tcPr>
          <w:p w14:paraId="017CBDB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C0C0C0"/>
            <w:vAlign w:val="center"/>
            <w:hideMark/>
          </w:tcPr>
          <w:p w14:paraId="2987E78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C0C0C0"/>
            <w:vAlign w:val="center"/>
            <w:hideMark/>
          </w:tcPr>
          <w:p w14:paraId="5DCB220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C0C0C0"/>
            <w:vAlign w:val="center"/>
            <w:hideMark/>
          </w:tcPr>
          <w:p w14:paraId="54E4698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C0C0C0"/>
            <w:vAlign w:val="center"/>
            <w:hideMark/>
          </w:tcPr>
          <w:p w14:paraId="59B12414"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single" w:sz="4" w:space="0" w:color="C0C0C0"/>
            </w:tcBorders>
            <w:shd w:val="clear" w:color="000000" w:fill="C0C0C0"/>
            <w:vAlign w:val="center"/>
            <w:hideMark/>
          </w:tcPr>
          <w:p w14:paraId="7BC1EA6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single" w:sz="4" w:space="0" w:color="C0C0C0"/>
            </w:tcBorders>
            <w:shd w:val="clear" w:color="000000" w:fill="C0C0C0"/>
            <w:vAlign w:val="center"/>
            <w:hideMark/>
          </w:tcPr>
          <w:p w14:paraId="594A7B2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single" w:sz="4" w:space="0" w:color="C0C0C0"/>
            </w:tcBorders>
            <w:shd w:val="clear" w:color="000000" w:fill="C0C0C0"/>
            <w:vAlign w:val="center"/>
            <w:hideMark/>
          </w:tcPr>
          <w:p w14:paraId="1962C22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single" w:sz="4" w:space="0" w:color="C0C0C0"/>
            </w:tcBorders>
            <w:shd w:val="clear" w:color="000000" w:fill="C0C0C0"/>
            <w:vAlign w:val="center"/>
            <w:hideMark/>
          </w:tcPr>
          <w:p w14:paraId="7CBF6D9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359" w:type="dxa"/>
            <w:tcBorders>
              <w:top w:val="nil"/>
              <w:left w:val="nil"/>
              <w:bottom w:val="single" w:sz="4" w:space="0" w:color="C0C0C0"/>
              <w:right w:val="single" w:sz="4" w:space="0" w:color="C0C0C0"/>
            </w:tcBorders>
            <w:shd w:val="clear" w:color="000000" w:fill="C0C0C0"/>
            <w:vAlign w:val="center"/>
            <w:hideMark/>
          </w:tcPr>
          <w:p w14:paraId="56DB493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3317" w:type="dxa"/>
            <w:tcBorders>
              <w:top w:val="nil"/>
              <w:left w:val="nil"/>
              <w:bottom w:val="single" w:sz="4" w:space="0" w:color="C0C0C0"/>
              <w:right w:val="single" w:sz="4" w:space="0" w:color="C0C0C0"/>
            </w:tcBorders>
            <w:shd w:val="clear" w:color="000000" w:fill="C0C0C0"/>
            <w:vAlign w:val="center"/>
            <w:hideMark/>
          </w:tcPr>
          <w:p w14:paraId="359582D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r>
      <w:tr w:rsidR="00BB3104" w:rsidRPr="00BB3104" w14:paraId="7881BD64" w14:textId="77777777" w:rsidTr="00BB3104">
        <w:trPr>
          <w:trHeight w:val="300"/>
          <w:jc w:val="center"/>
        </w:trPr>
        <w:tc>
          <w:tcPr>
            <w:tcW w:w="580" w:type="dxa"/>
            <w:tcBorders>
              <w:top w:val="nil"/>
              <w:left w:val="nil"/>
              <w:bottom w:val="nil"/>
              <w:right w:val="nil"/>
            </w:tcBorders>
            <w:shd w:val="clear" w:color="auto" w:fill="auto"/>
            <w:vAlign w:val="center"/>
            <w:hideMark/>
          </w:tcPr>
          <w:p w14:paraId="2A629418" w14:textId="77777777" w:rsidR="00BB3104" w:rsidRPr="00BB3104" w:rsidRDefault="00BB3104" w:rsidP="00BB3104">
            <w:pPr>
              <w:jc w:val="cente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22D82A32"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9D792F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w:t>
            </w:r>
          </w:p>
        </w:tc>
        <w:tc>
          <w:tcPr>
            <w:tcW w:w="5638" w:type="dxa"/>
            <w:tcBorders>
              <w:top w:val="nil"/>
              <w:left w:val="nil"/>
              <w:bottom w:val="single" w:sz="4" w:space="0" w:color="C0C0C0"/>
              <w:right w:val="single" w:sz="4" w:space="0" w:color="C0C0C0"/>
            </w:tcBorders>
            <w:shd w:val="clear" w:color="auto" w:fill="auto"/>
            <w:vAlign w:val="center"/>
            <w:hideMark/>
          </w:tcPr>
          <w:p w14:paraId="3E2DB631"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Пропущено сточных вод всего</w:t>
            </w:r>
          </w:p>
        </w:tc>
        <w:tc>
          <w:tcPr>
            <w:tcW w:w="1139" w:type="dxa"/>
            <w:tcBorders>
              <w:top w:val="nil"/>
              <w:left w:val="nil"/>
              <w:bottom w:val="single" w:sz="4" w:space="0" w:color="C0C0C0"/>
              <w:right w:val="single" w:sz="4" w:space="0" w:color="C0C0C0"/>
            </w:tcBorders>
            <w:shd w:val="clear" w:color="auto" w:fill="auto"/>
            <w:vAlign w:val="center"/>
            <w:hideMark/>
          </w:tcPr>
          <w:p w14:paraId="7AB352E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4C81928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1 072 984,06</w:t>
            </w:r>
          </w:p>
        </w:tc>
        <w:tc>
          <w:tcPr>
            <w:tcW w:w="1499" w:type="dxa"/>
            <w:tcBorders>
              <w:top w:val="nil"/>
              <w:left w:val="nil"/>
              <w:bottom w:val="single" w:sz="4" w:space="0" w:color="C0C0C0"/>
              <w:right w:val="single" w:sz="4" w:space="0" w:color="C0C0C0"/>
            </w:tcBorders>
            <w:shd w:val="clear" w:color="000000" w:fill="FFFFCC"/>
            <w:vAlign w:val="center"/>
            <w:hideMark/>
          </w:tcPr>
          <w:p w14:paraId="21E05BF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1 047 058,00</w:t>
            </w:r>
          </w:p>
        </w:tc>
        <w:tc>
          <w:tcPr>
            <w:tcW w:w="1518" w:type="dxa"/>
            <w:tcBorders>
              <w:top w:val="nil"/>
              <w:left w:val="nil"/>
              <w:bottom w:val="single" w:sz="4" w:space="0" w:color="C0C0C0"/>
              <w:right w:val="single" w:sz="4" w:space="0" w:color="C0C0C0"/>
            </w:tcBorders>
            <w:shd w:val="clear" w:color="000000" w:fill="FFFFCC"/>
            <w:vAlign w:val="center"/>
            <w:hideMark/>
          </w:tcPr>
          <w:p w14:paraId="3735727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1 072 984,06</w:t>
            </w:r>
          </w:p>
        </w:tc>
        <w:tc>
          <w:tcPr>
            <w:tcW w:w="4415" w:type="dxa"/>
            <w:tcBorders>
              <w:top w:val="nil"/>
              <w:left w:val="nil"/>
              <w:bottom w:val="single" w:sz="4" w:space="0" w:color="C0C0C0"/>
              <w:right w:val="single" w:sz="4" w:space="0" w:color="C0C0C0"/>
            </w:tcBorders>
            <w:shd w:val="clear" w:color="000000" w:fill="FFFFCC"/>
            <w:vAlign w:val="center"/>
            <w:hideMark/>
          </w:tcPr>
          <w:p w14:paraId="1875279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17D401F"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1 103 355,00</w:t>
            </w:r>
          </w:p>
        </w:tc>
        <w:tc>
          <w:tcPr>
            <w:tcW w:w="1859" w:type="dxa"/>
            <w:tcBorders>
              <w:top w:val="nil"/>
              <w:left w:val="nil"/>
              <w:bottom w:val="single" w:sz="4" w:space="0" w:color="C0C0C0"/>
              <w:right w:val="single" w:sz="4" w:space="0" w:color="C0C0C0"/>
            </w:tcBorders>
            <w:shd w:val="clear" w:color="000000" w:fill="FFFFCC"/>
            <w:vAlign w:val="center"/>
            <w:hideMark/>
          </w:tcPr>
          <w:p w14:paraId="1D11C4C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1 103 355,00</w:t>
            </w:r>
          </w:p>
        </w:tc>
        <w:tc>
          <w:tcPr>
            <w:tcW w:w="1479" w:type="dxa"/>
            <w:tcBorders>
              <w:top w:val="nil"/>
              <w:left w:val="nil"/>
              <w:bottom w:val="single" w:sz="4" w:space="0" w:color="C0C0C0"/>
              <w:right w:val="single" w:sz="4" w:space="0" w:color="C0C0C0"/>
            </w:tcBorders>
            <w:shd w:val="clear" w:color="000000" w:fill="D7EAD3"/>
            <w:vAlign w:val="center"/>
            <w:hideMark/>
          </w:tcPr>
          <w:p w14:paraId="4DB7904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162739F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79E8168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1359" w:type="dxa"/>
            <w:tcBorders>
              <w:top w:val="nil"/>
              <w:left w:val="nil"/>
              <w:bottom w:val="single" w:sz="4" w:space="0" w:color="C0C0C0"/>
              <w:right w:val="single" w:sz="4" w:space="0" w:color="C0C0C0"/>
            </w:tcBorders>
            <w:shd w:val="clear" w:color="000000" w:fill="D7EAD3"/>
            <w:vAlign w:val="center"/>
            <w:hideMark/>
          </w:tcPr>
          <w:p w14:paraId="57B4B8F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3317" w:type="dxa"/>
            <w:tcBorders>
              <w:top w:val="nil"/>
              <w:left w:val="nil"/>
              <w:bottom w:val="single" w:sz="4" w:space="0" w:color="C0C0C0"/>
              <w:right w:val="single" w:sz="4" w:space="0" w:color="C0C0C0"/>
            </w:tcBorders>
            <w:shd w:val="clear" w:color="000000" w:fill="FFFFCC"/>
            <w:vAlign w:val="center"/>
            <w:hideMark/>
          </w:tcPr>
          <w:p w14:paraId="4B28D5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E0AB902" w14:textId="77777777" w:rsidTr="00BB3104">
        <w:trPr>
          <w:trHeight w:val="300"/>
          <w:jc w:val="center"/>
        </w:trPr>
        <w:tc>
          <w:tcPr>
            <w:tcW w:w="580" w:type="dxa"/>
            <w:tcBorders>
              <w:top w:val="nil"/>
              <w:left w:val="nil"/>
              <w:bottom w:val="nil"/>
              <w:right w:val="nil"/>
            </w:tcBorders>
            <w:shd w:val="clear" w:color="auto" w:fill="auto"/>
            <w:vAlign w:val="center"/>
            <w:hideMark/>
          </w:tcPr>
          <w:p w14:paraId="244BA096"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045C6CB1"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8C27FB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w:t>
            </w:r>
          </w:p>
        </w:tc>
        <w:tc>
          <w:tcPr>
            <w:tcW w:w="5638" w:type="dxa"/>
            <w:tcBorders>
              <w:top w:val="nil"/>
              <w:left w:val="nil"/>
              <w:bottom w:val="single" w:sz="4" w:space="0" w:color="C0C0C0"/>
              <w:right w:val="single" w:sz="4" w:space="0" w:color="C0C0C0"/>
            </w:tcBorders>
            <w:shd w:val="clear" w:color="auto" w:fill="auto"/>
            <w:vAlign w:val="center"/>
            <w:hideMark/>
          </w:tcPr>
          <w:p w14:paraId="08AB73C5"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Хозяйственные нужды предприятия</w:t>
            </w:r>
          </w:p>
        </w:tc>
        <w:tc>
          <w:tcPr>
            <w:tcW w:w="1139" w:type="dxa"/>
            <w:tcBorders>
              <w:top w:val="nil"/>
              <w:left w:val="nil"/>
              <w:bottom w:val="single" w:sz="4" w:space="0" w:color="C0C0C0"/>
              <w:right w:val="single" w:sz="4" w:space="0" w:color="C0C0C0"/>
            </w:tcBorders>
            <w:shd w:val="clear" w:color="auto" w:fill="auto"/>
            <w:vAlign w:val="center"/>
            <w:hideMark/>
          </w:tcPr>
          <w:p w14:paraId="3484F49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6BA7AB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1A696B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943E4C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1CAD0D3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5E1168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172921B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1FFE3A1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7706BC4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871AD4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359" w:type="dxa"/>
            <w:tcBorders>
              <w:top w:val="nil"/>
              <w:left w:val="nil"/>
              <w:bottom w:val="single" w:sz="4" w:space="0" w:color="C0C0C0"/>
              <w:right w:val="single" w:sz="4" w:space="0" w:color="C0C0C0"/>
            </w:tcBorders>
            <w:shd w:val="clear" w:color="000000" w:fill="D7EAD3"/>
            <w:vAlign w:val="center"/>
            <w:hideMark/>
          </w:tcPr>
          <w:p w14:paraId="1C128E7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0EF0FC4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405527A" w14:textId="77777777" w:rsidTr="00BB3104">
        <w:trPr>
          <w:trHeight w:val="300"/>
          <w:jc w:val="center"/>
        </w:trPr>
        <w:tc>
          <w:tcPr>
            <w:tcW w:w="580" w:type="dxa"/>
            <w:tcBorders>
              <w:top w:val="nil"/>
              <w:left w:val="nil"/>
              <w:bottom w:val="nil"/>
              <w:right w:val="nil"/>
            </w:tcBorders>
            <w:shd w:val="clear" w:color="auto" w:fill="auto"/>
            <w:vAlign w:val="center"/>
            <w:hideMark/>
          </w:tcPr>
          <w:p w14:paraId="0C6868AE"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1C84A4B8"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7AFE19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w:t>
            </w:r>
          </w:p>
        </w:tc>
        <w:tc>
          <w:tcPr>
            <w:tcW w:w="5638" w:type="dxa"/>
            <w:tcBorders>
              <w:top w:val="nil"/>
              <w:left w:val="nil"/>
              <w:bottom w:val="single" w:sz="4" w:space="0" w:color="C0C0C0"/>
              <w:right w:val="single" w:sz="4" w:space="0" w:color="C0C0C0"/>
            </w:tcBorders>
            <w:shd w:val="clear" w:color="auto" w:fill="auto"/>
            <w:vAlign w:val="center"/>
            <w:hideMark/>
          </w:tcPr>
          <w:p w14:paraId="216E20EB"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Принято сточных вод по категориям потребителей</w:t>
            </w:r>
          </w:p>
        </w:tc>
        <w:tc>
          <w:tcPr>
            <w:tcW w:w="1139" w:type="dxa"/>
            <w:tcBorders>
              <w:top w:val="nil"/>
              <w:left w:val="nil"/>
              <w:bottom w:val="single" w:sz="4" w:space="0" w:color="C0C0C0"/>
              <w:right w:val="single" w:sz="4" w:space="0" w:color="C0C0C0"/>
            </w:tcBorders>
            <w:shd w:val="clear" w:color="auto" w:fill="auto"/>
            <w:vAlign w:val="center"/>
            <w:hideMark/>
          </w:tcPr>
          <w:p w14:paraId="18F1A0A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D7EAD3"/>
            <w:vAlign w:val="center"/>
            <w:hideMark/>
          </w:tcPr>
          <w:p w14:paraId="08ACF2E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1 072 984,06</w:t>
            </w:r>
          </w:p>
        </w:tc>
        <w:tc>
          <w:tcPr>
            <w:tcW w:w="1499" w:type="dxa"/>
            <w:tcBorders>
              <w:top w:val="nil"/>
              <w:left w:val="nil"/>
              <w:bottom w:val="single" w:sz="4" w:space="0" w:color="C0C0C0"/>
              <w:right w:val="single" w:sz="4" w:space="0" w:color="C0C0C0"/>
            </w:tcBorders>
            <w:shd w:val="clear" w:color="000000" w:fill="D7EAD3"/>
            <w:vAlign w:val="center"/>
            <w:hideMark/>
          </w:tcPr>
          <w:p w14:paraId="6DEE24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1 047 058,00</w:t>
            </w:r>
          </w:p>
        </w:tc>
        <w:tc>
          <w:tcPr>
            <w:tcW w:w="1518" w:type="dxa"/>
            <w:tcBorders>
              <w:top w:val="nil"/>
              <w:left w:val="nil"/>
              <w:bottom w:val="single" w:sz="4" w:space="0" w:color="C0C0C0"/>
              <w:right w:val="single" w:sz="4" w:space="0" w:color="C0C0C0"/>
            </w:tcBorders>
            <w:shd w:val="clear" w:color="000000" w:fill="D7EAD3"/>
            <w:vAlign w:val="center"/>
            <w:hideMark/>
          </w:tcPr>
          <w:p w14:paraId="63F8A4D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1 072 984,06</w:t>
            </w:r>
          </w:p>
        </w:tc>
        <w:tc>
          <w:tcPr>
            <w:tcW w:w="4415" w:type="dxa"/>
            <w:tcBorders>
              <w:top w:val="nil"/>
              <w:left w:val="nil"/>
              <w:bottom w:val="single" w:sz="4" w:space="0" w:color="C0C0C0"/>
              <w:right w:val="single" w:sz="4" w:space="0" w:color="C0C0C0"/>
            </w:tcBorders>
            <w:shd w:val="clear" w:color="000000" w:fill="FFFFCC"/>
            <w:vAlign w:val="center"/>
            <w:hideMark/>
          </w:tcPr>
          <w:p w14:paraId="54D8C94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1BAFC98C"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1 103 355,00</w:t>
            </w:r>
          </w:p>
        </w:tc>
        <w:tc>
          <w:tcPr>
            <w:tcW w:w="1859" w:type="dxa"/>
            <w:tcBorders>
              <w:top w:val="nil"/>
              <w:left w:val="nil"/>
              <w:bottom w:val="single" w:sz="4" w:space="0" w:color="C0C0C0"/>
              <w:right w:val="single" w:sz="4" w:space="0" w:color="C0C0C0"/>
            </w:tcBorders>
            <w:shd w:val="clear" w:color="000000" w:fill="D7EAD3"/>
            <w:vAlign w:val="center"/>
            <w:hideMark/>
          </w:tcPr>
          <w:p w14:paraId="41D3BE4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1 103 355,00</w:t>
            </w:r>
          </w:p>
        </w:tc>
        <w:tc>
          <w:tcPr>
            <w:tcW w:w="1479" w:type="dxa"/>
            <w:tcBorders>
              <w:top w:val="nil"/>
              <w:left w:val="nil"/>
              <w:bottom w:val="single" w:sz="4" w:space="0" w:color="C0C0C0"/>
              <w:right w:val="single" w:sz="4" w:space="0" w:color="C0C0C0"/>
            </w:tcBorders>
            <w:shd w:val="clear" w:color="000000" w:fill="D7EAD3"/>
            <w:vAlign w:val="center"/>
            <w:hideMark/>
          </w:tcPr>
          <w:p w14:paraId="7337690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2FC53D6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3CD2A9F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1359" w:type="dxa"/>
            <w:tcBorders>
              <w:top w:val="nil"/>
              <w:left w:val="nil"/>
              <w:bottom w:val="single" w:sz="4" w:space="0" w:color="C0C0C0"/>
              <w:right w:val="single" w:sz="4" w:space="0" w:color="C0C0C0"/>
            </w:tcBorders>
            <w:shd w:val="clear" w:color="000000" w:fill="D7EAD3"/>
            <w:vAlign w:val="center"/>
            <w:hideMark/>
          </w:tcPr>
          <w:p w14:paraId="78CF05A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3317" w:type="dxa"/>
            <w:tcBorders>
              <w:top w:val="nil"/>
              <w:left w:val="nil"/>
              <w:bottom w:val="single" w:sz="4" w:space="0" w:color="C0C0C0"/>
              <w:right w:val="single" w:sz="4" w:space="0" w:color="C0C0C0"/>
            </w:tcBorders>
            <w:shd w:val="clear" w:color="000000" w:fill="FFFFCC"/>
            <w:vAlign w:val="center"/>
            <w:hideMark/>
          </w:tcPr>
          <w:p w14:paraId="3918B5D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748106D" w14:textId="77777777" w:rsidTr="00BB3104">
        <w:trPr>
          <w:trHeight w:val="300"/>
          <w:jc w:val="center"/>
        </w:trPr>
        <w:tc>
          <w:tcPr>
            <w:tcW w:w="580" w:type="dxa"/>
            <w:tcBorders>
              <w:top w:val="nil"/>
              <w:left w:val="nil"/>
              <w:bottom w:val="nil"/>
              <w:right w:val="nil"/>
            </w:tcBorders>
            <w:shd w:val="clear" w:color="auto" w:fill="auto"/>
            <w:vAlign w:val="center"/>
            <w:hideMark/>
          </w:tcPr>
          <w:p w14:paraId="5B39C379"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20CD8CA"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1E5A36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w:t>
            </w:r>
          </w:p>
        </w:tc>
        <w:tc>
          <w:tcPr>
            <w:tcW w:w="5638" w:type="dxa"/>
            <w:tcBorders>
              <w:top w:val="nil"/>
              <w:left w:val="nil"/>
              <w:bottom w:val="single" w:sz="4" w:space="0" w:color="C0C0C0"/>
              <w:right w:val="single" w:sz="4" w:space="0" w:color="C0C0C0"/>
            </w:tcBorders>
            <w:shd w:val="clear" w:color="auto" w:fill="auto"/>
            <w:vAlign w:val="center"/>
            <w:hideMark/>
          </w:tcPr>
          <w:p w14:paraId="71BBC24C"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4B19C9C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D7EAD3"/>
            <w:vAlign w:val="center"/>
            <w:hideMark/>
          </w:tcPr>
          <w:p w14:paraId="375FC8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1 072 651,47</w:t>
            </w:r>
          </w:p>
        </w:tc>
        <w:tc>
          <w:tcPr>
            <w:tcW w:w="1499" w:type="dxa"/>
            <w:tcBorders>
              <w:top w:val="nil"/>
              <w:left w:val="nil"/>
              <w:bottom w:val="single" w:sz="4" w:space="0" w:color="C0C0C0"/>
              <w:right w:val="single" w:sz="4" w:space="0" w:color="C0C0C0"/>
            </w:tcBorders>
            <w:shd w:val="clear" w:color="000000" w:fill="D7EAD3"/>
            <w:vAlign w:val="center"/>
            <w:hideMark/>
          </w:tcPr>
          <w:p w14:paraId="70A5D46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1 046 748,00</w:t>
            </w:r>
          </w:p>
        </w:tc>
        <w:tc>
          <w:tcPr>
            <w:tcW w:w="1518" w:type="dxa"/>
            <w:tcBorders>
              <w:top w:val="nil"/>
              <w:left w:val="nil"/>
              <w:bottom w:val="single" w:sz="4" w:space="0" w:color="C0C0C0"/>
              <w:right w:val="single" w:sz="4" w:space="0" w:color="C0C0C0"/>
            </w:tcBorders>
            <w:shd w:val="clear" w:color="000000" w:fill="D7EAD3"/>
            <w:vAlign w:val="center"/>
            <w:hideMark/>
          </w:tcPr>
          <w:p w14:paraId="24D16A8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1 072 651,47</w:t>
            </w:r>
          </w:p>
        </w:tc>
        <w:tc>
          <w:tcPr>
            <w:tcW w:w="4415" w:type="dxa"/>
            <w:tcBorders>
              <w:top w:val="nil"/>
              <w:left w:val="nil"/>
              <w:bottom w:val="single" w:sz="4" w:space="0" w:color="C0C0C0"/>
              <w:right w:val="single" w:sz="4" w:space="0" w:color="C0C0C0"/>
            </w:tcBorders>
            <w:shd w:val="clear" w:color="000000" w:fill="FFFFCC"/>
            <w:vAlign w:val="center"/>
            <w:hideMark/>
          </w:tcPr>
          <w:p w14:paraId="10F0761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3EE266A"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1 103 355,00</w:t>
            </w:r>
          </w:p>
        </w:tc>
        <w:tc>
          <w:tcPr>
            <w:tcW w:w="1859" w:type="dxa"/>
            <w:tcBorders>
              <w:top w:val="nil"/>
              <w:left w:val="nil"/>
              <w:bottom w:val="single" w:sz="4" w:space="0" w:color="C0C0C0"/>
              <w:right w:val="single" w:sz="4" w:space="0" w:color="C0C0C0"/>
            </w:tcBorders>
            <w:shd w:val="clear" w:color="000000" w:fill="D7EAD3"/>
            <w:vAlign w:val="center"/>
            <w:hideMark/>
          </w:tcPr>
          <w:p w14:paraId="1244B23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1 103 355,00</w:t>
            </w:r>
          </w:p>
        </w:tc>
        <w:tc>
          <w:tcPr>
            <w:tcW w:w="1479" w:type="dxa"/>
            <w:tcBorders>
              <w:top w:val="nil"/>
              <w:left w:val="nil"/>
              <w:bottom w:val="single" w:sz="4" w:space="0" w:color="C0C0C0"/>
              <w:right w:val="single" w:sz="4" w:space="0" w:color="C0C0C0"/>
            </w:tcBorders>
            <w:shd w:val="clear" w:color="000000" w:fill="D7EAD3"/>
            <w:vAlign w:val="center"/>
            <w:hideMark/>
          </w:tcPr>
          <w:p w14:paraId="7075854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6786CF7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39D18D4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1359" w:type="dxa"/>
            <w:tcBorders>
              <w:top w:val="nil"/>
              <w:left w:val="nil"/>
              <w:bottom w:val="single" w:sz="4" w:space="0" w:color="C0C0C0"/>
              <w:right w:val="single" w:sz="4" w:space="0" w:color="C0C0C0"/>
            </w:tcBorders>
            <w:shd w:val="clear" w:color="000000" w:fill="D7EAD3"/>
            <w:vAlign w:val="center"/>
            <w:hideMark/>
          </w:tcPr>
          <w:p w14:paraId="3724B09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3317" w:type="dxa"/>
            <w:tcBorders>
              <w:top w:val="nil"/>
              <w:left w:val="nil"/>
              <w:bottom w:val="single" w:sz="4" w:space="0" w:color="C0C0C0"/>
              <w:right w:val="single" w:sz="4" w:space="0" w:color="C0C0C0"/>
            </w:tcBorders>
            <w:shd w:val="clear" w:color="000000" w:fill="FFFFCC"/>
            <w:vAlign w:val="center"/>
            <w:hideMark/>
          </w:tcPr>
          <w:p w14:paraId="15981AC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1D67A27" w14:textId="77777777" w:rsidTr="00BB3104">
        <w:trPr>
          <w:trHeight w:val="300"/>
          <w:jc w:val="center"/>
        </w:trPr>
        <w:tc>
          <w:tcPr>
            <w:tcW w:w="580" w:type="dxa"/>
            <w:tcBorders>
              <w:top w:val="nil"/>
              <w:left w:val="nil"/>
              <w:bottom w:val="nil"/>
              <w:right w:val="nil"/>
            </w:tcBorders>
            <w:shd w:val="clear" w:color="auto" w:fill="auto"/>
            <w:vAlign w:val="center"/>
            <w:hideMark/>
          </w:tcPr>
          <w:p w14:paraId="72AAC7B0"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1CBB9D95"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4990D4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1.3.1.1</w:t>
            </w:r>
          </w:p>
        </w:tc>
        <w:tc>
          <w:tcPr>
            <w:tcW w:w="5638" w:type="dxa"/>
            <w:tcBorders>
              <w:top w:val="nil"/>
              <w:left w:val="nil"/>
              <w:bottom w:val="single" w:sz="4" w:space="0" w:color="C0C0C0"/>
              <w:right w:val="single" w:sz="4" w:space="0" w:color="C0C0C0"/>
            </w:tcBorders>
            <w:shd w:val="clear" w:color="auto" w:fill="auto"/>
            <w:vAlign w:val="center"/>
            <w:hideMark/>
          </w:tcPr>
          <w:p w14:paraId="5EA061AB"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Население</w:t>
            </w:r>
          </w:p>
        </w:tc>
        <w:tc>
          <w:tcPr>
            <w:tcW w:w="1139" w:type="dxa"/>
            <w:tcBorders>
              <w:top w:val="nil"/>
              <w:left w:val="nil"/>
              <w:bottom w:val="single" w:sz="4" w:space="0" w:color="C0C0C0"/>
              <w:right w:val="single" w:sz="4" w:space="0" w:color="C0C0C0"/>
            </w:tcBorders>
            <w:shd w:val="clear" w:color="auto" w:fill="auto"/>
            <w:vAlign w:val="center"/>
            <w:hideMark/>
          </w:tcPr>
          <w:p w14:paraId="49CFD2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44C6DDB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876 088,79</w:t>
            </w:r>
          </w:p>
        </w:tc>
        <w:tc>
          <w:tcPr>
            <w:tcW w:w="1499" w:type="dxa"/>
            <w:tcBorders>
              <w:top w:val="nil"/>
              <w:left w:val="nil"/>
              <w:bottom w:val="single" w:sz="4" w:space="0" w:color="C0C0C0"/>
              <w:right w:val="single" w:sz="4" w:space="0" w:color="C0C0C0"/>
            </w:tcBorders>
            <w:shd w:val="clear" w:color="000000" w:fill="FFFFCC"/>
            <w:vAlign w:val="center"/>
            <w:hideMark/>
          </w:tcPr>
          <w:p w14:paraId="1C34360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857 056,00</w:t>
            </w:r>
          </w:p>
        </w:tc>
        <w:tc>
          <w:tcPr>
            <w:tcW w:w="1518" w:type="dxa"/>
            <w:tcBorders>
              <w:top w:val="nil"/>
              <w:left w:val="nil"/>
              <w:bottom w:val="single" w:sz="4" w:space="0" w:color="C0C0C0"/>
              <w:right w:val="single" w:sz="4" w:space="0" w:color="C0C0C0"/>
            </w:tcBorders>
            <w:shd w:val="clear" w:color="000000" w:fill="FFFFCC"/>
            <w:vAlign w:val="center"/>
            <w:hideMark/>
          </w:tcPr>
          <w:p w14:paraId="1A08A89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876 088,79</w:t>
            </w:r>
          </w:p>
        </w:tc>
        <w:tc>
          <w:tcPr>
            <w:tcW w:w="4415" w:type="dxa"/>
            <w:vMerge w:val="restart"/>
            <w:tcBorders>
              <w:top w:val="nil"/>
              <w:left w:val="single" w:sz="4" w:space="0" w:color="C0C0C0"/>
              <w:bottom w:val="nil"/>
              <w:right w:val="single" w:sz="4" w:space="0" w:color="C0C0C0"/>
            </w:tcBorders>
            <w:shd w:val="clear" w:color="000000" w:fill="FFFFCC"/>
            <w:vAlign w:val="center"/>
            <w:hideMark/>
          </w:tcPr>
          <w:p w14:paraId="5939909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106CA68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900 387,00</w:t>
            </w:r>
          </w:p>
        </w:tc>
        <w:tc>
          <w:tcPr>
            <w:tcW w:w="1859" w:type="dxa"/>
            <w:tcBorders>
              <w:top w:val="nil"/>
              <w:left w:val="nil"/>
              <w:bottom w:val="single" w:sz="4" w:space="0" w:color="C0C0C0"/>
              <w:right w:val="single" w:sz="4" w:space="0" w:color="C0C0C0"/>
            </w:tcBorders>
            <w:shd w:val="clear" w:color="000000" w:fill="FFFFCC"/>
            <w:vAlign w:val="center"/>
            <w:hideMark/>
          </w:tcPr>
          <w:p w14:paraId="333C7EC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900 387,00</w:t>
            </w:r>
          </w:p>
        </w:tc>
        <w:tc>
          <w:tcPr>
            <w:tcW w:w="1479" w:type="dxa"/>
            <w:tcBorders>
              <w:top w:val="nil"/>
              <w:left w:val="nil"/>
              <w:bottom w:val="single" w:sz="4" w:space="0" w:color="C0C0C0"/>
              <w:right w:val="single" w:sz="4" w:space="0" w:color="C0C0C0"/>
            </w:tcBorders>
            <w:shd w:val="clear" w:color="000000" w:fill="D7EAD3"/>
            <w:vAlign w:val="center"/>
            <w:hideMark/>
          </w:tcPr>
          <w:p w14:paraId="32D9537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450 193,50</w:t>
            </w:r>
          </w:p>
        </w:tc>
        <w:tc>
          <w:tcPr>
            <w:tcW w:w="1459" w:type="dxa"/>
            <w:tcBorders>
              <w:top w:val="nil"/>
              <w:left w:val="nil"/>
              <w:bottom w:val="single" w:sz="4" w:space="0" w:color="C0C0C0"/>
              <w:right w:val="single" w:sz="4" w:space="0" w:color="C0C0C0"/>
            </w:tcBorders>
            <w:shd w:val="clear" w:color="000000" w:fill="D7EAD3"/>
            <w:vAlign w:val="center"/>
            <w:hideMark/>
          </w:tcPr>
          <w:p w14:paraId="5662EF2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450 193,50</w:t>
            </w:r>
          </w:p>
        </w:tc>
        <w:tc>
          <w:tcPr>
            <w:tcW w:w="1459" w:type="dxa"/>
            <w:tcBorders>
              <w:top w:val="nil"/>
              <w:left w:val="nil"/>
              <w:bottom w:val="single" w:sz="4" w:space="0" w:color="C0C0C0"/>
              <w:right w:val="single" w:sz="4" w:space="0" w:color="C0C0C0"/>
            </w:tcBorders>
            <w:shd w:val="clear" w:color="000000" w:fill="D7EAD3"/>
            <w:vAlign w:val="center"/>
            <w:hideMark/>
          </w:tcPr>
          <w:p w14:paraId="2C7D10C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225 096,75</w:t>
            </w:r>
          </w:p>
        </w:tc>
        <w:tc>
          <w:tcPr>
            <w:tcW w:w="1359" w:type="dxa"/>
            <w:tcBorders>
              <w:top w:val="nil"/>
              <w:left w:val="nil"/>
              <w:bottom w:val="single" w:sz="4" w:space="0" w:color="C0C0C0"/>
              <w:right w:val="single" w:sz="4" w:space="0" w:color="C0C0C0"/>
            </w:tcBorders>
            <w:shd w:val="clear" w:color="000000" w:fill="D7EAD3"/>
            <w:vAlign w:val="center"/>
            <w:hideMark/>
          </w:tcPr>
          <w:p w14:paraId="54FA17F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225 096,75</w:t>
            </w:r>
          </w:p>
        </w:tc>
        <w:tc>
          <w:tcPr>
            <w:tcW w:w="3317" w:type="dxa"/>
            <w:vMerge w:val="restart"/>
            <w:tcBorders>
              <w:top w:val="nil"/>
              <w:left w:val="single" w:sz="4" w:space="0" w:color="C0C0C0"/>
              <w:bottom w:val="nil"/>
              <w:right w:val="single" w:sz="4" w:space="0" w:color="C0C0C0"/>
            </w:tcBorders>
            <w:shd w:val="clear" w:color="000000" w:fill="FFFFCC"/>
            <w:vAlign w:val="center"/>
            <w:hideMark/>
          </w:tcPr>
          <w:p w14:paraId="1976E90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r>
      <w:tr w:rsidR="00BB3104" w:rsidRPr="00BB3104" w14:paraId="5852843B" w14:textId="77777777" w:rsidTr="00BB3104">
        <w:trPr>
          <w:trHeight w:val="300"/>
          <w:jc w:val="center"/>
        </w:trPr>
        <w:tc>
          <w:tcPr>
            <w:tcW w:w="580" w:type="dxa"/>
            <w:tcBorders>
              <w:top w:val="nil"/>
              <w:left w:val="nil"/>
              <w:bottom w:val="nil"/>
              <w:right w:val="nil"/>
            </w:tcBorders>
            <w:shd w:val="clear" w:color="auto" w:fill="auto"/>
            <w:vAlign w:val="center"/>
            <w:hideMark/>
          </w:tcPr>
          <w:p w14:paraId="1C18DE05" w14:textId="77777777" w:rsidR="00BB3104" w:rsidRPr="00BB3104" w:rsidRDefault="00BB3104" w:rsidP="00BB3104">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010A33F9"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F788CE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1.3.1.1.1</w:t>
            </w:r>
          </w:p>
        </w:tc>
        <w:tc>
          <w:tcPr>
            <w:tcW w:w="5638" w:type="dxa"/>
            <w:tcBorders>
              <w:top w:val="nil"/>
              <w:left w:val="nil"/>
              <w:bottom w:val="single" w:sz="4" w:space="0" w:color="C0C0C0"/>
              <w:right w:val="single" w:sz="4" w:space="0" w:color="C0C0C0"/>
            </w:tcBorders>
            <w:shd w:val="clear" w:color="auto" w:fill="auto"/>
            <w:vAlign w:val="center"/>
            <w:hideMark/>
          </w:tcPr>
          <w:p w14:paraId="4EC18122"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от других канализаций</w:t>
            </w:r>
          </w:p>
        </w:tc>
        <w:tc>
          <w:tcPr>
            <w:tcW w:w="1139" w:type="dxa"/>
            <w:tcBorders>
              <w:top w:val="nil"/>
              <w:left w:val="nil"/>
              <w:bottom w:val="single" w:sz="4" w:space="0" w:color="C0C0C0"/>
              <w:right w:val="single" w:sz="4" w:space="0" w:color="C0C0C0"/>
            </w:tcBorders>
            <w:shd w:val="clear" w:color="auto" w:fill="auto"/>
            <w:vAlign w:val="center"/>
            <w:hideMark/>
          </w:tcPr>
          <w:p w14:paraId="7083E23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0E8A7BA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1B5779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9B9230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vMerge/>
            <w:tcBorders>
              <w:top w:val="nil"/>
              <w:left w:val="single" w:sz="4" w:space="0" w:color="C0C0C0"/>
              <w:bottom w:val="nil"/>
              <w:right w:val="single" w:sz="4" w:space="0" w:color="C0C0C0"/>
            </w:tcBorders>
            <w:vAlign w:val="center"/>
            <w:hideMark/>
          </w:tcPr>
          <w:p w14:paraId="2E82DC94"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FFFFCC"/>
            <w:vAlign w:val="center"/>
            <w:hideMark/>
          </w:tcPr>
          <w:p w14:paraId="6D54E358"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6CA28F0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33567E6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83AF99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298547E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792552E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single" w:sz="4" w:space="0" w:color="C0C0C0"/>
              <w:bottom w:val="nil"/>
              <w:right w:val="single" w:sz="4" w:space="0" w:color="C0C0C0"/>
            </w:tcBorders>
            <w:vAlign w:val="center"/>
            <w:hideMark/>
          </w:tcPr>
          <w:p w14:paraId="27EA0870" w14:textId="77777777" w:rsidR="00BB3104" w:rsidRPr="00BB3104" w:rsidRDefault="00BB3104" w:rsidP="00BB3104">
            <w:pPr>
              <w:rPr>
                <w:rFonts w:ascii="Tahoma" w:hAnsi="Tahoma" w:cs="Tahoma"/>
                <w:sz w:val="11"/>
                <w:szCs w:val="11"/>
              </w:rPr>
            </w:pPr>
          </w:p>
        </w:tc>
      </w:tr>
      <w:tr w:rsidR="00BB3104" w:rsidRPr="00BB3104" w14:paraId="7777CFDF" w14:textId="77777777" w:rsidTr="00BB3104">
        <w:trPr>
          <w:trHeight w:val="300"/>
          <w:jc w:val="center"/>
        </w:trPr>
        <w:tc>
          <w:tcPr>
            <w:tcW w:w="580" w:type="dxa"/>
            <w:tcBorders>
              <w:top w:val="nil"/>
              <w:left w:val="nil"/>
              <w:bottom w:val="nil"/>
              <w:right w:val="nil"/>
            </w:tcBorders>
            <w:shd w:val="clear" w:color="auto" w:fill="auto"/>
            <w:vAlign w:val="center"/>
            <w:hideMark/>
          </w:tcPr>
          <w:p w14:paraId="70A7B993" w14:textId="77777777" w:rsidR="00BB3104" w:rsidRPr="00BB3104" w:rsidRDefault="00BB3104" w:rsidP="00BB3104">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6D873D0D"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83E174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1.3.1.2</w:t>
            </w:r>
          </w:p>
        </w:tc>
        <w:tc>
          <w:tcPr>
            <w:tcW w:w="5638" w:type="dxa"/>
            <w:tcBorders>
              <w:top w:val="nil"/>
              <w:left w:val="nil"/>
              <w:bottom w:val="single" w:sz="4" w:space="0" w:color="C0C0C0"/>
              <w:right w:val="single" w:sz="4" w:space="0" w:color="C0C0C0"/>
            </w:tcBorders>
            <w:shd w:val="clear" w:color="auto" w:fill="auto"/>
            <w:vAlign w:val="center"/>
            <w:hideMark/>
          </w:tcPr>
          <w:p w14:paraId="010FECDE"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Бюджетные организации</w:t>
            </w:r>
          </w:p>
        </w:tc>
        <w:tc>
          <w:tcPr>
            <w:tcW w:w="1139" w:type="dxa"/>
            <w:tcBorders>
              <w:top w:val="nil"/>
              <w:left w:val="nil"/>
              <w:bottom w:val="single" w:sz="4" w:space="0" w:color="C0C0C0"/>
              <w:right w:val="single" w:sz="4" w:space="0" w:color="C0C0C0"/>
            </w:tcBorders>
            <w:shd w:val="clear" w:color="auto" w:fill="auto"/>
            <w:vAlign w:val="center"/>
            <w:hideMark/>
          </w:tcPr>
          <w:p w14:paraId="5AFEADA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7759CC6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62 358,16</w:t>
            </w:r>
          </w:p>
        </w:tc>
        <w:tc>
          <w:tcPr>
            <w:tcW w:w="1499" w:type="dxa"/>
            <w:tcBorders>
              <w:top w:val="nil"/>
              <w:left w:val="nil"/>
              <w:bottom w:val="single" w:sz="4" w:space="0" w:color="C0C0C0"/>
              <w:right w:val="single" w:sz="4" w:space="0" w:color="C0C0C0"/>
            </w:tcBorders>
            <w:shd w:val="clear" w:color="000000" w:fill="FFFFCC"/>
            <w:vAlign w:val="center"/>
            <w:hideMark/>
          </w:tcPr>
          <w:p w14:paraId="4B0412D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61 593,00</w:t>
            </w:r>
          </w:p>
        </w:tc>
        <w:tc>
          <w:tcPr>
            <w:tcW w:w="1518" w:type="dxa"/>
            <w:tcBorders>
              <w:top w:val="nil"/>
              <w:left w:val="nil"/>
              <w:bottom w:val="single" w:sz="4" w:space="0" w:color="C0C0C0"/>
              <w:right w:val="single" w:sz="4" w:space="0" w:color="C0C0C0"/>
            </w:tcBorders>
            <w:shd w:val="clear" w:color="000000" w:fill="FFFFCC"/>
            <w:vAlign w:val="center"/>
            <w:hideMark/>
          </w:tcPr>
          <w:p w14:paraId="76549AF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62 358,16</w:t>
            </w:r>
          </w:p>
        </w:tc>
        <w:tc>
          <w:tcPr>
            <w:tcW w:w="4415" w:type="dxa"/>
            <w:vMerge/>
            <w:tcBorders>
              <w:top w:val="nil"/>
              <w:left w:val="single" w:sz="4" w:space="0" w:color="C0C0C0"/>
              <w:bottom w:val="nil"/>
              <w:right w:val="single" w:sz="4" w:space="0" w:color="C0C0C0"/>
            </w:tcBorders>
            <w:vAlign w:val="center"/>
            <w:hideMark/>
          </w:tcPr>
          <w:p w14:paraId="26CB2C5D"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FFFFCC"/>
            <w:vAlign w:val="center"/>
            <w:hideMark/>
          </w:tcPr>
          <w:p w14:paraId="5B71ABD9"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63 962,00</w:t>
            </w:r>
          </w:p>
        </w:tc>
        <w:tc>
          <w:tcPr>
            <w:tcW w:w="1859" w:type="dxa"/>
            <w:tcBorders>
              <w:top w:val="nil"/>
              <w:left w:val="nil"/>
              <w:bottom w:val="single" w:sz="4" w:space="0" w:color="C0C0C0"/>
              <w:right w:val="single" w:sz="4" w:space="0" w:color="C0C0C0"/>
            </w:tcBorders>
            <w:shd w:val="clear" w:color="000000" w:fill="FFFFCC"/>
            <w:vAlign w:val="center"/>
            <w:hideMark/>
          </w:tcPr>
          <w:p w14:paraId="32DA894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63 962,00</w:t>
            </w:r>
          </w:p>
        </w:tc>
        <w:tc>
          <w:tcPr>
            <w:tcW w:w="1479" w:type="dxa"/>
            <w:tcBorders>
              <w:top w:val="nil"/>
              <w:left w:val="nil"/>
              <w:bottom w:val="single" w:sz="4" w:space="0" w:color="C0C0C0"/>
              <w:right w:val="single" w:sz="4" w:space="0" w:color="C0C0C0"/>
            </w:tcBorders>
            <w:shd w:val="clear" w:color="000000" w:fill="D7EAD3"/>
            <w:vAlign w:val="center"/>
            <w:hideMark/>
          </w:tcPr>
          <w:p w14:paraId="04D18D1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31 981,00</w:t>
            </w:r>
          </w:p>
        </w:tc>
        <w:tc>
          <w:tcPr>
            <w:tcW w:w="1459" w:type="dxa"/>
            <w:tcBorders>
              <w:top w:val="nil"/>
              <w:left w:val="nil"/>
              <w:bottom w:val="single" w:sz="4" w:space="0" w:color="C0C0C0"/>
              <w:right w:val="single" w:sz="4" w:space="0" w:color="C0C0C0"/>
            </w:tcBorders>
            <w:shd w:val="clear" w:color="000000" w:fill="D7EAD3"/>
            <w:vAlign w:val="center"/>
            <w:hideMark/>
          </w:tcPr>
          <w:p w14:paraId="761F51F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31 981,00</w:t>
            </w:r>
          </w:p>
        </w:tc>
        <w:tc>
          <w:tcPr>
            <w:tcW w:w="1459" w:type="dxa"/>
            <w:tcBorders>
              <w:top w:val="nil"/>
              <w:left w:val="nil"/>
              <w:bottom w:val="single" w:sz="4" w:space="0" w:color="C0C0C0"/>
              <w:right w:val="single" w:sz="4" w:space="0" w:color="C0C0C0"/>
            </w:tcBorders>
            <w:shd w:val="clear" w:color="000000" w:fill="D7EAD3"/>
            <w:vAlign w:val="center"/>
            <w:hideMark/>
          </w:tcPr>
          <w:p w14:paraId="2A989F6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15 990,50</w:t>
            </w:r>
          </w:p>
        </w:tc>
        <w:tc>
          <w:tcPr>
            <w:tcW w:w="1359" w:type="dxa"/>
            <w:tcBorders>
              <w:top w:val="nil"/>
              <w:left w:val="nil"/>
              <w:bottom w:val="single" w:sz="4" w:space="0" w:color="C0C0C0"/>
              <w:right w:val="single" w:sz="4" w:space="0" w:color="C0C0C0"/>
            </w:tcBorders>
            <w:shd w:val="clear" w:color="000000" w:fill="D7EAD3"/>
            <w:vAlign w:val="center"/>
            <w:hideMark/>
          </w:tcPr>
          <w:p w14:paraId="3C27826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15 990,50</w:t>
            </w:r>
          </w:p>
        </w:tc>
        <w:tc>
          <w:tcPr>
            <w:tcW w:w="3317" w:type="dxa"/>
            <w:vMerge/>
            <w:tcBorders>
              <w:top w:val="nil"/>
              <w:left w:val="single" w:sz="4" w:space="0" w:color="C0C0C0"/>
              <w:bottom w:val="nil"/>
              <w:right w:val="single" w:sz="4" w:space="0" w:color="C0C0C0"/>
            </w:tcBorders>
            <w:vAlign w:val="center"/>
            <w:hideMark/>
          </w:tcPr>
          <w:p w14:paraId="52C1FF9B" w14:textId="77777777" w:rsidR="00BB3104" w:rsidRPr="00BB3104" w:rsidRDefault="00BB3104" w:rsidP="00BB3104">
            <w:pPr>
              <w:rPr>
                <w:rFonts w:ascii="Tahoma" w:hAnsi="Tahoma" w:cs="Tahoma"/>
                <w:sz w:val="11"/>
                <w:szCs w:val="11"/>
              </w:rPr>
            </w:pPr>
          </w:p>
        </w:tc>
      </w:tr>
      <w:tr w:rsidR="00BB3104" w:rsidRPr="00BB3104" w14:paraId="27838673" w14:textId="77777777" w:rsidTr="00BB3104">
        <w:trPr>
          <w:trHeight w:val="300"/>
          <w:jc w:val="center"/>
        </w:trPr>
        <w:tc>
          <w:tcPr>
            <w:tcW w:w="580" w:type="dxa"/>
            <w:tcBorders>
              <w:top w:val="nil"/>
              <w:left w:val="nil"/>
              <w:bottom w:val="nil"/>
              <w:right w:val="nil"/>
            </w:tcBorders>
            <w:shd w:val="clear" w:color="auto" w:fill="auto"/>
            <w:vAlign w:val="center"/>
            <w:hideMark/>
          </w:tcPr>
          <w:p w14:paraId="4A6E93CC" w14:textId="77777777" w:rsidR="00BB3104" w:rsidRPr="00BB3104" w:rsidRDefault="00BB3104" w:rsidP="00BB3104">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0F28E7A2"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F4AE2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1.3.1.2.1</w:t>
            </w:r>
          </w:p>
        </w:tc>
        <w:tc>
          <w:tcPr>
            <w:tcW w:w="5638" w:type="dxa"/>
            <w:tcBorders>
              <w:top w:val="nil"/>
              <w:left w:val="nil"/>
              <w:bottom w:val="single" w:sz="4" w:space="0" w:color="C0C0C0"/>
              <w:right w:val="single" w:sz="4" w:space="0" w:color="C0C0C0"/>
            </w:tcBorders>
            <w:shd w:val="clear" w:color="auto" w:fill="auto"/>
            <w:vAlign w:val="center"/>
            <w:hideMark/>
          </w:tcPr>
          <w:p w14:paraId="66D6BE7D"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от других канализаций</w:t>
            </w:r>
          </w:p>
        </w:tc>
        <w:tc>
          <w:tcPr>
            <w:tcW w:w="1139" w:type="dxa"/>
            <w:tcBorders>
              <w:top w:val="nil"/>
              <w:left w:val="nil"/>
              <w:bottom w:val="single" w:sz="4" w:space="0" w:color="C0C0C0"/>
              <w:right w:val="single" w:sz="4" w:space="0" w:color="C0C0C0"/>
            </w:tcBorders>
            <w:shd w:val="clear" w:color="auto" w:fill="auto"/>
            <w:vAlign w:val="center"/>
            <w:hideMark/>
          </w:tcPr>
          <w:p w14:paraId="5756AA4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32D07DE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37BD62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0D33C9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vMerge/>
            <w:tcBorders>
              <w:top w:val="nil"/>
              <w:left w:val="single" w:sz="4" w:space="0" w:color="C0C0C0"/>
              <w:bottom w:val="nil"/>
              <w:right w:val="single" w:sz="4" w:space="0" w:color="C0C0C0"/>
            </w:tcBorders>
            <w:vAlign w:val="center"/>
            <w:hideMark/>
          </w:tcPr>
          <w:p w14:paraId="02C8E71F"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FFFFCC"/>
            <w:vAlign w:val="center"/>
            <w:hideMark/>
          </w:tcPr>
          <w:p w14:paraId="7057377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5CF7108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D42864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4C262D3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FA114C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11A818C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single" w:sz="4" w:space="0" w:color="C0C0C0"/>
              <w:bottom w:val="nil"/>
              <w:right w:val="single" w:sz="4" w:space="0" w:color="C0C0C0"/>
            </w:tcBorders>
            <w:vAlign w:val="center"/>
            <w:hideMark/>
          </w:tcPr>
          <w:p w14:paraId="78CB3A2B" w14:textId="77777777" w:rsidR="00BB3104" w:rsidRPr="00BB3104" w:rsidRDefault="00BB3104" w:rsidP="00BB3104">
            <w:pPr>
              <w:rPr>
                <w:rFonts w:ascii="Tahoma" w:hAnsi="Tahoma" w:cs="Tahoma"/>
                <w:sz w:val="11"/>
                <w:szCs w:val="11"/>
              </w:rPr>
            </w:pPr>
          </w:p>
        </w:tc>
      </w:tr>
      <w:tr w:rsidR="00BB3104" w:rsidRPr="00BB3104" w14:paraId="3AED95C0" w14:textId="77777777" w:rsidTr="00BB3104">
        <w:trPr>
          <w:trHeight w:val="300"/>
          <w:jc w:val="center"/>
        </w:trPr>
        <w:tc>
          <w:tcPr>
            <w:tcW w:w="580" w:type="dxa"/>
            <w:tcBorders>
              <w:top w:val="nil"/>
              <w:left w:val="nil"/>
              <w:bottom w:val="nil"/>
              <w:right w:val="nil"/>
            </w:tcBorders>
            <w:shd w:val="clear" w:color="auto" w:fill="auto"/>
            <w:vAlign w:val="center"/>
            <w:hideMark/>
          </w:tcPr>
          <w:p w14:paraId="7BC9A2F2" w14:textId="77777777" w:rsidR="00BB3104" w:rsidRPr="00BB3104" w:rsidRDefault="00BB3104" w:rsidP="00BB3104">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017D0E76"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5A071C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1.3.1.3</w:t>
            </w:r>
          </w:p>
        </w:tc>
        <w:tc>
          <w:tcPr>
            <w:tcW w:w="5638" w:type="dxa"/>
            <w:tcBorders>
              <w:top w:val="nil"/>
              <w:left w:val="nil"/>
              <w:bottom w:val="single" w:sz="4" w:space="0" w:color="C0C0C0"/>
              <w:right w:val="single" w:sz="4" w:space="0" w:color="C0C0C0"/>
            </w:tcBorders>
            <w:shd w:val="clear" w:color="auto" w:fill="auto"/>
            <w:vAlign w:val="center"/>
            <w:hideMark/>
          </w:tcPr>
          <w:p w14:paraId="6738A505"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Прочие потребители</w:t>
            </w:r>
          </w:p>
        </w:tc>
        <w:tc>
          <w:tcPr>
            <w:tcW w:w="1139" w:type="dxa"/>
            <w:tcBorders>
              <w:top w:val="nil"/>
              <w:left w:val="nil"/>
              <w:bottom w:val="single" w:sz="4" w:space="0" w:color="C0C0C0"/>
              <w:right w:val="single" w:sz="4" w:space="0" w:color="C0C0C0"/>
            </w:tcBorders>
            <w:shd w:val="clear" w:color="auto" w:fill="auto"/>
            <w:vAlign w:val="center"/>
            <w:hideMark/>
          </w:tcPr>
          <w:p w14:paraId="031FA70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70588F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134 204,52</w:t>
            </w:r>
          </w:p>
        </w:tc>
        <w:tc>
          <w:tcPr>
            <w:tcW w:w="1499" w:type="dxa"/>
            <w:tcBorders>
              <w:top w:val="nil"/>
              <w:left w:val="nil"/>
              <w:bottom w:val="single" w:sz="4" w:space="0" w:color="C0C0C0"/>
              <w:right w:val="single" w:sz="4" w:space="0" w:color="C0C0C0"/>
            </w:tcBorders>
            <w:shd w:val="clear" w:color="000000" w:fill="FFFFCC"/>
            <w:vAlign w:val="center"/>
            <w:hideMark/>
          </w:tcPr>
          <w:p w14:paraId="108D37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128 099,00</w:t>
            </w:r>
          </w:p>
        </w:tc>
        <w:tc>
          <w:tcPr>
            <w:tcW w:w="1518" w:type="dxa"/>
            <w:tcBorders>
              <w:top w:val="nil"/>
              <w:left w:val="nil"/>
              <w:bottom w:val="single" w:sz="4" w:space="0" w:color="C0C0C0"/>
              <w:right w:val="single" w:sz="4" w:space="0" w:color="C0C0C0"/>
            </w:tcBorders>
            <w:shd w:val="clear" w:color="000000" w:fill="FFFFCC"/>
            <w:vAlign w:val="center"/>
            <w:hideMark/>
          </w:tcPr>
          <w:p w14:paraId="149104D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134 204,52</w:t>
            </w:r>
          </w:p>
        </w:tc>
        <w:tc>
          <w:tcPr>
            <w:tcW w:w="4415" w:type="dxa"/>
            <w:vMerge/>
            <w:tcBorders>
              <w:top w:val="nil"/>
              <w:left w:val="single" w:sz="4" w:space="0" w:color="C0C0C0"/>
              <w:bottom w:val="nil"/>
              <w:right w:val="single" w:sz="4" w:space="0" w:color="C0C0C0"/>
            </w:tcBorders>
            <w:vAlign w:val="center"/>
            <w:hideMark/>
          </w:tcPr>
          <w:p w14:paraId="1A724AE0"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FFFFCC"/>
            <w:vAlign w:val="center"/>
            <w:hideMark/>
          </w:tcPr>
          <w:p w14:paraId="2DAF266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139 006,00</w:t>
            </w:r>
          </w:p>
        </w:tc>
        <w:tc>
          <w:tcPr>
            <w:tcW w:w="1859" w:type="dxa"/>
            <w:tcBorders>
              <w:top w:val="nil"/>
              <w:left w:val="nil"/>
              <w:bottom w:val="single" w:sz="4" w:space="0" w:color="C0C0C0"/>
              <w:right w:val="single" w:sz="4" w:space="0" w:color="C0C0C0"/>
            </w:tcBorders>
            <w:shd w:val="clear" w:color="000000" w:fill="FFFFCC"/>
            <w:vAlign w:val="center"/>
            <w:hideMark/>
          </w:tcPr>
          <w:p w14:paraId="33610BA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139 006,00</w:t>
            </w:r>
          </w:p>
        </w:tc>
        <w:tc>
          <w:tcPr>
            <w:tcW w:w="1479" w:type="dxa"/>
            <w:tcBorders>
              <w:top w:val="nil"/>
              <w:left w:val="nil"/>
              <w:bottom w:val="single" w:sz="4" w:space="0" w:color="C0C0C0"/>
              <w:right w:val="single" w:sz="4" w:space="0" w:color="C0C0C0"/>
            </w:tcBorders>
            <w:shd w:val="clear" w:color="000000" w:fill="D7EAD3"/>
            <w:vAlign w:val="center"/>
            <w:hideMark/>
          </w:tcPr>
          <w:p w14:paraId="2D0884B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69 503,00</w:t>
            </w:r>
          </w:p>
        </w:tc>
        <w:tc>
          <w:tcPr>
            <w:tcW w:w="1459" w:type="dxa"/>
            <w:tcBorders>
              <w:top w:val="nil"/>
              <w:left w:val="nil"/>
              <w:bottom w:val="single" w:sz="4" w:space="0" w:color="C0C0C0"/>
              <w:right w:val="single" w:sz="4" w:space="0" w:color="C0C0C0"/>
            </w:tcBorders>
            <w:shd w:val="clear" w:color="000000" w:fill="D7EAD3"/>
            <w:vAlign w:val="center"/>
            <w:hideMark/>
          </w:tcPr>
          <w:p w14:paraId="3AD76CA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69 503,00</w:t>
            </w:r>
          </w:p>
        </w:tc>
        <w:tc>
          <w:tcPr>
            <w:tcW w:w="1459" w:type="dxa"/>
            <w:tcBorders>
              <w:top w:val="nil"/>
              <w:left w:val="nil"/>
              <w:bottom w:val="single" w:sz="4" w:space="0" w:color="C0C0C0"/>
              <w:right w:val="single" w:sz="4" w:space="0" w:color="C0C0C0"/>
            </w:tcBorders>
            <w:shd w:val="clear" w:color="000000" w:fill="D7EAD3"/>
            <w:vAlign w:val="center"/>
            <w:hideMark/>
          </w:tcPr>
          <w:p w14:paraId="756FB07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34 751,50</w:t>
            </w:r>
          </w:p>
        </w:tc>
        <w:tc>
          <w:tcPr>
            <w:tcW w:w="1359" w:type="dxa"/>
            <w:tcBorders>
              <w:top w:val="nil"/>
              <w:left w:val="nil"/>
              <w:bottom w:val="single" w:sz="4" w:space="0" w:color="C0C0C0"/>
              <w:right w:val="single" w:sz="4" w:space="0" w:color="C0C0C0"/>
            </w:tcBorders>
            <w:shd w:val="clear" w:color="000000" w:fill="D7EAD3"/>
            <w:vAlign w:val="center"/>
            <w:hideMark/>
          </w:tcPr>
          <w:p w14:paraId="58D1736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34 751,50</w:t>
            </w:r>
          </w:p>
        </w:tc>
        <w:tc>
          <w:tcPr>
            <w:tcW w:w="3317" w:type="dxa"/>
            <w:vMerge/>
            <w:tcBorders>
              <w:top w:val="nil"/>
              <w:left w:val="single" w:sz="4" w:space="0" w:color="C0C0C0"/>
              <w:bottom w:val="nil"/>
              <w:right w:val="single" w:sz="4" w:space="0" w:color="C0C0C0"/>
            </w:tcBorders>
            <w:vAlign w:val="center"/>
            <w:hideMark/>
          </w:tcPr>
          <w:p w14:paraId="7644729B" w14:textId="77777777" w:rsidR="00BB3104" w:rsidRPr="00BB3104" w:rsidRDefault="00BB3104" w:rsidP="00BB3104">
            <w:pPr>
              <w:rPr>
                <w:rFonts w:ascii="Tahoma" w:hAnsi="Tahoma" w:cs="Tahoma"/>
                <w:sz w:val="11"/>
                <w:szCs w:val="11"/>
              </w:rPr>
            </w:pPr>
          </w:p>
        </w:tc>
      </w:tr>
      <w:tr w:rsidR="00BB3104" w:rsidRPr="00BB3104" w14:paraId="72A370C3" w14:textId="77777777" w:rsidTr="00BB3104">
        <w:trPr>
          <w:trHeight w:val="300"/>
          <w:jc w:val="center"/>
        </w:trPr>
        <w:tc>
          <w:tcPr>
            <w:tcW w:w="580" w:type="dxa"/>
            <w:tcBorders>
              <w:top w:val="nil"/>
              <w:left w:val="nil"/>
              <w:bottom w:val="nil"/>
              <w:right w:val="nil"/>
            </w:tcBorders>
            <w:shd w:val="clear" w:color="auto" w:fill="auto"/>
            <w:vAlign w:val="center"/>
            <w:hideMark/>
          </w:tcPr>
          <w:p w14:paraId="4796C0E3" w14:textId="77777777" w:rsidR="00BB3104" w:rsidRPr="00BB3104" w:rsidRDefault="00BB3104" w:rsidP="00BB3104">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7D72B202"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423E5F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1.3.1.3.1</w:t>
            </w:r>
          </w:p>
        </w:tc>
        <w:tc>
          <w:tcPr>
            <w:tcW w:w="5638" w:type="dxa"/>
            <w:tcBorders>
              <w:top w:val="nil"/>
              <w:left w:val="nil"/>
              <w:bottom w:val="single" w:sz="4" w:space="0" w:color="C0C0C0"/>
              <w:right w:val="single" w:sz="4" w:space="0" w:color="C0C0C0"/>
            </w:tcBorders>
            <w:shd w:val="clear" w:color="auto" w:fill="auto"/>
            <w:vAlign w:val="center"/>
            <w:hideMark/>
          </w:tcPr>
          <w:p w14:paraId="603B376F"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В том числе от других канализаций</w:t>
            </w:r>
          </w:p>
        </w:tc>
        <w:tc>
          <w:tcPr>
            <w:tcW w:w="1139" w:type="dxa"/>
            <w:tcBorders>
              <w:top w:val="nil"/>
              <w:left w:val="nil"/>
              <w:bottom w:val="single" w:sz="4" w:space="0" w:color="C0C0C0"/>
              <w:right w:val="single" w:sz="4" w:space="0" w:color="C0C0C0"/>
            </w:tcBorders>
            <w:shd w:val="clear" w:color="auto" w:fill="auto"/>
            <w:vAlign w:val="center"/>
            <w:hideMark/>
          </w:tcPr>
          <w:p w14:paraId="5ACA88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26DC9A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818D7C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C1C1DD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nil"/>
              <w:right w:val="single" w:sz="4" w:space="0" w:color="C0C0C0"/>
            </w:tcBorders>
            <w:shd w:val="clear" w:color="000000" w:fill="FFFFCC"/>
            <w:vAlign w:val="center"/>
            <w:hideMark/>
          </w:tcPr>
          <w:p w14:paraId="0DB2259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0657D869"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7315F87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CEA535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48BDD3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74B1573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26B146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nil"/>
              <w:right w:val="single" w:sz="4" w:space="0" w:color="C0C0C0"/>
            </w:tcBorders>
            <w:shd w:val="clear" w:color="000000" w:fill="FFFFCC"/>
            <w:vAlign w:val="center"/>
            <w:hideMark/>
          </w:tcPr>
          <w:p w14:paraId="70FB456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7966B6D" w14:textId="77777777" w:rsidTr="00BB3104">
        <w:trPr>
          <w:trHeight w:val="300"/>
          <w:jc w:val="center"/>
        </w:trPr>
        <w:tc>
          <w:tcPr>
            <w:tcW w:w="580" w:type="dxa"/>
            <w:tcBorders>
              <w:top w:val="nil"/>
              <w:left w:val="nil"/>
              <w:bottom w:val="nil"/>
              <w:right w:val="nil"/>
            </w:tcBorders>
            <w:shd w:val="clear" w:color="auto" w:fill="auto"/>
            <w:vAlign w:val="center"/>
            <w:hideMark/>
          </w:tcPr>
          <w:p w14:paraId="0329E6F3"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798DA05C"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94DF07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1.3.2</w:t>
            </w:r>
          </w:p>
        </w:tc>
        <w:tc>
          <w:tcPr>
            <w:tcW w:w="5638" w:type="dxa"/>
            <w:tcBorders>
              <w:top w:val="nil"/>
              <w:left w:val="nil"/>
              <w:bottom w:val="single" w:sz="4" w:space="0" w:color="C0C0C0"/>
              <w:right w:val="single" w:sz="4" w:space="0" w:color="C0C0C0"/>
            </w:tcBorders>
            <w:shd w:val="clear" w:color="auto" w:fill="auto"/>
            <w:vAlign w:val="center"/>
            <w:hideMark/>
          </w:tcPr>
          <w:p w14:paraId="4E0E1C1B"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0E5917B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0AEFB48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332,59</w:t>
            </w:r>
          </w:p>
        </w:tc>
        <w:tc>
          <w:tcPr>
            <w:tcW w:w="1499" w:type="dxa"/>
            <w:tcBorders>
              <w:top w:val="nil"/>
              <w:left w:val="nil"/>
              <w:bottom w:val="single" w:sz="4" w:space="0" w:color="C0C0C0"/>
              <w:right w:val="single" w:sz="4" w:space="0" w:color="C0C0C0"/>
            </w:tcBorders>
            <w:shd w:val="clear" w:color="000000" w:fill="FFFFCC"/>
            <w:vAlign w:val="center"/>
            <w:hideMark/>
          </w:tcPr>
          <w:p w14:paraId="28EC775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310,00</w:t>
            </w:r>
          </w:p>
        </w:tc>
        <w:tc>
          <w:tcPr>
            <w:tcW w:w="1518" w:type="dxa"/>
            <w:tcBorders>
              <w:top w:val="nil"/>
              <w:left w:val="nil"/>
              <w:bottom w:val="single" w:sz="4" w:space="0" w:color="C0C0C0"/>
              <w:right w:val="single" w:sz="4" w:space="0" w:color="C0C0C0"/>
            </w:tcBorders>
            <w:shd w:val="clear" w:color="000000" w:fill="FFFFCC"/>
            <w:vAlign w:val="center"/>
            <w:hideMark/>
          </w:tcPr>
          <w:p w14:paraId="12ABA44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332,59</w:t>
            </w:r>
          </w:p>
        </w:tc>
        <w:tc>
          <w:tcPr>
            <w:tcW w:w="4415" w:type="dxa"/>
            <w:tcBorders>
              <w:top w:val="single" w:sz="4" w:space="0" w:color="C0C0C0"/>
              <w:left w:val="nil"/>
              <w:bottom w:val="single" w:sz="4" w:space="0" w:color="C0C0C0"/>
              <w:right w:val="single" w:sz="4" w:space="0" w:color="C0C0C0"/>
            </w:tcBorders>
            <w:shd w:val="clear" w:color="000000" w:fill="FFFFCC"/>
            <w:vAlign w:val="center"/>
            <w:hideMark/>
          </w:tcPr>
          <w:p w14:paraId="5DC9A61C" w14:textId="77777777" w:rsidR="00BB3104" w:rsidRPr="00BB3104" w:rsidRDefault="00BB3104" w:rsidP="00BB3104">
            <w:pPr>
              <w:rPr>
                <w:rFonts w:ascii="Tahoma" w:hAnsi="Tahoma" w:cs="Tahoma"/>
                <w:sz w:val="11"/>
                <w:szCs w:val="11"/>
              </w:rPr>
            </w:pPr>
            <w:r w:rsidRPr="00BB3104">
              <w:rPr>
                <w:rFonts w:ascii="Tahoma" w:hAnsi="Tahoma" w:cs="Tahoma"/>
                <w:sz w:val="11"/>
                <w:szCs w:val="11"/>
              </w:rPr>
              <w:t>предложение не обосновано</w:t>
            </w:r>
          </w:p>
        </w:tc>
        <w:tc>
          <w:tcPr>
            <w:tcW w:w="1899" w:type="dxa"/>
            <w:tcBorders>
              <w:top w:val="nil"/>
              <w:left w:val="nil"/>
              <w:bottom w:val="single" w:sz="4" w:space="0" w:color="C0C0C0"/>
              <w:right w:val="single" w:sz="4" w:space="0" w:color="C0C0C0"/>
            </w:tcBorders>
            <w:shd w:val="clear" w:color="000000" w:fill="FFFFCC"/>
            <w:vAlign w:val="center"/>
            <w:hideMark/>
          </w:tcPr>
          <w:p w14:paraId="1BF65F1C"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55AB6DF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CA690C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D0DA37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F44353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6BB436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single" w:sz="4" w:space="0" w:color="C0C0C0"/>
              <w:left w:val="nil"/>
              <w:bottom w:val="single" w:sz="4" w:space="0" w:color="C0C0C0"/>
              <w:right w:val="single" w:sz="4" w:space="0" w:color="C0C0C0"/>
            </w:tcBorders>
            <w:shd w:val="clear" w:color="000000" w:fill="FFFFCC"/>
            <w:vAlign w:val="center"/>
            <w:hideMark/>
          </w:tcPr>
          <w:p w14:paraId="69164D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2719A43" w14:textId="77777777" w:rsidTr="00BB3104">
        <w:trPr>
          <w:trHeight w:val="300"/>
          <w:jc w:val="center"/>
        </w:trPr>
        <w:tc>
          <w:tcPr>
            <w:tcW w:w="580" w:type="dxa"/>
            <w:tcBorders>
              <w:top w:val="nil"/>
              <w:left w:val="nil"/>
              <w:bottom w:val="nil"/>
              <w:right w:val="nil"/>
            </w:tcBorders>
            <w:shd w:val="clear" w:color="auto" w:fill="auto"/>
            <w:vAlign w:val="center"/>
            <w:hideMark/>
          </w:tcPr>
          <w:p w14:paraId="00A3F291"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2C9D6078"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C8AB37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w:t>
            </w:r>
          </w:p>
        </w:tc>
        <w:tc>
          <w:tcPr>
            <w:tcW w:w="5638" w:type="dxa"/>
            <w:tcBorders>
              <w:top w:val="nil"/>
              <w:left w:val="nil"/>
              <w:bottom w:val="single" w:sz="4" w:space="0" w:color="C0C0C0"/>
              <w:right w:val="single" w:sz="4" w:space="0" w:color="C0C0C0"/>
            </w:tcBorders>
            <w:shd w:val="clear" w:color="auto" w:fill="auto"/>
            <w:vAlign w:val="center"/>
            <w:hideMark/>
          </w:tcPr>
          <w:p w14:paraId="601483D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Себестоимость</w:t>
            </w:r>
          </w:p>
        </w:tc>
        <w:tc>
          <w:tcPr>
            <w:tcW w:w="1139" w:type="dxa"/>
            <w:tcBorders>
              <w:top w:val="nil"/>
              <w:left w:val="nil"/>
              <w:bottom w:val="single" w:sz="4" w:space="0" w:color="C0C0C0"/>
              <w:right w:val="single" w:sz="4" w:space="0" w:color="C0C0C0"/>
            </w:tcBorders>
            <w:shd w:val="clear" w:color="auto" w:fill="auto"/>
            <w:vAlign w:val="center"/>
            <w:hideMark/>
          </w:tcPr>
          <w:p w14:paraId="0E136F0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1A96D7C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12 813,66</w:t>
            </w:r>
          </w:p>
        </w:tc>
        <w:tc>
          <w:tcPr>
            <w:tcW w:w="1499" w:type="dxa"/>
            <w:tcBorders>
              <w:top w:val="nil"/>
              <w:left w:val="nil"/>
              <w:bottom w:val="single" w:sz="4" w:space="0" w:color="C0C0C0"/>
              <w:right w:val="single" w:sz="4" w:space="0" w:color="C0C0C0"/>
            </w:tcBorders>
            <w:shd w:val="clear" w:color="000000" w:fill="D7EAD3"/>
            <w:vAlign w:val="center"/>
            <w:hideMark/>
          </w:tcPr>
          <w:p w14:paraId="27DFBEC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13 199,68</w:t>
            </w:r>
          </w:p>
        </w:tc>
        <w:tc>
          <w:tcPr>
            <w:tcW w:w="1518" w:type="dxa"/>
            <w:tcBorders>
              <w:top w:val="nil"/>
              <w:left w:val="nil"/>
              <w:bottom w:val="single" w:sz="4" w:space="0" w:color="C0C0C0"/>
              <w:right w:val="single" w:sz="4" w:space="0" w:color="C0C0C0"/>
            </w:tcBorders>
            <w:shd w:val="clear" w:color="000000" w:fill="D7EAD3"/>
            <w:vAlign w:val="center"/>
            <w:hideMark/>
          </w:tcPr>
          <w:p w14:paraId="4DA6FD4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11 996,09</w:t>
            </w:r>
          </w:p>
        </w:tc>
        <w:tc>
          <w:tcPr>
            <w:tcW w:w="4415" w:type="dxa"/>
            <w:tcBorders>
              <w:top w:val="nil"/>
              <w:left w:val="nil"/>
              <w:bottom w:val="single" w:sz="4" w:space="0" w:color="C0C0C0"/>
              <w:right w:val="single" w:sz="4" w:space="0" w:color="C0C0C0"/>
            </w:tcBorders>
            <w:shd w:val="clear" w:color="000000" w:fill="FFFFCC"/>
            <w:vAlign w:val="center"/>
            <w:hideMark/>
          </w:tcPr>
          <w:p w14:paraId="1A4FB25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E7863E7"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11 638,91</w:t>
            </w:r>
          </w:p>
        </w:tc>
        <w:tc>
          <w:tcPr>
            <w:tcW w:w="1859" w:type="dxa"/>
            <w:tcBorders>
              <w:top w:val="nil"/>
              <w:left w:val="nil"/>
              <w:bottom w:val="single" w:sz="4" w:space="0" w:color="C0C0C0"/>
              <w:right w:val="single" w:sz="4" w:space="0" w:color="C0C0C0"/>
            </w:tcBorders>
            <w:shd w:val="clear" w:color="000000" w:fill="D7EAD3"/>
            <w:vAlign w:val="center"/>
            <w:hideMark/>
          </w:tcPr>
          <w:p w14:paraId="6B9D81A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11 997,56</w:t>
            </w:r>
          </w:p>
        </w:tc>
        <w:tc>
          <w:tcPr>
            <w:tcW w:w="1479" w:type="dxa"/>
            <w:tcBorders>
              <w:top w:val="nil"/>
              <w:left w:val="nil"/>
              <w:bottom w:val="single" w:sz="4" w:space="0" w:color="C0C0C0"/>
              <w:right w:val="single" w:sz="4" w:space="0" w:color="C0C0C0"/>
            </w:tcBorders>
            <w:shd w:val="clear" w:color="000000" w:fill="D7EAD3"/>
            <w:vAlign w:val="center"/>
            <w:hideMark/>
          </w:tcPr>
          <w:p w14:paraId="148339A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6 075,49</w:t>
            </w:r>
          </w:p>
        </w:tc>
        <w:tc>
          <w:tcPr>
            <w:tcW w:w="1459" w:type="dxa"/>
            <w:tcBorders>
              <w:top w:val="nil"/>
              <w:left w:val="nil"/>
              <w:bottom w:val="single" w:sz="4" w:space="0" w:color="C0C0C0"/>
              <w:right w:val="single" w:sz="4" w:space="0" w:color="C0C0C0"/>
            </w:tcBorders>
            <w:shd w:val="clear" w:color="000000" w:fill="D7EAD3"/>
            <w:vAlign w:val="center"/>
            <w:hideMark/>
          </w:tcPr>
          <w:p w14:paraId="0946D99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5 922,08</w:t>
            </w:r>
          </w:p>
        </w:tc>
        <w:tc>
          <w:tcPr>
            <w:tcW w:w="1459" w:type="dxa"/>
            <w:tcBorders>
              <w:top w:val="nil"/>
              <w:left w:val="nil"/>
              <w:bottom w:val="single" w:sz="4" w:space="0" w:color="C0C0C0"/>
              <w:right w:val="single" w:sz="4" w:space="0" w:color="C0C0C0"/>
            </w:tcBorders>
            <w:shd w:val="clear" w:color="000000" w:fill="D7EAD3"/>
            <w:vAlign w:val="center"/>
            <w:hideMark/>
          </w:tcPr>
          <w:p w14:paraId="7E16323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3 037,74</w:t>
            </w:r>
          </w:p>
        </w:tc>
        <w:tc>
          <w:tcPr>
            <w:tcW w:w="1359" w:type="dxa"/>
            <w:tcBorders>
              <w:top w:val="nil"/>
              <w:left w:val="nil"/>
              <w:bottom w:val="single" w:sz="4" w:space="0" w:color="C0C0C0"/>
              <w:right w:val="single" w:sz="4" w:space="0" w:color="C0C0C0"/>
            </w:tcBorders>
            <w:shd w:val="clear" w:color="000000" w:fill="D7EAD3"/>
            <w:vAlign w:val="center"/>
            <w:hideMark/>
          </w:tcPr>
          <w:p w14:paraId="3492842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2 884,33</w:t>
            </w:r>
          </w:p>
        </w:tc>
        <w:tc>
          <w:tcPr>
            <w:tcW w:w="3317" w:type="dxa"/>
            <w:tcBorders>
              <w:top w:val="nil"/>
              <w:left w:val="nil"/>
              <w:bottom w:val="single" w:sz="4" w:space="0" w:color="C0C0C0"/>
              <w:right w:val="single" w:sz="4" w:space="0" w:color="C0C0C0"/>
            </w:tcBorders>
            <w:shd w:val="clear" w:color="000000" w:fill="FFFFCC"/>
            <w:vAlign w:val="center"/>
            <w:hideMark/>
          </w:tcPr>
          <w:p w14:paraId="73E4FAA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5DDAD132" w14:textId="77777777" w:rsidTr="00BB3104">
        <w:trPr>
          <w:trHeight w:val="300"/>
          <w:jc w:val="center"/>
        </w:trPr>
        <w:tc>
          <w:tcPr>
            <w:tcW w:w="580" w:type="dxa"/>
            <w:tcBorders>
              <w:top w:val="nil"/>
              <w:left w:val="nil"/>
              <w:bottom w:val="nil"/>
              <w:right w:val="nil"/>
            </w:tcBorders>
            <w:shd w:val="clear" w:color="auto" w:fill="auto"/>
            <w:vAlign w:val="center"/>
            <w:hideMark/>
          </w:tcPr>
          <w:p w14:paraId="4B37C6E5"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35D60EC4" w14:textId="77777777" w:rsidR="00BB3104" w:rsidRPr="00BB3104" w:rsidRDefault="00BB3104" w:rsidP="00BB3104">
            <w:pPr>
              <w:rPr>
                <w:sz w:val="11"/>
                <w:szCs w:val="11"/>
              </w:rPr>
            </w:pPr>
          </w:p>
        </w:tc>
        <w:tc>
          <w:tcPr>
            <w:tcW w:w="1021" w:type="dxa"/>
            <w:tcBorders>
              <w:top w:val="nil"/>
              <w:left w:val="single" w:sz="4" w:space="0" w:color="C0C0C0"/>
              <w:bottom w:val="nil"/>
              <w:right w:val="single" w:sz="4" w:space="0" w:color="C0C0C0"/>
            </w:tcBorders>
            <w:shd w:val="clear" w:color="auto" w:fill="auto"/>
            <w:vAlign w:val="center"/>
            <w:hideMark/>
          </w:tcPr>
          <w:p w14:paraId="70014B4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w:t>
            </w:r>
          </w:p>
        </w:tc>
        <w:tc>
          <w:tcPr>
            <w:tcW w:w="5638" w:type="dxa"/>
            <w:tcBorders>
              <w:top w:val="nil"/>
              <w:left w:val="nil"/>
              <w:bottom w:val="nil"/>
              <w:right w:val="single" w:sz="4" w:space="0" w:color="C0C0C0"/>
            </w:tcBorders>
            <w:shd w:val="clear" w:color="auto" w:fill="auto"/>
            <w:vAlign w:val="center"/>
            <w:hideMark/>
          </w:tcPr>
          <w:p w14:paraId="7CB27121"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Производственные расходы</w:t>
            </w:r>
          </w:p>
        </w:tc>
        <w:tc>
          <w:tcPr>
            <w:tcW w:w="1139" w:type="dxa"/>
            <w:tcBorders>
              <w:top w:val="nil"/>
              <w:left w:val="nil"/>
              <w:bottom w:val="nil"/>
              <w:right w:val="single" w:sz="4" w:space="0" w:color="C0C0C0"/>
            </w:tcBorders>
            <w:shd w:val="clear" w:color="auto" w:fill="auto"/>
            <w:vAlign w:val="center"/>
            <w:hideMark/>
          </w:tcPr>
          <w:p w14:paraId="64AB0CF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nil"/>
              <w:right w:val="single" w:sz="4" w:space="0" w:color="C0C0C0"/>
            </w:tcBorders>
            <w:shd w:val="clear" w:color="000000" w:fill="D7EAD3"/>
            <w:vAlign w:val="center"/>
            <w:hideMark/>
          </w:tcPr>
          <w:p w14:paraId="111DB4C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9 940,26</w:t>
            </w:r>
          </w:p>
        </w:tc>
        <w:tc>
          <w:tcPr>
            <w:tcW w:w="1499" w:type="dxa"/>
            <w:tcBorders>
              <w:top w:val="nil"/>
              <w:left w:val="nil"/>
              <w:bottom w:val="nil"/>
              <w:right w:val="single" w:sz="4" w:space="0" w:color="C0C0C0"/>
            </w:tcBorders>
            <w:shd w:val="clear" w:color="000000" w:fill="D7EAD3"/>
            <w:vAlign w:val="center"/>
            <w:hideMark/>
          </w:tcPr>
          <w:p w14:paraId="3BAC131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9 893,60</w:t>
            </w:r>
          </w:p>
        </w:tc>
        <w:tc>
          <w:tcPr>
            <w:tcW w:w="1518" w:type="dxa"/>
            <w:tcBorders>
              <w:top w:val="nil"/>
              <w:left w:val="nil"/>
              <w:bottom w:val="nil"/>
              <w:right w:val="single" w:sz="4" w:space="0" w:color="C0C0C0"/>
            </w:tcBorders>
            <w:shd w:val="clear" w:color="000000" w:fill="D7EAD3"/>
            <w:vAlign w:val="center"/>
            <w:hideMark/>
          </w:tcPr>
          <w:p w14:paraId="53658EC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9 193,48</w:t>
            </w:r>
          </w:p>
        </w:tc>
        <w:tc>
          <w:tcPr>
            <w:tcW w:w="4415" w:type="dxa"/>
            <w:tcBorders>
              <w:top w:val="nil"/>
              <w:left w:val="nil"/>
              <w:bottom w:val="nil"/>
              <w:right w:val="single" w:sz="4" w:space="0" w:color="C0C0C0"/>
            </w:tcBorders>
            <w:shd w:val="clear" w:color="000000" w:fill="FFFFCC"/>
            <w:vAlign w:val="center"/>
            <w:hideMark/>
          </w:tcPr>
          <w:p w14:paraId="7A2278C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nil"/>
              <w:right w:val="single" w:sz="4" w:space="0" w:color="C0C0C0"/>
            </w:tcBorders>
            <w:shd w:val="clear" w:color="000000" w:fill="D7EAD3"/>
            <w:vAlign w:val="center"/>
            <w:hideMark/>
          </w:tcPr>
          <w:p w14:paraId="17811F86"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9 007,26</w:t>
            </w:r>
          </w:p>
        </w:tc>
        <w:tc>
          <w:tcPr>
            <w:tcW w:w="1859" w:type="dxa"/>
            <w:tcBorders>
              <w:top w:val="nil"/>
              <w:left w:val="nil"/>
              <w:bottom w:val="nil"/>
              <w:right w:val="single" w:sz="4" w:space="0" w:color="C0C0C0"/>
            </w:tcBorders>
            <w:shd w:val="clear" w:color="000000" w:fill="D7EAD3"/>
            <w:vAlign w:val="center"/>
            <w:hideMark/>
          </w:tcPr>
          <w:p w14:paraId="4FA3236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9 368,78</w:t>
            </w:r>
          </w:p>
        </w:tc>
        <w:tc>
          <w:tcPr>
            <w:tcW w:w="1479" w:type="dxa"/>
            <w:tcBorders>
              <w:top w:val="nil"/>
              <w:left w:val="nil"/>
              <w:bottom w:val="nil"/>
              <w:right w:val="single" w:sz="4" w:space="0" w:color="C0C0C0"/>
            </w:tcBorders>
            <w:shd w:val="clear" w:color="000000" w:fill="D7EAD3"/>
            <w:vAlign w:val="center"/>
            <w:hideMark/>
          </w:tcPr>
          <w:p w14:paraId="4093254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4 735,70</w:t>
            </w:r>
          </w:p>
        </w:tc>
        <w:tc>
          <w:tcPr>
            <w:tcW w:w="1459" w:type="dxa"/>
            <w:tcBorders>
              <w:top w:val="nil"/>
              <w:left w:val="nil"/>
              <w:bottom w:val="nil"/>
              <w:right w:val="single" w:sz="4" w:space="0" w:color="C0C0C0"/>
            </w:tcBorders>
            <w:shd w:val="clear" w:color="000000" w:fill="D7EAD3"/>
            <w:vAlign w:val="center"/>
            <w:hideMark/>
          </w:tcPr>
          <w:p w14:paraId="680ADBD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4 633,07</w:t>
            </w:r>
          </w:p>
        </w:tc>
        <w:tc>
          <w:tcPr>
            <w:tcW w:w="1459" w:type="dxa"/>
            <w:tcBorders>
              <w:top w:val="nil"/>
              <w:left w:val="nil"/>
              <w:bottom w:val="nil"/>
              <w:right w:val="single" w:sz="4" w:space="0" w:color="C0C0C0"/>
            </w:tcBorders>
            <w:shd w:val="clear" w:color="000000" w:fill="D7EAD3"/>
            <w:vAlign w:val="center"/>
            <w:hideMark/>
          </w:tcPr>
          <w:p w14:paraId="03A1351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2 367,85</w:t>
            </w:r>
          </w:p>
        </w:tc>
        <w:tc>
          <w:tcPr>
            <w:tcW w:w="1359" w:type="dxa"/>
            <w:tcBorders>
              <w:top w:val="nil"/>
              <w:left w:val="nil"/>
              <w:bottom w:val="single" w:sz="4" w:space="0" w:color="C0C0C0"/>
              <w:right w:val="single" w:sz="4" w:space="0" w:color="C0C0C0"/>
            </w:tcBorders>
            <w:shd w:val="clear" w:color="000000" w:fill="D7EAD3"/>
            <w:vAlign w:val="center"/>
            <w:hideMark/>
          </w:tcPr>
          <w:p w14:paraId="5A7E15E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2 265,22</w:t>
            </w:r>
          </w:p>
        </w:tc>
        <w:tc>
          <w:tcPr>
            <w:tcW w:w="3317" w:type="dxa"/>
            <w:tcBorders>
              <w:top w:val="nil"/>
              <w:left w:val="nil"/>
              <w:bottom w:val="nil"/>
              <w:right w:val="single" w:sz="4" w:space="0" w:color="C0C0C0"/>
            </w:tcBorders>
            <w:shd w:val="clear" w:color="000000" w:fill="FFFFCC"/>
            <w:vAlign w:val="center"/>
            <w:hideMark/>
          </w:tcPr>
          <w:p w14:paraId="321B56B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493E5255"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2E984AC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23795F14" w14:textId="77777777" w:rsidR="00BB3104" w:rsidRPr="00BB3104" w:rsidRDefault="00BB3104" w:rsidP="00BB3104">
            <w:pPr>
              <w:rPr>
                <w:rFonts w:ascii="Tahoma" w:hAnsi="Tahoma" w:cs="Tahoma"/>
                <w:b/>
                <w:bCs/>
                <w:color w:val="000000"/>
                <w:sz w:val="11"/>
                <w:szCs w:val="11"/>
              </w:rPr>
            </w:pPr>
          </w:p>
        </w:tc>
        <w:tc>
          <w:tcPr>
            <w:tcW w:w="10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241513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w:t>
            </w:r>
          </w:p>
        </w:tc>
        <w:tc>
          <w:tcPr>
            <w:tcW w:w="5638" w:type="dxa"/>
            <w:tcBorders>
              <w:top w:val="single" w:sz="4" w:space="0" w:color="C0C0C0"/>
              <w:left w:val="nil"/>
              <w:bottom w:val="single" w:sz="4" w:space="0" w:color="C0C0C0"/>
              <w:right w:val="single" w:sz="4" w:space="0" w:color="C0C0C0"/>
            </w:tcBorders>
            <w:shd w:val="clear" w:color="auto" w:fill="auto"/>
            <w:vAlign w:val="center"/>
            <w:hideMark/>
          </w:tcPr>
          <w:p w14:paraId="1ED67C3C"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Реагенты</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2568D2E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D7EAD3"/>
            <w:vAlign w:val="center"/>
            <w:hideMark/>
          </w:tcPr>
          <w:p w14:paraId="4170C9B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1EF7D98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18,00</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2561250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4415" w:type="dxa"/>
            <w:tcBorders>
              <w:top w:val="single" w:sz="4" w:space="0" w:color="C0C0C0"/>
              <w:left w:val="nil"/>
              <w:bottom w:val="single" w:sz="4" w:space="0" w:color="C0C0C0"/>
              <w:right w:val="single" w:sz="4" w:space="0" w:color="C0C0C0"/>
            </w:tcBorders>
            <w:shd w:val="clear" w:color="000000" w:fill="FFFFCC"/>
            <w:vAlign w:val="center"/>
            <w:hideMark/>
          </w:tcPr>
          <w:p w14:paraId="1AD54EB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single" w:sz="4" w:space="0" w:color="C0C0C0"/>
              <w:left w:val="nil"/>
              <w:bottom w:val="single" w:sz="4" w:space="0" w:color="C0C0C0"/>
              <w:right w:val="single" w:sz="4" w:space="0" w:color="C0C0C0"/>
            </w:tcBorders>
            <w:shd w:val="clear" w:color="000000" w:fill="D7EAD3"/>
            <w:vAlign w:val="center"/>
            <w:hideMark/>
          </w:tcPr>
          <w:p w14:paraId="043A650E"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0,00</w:t>
            </w:r>
          </w:p>
        </w:tc>
        <w:tc>
          <w:tcPr>
            <w:tcW w:w="1859" w:type="dxa"/>
            <w:tcBorders>
              <w:top w:val="single" w:sz="4" w:space="0" w:color="C0C0C0"/>
              <w:left w:val="nil"/>
              <w:bottom w:val="single" w:sz="4" w:space="0" w:color="C0C0C0"/>
              <w:right w:val="single" w:sz="4" w:space="0" w:color="C0C0C0"/>
            </w:tcBorders>
            <w:shd w:val="clear" w:color="000000" w:fill="D7EAD3"/>
            <w:vAlign w:val="center"/>
            <w:hideMark/>
          </w:tcPr>
          <w:p w14:paraId="4F438CF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6D84F45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209EA86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01AFB94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D62EF2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3317" w:type="dxa"/>
            <w:tcBorders>
              <w:top w:val="single" w:sz="4" w:space="0" w:color="C0C0C0"/>
              <w:left w:val="nil"/>
              <w:bottom w:val="single" w:sz="4" w:space="0" w:color="C0C0C0"/>
              <w:right w:val="single" w:sz="4" w:space="0" w:color="C0C0C0"/>
            </w:tcBorders>
            <w:shd w:val="clear" w:color="000000" w:fill="FFFFCC"/>
            <w:vAlign w:val="center"/>
            <w:hideMark/>
          </w:tcPr>
          <w:p w14:paraId="677D33E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64D2E4C9"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76E9600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vMerge w:val="restart"/>
            <w:tcBorders>
              <w:top w:val="nil"/>
              <w:left w:val="nil"/>
              <w:bottom w:val="nil"/>
              <w:right w:val="single" w:sz="4" w:space="0" w:color="C0C0C0"/>
            </w:tcBorders>
            <w:shd w:val="clear" w:color="auto" w:fill="auto"/>
            <w:vAlign w:val="center"/>
            <w:hideMark/>
          </w:tcPr>
          <w:p w14:paraId="721665AD"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single" w:sz="4" w:space="0" w:color="C0C0C0"/>
              <w:left w:val="nil"/>
              <w:bottom w:val="single" w:sz="4" w:space="0" w:color="C0C0C0"/>
              <w:right w:val="single" w:sz="4" w:space="0" w:color="C0C0C0"/>
            </w:tcBorders>
            <w:shd w:val="clear" w:color="auto" w:fill="auto"/>
            <w:vAlign w:val="center"/>
            <w:hideMark/>
          </w:tcPr>
          <w:p w14:paraId="60479C6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w:t>
            </w:r>
          </w:p>
        </w:tc>
        <w:tc>
          <w:tcPr>
            <w:tcW w:w="5638" w:type="dxa"/>
            <w:tcBorders>
              <w:top w:val="single" w:sz="4" w:space="0" w:color="C0C0C0"/>
              <w:left w:val="nil"/>
              <w:bottom w:val="single" w:sz="4" w:space="0" w:color="C0C0C0"/>
              <w:right w:val="single" w:sz="4" w:space="0" w:color="C0C0C0"/>
            </w:tcBorders>
            <w:shd w:val="clear" w:color="000000" w:fill="E3FAFD"/>
            <w:vAlign w:val="center"/>
            <w:hideMark/>
          </w:tcPr>
          <w:p w14:paraId="3647ED5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пулорат Бингсти</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0068045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D7EAD3"/>
            <w:vAlign w:val="center"/>
            <w:hideMark/>
          </w:tcPr>
          <w:p w14:paraId="317BFF4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7CFD606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18,00</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1F67F8D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single" w:sz="4" w:space="0" w:color="C0C0C0"/>
              <w:left w:val="nil"/>
              <w:bottom w:val="single" w:sz="4" w:space="0" w:color="C0C0C0"/>
              <w:right w:val="single" w:sz="4" w:space="0" w:color="C0C0C0"/>
            </w:tcBorders>
            <w:shd w:val="clear" w:color="000000" w:fill="FFFFCC"/>
            <w:vAlign w:val="center"/>
            <w:hideMark/>
          </w:tcPr>
          <w:p w14:paraId="72C2AE4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single" w:sz="4" w:space="0" w:color="C0C0C0"/>
              <w:left w:val="nil"/>
              <w:bottom w:val="single" w:sz="4" w:space="0" w:color="C0C0C0"/>
              <w:right w:val="single" w:sz="4" w:space="0" w:color="C0C0C0"/>
            </w:tcBorders>
            <w:shd w:val="clear" w:color="000000" w:fill="D7EAD3"/>
            <w:vAlign w:val="center"/>
            <w:hideMark/>
          </w:tcPr>
          <w:p w14:paraId="31A4563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single" w:sz="4" w:space="0" w:color="C0C0C0"/>
              <w:left w:val="nil"/>
              <w:bottom w:val="single" w:sz="4" w:space="0" w:color="C0C0C0"/>
              <w:right w:val="single" w:sz="4" w:space="0" w:color="C0C0C0"/>
            </w:tcBorders>
            <w:shd w:val="clear" w:color="000000" w:fill="D7EAD3"/>
            <w:vAlign w:val="center"/>
            <w:hideMark/>
          </w:tcPr>
          <w:p w14:paraId="088BA0C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6FA4636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1086A0E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17D80EE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6C0318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single" w:sz="4" w:space="0" w:color="C0C0C0"/>
              <w:left w:val="nil"/>
              <w:bottom w:val="single" w:sz="4" w:space="0" w:color="C0C0C0"/>
              <w:right w:val="single" w:sz="4" w:space="0" w:color="C0C0C0"/>
            </w:tcBorders>
            <w:shd w:val="clear" w:color="000000" w:fill="FFFFCC"/>
            <w:vAlign w:val="center"/>
            <w:hideMark/>
          </w:tcPr>
          <w:p w14:paraId="26389C5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D67C3B5"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099FE6C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vMerge/>
            <w:tcBorders>
              <w:top w:val="nil"/>
              <w:left w:val="nil"/>
              <w:bottom w:val="nil"/>
              <w:right w:val="single" w:sz="4" w:space="0" w:color="C0C0C0"/>
            </w:tcBorders>
            <w:vAlign w:val="center"/>
            <w:hideMark/>
          </w:tcPr>
          <w:p w14:paraId="566578D9" w14:textId="77777777" w:rsidR="00BB3104" w:rsidRPr="00BB3104" w:rsidRDefault="00BB3104" w:rsidP="00BB3104">
            <w:pPr>
              <w:rPr>
                <w:rFonts w:ascii="Wingdings 2" w:hAnsi="Wingdings 2" w:cs="Tahoma"/>
                <w:color w:val="5A5A5A"/>
                <w:sz w:val="11"/>
                <w:szCs w:val="11"/>
              </w:rPr>
            </w:pPr>
          </w:p>
        </w:tc>
        <w:tc>
          <w:tcPr>
            <w:tcW w:w="1021" w:type="dxa"/>
            <w:tcBorders>
              <w:top w:val="nil"/>
              <w:left w:val="nil"/>
              <w:bottom w:val="single" w:sz="4" w:space="0" w:color="C0C0C0"/>
              <w:right w:val="single" w:sz="4" w:space="0" w:color="C0C0C0"/>
            </w:tcBorders>
            <w:shd w:val="clear" w:color="auto" w:fill="auto"/>
            <w:vAlign w:val="center"/>
            <w:hideMark/>
          </w:tcPr>
          <w:p w14:paraId="0DD9EF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3.1.1.1</w:t>
            </w:r>
          </w:p>
        </w:tc>
        <w:tc>
          <w:tcPr>
            <w:tcW w:w="5638" w:type="dxa"/>
            <w:tcBorders>
              <w:top w:val="nil"/>
              <w:left w:val="nil"/>
              <w:bottom w:val="single" w:sz="4" w:space="0" w:color="C0C0C0"/>
              <w:right w:val="single" w:sz="4" w:space="0" w:color="C0C0C0"/>
            </w:tcBorders>
            <w:shd w:val="clear" w:color="auto" w:fill="auto"/>
            <w:vAlign w:val="center"/>
            <w:hideMark/>
          </w:tcPr>
          <w:p w14:paraId="7CD0820D"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Количество</w:t>
            </w:r>
          </w:p>
        </w:tc>
        <w:tc>
          <w:tcPr>
            <w:tcW w:w="1139" w:type="dxa"/>
            <w:tcBorders>
              <w:top w:val="nil"/>
              <w:left w:val="nil"/>
              <w:bottom w:val="single" w:sz="4" w:space="0" w:color="C0C0C0"/>
              <w:right w:val="single" w:sz="4" w:space="0" w:color="C0C0C0"/>
            </w:tcBorders>
            <w:shd w:val="clear" w:color="000000" w:fill="FFFFCC"/>
            <w:vAlign w:val="center"/>
            <w:hideMark/>
          </w:tcPr>
          <w:p w14:paraId="661A27F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919" w:type="dxa"/>
            <w:tcBorders>
              <w:top w:val="nil"/>
              <w:left w:val="nil"/>
              <w:bottom w:val="single" w:sz="4" w:space="0" w:color="C0C0C0"/>
              <w:right w:val="single" w:sz="4" w:space="0" w:color="C0C0C0"/>
            </w:tcBorders>
            <w:shd w:val="clear" w:color="000000" w:fill="FFFFCC"/>
            <w:vAlign w:val="center"/>
            <w:hideMark/>
          </w:tcPr>
          <w:p w14:paraId="147C9A6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B3B5F0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4,00</w:t>
            </w:r>
          </w:p>
        </w:tc>
        <w:tc>
          <w:tcPr>
            <w:tcW w:w="1518" w:type="dxa"/>
            <w:tcBorders>
              <w:top w:val="nil"/>
              <w:left w:val="nil"/>
              <w:bottom w:val="single" w:sz="4" w:space="0" w:color="C0C0C0"/>
              <w:right w:val="single" w:sz="4" w:space="0" w:color="C0C0C0"/>
            </w:tcBorders>
            <w:shd w:val="clear" w:color="000000" w:fill="FFFFCC"/>
            <w:vAlign w:val="center"/>
            <w:hideMark/>
          </w:tcPr>
          <w:p w14:paraId="7FBA00B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1DBB21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2EEF301C"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291573D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3709FED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5830C2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F75D98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7280EE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66D17AF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414D484"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60CBA60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vMerge/>
            <w:tcBorders>
              <w:top w:val="nil"/>
              <w:left w:val="nil"/>
              <w:bottom w:val="nil"/>
              <w:right w:val="single" w:sz="4" w:space="0" w:color="C0C0C0"/>
            </w:tcBorders>
            <w:vAlign w:val="center"/>
            <w:hideMark/>
          </w:tcPr>
          <w:p w14:paraId="7FAD7258" w14:textId="77777777" w:rsidR="00BB3104" w:rsidRPr="00BB3104" w:rsidRDefault="00BB3104" w:rsidP="00BB3104">
            <w:pPr>
              <w:rPr>
                <w:rFonts w:ascii="Wingdings 2" w:hAnsi="Wingdings 2" w:cs="Tahoma"/>
                <w:color w:val="5A5A5A"/>
                <w:sz w:val="11"/>
                <w:szCs w:val="11"/>
              </w:rPr>
            </w:pPr>
          </w:p>
        </w:tc>
        <w:tc>
          <w:tcPr>
            <w:tcW w:w="1021" w:type="dxa"/>
            <w:tcBorders>
              <w:top w:val="nil"/>
              <w:left w:val="nil"/>
              <w:bottom w:val="single" w:sz="4" w:space="0" w:color="C0C0C0"/>
              <w:right w:val="single" w:sz="4" w:space="0" w:color="C0C0C0"/>
            </w:tcBorders>
            <w:shd w:val="clear" w:color="auto" w:fill="auto"/>
            <w:vAlign w:val="center"/>
            <w:hideMark/>
          </w:tcPr>
          <w:p w14:paraId="3C089A5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3.1.1.2</w:t>
            </w:r>
          </w:p>
        </w:tc>
        <w:tc>
          <w:tcPr>
            <w:tcW w:w="5638" w:type="dxa"/>
            <w:tcBorders>
              <w:top w:val="nil"/>
              <w:left w:val="nil"/>
              <w:bottom w:val="single" w:sz="4" w:space="0" w:color="C0C0C0"/>
              <w:right w:val="single" w:sz="4" w:space="0" w:color="C0C0C0"/>
            </w:tcBorders>
            <w:shd w:val="clear" w:color="auto" w:fill="auto"/>
            <w:vAlign w:val="center"/>
            <w:hideMark/>
          </w:tcPr>
          <w:p w14:paraId="31151B79"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Цена</w:t>
            </w:r>
          </w:p>
        </w:tc>
        <w:tc>
          <w:tcPr>
            <w:tcW w:w="1139" w:type="dxa"/>
            <w:tcBorders>
              <w:top w:val="nil"/>
              <w:left w:val="nil"/>
              <w:bottom w:val="single" w:sz="4" w:space="0" w:color="C0C0C0"/>
              <w:right w:val="single" w:sz="4" w:space="0" w:color="C0C0C0"/>
            </w:tcBorders>
            <w:shd w:val="clear" w:color="auto" w:fill="auto"/>
            <w:vAlign w:val="center"/>
            <w:hideMark/>
          </w:tcPr>
          <w:p w14:paraId="11CBC91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919" w:type="dxa"/>
            <w:tcBorders>
              <w:top w:val="nil"/>
              <w:left w:val="nil"/>
              <w:bottom w:val="single" w:sz="4" w:space="0" w:color="C0C0C0"/>
              <w:right w:val="single" w:sz="4" w:space="0" w:color="C0C0C0"/>
            </w:tcBorders>
            <w:shd w:val="clear" w:color="000000" w:fill="FFFFCC"/>
            <w:vAlign w:val="center"/>
            <w:hideMark/>
          </w:tcPr>
          <w:p w14:paraId="51EDA8C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256FDF9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4 500,00</w:t>
            </w:r>
          </w:p>
        </w:tc>
        <w:tc>
          <w:tcPr>
            <w:tcW w:w="1518" w:type="dxa"/>
            <w:tcBorders>
              <w:top w:val="nil"/>
              <w:left w:val="nil"/>
              <w:bottom w:val="single" w:sz="4" w:space="0" w:color="C0C0C0"/>
              <w:right w:val="single" w:sz="4" w:space="0" w:color="C0C0C0"/>
            </w:tcBorders>
            <w:shd w:val="clear" w:color="000000" w:fill="FFFFCC"/>
            <w:vAlign w:val="center"/>
            <w:hideMark/>
          </w:tcPr>
          <w:p w14:paraId="4FE05CE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6D5999C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216C810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5A9E52B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06D71AC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52B334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55A6B8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8DCF4B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FA5BB7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9B2659E" w14:textId="77777777" w:rsidTr="00BB3104">
        <w:trPr>
          <w:trHeight w:val="450"/>
          <w:jc w:val="center"/>
        </w:trPr>
        <w:tc>
          <w:tcPr>
            <w:tcW w:w="580" w:type="dxa"/>
            <w:tcBorders>
              <w:top w:val="nil"/>
              <w:left w:val="nil"/>
              <w:bottom w:val="nil"/>
              <w:right w:val="nil"/>
            </w:tcBorders>
            <w:shd w:val="clear" w:color="000000" w:fill="FABF8F"/>
            <w:noWrap/>
            <w:vAlign w:val="center"/>
            <w:hideMark/>
          </w:tcPr>
          <w:p w14:paraId="2E29861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0A0A4520"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70AA08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w:t>
            </w:r>
          </w:p>
        </w:tc>
        <w:tc>
          <w:tcPr>
            <w:tcW w:w="5638" w:type="dxa"/>
            <w:tcBorders>
              <w:top w:val="nil"/>
              <w:left w:val="nil"/>
              <w:bottom w:val="single" w:sz="4" w:space="0" w:color="C0C0C0"/>
              <w:right w:val="single" w:sz="4" w:space="0" w:color="C0C0C0"/>
            </w:tcBorders>
            <w:shd w:val="clear" w:color="auto" w:fill="auto"/>
            <w:vAlign w:val="center"/>
            <w:hideMark/>
          </w:tcPr>
          <w:p w14:paraId="7DBC8ACB"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Затраты на покупную электрическую энергию, по уровням напряжения:</w:t>
            </w:r>
          </w:p>
        </w:tc>
        <w:tc>
          <w:tcPr>
            <w:tcW w:w="1139" w:type="dxa"/>
            <w:tcBorders>
              <w:top w:val="nil"/>
              <w:left w:val="nil"/>
              <w:bottom w:val="single" w:sz="4" w:space="0" w:color="C0C0C0"/>
              <w:right w:val="single" w:sz="4" w:space="0" w:color="C0C0C0"/>
            </w:tcBorders>
            <w:shd w:val="clear" w:color="auto" w:fill="auto"/>
            <w:vAlign w:val="center"/>
            <w:hideMark/>
          </w:tcPr>
          <w:p w14:paraId="4525795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9ACF88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327,81</w:t>
            </w:r>
          </w:p>
        </w:tc>
        <w:tc>
          <w:tcPr>
            <w:tcW w:w="1499" w:type="dxa"/>
            <w:tcBorders>
              <w:top w:val="nil"/>
              <w:left w:val="nil"/>
              <w:bottom w:val="single" w:sz="4" w:space="0" w:color="C0C0C0"/>
              <w:right w:val="single" w:sz="4" w:space="0" w:color="C0C0C0"/>
            </w:tcBorders>
            <w:shd w:val="clear" w:color="000000" w:fill="D7EAD3"/>
            <w:vAlign w:val="center"/>
            <w:hideMark/>
          </w:tcPr>
          <w:p w14:paraId="0BC6A7B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284,81</w:t>
            </w:r>
          </w:p>
        </w:tc>
        <w:tc>
          <w:tcPr>
            <w:tcW w:w="1518" w:type="dxa"/>
            <w:tcBorders>
              <w:top w:val="nil"/>
              <w:left w:val="nil"/>
              <w:bottom w:val="single" w:sz="4" w:space="0" w:color="C0C0C0"/>
              <w:right w:val="single" w:sz="4" w:space="0" w:color="C0C0C0"/>
            </w:tcBorders>
            <w:shd w:val="clear" w:color="000000" w:fill="D7EAD3"/>
            <w:vAlign w:val="center"/>
            <w:hideMark/>
          </w:tcPr>
          <w:p w14:paraId="5F1DB19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273,17</w:t>
            </w:r>
          </w:p>
        </w:tc>
        <w:tc>
          <w:tcPr>
            <w:tcW w:w="4415" w:type="dxa"/>
            <w:tcBorders>
              <w:top w:val="nil"/>
              <w:left w:val="nil"/>
              <w:bottom w:val="single" w:sz="4" w:space="0" w:color="C0C0C0"/>
              <w:right w:val="single" w:sz="4" w:space="0" w:color="C0C0C0"/>
            </w:tcBorders>
            <w:shd w:val="clear" w:color="000000" w:fill="FFFFCC"/>
            <w:vAlign w:val="center"/>
            <w:hideMark/>
          </w:tcPr>
          <w:p w14:paraId="11329C9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5DAEF3B2"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271,85</w:t>
            </w:r>
          </w:p>
        </w:tc>
        <w:tc>
          <w:tcPr>
            <w:tcW w:w="1859" w:type="dxa"/>
            <w:tcBorders>
              <w:top w:val="nil"/>
              <w:left w:val="nil"/>
              <w:bottom w:val="single" w:sz="4" w:space="0" w:color="C0C0C0"/>
              <w:right w:val="single" w:sz="4" w:space="0" w:color="C0C0C0"/>
            </w:tcBorders>
            <w:shd w:val="clear" w:color="000000" w:fill="D7EAD3"/>
            <w:vAlign w:val="center"/>
            <w:hideMark/>
          </w:tcPr>
          <w:p w14:paraId="1BC7EA8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313,03</w:t>
            </w:r>
          </w:p>
        </w:tc>
        <w:tc>
          <w:tcPr>
            <w:tcW w:w="1479" w:type="dxa"/>
            <w:tcBorders>
              <w:top w:val="nil"/>
              <w:left w:val="nil"/>
              <w:bottom w:val="single" w:sz="4" w:space="0" w:color="C0C0C0"/>
              <w:right w:val="single" w:sz="4" w:space="0" w:color="C0C0C0"/>
            </w:tcBorders>
            <w:shd w:val="clear" w:color="000000" w:fill="D7EAD3"/>
            <w:vAlign w:val="center"/>
            <w:hideMark/>
          </w:tcPr>
          <w:p w14:paraId="5F7C0D7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163,11</w:t>
            </w:r>
          </w:p>
        </w:tc>
        <w:tc>
          <w:tcPr>
            <w:tcW w:w="1459" w:type="dxa"/>
            <w:tcBorders>
              <w:top w:val="nil"/>
              <w:left w:val="nil"/>
              <w:bottom w:val="single" w:sz="4" w:space="0" w:color="C0C0C0"/>
              <w:right w:val="single" w:sz="4" w:space="0" w:color="C0C0C0"/>
            </w:tcBorders>
            <w:shd w:val="clear" w:color="000000" w:fill="D7EAD3"/>
            <w:vAlign w:val="center"/>
            <w:hideMark/>
          </w:tcPr>
          <w:p w14:paraId="351E37D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149,92</w:t>
            </w:r>
          </w:p>
        </w:tc>
        <w:tc>
          <w:tcPr>
            <w:tcW w:w="1459" w:type="dxa"/>
            <w:tcBorders>
              <w:top w:val="nil"/>
              <w:left w:val="nil"/>
              <w:bottom w:val="single" w:sz="4" w:space="0" w:color="C0C0C0"/>
              <w:right w:val="single" w:sz="4" w:space="0" w:color="C0C0C0"/>
            </w:tcBorders>
            <w:shd w:val="clear" w:color="000000" w:fill="D7EAD3"/>
            <w:vAlign w:val="center"/>
            <w:hideMark/>
          </w:tcPr>
          <w:p w14:paraId="6351459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81,56</w:t>
            </w:r>
          </w:p>
        </w:tc>
        <w:tc>
          <w:tcPr>
            <w:tcW w:w="1359" w:type="dxa"/>
            <w:tcBorders>
              <w:top w:val="nil"/>
              <w:left w:val="nil"/>
              <w:bottom w:val="single" w:sz="4" w:space="0" w:color="C0C0C0"/>
              <w:right w:val="single" w:sz="4" w:space="0" w:color="C0C0C0"/>
            </w:tcBorders>
            <w:shd w:val="clear" w:color="000000" w:fill="D7EAD3"/>
            <w:vAlign w:val="center"/>
            <w:hideMark/>
          </w:tcPr>
          <w:p w14:paraId="3FE78FD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68,36</w:t>
            </w:r>
          </w:p>
        </w:tc>
        <w:tc>
          <w:tcPr>
            <w:tcW w:w="3317" w:type="dxa"/>
            <w:tcBorders>
              <w:top w:val="nil"/>
              <w:left w:val="nil"/>
              <w:bottom w:val="single" w:sz="4" w:space="0" w:color="C0C0C0"/>
              <w:right w:val="single" w:sz="4" w:space="0" w:color="C0C0C0"/>
            </w:tcBorders>
            <w:shd w:val="clear" w:color="000000" w:fill="FFFFCC"/>
            <w:vAlign w:val="center"/>
            <w:hideMark/>
          </w:tcPr>
          <w:p w14:paraId="3185163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BB51B5B" w14:textId="77777777" w:rsidTr="00BB3104">
        <w:trPr>
          <w:trHeight w:val="300"/>
          <w:jc w:val="center"/>
        </w:trPr>
        <w:tc>
          <w:tcPr>
            <w:tcW w:w="580" w:type="dxa"/>
            <w:tcBorders>
              <w:top w:val="nil"/>
              <w:left w:val="nil"/>
              <w:bottom w:val="nil"/>
              <w:right w:val="nil"/>
            </w:tcBorders>
            <w:shd w:val="clear" w:color="000000" w:fill="FABF8F"/>
            <w:noWrap/>
            <w:vAlign w:val="center"/>
            <w:hideMark/>
          </w:tcPr>
          <w:p w14:paraId="2BF1413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61603E50"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44360A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3.3.0.1</w:t>
            </w:r>
          </w:p>
        </w:tc>
        <w:tc>
          <w:tcPr>
            <w:tcW w:w="5638" w:type="dxa"/>
            <w:tcBorders>
              <w:top w:val="nil"/>
              <w:left w:val="nil"/>
              <w:bottom w:val="single" w:sz="4" w:space="0" w:color="C0C0C0"/>
              <w:right w:val="single" w:sz="4" w:space="0" w:color="C0C0C0"/>
            </w:tcBorders>
            <w:shd w:val="clear" w:color="auto" w:fill="auto"/>
            <w:vAlign w:val="center"/>
            <w:hideMark/>
          </w:tcPr>
          <w:p w14:paraId="67DF951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Средний 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0768B7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919" w:type="dxa"/>
            <w:tcBorders>
              <w:top w:val="nil"/>
              <w:left w:val="nil"/>
              <w:bottom w:val="single" w:sz="4" w:space="0" w:color="C0C0C0"/>
              <w:right w:val="single" w:sz="4" w:space="0" w:color="C0C0C0"/>
            </w:tcBorders>
            <w:shd w:val="clear" w:color="000000" w:fill="D7EAD3"/>
            <w:vAlign w:val="center"/>
            <w:hideMark/>
          </w:tcPr>
          <w:p w14:paraId="575F2E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5,97</w:t>
            </w:r>
          </w:p>
        </w:tc>
        <w:tc>
          <w:tcPr>
            <w:tcW w:w="1499" w:type="dxa"/>
            <w:tcBorders>
              <w:top w:val="nil"/>
              <w:left w:val="nil"/>
              <w:bottom w:val="single" w:sz="4" w:space="0" w:color="C0C0C0"/>
              <w:right w:val="single" w:sz="4" w:space="0" w:color="C0C0C0"/>
            </w:tcBorders>
            <w:shd w:val="clear" w:color="000000" w:fill="D7EAD3"/>
            <w:vAlign w:val="center"/>
            <w:hideMark/>
          </w:tcPr>
          <w:p w14:paraId="797E28B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5,72</w:t>
            </w:r>
          </w:p>
        </w:tc>
        <w:tc>
          <w:tcPr>
            <w:tcW w:w="1518" w:type="dxa"/>
            <w:tcBorders>
              <w:top w:val="nil"/>
              <w:left w:val="nil"/>
              <w:bottom w:val="single" w:sz="4" w:space="0" w:color="C0C0C0"/>
              <w:right w:val="single" w:sz="4" w:space="0" w:color="C0C0C0"/>
            </w:tcBorders>
            <w:shd w:val="clear" w:color="000000" w:fill="D7EAD3"/>
            <w:vAlign w:val="center"/>
            <w:hideMark/>
          </w:tcPr>
          <w:p w14:paraId="77EDAC2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4,97</w:t>
            </w:r>
          </w:p>
        </w:tc>
        <w:tc>
          <w:tcPr>
            <w:tcW w:w="4415" w:type="dxa"/>
            <w:tcBorders>
              <w:top w:val="nil"/>
              <w:left w:val="nil"/>
              <w:bottom w:val="single" w:sz="4" w:space="0" w:color="C0C0C0"/>
              <w:right w:val="single" w:sz="4" w:space="0" w:color="C0C0C0"/>
            </w:tcBorders>
            <w:shd w:val="clear" w:color="000000" w:fill="FFFFCC"/>
            <w:vAlign w:val="center"/>
            <w:hideMark/>
          </w:tcPr>
          <w:p w14:paraId="73F3528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58B1DB9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4,81</w:t>
            </w:r>
          </w:p>
        </w:tc>
        <w:tc>
          <w:tcPr>
            <w:tcW w:w="1859" w:type="dxa"/>
            <w:tcBorders>
              <w:top w:val="nil"/>
              <w:left w:val="nil"/>
              <w:bottom w:val="single" w:sz="4" w:space="0" w:color="C0C0C0"/>
              <w:right w:val="single" w:sz="4" w:space="0" w:color="C0C0C0"/>
            </w:tcBorders>
            <w:shd w:val="clear" w:color="000000" w:fill="D7EAD3"/>
            <w:vAlign w:val="center"/>
            <w:hideMark/>
          </w:tcPr>
          <w:p w14:paraId="3A41DB8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5,54</w:t>
            </w:r>
          </w:p>
        </w:tc>
        <w:tc>
          <w:tcPr>
            <w:tcW w:w="1479" w:type="dxa"/>
            <w:tcBorders>
              <w:top w:val="nil"/>
              <w:left w:val="nil"/>
              <w:bottom w:val="single" w:sz="4" w:space="0" w:color="C0C0C0"/>
              <w:right w:val="single" w:sz="4" w:space="0" w:color="C0C0C0"/>
            </w:tcBorders>
            <w:shd w:val="clear" w:color="000000" w:fill="D7EAD3"/>
            <w:vAlign w:val="center"/>
            <w:hideMark/>
          </w:tcPr>
          <w:p w14:paraId="0B90130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5,78</w:t>
            </w:r>
          </w:p>
        </w:tc>
        <w:tc>
          <w:tcPr>
            <w:tcW w:w="1459" w:type="dxa"/>
            <w:tcBorders>
              <w:top w:val="nil"/>
              <w:left w:val="nil"/>
              <w:bottom w:val="single" w:sz="4" w:space="0" w:color="C0C0C0"/>
              <w:right w:val="single" w:sz="4" w:space="0" w:color="C0C0C0"/>
            </w:tcBorders>
            <w:shd w:val="clear" w:color="000000" w:fill="D7EAD3"/>
            <w:vAlign w:val="center"/>
            <w:hideMark/>
          </w:tcPr>
          <w:p w14:paraId="3135C6F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5,31</w:t>
            </w:r>
          </w:p>
        </w:tc>
        <w:tc>
          <w:tcPr>
            <w:tcW w:w="1459" w:type="dxa"/>
            <w:tcBorders>
              <w:top w:val="nil"/>
              <w:left w:val="nil"/>
              <w:bottom w:val="single" w:sz="4" w:space="0" w:color="C0C0C0"/>
              <w:right w:val="single" w:sz="4" w:space="0" w:color="C0C0C0"/>
            </w:tcBorders>
            <w:shd w:val="clear" w:color="000000" w:fill="D7EAD3"/>
            <w:vAlign w:val="center"/>
            <w:hideMark/>
          </w:tcPr>
          <w:p w14:paraId="771F7F2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5,78</w:t>
            </w:r>
          </w:p>
        </w:tc>
        <w:tc>
          <w:tcPr>
            <w:tcW w:w="1359" w:type="dxa"/>
            <w:tcBorders>
              <w:top w:val="nil"/>
              <w:left w:val="nil"/>
              <w:bottom w:val="single" w:sz="4" w:space="0" w:color="C0C0C0"/>
              <w:right w:val="single" w:sz="4" w:space="0" w:color="C0C0C0"/>
            </w:tcBorders>
            <w:shd w:val="clear" w:color="000000" w:fill="D7EAD3"/>
            <w:vAlign w:val="center"/>
            <w:hideMark/>
          </w:tcPr>
          <w:p w14:paraId="0E5E9BB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4,84</w:t>
            </w:r>
          </w:p>
        </w:tc>
        <w:tc>
          <w:tcPr>
            <w:tcW w:w="3317" w:type="dxa"/>
            <w:tcBorders>
              <w:top w:val="nil"/>
              <w:left w:val="nil"/>
              <w:bottom w:val="single" w:sz="4" w:space="0" w:color="C0C0C0"/>
              <w:right w:val="single" w:sz="4" w:space="0" w:color="C0C0C0"/>
            </w:tcBorders>
            <w:shd w:val="clear" w:color="000000" w:fill="FFFFCC"/>
            <w:vAlign w:val="center"/>
            <w:hideMark/>
          </w:tcPr>
          <w:p w14:paraId="5E88A88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DF078A7" w14:textId="77777777" w:rsidTr="00BB3104">
        <w:trPr>
          <w:trHeight w:val="300"/>
          <w:jc w:val="center"/>
        </w:trPr>
        <w:tc>
          <w:tcPr>
            <w:tcW w:w="580" w:type="dxa"/>
            <w:tcBorders>
              <w:top w:val="nil"/>
              <w:left w:val="nil"/>
              <w:bottom w:val="nil"/>
              <w:right w:val="nil"/>
            </w:tcBorders>
            <w:shd w:val="clear" w:color="000000" w:fill="FABF8F"/>
            <w:noWrap/>
            <w:vAlign w:val="center"/>
            <w:hideMark/>
          </w:tcPr>
          <w:p w14:paraId="2DE7384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A666A1D"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601931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3.3.0.2</w:t>
            </w:r>
          </w:p>
        </w:tc>
        <w:tc>
          <w:tcPr>
            <w:tcW w:w="5638" w:type="dxa"/>
            <w:tcBorders>
              <w:top w:val="nil"/>
              <w:left w:val="nil"/>
              <w:bottom w:val="single" w:sz="4" w:space="0" w:color="C0C0C0"/>
              <w:right w:val="single" w:sz="4" w:space="0" w:color="C0C0C0"/>
            </w:tcBorders>
            <w:shd w:val="clear" w:color="auto" w:fill="auto"/>
            <w:vAlign w:val="center"/>
            <w:hideMark/>
          </w:tcPr>
          <w:p w14:paraId="657551F7"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60D664C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919" w:type="dxa"/>
            <w:tcBorders>
              <w:top w:val="nil"/>
              <w:left w:val="nil"/>
              <w:bottom w:val="single" w:sz="4" w:space="0" w:color="C0C0C0"/>
              <w:right w:val="single" w:sz="4" w:space="0" w:color="C0C0C0"/>
            </w:tcBorders>
            <w:shd w:val="clear" w:color="000000" w:fill="D7EAD3"/>
            <w:vAlign w:val="center"/>
            <w:hideMark/>
          </w:tcPr>
          <w:p w14:paraId="1BE5A77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54,91</w:t>
            </w:r>
          </w:p>
        </w:tc>
        <w:tc>
          <w:tcPr>
            <w:tcW w:w="1499" w:type="dxa"/>
            <w:tcBorders>
              <w:top w:val="nil"/>
              <w:left w:val="nil"/>
              <w:bottom w:val="single" w:sz="4" w:space="0" w:color="C0C0C0"/>
              <w:right w:val="single" w:sz="4" w:space="0" w:color="C0C0C0"/>
            </w:tcBorders>
            <w:shd w:val="clear" w:color="000000" w:fill="D7EAD3"/>
            <w:vAlign w:val="center"/>
            <w:hideMark/>
          </w:tcPr>
          <w:p w14:paraId="5455A93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49,76</w:t>
            </w:r>
          </w:p>
        </w:tc>
        <w:tc>
          <w:tcPr>
            <w:tcW w:w="1518" w:type="dxa"/>
            <w:tcBorders>
              <w:top w:val="nil"/>
              <w:left w:val="nil"/>
              <w:bottom w:val="single" w:sz="4" w:space="0" w:color="C0C0C0"/>
              <w:right w:val="single" w:sz="4" w:space="0" w:color="C0C0C0"/>
            </w:tcBorders>
            <w:shd w:val="clear" w:color="000000" w:fill="D7EAD3"/>
            <w:vAlign w:val="center"/>
            <w:hideMark/>
          </w:tcPr>
          <w:p w14:paraId="754A676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54,91</w:t>
            </w:r>
          </w:p>
        </w:tc>
        <w:tc>
          <w:tcPr>
            <w:tcW w:w="4415" w:type="dxa"/>
            <w:tcBorders>
              <w:top w:val="nil"/>
              <w:left w:val="nil"/>
              <w:bottom w:val="single" w:sz="4" w:space="0" w:color="C0C0C0"/>
              <w:right w:val="single" w:sz="4" w:space="0" w:color="C0C0C0"/>
            </w:tcBorders>
            <w:shd w:val="clear" w:color="000000" w:fill="FFFFCC"/>
            <w:vAlign w:val="center"/>
            <w:hideMark/>
          </w:tcPr>
          <w:p w14:paraId="426E610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1F8DAF8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56,46</w:t>
            </w:r>
          </w:p>
        </w:tc>
        <w:tc>
          <w:tcPr>
            <w:tcW w:w="1859" w:type="dxa"/>
            <w:tcBorders>
              <w:top w:val="nil"/>
              <w:left w:val="nil"/>
              <w:bottom w:val="single" w:sz="4" w:space="0" w:color="C0C0C0"/>
              <w:right w:val="single" w:sz="4" w:space="0" w:color="C0C0C0"/>
            </w:tcBorders>
            <w:shd w:val="clear" w:color="000000" w:fill="D7EAD3"/>
            <w:vAlign w:val="center"/>
            <w:hideMark/>
          </w:tcPr>
          <w:p w14:paraId="1992867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56,46</w:t>
            </w:r>
          </w:p>
        </w:tc>
        <w:tc>
          <w:tcPr>
            <w:tcW w:w="1479" w:type="dxa"/>
            <w:tcBorders>
              <w:top w:val="nil"/>
              <w:left w:val="nil"/>
              <w:bottom w:val="single" w:sz="4" w:space="0" w:color="C0C0C0"/>
              <w:right w:val="single" w:sz="4" w:space="0" w:color="C0C0C0"/>
            </w:tcBorders>
            <w:shd w:val="clear" w:color="000000" w:fill="D7EAD3"/>
            <w:vAlign w:val="center"/>
            <w:hideMark/>
          </w:tcPr>
          <w:p w14:paraId="253C2E5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28,23</w:t>
            </w:r>
          </w:p>
        </w:tc>
        <w:tc>
          <w:tcPr>
            <w:tcW w:w="1459" w:type="dxa"/>
            <w:tcBorders>
              <w:top w:val="nil"/>
              <w:left w:val="nil"/>
              <w:bottom w:val="single" w:sz="4" w:space="0" w:color="C0C0C0"/>
              <w:right w:val="single" w:sz="4" w:space="0" w:color="C0C0C0"/>
            </w:tcBorders>
            <w:shd w:val="clear" w:color="000000" w:fill="D7EAD3"/>
            <w:vAlign w:val="center"/>
            <w:hideMark/>
          </w:tcPr>
          <w:p w14:paraId="10CB57B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28,23</w:t>
            </w:r>
          </w:p>
        </w:tc>
        <w:tc>
          <w:tcPr>
            <w:tcW w:w="1459" w:type="dxa"/>
            <w:tcBorders>
              <w:top w:val="nil"/>
              <w:left w:val="nil"/>
              <w:bottom w:val="single" w:sz="4" w:space="0" w:color="C0C0C0"/>
              <w:right w:val="single" w:sz="4" w:space="0" w:color="C0C0C0"/>
            </w:tcBorders>
            <w:shd w:val="clear" w:color="000000" w:fill="D7EAD3"/>
            <w:vAlign w:val="center"/>
            <w:hideMark/>
          </w:tcPr>
          <w:p w14:paraId="63EFD3B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14,12</w:t>
            </w:r>
          </w:p>
        </w:tc>
        <w:tc>
          <w:tcPr>
            <w:tcW w:w="1359" w:type="dxa"/>
            <w:tcBorders>
              <w:top w:val="nil"/>
              <w:left w:val="nil"/>
              <w:bottom w:val="single" w:sz="4" w:space="0" w:color="C0C0C0"/>
              <w:right w:val="single" w:sz="4" w:space="0" w:color="C0C0C0"/>
            </w:tcBorders>
            <w:shd w:val="clear" w:color="000000" w:fill="D7EAD3"/>
            <w:vAlign w:val="center"/>
            <w:hideMark/>
          </w:tcPr>
          <w:p w14:paraId="029A69C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14,12</w:t>
            </w:r>
          </w:p>
        </w:tc>
        <w:tc>
          <w:tcPr>
            <w:tcW w:w="3317" w:type="dxa"/>
            <w:tcBorders>
              <w:top w:val="nil"/>
              <w:left w:val="nil"/>
              <w:bottom w:val="single" w:sz="4" w:space="0" w:color="C0C0C0"/>
              <w:right w:val="single" w:sz="4" w:space="0" w:color="C0C0C0"/>
            </w:tcBorders>
            <w:shd w:val="clear" w:color="000000" w:fill="FFFFCC"/>
            <w:vAlign w:val="center"/>
            <w:hideMark/>
          </w:tcPr>
          <w:p w14:paraId="78D8BDA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CFB162A" w14:textId="77777777" w:rsidTr="00BB3104">
        <w:trPr>
          <w:trHeight w:val="300"/>
          <w:jc w:val="center"/>
        </w:trPr>
        <w:tc>
          <w:tcPr>
            <w:tcW w:w="580" w:type="dxa"/>
            <w:tcBorders>
              <w:top w:val="nil"/>
              <w:left w:val="nil"/>
              <w:bottom w:val="nil"/>
              <w:right w:val="nil"/>
            </w:tcBorders>
            <w:shd w:val="clear" w:color="000000" w:fill="FABF8F"/>
            <w:noWrap/>
            <w:vAlign w:val="center"/>
            <w:hideMark/>
          </w:tcPr>
          <w:p w14:paraId="7D51661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6C5C4B7"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C1863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3.3.0.3</w:t>
            </w:r>
          </w:p>
        </w:tc>
        <w:tc>
          <w:tcPr>
            <w:tcW w:w="5638" w:type="dxa"/>
            <w:tcBorders>
              <w:top w:val="nil"/>
              <w:left w:val="nil"/>
              <w:bottom w:val="single" w:sz="4" w:space="0" w:color="C0C0C0"/>
              <w:right w:val="single" w:sz="4" w:space="0" w:color="C0C0C0"/>
            </w:tcBorders>
            <w:shd w:val="clear" w:color="auto" w:fill="auto"/>
            <w:vAlign w:val="center"/>
            <w:hideMark/>
          </w:tcPr>
          <w:p w14:paraId="2EBB1443"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Удельный расход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5A050A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кВт.ч/м3</w:t>
            </w:r>
          </w:p>
        </w:tc>
        <w:tc>
          <w:tcPr>
            <w:tcW w:w="1919" w:type="dxa"/>
            <w:tcBorders>
              <w:top w:val="nil"/>
              <w:left w:val="nil"/>
              <w:bottom w:val="single" w:sz="4" w:space="0" w:color="C0C0C0"/>
              <w:right w:val="single" w:sz="4" w:space="0" w:color="C0C0C0"/>
            </w:tcBorders>
            <w:shd w:val="clear" w:color="000000" w:fill="D7EAD3"/>
            <w:vAlign w:val="center"/>
            <w:hideMark/>
          </w:tcPr>
          <w:p w14:paraId="0E5FB26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0,05</w:t>
            </w:r>
          </w:p>
        </w:tc>
        <w:tc>
          <w:tcPr>
            <w:tcW w:w="1499" w:type="dxa"/>
            <w:tcBorders>
              <w:top w:val="nil"/>
              <w:left w:val="nil"/>
              <w:bottom w:val="single" w:sz="4" w:space="0" w:color="C0C0C0"/>
              <w:right w:val="single" w:sz="4" w:space="0" w:color="C0C0C0"/>
            </w:tcBorders>
            <w:shd w:val="clear" w:color="000000" w:fill="D7EAD3"/>
            <w:vAlign w:val="center"/>
            <w:hideMark/>
          </w:tcPr>
          <w:p w14:paraId="084AC6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0,05</w:t>
            </w:r>
          </w:p>
        </w:tc>
        <w:tc>
          <w:tcPr>
            <w:tcW w:w="1518" w:type="dxa"/>
            <w:tcBorders>
              <w:top w:val="nil"/>
              <w:left w:val="nil"/>
              <w:bottom w:val="single" w:sz="4" w:space="0" w:color="C0C0C0"/>
              <w:right w:val="single" w:sz="4" w:space="0" w:color="C0C0C0"/>
            </w:tcBorders>
            <w:shd w:val="clear" w:color="000000" w:fill="D7EAD3"/>
            <w:vAlign w:val="center"/>
            <w:hideMark/>
          </w:tcPr>
          <w:p w14:paraId="37BF02F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4415" w:type="dxa"/>
            <w:tcBorders>
              <w:top w:val="nil"/>
              <w:left w:val="nil"/>
              <w:bottom w:val="single" w:sz="4" w:space="0" w:color="C0C0C0"/>
              <w:right w:val="single" w:sz="4" w:space="0" w:color="C0C0C0"/>
            </w:tcBorders>
            <w:shd w:val="clear" w:color="000000" w:fill="FFFFCC"/>
            <w:vAlign w:val="center"/>
            <w:hideMark/>
          </w:tcPr>
          <w:p w14:paraId="35E26BE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4A52DF3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0,05</w:t>
            </w:r>
          </w:p>
        </w:tc>
        <w:tc>
          <w:tcPr>
            <w:tcW w:w="1859" w:type="dxa"/>
            <w:tcBorders>
              <w:top w:val="nil"/>
              <w:left w:val="nil"/>
              <w:bottom w:val="single" w:sz="4" w:space="0" w:color="C0C0C0"/>
              <w:right w:val="single" w:sz="4" w:space="0" w:color="C0C0C0"/>
            </w:tcBorders>
            <w:shd w:val="clear" w:color="000000" w:fill="D7EAD3"/>
            <w:vAlign w:val="center"/>
            <w:hideMark/>
          </w:tcPr>
          <w:p w14:paraId="684996A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1479" w:type="dxa"/>
            <w:tcBorders>
              <w:top w:val="nil"/>
              <w:left w:val="nil"/>
              <w:bottom w:val="single" w:sz="4" w:space="0" w:color="C0C0C0"/>
              <w:right w:val="single" w:sz="4" w:space="0" w:color="C0C0C0"/>
            </w:tcBorders>
            <w:shd w:val="clear" w:color="000000" w:fill="D7EAD3"/>
            <w:vAlign w:val="center"/>
            <w:hideMark/>
          </w:tcPr>
          <w:p w14:paraId="6A25201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1459" w:type="dxa"/>
            <w:tcBorders>
              <w:top w:val="nil"/>
              <w:left w:val="nil"/>
              <w:bottom w:val="single" w:sz="4" w:space="0" w:color="C0C0C0"/>
              <w:right w:val="single" w:sz="4" w:space="0" w:color="C0C0C0"/>
            </w:tcBorders>
            <w:shd w:val="clear" w:color="000000" w:fill="D7EAD3"/>
            <w:vAlign w:val="center"/>
            <w:hideMark/>
          </w:tcPr>
          <w:p w14:paraId="2D4CFEA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1459" w:type="dxa"/>
            <w:tcBorders>
              <w:top w:val="nil"/>
              <w:left w:val="nil"/>
              <w:bottom w:val="single" w:sz="4" w:space="0" w:color="C0C0C0"/>
              <w:right w:val="single" w:sz="4" w:space="0" w:color="C0C0C0"/>
            </w:tcBorders>
            <w:shd w:val="clear" w:color="000000" w:fill="D7EAD3"/>
            <w:vAlign w:val="center"/>
            <w:hideMark/>
          </w:tcPr>
          <w:p w14:paraId="7DD12C0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1359" w:type="dxa"/>
            <w:tcBorders>
              <w:top w:val="nil"/>
              <w:left w:val="nil"/>
              <w:bottom w:val="single" w:sz="4" w:space="0" w:color="C0C0C0"/>
              <w:right w:val="single" w:sz="4" w:space="0" w:color="C0C0C0"/>
            </w:tcBorders>
            <w:shd w:val="clear" w:color="000000" w:fill="D7EAD3"/>
            <w:vAlign w:val="center"/>
            <w:hideMark/>
          </w:tcPr>
          <w:p w14:paraId="5C92AB3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0,05</w:t>
            </w:r>
          </w:p>
        </w:tc>
        <w:tc>
          <w:tcPr>
            <w:tcW w:w="3317" w:type="dxa"/>
            <w:tcBorders>
              <w:top w:val="nil"/>
              <w:left w:val="nil"/>
              <w:bottom w:val="single" w:sz="4" w:space="0" w:color="C0C0C0"/>
              <w:right w:val="single" w:sz="4" w:space="0" w:color="C0C0C0"/>
            </w:tcBorders>
            <w:shd w:val="clear" w:color="000000" w:fill="FFFFCC"/>
            <w:vAlign w:val="center"/>
            <w:hideMark/>
          </w:tcPr>
          <w:p w14:paraId="01BFFA8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618C0E3" w14:textId="77777777" w:rsidTr="00BB3104">
        <w:trPr>
          <w:trHeight w:val="300"/>
          <w:jc w:val="center"/>
        </w:trPr>
        <w:tc>
          <w:tcPr>
            <w:tcW w:w="580" w:type="dxa"/>
            <w:tcBorders>
              <w:top w:val="nil"/>
              <w:left w:val="nil"/>
              <w:bottom w:val="nil"/>
              <w:right w:val="nil"/>
            </w:tcBorders>
            <w:shd w:val="clear" w:color="000000" w:fill="FABF8F"/>
            <w:noWrap/>
            <w:vAlign w:val="center"/>
            <w:hideMark/>
          </w:tcPr>
          <w:p w14:paraId="078E0C2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ЭР</w:t>
            </w:r>
          </w:p>
        </w:tc>
        <w:tc>
          <w:tcPr>
            <w:tcW w:w="520" w:type="dxa"/>
            <w:tcBorders>
              <w:top w:val="nil"/>
              <w:left w:val="nil"/>
              <w:bottom w:val="nil"/>
              <w:right w:val="nil"/>
            </w:tcBorders>
            <w:shd w:val="clear" w:color="auto" w:fill="auto"/>
            <w:vAlign w:val="center"/>
            <w:hideMark/>
          </w:tcPr>
          <w:p w14:paraId="6F75C654"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446764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3.3.1.1</w:t>
            </w:r>
          </w:p>
        </w:tc>
        <w:tc>
          <w:tcPr>
            <w:tcW w:w="5638" w:type="dxa"/>
            <w:tcBorders>
              <w:top w:val="nil"/>
              <w:left w:val="nil"/>
              <w:bottom w:val="single" w:sz="4" w:space="0" w:color="C0C0C0"/>
              <w:right w:val="single" w:sz="4" w:space="0" w:color="C0C0C0"/>
            </w:tcBorders>
            <w:shd w:val="clear" w:color="auto" w:fill="auto"/>
            <w:vAlign w:val="center"/>
            <w:hideMark/>
          </w:tcPr>
          <w:p w14:paraId="6E33919F" w14:textId="77777777" w:rsidR="00BB3104" w:rsidRPr="00BB3104" w:rsidRDefault="00BB3104" w:rsidP="00BB3104">
            <w:pPr>
              <w:ind w:firstLineChars="300" w:firstLine="331"/>
              <w:rPr>
                <w:rFonts w:ascii="Tahoma" w:hAnsi="Tahoma" w:cs="Tahoma"/>
                <w:b/>
                <w:bCs/>
                <w:sz w:val="11"/>
                <w:szCs w:val="11"/>
              </w:rPr>
            </w:pPr>
            <w:r w:rsidRPr="00BB3104">
              <w:rPr>
                <w:rFonts w:ascii="Tahoma" w:hAnsi="Tahoma" w:cs="Tahoma"/>
                <w:b/>
                <w:bCs/>
                <w:sz w:val="11"/>
                <w:szCs w:val="11"/>
              </w:rPr>
              <w:t>Энергия НН (0,4 кВ и ниже)</w:t>
            </w:r>
          </w:p>
        </w:tc>
        <w:tc>
          <w:tcPr>
            <w:tcW w:w="1139" w:type="dxa"/>
            <w:tcBorders>
              <w:top w:val="nil"/>
              <w:left w:val="nil"/>
              <w:bottom w:val="single" w:sz="4" w:space="0" w:color="C0C0C0"/>
              <w:right w:val="single" w:sz="4" w:space="0" w:color="C0C0C0"/>
            </w:tcBorders>
            <w:shd w:val="clear" w:color="auto" w:fill="auto"/>
            <w:vAlign w:val="center"/>
            <w:hideMark/>
          </w:tcPr>
          <w:p w14:paraId="4B66843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36E9EFF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196,72</w:t>
            </w:r>
          </w:p>
        </w:tc>
        <w:tc>
          <w:tcPr>
            <w:tcW w:w="1499" w:type="dxa"/>
            <w:tcBorders>
              <w:top w:val="nil"/>
              <w:left w:val="nil"/>
              <w:bottom w:val="single" w:sz="4" w:space="0" w:color="C0C0C0"/>
              <w:right w:val="single" w:sz="4" w:space="0" w:color="C0C0C0"/>
            </w:tcBorders>
            <w:shd w:val="clear" w:color="000000" w:fill="D7EAD3"/>
            <w:vAlign w:val="center"/>
            <w:hideMark/>
          </w:tcPr>
          <w:p w14:paraId="47A8B2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180,54</w:t>
            </w:r>
          </w:p>
        </w:tc>
        <w:tc>
          <w:tcPr>
            <w:tcW w:w="1518" w:type="dxa"/>
            <w:tcBorders>
              <w:top w:val="nil"/>
              <w:left w:val="nil"/>
              <w:bottom w:val="single" w:sz="4" w:space="0" w:color="C0C0C0"/>
              <w:right w:val="single" w:sz="4" w:space="0" w:color="C0C0C0"/>
            </w:tcBorders>
            <w:shd w:val="clear" w:color="000000" w:fill="D7EAD3"/>
            <w:vAlign w:val="center"/>
            <w:hideMark/>
          </w:tcPr>
          <w:p w14:paraId="2DE204E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163,94</w:t>
            </w:r>
          </w:p>
        </w:tc>
        <w:tc>
          <w:tcPr>
            <w:tcW w:w="4415" w:type="dxa"/>
            <w:tcBorders>
              <w:top w:val="nil"/>
              <w:left w:val="nil"/>
              <w:bottom w:val="single" w:sz="4" w:space="0" w:color="C0C0C0"/>
              <w:right w:val="single" w:sz="4" w:space="0" w:color="C0C0C0"/>
            </w:tcBorders>
            <w:shd w:val="clear" w:color="000000" w:fill="FFFFCC"/>
            <w:vAlign w:val="center"/>
            <w:hideMark/>
          </w:tcPr>
          <w:p w14:paraId="52E3C69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747A964"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156,29</w:t>
            </w:r>
          </w:p>
        </w:tc>
        <w:tc>
          <w:tcPr>
            <w:tcW w:w="1859" w:type="dxa"/>
            <w:tcBorders>
              <w:top w:val="nil"/>
              <w:left w:val="nil"/>
              <w:bottom w:val="single" w:sz="4" w:space="0" w:color="C0C0C0"/>
              <w:right w:val="single" w:sz="4" w:space="0" w:color="C0C0C0"/>
            </w:tcBorders>
            <w:shd w:val="clear" w:color="000000" w:fill="D7EAD3"/>
            <w:vAlign w:val="center"/>
            <w:hideMark/>
          </w:tcPr>
          <w:p w14:paraId="633A1CD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180,53</w:t>
            </w:r>
          </w:p>
        </w:tc>
        <w:tc>
          <w:tcPr>
            <w:tcW w:w="1479" w:type="dxa"/>
            <w:tcBorders>
              <w:top w:val="nil"/>
              <w:left w:val="nil"/>
              <w:bottom w:val="single" w:sz="4" w:space="0" w:color="C0C0C0"/>
              <w:right w:val="single" w:sz="4" w:space="0" w:color="C0C0C0"/>
            </w:tcBorders>
            <w:shd w:val="clear" w:color="000000" w:fill="D7EAD3"/>
            <w:vAlign w:val="center"/>
            <w:hideMark/>
          </w:tcPr>
          <w:p w14:paraId="477086A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93,77</w:t>
            </w:r>
          </w:p>
        </w:tc>
        <w:tc>
          <w:tcPr>
            <w:tcW w:w="1459" w:type="dxa"/>
            <w:tcBorders>
              <w:top w:val="nil"/>
              <w:left w:val="nil"/>
              <w:bottom w:val="single" w:sz="4" w:space="0" w:color="C0C0C0"/>
              <w:right w:val="single" w:sz="4" w:space="0" w:color="C0C0C0"/>
            </w:tcBorders>
            <w:shd w:val="clear" w:color="000000" w:fill="D7EAD3"/>
            <w:vAlign w:val="center"/>
            <w:hideMark/>
          </w:tcPr>
          <w:p w14:paraId="42EB3AE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86,76</w:t>
            </w:r>
          </w:p>
        </w:tc>
        <w:tc>
          <w:tcPr>
            <w:tcW w:w="1459" w:type="dxa"/>
            <w:tcBorders>
              <w:top w:val="nil"/>
              <w:left w:val="nil"/>
              <w:bottom w:val="single" w:sz="4" w:space="0" w:color="C0C0C0"/>
              <w:right w:val="single" w:sz="4" w:space="0" w:color="C0C0C0"/>
            </w:tcBorders>
            <w:shd w:val="clear" w:color="000000" w:fill="D7EAD3"/>
            <w:vAlign w:val="center"/>
            <w:hideMark/>
          </w:tcPr>
          <w:p w14:paraId="5540195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46,89</w:t>
            </w:r>
          </w:p>
        </w:tc>
        <w:tc>
          <w:tcPr>
            <w:tcW w:w="1359" w:type="dxa"/>
            <w:tcBorders>
              <w:top w:val="nil"/>
              <w:left w:val="nil"/>
              <w:bottom w:val="single" w:sz="4" w:space="0" w:color="C0C0C0"/>
              <w:right w:val="single" w:sz="4" w:space="0" w:color="C0C0C0"/>
            </w:tcBorders>
            <w:shd w:val="clear" w:color="000000" w:fill="D7EAD3"/>
            <w:vAlign w:val="center"/>
            <w:hideMark/>
          </w:tcPr>
          <w:p w14:paraId="1718315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39,87</w:t>
            </w:r>
          </w:p>
        </w:tc>
        <w:tc>
          <w:tcPr>
            <w:tcW w:w="3317" w:type="dxa"/>
            <w:tcBorders>
              <w:top w:val="nil"/>
              <w:left w:val="nil"/>
              <w:bottom w:val="single" w:sz="4" w:space="0" w:color="C0C0C0"/>
              <w:right w:val="single" w:sz="4" w:space="0" w:color="C0C0C0"/>
            </w:tcBorders>
            <w:shd w:val="clear" w:color="000000" w:fill="FFFFCC"/>
            <w:vAlign w:val="center"/>
            <w:hideMark/>
          </w:tcPr>
          <w:p w14:paraId="162A76B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6CD3EC97" w14:textId="77777777" w:rsidTr="00BB3104">
        <w:trPr>
          <w:trHeight w:val="675"/>
          <w:jc w:val="center"/>
        </w:trPr>
        <w:tc>
          <w:tcPr>
            <w:tcW w:w="580" w:type="dxa"/>
            <w:tcBorders>
              <w:top w:val="nil"/>
              <w:left w:val="nil"/>
              <w:bottom w:val="nil"/>
              <w:right w:val="nil"/>
            </w:tcBorders>
            <w:shd w:val="clear" w:color="000000" w:fill="FABF8F"/>
            <w:noWrap/>
            <w:vAlign w:val="center"/>
            <w:hideMark/>
          </w:tcPr>
          <w:p w14:paraId="2EACBB1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391B66C"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810240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3.3.1.1.1</w:t>
            </w:r>
          </w:p>
        </w:tc>
        <w:tc>
          <w:tcPr>
            <w:tcW w:w="5638" w:type="dxa"/>
            <w:tcBorders>
              <w:top w:val="nil"/>
              <w:left w:val="nil"/>
              <w:bottom w:val="single" w:sz="4" w:space="0" w:color="C0C0C0"/>
              <w:right w:val="single" w:sz="4" w:space="0" w:color="C0C0C0"/>
            </w:tcBorders>
            <w:shd w:val="clear" w:color="auto" w:fill="auto"/>
            <w:vAlign w:val="center"/>
            <w:hideMark/>
          </w:tcPr>
          <w:p w14:paraId="1E41FAE1"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64424C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919" w:type="dxa"/>
            <w:tcBorders>
              <w:top w:val="nil"/>
              <w:left w:val="nil"/>
              <w:bottom w:val="single" w:sz="4" w:space="0" w:color="C0C0C0"/>
              <w:right w:val="single" w:sz="4" w:space="0" w:color="C0C0C0"/>
            </w:tcBorders>
            <w:shd w:val="clear" w:color="000000" w:fill="FFFFCC"/>
            <w:vAlign w:val="center"/>
            <w:hideMark/>
          </w:tcPr>
          <w:p w14:paraId="5E77DE8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7,08</w:t>
            </w:r>
          </w:p>
        </w:tc>
        <w:tc>
          <w:tcPr>
            <w:tcW w:w="1499" w:type="dxa"/>
            <w:tcBorders>
              <w:top w:val="nil"/>
              <w:left w:val="nil"/>
              <w:bottom w:val="single" w:sz="4" w:space="0" w:color="C0C0C0"/>
              <w:right w:val="single" w:sz="4" w:space="0" w:color="C0C0C0"/>
            </w:tcBorders>
            <w:shd w:val="clear" w:color="000000" w:fill="FFFFCC"/>
            <w:vAlign w:val="center"/>
            <w:hideMark/>
          </w:tcPr>
          <w:p w14:paraId="37A0C5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6,49</w:t>
            </w:r>
          </w:p>
        </w:tc>
        <w:tc>
          <w:tcPr>
            <w:tcW w:w="1518" w:type="dxa"/>
            <w:tcBorders>
              <w:top w:val="nil"/>
              <w:left w:val="nil"/>
              <w:bottom w:val="single" w:sz="4" w:space="0" w:color="C0C0C0"/>
              <w:right w:val="single" w:sz="4" w:space="0" w:color="C0C0C0"/>
            </w:tcBorders>
            <w:shd w:val="clear" w:color="000000" w:fill="FFFFCC"/>
            <w:vAlign w:val="center"/>
            <w:hideMark/>
          </w:tcPr>
          <w:p w14:paraId="2DD7AEA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5,90</w:t>
            </w:r>
          </w:p>
        </w:tc>
        <w:tc>
          <w:tcPr>
            <w:tcW w:w="4415" w:type="dxa"/>
            <w:tcBorders>
              <w:top w:val="nil"/>
              <w:left w:val="nil"/>
              <w:bottom w:val="single" w:sz="4" w:space="0" w:color="C0C0C0"/>
              <w:right w:val="single" w:sz="4" w:space="0" w:color="C0C0C0"/>
            </w:tcBorders>
            <w:shd w:val="clear" w:color="000000" w:fill="FFFFCC"/>
            <w:vAlign w:val="center"/>
            <w:hideMark/>
          </w:tcPr>
          <w:p w14:paraId="46535A23"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поставщик э/э ПАО Кузбассэнергосбыт, является плательщиком НДС</w:t>
            </w:r>
          </w:p>
        </w:tc>
        <w:tc>
          <w:tcPr>
            <w:tcW w:w="1899" w:type="dxa"/>
            <w:tcBorders>
              <w:top w:val="nil"/>
              <w:left w:val="nil"/>
              <w:bottom w:val="single" w:sz="4" w:space="0" w:color="C0C0C0"/>
              <w:right w:val="single" w:sz="4" w:space="0" w:color="C0C0C0"/>
            </w:tcBorders>
            <w:shd w:val="clear" w:color="000000" w:fill="FFFFCC"/>
            <w:vAlign w:val="center"/>
            <w:hideMark/>
          </w:tcPr>
          <w:p w14:paraId="06B5D00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5,47</w:t>
            </w:r>
          </w:p>
        </w:tc>
        <w:tc>
          <w:tcPr>
            <w:tcW w:w="1859" w:type="dxa"/>
            <w:tcBorders>
              <w:top w:val="nil"/>
              <w:left w:val="nil"/>
              <w:bottom w:val="single" w:sz="4" w:space="0" w:color="C0C0C0"/>
              <w:right w:val="single" w:sz="4" w:space="0" w:color="C0C0C0"/>
            </w:tcBorders>
            <w:shd w:val="clear" w:color="000000" w:fill="FFFFCC"/>
            <w:vAlign w:val="center"/>
            <w:hideMark/>
          </w:tcPr>
          <w:p w14:paraId="07FA51D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6,32</w:t>
            </w:r>
          </w:p>
        </w:tc>
        <w:tc>
          <w:tcPr>
            <w:tcW w:w="1479" w:type="dxa"/>
            <w:tcBorders>
              <w:top w:val="nil"/>
              <w:left w:val="nil"/>
              <w:bottom w:val="single" w:sz="4" w:space="0" w:color="C0C0C0"/>
              <w:right w:val="single" w:sz="4" w:space="0" w:color="C0C0C0"/>
            </w:tcBorders>
            <w:shd w:val="clear" w:color="000000" w:fill="D7EAD3"/>
            <w:vAlign w:val="center"/>
            <w:hideMark/>
          </w:tcPr>
          <w:p w14:paraId="29219E6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6,57</w:t>
            </w:r>
          </w:p>
        </w:tc>
        <w:tc>
          <w:tcPr>
            <w:tcW w:w="1459" w:type="dxa"/>
            <w:tcBorders>
              <w:top w:val="nil"/>
              <w:left w:val="nil"/>
              <w:bottom w:val="single" w:sz="4" w:space="0" w:color="C0C0C0"/>
              <w:right w:val="single" w:sz="4" w:space="0" w:color="C0C0C0"/>
            </w:tcBorders>
            <w:shd w:val="clear" w:color="000000" w:fill="D7EAD3"/>
            <w:vAlign w:val="center"/>
            <w:hideMark/>
          </w:tcPr>
          <w:p w14:paraId="09C5FF2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6,07</w:t>
            </w:r>
          </w:p>
        </w:tc>
        <w:tc>
          <w:tcPr>
            <w:tcW w:w="1459" w:type="dxa"/>
            <w:tcBorders>
              <w:top w:val="nil"/>
              <w:left w:val="nil"/>
              <w:bottom w:val="single" w:sz="4" w:space="0" w:color="C0C0C0"/>
              <w:right w:val="single" w:sz="4" w:space="0" w:color="C0C0C0"/>
            </w:tcBorders>
            <w:shd w:val="clear" w:color="000000" w:fill="D7EAD3"/>
            <w:vAlign w:val="center"/>
            <w:hideMark/>
          </w:tcPr>
          <w:p w14:paraId="0BDB389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6,57</w:t>
            </w:r>
          </w:p>
        </w:tc>
        <w:tc>
          <w:tcPr>
            <w:tcW w:w="1359" w:type="dxa"/>
            <w:tcBorders>
              <w:top w:val="nil"/>
              <w:left w:val="nil"/>
              <w:bottom w:val="single" w:sz="4" w:space="0" w:color="C0C0C0"/>
              <w:right w:val="single" w:sz="4" w:space="0" w:color="C0C0C0"/>
            </w:tcBorders>
            <w:shd w:val="clear" w:color="000000" w:fill="D7EAD3"/>
            <w:vAlign w:val="center"/>
            <w:hideMark/>
          </w:tcPr>
          <w:p w14:paraId="7415D6A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5,58</w:t>
            </w:r>
          </w:p>
        </w:tc>
        <w:tc>
          <w:tcPr>
            <w:tcW w:w="3317" w:type="dxa"/>
            <w:tcBorders>
              <w:top w:val="nil"/>
              <w:left w:val="nil"/>
              <w:bottom w:val="single" w:sz="4" w:space="0" w:color="C0C0C0"/>
              <w:right w:val="single" w:sz="4" w:space="0" w:color="C0C0C0"/>
            </w:tcBorders>
            <w:shd w:val="clear" w:color="000000" w:fill="FFFFCC"/>
            <w:vAlign w:val="center"/>
            <w:hideMark/>
          </w:tcPr>
          <w:p w14:paraId="04D7FB64"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 факту  2019 г. с ИПЦ Минэкономразвития РФ 2020 г. -103,2% c 1.10.2020</w:t>
            </w:r>
          </w:p>
        </w:tc>
      </w:tr>
      <w:tr w:rsidR="00BB3104" w:rsidRPr="00BB3104" w14:paraId="59714206" w14:textId="77777777" w:rsidTr="00BB3104">
        <w:trPr>
          <w:trHeight w:val="510"/>
          <w:jc w:val="center"/>
        </w:trPr>
        <w:tc>
          <w:tcPr>
            <w:tcW w:w="580" w:type="dxa"/>
            <w:tcBorders>
              <w:top w:val="nil"/>
              <w:left w:val="nil"/>
              <w:bottom w:val="nil"/>
              <w:right w:val="nil"/>
            </w:tcBorders>
            <w:shd w:val="clear" w:color="000000" w:fill="FABF8F"/>
            <w:noWrap/>
            <w:vAlign w:val="center"/>
            <w:hideMark/>
          </w:tcPr>
          <w:p w14:paraId="19283EB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37FAAEA6"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70AEA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3.3.1.1.2</w:t>
            </w:r>
          </w:p>
        </w:tc>
        <w:tc>
          <w:tcPr>
            <w:tcW w:w="5638" w:type="dxa"/>
            <w:tcBorders>
              <w:top w:val="nil"/>
              <w:left w:val="nil"/>
              <w:bottom w:val="single" w:sz="4" w:space="0" w:color="C0C0C0"/>
              <w:right w:val="single" w:sz="4" w:space="0" w:color="C0C0C0"/>
            </w:tcBorders>
            <w:shd w:val="clear" w:color="auto" w:fill="auto"/>
            <w:vAlign w:val="center"/>
            <w:hideMark/>
          </w:tcPr>
          <w:p w14:paraId="68D9B68D"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033D38E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919" w:type="dxa"/>
            <w:tcBorders>
              <w:top w:val="nil"/>
              <w:left w:val="nil"/>
              <w:bottom w:val="single" w:sz="4" w:space="0" w:color="C0C0C0"/>
              <w:right w:val="single" w:sz="4" w:space="0" w:color="C0C0C0"/>
            </w:tcBorders>
            <w:shd w:val="clear" w:color="000000" w:fill="FFFFCC"/>
            <w:vAlign w:val="center"/>
            <w:hideMark/>
          </w:tcPr>
          <w:p w14:paraId="5EBCF58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27,78</w:t>
            </w:r>
          </w:p>
        </w:tc>
        <w:tc>
          <w:tcPr>
            <w:tcW w:w="1499" w:type="dxa"/>
            <w:tcBorders>
              <w:top w:val="nil"/>
              <w:left w:val="nil"/>
              <w:bottom w:val="single" w:sz="4" w:space="0" w:color="C0C0C0"/>
              <w:right w:val="single" w:sz="4" w:space="0" w:color="C0C0C0"/>
            </w:tcBorders>
            <w:shd w:val="clear" w:color="000000" w:fill="FFFFCC"/>
            <w:vAlign w:val="center"/>
            <w:hideMark/>
          </w:tcPr>
          <w:p w14:paraId="1223D5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27,81</w:t>
            </w:r>
          </w:p>
        </w:tc>
        <w:tc>
          <w:tcPr>
            <w:tcW w:w="1518" w:type="dxa"/>
            <w:tcBorders>
              <w:top w:val="nil"/>
              <w:left w:val="nil"/>
              <w:bottom w:val="single" w:sz="4" w:space="0" w:color="C0C0C0"/>
              <w:right w:val="single" w:sz="4" w:space="0" w:color="C0C0C0"/>
            </w:tcBorders>
            <w:shd w:val="clear" w:color="000000" w:fill="FFFFCC"/>
            <w:vAlign w:val="center"/>
            <w:hideMark/>
          </w:tcPr>
          <w:p w14:paraId="03D4761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27,78</w:t>
            </w:r>
          </w:p>
        </w:tc>
        <w:tc>
          <w:tcPr>
            <w:tcW w:w="4415" w:type="dxa"/>
            <w:tcBorders>
              <w:top w:val="nil"/>
              <w:left w:val="nil"/>
              <w:bottom w:val="single" w:sz="4" w:space="0" w:color="C0C0C0"/>
              <w:right w:val="single" w:sz="4" w:space="0" w:color="C0C0C0"/>
            </w:tcBorders>
            <w:shd w:val="clear" w:color="000000" w:fill="FFFFCC"/>
            <w:vAlign w:val="center"/>
            <w:hideMark/>
          </w:tcPr>
          <w:p w14:paraId="08C338E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469F87D"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28,57</w:t>
            </w:r>
          </w:p>
        </w:tc>
        <w:tc>
          <w:tcPr>
            <w:tcW w:w="1859" w:type="dxa"/>
            <w:tcBorders>
              <w:top w:val="nil"/>
              <w:left w:val="nil"/>
              <w:bottom w:val="single" w:sz="4" w:space="0" w:color="C0C0C0"/>
              <w:right w:val="single" w:sz="4" w:space="0" w:color="C0C0C0"/>
            </w:tcBorders>
            <w:shd w:val="clear" w:color="000000" w:fill="FFFFCC"/>
            <w:vAlign w:val="center"/>
            <w:hideMark/>
          </w:tcPr>
          <w:p w14:paraId="306EAAB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28,57</w:t>
            </w:r>
          </w:p>
        </w:tc>
        <w:tc>
          <w:tcPr>
            <w:tcW w:w="1479" w:type="dxa"/>
            <w:tcBorders>
              <w:top w:val="nil"/>
              <w:left w:val="nil"/>
              <w:bottom w:val="single" w:sz="4" w:space="0" w:color="C0C0C0"/>
              <w:right w:val="single" w:sz="4" w:space="0" w:color="C0C0C0"/>
            </w:tcBorders>
            <w:shd w:val="clear" w:color="000000" w:fill="D7EAD3"/>
            <w:vAlign w:val="center"/>
            <w:hideMark/>
          </w:tcPr>
          <w:p w14:paraId="2097865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14,28</w:t>
            </w:r>
          </w:p>
        </w:tc>
        <w:tc>
          <w:tcPr>
            <w:tcW w:w="1459" w:type="dxa"/>
            <w:tcBorders>
              <w:top w:val="nil"/>
              <w:left w:val="nil"/>
              <w:bottom w:val="single" w:sz="4" w:space="0" w:color="C0C0C0"/>
              <w:right w:val="single" w:sz="4" w:space="0" w:color="C0C0C0"/>
            </w:tcBorders>
            <w:shd w:val="clear" w:color="000000" w:fill="D7EAD3"/>
            <w:vAlign w:val="center"/>
            <w:hideMark/>
          </w:tcPr>
          <w:p w14:paraId="7008C3D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14,28</w:t>
            </w:r>
          </w:p>
        </w:tc>
        <w:tc>
          <w:tcPr>
            <w:tcW w:w="1459" w:type="dxa"/>
            <w:tcBorders>
              <w:top w:val="nil"/>
              <w:left w:val="nil"/>
              <w:bottom w:val="single" w:sz="4" w:space="0" w:color="C0C0C0"/>
              <w:right w:val="single" w:sz="4" w:space="0" w:color="C0C0C0"/>
            </w:tcBorders>
            <w:shd w:val="clear" w:color="000000" w:fill="D7EAD3"/>
            <w:vAlign w:val="center"/>
            <w:hideMark/>
          </w:tcPr>
          <w:p w14:paraId="1B4DF6F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7,14</w:t>
            </w:r>
          </w:p>
        </w:tc>
        <w:tc>
          <w:tcPr>
            <w:tcW w:w="1359" w:type="dxa"/>
            <w:tcBorders>
              <w:top w:val="nil"/>
              <w:left w:val="nil"/>
              <w:bottom w:val="single" w:sz="4" w:space="0" w:color="C0C0C0"/>
              <w:right w:val="single" w:sz="4" w:space="0" w:color="C0C0C0"/>
            </w:tcBorders>
            <w:shd w:val="clear" w:color="000000" w:fill="D7EAD3"/>
            <w:vAlign w:val="center"/>
            <w:hideMark/>
          </w:tcPr>
          <w:p w14:paraId="1907E58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7,14</w:t>
            </w:r>
          </w:p>
        </w:tc>
        <w:tc>
          <w:tcPr>
            <w:tcW w:w="3317" w:type="dxa"/>
            <w:tcBorders>
              <w:top w:val="nil"/>
              <w:left w:val="nil"/>
              <w:bottom w:val="single" w:sz="4" w:space="0" w:color="C0C0C0"/>
              <w:right w:val="single" w:sz="4" w:space="0" w:color="C0C0C0"/>
            </w:tcBorders>
            <w:shd w:val="clear" w:color="000000" w:fill="FFFFCC"/>
            <w:vAlign w:val="center"/>
            <w:hideMark/>
          </w:tcPr>
          <w:p w14:paraId="5EFE362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4C5A55E" w14:textId="77777777" w:rsidTr="00BB3104">
        <w:trPr>
          <w:trHeight w:val="300"/>
          <w:jc w:val="center"/>
        </w:trPr>
        <w:tc>
          <w:tcPr>
            <w:tcW w:w="580" w:type="dxa"/>
            <w:tcBorders>
              <w:top w:val="nil"/>
              <w:left w:val="nil"/>
              <w:bottom w:val="nil"/>
              <w:right w:val="nil"/>
            </w:tcBorders>
            <w:shd w:val="clear" w:color="000000" w:fill="FABF8F"/>
            <w:noWrap/>
            <w:vAlign w:val="center"/>
            <w:hideMark/>
          </w:tcPr>
          <w:p w14:paraId="68FECCA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1FEE34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A624A9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3.3.2.1</w:t>
            </w:r>
          </w:p>
        </w:tc>
        <w:tc>
          <w:tcPr>
            <w:tcW w:w="5638" w:type="dxa"/>
            <w:tcBorders>
              <w:top w:val="nil"/>
              <w:left w:val="nil"/>
              <w:bottom w:val="single" w:sz="4" w:space="0" w:color="C0C0C0"/>
              <w:right w:val="single" w:sz="4" w:space="0" w:color="C0C0C0"/>
            </w:tcBorders>
            <w:shd w:val="clear" w:color="auto" w:fill="auto"/>
            <w:vAlign w:val="center"/>
            <w:hideMark/>
          </w:tcPr>
          <w:p w14:paraId="27D3C830" w14:textId="77777777" w:rsidR="00BB3104" w:rsidRPr="00BB3104" w:rsidRDefault="00BB3104" w:rsidP="00BB3104">
            <w:pPr>
              <w:ind w:firstLineChars="300" w:firstLine="331"/>
              <w:rPr>
                <w:rFonts w:ascii="Tahoma" w:hAnsi="Tahoma" w:cs="Tahoma"/>
                <w:b/>
                <w:bCs/>
                <w:sz w:val="11"/>
                <w:szCs w:val="11"/>
              </w:rPr>
            </w:pPr>
            <w:r w:rsidRPr="00BB3104">
              <w:rPr>
                <w:rFonts w:ascii="Tahoma" w:hAnsi="Tahoma" w:cs="Tahoma"/>
                <w:b/>
                <w:bCs/>
                <w:sz w:val="11"/>
                <w:szCs w:val="11"/>
              </w:rPr>
              <w:t>Энергия СН 2 (1-20 кВ)</w:t>
            </w:r>
          </w:p>
        </w:tc>
        <w:tc>
          <w:tcPr>
            <w:tcW w:w="1139" w:type="dxa"/>
            <w:tcBorders>
              <w:top w:val="nil"/>
              <w:left w:val="nil"/>
              <w:bottom w:val="single" w:sz="4" w:space="0" w:color="C0C0C0"/>
              <w:right w:val="single" w:sz="4" w:space="0" w:color="C0C0C0"/>
            </w:tcBorders>
            <w:shd w:val="clear" w:color="auto" w:fill="auto"/>
            <w:vAlign w:val="center"/>
            <w:hideMark/>
          </w:tcPr>
          <w:p w14:paraId="02B3AAB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1A9CB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131,08</w:t>
            </w:r>
          </w:p>
        </w:tc>
        <w:tc>
          <w:tcPr>
            <w:tcW w:w="1499" w:type="dxa"/>
            <w:tcBorders>
              <w:top w:val="nil"/>
              <w:left w:val="nil"/>
              <w:bottom w:val="single" w:sz="4" w:space="0" w:color="C0C0C0"/>
              <w:right w:val="single" w:sz="4" w:space="0" w:color="C0C0C0"/>
            </w:tcBorders>
            <w:shd w:val="clear" w:color="000000" w:fill="D7EAD3"/>
            <w:vAlign w:val="center"/>
            <w:hideMark/>
          </w:tcPr>
          <w:p w14:paraId="29E5931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104,27</w:t>
            </w:r>
          </w:p>
        </w:tc>
        <w:tc>
          <w:tcPr>
            <w:tcW w:w="1518" w:type="dxa"/>
            <w:tcBorders>
              <w:top w:val="nil"/>
              <w:left w:val="nil"/>
              <w:bottom w:val="single" w:sz="4" w:space="0" w:color="C0C0C0"/>
              <w:right w:val="single" w:sz="4" w:space="0" w:color="C0C0C0"/>
            </w:tcBorders>
            <w:shd w:val="clear" w:color="000000" w:fill="D7EAD3"/>
            <w:vAlign w:val="center"/>
            <w:hideMark/>
          </w:tcPr>
          <w:p w14:paraId="674893D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109,24</w:t>
            </w:r>
          </w:p>
        </w:tc>
        <w:tc>
          <w:tcPr>
            <w:tcW w:w="4415" w:type="dxa"/>
            <w:tcBorders>
              <w:top w:val="nil"/>
              <w:left w:val="nil"/>
              <w:bottom w:val="single" w:sz="4" w:space="0" w:color="C0C0C0"/>
              <w:right w:val="single" w:sz="4" w:space="0" w:color="C0C0C0"/>
            </w:tcBorders>
            <w:shd w:val="clear" w:color="000000" w:fill="FFFFCC"/>
            <w:vAlign w:val="center"/>
            <w:hideMark/>
          </w:tcPr>
          <w:p w14:paraId="665DCCE4"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378A42D6"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115,56</w:t>
            </w:r>
          </w:p>
        </w:tc>
        <w:tc>
          <w:tcPr>
            <w:tcW w:w="1859" w:type="dxa"/>
            <w:tcBorders>
              <w:top w:val="nil"/>
              <w:left w:val="nil"/>
              <w:bottom w:val="single" w:sz="4" w:space="0" w:color="C0C0C0"/>
              <w:right w:val="single" w:sz="4" w:space="0" w:color="C0C0C0"/>
            </w:tcBorders>
            <w:shd w:val="clear" w:color="000000" w:fill="D7EAD3"/>
            <w:vAlign w:val="center"/>
            <w:hideMark/>
          </w:tcPr>
          <w:p w14:paraId="4E32D6D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132,50</w:t>
            </w:r>
          </w:p>
        </w:tc>
        <w:tc>
          <w:tcPr>
            <w:tcW w:w="1479" w:type="dxa"/>
            <w:tcBorders>
              <w:top w:val="nil"/>
              <w:left w:val="nil"/>
              <w:bottom w:val="single" w:sz="4" w:space="0" w:color="C0C0C0"/>
              <w:right w:val="single" w:sz="4" w:space="0" w:color="C0C0C0"/>
            </w:tcBorders>
            <w:shd w:val="clear" w:color="000000" w:fill="D7EAD3"/>
            <w:vAlign w:val="center"/>
            <w:hideMark/>
          </w:tcPr>
          <w:p w14:paraId="0F68104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69,34</w:t>
            </w:r>
          </w:p>
        </w:tc>
        <w:tc>
          <w:tcPr>
            <w:tcW w:w="1459" w:type="dxa"/>
            <w:tcBorders>
              <w:top w:val="nil"/>
              <w:left w:val="nil"/>
              <w:bottom w:val="single" w:sz="4" w:space="0" w:color="C0C0C0"/>
              <w:right w:val="single" w:sz="4" w:space="0" w:color="C0C0C0"/>
            </w:tcBorders>
            <w:shd w:val="clear" w:color="000000" w:fill="D7EAD3"/>
            <w:vAlign w:val="center"/>
            <w:hideMark/>
          </w:tcPr>
          <w:p w14:paraId="2645536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63,16</w:t>
            </w:r>
          </w:p>
        </w:tc>
        <w:tc>
          <w:tcPr>
            <w:tcW w:w="1459" w:type="dxa"/>
            <w:tcBorders>
              <w:top w:val="nil"/>
              <w:left w:val="nil"/>
              <w:bottom w:val="single" w:sz="4" w:space="0" w:color="C0C0C0"/>
              <w:right w:val="single" w:sz="4" w:space="0" w:color="C0C0C0"/>
            </w:tcBorders>
            <w:shd w:val="clear" w:color="000000" w:fill="D7EAD3"/>
            <w:vAlign w:val="center"/>
            <w:hideMark/>
          </w:tcPr>
          <w:p w14:paraId="4C9D679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34,67</w:t>
            </w:r>
          </w:p>
        </w:tc>
        <w:tc>
          <w:tcPr>
            <w:tcW w:w="1359" w:type="dxa"/>
            <w:tcBorders>
              <w:top w:val="nil"/>
              <w:left w:val="nil"/>
              <w:bottom w:val="single" w:sz="4" w:space="0" w:color="C0C0C0"/>
              <w:right w:val="single" w:sz="4" w:space="0" w:color="C0C0C0"/>
            </w:tcBorders>
            <w:shd w:val="clear" w:color="000000" w:fill="D7EAD3"/>
            <w:vAlign w:val="center"/>
            <w:hideMark/>
          </w:tcPr>
          <w:p w14:paraId="4D9AF4A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28,49</w:t>
            </w:r>
          </w:p>
        </w:tc>
        <w:tc>
          <w:tcPr>
            <w:tcW w:w="3317" w:type="dxa"/>
            <w:tcBorders>
              <w:top w:val="nil"/>
              <w:left w:val="nil"/>
              <w:bottom w:val="single" w:sz="4" w:space="0" w:color="C0C0C0"/>
              <w:right w:val="single" w:sz="4" w:space="0" w:color="C0C0C0"/>
            </w:tcBorders>
            <w:shd w:val="clear" w:color="000000" w:fill="FFFFCC"/>
            <w:vAlign w:val="center"/>
            <w:hideMark/>
          </w:tcPr>
          <w:p w14:paraId="4CA86F6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9C451A4" w14:textId="77777777" w:rsidTr="00BB3104">
        <w:trPr>
          <w:trHeight w:val="660"/>
          <w:jc w:val="center"/>
        </w:trPr>
        <w:tc>
          <w:tcPr>
            <w:tcW w:w="580" w:type="dxa"/>
            <w:tcBorders>
              <w:top w:val="nil"/>
              <w:left w:val="nil"/>
              <w:bottom w:val="nil"/>
              <w:right w:val="nil"/>
            </w:tcBorders>
            <w:shd w:val="clear" w:color="000000" w:fill="FABF8F"/>
            <w:noWrap/>
            <w:vAlign w:val="center"/>
            <w:hideMark/>
          </w:tcPr>
          <w:p w14:paraId="5D65EBC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A13090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74E6CA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3.3.2.1.1</w:t>
            </w:r>
          </w:p>
        </w:tc>
        <w:tc>
          <w:tcPr>
            <w:tcW w:w="5638" w:type="dxa"/>
            <w:tcBorders>
              <w:top w:val="nil"/>
              <w:left w:val="nil"/>
              <w:bottom w:val="single" w:sz="4" w:space="0" w:color="C0C0C0"/>
              <w:right w:val="single" w:sz="4" w:space="0" w:color="C0C0C0"/>
            </w:tcBorders>
            <w:shd w:val="clear" w:color="auto" w:fill="auto"/>
            <w:vAlign w:val="center"/>
            <w:hideMark/>
          </w:tcPr>
          <w:p w14:paraId="56AACFA1"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на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71EC3D9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руб/кВт.ч</w:t>
            </w:r>
          </w:p>
        </w:tc>
        <w:tc>
          <w:tcPr>
            <w:tcW w:w="1919" w:type="dxa"/>
            <w:tcBorders>
              <w:top w:val="nil"/>
              <w:left w:val="nil"/>
              <w:bottom w:val="single" w:sz="4" w:space="0" w:color="C0C0C0"/>
              <w:right w:val="single" w:sz="4" w:space="0" w:color="C0C0C0"/>
            </w:tcBorders>
            <w:shd w:val="clear" w:color="000000" w:fill="FFFFCC"/>
            <w:vAlign w:val="center"/>
            <w:hideMark/>
          </w:tcPr>
          <w:p w14:paraId="0F03852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4,83</w:t>
            </w:r>
          </w:p>
        </w:tc>
        <w:tc>
          <w:tcPr>
            <w:tcW w:w="1499" w:type="dxa"/>
            <w:tcBorders>
              <w:top w:val="nil"/>
              <w:left w:val="nil"/>
              <w:bottom w:val="single" w:sz="4" w:space="0" w:color="C0C0C0"/>
              <w:right w:val="single" w:sz="4" w:space="0" w:color="C0C0C0"/>
            </w:tcBorders>
            <w:shd w:val="clear" w:color="000000" w:fill="FFFFCC"/>
            <w:vAlign w:val="center"/>
            <w:hideMark/>
          </w:tcPr>
          <w:p w14:paraId="1516EA2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4,75</w:t>
            </w:r>
          </w:p>
        </w:tc>
        <w:tc>
          <w:tcPr>
            <w:tcW w:w="1518" w:type="dxa"/>
            <w:tcBorders>
              <w:top w:val="nil"/>
              <w:left w:val="nil"/>
              <w:bottom w:val="single" w:sz="4" w:space="0" w:color="C0C0C0"/>
              <w:right w:val="single" w:sz="4" w:space="0" w:color="C0C0C0"/>
            </w:tcBorders>
            <w:shd w:val="clear" w:color="000000" w:fill="FFFFCC"/>
            <w:vAlign w:val="center"/>
            <w:hideMark/>
          </w:tcPr>
          <w:p w14:paraId="2B229A1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4,03</w:t>
            </w:r>
          </w:p>
        </w:tc>
        <w:tc>
          <w:tcPr>
            <w:tcW w:w="4415" w:type="dxa"/>
            <w:tcBorders>
              <w:top w:val="nil"/>
              <w:left w:val="nil"/>
              <w:bottom w:val="single" w:sz="4" w:space="0" w:color="C0C0C0"/>
              <w:right w:val="single" w:sz="4" w:space="0" w:color="C0C0C0"/>
            </w:tcBorders>
            <w:shd w:val="clear" w:color="000000" w:fill="FFFFCC"/>
            <w:vAlign w:val="center"/>
            <w:hideMark/>
          </w:tcPr>
          <w:p w14:paraId="697F153D"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поставщик э/э ПАО Кузбассэнергосбыт, является плательщиком НДС</w:t>
            </w:r>
          </w:p>
        </w:tc>
        <w:tc>
          <w:tcPr>
            <w:tcW w:w="1899" w:type="dxa"/>
            <w:tcBorders>
              <w:top w:val="nil"/>
              <w:left w:val="nil"/>
              <w:bottom w:val="single" w:sz="4" w:space="0" w:color="C0C0C0"/>
              <w:right w:val="single" w:sz="4" w:space="0" w:color="C0C0C0"/>
            </w:tcBorders>
            <w:shd w:val="clear" w:color="000000" w:fill="FFFFCC"/>
            <w:vAlign w:val="center"/>
            <w:hideMark/>
          </w:tcPr>
          <w:p w14:paraId="4B5EA2AC"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4,14</w:t>
            </w:r>
          </w:p>
        </w:tc>
        <w:tc>
          <w:tcPr>
            <w:tcW w:w="1859" w:type="dxa"/>
            <w:tcBorders>
              <w:top w:val="nil"/>
              <w:left w:val="nil"/>
              <w:bottom w:val="single" w:sz="4" w:space="0" w:color="C0C0C0"/>
              <w:right w:val="single" w:sz="4" w:space="0" w:color="C0C0C0"/>
            </w:tcBorders>
            <w:shd w:val="clear" w:color="000000" w:fill="FFFFCC"/>
            <w:vAlign w:val="center"/>
            <w:hideMark/>
          </w:tcPr>
          <w:p w14:paraId="08936E5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4,75</w:t>
            </w:r>
          </w:p>
        </w:tc>
        <w:tc>
          <w:tcPr>
            <w:tcW w:w="1479" w:type="dxa"/>
            <w:tcBorders>
              <w:top w:val="nil"/>
              <w:left w:val="nil"/>
              <w:bottom w:val="single" w:sz="4" w:space="0" w:color="C0C0C0"/>
              <w:right w:val="single" w:sz="4" w:space="0" w:color="C0C0C0"/>
            </w:tcBorders>
            <w:shd w:val="clear" w:color="000000" w:fill="D7EAD3"/>
            <w:vAlign w:val="center"/>
            <w:hideMark/>
          </w:tcPr>
          <w:p w14:paraId="1AFCA88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4,97</w:t>
            </w:r>
          </w:p>
        </w:tc>
        <w:tc>
          <w:tcPr>
            <w:tcW w:w="1459" w:type="dxa"/>
            <w:tcBorders>
              <w:top w:val="nil"/>
              <w:left w:val="nil"/>
              <w:bottom w:val="single" w:sz="4" w:space="0" w:color="C0C0C0"/>
              <w:right w:val="single" w:sz="4" w:space="0" w:color="C0C0C0"/>
            </w:tcBorders>
            <w:shd w:val="clear" w:color="000000" w:fill="D7EAD3"/>
            <w:vAlign w:val="center"/>
            <w:hideMark/>
          </w:tcPr>
          <w:p w14:paraId="69D9B08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4,53</w:t>
            </w:r>
          </w:p>
        </w:tc>
        <w:tc>
          <w:tcPr>
            <w:tcW w:w="1459" w:type="dxa"/>
            <w:tcBorders>
              <w:top w:val="nil"/>
              <w:left w:val="nil"/>
              <w:bottom w:val="single" w:sz="4" w:space="0" w:color="C0C0C0"/>
              <w:right w:val="single" w:sz="4" w:space="0" w:color="C0C0C0"/>
            </w:tcBorders>
            <w:shd w:val="clear" w:color="000000" w:fill="D7EAD3"/>
            <w:vAlign w:val="center"/>
            <w:hideMark/>
          </w:tcPr>
          <w:p w14:paraId="5F5656C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4,97</w:t>
            </w:r>
          </w:p>
        </w:tc>
        <w:tc>
          <w:tcPr>
            <w:tcW w:w="1359" w:type="dxa"/>
            <w:tcBorders>
              <w:top w:val="nil"/>
              <w:left w:val="nil"/>
              <w:bottom w:val="single" w:sz="4" w:space="0" w:color="C0C0C0"/>
              <w:right w:val="single" w:sz="4" w:space="0" w:color="C0C0C0"/>
            </w:tcBorders>
            <w:shd w:val="clear" w:color="000000" w:fill="D7EAD3"/>
            <w:vAlign w:val="center"/>
            <w:hideMark/>
          </w:tcPr>
          <w:p w14:paraId="0E4BF66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4,09</w:t>
            </w:r>
          </w:p>
        </w:tc>
        <w:tc>
          <w:tcPr>
            <w:tcW w:w="3317" w:type="dxa"/>
            <w:tcBorders>
              <w:top w:val="nil"/>
              <w:left w:val="nil"/>
              <w:bottom w:val="single" w:sz="4" w:space="0" w:color="C0C0C0"/>
              <w:right w:val="single" w:sz="4" w:space="0" w:color="C0C0C0"/>
            </w:tcBorders>
            <w:shd w:val="clear" w:color="000000" w:fill="FFFFCC"/>
            <w:vAlign w:val="center"/>
            <w:hideMark/>
          </w:tcPr>
          <w:p w14:paraId="133956D1" w14:textId="77777777" w:rsidR="00BB3104" w:rsidRPr="00BB3104" w:rsidRDefault="00BB3104" w:rsidP="00BB3104">
            <w:pPr>
              <w:rPr>
                <w:rFonts w:ascii="Tahoma" w:hAnsi="Tahoma" w:cs="Tahoma"/>
                <w:sz w:val="11"/>
                <w:szCs w:val="11"/>
              </w:rPr>
            </w:pPr>
            <w:r w:rsidRPr="00BB3104">
              <w:rPr>
                <w:rFonts w:ascii="Tahoma" w:hAnsi="Tahoma" w:cs="Tahoma"/>
                <w:sz w:val="11"/>
                <w:szCs w:val="11"/>
              </w:rPr>
              <w:t>по факту  2019 г. с ИПЦ Минэкономразвития РФ 2020 г. -103,2% c 1.10.2020</w:t>
            </w:r>
          </w:p>
        </w:tc>
      </w:tr>
      <w:tr w:rsidR="00BB3104" w:rsidRPr="00BB3104" w14:paraId="699B3E1C" w14:textId="77777777" w:rsidTr="00BB3104">
        <w:trPr>
          <w:trHeight w:val="495"/>
          <w:jc w:val="center"/>
        </w:trPr>
        <w:tc>
          <w:tcPr>
            <w:tcW w:w="580" w:type="dxa"/>
            <w:tcBorders>
              <w:top w:val="nil"/>
              <w:left w:val="nil"/>
              <w:bottom w:val="nil"/>
              <w:right w:val="nil"/>
            </w:tcBorders>
            <w:shd w:val="clear" w:color="000000" w:fill="FABF8F"/>
            <w:noWrap/>
            <w:vAlign w:val="center"/>
            <w:hideMark/>
          </w:tcPr>
          <w:p w14:paraId="1B7CBF8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BCC1AF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0338B2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3.3.2.1.2</w:t>
            </w:r>
          </w:p>
        </w:tc>
        <w:tc>
          <w:tcPr>
            <w:tcW w:w="5638" w:type="dxa"/>
            <w:tcBorders>
              <w:top w:val="nil"/>
              <w:left w:val="nil"/>
              <w:bottom w:val="single" w:sz="4" w:space="0" w:color="C0C0C0"/>
              <w:right w:val="single" w:sz="4" w:space="0" w:color="C0C0C0"/>
            </w:tcBorders>
            <w:shd w:val="clear" w:color="auto" w:fill="auto"/>
            <w:vAlign w:val="center"/>
            <w:hideMark/>
          </w:tcPr>
          <w:p w14:paraId="546D9EE5"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энергии</w:t>
            </w:r>
          </w:p>
        </w:tc>
        <w:tc>
          <w:tcPr>
            <w:tcW w:w="1139" w:type="dxa"/>
            <w:tcBorders>
              <w:top w:val="nil"/>
              <w:left w:val="nil"/>
              <w:bottom w:val="single" w:sz="4" w:space="0" w:color="C0C0C0"/>
              <w:right w:val="single" w:sz="4" w:space="0" w:color="C0C0C0"/>
            </w:tcBorders>
            <w:shd w:val="clear" w:color="auto" w:fill="auto"/>
            <w:vAlign w:val="center"/>
            <w:hideMark/>
          </w:tcPr>
          <w:p w14:paraId="0C75A79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кВт.ч</w:t>
            </w:r>
          </w:p>
        </w:tc>
        <w:tc>
          <w:tcPr>
            <w:tcW w:w="1919" w:type="dxa"/>
            <w:tcBorders>
              <w:top w:val="nil"/>
              <w:left w:val="nil"/>
              <w:bottom w:val="single" w:sz="4" w:space="0" w:color="C0C0C0"/>
              <w:right w:val="single" w:sz="4" w:space="0" w:color="C0C0C0"/>
            </w:tcBorders>
            <w:shd w:val="clear" w:color="000000" w:fill="FFFFCC"/>
            <w:vAlign w:val="center"/>
            <w:hideMark/>
          </w:tcPr>
          <w:p w14:paraId="18AAF90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27,13</w:t>
            </w:r>
          </w:p>
        </w:tc>
        <w:tc>
          <w:tcPr>
            <w:tcW w:w="1499" w:type="dxa"/>
            <w:tcBorders>
              <w:top w:val="nil"/>
              <w:left w:val="nil"/>
              <w:bottom w:val="single" w:sz="4" w:space="0" w:color="C0C0C0"/>
              <w:right w:val="single" w:sz="4" w:space="0" w:color="C0C0C0"/>
            </w:tcBorders>
            <w:shd w:val="clear" w:color="000000" w:fill="FFFFCC"/>
            <w:vAlign w:val="center"/>
            <w:hideMark/>
          </w:tcPr>
          <w:p w14:paraId="7220BC6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21,95</w:t>
            </w:r>
          </w:p>
        </w:tc>
        <w:tc>
          <w:tcPr>
            <w:tcW w:w="1518" w:type="dxa"/>
            <w:tcBorders>
              <w:top w:val="nil"/>
              <w:left w:val="nil"/>
              <w:bottom w:val="single" w:sz="4" w:space="0" w:color="C0C0C0"/>
              <w:right w:val="single" w:sz="4" w:space="0" w:color="C0C0C0"/>
            </w:tcBorders>
            <w:shd w:val="clear" w:color="000000" w:fill="FFFFCC"/>
            <w:vAlign w:val="center"/>
            <w:hideMark/>
          </w:tcPr>
          <w:p w14:paraId="6CE908C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27,13</w:t>
            </w:r>
          </w:p>
        </w:tc>
        <w:tc>
          <w:tcPr>
            <w:tcW w:w="4415" w:type="dxa"/>
            <w:tcBorders>
              <w:top w:val="nil"/>
              <w:left w:val="nil"/>
              <w:bottom w:val="single" w:sz="4" w:space="0" w:color="C0C0C0"/>
              <w:right w:val="single" w:sz="4" w:space="0" w:color="C0C0C0"/>
            </w:tcBorders>
            <w:shd w:val="clear" w:color="000000" w:fill="FFFFCC"/>
            <w:vAlign w:val="center"/>
            <w:hideMark/>
          </w:tcPr>
          <w:p w14:paraId="43034F4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71062B0A"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27,90</w:t>
            </w:r>
          </w:p>
        </w:tc>
        <w:tc>
          <w:tcPr>
            <w:tcW w:w="1859" w:type="dxa"/>
            <w:tcBorders>
              <w:top w:val="nil"/>
              <w:left w:val="nil"/>
              <w:bottom w:val="single" w:sz="4" w:space="0" w:color="C0C0C0"/>
              <w:right w:val="single" w:sz="4" w:space="0" w:color="C0C0C0"/>
            </w:tcBorders>
            <w:shd w:val="clear" w:color="000000" w:fill="FFFFCC"/>
            <w:vAlign w:val="center"/>
            <w:hideMark/>
          </w:tcPr>
          <w:p w14:paraId="14AE185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27,90</w:t>
            </w:r>
          </w:p>
        </w:tc>
        <w:tc>
          <w:tcPr>
            <w:tcW w:w="1479" w:type="dxa"/>
            <w:tcBorders>
              <w:top w:val="nil"/>
              <w:left w:val="nil"/>
              <w:bottom w:val="single" w:sz="4" w:space="0" w:color="C0C0C0"/>
              <w:right w:val="single" w:sz="4" w:space="0" w:color="C0C0C0"/>
            </w:tcBorders>
            <w:shd w:val="clear" w:color="000000" w:fill="D7EAD3"/>
            <w:vAlign w:val="center"/>
            <w:hideMark/>
          </w:tcPr>
          <w:p w14:paraId="75E7B4A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13,95</w:t>
            </w:r>
          </w:p>
        </w:tc>
        <w:tc>
          <w:tcPr>
            <w:tcW w:w="1459" w:type="dxa"/>
            <w:tcBorders>
              <w:top w:val="nil"/>
              <w:left w:val="nil"/>
              <w:bottom w:val="single" w:sz="4" w:space="0" w:color="C0C0C0"/>
              <w:right w:val="single" w:sz="4" w:space="0" w:color="C0C0C0"/>
            </w:tcBorders>
            <w:shd w:val="clear" w:color="000000" w:fill="D7EAD3"/>
            <w:vAlign w:val="center"/>
            <w:hideMark/>
          </w:tcPr>
          <w:p w14:paraId="550AC46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13,95</w:t>
            </w:r>
          </w:p>
        </w:tc>
        <w:tc>
          <w:tcPr>
            <w:tcW w:w="1459" w:type="dxa"/>
            <w:tcBorders>
              <w:top w:val="nil"/>
              <w:left w:val="nil"/>
              <w:bottom w:val="single" w:sz="4" w:space="0" w:color="C0C0C0"/>
              <w:right w:val="single" w:sz="4" w:space="0" w:color="C0C0C0"/>
            </w:tcBorders>
            <w:shd w:val="clear" w:color="000000" w:fill="D7EAD3"/>
            <w:vAlign w:val="center"/>
            <w:hideMark/>
          </w:tcPr>
          <w:p w14:paraId="191DC44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6,97</w:t>
            </w:r>
          </w:p>
        </w:tc>
        <w:tc>
          <w:tcPr>
            <w:tcW w:w="1359" w:type="dxa"/>
            <w:tcBorders>
              <w:top w:val="nil"/>
              <w:left w:val="nil"/>
              <w:bottom w:val="single" w:sz="4" w:space="0" w:color="C0C0C0"/>
              <w:right w:val="single" w:sz="4" w:space="0" w:color="C0C0C0"/>
            </w:tcBorders>
            <w:shd w:val="clear" w:color="000000" w:fill="D7EAD3"/>
            <w:vAlign w:val="center"/>
            <w:hideMark/>
          </w:tcPr>
          <w:p w14:paraId="2600240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6,97</w:t>
            </w:r>
          </w:p>
        </w:tc>
        <w:tc>
          <w:tcPr>
            <w:tcW w:w="3317" w:type="dxa"/>
            <w:tcBorders>
              <w:top w:val="nil"/>
              <w:left w:val="nil"/>
              <w:bottom w:val="single" w:sz="4" w:space="0" w:color="C0C0C0"/>
              <w:right w:val="single" w:sz="4" w:space="0" w:color="C0C0C0"/>
            </w:tcBorders>
            <w:shd w:val="clear" w:color="000000" w:fill="FFFFCC"/>
            <w:vAlign w:val="center"/>
            <w:hideMark/>
          </w:tcPr>
          <w:p w14:paraId="6E73C0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78C2BBE" w14:textId="77777777" w:rsidTr="00BB3104">
        <w:trPr>
          <w:trHeight w:val="1020"/>
          <w:jc w:val="center"/>
        </w:trPr>
        <w:tc>
          <w:tcPr>
            <w:tcW w:w="580" w:type="dxa"/>
            <w:tcBorders>
              <w:top w:val="nil"/>
              <w:left w:val="nil"/>
              <w:bottom w:val="nil"/>
              <w:right w:val="nil"/>
            </w:tcBorders>
            <w:shd w:val="clear" w:color="000000" w:fill="00B050"/>
            <w:noWrap/>
            <w:vAlign w:val="center"/>
            <w:hideMark/>
          </w:tcPr>
          <w:p w14:paraId="03AAA96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4531266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99B761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3.4</w:t>
            </w:r>
          </w:p>
        </w:tc>
        <w:tc>
          <w:tcPr>
            <w:tcW w:w="5638" w:type="dxa"/>
            <w:tcBorders>
              <w:top w:val="nil"/>
              <w:left w:val="nil"/>
              <w:bottom w:val="single" w:sz="4" w:space="0" w:color="C0C0C0"/>
              <w:right w:val="single" w:sz="4" w:space="0" w:color="C0C0C0"/>
            </w:tcBorders>
            <w:shd w:val="clear" w:color="auto" w:fill="auto"/>
            <w:vAlign w:val="center"/>
            <w:hideMark/>
          </w:tcPr>
          <w:p w14:paraId="2C0F2CEC"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Затраты на покупную тепловую энергию</w:t>
            </w:r>
          </w:p>
        </w:tc>
        <w:tc>
          <w:tcPr>
            <w:tcW w:w="1139" w:type="dxa"/>
            <w:tcBorders>
              <w:top w:val="nil"/>
              <w:left w:val="nil"/>
              <w:bottom w:val="single" w:sz="4" w:space="0" w:color="C0C0C0"/>
              <w:right w:val="single" w:sz="4" w:space="0" w:color="C0C0C0"/>
            </w:tcBorders>
            <w:shd w:val="clear" w:color="auto" w:fill="auto"/>
            <w:vAlign w:val="center"/>
            <w:hideMark/>
          </w:tcPr>
          <w:p w14:paraId="5D3B334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32AE09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703,08</w:t>
            </w:r>
          </w:p>
        </w:tc>
        <w:tc>
          <w:tcPr>
            <w:tcW w:w="1499" w:type="dxa"/>
            <w:tcBorders>
              <w:top w:val="nil"/>
              <w:left w:val="nil"/>
              <w:bottom w:val="single" w:sz="4" w:space="0" w:color="C0C0C0"/>
              <w:right w:val="single" w:sz="4" w:space="0" w:color="C0C0C0"/>
            </w:tcBorders>
            <w:shd w:val="clear" w:color="000000" w:fill="FFFFCC"/>
            <w:vAlign w:val="center"/>
            <w:hideMark/>
          </w:tcPr>
          <w:p w14:paraId="5EF6EAB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433,00</w:t>
            </w:r>
          </w:p>
        </w:tc>
        <w:tc>
          <w:tcPr>
            <w:tcW w:w="1518" w:type="dxa"/>
            <w:tcBorders>
              <w:top w:val="nil"/>
              <w:left w:val="nil"/>
              <w:bottom w:val="single" w:sz="4" w:space="0" w:color="C0C0C0"/>
              <w:right w:val="single" w:sz="4" w:space="0" w:color="C0C0C0"/>
            </w:tcBorders>
            <w:shd w:val="clear" w:color="000000" w:fill="FFFFCC"/>
            <w:vAlign w:val="center"/>
            <w:hideMark/>
          </w:tcPr>
          <w:p w14:paraId="4197D4A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433,00</w:t>
            </w:r>
          </w:p>
        </w:tc>
        <w:tc>
          <w:tcPr>
            <w:tcW w:w="4415" w:type="dxa"/>
            <w:tcBorders>
              <w:top w:val="nil"/>
              <w:left w:val="nil"/>
              <w:bottom w:val="single" w:sz="4" w:space="0" w:color="C0C0C0"/>
              <w:right w:val="single" w:sz="4" w:space="0" w:color="C0C0C0"/>
            </w:tcBorders>
            <w:shd w:val="clear" w:color="000000" w:fill="FFFFCC"/>
            <w:vAlign w:val="center"/>
            <w:hideMark/>
          </w:tcPr>
          <w:p w14:paraId="78C6313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65B9C7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408,82</w:t>
            </w:r>
          </w:p>
        </w:tc>
        <w:tc>
          <w:tcPr>
            <w:tcW w:w="1859" w:type="dxa"/>
            <w:tcBorders>
              <w:top w:val="nil"/>
              <w:left w:val="nil"/>
              <w:bottom w:val="single" w:sz="4" w:space="0" w:color="C0C0C0"/>
              <w:right w:val="single" w:sz="4" w:space="0" w:color="C0C0C0"/>
            </w:tcBorders>
            <w:shd w:val="clear" w:color="000000" w:fill="FFFFCC"/>
            <w:vAlign w:val="center"/>
            <w:hideMark/>
          </w:tcPr>
          <w:p w14:paraId="638E812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391,92</w:t>
            </w:r>
          </w:p>
        </w:tc>
        <w:tc>
          <w:tcPr>
            <w:tcW w:w="1479" w:type="dxa"/>
            <w:tcBorders>
              <w:top w:val="nil"/>
              <w:left w:val="nil"/>
              <w:bottom w:val="single" w:sz="4" w:space="0" w:color="C0C0C0"/>
              <w:right w:val="single" w:sz="4" w:space="0" w:color="C0C0C0"/>
            </w:tcBorders>
            <w:shd w:val="clear" w:color="000000" w:fill="D7EAD3"/>
            <w:vAlign w:val="center"/>
            <w:hideMark/>
          </w:tcPr>
          <w:p w14:paraId="6CFCD18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221,06</w:t>
            </w:r>
          </w:p>
        </w:tc>
        <w:tc>
          <w:tcPr>
            <w:tcW w:w="1459" w:type="dxa"/>
            <w:tcBorders>
              <w:top w:val="nil"/>
              <w:left w:val="nil"/>
              <w:bottom w:val="single" w:sz="4" w:space="0" w:color="C0C0C0"/>
              <w:right w:val="single" w:sz="4" w:space="0" w:color="C0C0C0"/>
            </w:tcBorders>
            <w:shd w:val="clear" w:color="000000" w:fill="D7EAD3"/>
            <w:vAlign w:val="center"/>
            <w:hideMark/>
          </w:tcPr>
          <w:p w14:paraId="39FE787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170,86</w:t>
            </w:r>
          </w:p>
        </w:tc>
        <w:tc>
          <w:tcPr>
            <w:tcW w:w="1459" w:type="dxa"/>
            <w:tcBorders>
              <w:top w:val="nil"/>
              <w:left w:val="nil"/>
              <w:bottom w:val="single" w:sz="4" w:space="0" w:color="C0C0C0"/>
              <w:right w:val="single" w:sz="4" w:space="0" w:color="C0C0C0"/>
            </w:tcBorders>
            <w:shd w:val="clear" w:color="000000" w:fill="D7EAD3"/>
            <w:vAlign w:val="center"/>
            <w:hideMark/>
          </w:tcPr>
          <w:p w14:paraId="72603A0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110,53</w:t>
            </w:r>
          </w:p>
        </w:tc>
        <w:tc>
          <w:tcPr>
            <w:tcW w:w="1359" w:type="dxa"/>
            <w:tcBorders>
              <w:top w:val="nil"/>
              <w:left w:val="nil"/>
              <w:bottom w:val="single" w:sz="4" w:space="0" w:color="C0C0C0"/>
              <w:right w:val="single" w:sz="4" w:space="0" w:color="C0C0C0"/>
            </w:tcBorders>
            <w:shd w:val="clear" w:color="000000" w:fill="D7EAD3"/>
            <w:vAlign w:val="center"/>
            <w:hideMark/>
          </w:tcPr>
          <w:p w14:paraId="709F25B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60,34</w:t>
            </w:r>
          </w:p>
        </w:tc>
        <w:tc>
          <w:tcPr>
            <w:tcW w:w="3317" w:type="dxa"/>
            <w:tcBorders>
              <w:top w:val="nil"/>
              <w:left w:val="nil"/>
              <w:bottom w:val="single" w:sz="4" w:space="0" w:color="C0C0C0"/>
              <w:right w:val="single" w:sz="4" w:space="0" w:color="C0C0C0"/>
            </w:tcBorders>
            <w:shd w:val="clear" w:color="000000" w:fill="FFFFCC"/>
            <w:vAlign w:val="center"/>
            <w:hideMark/>
          </w:tcPr>
          <w:p w14:paraId="2476AB09" w14:textId="77777777" w:rsidR="00BB3104" w:rsidRPr="00BB3104" w:rsidRDefault="00BB3104" w:rsidP="00BB3104">
            <w:pPr>
              <w:rPr>
                <w:rFonts w:ascii="Tahoma" w:hAnsi="Tahoma" w:cs="Tahoma"/>
                <w:sz w:val="11"/>
                <w:szCs w:val="11"/>
              </w:rPr>
            </w:pPr>
            <w:r w:rsidRPr="00BB3104">
              <w:rPr>
                <w:rFonts w:ascii="Tahoma" w:hAnsi="Tahoma" w:cs="Tahoma"/>
                <w:sz w:val="11"/>
                <w:szCs w:val="11"/>
              </w:rPr>
              <w:t>минус 20% НДС по МКП "ТЕПЛО" , ООО "ТЭС" работает без НДС,  расчет прилагается учтен по представленным документам</w:t>
            </w:r>
          </w:p>
        </w:tc>
      </w:tr>
      <w:tr w:rsidR="00BB3104" w:rsidRPr="00BB3104" w14:paraId="3BD115B5" w14:textId="77777777" w:rsidTr="00BB3104">
        <w:trPr>
          <w:trHeight w:val="900"/>
          <w:jc w:val="center"/>
        </w:trPr>
        <w:tc>
          <w:tcPr>
            <w:tcW w:w="580" w:type="dxa"/>
            <w:tcBorders>
              <w:top w:val="nil"/>
              <w:left w:val="nil"/>
              <w:bottom w:val="nil"/>
              <w:right w:val="nil"/>
            </w:tcBorders>
            <w:shd w:val="clear" w:color="000000" w:fill="00B050"/>
            <w:noWrap/>
            <w:vAlign w:val="center"/>
            <w:hideMark/>
          </w:tcPr>
          <w:p w14:paraId="5777100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0DAFE8F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08A0E1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3.5</w:t>
            </w:r>
          </w:p>
        </w:tc>
        <w:tc>
          <w:tcPr>
            <w:tcW w:w="5638" w:type="dxa"/>
            <w:tcBorders>
              <w:top w:val="nil"/>
              <w:left w:val="nil"/>
              <w:bottom w:val="single" w:sz="4" w:space="0" w:color="C0C0C0"/>
              <w:right w:val="single" w:sz="4" w:space="0" w:color="C0C0C0"/>
            </w:tcBorders>
            <w:shd w:val="clear" w:color="auto" w:fill="auto"/>
            <w:vAlign w:val="center"/>
            <w:hideMark/>
          </w:tcPr>
          <w:p w14:paraId="3B4AB26A"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39" w:type="dxa"/>
            <w:tcBorders>
              <w:top w:val="nil"/>
              <w:left w:val="nil"/>
              <w:bottom w:val="single" w:sz="4" w:space="0" w:color="C0C0C0"/>
              <w:right w:val="single" w:sz="4" w:space="0" w:color="C0C0C0"/>
            </w:tcBorders>
            <w:shd w:val="clear" w:color="auto" w:fill="auto"/>
            <w:vAlign w:val="center"/>
            <w:hideMark/>
          </w:tcPr>
          <w:p w14:paraId="3BAB593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378B2CA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1 532,22</w:t>
            </w:r>
          </w:p>
        </w:tc>
        <w:tc>
          <w:tcPr>
            <w:tcW w:w="1499" w:type="dxa"/>
            <w:tcBorders>
              <w:top w:val="nil"/>
              <w:left w:val="nil"/>
              <w:bottom w:val="single" w:sz="4" w:space="0" w:color="C0C0C0"/>
              <w:right w:val="single" w:sz="4" w:space="0" w:color="C0C0C0"/>
            </w:tcBorders>
            <w:shd w:val="clear" w:color="000000" w:fill="D7EAD3"/>
            <w:vAlign w:val="center"/>
            <w:hideMark/>
          </w:tcPr>
          <w:p w14:paraId="713C3AE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1 383,07</w:t>
            </w:r>
          </w:p>
        </w:tc>
        <w:tc>
          <w:tcPr>
            <w:tcW w:w="1518" w:type="dxa"/>
            <w:tcBorders>
              <w:top w:val="nil"/>
              <w:left w:val="nil"/>
              <w:bottom w:val="single" w:sz="4" w:space="0" w:color="C0C0C0"/>
              <w:right w:val="single" w:sz="4" w:space="0" w:color="C0C0C0"/>
            </w:tcBorders>
            <w:shd w:val="clear" w:color="000000" w:fill="D7EAD3"/>
            <w:vAlign w:val="center"/>
            <w:hideMark/>
          </w:tcPr>
          <w:p w14:paraId="2EABEFD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1 276,85</w:t>
            </w:r>
          </w:p>
        </w:tc>
        <w:tc>
          <w:tcPr>
            <w:tcW w:w="4415" w:type="dxa"/>
            <w:tcBorders>
              <w:top w:val="nil"/>
              <w:left w:val="nil"/>
              <w:bottom w:val="single" w:sz="4" w:space="0" w:color="C0C0C0"/>
              <w:right w:val="single" w:sz="4" w:space="0" w:color="C0C0C0"/>
            </w:tcBorders>
            <w:shd w:val="clear" w:color="000000" w:fill="FFFFCC"/>
            <w:vAlign w:val="center"/>
            <w:hideMark/>
          </w:tcPr>
          <w:p w14:paraId="151D72D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5CC34A5"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983,82</w:t>
            </w:r>
          </w:p>
        </w:tc>
        <w:tc>
          <w:tcPr>
            <w:tcW w:w="1859" w:type="dxa"/>
            <w:tcBorders>
              <w:top w:val="nil"/>
              <w:left w:val="nil"/>
              <w:bottom w:val="single" w:sz="4" w:space="0" w:color="C0C0C0"/>
              <w:right w:val="single" w:sz="4" w:space="0" w:color="C0C0C0"/>
            </w:tcBorders>
            <w:shd w:val="clear" w:color="000000" w:fill="D7EAD3"/>
            <w:vAlign w:val="center"/>
            <w:hideMark/>
          </w:tcPr>
          <w:p w14:paraId="260C65C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1 180,59</w:t>
            </w:r>
          </w:p>
        </w:tc>
        <w:tc>
          <w:tcPr>
            <w:tcW w:w="1479" w:type="dxa"/>
            <w:tcBorders>
              <w:top w:val="nil"/>
              <w:left w:val="nil"/>
              <w:bottom w:val="single" w:sz="4" w:space="0" w:color="C0C0C0"/>
              <w:right w:val="single" w:sz="4" w:space="0" w:color="C0C0C0"/>
            </w:tcBorders>
            <w:shd w:val="clear" w:color="000000" w:fill="D7EAD3"/>
            <w:vAlign w:val="center"/>
            <w:hideMark/>
          </w:tcPr>
          <w:p w14:paraId="44AA245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590,29</w:t>
            </w:r>
          </w:p>
        </w:tc>
        <w:tc>
          <w:tcPr>
            <w:tcW w:w="1459" w:type="dxa"/>
            <w:tcBorders>
              <w:top w:val="nil"/>
              <w:left w:val="nil"/>
              <w:bottom w:val="single" w:sz="4" w:space="0" w:color="C0C0C0"/>
              <w:right w:val="single" w:sz="4" w:space="0" w:color="C0C0C0"/>
            </w:tcBorders>
            <w:shd w:val="clear" w:color="000000" w:fill="D7EAD3"/>
            <w:vAlign w:val="center"/>
            <w:hideMark/>
          </w:tcPr>
          <w:p w14:paraId="4E41FB2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590,29</w:t>
            </w:r>
          </w:p>
        </w:tc>
        <w:tc>
          <w:tcPr>
            <w:tcW w:w="1459" w:type="dxa"/>
            <w:tcBorders>
              <w:top w:val="nil"/>
              <w:left w:val="nil"/>
              <w:bottom w:val="single" w:sz="4" w:space="0" w:color="C0C0C0"/>
              <w:right w:val="single" w:sz="4" w:space="0" w:color="C0C0C0"/>
            </w:tcBorders>
            <w:shd w:val="clear" w:color="000000" w:fill="D7EAD3"/>
            <w:vAlign w:val="center"/>
            <w:hideMark/>
          </w:tcPr>
          <w:p w14:paraId="544CA1D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295,15</w:t>
            </w:r>
          </w:p>
        </w:tc>
        <w:tc>
          <w:tcPr>
            <w:tcW w:w="1359" w:type="dxa"/>
            <w:tcBorders>
              <w:top w:val="nil"/>
              <w:left w:val="nil"/>
              <w:bottom w:val="single" w:sz="4" w:space="0" w:color="C0C0C0"/>
              <w:right w:val="single" w:sz="4" w:space="0" w:color="C0C0C0"/>
            </w:tcBorders>
            <w:shd w:val="clear" w:color="000000" w:fill="D7EAD3"/>
            <w:vAlign w:val="center"/>
            <w:hideMark/>
          </w:tcPr>
          <w:p w14:paraId="1AE9A86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295,15</w:t>
            </w:r>
          </w:p>
        </w:tc>
        <w:tc>
          <w:tcPr>
            <w:tcW w:w="3317" w:type="dxa"/>
            <w:tcBorders>
              <w:top w:val="nil"/>
              <w:left w:val="nil"/>
              <w:bottom w:val="single" w:sz="4" w:space="0" w:color="C0C0C0"/>
              <w:right w:val="single" w:sz="4" w:space="0" w:color="C0C0C0"/>
            </w:tcBorders>
            <w:shd w:val="clear" w:color="000000" w:fill="FFFFCC"/>
            <w:vAlign w:val="center"/>
            <w:hideMark/>
          </w:tcPr>
          <w:p w14:paraId="10EEFF9E"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3018B08A"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5F3A9B4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666369B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EDBDF3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3.5.1</w:t>
            </w:r>
          </w:p>
        </w:tc>
        <w:tc>
          <w:tcPr>
            <w:tcW w:w="5638" w:type="dxa"/>
            <w:tcBorders>
              <w:top w:val="nil"/>
              <w:left w:val="nil"/>
              <w:bottom w:val="single" w:sz="4" w:space="0" w:color="C0C0C0"/>
              <w:right w:val="single" w:sz="4" w:space="0" w:color="C0C0C0"/>
            </w:tcBorders>
            <w:shd w:val="clear" w:color="auto" w:fill="auto"/>
            <w:vAlign w:val="center"/>
            <w:hideMark/>
          </w:tcPr>
          <w:p w14:paraId="240FD265" w14:textId="77777777" w:rsidR="00BB3104" w:rsidRPr="00BB3104" w:rsidRDefault="00BB3104" w:rsidP="00BB3104">
            <w:pPr>
              <w:ind w:firstLineChars="200" w:firstLine="221"/>
              <w:rPr>
                <w:rFonts w:ascii="Tahoma" w:hAnsi="Tahoma" w:cs="Tahoma"/>
                <w:b/>
                <w:bCs/>
                <w:sz w:val="11"/>
                <w:szCs w:val="11"/>
              </w:rPr>
            </w:pPr>
            <w:r w:rsidRPr="00BB3104">
              <w:rPr>
                <w:rFonts w:ascii="Tahoma" w:hAnsi="Tahoma" w:cs="Tahoma"/>
                <w:b/>
                <w:bCs/>
                <w:sz w:val="11"/>
                <w:szCs w:val="11"/>
              </w:rPr>
              <w:t>Услуги по транспортировке сточных вод</w:t>
            </w:r>
          </w:p>
        </w:tc>
        <w:tc>
          <w:tcPr>
            <w:tcW w:w="1139" w:type="dxa"/>
            <w:tcBorders>
              <w:top w:val="nil"/>
              <w:left w:val="nil"/>
              <w:bottom w:val="single" w:sz="4" w:space="0" w:color="C0C0C0"/>
              <w:right w:val="single" w:sz="4" w:space="0" w:color="C0C0C0"/>
            </w:tcBorders>
            <w:shd w:val="clear" w:color="auto" w:fill="auto"/>
            <w:vAlign w:val="center"/>
            <w:hideMark/>
          </w:tcPr>
          <w:p w14:paraId="0E073F1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70D0DE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1 532,22</w:t>
            </w:r>
          </w:p>
        </w:tc>
        <w:tc>
          <w:tcPr>
            <w:tcW w:w="1499" w:type="dxa"/>
            <w:tcBorders>
              <w:top w:val="nil"/>
              <w:left w:val="nil"/>
              <w:bottom w:val="single" w:sz="4" w:space="0" w:color="C0C0C0"/>
              <w:right w:val="single" w:sz="4" w:space="0" w:color="C0C0C0"/>
            </w:tcBorders>
            <w:shd w:val="clear" w:color="000000" w:fill="D7EAD3"/>
            <w:vAlign w:val="center"/>
            <w:hideMark/>
          </w:tcPr>
          <w:p w14:paraId="5ADA627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1 383,07</w:t>
            </w:r>
          </w:p>
        </w:tc>
        <w:tc>
          <w:tcPr>
            <w:tcW w:w="1518" w:type="dxa"/>
            <w:tcBorders>
              <w:top w:val="nil"/>
              <w:left w:val="nil"/>
              <w:bottom w:val="single" w:sz="4" w:space="0" w:color="C0C0C0"/>
              <w:right w:val="single" w:sz="4" w:space="0" w:color="C0C0C0"/>
            </w:tcBorders>
            <w:shd w:val="clear" w:color="000000" w:fill="D7EAD3"/>
            <w:vAlign w:val="center"/>
            <w:hideMark/>
          </w:tcPr>
          <w:p w14:paraId="0700D83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1 276,85</w:t>
            </w:r>
          </w:p>
        </w:tc>
        <w:tc>
          <w:tcPr>
            <w:tcW w:w="4415" w:type="dxa"/>
            <w:tcBorders>
              <w:top w:val="nil"/>
              <w:left w:val="nil"/>
              <w:bottom w:val="single" w:sz="4" w:space="0" w:color="C0C0C0"/>
              <w:right w:val="single" w:sz="4" w:space="0" w:color="C0C0C0"/>
            </w:tcBorders>
            <w:shd w:val="clear" w:color="000000" w:fill="FFFFCC"/>
            <w:vAlign w:val="center"/>
            <w:hideMark/>
          </w:tcPr>
          <w:p w14:paraId="4672523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AC8412D"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983,82</w:t>
            </w:r>
          </w:p>
        </w:tc>
        <w:tc>
          <w:tcPr>
            <w:tcW w:w="1859" w:type="dxa"/>
            <w:tcBorders>
              <w:top w:val="nil"/>
              <w:left w:val="nil"/>
              <w:bottom w:val="single" w:sz="4" w:space="0" w:color="C0C0C0"/>
              <w:right w:val="single" w:sz="4" w:space="0" w:color="C0C0C0"/>
            </w:tcBorders>
            <w:shd w:val="clear" w:color="000000" w:fill="D7EAD3"/>
            <w:vAlign w:val="center"/>
            <w:hideMark/>
          </w:tcPr>
          <w:p w14:paraId="5F791C3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1 180,59</w:t>
            </w:r>
          </w:p>
        </w:tc>
        <w:tc>
          <w:tcPr>
            <w:tcW w:w="1479" w:type="dxa"/>
            <w:tcBorders>
              <w:top w:val="nil"/>
              <w:left w:val="nil"/>
              <w:bottom w:val="single" w:sz="4" w:space="0" w:color="C0C0C0"/>
              <w:right w:val="single" w:sz="4" w:space="0" w:color="C0C0C0"/>
            </w:tcBorders>
            <w:shd w:val="clear" w:color="000000" w:fill="D7EAD3"/>
            <w:vAlign w:val="center"/>
            <w:hideMark/>
          </w:tcPr>
          <w:p w14:paraId="443D0F2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590,29</w:t>
            </w:r>
          </w:p>
        </w:tc>
        <w:tc>
          <w:tcPr>
            <w:tcW w:w="1459" w:type="dxa"/>
            <w:tcBorders>
              <w:top w:val="nil"/>
              <w:left w:val="nil"/>
              <w:bottom w:val="single" w:sz="4" w:space="0" w:color="C0C0C0"/>
              <w:right w:val="single" w:sz="4" w:space="0" w:color="C0C0C0"/>
            </w:tcBorders>
            <w:shd w:val="clear" w:color="000000" w:fill="D7EAD3"/>
            <w:vAlign w:val="center"/>
            <w:hideMark/>
          </w:tcPr>
          <w:p w14:paraId="757C01F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590,29</w:t>
            </w:r>
          </w:p>
        </w:tc>
        <w:tc>
          <w:tcPr>
            <w:tcW w:w="1459" w:type="dxa"/>
            <w:tcBorders>
              <w:top w:val="nil"/>
              <w:left w:val="nil"/>
              <w:bottom w:val="single" w:sz="4" w:space="0" w:color="C0C0C0"/>
              <w:right w:val="single" w:sz="4" w:space="0" w:color="C0C0C0"/>
            </w:tcBorders>
            <w:shd w:val="clear" w:color="000000" w:fill="D7EAD3"/>
            <w:vAlign w:val="center"/>
            <w:hideMark/>
          </w:tcPr>
          <w:p w14:paraId="3164720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295,15</w:t>
            </w:r>
          </w:p>
        </w:tc>
        <w:tc>
          <w:tcPr>
            <w:tcW w:w="1359" w:type="dxa"/>
            <w:tcBorders>
              <w:top w:val="nil"/>
              <w:left w:val="nil"/>
              <w:bottom w:val="single" w:sz="4" w:space="0" w:color="C0C0C0"/>
              <w:right w:val="single" w:sz="4" w:space="0" w:color="C0C0C0"/>
            </w:tcBorders>
            <w:shd w:val="clear" w:color="000000" w:fill="D7EAD3"/>
            <w:vAlign w:val="center"/>
            <w:hideMark/>
          </w:tcPr>
          <w:p w14:paraId="7576E51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295,15</w:t>
            </w:r>
          </w:p>
        </w:tc>
        <w:tc>
          <w:tcPr>
            <w:tcW w:w="3317" w:type="dxa"/>
            <w:tcBorders>
              <w:top w:val="nil"/>
              <w:left w:val="nil"/>
              <w:bottom w:val="single" w:sz="4" w:space="0" w:color="C0C0C0"/>
              <w:right w:val="single" w:sz="4" w:space="0" w:color="C0C0C0"/>
            </w:tcBorders>
            <w:shd w:val="clear" w:color="000000" w:fill="FFFFCC"/>
            <w:vAlign w:val="center"/>
            <w:hideMark/>
          </w:tcPr>
          <w:p w14:paraId="6D3F4A7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A54D239" w14:textId="77777777" w:rsidTr="00BB3104">
        <w:trPr>
          <w:trHeight w:val="225"/>
          <w:jc w:val="center"/>
        </w:trPr>
        <w:tc>
          <w:tcPr>
            <w:tcW w:w="580" w:type="dxa"/>
            <w:tcBorders>
              <w:top w:val="nil"/>
              <w:left w:val="nil"/>
              <w:bottom w:val="nil"/>
              <w:right w:val="nil"/>
            </w:tcBorders>
            <w:shd w:val="clear" w:color="000000" w:fill="00B050"/>
            <w:noWrap/>
            <w:vAlign w:val="center"/>
            <w:hideMark/>
          </w:tcPr>
          <w:p w14:paraId="3E397AF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vMerge w:val="restart"/>
            <w:tcBorders>
              <w:top w:val="nil"/>
              <w:left w:val="nil"/>
              <w:bottom w:val="nil"/>
              <w:right w:val="single" w:sz="4" w:space="0" w:color="C0C0C0"/>
            </w:tcBorders>
            <w:shd w:val="clear" w:color="auto" w:fill="auto"/>
            <w:vAlign w:val="center"/>
            <w:hideMark/>
          </w:tcPr>
          <w:p w14:paraId="3E2F57F5"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single" w:sz="4" w:space="0" w:color="C0C0C0"/>
              <w:left w:val="nil"/>
              <w:bottom w:val="single" w:sz="4" w:space="0" w:color="C0C0C0"/>
              <w:right w:val="single" w:sz="4" w:space="0" w:color="C0C0C0"/>
            </w:tcBorders>
            <w:shd w:val="clear" w:color="auto" w:fill="auto"/>
            <w:vAlign w:val="center"/>
            <w:hideMark/>
          </w:tcPr>
          <w:p w14:paraId="394E200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3.5.1.1</w:t>
            </w:r>
          </w:p>
        </w:tc>
        <w:tc>
          <w:tcPr>
            <w:tcW w:w="5638" w:type="dxa"/>
            <w:tcBorders>
              <w:top w:val="single" w:sz="4" w:space="0" w:color="C0C0C0"/>
              <w:left w:val="nil"/>
              <w:bottom w:val="single" w:sz="4" w:space="0" w:color="C0C0C0"/>
              <w:right w:val="single" w:sz="4" w:space="0" w:color="C0C0C0"/>
            </w:tcBorders>
            <w:shd w:val="clear" w:color="000000" w:fill="CCECFF"/>
            <w:vAlign w:val="center"/>
            <w:hideMark/>
          </w:tcPr>
          <w:p w14:paraId="052EA394"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МКП "ЖКХ" ИНН: 4230005515 КПП: 423001001</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694616B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D7EAD3"/>
            <w:vAlign w:val="center"/>
            <w:hideMark/>
          </w:tcPr>
          <w:p w14:paraId="40E356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1 532,22</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6C8515B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1 383,07</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489FE0C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1 276,85</w:t>
            </w:r>
          </w:p>
        </w:tc>
        <w:tc>
          <w:tcPr>
            <w:tcW w:w="4415" w:type="dxa"/>
            <w:tcBorders>
              <w:top w:val="single" w:sz="4" w:space="0" w:color="C0C0C0"/>
              <w:left w:val="nil"/>
              <w:bottom w:val="single" w:sz="4" w:space="0" w:color="C0C0C0"/>
              <w:right w:val="single" w:sz="4" w:space="0" w:color="C0C0C0"/>
            </w:tcBorders>
            <w:shd w:val="clear" w:color="000000" w:fill="FFFFCC"/>
            <w:vAlign w:val="center"/>
            <w:hideMark/>
          </w:tcPr>
          <w:p w14:paraId="387E37F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single" w:sz="4" w:space="0" w:color="C0C0C0"/>
              <w:left w:val="nil"/>
              <w:bottom w:val="single" w:sz="4" w:space="0" w:color="C0C0C0"/>
              <w:right w:val="single" w:sz="4" w:space="0" w:color="C0C0C0"/>
            </w:tcBorders>
            <w:shd w:val="clear" w:color="000000" w:fill="D7EAD3"/>
            <w:vAlign w:val="center"/>
            <w:hideMark/>
          </w:tcPr>
          <w:p w14:paraId="5D34B44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983,82</w:t>
            </w:r>
          </w:p>
        </w:tc>
        <w:tc>
          <w:tcPr>
            <w:tcW w:w="1859" w:type="dxa"/>
            <w:tcBorders>
              <w:top w:val="single" w:sz="4" w:space="0" w:color="C0C0C0"/>
              <w:left w:val="nil"/>
              <w:bottom w:val="single" w:sz="4" w:space="0" w:color="C0C0C0"/>
              <w:right w:val="single" w:sz="4" w:space="0" w:color="C0C0C0"/>
            </w:tcBorders>
            <w:shd w:val="clear" w:color="000000" w:fill="D7EAD3"/>
            <w:vAlign w:val="center"/>
            <w:hideMark/>
          </w:tcPr>
          <w:p w14:paraId="49F4C33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1 180,59</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4DF1CA0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590,29</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4FE05F7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590,29</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6DBB017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295,15</w:t>
            </w:r>
          </w:p>
        </w:tc>
        <w:tc>
          <w:tcPr>
            <w:tcW w:w="1359" w:type="dxa"/>
            <w:tcBorders>
              <w:top w:val="nil"/>
              <w:left w:val="nil"/>
              <w:bottom w:val="single" w:sz="4" w:space="0" w:color="C0C0C0"/>
              <w:right w:val="single" w:sz="4" w:space="0" w:color="C0C0C0"/>
            </w:tcBorders>
            <w:shd w:val="clear" w:color="000000" w:fill="D7EAD3"/>
            <w:vAlign w:val="center"/>
            <w:hideMark/>
          </w:tcPr>
          <w:p w14:paraId="3A33222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295,15</w:t>
            </w:r>
          </w:p>
        </w:tc>
        <w:tc>
          <w:tcPr>
            <w:tcW w:w="3317" w:type="dxa"/>
            <w:tcBorders>
              <w:top w:val="single" w:sz="4" w:space="0" w:color="C0C0C0"/>
              <w:left w:val="nil"/>
              <w:bottom w:val="single" w:sz="4" w:space="0" w:color="C0C0C0"/>
              <w:right w:val="single" w:sz="4" w:space="0" w:color="C0C0C0"/>
            </w:tcBorders>
            <w:shd w:val="clear" w:color="000000" w:fill="FFFFCC"/>
            <w:vAlign w:val="center"/>
            <w:hideMark/>
          </w:tcPr>
          <w:p w14:paraId="56B1B4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7D8BEB0A"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2311D8C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7EB739AA" w14:textId="77777777" w:rsidR="00BB3104" w:rsidRPr="00BB3104" w:rsidRDefault="00BB3104" w:rsidP="00BB3104">
            <w:pPr>
              <w:rPr>
                <w:rFonts w:ascii="Wingdings 2" w:hAnsi="Wingdings 2" w:cs="Tahoma"/>
                <w:color w:val="5A5A5A"/>
                <w:sz w:val="11"/>
                <w:szCs w:val="11"/>
              </w:rPr>
            </w:pPr>
          </w:p>
        </w:tc>
        <w:tc>
          <w:tcPr>
            <w:tcW w:w="1021" w:type="dxa"/>
            <w:tcBorders>
              <w:top w:val="nil"/>
              <w:left w:val="nil"/>
              <w:bottom w:val="single" w:sz="4" w:space="0" w:color="C0C0C0"/>
              <w:right w:val="single" w:sz="4" w:space="0" w:color="C0C0C0"/>
            </w:tcBorders>
            <w:shd w:val="clear" w:color="auto" w:fill="auto"/>
            <w:vAlign w:val="center"/>
            <w:hideMark/>
          </w:tcPr>
          <w:p w14:paraId="562C1F0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3.5.1.1.1</w:t>
            </w:r>
          </w:p>
        </w:tc>
        <w:tc>
          <w:tcPr>
            <w:tcW w:w="5638" w:type="dxa"/>
            <w:tcBorders>
              <w:top w:val="nil"/>
              <w:left w:val="nil"/>
              <w:bottom w:val="single" w:sz="4" w:space="0" w:color="C0C0C0"/>
              <w:right w:val="single" w:sz="4" w:space="0" w:color="C0C0C0"/>
            </w:tcBorders>
            <w:shd w:val="clear" w:color="auto" w:fill="auto"/>
            <w:vAlign w:val="center"/>
            <w:hideMark/>
          </w:tcPr>
          <w:p w14:paraId="75AE20BB"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Тариф покупки</w:t>
            </w:r>
          </w:p>
        </w:tc>
        <w:tc>
          <w:tcPr>
            <w:tcW w:w="1139" w:type="dxa"/>
            <w:tcBorders>
              <w:top w:val="nil"/>
              <w:left w:val="nil"/>
              <w:bottom w:val="single" w:sz="4" w:space="0" w:color="C0C0C0"/>
              <w:right w:val="single" w:sz="4" w:space="0" w:color="C0C0C0"/>
            </w:tcBorders>
            <w:shd w:val="clear" w:color="auto" w:fill="auto"/>
            <w:vAlign w:val="center"/>
            <w:hideMark/>
          </w:tcPr>
          <w:p w14:paraId="342AAF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руб/м3</w:t>
            </w:r>
          </w:p>
        </w:tc>
        <w:tc>
          <w:tcPr>
            <w:tcW w:w="1919" w:type="dxa"/>
            <w:tcBorders>
              <w:top w:val="nil"/>
              <w:left w:val="nil"/>
              <w:bottom w:val="single" w:sz="4" w:space="0" w:color="C0C0C0"/>
              <w:right w:val="single" w:sz="4" w:space="0" w:color="C0C0C0"/>
            </w:tcBorders>
            <w:shd w:val="clear" w:color="000000" w:fill="FFFFCC"/>
            <w:vAlign w:val="center"/>
            <w:hideMark/>
          </w:tcPr>
          <w:p w14:paraId="648A6F2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1,43</w:t>
            </w:r>
          </w:p>
        </w:tc>
        <w:tc>
          <w:tcPr>
            <w:tcW w:w="1499" w:type="dxa"/>
            <w:tcBorders>
              <w:top w:val="nil"/>
              <w:left w:val="nil"/>
              <w:bottom w:val="single" w:sz="4" w:space="0" w:color="C0C0C0"/>
              <w:right w:val="single" w:sz="4" w:space="0" w:color="C0C0C0"/>
            </w:tcBorders>
            <w:shd w:val="clear" w:color="000000" w:fill="FFFFCC"/>
            <w:vAlign w:val="center"/>
            <w:hideMark/>
          </w:tcPr>
          <w:p w14:paraId="2DD6CE1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1,43</w:t>
            </w:r>
          </w:p>
        </w:tc>
        <w:tc>
          <w:tcPr>
            <w:tcW w:w="1518" w:type="dxa"/>
            <w:tcBorders>
              <w:top w:val="nil"/>
              <w:left w:val="nil"/>
              <w:bottom w:val="single" w:sz="4" w:space="0" w:color="C0C0C0"/>
              <w:right w:val="single" w:sz="4" w:space="0" w:color="C0C0C0"/>
            </w:tcBorders>
            <w:shd w:val="clear" w:color="000000" w:fill="FFFFCC"/>
            <w:vAlign w:val="center"/>
            <w:hideMark/>
          </w:tcPr>
          <w:p w14:paraId="24ACEE3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1,19</w:t>
            </w:r>
          </w:p>
        </w:tc>
        <w:tc>
          <w:tcPr>
            <w:tcW w:w="4415" w:type="dxa"/>
            <w:tcBorders>
              <w:top w:val="nil"/>
              <w:left w:val="nil"/>
              <w:bottom w:val="single" w:sz="4" w:space="0" w:color="C0C0C0"/>
              <w:right w:val="single" w:sz="4" w:space="0" w:color="C0C0C0"/>
            </w:tcBorders>
            <w:shd w:val="clear" w:color="000000" w:fill="FFFFCC"/>
            <w:vAlign w:val="center"/>
            <w:hideMark/>
          </w:tcPr>
          <w:p w14:paraId="193AC397" w14:textId="77777777" w:rsidR="00BB3104" w:rsidRPr="00BB3104" w:rsidRDefault="00BB3104" w:rsidP="00BB3104">
            <w:pPr>
              <w:rPr>
                <w:rFonts w:ascii="Tahoma" w:hAnsi="Tahoma" w:cs="Tahoma"/>
                <w:sz w:val="11"/>
                <w:szCs w:val="11"/>
              </w:rPr>
            </w:pPr>
            <w:r w:rsidRPr="00BB3104">
              <w:rPr>
                <w:rFonts w:ascii="Tahoma" w:hAnsi="Tahoma" w:cs="Tahoma"/>
                <w:sz w:val="11"/>
                <w:szCs w:val="11"/>
              </w:rPr>
              <w:t>согласно установленным тарифам</w:t>
            </w:r>
          </w:p>
        </w:tc>
        <w:tc>
          <w:tcPr>
            <w:tcW w:w="1899" w:type="dxa"/>
            <w:tcBorders>
              <w:top w:val="nil"/>
              <w:left w:val="nil"/>
              <w:bottom w:val="single" w:sz="4" w:space="0" w:color="C0C0C0"/>
              <w:right w:val="single" w:sz="4" w:space="0" w:color="C0C0C0"/>
            </w:tcBorders>
            <w:shd w:val="clear" w:color="000000" w:fill="FFFFCC"/>
            <w:vAlign w:val="center"/>
            <w:hideMark/>
          </w:tcPr>
          <w:p w14:paraId="7E6E400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0,89</w:t>
            </w:r>
          </w:p>
        </w:tc>
        <w:tc>
          <w:tcPr>
            <w:tcW w:w="1859" w:type="dxa"/>
            <w:tcBorders>
              <w:top w:val="nil"/>
              <w:left w:val="nil"/>
              <w:bottom w:val="single" w:sz="4" w:space="0" w:color="C0C0C0"/>
              <w:right w:val="single" w:sz="4" w:space="0" w:color="C0C0C0"/>
            </w:tcBorders>
            <w:shd w:val="clear" w:color="000000" w:fill="FFFFCC"/>
            <w:vAlign w:val="center"/>
            <w:hideMark/>
          </w:tcPr>
          <w:p w14:paraId="669A89D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1,07</w:t>
            </w:r>
          </w:p>
        </w:tc>
        <w:tc>
          <w:tcPr>
            <w:tcW w:w="1479" w:type="dxa"/>
            <w:tcBorders>
              <w:top w:val="nil"/>
              <w:left w:val="nil"/>
              <w:bottom w:val="single" w:sz="4" w:space="0" w:color="C0C0C0"/>
              <w:right w:val="single" w:sz="4" w:space="0" w:color="C0C0C0"/>
            </w:tcBorders>
            <w:shd w:val="clear" w:color="000000" w:fill="FFFFCC"/>
            <w:vAlign w:val="center"/>
            <w:hideMark/>
          </w:tcPr>
          <w:p w14:paraId="51A77D9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1,07</w:t>
            </w:r>
          </w:p>
        </w:tc>
        <w:tc>
          <w:tcPr>
            <w:tcW w:w="1459" w:type="dxa"/>
            <w:tcBorders>
              <w:top w:val="nil"/>
              <w:left w:val="nil"/>
              <w:bottom w:val="single" w:sz="4" w:space="0" w:color="C0C0C0"/>
              <w:right w:val="single" w:sz="4" w:space="0" w:color="C0C0C0"/>
            </w:tcBorders>
            <w:shd w:val="clear" w:color="000000" w:fill="FFFFCC"/>
            <w:vAlign w:val="center"/>
            <w:hideMark/>
          </w:tcPr>
          <w:p w14:paraId="2189B3F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1,07</w:t>
            </w:r>
          </w:p>
        </w:tc>
        <w:tc>
          <w:tcPr>
            <w:tcW w:w="1459" w:type="dxa"/>
            <w:tcBorders>
              <w:top w:val="nil"/>
              <w:left w:val="nil"/>
              <w:bottom w:val="single" w:sz="4" w:space="0" w:color="C0C0C0"/>
              <w:right w:val="single" w:sz="4" w:space="0" w:color="C0C0C0"/>
            </w:tcBorders>
            <w:shd w:val="clear" w:color="000000" w:fill="FFFFCC"/>
            <w:vAlign w:val="center"/>
            <w:hideMark/>
          </w:tcPr>
          <w:p w14:paraId="3AC9E7B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1,07</w:t>
            </w:r>
          </w:p>
        </w:tc>
        <w:tc>
          <w:tcPr>
            <w:tcW w:w="1359" w:type="dxa"/>
            <w:tcBorders>
              <w:top w:val="nil"/>
              <w:left w:val="nil"/>
              <w:bottom w:val="single" w:sz="4" w:space="0" w:color="C0C0C0"/>
              <w:right w:val="single" w:sz="4" w:space="0" w:color="C0C0C0"/>
            </w:tcBorders>
            <w:shd w:val="clear" w:color="000000" w:fill="D7EAD3"/>
            <w:vAlign w:val="center"/>
            <w:hideMark/>
          </w:tcPr>
          <w:p w14:paraId="6ECB414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1,07</w:t>
            </w:r>
          </w:p>
        </w:tc>
        <w:tc>
          <w:tcPr>
            <w:tcW w:w="3317" w:type="dxa"/>
            <w:tcBorders>
              <w:top w:val="nil"/>
              <w:left w:val="nil"/>
              <w:bottom w:val="single" w:sz="4" w:space="0" w:color="C0C0C0"/>
              <w:right w:val="single" w:sz="4" w:space="0" w:color="C0C0C0"/>
            </w:tcBorders>
            <w:shd w:val="clear" w:color="000000" w:fill="FFFFCC"/>
            <w:vAlign w:val="center"/>
            <w:hideMark/>
          </w:tcPr>
          <w:p w14:paraId="06942CEB" w14:textId="77777777" w:rsidR="00BB3104" w:rsidRPr="00BB3104" w:rsidRDefault="00BB3104" w:rsidP="00BB3104">
            <w:pPr>
              <w:rPr>
                <w:rFonts w:ascii="Tahoma" w:hAnsi="Tahoma" w:cs="Tahoma"/>
                <w:sz w:val="11"/>
                <w:szCs w:val="11"/>
              </w:rPr>
            </w:pPr>
            <w:r w:rsidRPr="00BB3104">
              <w:rPr>
                <w:rFonts w:ascii="Tahoma" w:hAnsi="Tahoma" w:cs="Tahoma"/>
                <w:sz w:val="11"/>
                <w:szCs w:val="11"/>
              </w:rPr>
              <w:t>согласно установленным тарифам</w:t>
            </w:r>
          </w:p>
        </w:tc>
      </w:tr>
      <w:tr w:rsidR="00BB3104" w:rsidRPr="00BB3104" w14:paraId="347CCF25"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7BC4DD4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4A692C48" w14:textId="77777777" w:rsidR="00BB3104" w:rsidRPr="00BB3104" w:rsidRDefault="00BB3104" w:rsidP="00BB3104">
            <w:pPr>
              <w:rPr>
                <w:rFonts w:ascii="Wingdings 2" w:hAnsi="Wingdings 2" w:cs="Tahoma"/>
                <w:color w:val="5A5A5A"/>
                <w:sz w:val="11"/>
                <w:szCs w:val="11"/>
              </w:rPr>
            </w:pPr>
          </w:p>
        </w:tc>
        <w:tc>
          <w:tcPr>
            <w:tcW w:w="1021" w:type="dxa"/>
            <w:tcBorders>
              <w:top w:val="nil"/>
              <w:left w:val="nil"/>
              <w:bottom w:val="single" w:sz="4" w:space="0" w:color="C0C0C0"/>
              <w:right w:val="single" w:sz="4" w:space="0" w:color="C0C0C0"/>
            </w:tcBorders>
            <w:shd w:val="clear" w:color="auto" w:fill="auto"/>
            <w:vAlign w:val="center"/>
            <w:hideMark/>
          </w:tcPr>
          <w:p w14:paraId="3FD491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3.5.1.1.2</w:t>
            </w:r>
          </w:p>
        </w:tc>
        <w:tc>
          <w:tcPr>
            <w:tcW w:w="5638" w:type="dxa"/>
            <w:tcBorders>
              <w:top w:val="nil"/>
              <w:left w:val="nil"/>
              <w:bottom w:val="single" w:sz="4" w:space="0" w:color="C0C0C0"/>
              <w:right w:val="single" w:sz="4" w:space="0" w:color="C0C0C0"/>
            </w:tcBorders>
            <w:shd w:val="clear" w:color="auto" w:fill="auto"/>
            <w:vAlign w:val="center"/>
            <w:hideMark/>
          </w:tcPr>
          <w:p w14:paraId="58CBE52C" w14:textId="77777777" w:rsidR="00BB3104" w:rsidRPr="00BB3104" w:rsidRDefault="00BB3104" w:rsidP="00BB3104">
            <w:pPr>
              <w:ind w:firstLineChars="400" w:firstLine="440"/>
              <w:rPr>
                <w:rFonts w:ascii="Tahoma" w:hAnsi="Tahoma" w:cs="Tahoma"/>
                <w:sz w:val="11"/>
                <w:szCs w:val="11"/>
              </w:rPr>
            </w:pPr>
            <w:r w:rsidRPr="00BB3104">
              <w:rPr>
                <w:rFonts w:ascii="Tahoma" w:hAnsi="Tahoma" w:cs="Tahoma"/>
                <w:sz w:val="11"/>
                <w:szCs w:val="11"/>
              </w:rPr>
              <w:t>Объем покупки</w:t>
            </w:r>
          </w:p>
        </w:tc>
        <w:tc>
          <w:tcPr>
            <w:tcW w:w="1139" w:type="dxa"/>
            <w:tcBorders>
              <w:top w:val="nil"/>
              <w:left w:val="nil"/>
              <w:bottom w:val="single" w:sz="4" w:space="0" w:color="C0C0C0"/>
              <w:right w:val="single" w:sz="4" w:space="0" w:color="C0C0C0"/>
            </w:tcBorders>
            <w:shd w:val="clear" w:color="auto" w:fill="auto"/>
            <w:vAlign w:val="center"/>
            <w:hideMark/>
          </w:tcPr>
          <w:p w14:paraId="2123B4F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м3</w:t>
            </w:r>
          </w:p>
        </w:tc>
        <w:tc>
          <w:tcPr>
            <w:tcW w:w="1919" w:type="dxa"/>
            <w:tcBorders>
              <w:top w:val="nil"/>
              <w:left w:val="nil"/>
              <w:bottom w:val="single" w:sz="4" w:space="0" w:color="C0C0C0"/>
              <w:right w:val="single" w:sz="4" w:space="0" w:color="C0C0C0"/>
            </w:tcBorders>
            <w:shd w:val="clear" w:color="000000" w:fill="FFFFCC"/>
            <w:vAlign w:val="center"/>
            <w:hideMark/>
          </w:tcPr>
          <w:p w14:paraId="71E1EB0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1 072 984,06</w:t>
            </w:r>
          </w:p>
        </w:tc>
        <w:tc>
          <w:tcPr>
            <w:tcW w:w="1499" w:type="dxa"/>
            <w:tcBorders>
              <w:top w:val="nil"/>
              <w:left w:val="nil"/>
              <w:bottom w:val="single" w:sz="4" w:space="0" w:color="C0C0C0"/>
              <w:right w:val="single" w:sz="4" w:space="0" w:color="C0C0C0"/>
            </w:tcBorders>
            <w:shd w:val="clear" w:color="000000" w:fill="FFFFCC"/>
            <w:vAlign w:val="center"/>
            <w:hideMark/>
          </w:tcPr>
          <w:p w14:paraId="0302451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968 535,00</w:t>
            </w:r>
          </w:p>
        </w:tc>
        <w:tc>
          <w:tcPr>
            <w:tcW w:w="1518" w:type="dxa"/>
            <w:tcBorders>
              <w:top w:val="nil"/>
              <w:left w:val="nil"/>
              <w:bottom w:val="single" w:sz="4" w:space="0" w:color="C0C0C0"/>
              <w:right w:val="single" w:sz="4" w:space="0" w:color="C0C0C0"/>
            </w:tcBorders>
            <w:shd w:val="clear" w:color="000000" w:fill="FFFFCC"/>
            <w:vAlign w:val="center"/>
            <w:hideMark/>
          </w:tcPr>
          <w:p w14:paraId="092112D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1 072 984,06</w:t>
            </w:r>
          </w:p>
        </w:tc>
        <w:tc>
          <w:tcPr>
            <w:tcW w:w="4415" w:type="dxa"/>
            <w:tcBorders>
              <w:top w:val="nil"/>
              <w:left w:val="nil"/>
              <w:bottom w:val="single" w:sz="4" w:space="0" w:color="C0C0C0"/>
              <w:right w:val="single" w:sz="4" w:space="0" w:color="C0C0C0"/>
            </w:tcBorders>
            <w:shd w:val="clear" w:color="000000" w:fill="FFFFCC"/>
            <w:vAlign w:val="center"/>
            <w:hideMark/>
          </w:tcPr>
          <w:p w14:paraId="54DD992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5448669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1 103 355,00</w:t>
            </w:r>
          </w:p>
        </w:tc>
        <w:tc>
          <w:tcPr>
            <w:tcW w:w="1859" w:type="dxa"/>
            <w:tcBorders>
              <w:top w:val="nil"/>
              <w:left w:val="nil"/>
              <w:bottom w:val="single" w:sz="4" w:space="0" w:color="C0C0C0"/>
              <w:right w:val="single" w:sz="4" w:space="0" w:color="C0C0C0"/>
            </w:tcBorders>
            <w:shd w:val="clear" w:color="000000" w:fill="FFFFCC"/>
            <w:vAlign w:val="center"/>
            <w:hideMark/>
          </w:tcPr>
          <w:p w14:paraId="789470B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1 103 355,00</w:t>
            </w:r>
          </w:p>
        </w:tc>
        <w:tc>
          <w:tcPr>
            <w:tcW w:w="1479" w:type="dxa"/>
            <w:tcBorders>
              <w:top w:val="nil"/>
              <w:left w:val="nil"/>
              <w:bottom w:val="single" w:sz="4" w:space="0" w:color="C0C0C0"/>
              <w:right w:val="single" w:sz="4" w:space="0" w:color="C0C0C0"/>
            </w:tcBorders>
            <w:shd w:val="clear" w:color="000000" w:fill="D7EAD3"/>
            <w:vAlign w:val="center"/>
            <w:hideMark/>
          </w:tcPr>
          <w:p w14:paraId="71B50FB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4A28EDC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551 677,50</w:t>
            </w:r>
          </w:p>
        </w:tc>
        <w:tc>
          <w:tcPr>
            <w:tcW w:w="1459" w:type="dxa"/>
            <w:tcBorders>
              <w:top w:val="nil"/>
              <w:left w:val="nil"/>
              <w:bottom w:val="single" w:sz="4" w:space="0" w:color="C0C0C0"/>
              <w:right w:val="single" w:sz="4" w:space="0" w:color="C0C0C0"/>
            </w:tcBorders>
            <w:shd w:val="clear" w:color="000000" w:fill="D7EAD3"/>
            <w:vAlign w:val="center"/>
            <w:hideMark/>
          </w:tcPr>
          <w:p w14:paraId="1F36760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1359" w:type="dxa"/>
            <w:tcBorders>
              <w:top w:val="nil"/>
              <w:left w:val="nil"/>
              <w:bottom w:val="single" w:sz="4" w:space="0" w:color="C0C0C0"/>
              <w:right w:val="single" w:sz="4" w:space="0" w:color="C0C0C0"/>
            </w:tcBorders>
            <w:shd w:val="clear" w:color="000000" w:fill="D7EAD3"/>
            <w:vAlign w:val="center"/>
            <w:hideMark/>
          </w:tcPr>
          <w:p w14:paraId="075A039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275 838,75</w:t>
            </w:r>
          </w:p>
        </w:tc>
        <w:tc>
          <w:tcPr>
            <w:tcW w:w="3317" w:type="dxa"/>
            <w:tcBorders>
              <w:top w:val="nil"/>
              <w:left w:val="nil"/>
              <w:bottom w:val="single" w:sz="4" w:space="0" w:color="C0C0C0"/>
              <w:right w:val="single" w:sz="4" w:space="0" w:color="C0C0C0"/>
            </w:tcBorders>
            <w:shd w:val="clear" w:color="000000" w:fill="FFFFCC"/>
            <w:vAlign w:val="center"/>
            <w:hideMark/>
          </w:tcPr>
          <w:p w14:paraId="2348A208" w14:textId="77777777" w:rsidR="00BB3104" w:rsidRPr="00BB3104" w:rsidRDefault="00BB3104" w:rsidP="00BB3104">
            <w:pPr>
              <w:rPr>
                <w:rFonts w:ascii="Tahoma" w:hAnsi="Tahoma" w:cs="Tahoma"/>
                <w:sz w:val="11"/>
                <w:szCs w:val="11"/>
              </w:rPr>
            </w:pPr>
            <w:r w:rsidRPr="00BB3104">
              <w:rPr>
                <w:rFonts w:ascii="Tahoma" w:hAnsi="Tahoma" w:cs="Tahoma"/>
                <w:sz w:val="11"/>
                <w:szCs w:val="11"/>
              </w:rPr>
              <w:t>объем принятых сточных вод</w:t>
            </w:r>
          </w:p>
        </w:tc>
      </w:tr>
      <w:tr w:rsidR="00BB3104" w:rsidRPr="00BB3104" w14:paraId="6896FF8F" w14:textId="77777777" w:rsidTr="00BB3104">
        <w:trPr>
          <w:trHeight w:val="660"/>
          <w:jc w:val="center"/>
        </w:trPr>
        <w:tc>
          <w:tcPr>
            <w:tcW w:w="580" w:type="dxa"/>
            <w:tcBorders>
              <w:top w:val="nil"/>
              <w:left w:val="nil"/>
              <w:bottom w:val="nil"/>
              <w:right w:val="nil"/>
            </w:tcBorders>
            <w:shd w:val="clear" w:color="000000" w:fill="FFFF00"/>
            <w:noWrap/>
            <w:vAlign w:val="center"/>
            <w:hideMark/>
          </w:tcPr>
          <w:p w14:paraId="332387C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51D7047"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569457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w:t>
            </w:r>
          </w:p>
        </w:tc>
        <w:tc>
          <w:tcPr>
            <w:tcW w:w="5638" w:type="dxa"/>
            <w:tcBorders>
              <w:top w:val="nil"/>
              <w:left w:val="nil"/>
              <w:bottom w:val="single" w:sz="4" w:space="0" w:color="C0C0C0"/>
              <w:right w:val="single" w:sz="4" w:space="0" w:color="C0C0C0"/>
            </w:tcBorders>
            <w:shd w:val="clear" w:color="auto" w:fill="auto"/>
            <w:vAlign w:val="center"/>
            <w:hideMark/>
          </w:tcPr>
          <w:p w14:paraId="329A8879"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Расходы на оплату труда основного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6D72642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879BA2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3 492,58</w:t>
            </w:r>
          </w:p>
        </w:tc>
        <w:tc>
          <w:tcPr>
            <w:tcW w:w="1499" w:type="dxa"/>
            <w:tcBorders>
              <w:top w:val="nil"/>
              <w:left w:val="nil"/>
              <w:bottom w:val="single" w:sz="4" w:space="0" w:color="C0C0C0"/>
              <w:right w:val="single" w:sz="4" w:space="0" w:color="C0C0C0"/>
            </w:tcBorders>
            <w:shd w:val="clear" w:color="000000" w:fill="FFFFCC"/>
            <w:vAlign w:val="center"/>
            <w:hideMark/>
          </w:tcPr>
          <w:p w14:paraId="50E6959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2 939,28</w:t>
            </w:r>
          </w:p>
        </w:tc>
        <w:tc>
          <w:tcPr>
            <w:tcW w:w="1518" w:type="dxa"/>
            <w:tcBorders>
              <w:top w:val="nil"/>
              <w:left w:val="nil"/>
              <w:bottom w:val="single" w:sz="4" w:space="0" w:color="C0C0C0"/>
              <w:right w:val="single" w:sz="4" w:space="0" w:color="C0C0C0"/>
            </w:tcBorders>
            <w:shd w:val="clear" w:color="000000" w:fill="FFFFCC"/>
            <w:vAlign w:val="center"/>
            <w:hideMark/>
          </w:tcPr>
          <w:p w14:paraId="3904FF7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3 492,58</w:t>
            </w:r>
          </w:p>
        </w:tc>
        <w:tc>
          <w:tcPr>
            <w:tcW w:w="4415"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FC97AF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F7FC799"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3 561,39</w:t>
            </w:r>
          </w:p>
        </w:tc>
        <w:tc>
          <w:tcPr>
            <w:tcW w:w="1859" w:type="dxa"/>
            <w:tcBorders>
              <w:top w:val="nil"/>
              <w:left w:val="nil"/>
              <w:bottom w:val="single" w:sz="4" w:space="0" w:color="C0C0C0"/>
              <w:right w:val="single" w:sz="4" w:space="0" w:color="C0C0C0"/>
            </w:tcBorders>
            <w:shd w:val="clear" w:color="000000" w:fill="FFFFCC"/>
            <w:vAlign w:val="center"/>
            <w:hideMark/>
          </w:tcPr>
          <w:p w14:paraId="24191F5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3 563,13</w:t>
            </w:r>
          </w:p>
        </w:tc>
        <w:tc>
          <w:tcPr>
            <w:tcW w:w="1479" w:type="dxa"/>
            <w:tcBorders>
              <w:top w:val="nil"/>
              <w:left w:val="nil"/>
              <w:bottom w:val="single" w:sz="4" w:space="0" w:color="C0C0C0"/>
              <w:right w:val="single" w:sz="4" w:space="0" w:color="C0C0C0"/>
            </w:tcBorders>
            <w:shd w:val="clear" w:color="000000" w:fill="D7EAD3"/>
            <w:vAlign w:val="center"/>
            <w:hideMark/>
          </w:tcPr>
          <w:p w14:paraId="72D2F4A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1 780,69</w:t>
            </w:r>
          </w:p>
        </w:tc>
        <w:tc>
          <w:tcPr>
            <w:tcW w:w="1459" w:type="dxa"/>
            <w:tcBorders>
              <w:top w:val="nil"/>
              <w:left w:val="nil"/>
              <w:bottom w:val="single" w:sz="4" w:space="0" w:color="C0C0C0"/>
              <w:right w:val="single" w:sz="4" w:space="0" w:color="C0C0C0"/>
            </w:tcBorders>
            <w:shd w:val="clear" w:color="000000" w:fill="D7EAD3"/>
            <w:vAlign w:val="center"/>
            <w:hideMark/>
          </w:tcPr>
          <w:p w14:paraId="2200E4D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1 782,44</w:t>
            </w:r>
          </w:p>
        </w:tc>
        <w:tc>
          <w:tcPr>
            <w:tcW w:w="1459" w:type="dxa"/>
            <w:tcBorders>
              <w:top w:val="nil"/>
              <w:left w:val="nil"/>
              <w:bottom w:val="single" w:sz="4" w:space="0" w:color="C0C0C0"/>
              <w:right w:val="single" w:sz="4" w:space="0" w:color="C0C0C0"/>
            </w:tcBorders>
            <w:shd w:val="clear" w:color="000000" w:fill="D7EAD3"/>
            <w:vAlign w:val="center"/>
            <w:hideMark/>
          </w:tcPr>
          <w:p w14:paraId="1758DAA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890,35</w:t>
            </w:r>
          </w:p>
        </w:tc>
        <w:tc>
          <w:tcPr>
            <w:tcW w:w="1359" w:type="dxa"/>
            <w:tcBorders>
              <w:top w:val="nil"/>
              <w:left w:val="nil"/>
              <w:bottom w:val="single" w:sz="4" w:space="0" w:color="C0C0C0"/>
              <w:right w:val="single" w:sz="4" w:space="0" w:color="C0C0C0"/>
            </w:tcBorders>
            <w:shd w:val="clear" w:color="000000" w:fill="D7EAD3"/>
            <w:vAlign w:val="center"/>
            <w:hideMark/>
          </w:tcPr>
          <w:p w14:paraId="46C9603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892,09</w:t>
            </w:r>
          </w:p>
        </w:tc>
        <w:tc>
          <w:tcPr>
            <w:tcW w:w="3317" w:type="dxa"/>
            <w:vMerge w:val="restart"/>
            <w:tcBorders>
              <w:top w:val="nil"/>
              <w:left w:val="nil"/>
              <w:bottom w:val="nil"/>
              <w:right w:val="single" w:sz="4" w:space="0" w:color="C0C0C0"/>
            </w:tcBorders>
            <w:shd w:val="clear" w:color="000000" w:fill="FFFFCC"/>
            <w:vAlign w:val="center"/>
            <w:hideMark/>
          </w:tcPr>
          <w:p w14:paraId="367CB0C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рассчитанных в соответствии с Методическими указаниями (с учетом ИПЦ Минэкономразвития РФ на  2020 год 103,2% с 1.10.2020, и 103,0% с 01.01.2020-30.09.20, а также с учетом индекса эффективности операционных расходов 1%) </w:t>
            </w:r>
          </w:p>
        </w:tc>
      </w:tr>
      <w:tr w:rsidR="00BB3104" w:rsidRPr="00BB3104" w14:paraId="3AD61B4F"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03D70A6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6BB7227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BB2955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3.6.1</w:t>
            </w:r>
          </w:p>
        </w:tc>
        <w:tc>
          <w:tcPr>
            <w:tcW w:w="5638" w:type="dxa"/>
            <w:tcBorders>
              <w:top w:val="nil"/>
              <w:left w:val="nil"/>
              <w:bottom w:val="single" w:sz="4" w:space="0" w:color="C0C0C0"/>
              <w:right w:val="single" w:sz="4" w:space="0" w:color="C0C0C0"/>
            </w:tcBorders>
            <w:shd w:val="clear" w:color="auto" w:fill="auto"/>
            <w:vAlign w:val="center"/>
            <w:hideMark/>
          </w:tcPr>
          <w:p w14:paraId="3D17D730"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Среднемесячная оплата труда</w:t>
            </w:r>
          </w:p>
        </w:tc>
        <w:tc>
          <w:tcPr>
            <w:tcW w:w="1139" w:type="dxa"/>
            <w:tcBorders>
              <w:top w:val="nil"/>
              <w:left w:val="nil"/>
              <w:bottom w:val="single" w:sz="4" w:space="0" w:color="C0C0C0"/>
              <w:right w:val="single" w:sz="4" w:space="0" w:color="C0C0C0"/>
            </w:tcBorders>
            <w:shd w:val="clear" w:color="auto" w:fill="auto"/>
            <w:vAlign w:val="center"/>
            <w:hideMark/>
          </w:tcPr>
          <w:p w14:paraId="56A7294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919" w:type="dxa"/>
            <w:tcBorders>
              <w:top w:val="nil"/>
              <w:left w:val="nil"/>
              <w:bottom w:val="single" w:sz="4" w:space="0" w:color="C0C0C0"/>
              <w:right w:val="single" w:sz="4" w:space="0" w:color="C0C0C0"/>
            </w:tcBorders>
            <w:shd w:val="clear" w:color="000000" w:fill="D7EAD3"/>
            <w:vAlign w:val="center"/>
            <w:hideMark/>
          </w:tcPr>
          <w:p w14:paraId="65E73E4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16 990,57</w:t>
            </w:r>
          </w:p>
        </w:tc>
        <w:tc>
          <w:tcPr>
            <w:tcW w:w="1499" w:type="dxa"/>
            <w:tcBorders>
              <w:top w:val="nil"/>
              <w:left w:val="nil"/>
              <w:bottom w:val="single" w:sz="4" w:space="0" w:color="C0C0C0"/>
              <w:right w:val="single" w:sz="4" w:space="0" w:color="C0C0C0"/>
            </w:tcBorders>
            <w:shd w:val="clear" w:color="000000" w:fill="D7EAD3"/>
            <w:vAlign w:val="center"/>
            <w:hideMark/>
          </w:tcPr>
          <w:p w14:paraId="734D913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15 308,75</w:t>
            </w:r>
          </w:p>
        </w:tc>
        <w:tc>
          <w:tcPr>
            <w:tcW w:w="1518" w:type="dxa"/>
            <w:tcBorders>
              <w:top w:val="nil"/>
              <w:left w:val="nil"/>
              <w:bottom w:val="single" w:sz="4" w:space="0" w:color="C0C0C0"/>
              <w:right w:val="single" w:sz="4" w:space="0" w:color="C0C0C0"/>
            </w:tcBorders>
            <w:shd w:val="clear" w:color="000000" w:fill="D7EAD3"/>
            <w:vAlign w:val="center"/>
            <w:hideMark/>
          </w:tcPr>
          <w:p w14:paraId="01C9FB1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16 990,57</w:t>
            </w:r>
          </w:p>
        </w:tc>
        <w:tc>
          <w:tcPr>
            <w:tcW w:w="4415" w:type="dxa"/>
            <w:vMerge/>
            <w:tcBorders>
              <w:top w:val="nil"/>
              <w:left w:val="single" w:sz="4" w:space="0" w:color="C0C0C0"/>
              <w:bottom w:val="single" w:sz="4" w:space="0" w:color="C0C0C0"/>
              <w:right w:val="single" w:sz="4" w:space="0" w:color="C0C0C0"/>
            </w:tcBorders>
            <w:vAlign w:val="center"/>
            <w:hideMark/>
          </w:tcPr>
          <w:p w14:paraId="3CB2C66C"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D7EAD3"/>
            <w:vAlign w:val="center"/>
            <w:hideMark/>
          </w:tcPr>
          <w:p w14:paraId="3172FCFF"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17 325,29</w:t>
            </w:r>
          </w:p>
        </w:tc>
        <w:tc>
          <w:tcPr>
            <w:tcW w:w="1859" w:type="dxa"/>
            <w:tcBorders>
              <w:top w:val="nil"/>
              <w:left w:val="nil"/>
              <w:bottom w:val="single" w:sz="4" w:space="0" w:color="C0C0C0"/>
              <w:right w:val="single" w:sz="4" w:space="0" w:color="C0C0C0"/>
            </w:tcBorders>
            <w:shd w:val="clear" w:color="000000" w:fill="D7EAD3"/>
            <w:vAlign w:val="center"/>
            <w:hideMark/>
          </w:tcPr>
          <w:p w14:paraId="2360925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17 333,77</w:t>
            </w:r>
          </w:p>
        </w:tc>
        <w:tc>
          <w:tcPr>
            <w:tcW w:w="1479" w:type="dxa"/>
            <w:tcBorders>
              <w:top w:val="nil"/>
              <w:left w:val="nil"/>
              <w:bottom w:val="single" w:sz="4" w:space="0" w:color="C0C0C0"/>
              <w:right w:val="single" w:sz="4" w:space="0" w:color="C0C0C0"/>
            </w:tcBorders>
            <w:shd w:val="clear" w:color="000000" w:fill="D7EAD3"/>
            <w:vAlign w:val="center"/>
            <w:hideMark/>
          </w:tcPr>
          <w:p w14:paraId="4ADBB77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17 325,29</w:t>
            </w:r>
          </w:p>
        </w:tc>
        <w:tc>
          <w:tcPr>
            <w:tcW w:w="1459" w:type="dxa"/>
            <w:tcBorders>
              <w:top w:val="nil"/>
              <w:left w:val="nil"/>
              <w:bottom w:val="single" w:sz="4" w:space="0" w:color="C0C0C0"/>
              <w:right w:val="single" w:sz="4" w:space="0" w:color="C0C0C0"/>
            </w:tcBorders>
            <w:shd w:val="clear" w:color="000000" w:fill="D7EAD3"/>
            <w:vAlign w:val="center"/>
            <w:hideMark/>
          </w:tcPr>
          <w:p w14:paraId="6A19A36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17 342,25</w:t>
            </w:r>
          </w:p>
        </w:tc>
        <w:tc>
          <w:tcPr>
            <w:tcW w:w="1459" w:type="dxa"/>
            <w:tcBorders>
              <w:top w:val="nil"/>
              <w:left w:val="nil"/>
              <w:bottom w:val="single" w:sz="4" w:space="0" w:color="C0C0C0"/>
              <w:right w:val="single" w:sz="4" w:space="0" w:color="C0C0C0"/>
            </w:tcBorders>
            <w:shd w:val="clear" w:color="000000" w:fill="D7EAD3"/>
            <w:vAlign w:val="center"/>
            <w:hideMark/>
          </w:tcPr>
          <w:p w14:paraId="749F4E9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8 662,64</w:t>
            </w:r>
          </w:p>
        </w:tc>
        <w:tc>
          <w:tcPr>
            <w:tcW w:w="1359" w:type="dxa"/>
            <w:tcBorders>
              <w:top w:val="nil"/>
              <w:left w:val="nil"/>
              <w:bottom w:val="single" w:sz="4" w:space="0" w:color="C0C0C0"/>
              <w:right w:val="single" w:sz="4" w:space="0" w:color="C0C0C0"/>
            </w:tcBorders>
            <w:shd w:val="clear" w:color="000000" w:fill="D7EAD3"/>
            <w:vAlign w:val="center"/>
            <w:hideMark/>
          </w:tcPr>
          <w:p w14:paraId="1E97917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17 333,77</w:t>
            </w:r>
          </w:p>
        </w:tc>
        <w:tc>
          <w:tcPr>
            <w:tcW w:w="3317" w:type="dxa"/>
            <w:vMerge/>
            <w:tcBorders>
              <w:top w:val="nil"/>
              <w:left w:val="nil"/>
              <w:bottom w:val="nil"/>
              <w:right w:val="single" w:sz="4" w:space="0" w:color="C0C0C0"/>
            </w:tcBorders>
            <w:vAlign w:val="center"/>
            <w:hideMark/>
          </w:tcPr>
          <w:p w14:paraId="37B52195" w14:textId="77777777" w:rsidR="00BB3104" w:rsidRPr="00BB3104" w:rsidRDefault="00BB3104" w:rsidP="00BB3104">
            <w:pPr>
              <w:rPr>
                <w:rFonts w:ascii="Tahoma" w:hAnsi="Tahoma" w:cs="Tahoma"/>
                <w:sz w:val="11"/>
                <w:szCs w:val="11"/>
              </w:rPr>
            </w:pPr>
          </w:p>
        </w:tc>
      </w:tr>
      <w:tr w:rsidR="00BB3104" w:rsidRPr="00BB3104" w14:paraId="476B4226"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42E278C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0540EE7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70858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3.6.2</w:t>
            </w:r>
          </w:p>
        </w:tc>
        <w:tc>
          <w:tcPr>
            <w:tcW w:w="5638" w:type="dxa"/>
            <w:tcBorders>
              <w:top w:val="nil"/>
              <w:left w:val="nil"/>
              <w:bottom w:val="single" w:sz="4" w:space="0" w:color="C0C0C0"/>
              <w:right w:val="single" w:sz="4" w:space="0" w:color="C0C0C0"/>
            </w:tcBorders>
            <w:shd w:val="clear" w:color="auto" w:fill="auto"/>
            <w:vAlign w:val="center"/>
            <w:hideMark/>
          </w:tcPr>
          <w:p w14:paraId="0627570D"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Численность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2E433D2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919" w:type="dxa"/>
            <w:tcBorders>
              <w:top w:val="nil"/>
              <w:left w:val="nil"/>
              <w:bottom w:val="single" w:sz="4" w:space="0" w:color="C0C0C0"/>
              <w:right w:val="single" w:sz="4" w:space="0" w:color="C0C0C0"/>
            </w:tcBorders>
            <w:shd w:val="clear" w:color="000000" w:fill="FFFFCC"/>
            <w:vAlign w:val="center"/>
            <w:hideMark/>
          </w:tcPr>
          <w:p w14:paraId="648DDA2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17,13</w:t>
            </w:r>
          </w:p>
        </w:tc>
        <w:tc>
          <w:tcPr>
            <w:tcW w:w="1499" w:type="dxa"/>
            <w:tcBorders>
              <w:top w:val="nil"/>
              <w:left w:val="nil"/>
              <w:bottom w:val="single" w:sz="4" w:space="0" w:color="C0C0C0"/>
              <w:right w:val="single" w:sz="4" w:space="0" w:color="C0C0C0"/>
            </w:tcBorders>
            <w:shd w:val="clear" w:color="000000" w:fill="FFFFCC"/>
            <w:vAlign w:val="center"/>
            <w:hideMark/>
          </w:tcPr>
          <w:p w14:paraId="30F80ED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16,00</w:t>
            </w:r>
          </w:p>
        </w:tc>
        <w:tc>
          <w:tcPr>
            <w:tcW w:w="1518" w:type="dxa"/>
            <w:tcBorders>
              <w:top w:val="nil"/>
              <w:left w:val="nil"/>
              <w:bottom w:val="single" w:sz="4" w:space="0" w:color="C0C0C0"/>
              <w:right w:val="single" w:sz="4" w:space="0" w:color="C0C0C0"/>
            </w:tcBorders>
            <w:shd w:val="clear" w:color="000000" w:fill="FFFFCC"/>
            <w:vAlign w:val="center"/>
            <w:hideMark/>
          </w:tcPr>
          <w:p w14:paraId="375D6EA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4415" w:type="dxa"/>
            <w:vMerge/>
            <w:tcBorders>
              <w:top w:val="nil"/>
              <w:left w:val="single" w:sz="4" w:space="0" w:color="C0C0C0"/>
              <w:bottom w:val="single" w:sz="4" w:space="0" w:color="C0C0C0"/>
              <w:right w:val="single" w:sz="4" w:space="0" w:color="C0C0C0"/>
            </w:tcBorders>
            <w:vAlign w:val="center"/>
            <w:hideMark/>
          </w:tcPr>
          <w:p w14:paraId="166AA069" w14:textId="77777777" w:rsidR="00BB3104" w:rsidRPr="00BB3104" w:rsidRDefault="00BB3104" w:rsidP="00BB3104">
            <w:pPr>
              <w:rPr>
                <w:rFonts w:ascii="Tahoma" w:hAnsi="Tahoma" w:cs="Tahoma"/>
                <w:sz w:val="11"/>
                <w:szCs w:val="11"/>
              </w:rPr>
            </w:pPr>
          </w:p>
        </w:tc>
        <w:tc>
          <w:tcPr>
            <w:tcW w:w="1899" w:type="dxa"/>
            <w:tcBorders>
              <w:top w:val="nil"/>
              <w:left w:val="nil"/>
              <w:bottom w:val="single" w:sz="4" w:space="0" w:color="C0C0C0"/>
              <w:right w:val="single" w:sz="4" w:space="0" w:color="C0C0C0"/>
            </w:tcBorders>
            <w:shd w:val="clear" w:color="000000" w:fill="FFFFCC"/>
            <w:vAlign w:val="center"/>
            <w:hideMark/>
          </w:tcPr>
          <w:p w14:paraId="1398A84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17,13</w:t>
            </w:r>
          </w:p>
        </w:tc>
        <w:tc>
          <w:tcPr>
            <w:tcW w:w="1859" w:type="dxa"/>
            <w:tcBorders>
              <w:top w:val="nil"/>
              <w:left w:val="nil"/>
              <w:bottom w:val="single" w:sz="4" w:space="0" w:color="C0C0C0"/>
              <w:right w:val="single" w:sz="4" w:space="0" w:color="C0C0C0"/>
            </w:tcBorders>
            <w:shd w:val="clear" w:color="000000" w:fill="FFFFCC"/>
            <w:vAlign w:val="center"/>
            <w:hideMark/>
          </w:tcPr>
          <w:p w14:paraId="627C4DE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1479" w:type="dxa"/>
            <w:tcBorders>
              <w:top w:val="nil"/>
              <w:left w:val="nil"/>
              <w:bottom w:val="single" w:sz="4" w:space="0" w:color="C0C0C0"/>
              <w:right w:val="single" w:sz="4" w:space="0" w:color="C0C0C0"/>
            </w:tcBorders>
            <w:shd w:val="clear" w:color="000000" w:fill="D7EAD3"/>
            <w:vAlign w:val="center"/>
            <w:hideMark/>
          </w:tcPr>
          <w:p w14:paraId="55C4C9B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1459" w:type="dxa"/>
            <w:tcBorders>
              <w:top w:val="nil"/>
              <w:left w:val="nil"/>
              <w:bottom w:val="single" w:sz="4" w:space="0" w:color="C0C0C0"/>
              <w:right w:val="single" w:sz="4" w:space="0" w:color="C0C0C0"/>
            </w:tcBorders>
            <w:shd w:val="clear" w:color="000000" w:fill="D7EAD3"/>
            <w:vAlign w:val="center"/>
            <w:hideMark/>
          </w:tcPr>
          <w:p w14:paraId="797C546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1459" w:type="dxa"/>
            <w:tcBorders>
              <w:top w:val="nil"/>
              <w:left w:val="nil"/>
              <w:bottom w:val="single" w:sz="4" w:space="0" w:color="C0C0C0"/>
              <w:right w:val="single" w:sz="4" w:space="0" w:color="C0C0C0"/>
            </w:tcBorders>
            <w:shd w:val="clear" w:color="000000" w:fill="D7EAD3"/>
            <w:vAlign w:val="center"/>
            <w:hideMark/>
          </w:tcPr>
          <w:p w14:paraId="31BF50E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1359" w:type="dxa"/>
            <w:tcBorders>
              <w:top w:val="nil"/>
              <w:left w:val="nil"/>
              <w:bottom w:val="single" w:sz="4" w:space="0" w:color="C0C0C0"/>
              <w:right w:val="single" w:sz="4" w:space="0" w:color="C0C0C0"/>
            </w:tcBorders>
            <w:shd w:val="clear" w:color="000000" w:fill="D7EAD3"/>
            <w:vAlign w:val="center"/>
            <w:hideMark/>
          </w:tcPr>
          <w:p w14:paraId="138FAB6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17,13</w:t>
            </w:r>
          </w:p>
        </w:tc>
        <w:tc>
          <w:tcPr>
            <w:tcW w:w="3317" w:type="dxa"/>
            <w:vMerge/>
            <w:tcBorders>
              <w:top w:val="nil"/>
              <w:left w:val="nil"/>
              <w:bottom w:val="nil"/>
              <w:right w:val="single" w:sz="4" w:space="0" w:color="C0C0C0"/>
            </w:tcBorders>
            <w:vAlign w:val="center"/>
            <w:hideMark/>
          </w:tcPr>
          <w:p w14:paraId="09B03198" w14:textId="77777777" w:rsidR="00BB3104" w:rsidRPr="00BB3104" w:rsidRDefault="00BB3104" w:rsidP="00BB3104">
            <w:pPr>
              <w:rPr>
                <w:rFonts w:ascii="Tahoma" w:hAnsi="Tahoma" w:cs="Tahoma"/>
                <w:sz w:val="11"/>
                <w:szCs w:val="11"/>
              </w:rPr>
            </w:pPr>
          </w:p>
        </w:tc>
      </w:tr>
      <w:tr w:rsidR="00BB3104" w:rsidRPr="00BB3104" w14:paraId="08F989F1" w14:textId="77777777" w:rsidTr="00BB3104">
        <w:trPr>
          <w:trHeight w:val="675"/>
          <w:jc w:val="center"/>
        </w:trPr>
        <w:tc>
          <w:tcPr>
            <w:tcW w:w="580" w:type="dxa"/>
            <w:tcBorders>
              <w:top w:val="nil"/>
              <w:left w:val="nil"/>
              <w:bottom w:val="nil"/>
              <w:right w:val="nil"/>
            </w:tcBorders>
            <w:shd w:val="clear" w:color="000000" w:fill="FFFF00"/>
            <w:noWrap/>
            <w:vAlign w:val="center"/>
            <w:hideMark/>
          </w:tcPr>
          <w:p w14:paraId="78D592E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471A5B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6EF832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3.7</w:t>
            </w:r>
          </w:p>
        </w:tc>
        <w:tc>
          <w:tcPr>
            <w:tcW w:w="5638" w:type="dxa"/>
            <w:tcBorders>
              <w:top w:val="nil"/>
              <w:left w:val="nil"/>
              <w:bottom w:val="single" w:sz="4" w:space="0" w:color="C0C0C0"/>
              <w:right w:val="single" w:sz="4" w:space="0" w:color="C0C0C0"/>
            </w:tcBorders>
            <w:shd w:val="clear" w:color="auto" w:fill="auto"/>
            <w:vAlign w:val="center"/>
            <w:hideMark/>
          </w:tcPr>
          <w:p w14:paraId="2D871396"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32071F9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6546D6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1 054,76</w:t>
            </w:r>
          </w:p>
        </w:tc>
        <w:tc>
          <w:tcPr>
            <w:tcW w:w="1499" w:type="dxa"/>
            <w:tcBorders>
              <w:top w:val="nil"/>
              <w:left w:val="nil"/>
              <w:bottom w:val="single" w:sz="4" w:space="0" w:color="C0C0C0"/>
              <w:right w:val="single" w:sz="4" w:space="0" w:color="C0C0C0"/>
            </w:tcBorders>
            <w:shd w:val="clear" w:color="000000" w:fill="FFFFCC"/>
            <w:vAlign w:val="center"/>
            <w:hideMark/>
          </w:tcPr>
          <w:p w14:paraId="7FF5D81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885,21</w:t>
            </w:r>
          </w:p>
        </w:tc>
        <w:tc>
          <w:tcPr>
            <w:tcW w:w="1518" w:type="dxa"/>
            <w:tcBorders>
              <w:top w:val="nil"/>
              <w:left w:val="nil"/>
              <w:bottom w:val="single" w:sz="4" w:space="0" w:color="C0C0C0"/>
              <w:right w:val="single" w:sz="4" w:space="0" w:color="C0C0C0"/>
            </w:tcBorders>
            <w:shd w:val="clear" w:color="000000" w:fill="FFFFCC"/>
            <w:vAlign w:val="center"/>
            <w:hideMark/>
          </w:tcPr>
          <w:p w14:paraId="156EE13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1 054,76</w:t>
            </w:r>
          </w:p>
        </w:tc>
        <w:tc>
          <w:tcPr>
            <w:tcW w:w="4415" w:type="dxa"/>
            <w:tcBorders>
              <w:top w:val="nil"/>
              <w:left w:val="nil"/>
              <w:bottom w:val="single" w:sz="4" w:space="0" w:color="C0C0C0"/>
              <w:right w:val="single" w:sz="4" w:space="0" w:color="C0C0C0"/>
            </w:tcBorders>
            <w:shd w:val="clear" w:color="000000" w:fill="FFFFCC"/>
            <w:vAlign w:val="center"/>
            <w:hideMark/>
          </w:tcPr>
          <w:p w14:paraId="59C3ABB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29F5B0E"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1 075,54</w:t>
            </w:r>
          </w:p>
        </w:tc>
        <w:tc>
          <w:tcPr>
            <w:tcW w:w="1859" w:type="dxa"/>
            <w:tcBorders>
              <w:top w:val="nil"/>
              <w:left w:val="nil"/>
              <w:bottom w:val="single" w:sz="4" w:space="0" w:color="C0C0C0"/>
              <w:right w:val="single" w:sz="4" w:space="0" w:color="C0C0C0"/>
            </w:tcBorders>
            <w:shd w:val="clear" w:color="000000" w:fill="FFFFCC"/>
            <w:vAlign w:val="center"/>
            <w:hideMark/>
          </w:tcPr>
          <w:p w14:paraId="7674FE2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1 076,06</w:t>
            </w:r>
          </w:p>
        </w:tc>
        <w:tc>
          <w:tcPr>
            <w:tcW w:w="1479" w:type="dxa"/>
            <w:tcBorders>
              <w:top w:val="nil"/>
              <w:left w:val="nil"/>
              <w:bottom w:val="single" w:sz="4" w:space="0" w:color="C0C0C0"/>
              <w:right w:val="single" w:sz="4" w:space="0" w:color="C0C0C0"/>
            </w:tcBorders>
            <w:shd w:val="clear" w:color="000000" w:fill="D7EAD3"/>
            <w:vAlign w:val="center"/>
            <w:hideMark/>
          </w:tcPr>
          <w:p w14:paraId="0147F93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537,77</w:t>
            </w:r>
          </w:p>
        </w:tc>
        <w:tc>
          <w:tcPr>
            <w:tcW w:w="1459" w:type="dxa"/>
            <w:tcBorders>
              <w:top w:val="nil"/>
              <w:left w:val="nil"/>
              <w:bottom w:val="single" w:sz="4" w:space="0" w:color="C0C0C0"/>
              <w:right w:val="single" w:sz="4" w:space="0" w:color="C0C0C0"/>
            </w:tcBorders>
            <w:shd w:val="clear" w:color="000000" w:fill="D7EAD3"/>
            <w:vAlign w:val="center"/>
            <w:hideMark/>
          </w:tcPr>
          <w:p w14:paraId="41315A6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538,30</w:t>
            </w:r>
          </w:p>
        </w:tc>
        <w:tc>
          <w:tcPr>
            <w:tcW w:w="1459" w:type="dxa"/>
            <w:tcBorders>
              <w:top w:val="nil"/>
              <w:left w:val="nil"/>
              <w:bottom w:val="single" w:sz="4" w:space="0" w:color="C0C0C0"/>
              <w:right w:val="single" w:sz="4" w:space="0" w:color="C0C0C0"/>
            </w:tcBorders>
            <w:shd w:val="clear" w:color="000000" w:fill="D7EAD3"/>
            <w:vAlign w:val="center"/>
            <w:hideMark/>
          </w:tcPr>
          <w:p w14:paraId="1D66C31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268,88</w:t>
            </w:r>
          </w:p>
        </w:tc>
        <w:tc>
          <w:tcPr>
            <w:tcW w:w="1359" w:type="dxa"/>
            <w:tcBorders>
              <w:top w:val="nil"/>
              <w:left w:val="nil"/>
              <w:bottom w:val="single" w:sz="4" w:space="0" w:color="C0C0C0"/>
              <w:right w:val="single" w:sz="4" w:space="0" w:color="C0C0C0"/>
            </w:tcBorders>
            <w:shd w:val="clear" w:color="000000" w:fill="D7EAD3"/>
            <w:vAlign w:val="center"/>
            <w:hideMark/>
          </w:tcPr>
          <w:p w14:paraId="0A57373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269,41</w:t>
            </w:r>
          </w:p>
        </w:tc>
        <w:tc>
          <w:tcPr>
            <w:tcW w:w="3317" w:type="dxa"/>
            <w:vMerge/>
            <w:tcBorders>
              <w:top w:val="nil"/>
              <w:left w:val="nil"/>
              <w:bottom w:val="nil"/>
              <w:right w:val="single" w:sz="4" w:space="0" w:color="C0C0C0"/>
            </w:tcBorders>
            <w:vAlign w:val="center"/>
            <w:hideMark/>
          </w:tcPr>
          <w:p w14:paraId="4EED844E" w14:textId="77777777" w:rsidR="00BB3104" w:rsidRPr="00BB3104" w:rsidRDefault="00BB3104" w:rsidP="00BB3104">
            <w:pPr>
              <w:rPr>
                <w:rFonts w:ascii="Tahoma" w:hAnsi="Tahoma" w:cs="Tahoma"/>
                <w:sz w:val="11"/>
                <w:szCs w:val="11"/>
              </w:rPr>
            </w:pPr>
          </w:p>
        </w:tc>
      </w:tr>
      <w:tr w:rsidR="00BB3104" w:rsidRPr="00BB3104" w14:paraId="20CB03AC"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682DA1B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9A1C80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E840A5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3.9</w:t>
            </w:r>
          </w:p>
        </w:tc>
        <w:tc>
          <w:tcPr>
            <w:tcW w:w="5638" w:type="dxa"/>
            <w:tcBorders>
              <w:top w:val="nil"/>
              <w:left w:val="nil"/>
              <w:bottom w:val="single" w:sz="4" w:space="0" w:color="C0C0C0"/>
              <w:right w:val="single" w:sz="4" w:space="0" w:color="C0C0C0"/>
            </w:tcBorders>
            <w:shd w:val="clear" w:color="auto" w:fill="auto"/>
            <w:vAlign w:val="center"/>
            <w:hideMark/>
          </w:tcPr>
          <w:p w14:paraId="7A8C815D"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Цеховые (общехозяйственные) расходы, в том числе:</w:t>
            </w:r>
          </w:p>
        </w:tc>
        <w:tc>
          <w:tcPr>
            <w:tcW w:w="1139" w:type="dxa"/>
            <w:tcBorders>
              <w:top w:val="nil"/>
              <w:left w:val="nil"/>
              <w:bottom w:val="single" w:sz="4" w:space="0" w:color="C0C0C0"/>
              <w:right w:val="single" w:sz="4" w:space="0" w:color="C0C0C0"/>
            </w:tcBorders>
            <w:shd w:val="clear" w:color="auto" w:fill="auto"/>
            <w:vAlign w:val="center"/>
            <w:hideMark/>
          </w:tcPr>
          <w:p w14:paraId="7B4BD8F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27CFC2F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1 371,09</w:t>
            </w:r>
          </w:p>
        </w:tc>
        <w:tc>
          <w:tcPr>
            <w:tcW w:w="1499" w:type="dxa"/>
            <w:tcBorders>
              <w:top w:val="nil"/>
              <w:left w:val="nil"/>
              <w:bottom w:val="single" w:sz="4" w:space="0" w:color="C0C0C0"/>
              <w:right w:val="single" w:sz="4" w:space="0" w:color="C0C0C0"/>
            </w:tcBorders>
            <w:shd w:val="clear" w:color="000000" w:fill="D7EAD3"/>
            <w:vAlign w:val="center"/>
            <w:hideMark/>
          </w:tcPr>
          <w:p w14:paraId="687756F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1 748,76</w:t>
            </w:r>
          </w:p>
        </w:tc>
        <w:tc>
          <w:tcPr>
            <w:tcW w:w="1518" w:type="dxa"/>
            <w:tcBorders>
              <w:top w:val="nil"/>
              <w:left w:val="nil"/>
              <w:bottom w:val="single" w:sz="4" w:space="0" w:color="C0C0C0"/>
              <w:right w:val="single" w:sz="4" w:space="0" w:color="C0C0C0"/>
            </w:tcBorders>
            <w:shd w:val="clear" w:color="000000" w:fill="D7EAD3"/>
            <w:vAlign w:val="center"/>
            <w:hideMark/>
          </w:tcPr>
          <w:p w14:paraId="45504EB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1 360,07</w:t>
            </w:r>
          </w:p>
        </w:tc>
        <w:tc>
          <w:tcPr>
            <w:tcW w:w="4415" w:type="dxa"/>
            <w:tcBorders>
              <w:top w:val="nil"/>
              <w:left w:val="nil"/>
              <w:bottom w:val="nil"/>
              <w:right w:val="single" w:sz="4" w:space="0" w:color="C0C0C0"/>
            </w:tcBorders>
            <w:shd w:val="clear" w:color="000000" w:fill="FFFFCC"/>
            <w:vAlign w:val="center"/>
            <w:hideMark/>
          </w:tcPr>
          <w:p w14:paraId="34E9C96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7DF7FD5"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1 387,26</w:t>
            </w:r>
          </w:p>
        </w:tc>
        <w:tc>
          <w:tcPr>
            <w:tcW w:w="1859" w:type="dxa"/>
            <w:tcBorders>
              <w:top w:val="nil"/>
              <w:left w:val="nil"/>
              <w:bottom w:val="single" w:sz="4" w:space="0" w:color="C0C0C0"/>
              <w:right w:val="single" w:sz="4" w:space="0" w:color="C0C0C0"/>
            </w:tcBorders>
            <w:shd w:val="clear" w:color="000000" w:fill="D7EAD3"/>
            <w:vAlign w:val="center"/>
            <w:hideMark/>
          </w:tcPr>
          <w:p w14:paraId="2437CFF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1 395,95</w:t>
            </w:r>
          </w:p>
        </w:tc>
        <w:tc>
          <w:tcPr>
            <w:tcW w:w="1479" w:type="dxa"/>
            <w:tcBorders>
              <w:top w:val="nil"/>
              <w:left w:val="nil"/>
              <w:bottom w:val="single" w:sz="4" w:space="0" w:color="C0C0C0"/>
              <w:right w:val="single" w:sz="4" w:space="0" w:color="C0C0C0"/>
            </w:tcBorders>
            <w:shd w:val="clear" w:color="000000" w:fill="D7EAD3"/>
            <w:vAlign w:val="center"/>
            <w:hideMark/>
          </w:tcPr>
          <w:p w14:paraId="0C3127E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699,05</w:t>
            </w:r>
          </w:p>
        </w:tc>
        <w:tc>
          <w:tcPr>
            <w:tcW w:w="1459" w:type="dxa"/>
            <w:tcBorders>
              <w:top w:val="nil"/>
              <w:left w:val="nil"/>
              <w:bottom w:val="single" w:sz="4" w:space="0" w:color="C0C0C0"/>
              <w:right w:val="single" w:sz="4" w:space="0" w:color="C0C0C0"/>
            </w:tcBorders>
            <w:shd w:val="clear" w:color="000000" w:fill="D7EAD3"/>
            <w:vAlign w:val="center"/>
            <w:hideMark/>
          </w:tcPr>
          <w:p w14:paraId="54D5344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696,90</w:t>
            </w:r>
          </w:p>
        </w:tc>
        <w:tc>
          <w:tcPr>
            <w:tcW w:w="1459" w:type="dxa"/>
            <w:tcBorders>
              <w:top w:val="nil"/>
              <w:left w:val="nil"/>
              <w:bottom w:val="single" w:sz="4" w:space="0" w:color="C0C0C0"/>
              <w:right w:val="single" w:sz="4" w:space="0" w:color="C0C0C0"/>
            </w:tcBorders>
            <w:shd w:val="clear" w:color="000000" w:fill="D7EAD3"/>
            <w:vAlign w:val="center"/>
            <w:hideMark/>
          </w:tcPr>
          <w:p w14:paraId="1243030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349,53</w:t>
            </w:r>
          </w:p>
        </w:tc>
        <w:tc>
          <w:tcPr>
            <w:tcW w:w="1359" w:type="dxa"/>
            <w:tcBorders>
              <w:top w:val="nil"/>
              <w:left w:val="nil"/>
              <w:bottom w:val="single" w:sz="4" w:space="0" w:color="C0C0C0"/>
              <w:right w:val="single" w:sz="4" w:space="0" w:color="C0C0C0"/>
            </w:tcBorders>
            <w:shd w:val="clear" w:color="000000" w:fill="D7EAD3"/>
            <w:vAlign w:val="center"/>
            <w:hideMark/>
          </w:tcPr>
          <w:p w14:paraId="2FD6D8D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347,37</w:t>
            </w:r>
          </w:p>
        </w:tc>
        <w:tc>
          <w:tcPr>
            <w:tcW w:w="3317" w:type="dxa"/>
            <w:vMerge/>
            <w:tcBorders>
              <w:top w:val="nil"/>
              <w:left w:val="nil"/>
              <w:bottom w:val="nil"/>
              <w:right w:val="single" w:sz="4" w:space="0" w:color="C0C0C0"/>
            </w:tcBorders>
            <w:vAlign w:val="center"/>
            <w:hideMark/>
          </w:tcPr>
          <w:p w14:paraId="604A6329" w14:textId="77777777" w:rsidR="00BB3104" w:rsidRPr="00BB3104" w:rsidRDefault="00BB3104" w:rsidP="00BB3104">
            <w:pPr>
              <w:rPr>
                <w:rFonts w:ascii="Tahoma" w:hAnsi="Tahoma" w:cs="Tahoma"/>
                <w:sz w:val="11"/>
                <w:szCs w:val="11"/>
              </w:rPr>
            </w:pPr>
          </w:p>
        </w:tc>
      </w:tr>
      <w:tr w:rsidR="00BB3104" w:rsidRPr="00BB3104" w14:paraId="30FB3D01"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2758A6E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0F083926"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9852DF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3.9.1</w:t>
            </w:r>
          </w:p>
        </w:tc>
        <w:tc>
          <w:tcPr>
            <w:tcW w:w="5638" w:type="dxa"/>
            <w:tcBorders>
              <w:top w:val="nil"/>
              <w:left w:val="nil"/>
              <w:bottom w:val="single" w:sz="4" w:space="0" w:color="C0C0C0"/>
              <w:right w:val="single" w:sz="4" w:space="0" w:color="C0C0C0"/>
            </w:tcBorders>
            <w:shd w:val="clear" w:color="auto" w:fill="auto"/>
            <w:vAlign w:val="center"/>
            <w:hideMark/>
          </w:tcPr>
          <w:p w14:paraId="15420BD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Заработная плата цехового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21CC20A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2F0D64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1 001,57</w:t>
            </w:r>
          </w:p>
        </w:tc>
        <w:tc>
          <w:tcPr>
            <w:tcW w:w="1499" w:type="dxa"/>
            <w:tcBorders>
              <w:top w:val="nil"/>
              <w:left w:val="nil"/>
              <w:bottom w:val="single" w:sz="4" w:space="0" w:color="C0C0C0"/>
              <w:right w:val="single" w:sz="4" w:space="0" w:color="C0C0C0"/>
            </w:tcBorders>
            <w:shd w:val="clear" w:color="000000" w:fill="FFFFCC"/>
            <w:vAlign w:val="center"/>
            <w:hideMark/>
          </w:tcPr>
          <w:p w14:paraId="2FCEFD8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1 219,60</w:t>
            </w:r>
          </w:p>
        </w:tc>
        <w:tc>
          <w:tcPr>
            <w:tcW w:w="1518" w:type="dxa"/>
            <w:tcBorders>
              <w:top w:val="nil"/>
              <w:left w:val="nil"/>
              <w:bottom w:val="single" w:sz="4" w:space="0" w:color="C0C0C0"/>
              <w:right w:val="single" w:sz="4" w:space="0" w:color="C0C0C0"/>
            </w:tcBorders>
            <w:shd w:val="clear" w:color="000000" w:fill="FFFFCC"/>
            <w:vAlign w:val="center"/>
            <w:hideMark/>
          </w:tcPr>
          <w:p w14:paraId="32E0E60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1 001,57</w:t>
            </w:r>
          </w:p>
        </w:tc>
        <w:tc>
          <w:tcPr>
            <w:tcW w:w="4415" w:type="dxa"/>
            <w:tcBorders>
              <w:top w:val="nil"/>
              <w:left w:val="nil"/>
              <w:bottom w:val="nil"/>
              <w:right w:val="single" w:sz="4" w:space="0" w:color="C0C0C0"/>
            </w:tcBorders>
            <w:shd w:val="clear" w:color="000000" w:fill="FFFFCC"/>
            <w:vAlign w:val="center"/>
            <w:hideMark/>
          </w:tcPr>
          <w:p w14:paraId="78E681E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E12341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1 021,30</w:t>
            </w:r>
          </w:p>
        </w:tc>
        <w:tc>
          <w:tcPr>
            <w:tcW w:w="1859" w:type="dxa"/>
            <w:tcBorders>
              <w:top w:val="nil"/>
              <w:left w:val="nil"/>
              <w:bottom w:val="single" w:sz="4" w:space="0" w:color="C0C0C0"/>
              <w:right w:val="single" w:sz="4" w:space="0" w:color="C0C0C0"/>
            </w:tcBorders>
            <w:shd w:val="clear" w:color="000000" w:fill="FFFFCC"/>
            <w:vAlign w:val="center"/>
            <w:hideMark/>
          </w:tcPr>
          <w:p w14:paraId="5B65209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1 021,80</w:t>
            </w:r>
          </w:p>
        </w:tc>
        <w:tc>
          <w:tcPr>
            <w:tcW w:w="1479" w:type="dxa"/>
            <w:tcBorders>
              <w:top w:val="nil"/>
              <w:left w:val="nil"/>
              <w:bottom w:val="single" w:sz="4" w:space="0" w:color="C0C0C0"/>
              <w:right w:val="single" w:sz="4" w:space="0" w:color="C0C0C0"/>
            </w:tcBorders>
            <w:shd w:val="clear" w:color="000000" w:fill="D7EAD3"/>
            <w:vAlign w:val="center"/>
            <w:hideMark/>
          </w:tcPr>
          <w:p w14:paraId="51A0DAB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510,65</w:t>
            </w:r>
          </w:p>
        </w:tc>
        <w:tc>
          <w:tcPr>
            <w:tcW w:w="1459" w:type="dxa"/>
            <w:tcBorders>
              <w:top w:val="nil"/>
              <w:left w:val="nil"/>
              <w:bottom w:val="single" w:sz="4" w:space="0" w:color="C0C0C0"/>
              <w:right w:val="single" w:sz="4" w:space="0" w:color="C0C0C0"/>
            </w:tcBorders>
            <w:shd w:val="clear" w:color="000000" w:fill="D7EAD3"/>
            <w:vAlign w:val="center"/>
            <w:hideMark/>
          </w:tcPr>
          <w:p w14:paraId="22F444E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511,15</w:t>
            </w:r>
          </w:p>
        </w:tc>
        <w:tc>
          <w:tcPr>
            <w:tcW w:w="1459" w:type="dxa"/>
            <w:tcBorders>
              <w:top w:val="nil"/>
              <w:left w:val="nil"/>
              <w:bottom w:val="single" w:sz="4" w:space="0" w:color="C0C0C0"/>
              <w:right w:val="single" w:sz="4" w:space="0" w:color="C0C0C0"/>
            </w:tcBorders>
            <w:shd w:val="clear" w:color="000000" w:fill="D7EAD3"/>
            <w:vAlign w:val="center"/>
            <w:hideMark/>
          </w:tcPr>
          <w:p w14:paraId="1003126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255,33</w:t>
            </w:r>
          </w:p>
        </w:tc>
        <w:tc>
          <w:tcPr>
            <w:tcW w:w="1359" w:type="dxa"/>
            <w:tcBorders>
              <w:top w:val="nil"/>
              <w:left w:val="nil"/>
              <w:bottom w:val="single" w:sz="4" w:space="0" w:color="C0C0C0"/>
              <w:right w:val="single" w:sz="4" w:space="0" w:color="C0C0C0"/>
            </w:tcBorders>
            <w:shd w:val="clear" w:color="000000" w:fill="D7EAD3"/>
            <w:vAlign w:val="center"/>
            <w:hideMark/>
          </w:tcPr>
          <w:p w14:paraId="60E5C8C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255,82</w:t>
            </w:r>
          </w:p>
        </w:tc>
        <w:tc>
          <w:tcPr>
            <w:tcW w:w="3317" w:type="dxa"/>
            <w:vMerge/>
            <w:tcBorders>
              <w:top w:val="nil"/>
              <w:left w:val="nil"/>
              <w:bottom w:val="nil"/>
              <w:right w:val="single" w:sz="4" w:space="0" w:color="C0C0C0"/>
            </w:tcBorders>
            <w:vAlign w:val="center"/>
            <w:hideMark/>
          </w:tcPr>
          <w:p w14:paraId="6A53EEC0" w14:textId="77777777" w:rsidR="00BB3104" w:rsidRPr="00BB3104" w:rsidRDefault="00BB3104" w:rsidP="00BB3104">
            <w:pPr>
              <w:rPr>
                <w:rFonts w:ascii="Tahoma" w:hAnsi="Tahoma" w:cs="Tahoma"/>
                <w:sz w:val="11"/>
                <w:szCs w:val="11"/>
              </w:rPr>
            </w:pPr>
          </w:p>
        </w:tc>
      </w:tr>
      <w:tr w:rsidR="00BB3104" w:rsidRPr="00BB3104" w14:paraId="3A0F2322"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1600F8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4D3F8DEC"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A346A3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3.9.1.1</w:t>
            </w:r>
          </w:p>
        </w:tc>
        <w:tc>
          <w:tcPr>
            <w:tcW w:w="5638" w:type="dxa"/>
            <w:tcBorders>
              <w:top w:val="nil"/>
              <w:left w:val="nil"/>
              <w:bottom w:val="single" w:sz="4" w:space="0" w:color="C0C0C0"/>
              <w:right w:val="single" w:sz="4" w:space="0" w:color="C0C0C0"/>
            </w:tcBorders>
            <w:shd w:val="clear" w:color="auto" w:fill="auto"/>
            <w:vAlign w:val="center"/>
            <w:hideMark/>
          </w:tcPr>
          <w:p w14:paraId="67DB3411"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Среднемесячная оплата труда</w:t>
            </w:r>
          </w:p>
        </w:tc>
        <w:tc>
          <w:tcPr>
            <w:tcW w:w="1139" w:type="dxa"/>
            <w:tcBorders>
              <w:top w:val="nil"/>
              <w:left w:val="nil"/>
              <w:bottom w:val="single" w:sz="4" w:space="0" w:color="C0C0C0"/>
              <w:right w:val="single" w:sz="4" w:space="0" w:color="C0C0C0"/>
            </w:tcBorders>
            <w:shd w:val="clear" w:color="auto" w:fill="auto"/>
            <w:vAlign w:val="center"/>
            <w:hideMark/>
          </w:tcPr>
          <w:p w14:paraId="5F694E9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919" w:type="dxa"/>
            <w:tcBorders>
              <w:top w:val="nil"/>
              <w:left w:val="nil"/>
              <w:bottom w:val="single" w:sz="4" w:space="0" w:color="C0C0C0"/>
              <w:right w:val="single" w:sz="4" w:space="0" w:color="C0C0C0"/>
            </w:tcBorders>
            <w:shd w:val="clear" w:color="000000" w:fill="D7EAD3"/>
            <w:vAlign w:val="center"/>
            <w:hideMark/>
          </w:tcPr>
          <w:p w14:paraId="65F8A53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21 775,15</w:t>
            </w:r>
          </w:p>
        </w:tc>
        <w:tc>
          <w:tcPr>
            <w:tcW w:w="1499" w:type="dxa"/>
            <w:tcBorders>
              <w:top w:val="nil"/>
              <w:left w:val="nil"/>
              <w:bottom w:val="single" w:sz="4" w:space="0" w:color="C0C0C0"/>
              <w:right w:val="single" w:sz="4" w:space="0" w:color="C0C0C0"/>
            </w:tcBorders>
            <w:shd w:val="clear" w:color="000000" w:fill="D7EAD3"/>
            <w:vAlign w:val="center"/>
            <w:hideMark/>
          </w:tcPr>
          <w:p w14:paraId="0EE7D95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23 635,66</w:t>
            </w:r>
          </w:p>
        </w:tc>
        <w:tc>
          <w:tcPr>
            <w:tcW w:w="1518" w:type="dxa"/>
            <w:tcBorders>
              <w:top w:val="nil"/>
              <w:left w:val="nil"/>
              <w:bottom w:val="single" w:sz="4" w:space="0" w:color="C0C0C0"/>
              <w:right w:val="single" w:sz="4" w:space="0" w:color="C0C0C0"/>
            </w:tcBorders>
            <w:shd w:val="clear" w:color="000000" w:fill="D7EAD3"/>
            <w:vAlign w:val="center"/>
            <w:hideMark/>
          </w:tcPr>
          <w:p w14:paraId="6F89EA0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21 775,15</w:t>
            </w:r>
          </w:p>
        </w:tc>
        <w:tc>
          <w:tcPr>
            <w:tcW w:w="4415" w:type="dxa"/>
            <w:tcBorders>
              <w:top w:val="nil"/>
              <w:left w:val="nil"/>
              <w:bottom w:val="nil"/>
              <w:right w:val="single" w:sz="4" w:space="0" w:color="C0C0C0"/>
            </w:tcBorders>
            <w:shd w:val="clear" w:color="000000" w:fill="FFFFCC"/>
            <w:vAlign w:val="center"/>
            <w:hideMark/>
          </w:tcPr>
          <w:p w14:paraId="18E4A97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17465C0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22 204,12</w:t>
            </w:r>
          </w:p>
        </w:tc>
        <w:tc>
          <w:tcPr>
            <w:tcW w:w="1859" w:type="dxa"/>
            <w:tcBorders>
              <w:top w:val="nil"/>
              <w:left w:val="nil"/>
              <w:bottom w:val="single" w:sz="4" w:space="0" w:color="C0C0C0"/>
              <w:right w:val="single" w:sz="4" w:space="0" w:color="C0C0C0"/>
            </w:tcBorders>
            <w:shd w:val="clear" w:color="000000" w:fill="D7EAD3"/>
            <w:vAlign w:val="center"/>
            <w:hideMark/>
          </w:tcPr>
          <w:p w14:paraId="01444C1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22 214,99</w:t>
            </w:r>
          </w:p>
        </w:tc>
        <w:tc>
          <w:tcPr>
            <w:tcW w:w="1479" w:type="dxa"/>
            <w:tcBorders>
              <w:top w:val="nil"/>
              <w:left w:val="nil"/>
              <w:bottom w:val="single" w:sz="4" w:space="0" w:color="C0C0C0"/>
              <w:right w:val="single" w:sz="4" w:space="0" w:color="C0C0C0"/>
            </w:tcBorders>
            <w:shd w:val="clear" w:color="000000" w:fill="D7EAD3"/>
            <w:vAlign w:val="center"/>
            <w:hideMark/>
          </w:tcPr>
          <w:p w14:paraId="3426B00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22 204,12</w:t>
            </w:r>
          </w:p>
        </w:tc>
        <w:tc>
          <w:tcPr>
            <w:tcW w:w="1459" w:type="dxa"/>
            <w:tcBorders>
              <w:top w:val="nil"/>
              <w:left w:val="nil"/>
              <w:bottom w:val="single" w:sz="4" w:space="0" w:color="C0C0C0"/>
              <w:right w:val="single" w:sz="4" w:space="0" w:color="C0C0C0"/>
            </w:tcBorders>
            <w:shd w:val="clear" w:color="000000" w:fill="D7EAD3"/>
            <w:vAlign w:val="center"/>
            <w:hideMark/>
          </w:tcPr>
          <w:p w14:paraId="4B3C729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22 225,85</w:t>
            </w:r>
          </w:p>
        </w:tc>
        <w:tc>
          <w:tcPr>
            <w:tcW w:w="1459" w:type="dxa"/>
            <w:tcBorders>
              <w:top w:val="nil"/>
              <w:left w:val="nil"/>
              <w:bottom w:val="single" w:sz="4" w:space="0" w:color="C0C0C0"/>
              <w:right w:val="single" w:sz="4" w:space="0" w:color="C0C0C0"/>
            </w:tcBorders>
            <w:shd w:val="clear" w:color="000000" w:fill="D7EAD3"/>
            <w:vAlign w:val="center"/>
            <w:hideMark/>
          </w:tcPr>
          <w:p w14:paraId="69059D2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22 204,12</w:t>
            </w:r>
          </w:p>
        </w:tc>
        <w:tc>
          <w:tcPr>
            <w:tcW w:w="1359" w:type="dxa"/>
            <w:tcBorders>
              <w:top w:val="nil"/>
              <w:left w:val="nil"/>
              <w:bottom w:val="single" w:sz="4" w:space="0" w:color="C0C0C0"/>
              <w:right w:val="single" w:sz="4" w:space="0" w:color="C0C0C0"/>
            </w:tcBorders>
            <w:shd w:val="clear" w:color="000000" w:fill="D7EAD3"/>
            <w:vAlign w:val="center"/>
            <w:hideMark/>
          </w:tcPr>
          <w:p w14:paraId="1769E40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22 214,99</w:t>
            </w:r>
          </w:p>
        </w:tc>
        <w:tc>
          <w:tcPr>
            <w:tcW w:w="3317" w:type="dxa"/>
            <w:vMerge/>
            <w:tcBorders>
              <w:top w:val="nil"/>
              <w:left w:val="nil"/>
              <w:bottom w:val="nil"/>
              <w:right w:val="single" w:sz="4" w:space="0" w:color="C0C0C0"/>
            </w:tcBorders>
            <w:vAlign w:val="center"/>
            <w:hideMark/>
          </w:tcPr>
          <w:p w14:paraId="545E206F" w14:textId="77777777" w:rsidR="00BB3104" w:rsidRPr="00BB3104" w:rsidRDefault="00BB3104" w:rsidP="00BB3104">
            <w:pPr>
              <w:rPr>
                <w:rFonts w:ascii="Tahoma" w:hAnsi="Tahoma" w:cs="Tahoma"/>
                <w:sz w:val="11"/>
                <w:szCs w:val="11"/>
              </w:rPr>
            </w:pPr>
          </w:p>
        </w:tc>
      </w:tr>
      <w:tr w:rsidR="00BB3104" w:rsidRPr="00BB3104" w14:paraId="1FCF12B0"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71C39CE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786723A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7D0BB6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3.9.1.2</w:t>
            </w:r>
          </w:p>
        </w:tc>
        <w:tc>
          <w:tcPr>
            <w:tcW w:w="5638" w:type="dxa"/>
            <w:tcBorders>
              <w:top w:val="nil"/>
              <w:left w:val="nil"/>
              <w:bottom w:val="single" w:sz="4" w:space="0" w:color="C0C0C0"/>
              <w:right w:val="single" w:sz="4" w:space="0" w:color="C0C0C0"/>
            </w:tcBorders>
            <w:shd w:val="clear" w:color="auto" w:fill="auto"/>
            <w:vAlign w:val="center"/>
            <w:hideMark/>
          </w:tcPr>
          <w:p w14:paraId="0DB33020"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Численность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2E49E1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919" w:type="dxa"/>
            <w:tcBorders>
              <w:top w:val="nil"/>
              <w:left w:val="nil"/>
              <w:bottom w:val="single" w:sz="4" w:space="0" w:color="C0C0C0"/>
              <w:right w:val="single" w:sz="4" w:space="0" w:color="C0C0C0"/>
            </w:tcBorders>
            <w:shd w:val="clear" w:color="000000" w:fill="FFFFCC"/>
            <w:vAlign w:val="center"/>
            <w:hideMark/>
          </w:tcPr>
          <w:p w14:paraId="6369C10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3,83</w:t>
            </w:r>
          </w:p>
        </w:tc>
        <w:tc>
          <w:tcPr>
            <w:tcW w:w="1499" w:type="dxa"/>
            <w:tcBorders>
              <w:top w:val="nil"/>
              <w:left w:val="nil"/>
              <w:bottom w:val="single" w:sz="4" w:space="0" w:color="C0C0C0"/>
              <w:right w:val="single" w:sz="4" w:space="0" w:color="C0C0C0"/>
            </w:tcBorders>
            <w:shd w:val="clear" w:color="000000" w:fill="FFFFCC"/>
            <w:vAlign w:val="center"/>
            <w:hideMark/>
          </w:tcPr>
          <w:p w14:paraId="6B1E43A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4,30</w:t>
            </w:r>
          </w:p>
        </w:tc>
        <w:tc>
          <w:tcPr>
            <w:tcW w:w="1518" w:type="dxa"/>
            <w:tcBorders>
              <w:top w:val="nil"/>
              <w:left w:val="nil"/>
              <w:bottom w:val="single" w:sz="4" w:space="0" w:color="C0C0C0"/>
              <w:right w:val="single" w:sz="4" w:space="0" w:color="C0C0C0"/>
            </w:tcBorders>
            <w:shd w:val="clear" w:color="000000" w:fill="FFFFCC"/>
            <w:vAlign w:val="center"/>
            <w:hideMark/>
          </w:tcPr>
          <w:p w14:paraId="0315C33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4415" w:type="dxa"/>
            <w:tcBorders>
              <w:top w:val="nil"/>
              <w:left w:val="nil"/>
              <w:bottom w:val="nil"/>
              <w:right w:val="single" w:sz="4" w:space="0" w:color="C0C0C0"/>
            </w:tcBorders>
            <w:shd w:val="clear" w:color="000000" w:fill="FFFFCC"/>
            <w:vAlign w:val="center"/>
            <w:hideMark/>
          </w:tcPr>
          <w:p w14:paraId="74EF10A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1260058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3,83</w:t>
            </w:r>
          </w:p>
        </w:tc>
        <w:tc>
          <w:tcPr>
            <w:tcW w:w="1859" w:type="dxa"/>
            <w:tcBorders>
              <w:top w:val="nil"/>
              <w:left w:val="nil"/>
              <w:bottom w:val="single" w:sz="4" w:space="0" w:color="C0C0C0"/>
              <w:right w:val="single" w:sz="4" w:space="0" w:color="C0C0C0"/>
            </w:tcBorders>
            <w:shd w:val="clear" w:color="000000" w:fill="FFFFCC"/>
            <w:vAlign w:val="center"/>
            <w:hideMark/>
          </w:tcPr>
          <w:p w14:paraId="08C0276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1479" w:type="dxa"/>
            <w:tcBorders>
              <w:top w:val="nil"/>
              <w:left w:val="nil"/>
              <w:bottom w:val="single" w:sz="4" w:space="0" w:color="C0C0C0"/>
              <w:right w:val="single" w:sz="4" w:space="0" w:color="C0C0C0"/>
            </w:tcBorders>
            <w:shd w:val="clear" w:color="000000" w:fill="D7EAD3"/>
            <w:vAlign w:val="center"/>
            <w:hideMark/>
          </w:tcPr>
          <w:p w14:paraId="4EB4E98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1459" w:type="dxa"/>
            <w:tcBorders>
              <w:top w:val="nil"/>
              <w:left w:val="nil"/>
              <w:bottom w:val="single" w:sz="4" w:space="0" w:color="C0C0C0"/>
              <w:right w:val="single" w:sz="4" w:space="0" w:color="C0C0C0"/>
            </w:tcBorders>
            <w:shd w:val="clear" w:color="000000" w:fill="D7EAD3"/>
            <w:vAlign w:val="center"/>
            <w:hideMark/>
          </w:tcPr>
          <w:p w14:paraId="0D6F6F4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1459" w:type="dxa"/>
            <w:tcBorders>
              <w:top w:val="nil"/>
              <w:left w:val="nil"/>
              <w:bottom w:val="single" w:sz="4" w:space="0" w:color="C0C0C0"/>
              <w:right w:val="single" w:sz="4" w:space="0" w:color="C0C0C0"/>
            </w:tcBorders>
            <w:shd w:val="clear" w:color="000000" w:fill="D7EAD3"/>
            <w:vAlign w:val="center"/>
            <w:hideMark/>
          </w:tcPr>
          <w:p w14:paraId="070BE59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1359" w:type="dxa"/>
            <w:tcBorders>
              <w:top w:val="nil"/>
              <w:left w:val="nil"/>
              <w:bottom w:val="single" w:sz="4" w:space="0" w:color="C0C0C0"/>
              <w:right w:val="single" w:sz="4" w:space="0" w:color="C0C0C0"/>
            </w:tcBorders>
            <w:shd w:val="clear" w:color="000000" w:fill="D7EAD3"/>
            <w:vAlign w:val="center"/>
            <w:hideMark/>
          </w:tcPr>
          <w:p w14:paraId="6E735E3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3317" w:type="dxa"/>
            <w:vMerge/>
            <w:tcBorders>
              <w:top w:val="nil"/>
              <w:left w:val="nil"/>
              <w:bottom w:val="nil"/>
              <w:right w:val="single" w:sz="4" w:space="0" w:color="C0C0C0"/>
            </w:tcBorders>
            <w:vAlign w:val="center"/>
            <w:hideMark/>
          </w:tcPr>
          <w:p w14:paraId="5AF2630F" w14:textId="77777777" w:rsidR="00BB3104" w:rsidRPr="00BB3104" w:rsidRDefault="00BB3104" w:rsidP="00BB3104">
            <w:pPr>
              <w:rPr>
                <w:rFonts w:ascii="Tahoma" w:hAnsi="Tahoma" w:cs="Tahoma"/>
                <w:sz w:val="11"/>
                <w:szCs w:val="11"/>
              </w:rPr>
            </w:pPr>
          </w:p>
        </w:tc>
      </w:tr>
      <w:tr w:rsidR="00BB3104" w:rsidRPr="00BB3104" w14:paraId="6137DD59" w14:textId="77777777" w:rsidTr="00BB3104">
        <w:trPr>
          <w:trHeight w:val="450"/>
          <w:jc w:val="center"/>
        </w:trPr>
        <w:tc>
          <w:tcPr>
            <w:tcW w:w="580" w:type="dxa"/>
            <w:tcBorders>
              <w:top w:val="nil"/>
              <w:left w:val="nil"/>
              <w:bottom w:val="nil"/>
              <w:right w:val="nil"/>
            </w:tcBorders>
            <w:shd w:val="clear" w:color="000000" w:fill="FFFF00"/>
            <w:noWrap/>
            <w:vAlign w:val="center"/>
            <w:hideMark/>
          </w:tcPr>
          <w:p w14:paraId="660CB46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ОР</w:t>
            </w:r>
          </w:p>
        </w:tc>
        <w:tc>
          <w:tcPr>
            <w:tcW w:w="520" w:type="dxa"/>
            <w:tcBorders>
              <w:top w:val="nil"/>
              <w:left w:val="nil"/>
              <w:bottom w:val="nil"/>
              <w:right w:val="nil"/>
            </w:tcBorders>
            <w:shd w:val="clear" w:color="auto" w:fill="auto"/>
            <w:noWrap/>
            <w:vAlign w:val="bottom"/>
            <w:hideMark/>
          </w:tcPr>
          <w:p w14:paraId="1072357B"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nil"/>
              <w:right w:val="single" w:sz="4" w:space="0" w:color="C0C0C0"/>
            </w:tcBorders>
            <w:shd w:val="clear" w:color="auto" w:fill="auto"/>
            <w:vAlign w:val="center"/>
            <w:hideMark/>
          </w:tcPr>
          <w:p w14:paraId="087A638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3.9.2</w:t>
            </w:r>
          </w:p>
        </w:tc>
        <w:tc>
          <w:tcPr>
            <w:tcW w:w="5638" w:type="dxa"/>
            <w:tcBorders>
              <w:top w:val="nil"/>
              <w:left w:val="nil"/>
              <w:bottom w:val="nil"/>
              <w:right w:val="single" w:sz="4" w:space="0" w:color="C0C0C0"/>
            </w:tcBorders>
            <w:shd w:val="clear" w:color="auto" w:fill="auto"/>
            <w:vAlign w:val="center"/>
            <w:hideMark/>
          </w:tcPr>
          <w:p w14:paraId="5A494CEB"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Отчисления на соц.нужды от заработной платы цехового персонала</w:t>
            </w:r>
          </w:p>
        </w:tc>
        <w:tc>
          <w:tcPr>
            <w:tcW w:w="1139" w:type="dxa"/>
            <w:tcBorders>
              <w:top w:val="nil"/>
              <w:left w:val="nil"/>
              <w:bottom w:val="nil"/>
              <w:right w:val="single" w:sz="4" w:space="0" w:color="C0C0C0"/>
            </w:tcBorders>
            <w:shd w:val="clear" w:color="auto" w:fill="auto"/>
            <w:vAlign w:val="center"/>
            <w:hideMark/>
          </w:tcPr>
          <w:p w14:paraId="4918BE8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nil"/>
              <w:right w:val="single" w:sz="4" w:space="0" w:color="C0C0C0"/>
            </w:tcBorders>
            <w:shd w:val="clear" w:color="000000" w:fill="FFFFCC"/>
            <w:vAlign w:val="center"/>
            <w:hideMark/>
          </w:tcPr>
          <w:p w14:paraId="5551C46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302,47</w:t>
            </w:r>
          </w:p>
        </w:tc>
        <w:tc>
          <w:tcPr>
            <w:tcW w:w="1499" w:type="dxa"/>
            <w:tcBorders>
              <w:top w:val="nil"/>
              <w:left w:val="nil"/>
              <w:bottom w:val="nil"/>
              <w:right w:val="single" w:sz="4" w:space="0" w:color="C0C0C0"/>
            </w:tcBorders>
            <w:shd w:val="clear" w:color="000000" w:fill="FFFFCC"/>
            <w:vAlign w:val="center"/>
            <w:hideMark/>
          </w:tcPr>
          <w:p w14:paraId="3CE8F70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368,32</w:t>
            </w:r>
          </w:p>
        </w:tc>
        <w:tc>
          <w:tcPr>
            <w:tcW w:w="1518" w:type="dxa"/>
            <w:tcBorders>
              <w:top w:val="nil"/>
              <w:left w:val="nil"/>
              <w:bottom w:val="nil"/>
              <w:right w:val="single" w:sz="4" w:space="0" w:color="C0C0C0"/>
            </w:tcBorders>
            <w:shd w:val="clear" w:color="000000" w:fill="FFFFCC"/>
            <w:vAlign w:val="center"/>
            <w:hideMark/>
          </w:tcPr>
          <w:p w14:paraId="50592C7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302,47</w:t>
            </w:r>
          </w:p>
        </w:tc>
        <w:tc>
          <w:tcPr>
            <w:tcW w:w="4415" w:type="dxa"/>
            <w:tcBorders>
              <w:top w:val="nil"/>
              <w:left w:val="nil"/>
              <w:bottom w:val="nil"/>
              <w:right w:val="single" w:sz="4" w:space="0" w:color="C0C0C0"/>
            </w:tcBorders>
            <w:shd w:val="clear" w:color="000000" w:fill="FFFFCC"/>
            <w:vAlign w:val="center"/>
            <w:hideMark/>
          </w:tcPr>
          <w:p w14:paraId="080CC80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D62576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308,43</w:t>
            </w:r>
          </w:p>
        </w:tc>
        <w:tc>
          <w:tcPr>
            <w:tcW w:w="1859" w:type="dxa"/>
            <w:tcBorders>
              <w:top w:val="nil"/>
              <w:left w:val="nil"/>
              <w:bottom w:val="nil"/>
              <w:right w:val="single" w:sz="4" w:space="0" w:color="C0C0C0"/>
            </w:tcBorders>
            <w:shd w:val="clear" w:color="000000" w:fill="FFFFCC"/>
            <w:vAlign w:val="center"/>
            <w:hideMark/>
          </w:tcPr>
          <w:p w14:paraId="70BF363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308,58</w:t>
            </w:r>
          </w:p>
        </w:tc>
        <w:tc>
          <w:tcPr>
            <w:tcW w:w="1479" w:type="dxa"/>
            <w:tcBorders>
              <w:top w:val="nil"/>
              <w:left w:val="nil"/>
              <w:bottom w:val="nil"/>
              <w:right w:val="single" w:sz="4" w:space="0" w:color="C0C0C0"/>
            </w:tcBorders>
            <w:shd w:val="clear" w:color="000000" w:fill="D7EAD3"/>
            <w:vAlign w:val="center"/>
            <w:hideMark/>
          </w:tcPr>
          <w:p w14:paraId="728F161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154,22</w:t>
            </w:r>
          </w:p>
        </w:tc>
        <w:tc>
          <w:tcPr>
            <w:tcW w:w="1459" w:type="dxa"/>
            <w:tcBorders>
              <w:top w:val="nil"/>
              <w:left w:val="nil"/>
              <w:bottom w:val="nil"/>
              <w:right w:val="single" w:sz="4" w:space="0" w:color="C0C0C0"/>
            </w:tcBorders>
            <w:shd w:val="clear" w:color="000000" w:fill="D7EAD3"/>
            <w:vAlign w:val="center"/>
            <w:hideMark/>
          </w:tcPr>
          <w:p w14:paraId="764E9EC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154,37</w:t>
            </w:r>
          </w:p>
        </w:tc>
        <w:tc>
          <w:tcPr>
            <w:tcW w:w="1459" w:type="dxa"/>
            <w:tcBorders>
              <w:top w:val="nil"/>
              <w:left w:val="nil"/>
              <w:bottom w:val="nil"/>
              <w:right w:val="single" w:sz="4" w:space="0" w:color="C0C0C0"/>
            </w:tcBorders>
            <w:shd w:val="clear" w:color="000000" w:fill="D7EAD3"/>
            <w:vAlign w:val="center"/>
            <w:hideMark/>
          </w:tcPr>
          <w:p w14:paraId="412D59C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77,11</w:t>
            </w:r>
          </w:p>
        </w:tc>
        <w:tc>
          <w:tcPr>
            <w:tcW w:w="1359" w:type="dxa"/>
            <w:tcBorders>
              <w:top w:val="nil"/>
              <w:left w:val="nil"/>
              <w:bottom w:val="single" w:sz="4" w:space="0" w:color="C0C0C0"/>
              <w:right w:val="single" w:sz="4" w:space="0" w:color="C0C0C0"/>
            </w:tcBorders>
            <w:shd w:val="clear" w:color="000000" w:fill="D7EAD3"/>
            <w:vAlign w:val="center"/>
            <w:hideMark/>
          </w:tcPr>
          <w:p w14:paraId="03DB323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77,26</w:t>
            </w:r>
          </w:p>
        </w:tc>
        <w:tc>
          <w:tcPr>
            <w:tcW w:w="3317" w:type="dxa"/>
            <w:vMerge/>
            <w:tcBorders>
              <w:top w:val="nil"/>
              <w:left w:val="nil"/>
              <w:bottom w:val="nil"/>
              <w:right w:val="single" w:sz="4" w:space="0" w:color="C0C0C0"/>
            </w:tcBorders>
            <w:vAlign w:val="center"/>
            <w:hideMark/>
          </w:tcPr>
          <w:p w14:paraId="0B233869" w14:textId="77777777" w:rsidR="00BB3104" w:rsidRPr="00BB3104" w:rsidRDefault="00BB3104" w:rsidP="00BB3104">
            <w:pPr>
              <w:rPr>
                <w:rFonts w:ascii="Tahoma" w:hAnsi="Tahoma" w:cs="Tahoma"/>
                <w:sz w:val="11"/>
                <w:szCs w:val="11"/>
              </w:rPr>
            </w:pPr>
          </w:p>
        </w:tc>
      </w:tr>
      <w:tr w:rsidR="00BB3104" w:rsidRPr="00BB3104" w14:paraId="5D47266C"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7338AE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4F65A001" w14:textId="77777777" w:rsidR="00BB3104" w:rsidRPr="00BB3104" w:rsidRDefault="00BB3104" w:rsidP="00BB3104">
            <w:pPr>
              <w:rPr>
                <w:rFonts w:ascii="Tahoma" w:hAnsi="Tahoma" w:cs="Tahoma"/>
                <w:b/>
                <w:bCs/>
                <w:color w:val="000000"/>
                <w:sz w:val="11"/>
                <w:szCs w:val="11"/>
              </w:rPr>
            </w:pPr>
          </w:p>
        </w:tc>
        <w:tc>
          <w:tcPr>
            <w:tcW w:w="10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8B8348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w:t>
            </w:r>
          </w:p>
        </w:tc>
        <w:tc>
          <w:tcPr>
            <w:tcW w:w="5638" w:type="dxa"/>
            <w:tcBorders>
              <w:top w:val="single" w:sz="4" w:space="0" w:color="C0C0C0"/>
              <w:left w:val="nil"/>
              <w:bottom w:val="single" w:sz="4" w:space="0" w:color="C0C0C0"/>
              <w:right w:val="single" w:sz="4" w:space="0" w:color="C0C0C0"/>
            </w:tcBorders>
            <w:shd w:val="clear" w:color="auto" w:fill="auto"/>
            <w:vAlign w:val="center"/>
            <w:hideMark/>
          </w:tcPr>
          <w:p w14:paraId="1DC33984"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 расходы, в том числе:</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6582521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D7EAD3"/>
            <w:vAlign w:val="center"/>
            <w:hideMark/>
          </w:tcPr>
          <w:p w14:paraId="5393639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67,05</w:t>
            </w:r>
          </w:p>
        </w:tc>
        <w:tc>
          <w:tcPr>
            <w:tcW w:w="1499" w:type="dxa"/>
            <w:tcBorders>
              <w:top w:val="single" w:sz="4" w:space="0" w:color="C0C0C0"/>
              <w:left w:val="nil"/>
              <w:bottom w:val="single" w:sz="4" w:space="0" w:color="C0C0C0"/>
              <w:right w:val="single" w:sz="4" w:space="0" w:color="C0C0C0"/>
            </w:tcBorders>
            <w:shd w:val="clear" w:color="000000" w:fill="D7EAD3"/>
            <w:vAlign w:val="center"/>
            <w:hideMark/>
          </w:tcPr>
          <w:p w14:paraId="585F822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160,84</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6310C8C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56,02</w:t>
            </w:r>
          </w:p>
        </w:tc>
        <w:tc>
          <w:tcPr>
            <w:tcW w:w="4415" w:type="dxa"/>
            <w:tcBorders>
              <w:top w:val="nil"/>
              <w:left w:val="nil"/>
              <w:bottom w:val="nil"/>
              <w:right w:val="single" w:sz="4" w:space="0" w:color="C0C0C0"/>
            </w:tcBorders>
            <w:shd w:val="clear" w:color="000000" w:fill="FFFFCC"/>
            <w:vAlign w:val="center"/>
            <w:hideMark/>
          </w:tcPr>
          <w:p w14:paraId="15F3D72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4692EBD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57,53</w:t>
            </w:r>
          </w:p>
        </w:tc>
        <w:tc>
          <w:tcPr>
            <w:tcW w:w="1859" w:type="dxa"/>
            <w:tcBorders>
              <w:top w:val="single" w:sz="4" w:space="0" w:color="C0C0C0"/>
              <w:left w:val="nil"/>
              <w:bottom w:val="single" w:sz="4" w:space="0" w:color="C0C0C0"/>
              <w:right w:val="single" w:sz="4" w:space="0" w:color="C0C0C0"/>
            </w:tcBorders>
            <w:shd w:val="clear" w:color="000000" w:fill="D7EAD3"/>
            <w:vAlign w:val="center"/>
            <w:hideMark/>
          </w:tcPr>
          <w:p w14:paraId="0D6E285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65,56</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560E62E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34,18</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00F514D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31,38</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552CEBD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17,09</w:t>
            </w:r>
          </w:p>
        </w:tc>
        <w:tc>
          <w:tcPr>
            <w:tcW w:w="1359" w:type="dxa"/>
            <w:tcBorders>
              <w:top w:val="nil"/>
              <w:left w:val="nil"/>
              <w:bottom w:val="single" w:sz="4" w:space="0" w:color="C0C0C0"/>
              <w:right w:val="single" w:sz="4" w:space="0" w:color="C0C0C0"/>
            </w:tcBorders>
            <w:shd w:val="clear" w:color="000000" w:fill="D7EAD3"/>
            <w:vAlign w:val="center"/>
            <w:hideMark/>
          </w:tcPr>
          <w:p w14:paraId="3760ADB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14,29</w:t>
            </w:r>
          </w:p>
        </w:tc>
        <w:tc>
          <w:tcPr>
            <w:tcW w:w="3317" w:type="dxa"/>
            <w:vMerge/>
            <w:tcBorders>
              <w:top w:val="nil"/>
              <w:left w:val="nil"/>
              <w:bottom w:val="nil"/>
              <w:right w:val="single" w:sz="4" w:space="0" w:color="C0C0C0"/>
            </w:tcBorders>
            <w:vAlign w:val="center"/>
            <w:hideMark/>
          </w:tcPr>
          <w:p w14:paraId="12F5082B" w14:textId="77777777" w:rsidR="00BB3104" w:rsidRPr="00BB3104" w:rsidRDefault="00BB3104" w:rsidP="00BB3104">
            <w:pPr>
              <w:rPr>
                <w:rFonts w:ascii="Tahoma" w:hAnsi="Tahoma" w:cs="Tahoma"/>
                <w:sz w:val="11"/>
                <w:szCs w:val="11"/>
              </w:rPr>
            </w:pPr>
          </w:p>
        </w:tc>
      </w:tr>
      <w:tr w:rsidR="00BB3104" w:rsidRPr="00BB3104" w14:paraId="26D509E2"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0D99DE0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62E8198C"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D28E99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3.9.3.1</w:t>
            </w:r>
          </w:p>
        </w:tc>
        <w:tc>
          <w:tcPr>
            <w:tcW w:w="5638" w:type="dxa"/>
            <w:tcBorders>
              <w:top w:val="single" w:sz="4" w:space="0" w:color="C0C0C0"/>
              <w:left w:val="nil"/>
              <w:bottom w:val="single" w:sz="4" w:space="0" w:color="C0C0C0"/>
              <w:right w:val="single" w:sz="4" w:space="0" w:color="C0C0C0"/>
            </w:tcBorders>
            <w:shd w:val="clear" w:color="000000" w:fill="E3FAFD"/>
            <w:vAlign w:val="center"/>
            <w:hideMark/>
          </w:tcPr>
          <w:p w14:paraId="259769D5"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аренда   </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3CC3C7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FFFFCC"/>
            <w:vAlign w:val="center"/>
            <w:hideMark/>
          </w:tcPr>
          <w:p w14:paraId="3DCD33C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0447B15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23,40</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D6BD10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nil"/>
              <w:right w:val="single" w:sz="4" w:space="0" w:color="C0C0C0"/>
            </w:tcBorders>
            <w:shd w:val="clear" w:color="000000" w:fill="FFFFCC"/>
            <w:vAlign w:val="center"/>
            <w:hideMark/>
          </w:tcPr>
          <w:p w14:paraId="3C3E61F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single" w:sz="4" w:space="0" w:color="C0C0C0"/>
              <w:left w:val="nil"/>
              <w:bottom w:val="single" w:sz="4" w:space="0" w:color="C0C0C0"/>
              <w:right w:val="single" w:sz="4" w:space="0" w:color="C0C0C0"/>
            </w:tcBorders>
            <w:shd w:val="clear" w:color="000000" w:fill="FFFFCC"/>
            <w:vAlign w:val="center"/>
            <w:hideMark/>
          </w:tcPr>
          <w:p w14:paraId="40402C1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single" w:sz="4" w:space="0" w:color="C0C0C0"/>
              <w:left w:val="nil"/>
              <w:bottom w:val="single" w:sz="4" w:space="0" w:color="C0C0C0"/>
              <w:right w:val="single" w:sz="4" w:space="0" w:color="C0C0C0"/>
            </w:tcBorders>
            <w:shd w:val="clear" w:color="000000" w:fill="FFFFCC"/>
            <w:vAlign w:val="center"/>
            <w:hideMark/>
          </w:tcPr>
          <w:p w14:paraId="78E7A05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68FF998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30B19B3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289BAE1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7773B6B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nil"/>
              <w:bottom w:val="nil"/>
              <w:right w:val="single" w:sz="4" w:space="0" w:color="C0C0C0"/>
            </w:tcBorders>
            <w:vAlign w:val="center"/>
            <w:hideMark/>
          </w:tcPr>
          <w:p w14:paraId="2D36B546" w14:textId="77777777" w:rsidR="00BB3104" w:rsidRPr="00BB3104" w:rsidRDefault="00BB3104" w:rsidP="00BB3104">
            <w:pPr>
              <w:rPr>
                <w:rFonts w:ascii="Tahoma" w:hAnsi="Tahoma" w:cs="Tahoma"/>
                <w:sz w:val="11"/>
                <w:szCs w:val="11"/>
              </w:rPr>
            </w:pPr>
          </w:p>
        </w:tc>
      </w:tr>
      <w:tr w:rsidR="00BB3104" w:rsidRPr="00BB3104" w14:paraId="61758749" w14:textId="77777777" w:rsidTr="00BB3104">
        <w:trPr>
          <w:trHeight w:val="540"/>
          <w:jc w:val="center"/>
        </w:trPr>
        <w:tc>
          <w:tcPr>
            <w:tcW w:w="580" w:type="dxa"/>
            <w:tcBorders>
              <w:top w:val="nil"/>
              <w:left w:val="nil"/>
              <w:bottom w:val="nil"/>
              <w:right w:val="nil"/>
            </w:tcBorders>
            <w:shd w:val="clear" w:color="000000" w:fill="FFFF00"/>
            <w:noWrap/>
            <w:vAlign w:val="center"/>
            <w:hideMark/>
          </w:tcPr>
          <w:p w14:paraId="55E8F99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65BB210A"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6EF760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3.9.3.2</w:t>
            </w:r>
          </w:p>
        </w:tc>
        <w:tc>
          <w:tcPr>
            <w:tcW w:w="5638" w:type="dxa"/>
            <w:tcBorders>
              <w:top w:val="nil"/>
              <w:left w:val="nil"/>
              <w:bottom w:val="single" w:sz="4" w:space="0" w:color="C0C0C0"/>
              <w:right w:val="single" w:sz="4" w:space="0" w:color="C0C0C0"/>
            </w:tcBorders>
            <w:shd w:val="clear" w:color="000000" w:fill="E3FAFD"/>
            <w:vAlign w:val="center"/>
            <w:hideMark/>
          </w:tcPr>
          <w:p w14:paraId="3B8F5B2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ГСМ для цехового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05A9EAD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62A3595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35,92</w:t>
            </w:r>
          </w:p>
        </w:tc>
        <w:tc>
          <w:tcPr>
            <w:tcW w:w="1499" w:type="dxa"/>
            <w:tcBorders>
              <w:top w:val="nil"/>
              <w:left w:val="nil"/>
              <w:bottom w:val="single" w:sz="4" w:space="0" w:color="C0C0C0"/>
              <w:right w:val="single" w:sz="4" w:space="0" w:color="C0C0C0"/>
            </w:tcBorders>
            <w:shd w:val="clear" w:color="000000" w:fill="FFFFCC"/>
            <w:vAlign w:val="center"/>
            <w:hideMark/>
          </w:tcPr>
          <w:p w14:paraId="2FA6C4D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44,63</w:t>
            </w:r>
          </w:p>
        </w:tc>
        <w:tc>
          <w:tcPr>
            <w:tcW w:w="1518" w:type="dxa"/>
            <w:tcBorders>
              <w:top w:val="nil"/>
              <w:left w:val="nil"/>
              <w:bottom w:val="single" w:sz="4" w:space="0" w:color="C0C0C0"/>
              <w:right w:val="single" w:sz="4" w:space="0" w:color="C0C0C0"/>
            </w:tcBorders>
            <w:shd w:val="clear" w:color="000000" w:fill="FFFFCC"/>
            <w:vAlign w:val="center"/>
            <w:hideMark/>
          </w:tcPr>
          <w:p w14:paraId="2BD9E6A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29,93</w:t>
            </w:r>
          </w:p>
        </w:tc>
        <w:tc>
          <w:tcPr>
            <w:tcW w:w="4415" w:type="dxa"/>
            <w:tcBorders>
              <w:top w:val="nil"/>
              <w:left w:val="nil"/>
              <w:bottom w:val="single" w:sz="4" w:space="0" w:color="C0C0C0"/>
              <w:right w:val="single" w:sz="4" w:space="0" w:color="C0C0C0"/>
            </w:tcBorders>
            <w:shd w:val="clear" w:color="000000" w:fill="FFFFCC"/>
            <w:vAlign w:val="center"/>
            <w:hideMark/>
          </w:tcPr>
          <w:p w14:paraId="6171CB16"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nil"/>
              <w:left w:val="nil"/>
              <w:bottom w:val="single" w:sz="4" w:space="0" w:color="C0C0C0"/>
              <w:right w:val="single" w:sz="4" w:space="0" w:color="C0C0C0"/>
            </w:tcBorders>
            <w:shd w:val="clear" w:color="000000" w:fill="FFFFCC"/>
            <w:vAlign w:val="center"/>
            <w:hideMark/>
          </w:tcPr>
          <w:p w14:paraId="6588FCF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30,52</w:t>
            </w:r>
          </w:p>
        </w:tc>
        <w:tc>
          <w:tcPr>
            <w:tcW w:w="1859" w:type="dxa"/>
            <w:tcBorders>
              <w:top w:val="nil"/>
              <w:left w:val="nil"/>
              <w:bottom w:val="single" w:sz="4" w:space="0" w:color="C0C0C0"/>
              <w:right w:val="single" w:sz="4" w:space="0" w:color="C0C0C0"/>
            </w:tcBorders>
            <w:shd w:val="clear" w:color="000000" w:fill="FFFFCC"/>
            <w:vAlign w:val="center"/>
            <w:hideMark/>
          </w:tcPr>
          <w:p w14:paraId="535D276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35,11</w:t>
            </w:r>
          </w:p>
        </w:tc>
        <w:tc>
          <w:tcPr>
            <w:tcW w:w="1479" w:type="dxa"/>
            <w:tcBorders>
              <w:top w:val="nil"/>
              <w:left w:val="nil"/>
              <w:bottom w:val="single" w:sz="4" w:space="0" w:color="C0C0C0"/>
              <w:right w:val="single" w:sz="4" w:space="0" w:color="C0C0C0"/>
            </w:tcBorders>
            <w:shd w:val="clear" w:color="000000" w:fill="D7EAD3"/>
            <w:vAlign w:val="center"/>
            <w:hideMark/>
          </w:tcPr>
          <w:p w14:paraId="37BDA9E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18,31</w:t>
            </w:r>
          </w:p>
        </w:tc>
        <w:tc>
          <w:tcPr>
            <w:tcW w:w="1459" w:type="dxa"/>
            <w:tcBorders>
              <w:top w:val="nil"/>
              <w:left w:val="nil"/>
              <w:bottom w:val="single" w:sz="4" w:space="0" w:color="C0C0C0"/>
              <w:right w:val="single" w:sz="4" w:space="0" w:color="C0C0C0"/>
            </w:tcBorders>
            <w:shd w:val="clear" w:color="000000" w:fill="D7EAD3"/>
            <w:vAlign w:val="center"/>
            <w:hideMark/>
          </w:tcPr>
          <w:p w14:paraId="022BFD0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16,79</w:t>
            </w:r>
          </w:p>
        </w:tc>
        <w:tc>
          <w:tcPr>
            <w:tcW w:w="1459" w:type="dxa"/>
            <w:tcBorders>
              <w:top w:val="nil"/>
              <w:left w:val="nil"/>
              <w:bottom w:val="single" w:sz="4" w:space="0" w:color="C0C0C0"/>
              <w:right w:val="single" w:sz="4" w:space="0" w:color="C0C0C0"/>
            </w:tcBorders>
            <w:shd w:val="clear" w:color="000000" w:fill="D7EAD3"/>
            <w:vAlign w:val="center"/>
            <w:hideMark/>
          </w:tcPr>
          <w:p w14:paraId="6C97B86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9,16</w:t>
            </w:r>
          </w:p>
        </w:tc>
        <w:tc>
          <w:tcPr>
            <w:tcW w:w="1359" w:type="dxa"/>
            <w:tcBorders>
              <w:top w:val="nil"/>
              <w:left w:val="nil"/>
              <w:bottom w:val="single" w:sz="4" w:space="0" w:color="C0C0C0"/>
              <w:right w:val="single" w:sz="4" w:space="0" w:color="C0C0C0"/>
            </w:tcBorders>
            <w:shd w:val="clear" w:color="000000" w:fill="D7EAD3"/>
            <w:vAlign w:val="center"/>
            <w:hideMark/>
          </w:tcPr>
          <w:p w14:paraId="138A621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7,63</w:t>
            </w:r>
          </w:p>
        </w:tc>
        <w:tc>
          <w:tcPr>
            <w:tcW w:w="3317" w:type="dxa"/>
            <w:vMerge/>
            <w:tcBorders>
              <w:top w:val="nil"/>
              <w:left w:val="nil"/>
              <w:bottom w:val="nil"/>
              <w:right w:val="single" w:sz="4" w:space="0" w:color="C0C0C0"/>
            </w:tcBorders>
            <w:vAlign w:val="center"/>
            <w:hideMark/>
          </w:tcPr>
          <w:p w14:paraId="3EE139DC" w14:textId="77777777" w:rsidR="00BB3104" w:rsidRPr="00BB3104" w:rsidRDefault="00BB3104" w:rsidP="00BB3104">
            <w:pPr>
              <w:rPr>
                <w:rFonts w:ascii="Tahoma" w:hAnsi="Tahoma" w:cs="Tahoma"/>
                <w:sz w:val="11"/>
                <w:szCs w:val="11"/>
              </w:rPr>
            </w:pPr>
          </w:p>
        </w:tc>
      </w:tr>
      <w:tr w:rsidR="00BB3104" w:rsidRPr="00BB3104" w14:paraId="1DF108A3" w14:textId="77777777" w:rsidTr="00BB3104">
        <w:trPr>
          <w:trHeight w:val="450"/>
          <w:jc w:val="center"/>
        </w:trPr>
        <w:tc>
          <w:tcPr>
            <w:tcW w:w="580" w:type="dxa"/>
            <w:tcBorders>
              <w:top w:val="nil"/>
              <w:left w:val="nil"/>
              <w:bottom w:val="nil"/>
              <w:right w:val="nil"/>
            </w:tcBorders>
            <w:shd w:val="clear" w:color="000000" w:fill="FFFF00"/>
            <w:noWrap/>
            <w:vAlign w:val="center"/>
            <w:hideMark/>
          </w:tcPr>
          <w:p w14:paraId="74D3D79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E033836"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C9066D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3.9.3.4</w:t>
            </w:r>
          </w:p>
        </w:tc>
        <w:tc>
          <w:tcPr>
            <w:tcW w:w="5638" w:type="dxa"/>
            <w:tcBorders>
              <w:top w:val="nil"/>
              <w:left w:val="nil"/>
              <w:bottom w:val="single" w:sz="4" w:space="0" w:color="C0C0C0"/>
              <w:right w:val="single" w:sz="4" w:space="0" w:color="C0C0C0"/>
            </w:tcBorders>
            <w:shd w:val="clear" w:color="000000" w:fill="E3FAFD"/>
            <w:vAlign w:val="center"/>
            <w:hideMark/>
          </w:tcPr>
          <w:p w14:paraId="2AC5AC8E"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 коммунальные услуги сторонних организ.</w:t>
            </w:r>
          </w:p>
        </w:tc>
        <w:tc>
          <w:tcPr>
            <w:tcW w:w="1139" w:type="dxa"/>
            <w:tcBorders>
              <w:top w:val="nil"/>
              <w:left w:val="nil"/>
              <w:bottom w:val="single" w:sz="4" w:space="0" w:color="C0C0C0"/>
              <w:right w:val="single" w:sz="4" w:space="0" w:color="C0C0C0"/>
            </w:tcBorders>
            <w:shd w:val="clear" w:color="auto" w:fill="auto"/>
            <w:vAlign w:val="center"/>
            <w:hideMark/>
          </w:tcPr>
          <w:p w14:paraId="7C799F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60F24C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4,43</w:t>
            </w:r>
          </w:p>
        </w:tc>
        <w:tc>
          <w:tcPr>
            <w:tcW w:w="1499" w:type="dxa"/>
            <w:tcBorders>
              <w:top w:val="nil"/>
              <w:left w:val="nil"/>
              <w:bottom w:val="single" w:sz="4" w:space="0" w:color="C0C0C0"/>
              <w:right w:val="single" w:sz="4" w:space="0" w:color="C0C0C0"/>
            </w:tcBorders>
            <w:shd w:val="clear" w:color="000000" w:fill="FFFFCC"/>
            <w:vAlign w:val="center"/>
            <w:hideMark/>
          </w:tcPr>
          <w:p w14:paraId="4A64732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AA20CE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3,69</w:t>
            </w:r>
          </w:p>
        </w:tc>
        <w:tc>
          <w:tcPr>
            <w:tcW w:w="4415" w:type="dxa"/>
            <w:tcBorders>
              <w:top w:val="nil"/>
              <w:left w:val="nil"/>
              <w:bottom w:val="single" w:sz="4" w:space="0" w:color="C0C0C0"/>
              <w:right w:val="single" w:sz="4" w:space="0" w:color="C0C0C0"/>
            </w:tcBorders>
            <w:shd w:val="clear" w:color="000000" w:fill="FFFFCC"/>
            <w:vAlign w:val="center"/>
            <w:hideMark/>
          </w:tcPr>
          <w:p w14:paraId="05D52E05"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nil"/>
              <w:left w:val="nil"/>
              <w:bottom w:val="single" w:sz="4" w:space="0" w:color="C0C0C0"/>
              <w:right w:val="single" w:sz="4" w:space="0" w:color="C0C0C0"/>
            </w:tcBorders>
            <w:shd w:val="clear" w:color="000000" w:fill="FFFFCC"/>
            <w:vAlign w:val="center"/>
            <w:hideMark/>
          </w:tcPr>
          <w:p w14:paraId="5E53293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3,76</w:t>
            </w:r>
          </w:p>
        </w:tc>
        <w:tc>
          <w:tcPr>
            <w:tcW w:w="1859" w:type="dxa"/>
            <w:tcBorders>
              <w:top w:val="nil"/>
              <w:left w:val="nil"/>
              <w:bottom w:val="single" w:sz="4" w:space="0" w:color="C0C0C0"/>
              <w:right w:val="single" w:sz="4" w:space="0" w:color="C0C0C0"/>
            </w:tcBorders>
            <w:shd w:val="clear" w:color="000000" w:fill="FFFFCC"/>
            <w:vAlign w:val="center"/>
            <w:hideMark/>
          </w:tcPr>
          <w:p w14:paraId="3761140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4,33</w:t>
            </w:r>
          </w:p>
        </w:tc>
        <w:tc>
          <w:tcPr>
            <w:tcW w:w="1479" w:type="dxa"/>
            <w:tcBorders>
              <w:top w:val="nil"/>
              <w:left w:val="nil"/>
              <w:bottom w:val="single" w:sz="4" w:space="0" w:color="C0C0C0"/>
              <w:right w:val="single" w:sz="4" w:space="0" w:color="C0C0C0"/>
            </w:tcBorders>
            <w:shd w:val="clear" w:color="000000" w:fill="D7EAD3"/>
            <w:vAlign w:val="center"/>
            <w:hideMark/>
          </w:tcPr>
          <w:p w14:paraId="224AEDD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2,26</w:t>
            </w:r>
          </w:p>
        </w:tc>
        <w:tc>
          <w:tcPr>
            <w:tcW w:w="1459" w:type="dxa"/>
            <w:tcBorders>
              <w:top w:val="nil"/>
              <w:left w:val="nil"/>
              <w:bottom w:val="single" w:sz="4" w:space="0" w:color="C0C0C0"/>
              <w:right w:val="single" w:sz="4" w:space="0" w:color="C0C0C0"/>
            </w:tcBorders>
            <w:shd w:val="clear" w:color="000000" w:fill="D7EAD3"/>
            <w:vAlign w:val="center"/>
            <w:hideMark/>
          </w:tcPr>
          <w:p w14:paraId="2F9451D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2,07</w:t>
            </w:r>
          </w:p>
        </w:tc>
        <w:tc>
          <w:tcPr>
            <w:tcW w:w="1459" w:type="dxa"/>
            <w:tcBorders>
              <w:top w:val="nil"/>
              <w:left w:val="nil"/>
              <w:bottom w:val="single" w:sz="4" w:space="0" w:color="C0C0C0"/>
              <w:right w:val="single" w:sz="4" w:space="0" w:color="C0C0C0"/>
            </w:tcBorders>
            <w:shd w:val="clear" w:color="000000" w:fill="D7EAD3"/>
            <w:vAlign w:val="center"/>
            <w:hideMark/>
          </w:tcPr>
          <w:p w14:paraId="68155A8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1,13</w:t>
            </w:r>
          </w:p>
        </w:tc>
        <w:tc>
          <w:tcPr>
            <w:tcW w:w="1359" w:type="dxa"/>
            <w:tcBorders>
              <w:top w:val="nil"/>
              <w:left w:val="nil"/>
              <w:bottom w:val="single" w:sz="4" w:space="0" w:color="C0C0C0"/>
              <w:right w:val="single" w:sz="4" w:space="0" w:color="C0C0C0"/>
            </w:tcBorders>
            <w:shd w:val="clear" w:color="000000" w:fill="D7EAD3"/>
            <w:vAlign w:val="center"/>
            <w:hideMark/>
          </w:tcPr>
          <w:p w14:paraId="1640008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0,94</w:t>
            </w:r>
          </w:p>
        </w:tc>
        <w:tc>
          <w:tcPr>
            <w:tcW w:w="3317" w:type="dxa"/>
            <w:vMerge/>
            <w:tcBorders>
              <w:top w:val="nil"/>
              <w:left w:val="nil"/>
              <w:bottom w:val="nil"/>
              <w:right w:val="single" w:sz="4" w:space="0" w:color="C0C0C0"/>
            </w:tcBorders>
            <w:vAlign w:val="center"/>
            <w:hideMark/>
          </w:tcPr>
          <w:p w14:paraId="3061406B" w14:textId="77777777" w:rsidR="00BB3104" w:rsidRPr="00BB3104" w:rsidRDefault="00BB3104" w:rsidP="00BB3104">
            <w:pPr>
              <w:rPr>
                <w:rFonts w:ascii="Tahoma" w:hAnsi="Tahoma" w:cs="Tahoma"/>
                <w:sz w:val="11"/>
                <w:szCs w:val="11"/>
              </w:rPr>
            </w:pPr>
          </w:p>
        </w:tc>
      </w:tr>
      <w:tr w:rsidR="00BB3104" w:rsidRPr="00BB3104" w14:paraId="35713C97" w14:textId="77777777" w:rsidTr="00BB3104">
        <w:trPr>
          <w:trHeight w:val="420"/>
          <w:jc w:val="center"/>
        </w:trPr>
        <w:tc>
          <w:tcPr>
            <w:tcW w:w="580" w:type="dxa"/>
            <w:tcBorders>
              <w:top w:val="nil"/>
              <w:left w:val="nil"/>
              <w:bottom w:val="nil"/>
              <w:right w:val="nil"/>
            </w:tcBorders>
            <w:shd w:val="clear" w:color="000000" w:fill="FFFF00"/>
            <w:noWrap/>
            <w:vAlign w:val="center"/>
            <w:hideMark/>
          </w:tcPr>
          <w:p w14:paraId="42E51EC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6ADB39D2"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746129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3.9.3.5</w:t>
            </w:r>
          </w:p>
        </w:tc>
        <w:tc>
          <w:tcPr>
            <w:tcW w:w="5638" w:type="dxa"/>
            <w:tcBorders>
              <w:top w:val="nil"/>
              <w:left w:val="nil"/>
              <w:bottom w:val="single" w:sz="4" w:space="0" w:color="C0C0C0"/>
              <w:right w:val="single" w:sz="4" w:space="0" w:color="C0C0C0"/>
            </w:tcBorders>
            <w:shd w:val="clear" w:color="000000" w:fill="E3FAFD"/>
            <w:vAlign w:val="center"/>
            <w:hideMark/>
          </w:tcPr>
          <w:p w14:paraId="56441ADF"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мат.на содерж. помещ.</w:t>
            </w:r>
          </w:p>
        </w:tc>
        <w:tc>
          <w:tcPr>
            <w:tcW w:w="1139" w:type="dxa"/>
            <w:tcBorders>
              <w:top w:val="nil"/>
              <w:left w:val="nil"/>
              <w:bottom w:val="single" w:sz="4" w:space="0" w:color="C0C0C0"/>
              <w:right w:val="single" w:sz="4" w:space="0" w:color="C0C0C0"/>
            </w:tcBorders>
            <w:shd w:val="clear" w:color="auto" w:fill="auto"/>
            <w:vAlign w:val="center"/>
            <w:hideMark/>
          </w:tcPr>
          <w:p w14:paraId="0DC7CC2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4EEF62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18,17</w:t>
            </w:r>
          </w:p>
        </w:tc>
        <w:tc>
          <w:tcPr>
            <w:tcW w:w="1499" w:type="dxa"/>
            <w:tcBorders>
              <w:top w:val="nil"/>
              <w:left w:val="nil"/>
              <w:bottom w:val="single" w:sz="4" w:space="0" w:color="C0C0C0"/>
              <w:right w:val="single" w:sz="4" w:space="0" w:color="C0C0C0"/>
            </w:tcBorders>
            <w:shd w:val="clear" w:color="000000" w:fill="FFFFCC"/>
            <w:vAlign w:val="center"/>
            <w:hideMark/>
          </w:tcPr>
          <w:p w14:paraId="1E6588F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45,20</w:t>
            </w:r>
          </w:p>
        </w:tc>
        <w:tc>
          <w:tcPr>
            <w:tcW w:w="1518" w:type="dxa"/>
            <w:tcBorders>
              <w:top w:val="nil"/>
              <w:left w:val="nil"/>
              <w:bottom w:val="single" w:sz="4" w:space="0" w:color="C0C0C0"/>
              <w:right w:val="single" w:sz="4" w:space="0" w:color="C0C0C0"/>
            </w:tcBorders>
            <w:shd w:val="clear" w:color="000000" w:fill="FFFFCC"/>
            <w:vAlign w:val="center"/>
            <w:hideMark/>
          </w:tcPr>
          <w:p w14:paraId="3845177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15,29</w:t>
            </w:r>
          </w:p>
        </w:tc>
        <w:tc>
          <w:tcPr>
            <w:tcW w:w="4415" w:type="dxa"/>
            <w:tcBorders>
              <w:top w:val="nil"/>
              <w:left w:val="nil"/>
              <w:bottom w:val="nil"/>
              <w:right w:val="single" w:sz="4" w:space="0" w:color="C0C0C0"/>
            </w:tcBorders>
            <w:shd w:val="clear" w:color="000000" w:fill="FFFFCC"/>
            <w:vAlign w:val="center"/>
            <w:hideMark/>
          </w:tcPr>
          <w:p w14:paraId="4DA13978"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c>
          <w:tcPr>
            <w:tcW w:w="1899" w:type="dxa"/>
            <w:tcBorders>
              <w:top w:val="nil"/>
              <w:left w:val="nil"/>
              <w:bottom w:val="single" w:sz="4" w:space="0" w:color="C0C0C0"/>
              <w:right w:val="single" w:sz="4" w:space="0" w:color="C0C0C0"/>
            </w:tcBorders>
            <w:shd w:val="clear" w:color="000000" w:fill="FFFFCC"/>
            <w:vAlign w:val="center"/>
            <w:hideMark/>
          </w:tcPr>
          <w:p w14:paraId="3D268E4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15,65</w:t>
            </w:r>
          </w:p>
        </w:tc>
        <w:tc>
          <w:tcPr>
            <w:tcW w:w="1859" w:type="dxa"/>
            <w:tcBorders>
              <w:top w:val="nil"/>
              <w:left w:val="nil"/>
              <w:bottom w:val="single" w:sz="4" w:space="0" w:color="C0C0C0"/>
              <w:right w:val="single" w:sz="4" w:space="0" w:color="C0C0C0"/>
            </w:tcBorders>
            <w:shd w:val="clear" w:color="000000" w:fill="FFFFCC"/>
            <w:vAlign w:val="center"/>
            <w:hideMark/>
          </w:tcPr>
          <w:p w14:paraId="0B2C2F6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17,79</w:t>
            </w:r>
          </w:p>
        </w:tc>
        <w:tc>
          <w:tcPr>
            <w:tcW w:w="1479" w:type="dxa"/>
            <w:tcBorders>
              <w:top w:val="nil"/>
              <w:left w:val="nil"/>
              <w:bottom w:val="single" w:sz="4" w:space="0" w:color="C0C0C0"/>
              <w:right w:val="single" w:sz="4" w:space="0" w:color="C0C0C0"/>
            </w:tcBorders>
            <w:shd w:val="clear" w:color="000000" w:fill="D7EAD3"/>
            <w:vAlign w:val="center"/>
            <w:hideMark/>
          </w:tcPr>
          <w:p w14:paraId="3923497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9,26</w:t>
            </w:r>
          </w:p>
        </w:tc>
        <w:tc>
          <w:tcPr>
            <w:tcW w:w="1459" w:type="dxa"/>
            <w:tcBorders>
              <w:top w:val="nil"/>
              <w:left w:val="nil"/>
              <w:bottom w:val="single" w:sz="4" w:space="0" w:color="C0C0C0"/>
              <w:right w:val="single" w:sz="4" w:space="0" w:color="C0C0C0"/>
            </w:tcBorders>
            <w:shd w:val="clear" w:color="000000" w:fill="D7EAD3"/>
            <w:vAlign w:val="center"/>
            <w:hideMark/>
          </w:tcPr>
          <w:p w14:paraId="19C5A21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8,53</w:t>
            </w:r>
          </w:p>
        </w:tc>
        <w:tc>
          <w:tcPr>
            <w:tcW w:w="1459" w:type="dxa"/>
            <w:tcBorders>
              <w:top w:val="nil"/>
              <w:left w:val="nil"/>
              <w:bottom w:val="single" w:sz="4" w:space="0" w:color="C0C0C0"/>
              <w:right w:val="single" w:sz="4" w:space="0" w:color="C0C0C0"/>
            </w:tcBorders>
            <w:shd w:val="clear" w:color="000000" w:fill="D7EAD3"/>
            <w:vAlign w:val="center"/>
            <w:hideMark/>
          </w:tcPr>
          <w:p w14:paraId="4DE8E42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4,63</w:t>
            </w:r>
          </w:p>
        </w:tc>
        <w:tc>
          <w:tcPr>
            <w:tcW w:w="1359" w:type="dxa"/>
            <w:tcBorders>
              <w:top w:val="nil"/>
              <w:left w:val="nil"/>
              <w:bottom w:val="single" w:sz="4" w:space="0" w:color="C0C0C0"/>
              <w:right w:val="single" w:sz="4" w:space="0" w:color="C0C0C0"/>
            </w:tcBorders>
            <w:shd w:val="clear" w:color="000000" w:fill="D7EAD3"/>
            <w:vAlign w:val="center"/>
            <w:hideMark/>
          </w:tcPr>
          <w:p w14:paraId="7A84F5F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3,90</w:t>
            </w:r>
          </w:p>
        </w:tc>
        <w:tc>
          <w:tcPr>
            <w:tcW w:w="3317" w:type="dxa"/>
            <w:vMerge/>
            <w:tcBorders>
              <w:top w:val="nil"/>
              <w:left w:val="nil"/>
              <w:bottom w:val="nil"/>
              <w:right w:val="single" w:sz="4" w:space="0" w:color="C0C0C0"/>
            </w:tcBorders>
            <w:vAlign w:val="center"/>
            <w:hideMark/>
          </w:tcPr>
          <w:p w14:paraId="59DE04F6" w14:textId="77777777" w:rsidR="00BB3104" w:rsidRPr="00BB3104" w:rsidRDefault="00BB3104" w:rsidP="00BB3104">
            <w:pPr>
              <w:rPr>
                <w:rFonts w:ascii="Tahoma" w:hAnsi="Tahoma" w:cs="Tahoma"/>
                <w:sz w:val="11"/>
                <w:szCs w:val="11"/>
              </w:rPr>
            </w:pPr>
          </w:p>
        </w:tc>
      </w:tr>
      <w:tr w:rsidR="00BB3104" w:rsidRPr="00BB3104" w14:paraId="4C87639A" w14:textId="77777777" w:rsidTr="00BB3104">
        <w:trPr>
          <w:trHeight w:val="465"/>
          <w:jc w:val="center"/>
        </w:trPr>
        <w:tc>
          <w:tcPr>
            <w:tcW w:w="580" w:type="dxa"/>
            <w:tcBorders>
              <w:top w:val="nil"/>
              <w:left w:val="nil"/>
              <w:bottom w:val="nil"/>
              <w:right w:val="nil"/>
            </w:tcBorders>
            <w:shd w:val="clear" w:color="000000" w:fill="FFFF00"/>
            <w:noWrap/>
            <w:vAlign w:val="center"/>
            <w:hideMark/>
          </w:tcPr>
          <w:p w14:paraId="542E43E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DF09120"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0FC2A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3.9.3.6</w:t>
            </w:r>
          </w:p>
        </w:tc>
        <w:tc>
          <w:tcPr>
            <w:tcW w:w="5638" w:type="dxa"/>
            <w:tcBorders>
              <w:top w:val="nil"/>
              <w:left w:val="nil"/>
              <w:bottom w:val="single" w:sz="4" w:space="0" w:color="C0C0C0"/>
              <w:right w:val="single" w:sz="4" w:space="0" w:color="C0C0C0"/>
            </w:tcBorders>
            <w:shd w:val="clear" w:color="000000" w:fill="E3FAFD"/>
            <w:vAlign w:val="center"/>
            <w:hideMark/>
          </w:tcPr>
          <w:p w14:paraId="44FE1593"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охрана труда </w:t>
            </w:r>
          </w:p>
        </w:tc>
        <w:tc>
          <w:tcPr>
            <w:tcW w:w="1139" w:type="dxa"/>
            <w:tcBorders>
              <w:top w:val="nil"/>
              <w:left w:val="nil"/>
              <w:bottom w:val="single" w:sz="4" w:space="0" w:color="C0C0C0"/>
              <w:right w:val="single" w:sz="4" w:space="0" w:color="C0C0C0"/>
            </w:tcBorders>
            <w:shd w:val="clear" w:color="auto" w:fill="auto"/>
            <w:vAlign w:val="center"/>
            <w:hideMark/>
          </w:tcPr>
          <w:p w14:paraId="628E835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1052744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6,52</w:t>
            </w:r>
          </w:p>
        </w:tc>
        <w:tc>
          <w:tcPr>
            <w:tcW w:w="1499" w:type="dxa"/>
            <w:tcBorders>
              <w:top w:val="nil"/>
              <w:left w:val="nil"/>
              <w:bottom w:val="single" w:sz="4" w:space="0" w:color="C0C0C0"/>
              <w:right w:val="single" w:sz="4" w:space="0" w:color="C0C0C0"/>
            </w:tcBorders>
            <w:shd w:val="clear" w:color="000000" w:fill="FFFFCC"/>
            <w:vAlign w:val="center"/>
            <w:hideMark/>
          </w:tcPr>
          <w:p w14:paraId="4642C9E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35,32</w:t>
            </w:r>
          </w:p>
        </w:tc>
        <w:tc>
          <w:tcPr>
            <w:tcW w:w="1518" w:type="dxa"/>
            <w:tcBorders>
              <w:top w:val="nil"/>
              <w:left w:val="nil"/>
              <w:bottom w:val="single" w:sz="4" w:space="0" w:color="C0C0C0"/>
              <w:right w:val="single" w:sz="4" w:space="0" w:color="C0C0C0"/>
            </w:tcBorders>
            <w:shd w:val="clear" w:color="000000" w:fill="FFFFCC"/>
            <w:vAlign w:val="center"/>
            <w:hideMark/>
          </w:tcPr>
          <w:p w14:paraId="0B48E9D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5,44</w:t>
            </w:r>
          </w:p>
        </w:tc>
        <w:tc>
          <w:tcPr>
            <w:tcW w:w="4415" w:type="dxa"/>
            <w:tcBorders>
              <w:top w:val="nil"/>
              <w:left w:val="nil"/>
              <w:bottom w:val="single" w:sz="4" w:space="0" w:color="C0C0C0"/>
              <w:right w:val="single" w:sz="4" w:space="0" w:color="C0C0C0"/>
            </w:tcBorders>
            <w:shd w:val="clear" w:color="000000" w:fill="FFFFCC"/>
            <w:vAlign w:val="center"/>
            <w:hideMark/>
          </w:tcPr>
          <w:p w14:paraId="074033DB"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nil"/>
              <w:left w:val="nil"/>
              <w:bottom w:val="single" w:sz="4" w:space="0" w:color="C0C0C0"/>
              <w:right w:val="single" w:sz="4" w:space="0" w:color="C0C0C0"/>
            </w:tcBorders>
            <w:shd w:val="clear" w:color="000000" w:fill="FFFFCC"/>
            <w:vAlign w:val="center"/>
            <w:hideMark/>
          </w:tcPr>
          <w:p w14:paraId="4511FC0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5,54</w:t>
            </w:r>
          </w:p>
        </w:tc>
        <w:tc>
          <w:tcPr>
            <w:tcW w:w="1859" w:type="dxa"/>
            <w:tcBorders>
              <w:top w:val="nil"/>
              <w:left w:val="nil"/>
              <w:bottom w:val="single" w:sz="4" w:space="0" w:color="C0C0C0"/>
              <w:right w:val="single" w:sz="4" w:space="0" w:color="C0C0C0"/>
            </w:tcBorders>
            <w:shd w:val="clear" w:color="000000" w:fill="FFFFCC"/>
            <w:vAlign w:val="center"/>
            <w:hideMark/>
          </w:tcPr>
          <w:p w14:paraId="5DFD629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6,38</w:t>
            </w:r>
          </w:p>
        </w:tc>
        <w:tc>
          <w:tcPr>
            <w:tcW w:w="1479" w:type="dxa"/>
            <w:tcBorders>
              <w:top w:val="nil"/>
              <w:left w:val="nil"/>
              <w:bottom w:val="single" w:sz="4" w:space="0" w:color="C0C0C0"/>
              <w:right w:val="single" w:sz="4" w:space="0" w:color="C0C0C0"/>
            </w:tcBorders>
            <w:shd w:val="clear" w:color="000000" w:fill="D7EAD3"/>
            <w:vAlign w:val="center"/>
            <w:hideMark/>
          </w:tcPr>
          <w:p w14:paraId="5CBD205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3,33</w:t>
            </w:r>
          </w:p>
        </w:tc>
        <w:tc>
          <w:tcPr>
            <w:tcW w:w="1459" w:type="dxa"/>
            <w:tcBorders>
              <w:top w:val="nil"/>
              <w:left w:val="nil"/>
              <w:bottom w:val="single" w:sz="4" w:space="0" w:color="C0C0C0"/>
              <w:right w:val="single" w:sz="4" w:space="0" w:color="C0C0C0"/>
            </w:tcBorders>
            <w:shd w:val="clear" w:color="000000" w:fill="D7EAD3"/>
            <w:vAlign w:val="center"/>
            <w:hideMark/>
          </w:tcPr>
          <w:p w14:paraId="5E8E746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3,05</w:t>
            </w:r>
          </w:p>
        </w:tc>
        <w:tc>
          <w:tcPr>
            <w:tcW w:w="1459" w:type="dxa"/>
            <w:tcBorders>
              <w:top w:val="nil"/>
              <w:left w:val="nil"/>
              <w:bottom w:val="single" w:sz="4" w:space="0" w:color="C0C0C0"/>
              <w:right w:val="single" w:sz="4" w:space="0" w:color="C0C0C0"/>
            </w:tcBorders>
            <w:shd w:val="clear" w:color="000000" w:fill="D7EAD3"/>
            <w:vAlign w:val="center"/>
            <w:hideMark/>
          </w:tcPr>
          <w:p w14:paraId="1A13B81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1,66</w:t>
            </w:r>
          </w:p>
        </w:tc>
        <w:tc>
          <w:tcPr>
            <w:tcW w:w="1359" w:type="dxa"/>
            <w:tcBorders>
              <w:top w:val="nil"/>
              <w:left w:val="nil"/>
              <w:bottom w:val="single" w:sz="4" w:space="0" w:color="C0C0C0"/>
              <w:right w:val="single" w:sz="4" w:space="0" w:color="C0C0C0"/>
            </w:tcBorders>
            <w:shd w:val="clear" w:color="000000" w:fill="D7EAD3"/>
            <w:vAlign w:val="center"/>
            <w:hideMark/>
          </w:tcPr>
          <w:p w14:paraId="0189C75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1,39</w:t>
            </w:r>
          </w:p>
        </w:tc>
        <w:tc>
          <w:tcPr>
            <w:tcW w:w="3317" w:type="dxa"/>
            <w:vMerge/>
            <w:tcBorders>
              <w:top w:val="nil"/>
              <w:left w:val="nil"/>
              <w:bottom w:val="nil"/>
              <w:right w:val="single" w:sz="4" w:space="0" w:color="C0C0C0"/>
            </w:tcBorders>
            <w:vAlign w:val="center"/>
            <w:hideMark/>
          </w:tcPr>
          <w:p w14:paraId="1DB1E413" w14:textId="77777777" w:rsidR="00BB3104" w:rsidRPr="00BB3104" w:rsidRDefault="00BB3104" w:rsidP="00BB3104">
            <w:pPr>
              <w:rPr>
                <w:rFonts w:ascii="Tahoma" w:hAnsi="Tahoma" w:cs="Tahoma"/>
                <w:sz w:val="11"/>
                <w:szCs w:val="11"/>
              </w:rPr>
            </w:pPr>
          </w:p>
        </w:tc>
      </w:tr>
      <w:tr w:rsidR="00BB3104" w:rsidRPr="00BB3104" w14:paraId="3BD22FF6" w14:textId="77777777" w:rsidTr="00BB3104">
        <w:trPr>
          <w:trHeight w:val="495"/>
          <w:jc w:val="center"/>
        </w:trPr>
        <w:tc>
          <w:tcPr>
            <w:tcW w:w="580" w:type="dxa"/>
            <w:tcBorders>
              <w:top w:val="nil"/>
              <w:left w:val="nil"/>
              <w:bottom w:val="nil"/>
              <w:right w:val="nil"/>
            </w:tcBorders>
            <w:shd w:val="clear" w:color="000000" w:fill="FFFF00"/>
            <w:noWrap/>
            <w:vAlign w:val="center"/>
            <w:hideMark/>
          </w:tcPr>
          <w:p w14:paraId="0104E0D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3332DB85"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11C4C5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3.9.3.10</w:t>
            </w:r>
          </w:p>
        </w:tc>
        <w:tc>
          <w:tcPr>
            <w:tcW w:w="5638" w:type="dxa"/>
            <w:tcBorders>
              <w:top w:val="nil"/>
              <w:left w:val="nil"/>
              <w:bottom w:val="single" w:sz="4" w:space="0" w:color="C0C0C0"/>
              <w:right w:val="single" w:sz="4" w:space="0" w:color="C0C0C0"/>
            </w:tcBorders>
            <w:shd w:val="clear" w:color="000000" w:fill="E3FAFD"/>
            <w:vAlign w:val="center"/>
            <w:hideMark/>
          </w:tcPr>
          <w:p w14:paraId="75AA8953"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прочие</w:t>
            </w:r>
          </w:p>
        </w:tc>
        <w:tc>
          <w:tcPr>
            <w:tcW w:w="1139" w:type="dxa"/>
            <w:tcBorders>
              <w:top w:val="nil"/>
              <w:left w:val="nil"/>
              <w:bottom w:val="single" w:sz="4" w:space="0" w:color="C0C0C0"/>
              <w:right w:val="single" w:sz="4" w:space="0" w:color="C0C0C0"/>
            </w:tcBorders>
            <w:shd w:val="clear" w:color="auto" w:fill="auto"/>
            <w:vAlign w:val="center"/>
            <w:hideMark/>
          </w:tcPr>
          <w:p w14:paraId="2A632F2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3A14207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2,01</w:t>
            </w:r>
          </w:p>
        </w:tc>
        <w:tc>
          <w:tcPr>
            <w:tcW w:w="1499" w:type="dxa"/>
            <w:tcBorders>
              <w:top w:val="nil"/>
              <w:left w:val="nil"/>
              <w:bottom w:val="single" w:sz="4" w:space="0" w:color="C0C0C0"/>
              <w:right w:val="single" w:sz="4" w:space="0" w:color="C0C0C0"/>
            </w:tcBorders>
            <w:shd w:val="clear" w:color="000000" w:fill="FFFFCC"/>
            <w:vAlign w:val="center"/>
            <w:hideMark/>
          </w:tcPr>
          <w:p w14:paraId="312E4B6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12,29</w:t>
            </w:r>
          </w:p>
        </w:tc>
        <w:tc>
          <w:tcPr>
            <w:tcW w:w="1518" w:type="dxa"/>
            <w:tcBorders>
              <w:top w:val="nil"/>
              <w:left w:val="nil"/>
              <w:bottom w:val="single" w:sz="4" w:space="0" w:color="C0C0C0"/>
              <w:right w:val="single" w:sz="4" w:space="0" w:color="C0C0C0"/>
            </w:tcBorders>
            <w:shd w:val="clear" w:color="000000" w:fill="FFFFCC"/>
            <w:vAlign w:val="center"/>
            <w:hideMark/>
          </w:tcPr>
          <w:p w14:paraId="580F5D8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1,67</w:t>
            </w:r>
          </w:p>
        </w:tc>
        <w:tc>
          <w:tcPr>
            <w:tcW w:w="4415" w:type="dxa"/>
            <w:tcBorders>
              <w:top w:val="nil"/>
              <w:left w:val="nil"/>
              <w:bottom w:val="single" w:sz="4" w:space="0" w:color="C0C0C0"/>
              <w:right w:val="single" w:sz="4" w:space="0" w:color="C0C0C0"/>
            </w:tcBorders>
            <w:shd w:val="clear" w:color="000000" w:fill="FFFFCC"/>
            <w:vAlign w:val="center"/>
            <w:hideMark/>
          </w:tcPr>
          <w:p w14:paraId="6084A75D"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nil"/>
              <w:left w:val="nil"/>
              <w:bottom w:val="single" w:sz="4" w:space="0" w:color="C0C0C0"/>
              <w:right w:val="single" w:sz="4" w:space="0" w:color="C0C0C0"/>
            </w:tcBorders>
            <w:shd w:val="clear" w:color="000000" w:fill="FFFFCC"/>
            <w:vAlign w:val="center"/>
            <w:hideMark/>
          </w:tcPr>
          <w:p w14:paraId="5C157D04"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2,05</w:t>
            </w:r>
          </w:p>
        </w:tc>
        <w:tc>
          <w:tcPr>
            <w:tcW w:w="1859" w:type="dxa"/>
            <w:tcBorders>
              <w:top w:val="nil"/>
              <w:left w:val="nil"/>
              <w:bottom w:val="single" w:sz="4" w:space="0" w:color="C0C0C0"/>
              <w:right w:val="single" w:sz="4" w:space="0" w:color="C0C0C0"/>
            </w:tcBorders>
            <w:shd w:val="clear" w:color="000000" w:fill="FFFFCC"/>
            <w:vAlign w:val="center"/>
            <w:hideMark/>
          </w:tcPr>
          <w:p w14:paraId="3F69E15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1,96</w:t>
            </w:r>
          </w:p>
        </w:tc>
        <w:tc>
          <w:tcPr>
            <w:tcW w:w="1479" w:type="dxa"/>
            <w:tcBorders>
              <w:top w:val="nil"/>
              <w:left w:val="nil"/>
              <w:bottom w:val="single" w:sz="4" w:space="0" w:color="C0C0C0"/>
              <w:right w:val="single" w:sz="4" w:space="0" w:color="C0C0C0"/>
            </w:tcBorders>
            <w:shd w:val="clear" w:color="000000" w:fill="D7EAD3"/>
            <w:vAlign w:val="center"/>
            <w:hideMark/>
          </w:tcPr>
          <w:p w14:paraId="5BF5924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1,02</w:t>
            </w:r>
          </w:p>
        </w:tc>
        <w:tc>
          <w:tcPr>
            <w:tcW w:w="1459" w:type="dxa"/>
            <w:tcBorders>
              <w:top w:val="nil"/>
              <w:left w:val="nil"/>
              <w:bottom w:val="single" w:sz="4" w:space="0" w:color="C0C0C0"/>
              <w:right w:val="single" w:sz="4" w:space="0" w:color="C0C0C0"/>
            </w:tcBorders>
            <w:shd w:val="clear" w:color="000000" w:fill="D7EAD3"/>
            <w:vAlign w:val="center"/>
            <w:hideMark/>
          </w:tcPr>
          <w:p w14:paraId="76F8996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0,94</w:t>
            </w:r>
          </w:p>
        </w:tc>
        <w:tc>
          <w:tcPr>
            <w:tcW w:w="1459" w:type="dxa"/>
            <w:tcBorders>
              <w:top w:val="nil"/>
              <w:left w:val="nil"/>
              <w:bottom w:val="single" w:sz="4" w:space="0" w:color="C0C0C0"/>
              <w:right w:val="single" w:sz="4" w:space="0" w:color="C0C0C0"/>
            </w:tcBorders>
            <w:shd w:val="clear" w:color="000000" w:fill="D7EAD3"/>
            <w:vAlign w:val="center"/>
            <w:hideMark/>
          </w:tcPr>
          <w:p w14:paraId="3A231EA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0,51</w:t>
            </w:r>
          </w:p>
        </w:tc>
        <w:tc>
          <w:tcPr>
            <w:tcW w:w="1359" w:type="dxa"/>
            <w:tcBorders>
              <w:top w:val="nil"/>
              <w:left w:val="nil"/>
              <w:bottom w:val="single" w:sz="4" w:space="0" w:color="C0C0C0"/>
              <w:right w:val="single" w:sz="4" w:space="0" w:color="C0C0C0"/>
            </w:tcBorders>
            <w:shd w:val="clear" w:color="000000" w:fill="D7EAD3"/>
            <w:vAlign w:val="center"/>
            <w:hideMark/>
          </w:tcPr>
          <w:p w14:paraId="705BB2B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0,43</w:t>
            </w:r>
          </w:p>
        </w:tc>
        <w:tc>
          <w:tcPr>
            <w:tcW w:w="3317" w:type="dxa"/>
            <w:vMerge/>
            <w:tcBorders>
              <w:top w:val="nil"/>
              <w:left w:val="nil"/>
              <w:bottom w:val="nil"/>
              <w:right w:val="single" w:sz="4" w:space="0" w:color="C0C0C0"/>
            </w:tcBorders>
            <w:vAlign w:val="center"/>
            <w:hideMark/>
          </w:tcPr>
          <w:p w14:paraId="08E45D0B" w14:textId="77777777" w:rsidR="00BB3104" w:rsidRPr="00BB3104" w:rsidRDefault="00BB3104" w:rsidP="00BB3104">
            <w:pPr>
              <w:rPr>
                <w:rFonts w:ascii="Tahoma" w:hAnsi="Tahoma" w:cs="Tahoma"/>
                <w:sz w:val="11"/>
                <w:szCs w:val="11"/>
              </w:rPr>
            </w:pPr>
          </w:p>
        </w:tc>
      </w:tr>
      <w:tr w:rsidR="00BB3104" w:rsidRPr="00BB3104" w14:paraId="46CDE066"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0986B65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100E673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399D47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3.10</w:t>
            </w:r>
          </w:p>
        </w:tc>
        <w:tc>
          <w:tcPr>
            <w:tcW w:w="5638" w:type="dxa"/>
            <w:tcBorders>
              <w:top w:val="nil"/>
              <w:left w:val="nil"/>
              <w:bottom w:val="single" w:sz="4" w:space="0" w:color="C0C0C0"/>
              <w:right w:val="single" w:sz="4" w:space="0" w:color="C0C0C0"/>
            </w:tcBorders>
            <w:shd w:val="clear" w:color="auto" w:fill="auto"/>
            <w:vAlign w:val="center"/>
            <w:hideMark/>
          </w:tcPr>
          <w:p w14:paraId="0F7890E8" w14:textId="77777777" w:rsidR="00BB3104" w:rsidRPr="00BB3104" w:rsidRDefault="00BB3104" w:rsidP="00BB3104">
            <w:pPr>
              <w:ind w:firstLineChars="100" w:firstLine="110"/>
              <w:rPr>
                <w:rFonts w:ascii="Tahoma" w:hAnsi="Tahoma" w:cs="Tahoma"/>
                <w:b/>
                <w:bCs/>
                <w:sz w:val="11"/>
                <w:szCs w:val="11"/>
              </w:rPr>
            </w:pPr>
            <w:r w:rsidRPr="00BB3104">
              <w:rPr>
                <w:rFonts w:ascii="Tahoma" w:hAnsi="Tahoma" w:cs="Tahoma"/>
                <w:b/>
                <w:bCs/>
                <w:sz w:val="11"/>
                <w:szCs w:val="11"/>
              </w:rPr>
              <w:t>Прочие производственные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1F5BC63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1ECED1D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1 458,72</w:t>
            </w:r>
          </w:p>
        </w:tc>
        <w:tc>
          <w:tcPr>
            <w:tcW w:w="1499" w:type="dxa"/>
            <w:tcBorders>
              <w:top w:val="nil"/>
              <w:left w:val="nil"/>
              <w:bottom w:val="single" w:sz="4" w:space="0" w:color="C0C0C0"/>
              <w:right w:val="single" w:sz="4" w:space="0" w:color="C0C0C0"/>
            </w:tcBorders>
            <w:shd w:val="clear" w:color="000000" w:fill="D7EAD3"/>
            <w:vAlign w:val="center"/>
            <w:hideMark/>
          </w:tcPr>
          <w:p w14:paraId="7F55EE7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2 201,47</w:t>
            </w:r>
          </w:p>
        </w:tc>
        <w:tc>
          <w:tcPr>
            <w:tcW w:w="1518" w:type="dxa"/>
            <w:tcBorders>
              <w:top w:val="nil"/>
              <w:left w:val="nil"/>
              <w:bottom w:val="single" w:sz="4" w:space="0" w:color="C0C0C0"/>
              <w:right w:val="single" w:sz="4" w:space="0" w:color="C0C0C0"/>
            </w:tcBorders>
            <w:shd w:val="clear" w:color="000000" w:fill="D7EAD3"/>
            <w:vAlign w:val="center"/>
            <w:hideMark/>
          </w:tcPr>
          <w:p w14:paraId="1EAB1E2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1 303,05</w:t>
            </w:r>
          </w:p>
        </w:tc>
        <w:tc>
          <w:tcPr>
            <w:tcW w:w="4415" w:type="dxa"/>
            <w:tcBorders>
              <w:top w:val="nil"/>
              <w:left w:val="nil"/>
              <w:bottom w:val="nil"/>
              <w:right w:val="single" w:sz="4" w:space="0" w:color="C0C0C0"/>
            </w:tcBorders>
            <w:shd w:val="clear" w:color="000000" w:fill="FFFFCC"/>
            <w:vAlign w:val="center"/>
            <w:hideMark/>
          </w:tcPr>
          <w:p w14:paraId="25AFC76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6381BE71"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1 318,57</w:t>
            </w:r>
          </w:p>
        </w:tc>
        <w:tc>
          <w:tcPr>
            <w:tcW w:w="1859" w:type="dxa"/>
            <w:tcBorders>
              <w:top w:val="nil"/>
              <w:left w:val="nil"/>
              <w:bottom w:val="single" w:sz="4" w:space="0" w:color="C0C0C0"/>
              <w:right w:val="single" w:sz="4" w:space="0" w:color="C0C0C0"/>
            </w:tcBorders>
            <w:shd w:val="clear" w:color="000000" w:fill="D7EAD3"/>
            <w:vAlign w:val="center"/>
            <w:hideMark/>
          </w:tcPr>
          <w:p w14:paraId="0373D0D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1 448,10</w:t>
            </w:r>
          </w:p>
        </w:tc>
        <w:tc>
          <w:tcPr>
            <w:tcW w:w="1479" w:type="dxa"/>
            <w:tcBorders>
              <w:top w:val="nil"/>
              <w:left w:val="nil"/>
              <w:bottom w:val="single" w:sz="4" w:space="0" w:color="C0C0C0"/>
              <w:right w:val="single" w:sz="4" w:space="0" w:color="C0C0C0"/>
            </w:tcBorders>
            <w:shd w:val="clear" w:color="000000" w:fill="D7EAD3"/>
            <w:vAlign w:val="center"/>
            <w:hideMark/>
          </w:tcPr>
          <w:p w14:paraId="0D1F8F2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743,73</w:t>
            </w:r>
          </w:p>
        </w:tc>
        <w:tc>
          <w:tcPr>
            <w:tcW w:w="1459" w:type="dxa"/>
            <w:tcBorders>
              <w:top w:val="nil"/>
              <w:left w:val="nil"/>
              <w:bottom w:val="single" w:sz="4" w:space="0" w:color="C0C0C0"/>
              <w:right w:val="single" w:sz="4" w:space="0" w:color="C0C0C0"/>
            </w:tcBorders>
            <w:shd w:val="clear" w:color="000000" w:fill="D7EAD3"/>
            <w:vAlign w:val="center"/>
            <w:hideMark/>
          </w:tcPr>
          <w:p w14:paraId="0EC3130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704,37</w:t>
            </w:r>
          </w:p>
        </w:tc>
        <w:tc>
          <w:tcPr>
            <w:tcW w:w="1459" w:type="dxa"/>
            <w:tcBorders>
              <w:top w:val="nil"/>
              <w:left w:val="nil"/>
              <w:bottom w:val="single" w:sz="4" w:space="0" w:color="C0C0C0"/>
              <w:right w:val="single" w:sz="4" w:space="0" w:color="C0C0C0"/>
            </w:tcBorders>
            <w:shd w:val="clear" w:color="000000" w:fill="D7EAD3"/>
            <w:vAlign w:val="center"/>
            <w:hideMark/>
          </w:tcPr>
          <w:p w14:paraId="6CBE8B5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371,86</w:t>
            </w:r>
          </w:p>
        </w:tc>
        <w:tc>
          <w:tcPr>
            <w:tcW w:w="1359" w:type="dxa"/>
            <w:tcBorders>
              <w:top w:val="nil"/>
              <w:left w:val="nil"/>
              <w:bottom w:val="single" w:sz="4" w:space="0" w:color="C0C0C0"/>
              <w:right w:val="single" w:sz="4" w:space="0" w:color="C0C0C0"/>
            </w:tcBorders>
            <w:shd w:val="clear" w:color="000000" w:fill="D7EAD3"/>
            <w:vAlign w:val="center"/>
            <w:hideMark/>
          </w:tcPr>
          <w:p w14:paraId="64F3D26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332,50</w:t>
            </w:r>
          </w:p>
        </w:tc>
        <w:tc>
          <w:tcPr>
            <w:tcW w:w="3317" w:type="dxa"/>
            <w:vMerge/>
            <w:tcBorders>
              <w:top w:val="nil"/>
              <w:left w:val="nil"/>
              <w:bottom w:val="nil"/>
              <w:right w:val="single" w:sz="4" w:space="0" w:color="C0C0C0"/>
            </w:tcBorders>
            <w:vAlign w:val="center"/>
            <w:hideMark/>
          </w:tcPr>
          <w:p w14:paraId="78DCB9B9" w14:textId="77777777" w:rsidR="00BB3104" w:rsidRPr="00BB3104" w:rsidRDefault="00BB3104" w:rsidP="00BB3104">
            <w:pPr>
              <w:rPr>
                <w:rFonts w:ascii="Tahoma" w:hAnsi="Tahoma" w:cs="Tahoma"/>
                <w:sz w:val="11"/>
                <w:szCs w:val="11"/>
              </w:rPr>
            </w:pPr>
          </w:p>
        </w:tc>
      </w:tr>
      <w:tr w:rsidR="00BB3104" w:rsidRPr="00BB3104" w14:paraId="174CCAA4"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63267C0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566FE8C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E4155B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3.10.1</w:t>
            </w:r>
          </w:p>
        </w:tc>
        <w:tc>
          <w:tcPr>
            <w:tcW w:w="5638" w:type="dxa"/>
            <w:tcBorders>
              <w:top w:val="nil"/>
              <w:left w:val="nil"/>
              <w:bottom w:val="single" w:sz="4" w:space="0" w:color="C0C0C0"/>
              <w:right w:val="single" w:sz="4" w:space="0" w:color="C0C0C0"/>
            </w:tcBorders>
            <w:shd w:val="clear" w:color="auto" w:fill="auto"/>
            <w:vAlign w:val="center"/>
            <w:hideMark/>
          </w:tcPr>
          <w:p w14:paraId="4B82DF6B"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Лабораторные анализы</w:t>
            </w:r>
          </w:p>
        </w:tc>
        <w:tc>
          <w:tcPr>
            <w:tcW w:w="1139" w:type="dxa"/>
            <w:tcBorders>
              <w:top w:val="nil"/>
              <w:left w:val="nil"/>
              <w:bottom w:val="single" w:sz="4" w:space="0" w:color="C0C0C0"/>
              <w:right w:val="single" w:sz="4" w:space="0" w:color="C0C0C0"/>
            </w:tcBorders>
            <w:shd w:val="clear" w:color="auto" w:fill="auto"/>
            <w:vAlign w:val="center"/>
            <w:hideMark/>
          </w:tcPr>
          <w:p w14:paraId="76C1E8B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809439F" w14:textId="77777777" w:rsidR="00BB3104" w:rsidRPr="00BB3104" w:rsidRDefault="00BB3104" w:rsidP="00BB3104">
            <w:pPr>
              <w:jc w:val="center"/>
              <w:rPr>
                <w:rFonts w:ascii="Tahoma" w:hAnsi="Tahoma" w:cs="Tahoma"/>
                <w:b/>
                <w:bCs/>
                <w:color w:val="C00000"/>
                <w:sz w:val="11"/>
                <w:szCs w:val="11"/>
              </w:rPr>
            </w:pPr>
            <w:r w:rsidRPr="00BB3104">
              <w:rPr>
                <w:rFonts w:ascii="Tahoma" w:hAnsi="Tahoma" w:cs="Tahoma"/>
                <w:b/>
                <w:bCs/>
                <w:color w:val="C00000"/>
                <w:sz w:val="11"/>
                <w:szCs w:val="11"/>
              </w:rPr>
              <w:t>238,79</w:t>
            </w:r>
          </w:p>
        </w:tc>
        <w:tc>
          <w:tcPr>
            <w:tcW w:w="1499" w:type="dxa"/>
            <w:tcBorders>
              <w:top w:val="nil"/>
              <w:left w:val="nil"/>
              <w:bottom w:val="single" w:sz="4" w:space="0" w:color="C0C0C0"/>
              <w:right w:val="single" w:sz="4" w:space="0" w:color="C0C0C0"/>
            </w:tcBorders>
            <w:shd w:val="clear" w:color="000000" w:fill="FFFFCC"/>
            <w:vAlign w:val="center"/>
            <w:hideMark/>
          </w:tcPr>
          <w:p w14:paraId="6673D28C" w14:textId="77777777" w:rsidR="00BB3104" w:rsidRPr="00BB3104" w:rsidRDefault="00BB3104" w:rsidP="00BB3104">
            <w:pPr>
              <w:jc w:val="center"/>
              <w:rPr>
                <w:rFonts w:ascii="Tahoma" w:hAnsi="Tahoma" w:cs="Tahoma"/>
                <w:b/>
                <w:bCs/>
                <w:color w:val="C00000"/>
                <w:sz w:val="11"/>
                <w:szCs w:val="11"/>
              </w:rPr>
            </w:pPr>
            <w:r w:rsidRPr="00BB3104">
              <w:rPr>
                <w:rFonts w:ascii="Tahoma" w:hAnsi="Tahoma" w:cs="Tahoma"/>
                <w:b/>
                <w:bCs/>
                <w:color w:val="C00000"/>
                <w:sz w:val="11"/>
                <w:szCs w:val="11"/>
              </w:rPr>
              <w:t>16,70</w:t>
            </w:r>
          </w:p>
        </w:tc>
        <w:tc>
          <w:tcPr>
            <w:tcW w:w="1518" w:type="dxa"/>
            <w:tcBorders>
              <w:top w:val="nil"/>
              <w:left w:val="nil"/>
              <w:bottom w:val="single" w:sz="4" w:space="0" w:color="C0C0C0"/>
              <w:right w:val="single" w:sz="4" w:space="0" w:color="C0C0C0"/>
            </w:tcBorders>
            <w:shd w:val="clear" w:color="000000" w:fill="FFFFCC"/>
            <w:vAlign w:val="center"/>
            <w:hideMark/>
          </w:tcPr>
          <w:p w14:paraId="0461300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213,72</w:t>
            </w:r>
          </w:p>
        </w:tc>
        <w:tc>
          <w:tcPr>
            <w:tcW w:w="4415" w:type="dxa"/>
            <w:tcBorders>
              <w:top w:val="nil"/>
              <w:left w:val="nil"/>
              <w:bottom w:val="nil"/>
              <w:right w:val="single" w:sz="4" w:space="0" w:color="C0C0C0"/>
            </w:tcBorders>
            <w:shd w:val="clear" w:color="000000" w:fill="FFFFCC"/>
            <w:vAlign w:val="center"/>
            <w:hideMark/>
          </w:tcPr>
          <w:p w14:paraId="1F7B8CD4" w14:textId="77777777" w:rsidR="00BB3104" w:rsidRPr="00BB3104" w:rsidRDefault="00BB3104" w:rsidP="00BB3104">
            <w:pPr>
              <w:rPr>
                <w:rFonts w:ascii="Tahoma" w:hAnsi="Tahoma" w:cs="Tahoma"/>
                <w:sz w:val="11"/>
                <w:szCs w:val="11"/>
              </w:rPr>
            </w:pPr>
            <w:r w:rsidRPr="00BB3104">
              <w:rPr>
                <w:rFonts w:ascii="Tahoma" w:hAnsi="Tahoma" w:cs="Tahoma"/>
                <w:sz w:val="11"/>
                <w:szCs w:val="11"/>
              </w:rPr>
              <w:t>стр 9. доля облагаемый услуг 63,89%</w:t>
            </w:r>
          </w:p>
        </w:tc>
        <w:tc>
          <w:tcPr>
            <w:tcW w:w="1899" w:type="dxa"/>
            <w:tcBorders>
              <w:top w:val="nil"/>
              <w:left w:val="nil"/>
              <w:bottom w:val="single" w:sz="4" w:space="0" w:color="C0C0C0"/>
              <w:right w:val="single" w:sz="4" w:space="0" w:color="C0C0C0"/>
            </w:tcBorders>
            <w:shd w:val="clear" w:color="000000" w:fill="FFFFCC"/>
            <w:vAlign w:val="center"/>
            <w:hideMark/>
          </w:tcPr>
          <w:p w14:paraId="61D65B29"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202,91</w:t>
            </w:r>
          </w:p>
        </w:tc>
        <w:tc>
          <w:tcPr>
            <w:tcW w:w="1859" w:type="dxa"/>
            <w:tcBorders>
              <w:top w:val="nil"/>
              <w:left w:val="nil"/>
              <w:bottom w:val="single" w:sz="4" w:space="0" w:color="C0C0C0"/>
              <w:right w:val="single" w:sz="4" w:space="0" w:color="C0C0C0"/>
            </w:tcBorders>
            <w:shd w:val="clear" w:color="000000" w:fill="FFFFCC"/>
            <w:vAlign w:val="center"/>
            <w:hideMark/>
          </w:tcPr>
          <w:p w14:paraId="77740BE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237,16</w:t>
            </w:r>
          </w:p>
        </w:tc>
        <w:tc>
          <w:tcPr>
            <w:tcW w:w="1479" w:type="dxa"/>
            <w:tcBorders>
              <w:top w:val="nil"/>
              <w:left w:val="nil"/>
              <w:bottom w:val="single" w:sz="4" w:space="0" w:color="C0C0C0"/>
              <w:right w:val="single" w:sz="4" w:space="0" w:color="C0C0C0"/>
            </w:tcBorders>
            <w:shd w:val="clear" w:color="000000" w:fill="D7EAD3"/>
            <w:vAlign w:val="center"/>
            <w:hideMark/>
          </w:tcPr>
          <w:p w14:paraId="39FABA1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121,75</w:t>
            </w:r>
          </w:p>
        </w:tc>
        <w:tc>
          <w:tcPr>
            <w:tcW w:w="1459" w:type="dxa"/>
            <w:tcBorders>
              <w:top w:val="nil"/>
              <w:left w:val="nil"/>
              <w:bottom w:val="single" w:sz="4" w:space="0" w:color="C0C0C0"/>
              <w:right w:val="single" w:sz="4" w:space="0" w:color="C0C0C0"/>
            </w:tcBorders>
            <w:shd w:val="clear" w:color="000000" w:fill="D7EAD3"/>
            <w:vAlign w:val="center"/>
            <w:hideMark/>
          </w:tcPr>
          <w:p w14:paraId="62C1344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115,41</w:t>
            </w:r>
          </w:p>
        </w:tc>
        <w:tc>
          <w:tcPr>
            <w:tcW w:w="1459" w:type="dxa"/>
            <w:tcBorders>
              <w:top w:val="nil"/>
              <w:left w:val="nil"/>
              <w:bottom w:val="single" w:sz="4" w:space="0" w:color="C0C0C0"/>
              <w:right w:val="single" w:sz="4" w:space="0" w:color="C0C0C0"/>
            </w:tcBorders>
            <w:shd w:val="clear" w:color="000000" w:fill="D7EAD3"/>
            <w:vAlign w:val="center"/>
            <w:hideMark/>
          </w:tcPr>
          <w:p w14:paraId="28FE9B2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60,87</w:t>
            </w:r>
          </w:p>
        </w:tc>
        <w:tc>
          <w:tcPr>
            <w:tcW w:w="1359" w:type="dxa"/>
            <w:tcBorders>
              <w:top w:val="nil"/>
              <w:left w:val="nil"/>
              <w:bottom w:val="single" w:sz="4" w:space="0" w:color="C0C0C0"/>
              <w:right w:val="single" w:sz="4" w:space="0" w:color="C0C0C0"/>
            </w:tcBorders>
            <w:shd w:val="clear" w:color="000000" w:fill="D7EAD3"/>
            <w:vAlign w:val="center"/>
            <w:hideMark/>
          </w:tcPr>
          <w:p w14:paraId="4A92CC1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54,54</w:t>
            </w:r>
          </w:p>
        </w:tc>
        <w:tc>
          <w:tcPr>
            <w:tcW w:w="3317" w:type="dxa"/>
            <w:vMerge/>
            <w:tcBorders>
              <w:top w:val="nil"/>
              <w:left w:val="nil"/>
              <w:bottom w:val="nil"/>
              <w:right w:val="single" w:sz="4" w:space="0" w:color="C0C0C0"/>
            </w:tcBorders>
            <w:vAlign w:val="center"/>
            <w:hideMark/>
          </w:tcPr>
          <w:p w14:paraId="7CAD16B3" w14:textId="77777777" w:rsidR="00BB3104" w:rsidRPr="00BB3104" w:rsidRDefault="00BB3104" w:rsidP="00BB3104">
            <w:pPr>
              <w:rPr>
                <w:rFonts w:ascii="Tahoma" w:hAnsi="Tahoma" w:cs="Tahoma"/>
                <w:sz w:val="11"/>
                <w:szCs w:val="11"/>
              </w:rPr>
            </w:pPr>
          </w:p>
        </w:tc>
      </w:tr>
      <w:tr w:rsidR="00BB3104" w:rsidRPr="00BB3104" w14:paraId="61ECCD2D" w14:textId="77777777" w:rsidTr="00BB3104">
        <w:trPr>
          <w:trHeight w:val="840"/>
          <w:jc w:val="center"/>
        </w:trPr>
        <w:tc>
          <w:tcPr>
            <w:tcW w:w="580" w:type="dxa"/>
            <w:tcBorders>
              <w:top w:val="nil"/>
              <w:left w:val="nil"/>
              <w:bottom w:val="nil"/>
              <w:right w:val="nil"/>
            </w:tcBorders>
            <w:shd w:val="clear" w:color="000000" w:fill="FFFF00"/>
            <w:noWrap/>
            <w:vAlign w:val="center"/>
            <w:hideMark/>
          </w:tcPr>
          <w:p w14:paraId="7806A18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170DCB1"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1CF41F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3.10.2</w:t>
            </w:r>
          </w:p>
        </w:tc>
        <w:tc>
          <w:tcPr>
            <w:tcW w:w="5638" w:type="dxa"/>
            <w:tcBorders>
              <w:top w:val="nil"/>
              <w:left w:val="nil"/>
              <w:bottom w:val="single" w:sz="4" w:space="0" w:color="C0C0C0"/>
              <w:right w:val="single" w:sz="4" w:space="0" w:color="C0C0C0"/>
            </w:tcBorders>
            <w:shd w:val="clear" w:color="auto" w:fill="auto"/>
            <w:vAlign w:val="center"/>
            <w:hideMark/>
          </w:tcPr>
          <w:p w14:paraId="1721E457"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Расходы на ГСМ (и/ или расходы на аренду спец.техники)</w:t>
            </w:r>
          </w:p>
        </w:tc>
        <w:tc>
          <w:tcPr>
            <w:tcW w:w="1139" w:type="dxa"/>
            <w:tcBorders>
              <w:top w:val="nil"/>
              <w:left w:val="nil"/>
              <w:bottom w:val="single" w:sz="4" w:space="0" w:color="C0C0C0"/>
              <w:right w:val="single" w:sz="4" w:space="0" w:color="C0C0C0"/>
            </w:tcBorders>
            <w:shd w:val="clear" w:color="auto" w:fill="auto"/>
            <w:vAlign w:val="center"/>
            <w:hideMark/>
          </w:tcPr>
          <w:p w14:paraId="0A41A80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13D73CB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1 033,28</w:t>
            </w:r>
          </w:p>
        </w:tc>
        <w:tc>
          <w:tcPr>
            <w:tcW w:w="1499" w:type="dxa"/>
            <w:tcBorders>
              <w:top w:val="nil"/>
              <w:left w:val="nil"/>
              <w:bottom w:val="single" w:sz="4" w:space="0" w:color="C0C0C0"/>
              <w:right w:val="single" w:sz="4" w:space="0" w:color="C0C0C0"/>
            </w:tcBorders>
            <w:shd w:val="clear" w:color="000000" w:fill="FFFFCC"/>
            <w:vAlign w:val="center"/>
            <w:hideMark/>
          </w:tcPr>
          <w:p w14:paraId="434189E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1 885,19</w:t>
            </w:r>
          </w:p>
        </w:tc>
        <w:tc>
          <w:tcPr>
            <w:tcW w:w="1518" w:type="dxa"/>
            <w:tcBorders>
              <w:top w:val="nil"/>
              <w:left w:val="nil"/>
              <w:bottom w:val="single" w:sz="4" w:space="0" w:color="C0C0C0"/>
              <w:right w:val="single" w:sz="4" w:space="0" w:color="C0C0C0"/>
            </w:tcBorders>
            <w:shd w:val="clear" w:color="000000" w:fill="FFFFCC"/>
            <w:vAlign w:val="center"/>
            <w:hideMark/>
          </w:tcPr>
          <w:p w14:paraId="4454570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925,76</w:t>
            </w:r>
          </w:p>
        </w:tc>
        <w:tc>
          <w:tcPr>
            <w:tcW w:w="4415" w:type="dxa"/>
            <w:tcBorders>
              <w:top w:val="nil"/>
              <w:left w:val="nil"/>
              <w:bottom w:val="nil"/>
              <w:right w:val="single" w:sz="4" w:space="0" w:color="C0C0C0"/>
            </w:tcBorders>
            <w:shd w:val="clear" w:color="000000" w:fill="FFFFCC"/>
            <w:vAlign w:val="center"/>
            <w:hideMark/>
          </w:tcPr>
          <w:p w14:paraId="729CA2C1" w14:textId="77777777" w:rsidR="00BB3104" w:rsidRPr="00BB3104" w:rsidRDefault="00BB3104" w:rsidP="00BB3104">
            <w:pPr>
              <w:rPr>
                <w:rFonts w:ascii="Tahoma" w:hAnsi="Tahoma" w:cs="Tahoma"/>
                <w:sz w:val="11"/>
                <w:szCs w:val="11"/>
              </w:rPr>
            </w:pPr>
            <w:r w:rsidRPr="00BB3104">
              <w:rPr>
                <w:rFonts w:ascii="Tahoma" w:hAnsi="Tahoma" w:cs="Tahoma"/>
                <w:sz w:val="11"/>
                <w:szCs w:val="11"/>
              </w:rPr>
              <w:t>Расчитана доля поставщиков плательщиков НДС по данным факта 2019 года, ГСМ минус 20%, остальный услуги в доле 92,2%</w:t>
            </w:r>
          </w:p>
        </w:tc>
        <w:tc>
          <w:tcPr>
            <w:tcW w:w="1899" w:type="dxa"/>
            <w:tcBorders>
              <w:top w:val="nil"/>
              <w:left w:val="nil"/>
              <w:bottom w:val="single" w:sz="4" w:space="0" w:color="C0C0C0"/>
              <w:right w:val="single" w:sz="4" w:space="0" w:color="C0C0C0"/>
            </w:tcBorders>
            <w:shd w:val="clear" w:color="000000" w:fill="FFFFCC"/>
            <w:vAlign w:val="center"/>
            <w:hideMark/>
          </w:tcPr>
          <w:p w14:paraId="7E1CAAD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951,43</w:t>
            </w:r>
          </w:p>
        </w:tc>
        <w:tc>
          <w:tcPr>
            <w:tcW w:w="1859" w:type="dxa"/>
            <w:tcBorders>
              <w:top w:val="nil"/>
              <w:left w:val="nil"/>
              <w:bottom w:val="single" w:sz="4" w:space="0" w:color="C0C0C0"/>
              <w:right w:val="single" w:sz="4" w:space="0" w:color="C0C0C0"/>
            </w:tcBorders>
            <w:shd w:val="clear" w:color="000000" w:fill="FFFFCC"/>
            <w:vAlign w:val="center"/>
            <w:hideMark/>
          </w:tcPr>
          <w:p w14:paraId="2CD1F29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1 026,46</w:t>
            </w:r>
          </w:p>
        </w:tc>
        <w:tc>
          <w:tcPr>
            <w:tcW w:w="1479" w:type="dxa"/>
            <w:tcBorders>
              <w:top w:val="nil"/>
              <w:left w:val="nil"/>
              <w:bottom w:val="single" w:sz="4" w:space="0" w:color="C0C0C0"/>
              <w:right w:val="single" w:sz="4" w:space="0" w:color="C0C0C0"/>
            </w:tcBorders>
            <w:shd w:val="clear" w:color="000000" w:fill="D7EAD3"/>
            <w:vAlign w:val="center"/>
            <w:hideMark/>
          </w:tcPr>
          <w:p w14:paraId="0D5341A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526,82</w:t>
            </w:r>
          </w:p>
        </w:tc>
        <w:tc>
          <w:tcPr>
            <w:tcW w:w="1459" w:type="dxa"/>
            <w:tcBorders>
              <w:top w:val="nil"/>
              <w:left w:val="nil"/>
              <w:bottom w:val="single" w:sz="4" w:space="0" w:color="C0C0C0"/>
              <w:right w:val="single" w:sz="4" w:space="0" w:color="C0C0C0"/>
            </w:tcBorders>
            <w:shd w:val="clear" w:color="000000" w:fill="D7EAD3"/>
            <w:vAlign w:val="center"/>
            <w:hideMark/>
          </w:tcPr>
          <w:p w14:paraId="4E0B48A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499,65</w:t>
            </w:r>
          </w:p>
        </w:tc>
        <w:tc>
          <w:tcPr>
            <w:tcW w:w="1459" w:type="dxa"/>
            <w:tcBorders>
              <w:top w:val="nil"/>
              <w:left w:val="nil"/>
              <w:bottom w:val="single" w:sz="4" w:space="0" w:color="C0C0C0"/>
              <w:right w:val="single" w:sz="4" w:space="0" w:color="C0C0C0"/>
            </w:tcBorders>
            <w:shd w:val="clear" w:color="000000" w:fill="D7EAD3"/>
            <w:vAlign w:val="center"/>
            <w:hideMark/>
          </w:tcPr>
          <w:p w14:paraId="21EE774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263,41</w:t>
            </w:r>
          </w:p>
        </w:tc>
        <w:tc>
          <w:tcPr>
            <w:tcW w:w="1359" w:type="dxa"/>
            <w:tcBorders>
              <w:top w:val="nil"/>
              <w:left w:val="nil"/>
              <w:bottom w:val="single" w:sz="4" w:space="0" w:color="C0C0C0"/>
              <w:right w:val="single" w:sz="4" w:space="0" w:color="C0C0C0"/>
            </w:tcBorders>
            <w:shd w:val="clear" w:color="000000" w:fill="D7EAD3"/>
            <w:vAlign w:val="center"/>
            <w:hideMark/>
          </w:tcPr>
          <w:p w14:paraId="54636F8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236,24</w:t>
            </w:r>
          </w:p>
        </w:tc>
        <w:tc>
          <w:tcPr>
            <w:tcW w:w="3317" w:type="dxa"/>
            <w:vMerge/>
            <w:tcBorders>
              <w:top w:val="nil"/>
              <w:left w:val="nil"/>
              <w:bottom w:val="nil"/>
              <w:right w:val="single" w:sz="4" w:space="0" w:color="C0C0C0"/>
            </w:tcBorders>
            <w:vAlign w:val="center"/>
            <w:hideMark/>
          </w:tcPr>
          <w:p w14:paraId="05BA94D8" w14:textId="77777777" w:rsidR="00BB3104" w:rsidRPr="00BB3104" w:rsidRDefault="00BB3104" w:rsidP="00BB3104">
            <w:pPr>
              <w:rPr>
                <w:rFonts w:ascii="Tahoma" w:hAnsi="Tahoma" w:cs="Tahoma"/>
                <w:sz w:val="11"/>
                <w:szCs w:val="11"/>
              </w:rPr>
            </w:pPr>
          </w:p>
        </w:tc>
      </w:tr>
      <w:tr w:rsidR="00BB3104" w:rsidRPr="00BB3104" w14:paraId="391FBD56"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548825B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061BCCA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387D1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w:t>
            </w:r>
          </w:p>
        </w:tc>
        <w:tc>
          <w:tcPr>
            <w:tcW w:w="5638" w:type="dxa"/>
            <w:tcBorders>
              <w:top w:val="nil"/>
              <w:left w:val="nil"/>
              <w:bottom w:val="single" w:sz="4" w:space="0" w:color="C0C0C0"/>
              <w:right w:val="single" w:sz="4" w:space="0" w:color="C0C0C0"/>
            </w:tcBorders>
            <w:shd w:val="clear" w:color="auto" w:fill="auto"/>
            <w:vAlign w:val="center"/>
            <w:hideMark/>
          </w:tcPr>
          <w:p w14:paraId="3C80E919"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387B2A2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680C7A8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186,65</w:t>
            </w:r>
          </w:p>
        </w:tc>
        <w:tc>
          <w:tcPr>
            <w:tcW w:w="1499" w:type="dxa"/>
            <w:tcBorders>
              <w:top w:val="nil"/>
              <w:left w:val="nil"/>
              <w:bottom w:val="single" w:sz="4" w:space="0" w:color="C0C0C0"/>
              <w:right w:val="single" w:sz="4" w:space="0" w:color="C0C0C0"/>
            </w:tcBorders>
            <w:shd w:val="clear" w:color="000000" w:fill="D7EAD3"/>
            <w:vAlign w:val="center"/>
            <w:hideMark/>
          </w:tcPr>
          <w:p w14:paraId="41C6340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299,58</w:t>
            </w:r>
          </w:p>
        </w:tc>
        <w:tc>
          <w:tcPr>
            <w:tcW w:w="1518" w:type="dxa"/>
            <w:tcBorders>
              <w:top w:val="nil"/>
              <w:left w:val="nil"/>
              <w:bottom w:val="single" w:sz="4" w:space="0" w:color="C0C0C0"/>
              <w:right w:val="single" w:sz="4" w:space="0" w:color="C0C0C0"/>
            </w:tcBorders>
            <w:shd w:val="clear" w:color="000000" w:fill="D7EAD3"/>
            <w:vAlign w:val="center"/>
            <w:hideMark/>
          </w:tcPr>
          <w:p w14:paraId="6BC71BA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163,57</w:t>
            </w:r>
          </w:p>
        </w:tc>
        <w:tc>
          <w:tcPr>
            <w:tcW w:w="4415" w:type="dxa"/>
            <w:tcBorders>
              <w:top w:val="nil"/>
              <w:left w:val="nil"/>
              <w:bottom w:val="nil"/>
              <w:right w:val="single" w:sz="4" w:space="0" w:color="C0C0C0"/>
            </w:tcBorders>
            <w:shd w:val="clear" w:color="000000" w:fill="FFFFCC"/>
            <w:vAlign w:val="center"/>
            <w:hideMark/>
          </w:tcPr>
          <w:p w14:paraId="507DB6F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1E0994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164,23</w:t>
            </w:r>
          </w:p>
        </w:tc>
        <w:tc>
          <w:tcPr>
            <w:tcW w:w="1859" w:type="dxa"/>
            <w:tcBorders>
              <w:top w:val="nil"/>
              <w:left w:val="nil"/>
              <w:bottom w:val="single" w:sz="4" w:space="0" w:color="C0C0C0"/>
              <w:right w:val="single" w:sz="4" w:space="0" w:color="C0C0C0"/>
            </w:tcBorders>
            <w:shd w:val="clear" w:color="000000" w:fill="D7EAD3"/>
            <w:vAlign w:val="center"/>
            <w:hideMark/>
          </w:tcPr>
          <w:p w14:paraId="20648B6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184,47</w:t>
            </w:r>
          </w:p>
        </w:tc>
        <w:tc>
          <w:tcPr>
            <w:tcW w:w="1479" w:type="dxa"/>
            <w:tcBorders>
              <w:top w:val="nil"/>
              <w:left w:val="nil"/>
              <w:bottom w:val="single" w:sz="4" w:space="0" w:color="C0C0C0"/>
              <w:right w:val="single" w:sz="4" w:space="0" w:color="C0C0C0"/>
            </w:tcBorders>
            <w:shd w:val="clear" w:color="000000" w:fill="D7EAD3"/>
            <w:vAlign w:val="center"/>
            <w:hideMark/>
          </w:tcPr>
          <w:p w14:paraId="4C442BF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95,16</w:t>
            </w:r>
          </w:p>
        </w:tc>
        <w:tc>
          <w:tcPr>
            <w:tcW w:w="1459" w:type="dxa"/>
            <w:tcBorders>
              <w:top w:val="nil"/>
              <w:left w:val="nil"/>
              <w:bottom w:val="single" w:sz="4" w:space="0" w:color="C0C0C0"/>
              <w:right w:val="single" w:sz="4" w:space="0" w:color="C0C0C0"/>
            </w:tcBorders>
            <w:shd w:val="clear" w:color="000000" w:fill="D7EAD3"/>
            <w:vAlign w:val="center"/>
            <w:hideMark/>
          </w:tcPr>
          <w:p w14:paraId="6E57426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89,31</w:t>
            </w:r>
          </w:p>
        </w:tc>
        <w:tc>
          <w:tcPr>
            <w:tcW w:w="1459" w:type="dxa"/>
            <w:tcBorders>
              <w:top w:val="nil"/>
              <w:left w:val="nil"/>
              <w:bottom w:val="single" w:sz="4" w:space="0" w:color="C0C0C0"/>
              <w:right w:val="single" w:sz="4" w:space="0" w:color="C0C0C0"/>
            </w:tcBorders>
            <w:shd w:val="clear" w:color="000000" w:fill="D7EAD3"/>
            <w:vAlign w:val="center"/>
            <w:hideMark/>
          </w:tcPr>
          <w:p w14:paraId="249C231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47,58</w:t>
            </w:r>
          </w:p>
        </w:tc>
        <w:tc>
          <w:tcPr>
            <w:tcW w:w="1359" w:type="dxa"/>
            <w:tcBorders>
              <w:top w:val="nil"/>
              <w:left w:val="nil"/>
              <w:bottom w:val="single" w:sz="4" w:space="0" w:color="C0C0C0"/>
              <w:right w:val="single" w:sz="4" w:space="0" w:color="C0C0C0"/>
            </w:tcBorders>
            <w:shd w:val="clear" w:color="000000" w:fill="D7EAD3"/>
            <w:vAlign w:val="center"/>
            <w:hideMark/>
          </w:tcPr>
          <w:p w14:paraId="14FA2A8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41,73</w:t>
            </w:r>
          </w:p>
        </w:tc>
        <w:tc>
          <w:tcPr>
            <w:tcW w:w="3317" w:type="dxa"/>
            <w:vMerge/>
            <w:tcBorders>
              <w:top w:val="nil"/>
              <w:left w:val="nil"/>
              <w:bottom w:val="nil"/>
              <w:right w:val="single" w:sz="4" w:space="0" w:color="C0C0C0"/>
            </w:tcBorders>
            <w:vAlign w:val="center"/>
            <w:hideMark/>
          </w:tcPr>
          <w:p w14:paraId="5C3D5CD8" w14:textId="77777777" w:rsidR="00BB3104" w:rsidRPr="00BB3104" w:rsidRDefault="00BB3104" w:rsidP="00BB3104">
            <w:pPr>
              <w:rPr>
                <w:rFonts w:ascii="Tahoma" w:hAnsi="Tahoma" w:cs="Tahoma"/>
                <w:sz w:val="11"/>
                <w:szCs w:val="11"/>
              </w:rPr>
            </w:pPr>
          </w:p>
        </w:tc>
      </w:tr>
      <w:tr w:rsidR="00BB3104" w:rsidRPr="00BB3104" w14:paraId="23610A03" w14:textId="77777777" w:rsidTr="00BB3104">
        <w:trPr>
          <w:trHeight w:val="525"/>
          <w:jc w:val="center"/>
        </w:trPr>
        <w:tc>
          <w:tcPr>
            <w:tcW w:w="580" w:type="dxa"/>
            <w:tcBorders>
              <w:top w:val="nil"/>
              <w:left w:val="nil"/>
              <w:bottom w:val="nil"/>
              <w:right w:val="nil"/>
            </w:tcBorders>
            <w:shd w:val="clear" w:color="000000" w:fill="FFFF00"/>
            <w:noWrap/>
            <w:vAlign w:val="center"/>
            <w:hideMark/>
          </w:tcPr>
          <w:p w14:paraId="11AF512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DCA0963"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D6CCD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3.10.3.1</w:t>
            </w:r>
          </w:p>
        </w:tc>
        <w:tc>
          <w:tcPr>
            <w:tcW w:w="5638" w:type="dxa"/>
            <w:tcBorders>
              <w:top w:val="single" w:sz="4" w:space="0" w:color="C0C0C0"/>
              <w:left w:val="nil"/>
              <w:bottom w:val="single" w:sz="4" w:space="0" w:color="C0C0C0"/>
              <w:right w:val="single" w:sz="4" w:space="0" w:color="C0C0C0"/>
            </w:tcBorders>
            <w:shd w:val="clear" w:color="000000" w:fill="E3FAFD"/>
            <w:vAlign w:val="center"/>
            <w:hideMark/>
          </w:tcPr>
          <w:p w14:paraId="3D7E3970"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охрана труда  </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2E6E60E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FFFFCC"/>
            <w:vAlign w:val="center"/>
            <w:hideMark/>
          </w:tcPr>
          <w:p w14:paraId="5B87F78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91,73</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0A30A53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48,38</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073E929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76,44</w:t>
            </w:r>
          </w:p>
        </w:tc>
        <w:tc>
          <w:tcPr>
            <w:tcW w:w="4415" w:type="dxa"/>
            <w:tcBorders>
              <w:top w:val="nil"/>
              <w:left w:val="nil"/>
              <w:bottom w:val="single" w:sz="4" w:space="0" w:color="C0C0C0"/>
              <w:right w:val="single" w:sz="4" w:space="0" w:color="C0C0C0"/>
            </w:tcBorders>
            <w:shd w:val="clear" w:color="000000" w:fill="FFFFCC"/>
            <w:vAlign w:val="center"/>
            <w:hideMark/>
          </w:tcPr>
          <w:p w14:paraId="068A3E0A"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single" w:sz="4" w:space="0" w:color="C0C0C0"/>
              <w:left w:val="nil"/>
              <w:bottom w:val="single" w:sz="4" w:space="0" w:color="C0C0C0"/>
              <w:right w:val="single" w:sz="4" w:space="0" w:color="C0C0C0"/>
            </w:tcBorders>
            <w:shd w:val="clear" w:color="000000" w:fill="FFFFCC"/>
            <w:vAlign w:val="center"/>
            <w:hideMark/>
          </w:tcPr>
          <w:p w14:paraId="007ACC4B"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77,95</w:t>
            </w:r>
          </w:p>
        </w:tc>
        <w:tc>
          <w:tcPr>
            <w:tcW w:w="1859" w:type="dxa"/>
            <w:tcBorders>
              <w:top w:val="single" w:sz="4" w:space="0" w:color="C0C0C0"/>
              <w:left w:val="nil"/>
              <w:bottom w:val="single" w:sz="4" w:space="0" w:color="C0C0C0"/>
              <w:right w:val="single" w:sz="4" w:space="0" w:color="C0C0C0"/>
            </w:tcBorders>
            <w:shd w:val="clear" w:color="000000" w:fill="FFFFCC"/>
            <w:vAlign w:val="center"/>
            <w:hideMark/>
          </w:tcPr>
          <w:p w14:paraId="01FC17B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89,65</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3F2773D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46,77</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6794F88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42,88</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5910363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23,38</w:t>
            </w:r>
          </w:p>
        </w:tc>
        <w:tc>
          <w:tcPr>
            <w:tcW w:w="1359" w:type="dxa"/>
            <w:tcBorders>
              <w:top w:val="nil"/>
              <w:left w:val="nil"/>
              <w:bottom w:val="single" w:sz="4" w:space="0" w:color="C0C0C0"/>
              <w:right w:val="single" w:sz="4" w:space="0" w:color="C0C0C0"/>
            </w:tcBorders>
            <w:shd w:val="clear" w:color="000000" w:fill="D7EAD3"/>
            <w:vAlign w:val="center"/>
            <w:hideMark/>
          </w:tcPr>
          <w:p w14:paraId="5DFC41D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19,49</w:t>
            </w:r>
          </w:p>
        </w:tc>
        <w:tc>
          <w:tcPr>
            <w:tcW w:w="3317" w:type="dxa"/>
            <w:vMerge/>
            <w:tcBorders>
              <w:top w:val="nil"/>
              <w:left w:val="nil"/>
              <w:bottom w:val="nil"/>
              <w:right w:val="single" w:sz="4" w:space="0" w:color="C0C0C0"/>
            </w:tcBorders>
            <w:vAlign w:val="center"/>
            <w:hideMark/>
          </w:tcPr>
          <w:p w14:paraId="31765329" w14:textId="77777777" w:rsidR="00BB3104" w:rsidRPr="00BB3104" w:rsidRDefault="00BB3104" w:rsidP="00BB3104">
            <w:pPr>
              <w:rPr>
                <w:rFonts w:ascii="Tahoma" w:hAnsi="Tahoma" w:cs="Tahoma"/>
                <w:sz w:val="11"/>
                <w:szCs w:val="11"/>
              </w:rPr>
            </w:pPr>
          </w:p>
        </w:tc>
      </w:tr>
      <w:tr w:rsidR="00BB3104" w:rsidRPr="00BB3104" w14:paraId="29BBA4F1" w14:textId="77777777" w:rsidTr="00BB3104">
        <w:trPr>
          <w:trHeight w:val="465"/>
          <w:jc w:val="center"/>
        </w:trPr>
        <w:tc>
          <w:tcPr>
            <w:tcW w:w="580" w:type="dxa"/>
            <w:tcBorders>
              <w:top w:val="nil"/>
              <w:left w:val="nil"/>
              <w:bottom w:val="nil"/>
              <w:right w:val="nil"/>
            </w:tcBorders>
            <w:shd w:val="clear" w:color="000000" w:fill="FFFF00"/>
            <w:noWrap/>
            <w:vAlign w:val="center"/>
            <w:hideMark/>
          </w:tcPr>
          <w:p w14:paraId="5CC9DED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4775EDF0"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235ED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3.10.3.2</w:t>
            </w:r>
          </w:p>
        </w:tc>
        <w:tc>
          <w:tcPr>
            <w:tcW w:w="5638" w:type="dxa"/>
            <w:tcBorders>
              <w:top w:val="nil"/>
              <w:left w:val="nil"/>
              <w:bottom w:val="single" w:sz="4" w:space="0" w:color="C0C0C0"/>
              <w:right w:val="single" w:sz="4" w:space="0" w:color="C0C0C0"/>
            </w:tcBorders>
            <w:shd w:val="clear" w:color="000000" w:fill="E3FAFD"/>
            <w:vAlign w:val="center"/>
            <w:hideMark/>
          </w:tcPr>
          <w:p w14:paraId="39DB7AA8"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материалы прочие, химреактивы</w:t>
            </w:r>
          </w:p>
        </w:tc>
        <w:tc>
          <w:tcPr>
            <w:tcW w:w="1139" w:type="dxa"/>
            <w:tcBorders>
              <w:top w:val="nil"/>
              <w:left w:val="nil"/>
              <w:bottom w:val="single" w:sz="4" w:space="0" w:color="C0C0C0"/>
              <w:right w:val="single" w:sz="4" w:space="0" w:color="C0C0C0"/>
            </w:tcBorders>
            <w:shd w:val="clear" w:color="auto" w:fill="auto"/>
            <w:vAlign w:val="center"/>
            <w:hideMark/>
          </w:tcPr>
          <w:p w14:paraId="33FD40A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15A6BE7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41,39</w:t>
            </w:r>
          </w:p>
        </w:tc>
        <w:tc>
          <w:tcPr>
            <w:tcW w:w="1499" w:type="dxa"/>
            <w:tcBorders>
              <w:top w:val="nil"/>
              <w:left w:val="nil"/>
              <w:bottom w:val="single" w:sz="4" w:space="0" w:color="C0C0C0"/>
              <w:right w:val="single" w:sz="4" w:space="0" w:color="C0C0C0"/>
            </w:tcBorders>
            <w:shd w:val="clear" w:color="000000" w:fill="FFFFCC"/>
            <w:vAlign w:val="center"/>
            <w:hideMark/>
          </w:tcPr>
          <w:p w14:paraId="38E55C4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12,30</w:t>
            </w:r>
          </w:p>
        </w:tc>
        <w:tc>
          <w:tcPr>
            <w:tcW w:w="1518" w:type="dxa"/>
            <w:tcBorders>
              <w:top w:val="nil"/>
              <w:left w:val="nil"/>
              <w:bottom w:val="single" w:sz="4" w:space="0" w:color="C0C0C0"/>
              <w:right w:val="single" w:sz="4" w:space="0" w:color="C0C0C0"/>
            </w:tcBorders>
            <w:shd w:val="clear" w:color="000000" w:fill="FFFFCC"/>
            <w:vAlign w:val="center"/>
            <w:hideMark/>
          </w:tcPr>
          <w:p w14:paraId="5211FE7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34,83</w:t>
            </w:r>
          </w:p>
        </w:tc>
        <w:tc>
          <w:tcPr>
            <w:tcW w:w="4415" w:type="dxa"/>
            <w:tcBorders>
              <w:top w:val="nil"/>
              <w:left w:val="nil"/>
              <w:bottom w:val="nil"/>
              <w:right w:val="single" w:sz="4" w:space="0" w:color="C0C0C0"/>
            </w:tcBorders>
            <w:shd w:val="clear" w:color="000000" w:fill="FFFFCC"/>
            <w:vAlign w:val="center"/>
            <w:hideMark/>
          </w:tcPr>
          <w:p w14:paraId="175BD993"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c>
          <w:tcPr>
            <w:tcW w:w="1899" w:type="dxa"/>
            <w:tcBorders>
              <w:top w:val="nil"/>
              <w:left w:val="nil"/>
              <w:bottom w:val="single" w:sz="4" w:space="0" w:color="C0C0C0"/>
              <w:right w:val="single" w:sz="4" w:space="0" w:color="C0C0C0"/>
            </w:tcBorders>
            <w:shd w:val="clear" w:color="000000" w:fill="FFFFCC"/>
            <w:vAlign w:val="center"/>
            <w:hideMark/>
          </w:tcPr>
          <w:p w14:paraId="39B694AD"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32,35</w:t>
            </w:r>
          </w:p>
        </w:tc>
        <w:tc>
          <w:tcPr>
            <w:tcW w:w="1859" w:type="dxa"/>
            <w:tcBorders>
              <w:top w:val="nil"/>
              <w:left w:val="nil"/>
              <w:bottom w:val="single" w:sz="4" w:space="0" w:color="C0C0C0"/>
              <w:right w:val="single" w:sz="4" w:space="0" w:color="C0C0C0"/>
            </w:tcBorders>
            <w:shd w:val="clear" w:color="000000" w:fill="FFFFCC"/>
            <w:vAlign w:val="center"/>
            <w:hideMark/>
          </w:tcPr>
          <w:p w14:paraId="2C72742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40,54</w:t>
            </w:r>
          </w:p>
        </w:tc>
        <w:tc>
          <w:tcPr>
            <w:tcW w:w="1479" w:type="dxa"/>
            <w:tcBorders>
              <w:top w:val="nil"/>
              <w:left w:val="nil"/>
              <w:bottom w:val="single" w:sz="4" w:space="0" w:color="C0C0C0"/>
              <w:right w:val="single" w:sz="4" w:space="0" w:color="C0C0C0"/>
            </w:tcBorders>
            <w:shd w:val="clear" w:color="000000" w:fill="D7EAD3"/>
            <w:vAlign w:val="center"/>
            <w:hideMark/>
          </w:tcPr>
          <w:p w14:paraId="3DDE1A8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21,10</w:t>
            </w:r>
          </w:p>
        </w:tc>
        <w:tc>
          <w:tcPr>
            <w:tcW w:w="1459" w:type="dxa"/>
            <w:tcBorders>
              <w:top w:val="nil"/>
              <w:left w:val="nil"/>
              <w:bottom w:val="single" w:sz="4" w:space="0" w:color="C0C0C0"/>
              <w:right w:val="single" w:sz="4" w:space="0" w:color="C0C0C0"/>
            </w:tcBorders>
            <w:shd w:val="clear" w:color="000000" w:fill="D7EAD3"/>
            <w:vAlign w:val="center"/>
            <w:hideMark/>
          </w:tcPr>
          <w:p w14:paraId="0CACDFF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19,43</w:t>
            </w:r>
          </w:p>
        </w:tc>
        <w:tc>
          <w:tcPr>
            <w:tcW w:w="1459" w:type="dxa"/>
            <w:tcBorders>
              <w:top w:val="nil"/>
              <w:left w:val="nil"/>
              <w:bottom w:val="single" w:sz="4" w:space="0" w:color="C0C0C0"/>
              <w:right w:val="single" w:sz="4" w:space="0" w:color="C0C0C0"/>
            </w:tcBorders>
            <w:shd w:val="clear" w:color="000000" w:fill="D7EAD3"/>
            <w:vAlign w:val="center"/>
            <w:hideMark/>
          </w:tcPr>
          <w:p w14:paraId="5F19240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10,55</w:t>
            </w:r>
          </w:p>
        </w:tc>
        <w:tc>
          <w:tcPr>
            <w:tcW w:w="1359" w:type="dxa"/>
            <w:tcBorders>
              <w:top w:val="nil"/>
              <w:left w:val="nil"/>
              <w:bottom w:val="single" w:sz="4" w:space="0" w:color="C0C0C0"/>
              <w:right w:val="single" w:sz="4" w:space="0" w:color="C0C0C0"/>
            </w:tcBorders>
            <w:shd w:val="clear" w:color="000000" w:fill="D7EAD3"/>
            <w:vAlign w:val="center"/>
            <w:hideMark/>
          </w:tcPr>
          <w:p w14:paraId="62871E5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8,88</w:t>
            </w:r>
          </w:p>
        </w:tc>
        <w:tc>
          <w:tcPr>
            <w:tcW w:w="3317" w:type="dxa"/>
            <w:vMerge/>
            <w:tcBorders>
              <w:top w:val="nil"/>
              <w:left w:val="nil"/>
              <w:bottom w:val="nil"/>
              <w:right w:val="single" w:sz="4" w:space="0" w:color="C0C0C0"/>
            </w:tcBorders>
            <w:vAlign w:val="center"/>
            <w:hideMark/>
          </w:tcPr>
          <w:p w14:paraId="74A2EF1A" w14:textId="77777777" w:rsidR="00BB3104" w:rsidRPr="00BB3104" w:rsidRDefault="00BB3104" w:rsidP="00BB3104">
            <w:pPr>
              <w:rPr>
                <w:rFonts w:ascii="Tahoma" w:hAnsi="Tahoma" w:cs="Tahoma"/>
                <w:sz w:val="11"/>
                <w:szCs w:val="11"/>
              </w:rPr>
            </w:pPr>
          </w:p>
        </w:tc>
      </w:tr>
      <w:tr w:rsidR="00BB3104" w:rsidRPr="00BB3104" w14:paraId="74BDC2D8"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1EB38BF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690E4BF7"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485218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3.10.3.3</w:t>
            </w:r>
          </w:p>
        </w:tc>
        <w:tc>
          <w:tcPr>
            <w:tcW w:w="5638" w:type="dxa"/>
            <w:tcBorders>
              <w:top w:val="nil"/>
              <w:left w:val="nil"/>
              <w:bottom w:val="single" w:sz="4" w:space="0" w:color="C0C0C0"/>
              <w:right w:val="single" w:sz="4" w:space="0" w:color="C0C0C0"/>
            </w:tcBorders>
            <w:shd w:val="clear" w:color="000000" w:fill="E3FAFD"/>
            <w:vAlign w:val="center"/>
            <w:hideMark/>
          </w:tcPr>
          <w:p w14:paraId="6263962C"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уголь на отопление производственных помещений</w:t>
            </w:r>
          </w:p>
        </w:tc>
        <w:tc>
          <w:tcPr>
            <w:tcW w:w="1139" w:type="dxa"/>
            <w:tcBorders>
              <w:top w:val="nil"/>
              <w:left w:val="nil"/>
              <w:bottom w:val="single" w:sz="4" w:space="0" w:color="C0C0C0"/>
              <w:right w:val="single" w:sz="4" w:space="0" w:color="C0C0C0"/>
            </w:tcBorders>
            <w:shd w:val="clear" w:color="auto" w:fill="auto"/>
            <w:vAlign w:val="center"/>
            <w:hideMark/>
          </w:tcPr>
          <w:p w14:paraId="2185124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91B87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0036E6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552BDFF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nil"/>
              <w:right w:val="single" w:sz="4" w:space="0" w:color="C0C0C0"/>
            </w:tcBorders>
            <w:shd w:val="clear" w:color="000000" w:fill="FFFFCC"/>
            <w:vAlign w:val="center"/>
            <w:hideMark/>
          </w:tcPr>
          <w:p w14:paraId="0F3CFCB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1B736B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5CBA121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9541A5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A83B20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952A83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30D0E3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nil"/>
              <w:bottom w:val="nil"/>
              <w:right w:val="single" w:sz="4" w:space="0" w:color="C0C0C0"/>
            </w:tcBorders>
            <w:vAlign w:val="center"/>
            <w:hideMark/>
          </w:tcPr>
          <w:p w14:paraId="66E83172" w14:textId="77777777" w:rsidR="00BB3104" w:rsidRPr="00BB3104" w:rsidRDefault="00BB3104" w:rsidP="00BB3104">
            <w:pPr>
              <w:rPr>
                <w:rFonts w:ascii="Tahoma" w:hAnsi="Tahoma" w:cs="Tahoma"/>
                <w:sz w:val="11"/>
                <w:szCs w:val="11"/>
              </w:rPr>
            </w:pPr>
          </w:p>
        </w:tc>
      </w:tr>
      <w:tr w:rsidR="00BB3104" w:rsidRPr="00BB3104" w14:paraId="5180BE10"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2EE8CFE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347CBF70"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0C9027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3.10.3.4</w:t>
            </w:r>
          </w:p>
        </w:tc>
        <w:tc>
          <w:tcPr>
            <w:tcW w:w="5638" w:type="dxa"/>
            <w:tcBorders>
              <w:top w:val="nil"/>
              <w:left w:val="nil"/>
              <w:bottom w:val="single" w:sz="4" w:space="0" w:color="C0C0C0"/>
              <w:right w:val="single" w:sz="4" w:space="0" w:color="C0C0C0"/>
            </w:tcBorders>
            <w:shd w:val="clear" w:color="000000" w:fill="E3FAFD"/>
            <w:vAlign w:val="center"/>
            <w:hideMark/>
          </w:tcPr>
          <w:p w14:paraId="2A700305"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обучение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2630995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3177F6E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6248A4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7E67FD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nil"/>
              <w:right w:val="single" w:sz="4" w:space="0" w:color="C0C0C0"/>
            </w:tcBorders>
            <w:shd w:val="clear" w:color="000000" w:fill="FFFFCC"/>
            <w:vAlign w:val="center"/>
            <w:hideMark/>
          </w:tcPr>
          <w:p w14:paraId="00C27C1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01F98A2"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172F589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E677B9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2FC3F2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210382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134605D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nil"/>
              <w:bottom w:val="nil"/>
              <w:right w:val="single" w:sz="4" w:space="0" w:color="C0C0C0"/>
            </w:tcBorders>
            <w:vAlign w:val="center"/>
            <w:hideMark/>
          </w:tcPr>
          <w:p w14:paraId="005B816C" w14:textId="77777777" w:rsidR="00BB3104" w:rsidRPr="00BB3104" w:rsidRDefault="00BB3104" w:rsidP="00BB3104">
            <w:pPr>
              <w:rPr>
                <w:rFonts w:ascii="Tahoma" w:hAnsi="Tahoma" w:cs="Tahoma"/>
                <w:sz w:val="11"/>
                <w:szCs w:val="11"/>
              </w:rPr>
            </w:pPr>
          </w:p>
        </w:tc>
      </w:tr>
      <w:tr w:rsidR="00BB3104" w:rsidRPr="00BB3104" w14:paraId="0732E986" w14:textId="77777777" w:rsidTr="00BB3104">
        <w:trPr>
          <w:trHeight w:val="630"/>
          <w:jc w:val="center"/>
        </w:trPr>
        <w:tc>
          <w:tcPr>
            <w:tcW w:w="580" w:type="dxa"/>
            <w:tcBorders>
              <w:top w:val="nil"/>
              <w:left w:val="nil"/>
              <w:bottom w:val="nil"/>
              <w:right w:val="nil"/>
            </w:tcBorders>
            <w:shd w:val="clear" w:color="000000" w:fill="FFFF00"/>
            <w:noWrap/>
            <w:vAlign w:val="center"/>
            <w:hideMark/>
          </w:tcPr>
          <w:p w14:paraId="53083DA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E31658F"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8122CD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3.10.3.5</w:t>
            </w:r>
          </w:p>
        </w:tc>
        <w:tc>
          <w:tcPr>
            <w:tcW w:w="5638" w:type="dxa"/>
            <w:tcBorders>
              <w:top w:val="nil"/>
              <w:left w:val="nil"/>
              <w:bottom w:val="single" w:sz="4" w:space="0" w:color="C0C0C0"/>
              <w:right w:val="single" w:sz="4" w:space="0" w:color="C0C0C0"/>
            </w:tcBorders>
            <w:shd w:val="clear" w:color="000000" w:fill="E3FAFD"/>
            <w:vAlign w:val="center"/>
            <w:hideMark/>
          </w:tcPr>
          <w:p w14:paraId="7C4FF552"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 xml:space="preserve">усл.сторони организ. </w:t>
            </w:r>
          </w:p>
        </w:tc>
        <w:tc>
          <w:tcPr>
            <w:tcW w:w="1139" w:type="dxa"/>
            <w:tcBorders>
              <w:top w:val="nil"/>
              <w:left w:val="nil"/>
              <w:bottom w:val="single" w:sz="4" w:space="0" w:color="C0C0C0"/>
              <w:right w:val="single" w:sz="4" w:space="0" w:color="C0C0C0"/>
            </w:tcBorders>
            <w:shd w:val="clear" w:color="auto" w:fill="auto"/>
            <w:vAlign w:val="center"/>
            <w:hideMark/>
          </w:tcPr>
          <w:p w14:paraId="22833F3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201D7867" w14:textId="77777777" w:rsidR="00BB3104" w:rsidRPr="00BB3104" w:rsidRDefault="00BB3104" w:rsidP="00BB3104">
            <w:pPr>
              <w:jc w:val="center"/>
              <w:rPr>
                <w:rFonts w:ascii="Tahoma" w:hAnsi="Tahoma" w:cs="Tahoma"/>
                <w:b/>
                <w:bCs/>
                <w:color w:val="C00000"/>
                <w:sz w:val="11"/>
                <w:szCs w:val="11"/>
              </w:rPr>
            </w:pPr>
            <w:r w:rsidRPr="00BB3104">
              <w:rPr>
                <w:rFonts w:ascii="Tahoma" w:hAnsi="Tahoma" w:cs="Tahoma"/>
                <w:b/>
                <w:bCs/>
                <w:color w:val="C00000"/>
                <w:sz w:val="11"/>
                <w:szCs w:val="11"/>
              </w:rPr>
              <w:t>49,70</w:t>
            </w:r>
          </w:p>
        </w:tc>
        <w:tc>
          <w:tcPr>
            <w:tcW w:w="1499" w:type="dxa"/>
            <w:tcBorders>
              <w:top w:val="nil"/>
              <w:left w:val="nil"/>
              <w:bottom w:val="single" w:sz="4" w:space="0" w:color="C0C0C0"/>
              <w:right w:val="single" w:sz="4" w:space="0" w:color="C0C0C0"/>
            </w:tcBorders>
            <w:shd w:val="clear" w:color="000000" w:fill="FFFFCC"/>
            <w:vAlign w:val="center"/>
            <w:hideMark/>
          </w:tcPr>
          <w:p w14:paraId="25A0C336" w14:textId="77777777" w:rsidR="00BB3104" w:rsidRPr="00BB3104" w:rsidRDefault="00BB3104" w:rsidP="00BB3104">
            <w:pPr>
              <w:jc w:val="center"/>
              <w:rPr>
                <w:rFonts w:ascii="Tahoma" w:hAnsi="Tahoma" w:cs="Tahoma"/>
                <w:b/>
                <w:bCs/>
                <w:color w:val="C00000"/>
                <w:sz w:val="11"/>
                <w:szCs w:val="11"/>
              </w:rPr>
            </w:pPr>
            <w:r w:rsidRPr="00BB3104">
              <w:rPr>
                <w:rFonts w:ascii="Tahoma" w:hAnsi="Tahoma" w:cs="Tahoma"/>
                <w:b/>
                <w:bCs/>
                <w:color w:val="C00000"/>
                <w:sz w:val="11"/>
                <w:szCs w:val="11"/>
              </w:rPr>
              <w:t>235,40</w:t>
            </w:r>
          </w:p>
        </w:tc>
        <w:tc>
          <w:tcPr>
            <w:tcW w:w="1518" w:type="dxa"/>
            <w:tcBorders>
              <w:top w:val="nil"/>
              <w:left w:val="nil"/>
              <w:bottom w:val="single" w:sz="4" w:space="0" w:color="C0C0C0"/>
              <w:right w:val="single" w:sz="4" w:space="0" w:color="C0C0C0"/>
            </w:tcBorders>
            <w:shd w:val="clear" w:color="000000" w:fill="FFFFCC"/>
            <w:vAlign w:val="center"/>
            <w:hideMark/>
          </w:tcPr>
          <w:p w14:paraId="236DC68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48,46</w:t>
            </w:r>
          </w:p>
        </w:tc>
        <w:tc>
          <w:tcPr>
            <w:tcW w:w="4415" w:type="dxa"/>
            <w:tcBorders>
              <w:top w:val="nil"/>
              <w:left w:val="nil"/>
              <w:bottom w:val="nil"/>
              <w:right w:val="single" w:sz="4" w:space="0" w:color="C0C0C0"/>
            </w:tcBorders>
            <w:shd w:val="clear" w:color="000000" w:fill="FFFFCC"/>
            <w:vAlign w:val="center"/>
            <w:hideMark/>
          </w:tcPr>
          <w:p w14:paraId="4565458A"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сторонних организаций 14,60% облагаемые НДС</w:t>
            </w:r>
          </w:p>
        </w:tc>
        <w:tc>
          <w:tcPr>
            <w:tcW w:w="1899" w:type="dxa"/>
            <w:tcBorders>
              <w:top w:val="nil"/>
              <w:left w:val="nil"/>
              <w:bottom w:val="single" w:sz="4" w:space="0" w:color="C0C0C0"/>
              <w:right w:val="single" w:sz="4" w:space="0" w:color="C0C0C0"/>
            </w:tcBorders>
            <w:shd w:val="clear" w:color="000000" w:fill="FFFFCC"/>
            <w:vAlign w:val="center"/>
            <w:hideMark/>
          </w:tcPr>
          <w:p w14:paraId="59299094"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50,68</w:t>
            </w:r>
          </w:p>
        </w:tc>
        <w:tc>
          <w:tcPr>
            <w:tcW w:w="1859" w:type="dxa"/>
            <w:tcBorders>
              <w:top w:val="nil"/>
              <w:left w:val="nil"/>
              <w:bottom w:val="single" w:sz="4" w:space="0" w:color="C0C0C0"/>
              <w:right w:val="single" w:sz="4" w:space="0" w:color="C0C0C0"/>
            </w:tcBorders>
            <w:shd w:val="clear" w:color="000000" w:fill="FFFFCC"/>
            <w:vAlign w:val="center"/>
            <w:hideMark/>
          </w:tcPr>
          <w:p w14:paraId="2A9C689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50,39</w:t>
            </w:r>
          </w:p>
        </w:tc>
        <w:tc>
          <w:tcPr>
            <w:tcW w:w="1479" w:type="dxa"/>
            <w:tcBorders>
              <w:top w:val="nil"/>
              <w:left w:val="nil"/>
              <w:bottom w:val="single" w:sz="4" w:space="0" w:color="C0C0C0"/>
              <w:right w:val="single" w:sz="4" w:space="0" w:color="C0C0C0"/>
            </w:tcBorders>
            <w:shd w:val="clear" w:color="000000" w:fill="D7EAD3"/>
            <w:vAlign w:val="center"/>
            <w:hideMark/>
          </w:tcPr>
          <w:p w14:paraId="4D66299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25,34</w:t>
            </w:r>
          </w:p>
        </w:tc>
        <w:tc>
          <w:tcPr>
            <w:tcW w:w="1459" w:type="dxa"/>
            <w:tcBorders>
              <w:top w:val="nil"/>
              <w:left w:val="nil"/>
              <w:bottom w:val="single" w:sz="4" w:space="0" w:color="C0C0C0"/>
              <w:right w:val="single" w:sz="4" w:space="0" w:color="C0C0C0"/>
            </w:tcBorders>
            <w:shd w:val="clear" w:color="000000" w:fill="D7EAD3"/>
            <w:vAlign w:val="center"/>
            <w:hideMark/>
          </w:tcPr>
          <w:p w14:paraId="6357A9C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25,05</w:t>
            </w:r>
          </w:p>
        </w:tc>
        <w:tc>
          <w:tcPr>
            <w:tcW w:w="1459" w:type="dxa"/>
            <w:tcBorders>
              <w:top w:val="nil"/>
              <w:left w:val="nil"/>
              <w:bottom w:val="single" w:sz="4" w:space="0" w:color="C0C0C0"/>
              <w:right w:val="single" w:sz="4" w:space="0" w:color="C0C0C0"/>
            </w:tcBorders>
            <w:shd w:val="clear" w:color="000000" w:fill="D7EAD3"/>
            <w:vAlign w:val="center"/>
            <w:hideMark/>
          </w:tcPr>
          <w:p w14:paraId="351827A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12,67</w:t>
            </w:r>
          </w:p>
        </w:tc>
        <w:tc>
          <w:tcPr>
            <w:tcW w:w="1359" w:type="dxa"/>
            <w:tcBorders>
              <w:top w:val="nil"/>
              <w:left w:val="nil"/>
              <w:bottom w:val="single" w:sz="4" w:space="0" w:color="C0C0C0"/>
              <w:right w:val="single" w:sz="4" w:space="0" w:color="C0C0C0"/>
            </w:tcBorders>
            <w:shd w:val="clear" w:color="000000" w:fill="D7EAD3"/>
            <w:vAlign w:val="center"/>
            <w:hideMark/>
          </w:tcPr>
          <w:p w14:paraId="7AB62A0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12,38</w:t>
            </w:r>
          </w:p>
        </w:tc>
        <w:tc>
          <w:tcPr>
            <w:tcW w:w="3317" w:type="dxa"/>
            <w:vMerge/>
            <w:tcBorders>
              <w:top w:val="nil"/>
              <w:left w:val="nil"/>
              <w:bottom w:val="nil"/>
              <w:right w:val="single" w:sz="4" w:space="0" w:color="C0C0C0"/>
            </w:tcBorders>
            <w:vAlign w:val="center"/>
            <w:hideMark/>
          </w:tcPr>
          <w:p w14:paraId="39763743" w14:textId="77777777" w:rsidR="00BB3104" w:rsidRPr="00BB3104" w:rsidRDefault="00BB3104" w:rsidP="00BB3104">
            <w:pPr>
              <w:rPr>
                <w:rFonts w:ascii="Tahoma" w:hAnsi="Tahoma" w:cs="Tahoma"/>
                <w:sz w:val="11"/>
                <w:szCs w:val="11"/>
              </w:rPr>
            </w:pPr>
          </w:p>
        </w:tc>
      </w:tr>
      <w:tr w:rsidR="00BB3104" w:rsidRPr="00BB3104" w14:paraId="1D286391"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4735678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66D1D2E7"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A94C37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3.10.3.6</w:t>
            </w:r>
          </w:p>
        </w:tc>
        <w:tc>
          <w:tcPr>
            <w:tcW w:w="5638" w:type="dxa"/>
            <w:tcBorders>
              <w:top w:val="nil"/>
              <w:left w:val="nil"/>
              <w:bottom w:val="single" w:sz="4" w:space="0" w:color="C0C0C0"/>
              <w:right w:val="single" w:sz="4" w:space="0" w:color="C0C0C0"/>
            </w:tcBorders>
            <w:shd w:val="clear" w:color="000000" w:fill="E3FAFD"/>
            <w:vAlign w:val="center"/>
            <w:hideMark/>
          </w:tcPr>
          <w:p w14:paraId="581C1E2C"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услуги связи , обучение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49BE6BA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919" w:type="dxa"/>
            <w:tcBorders>
              <w:top w:val="nil"/>
              <w:left w:val="nil"/>
              <w:bottom w:val="single" w:sz="4" w:space="0" w:color="C0C0C0"/>
              <w:right w:val="single" w:sz="4" w:space="0" w:color="C0C0C0"/>
            </w:tcBorders>
            <w:shd w:val="clear" w:color="000000" w:fill="FFFFCC"/>
            <w:vAlign w:val="center"/>
            <w:hideMark/>
          </w:tcPr>
          <w:p w14:paraId="2935C9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3,83</w:t>
            </w:r>
          </w:p>
        </w:tc>
        <w:tc>
          <w:tcPr>
            <w:tcW w:w="1499" w:type="dxa"/>
            <w:tcBorders>
              <w:top w:val="nil"/>
              <w:left w:val="nil"/>
              <w:bottom w:val="single" w:sz="4" w:space="0" w:color="C0C0C0"/>
              <w:right w:val="single" w:sz="4" w:space="0" w:color="C0C0C0"/>
            </w:tcBorders>
            <w:shd w:val="clear" w:color="000000" w:fill="FFFFCC"/>
            <w:vAlign w:val="center"/>
            <w:hideMark/>
          </w:tcPr>
          <w:p w14:paraId="0F6EE59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3,50</w:t>
            </w:r>
          </w:p>
        </w:tc>
        <w:tc>
          <w:tcPr>
            <w:tcW w:w="1518" w:type="dxa"/>
            <w:tcBorders>
              <w:top w:val="nil"/>
              <w:left w:val="nil"/>
              <w:bottom w:val="single" w:sz="4" w:space="0" w:color="C0C0C0"/>
              <w:right w:val="single" w:sz="4" w:space="0" w:color="C0C0C0"/>
            </w:tcBorders>
            <w:shd w:val="clear" w:color="000000" w:fill="FFFFCC"/>
            <w:vAlign w:val="center"/>
            <w:hideMark/>
          </w:tcPr>
          <w:p w14:paraId="2C69D07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3,83</w:t>
            </w:r>
          </w:p>
        </w:tc>
        <w:tc>
          <w:tcPr>
            <w:tcW w:w="4415" w:type="dxa"/>
            <w:tcBorders>
              <w:top w:val="nil"/>
              <w:left w:val="nil"/>
              <w:bottom w:val="nil"/>
              <w:right w:val="single" w:sz="4" w:space="0" w:color="C0C0C0"/>
            </w:tcBorders>
            <w:shd w:val="clear" w:color="000000" w:fill="FFFFCC"/>
            <w:vAlign w:val="center"/>
            <w:hideMark/>
          </w:tcPr>
          <w:p w14:paraId="726ED7BE" w14:textId="77777777" w:rsidR="00BB3104" w:rsidRPr="00BB3104" w:rsidRDefault="00BB3104" w:rsidP="00BB3104">
            <w:pPr>
              <w:rPr>
                <w:rFonts w:ascii="Tahoma" w:hAnsi="Tahoma" w:cs="Tahoma"/>
                <w:sz w:val="11"/>
                <w:szCs w:val="11"/>
              </w:rPr>
            </w:pPr>
            <w:r w:rsidRPr="00BB3104">
              <w:rPr>
                <w:rFonts w:ascii="Tahoma" w:hAnsi="Tahoma" w:cs="Tahoma"/>
                <w:sz w:val="11"/>
                <w:szCs w:val="11"/>
              </w:rPr>
              <w:t>организация не является плательщиком НДС</w:t>
            </w:r>
          </w:p>
        </w:tc>
        <w:tc>
          <w:tcPr>
            <w:tcW w:w="1899" w:type="dxa"/>
            <w:tcBorders>
              <w:top w:val="nil"/>
              <w:left w:val="nil"/>
              <w:bottom w:val="single" w:sz="4" w:space="0" w:color="C0C0C0"/>
              <w:right w:val="single" w:sz="4" w:space="0" w:color="C0C0C0"/>
            </w:tcBorders>
            <w:shd w:val="clear" w:color="000000" w:fill="FFFFCC"/>
            <w:vAlign w:val="center"/>
            <w:hideMark/>
          </w:tcPr>
          <w:p w14:paraId="2157798E"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3,25</w:t>
            </w:r>
          </w:p>
        </w:tc>
        <w:tc>
          <w:tcPr>
            <w:tcW w:w="1859" w:type="dxa"/>
            <w:tcBorders>
              <w:top w:val="nil"/>
              <w:left w:val="nil"/>
              <w:bottom w:val="single" w:sz="4" w:space="0" w:color="C0C0C0"/>
              <w:right w:val="single" w:sz="4" w:space="0" w:color="C0C0C0"/>
            </w:tcBorders>
            <w:shd w:val="clear" w:color="000000" w:fill="FFFFCC"/>
            <w:vAlign w:val="center"/>
            <w:hideMark/>
          </w:tcPr>
          <w:p w14:paraId="33DEF4D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3,91</w:t>
            </w:r>
          </w:p>
        </w:tc>
        <w:tc>
          <w:tcPr>
            <w:tcW w:w="1479" w:type="dxa"/>
            <w:tcBorders>
              <w:top w:val="nil"/>
              <w:left w:val="nil"/>
              <w:bottom w:val="single" w:sz="4" w:space="0" w:color="C0C0C0"/>
              <w:right w:val="single" w:sz="4" w:space="0" w:color="C0C0C0"/>
            </w:tcBorders>
            <w:shd w:val="clear" w:color="000000" w:fill="D7EAD3"/>
            <w:vAlign w:val="center"/>
            <w:hideMark/>
          </w:tcPr>
          <w:p w14:paraId="0B645F3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1,95</w:t>
            </w:r>
          </w:p>
        </w:tc>
        <w:tc>
          <w:tcPr>
            <w:tcW w:w="1459" w:type="dxa"/>
            <w:tcBorders>
              <w:top w:val="nil"/>
              <w:left w:val="nil"/>
              <w:bottom w:val="single" w:sz="4" w:space="0" w:color="C0C0C0"/>
              <w:right w:val="single" w:sz="4" w:space="0" w:color="C0C0C0"/>
            </w:tcBorders>
            <w:shd w:val="clear" w:color="000000" w:fill="D7EAD3"/>
            <w:vAlign w:val="center"/>
            <w:hideMark/>
          </w:tcPr>
          <w:p w14:paraId="24A5527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1,95</w:t>
            </w:r>
          </w:p>
        </w:tc>
        <w:tc>
          <w:tcPr>
            <w:tcW w:w="1459" w:type="dxa"/>
            <w:tcBorders>
              <w:top w:val="nil"/>
              <w:left w:val="nil"/>
              <w:bottom w:val="single" w:sz="4" w:space="0" w:color="C0C0C0"/>
              <w:right w:val="single" w:sz="4" w:space="0" w:color="C0C0C0"/>
            </w:tcBorders>
            <w:shd w:val="clear" w:color="000000" w:fill="D7EAD3"/>
            <w:vAlign w:val="center"/>
            <w:hideMark/>
          </w:tcPr>
          <w:p w14:paraId="755878E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0,98</w:t>
            </w:r>
          </w:p>
        </w:tc>
        <w:tc>
          <w:tcPr>
            <w:tcW w:w="1359" w:type="dxa"/>
            <w:tcBorders>
              <w:top w:val="nil"/>
              <w:left w:val="nil"/>
              <w:bottom w:val="single" w:sz="4" w:space="0" w:color="C0C0C0"/>
              <w:right w:val="single" w:sz="4" w:space="0" w:color="C0C0C0"/>
            </w:tcBorders>
            <w:shd w:val="clear" w:color="000000" w:fill="D7EAD3"/>
            <w:vAlign w:val="center"/>
            <w:hideMark/>
          </w:tcPr>
          <w:p w14:paraId="5E22936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0,98</w:t>
            </w:r>
          </w:p>
        </w:tc>
        <w:tc>
          <w:tcPr>
            <w:tcW w:w="3317" w:type="dxa"/>
            <w:vMerge/>
            <w:tcBorders>
              <w:top w:val="nil"/>
              <w:left w:val="nil"/>
              <w:bottom w:val="nil"/>
              <w:right w:val="single" w:sz="4" w:space="0" w:color="C0C0C0"/>
            </w:tcBorders>
            <w:vAlign w:val="center"/>
            <w:hideMark/>
          </w:tcPr>
          <w:p w14:paraId="6F7CADE7" w14:textId="77777777" w:rsidR="00BB3104" w:rsidRPr="00BB3104" w:rsidRDefault="00BB3104" w:rsidP="00BB3104">
            <w:pPr>
              <w:rPr>
                <w:rFonts w:ascii="Tahoma" w:hAnsi="Tahoma" w:cs="Tahoma"/>
                <w:sz w:val="11"/>
                <w:szCs w:val="11"/>
              </w:rPr>
            </w:pPr>
          </w:p>
        </w:tc>
      </w:tr>
      <w:tr w:rsidR="00BB3104" w:rsidRPr="00BB3104" w14:paraId="44D50652"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18073D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27E8C17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753D61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w:t>
            </w:r>
          </w:p>
        </w:tc>
        <w:tc>
          <w:tcPr>
            <w:tcW w:w="5638" w:type="dxa"/>
            <w:tcBorders>
              <w:top w:val="nil"/>
              <w:left w:val="nil"/>
              <w:bottom w:val="single" w:sz="4" w:space="0" w:color="C0C0C0"/>
              <w:right w:val="single" w:sz="4" w:space="0" w:color="C0C0C0"/>
            </w:tcBorders>
            <w:shd w:val="clear" w:color="auto" w:fill="auto"/>
            <w:vAlign w:val="center"/>
            <w:hideMark/>
          </w:tcPr>
          <w:p w14:paraId="5648151A"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Ремонтные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265E78D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114F77C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479,62</w:t>
            </w:r>
          </w:p>
        </w:tc>
        <w:tc>
          <w:tcPr>
            <w:tcW w:w="1499" w:type="dxa"/>
            <w:tcBorders>
              <w:top w:val="nil"/>
              <w:left w:val="nil"/>
              <w:bottom w:val="single" w:sz="4" w:space="0" w:color="C0C0C0"/>
              <w:right w:val="single" w:sz="4" w:space="0" w:color="C0C0C0"/>
            </w:tcBorders>
            <w:shd w:val="clear" w:color="000000" w:fill="D7EAD3"/>
            <w:vAlign w:val="center"/>
            <w:hideMark/>
          </w:tcPr>
          <w:p w14:paraId="30B2B75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834,50</w:t>
            </w:r>
          </w:p>
        </w:tc>
        <w:tc>
          <w:tcPr>
            <w:tcW w:w="1518" w:type="dxa"/>
            <w:tcBorders>
              <w:top w:val="nil"/>
              <w:left w:val="nil"/>
              <w:bottom w:val="single" w:sz="4" w:space="0" w:color="C0C0C0"/>
              <w:right w:val="single" w:sz="4" w:space="0" w:color="C0C0C0"/>
            </w:tcBorders>
            <w:shd w:val="clear" w:color="000000" w:fill="D7EAD3"/>
            <w:vAlign w:val="center"/>
            <w:hideMark/>
          </w:tcPr>
          <w:p w14:paraId="532FE78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417,28</w:t>
            </w:r>
          </w:p>
        </w:tc>
        <w:tc>
          <w:tcPr>
            <w:tcW w:w="4415" w:type="dxa"/>
            <w:tcBorders>
              <w:top w:val="nil"/>
              <w:left w:val="nil"/>
              <w:bottom w:val="nil"/>
              <w:right w:val="single" w:sz="4" w:space="0" w:color="C0C0C0"/>
            </w:tcBorders>
            <w:shd w:val="clear" w:color="000000" w:fill="FFFFCC"/>
            <w:vAlign w:val="center"/>
            <w:hideMark/>
          </w:tcPr>
          <w:p w14:paraId="6FD23A5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6F146DE6"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413,26</w:t>
            </w:r>
          </w:p>
        </w:tc>
        <w:tc>
          <w:tcPr>
            <w:tcW w:w="1859" w:type="dxa"/>
            <w:tcBorders>
              <w:top w:val="nil"/>
              <w:left w:val="nil"/>
              <w:bottom w:val="single" w:sz="4" w:space="0" w:color="C0C0C0"/>
              <w:right w:val="single" w:sz="4" w:space="0" w:color="C0C0C0"/>
            </w:tcBorders>
            <w:shd w:val="clear" w:color="000000" w:fill="D7EAD3"/>
            <w:vAlign w:val="center"/>
            <w:hideMark/>
          </w:tcPr>
          <w:p w14:paraId="7DC8F22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473,25</w:t>
            </w:r>
          </w:p>
        </w:tc>
        <w:tc>
          <w:tcPr>
            <w:tcW w:w="1479" w:type="dxa"/>
            <w:tcBorders>
              <w:top w:val="nil"/>
              <w:left w:val="nil"/>
              <w:bottom w:val="single" w:sz="4" w:space="0" w:color="C0C0C0"/>
              <w:right w:val="single" w:sz="4" w:space="0" w:color="C0C0C0"/>
            </w:tcBorders>
            <w:shd w:val="clear" w:color="000000" w:fill="D7EAD3"/>
            <w:vAlign w:val="center"/>
            <w:hideMark/>
          </w:tcPr>
          <w:p w14:paraId="20FFE8F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244,53</w:t>
            </w:r>
          </w:p>
        </w:tc>
        <w:tc>
          <w:tcPr>
            <w:tcW w:w="1459" w:type="dxa"/>
            <w:tcBorders>
              <w:top w:val="nil"/>
              <w:left w:val="nil"/>
              <w:bottom w:val="single" w:sz="4" w:space="0" w:color="C0C0C0"/>
              <w:right w:val="single" w:sz="4" w:space="0" w:color="C0C0C0"/>
            </w:tcBorders>
            <w:shd w:val="clear" w:color="000000" w:fill="D7EAD3"/>
            <w:vAlign w:val="center"/>
            <w:hideMark/>
          </w:tcPr>
          <w:p w14:paraId="149A0BC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228,72</w:t>
            </w:r>
          </w:p>
        </w:tc>
        <w:tc>
          <w:tcPr>
            <w:tcW w:w="1459" w:type="dxa"/>
            <w:tcBorders>
              <w:top w:val="nil"/>
              <w:left w:val="nil"/>
              <w:bottom w:val="single" w:sz="4" w:space="0" w:color="C0C0C0"/>
              <w:right w:val="single" w:sz="4" w:space="0" w:color="C0C0C0"/>
            </w:tcBorders>
            <w:shd w:val="clear" w:color="000000" w:fill="D7EAD3"/>
            <w:vAlign w:val="center"/>
            <w:hideMark/>
          </w:tcPr>
          <w:p w14:paraId="74C1966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122,27</w:t>
            </w:r>
          </w:p>
        </w:tc>
        <w:tc>
          <w:tcPr>
            <w:tcW w:w="1359" w:type="dxa"/>
            <w:tcBorders>
              <w:top w:val="nil"/>
              <w:left w:val="nil"/>
              <w:bottom w:val="single" w:sz="4" w:space="0" w:color="C0C0C0"/>
              <w:right w:val="single" w:sz="4" w:space="0" w:color="C0C0C0"/>
            </w:tcBorders>
            <w:shd w:val="clear" w:color="000000" w:fill="D7EAD3"/>
            <w:vAlign w:val="center"/>
            <w:hideMark/>
          </w:tcPr>
          <w:p w14:paraId="41B486A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106,45</w:t>
            </w:r>
          </w:p>
        </w:tc>
        <w:tc>
          <w:tcPr>
            <w:tcW w:w="3317" w:type="dxa"/>
            <w:vMerge/>
            <w:tcBorders>
              <w:top w:val="nil"/>
              <w:left w:val="nil"/>
              <w:bottom w:val="nil"/>
              <w:right w:val="single" w:sz="4" w:space="0" w:color="C0C0C0"/>
            </w:tcBorders>
            <w:vAlign w:val="center"/>
            <w:hideMark/>
          </w:tcPr>
          <w:p w14:paraId="459D766D" w14:textId="77777777" w:rsidR="00BB3104" w:rsidRPr="00BB3104" w:rsidRDefault="00BB3104" w:rsidP="00BB3104">
            <w:pPr>
              <w:rPr>
                <w:rFonts w:ascii="Tahoma" w:hAnsi="Tahoma" w:cs="Tahoma"/>
                <w:sz w:val="11"/>
                <w:szCs w:val="11"/>
              </w:rPr>
            </w:pPr>
          </w:p>
        </w:tc>
      </w:tr>
      <w:tr w:rsidR="00BB3104" w:rsidRPr="00BB3104" w14:paraId="748EAE34" w14:textId="77777777" w:rsidTr="00BB3104">
        <w:trPr>
          <w:trHeight w:val="960"/>
          <w:jc w:val="center"/>
        </w:trPr>
        <w:tc>
          <w:tcPr>
            <w:tcW w:w="580" w:type="dxa"/>
            <w:tcBorders>
              <w:top w:val="nil"/>
              <w:left w:val="nil"/>
              <w:bottom w:val="nil"/>
              <w:right w:val="nil"/>
            </w:tcBorders>
            <w:shd w:val="clear" w:color="000000" w:fill="FFFF00"/>
            <w:noWrap/>
            <w:vAlign w:val="center"/>
            <w:hideMark/>
          </w:tcPr>
          <w:p w14:paraId="3B603FA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6767E32"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AD43B8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4.2</w:t>
            </w:r>
          </w:p>
        </w:tc>
        <w:tc>
          <w:tcPr>
            <w:tcW w:w="5638" w:type="dxa"/>
            <w:tcBorders>
              <w:top w:val="nil"/>
              <w:left w:val="nil"/>
              <w:bottom w:val="single" w:sz="4" w:space="0" w:color="C0C0C0"/>
              <w:right w:val="single" w:sz="4" w:space="0" w:color="C0C0C0"/>
            </w:tcBorders>
            <w:shd w:val="clear" w:color="auto" w:fill="auto"/>
            <w:vAlign w:val="center"/>
            <w:hideMark/>
          </w:tcPr>
          <w:p w14:paraId="7AFC6B27"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Капитальный ремонт основных средств</w:t>
            </w:r>
          </w:p>
        </w:tc>
        <w:tc>
          <w:tcPr>
            <w:tcW w:w="1139" w:type="dxa"/>
            <w:tcBorders>
              <w:top w:val="nil"/>
              <w:left w:val="nil"/>
              <w:bottom w:val="single" w:sz="4" w:space="0" w:color="C0C0C0"/>
              <w:right w:val="single" w:sz="4" w:space="0" w:color="C0C0C0"/>
            </w:tcBorders>
            <w:shd w:val="clear" w:color="auto" w:fill="auto"/>
            <w:vAlign w:val="center"/>
            <w:hideMark/>
          </w:tcPr>
          <w:p w14:paraId="40A7B17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C4F736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306,83</w:t>
            </w:r>
          </w:p>
        </w:tc>
        <w:tc>
          <w:tcPr>
            <w:tcW w:w="1499" w:type="dxa"/>
            <w:tcBorders>
              <w:top w:val="nil"/>
              <w:left w:val="nil"/>
              <w:bottom w:val="single" w:sz="4" w:space="0" w:color="C0C0C0"/>
              <w:right w:val="single" w:sz="4" w:space="0" w:color="C0C0C0"/>
            </w:tcBorders>
            <w:shd w:val="clear" w:color="000000" w:fill="FFFFCC"/>
            <w:vAlign w:val="center"/>
            <w:hideMark/>
          </w:tcPr>
          <w:p w14:paraId="0F0AFC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314,73</w:t>
            </w:r>
          </w:p>
        </w:tc>
        <w:tc>
          <w:tcPr>
            <w:tcW w:w="1518" w:type="dxa"/>
            <w:tcBorders>
              <w:top w:val="nil"/>
              <w:left w:val="nil"/>
              <w:bottom w:val="single" w:sz="4" w:space="0" w:color="C0C0C0"/>
              <w:right w:val="single" w:sz="4" w:space="0" w:color="C0C0C0"/>
            </w:tcBorders>
            <w:shd w:val="clear" w:color="000000" w:fill="FFFFCC"/>
            <w:vAlign w:val="center"/>
            <w:hideMark/>
          </w:tcPr>
          <w:p w14:paraId="3376489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271,85</w:t>
            </w:r>
          </w:p>
        </w:tc>
        <w:tc>
          <w:tcPr>
            <w:tcW w:w="4415" w:type="dxa"/>
            <w:tcBorders>
              <w:top w:val="nil"/>
              <w:left w:val="nil"/>
              <w:bottom w:val="nil"/>
              <w:right w:val="single" w:sz="4" w:space="0" w:color="C0C0C0"/>
            </w:tcBorders>
            <w:shd w:val="clear" w:color="000000" w:fill="FFFFCC"/>
            <w:vAlign w:val="center"/>
            <w:hideMark/>
          </w:tcPr>
          <w:p w14:paraId="5BCB85D9" w14:textId="77777777" w:rsidR="00BB3104" w:rsidRPr="00BB3104" w:rsidRDefault="00BB3104" w:rsidP="00BB3104">
            <w:pPr>
              <w:rPr>
                <w:rFonts w:ascii="Tahoma" w:hAnsi="Tahoma" w:cs="Tahoma"/>
                <w:sz w:val="11"/>
                <w:szCs w:val="11"/>
              </w:rPr>
            </w:pPr>
            <w:r w:rsidRPr="00BB3104">
              <w:rPr>
                <w:rFonts w:ascii="Tahoma" w:hAnsi="Tahoma" w:cs="Tahoma"/>
                <w:sz w:val="11"/>
                <w:szCs w:val="11"/>
              </w:rPr>
              <w:t>стр49 учтено по предложению организации, за исключением учета затрат на Фот, так как ФОТ в этой статье не учитывается, доля расчета составила 88,6%</w:t>
            </w:r>
          </w:p>
        </w:tc>
        <w:tc>
          <w:tcPr>
            <w:tcW w:w="1899" w:type="dxa"/>
            <w:tcBorders>
              <w:top w:val="nil"/>
              <w:left w:val="nil"/>
              <w:bottom w:val="single" w:sz="4" w:space="0" w:color="C0C0C0"/>
              <w:right w:val="single" w:sz="4" w:space="0" w:color="C0C0C0"/>
            </w:tcBorders>
            <w:shd w:val="clear" w:color="000000" w:fill="FFFFCC"/>
            <w:vAlign w:val="center"/>
            <w:hideMark/>
          </w:tcPr>
          <w:p w14:paraId="29DAAA21"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264,37</w:t>
            </w:r>
          </w:p>
        </w:tc>
        <w:tc>
          <w:tcPr>
            <w:tcW w:w="1859" w:type="dxa"/>
            <w:tcBorders>
              <w:top w:val="nil"/>
              <w:left w:val="nil"/>
              <w:bottom w:val="single" w:sz="4" w:space="0" w:color="C0C0C0"/>
              <w:right w:val="single" w:sz="4" w:space="0" w:color="C0C0C0"/>
            </w:tcBorders>
            <w:shd w:val="clear" w:color="000000" w:fill="FFFFCC"/>
            <w:vAlign w:val="center"/>
            <w:hideMark/>
          </w:tcPr>
          <w:p w14:paraId="44BD74B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304,02</w:t>
            </w:r>
          </w:p>
        </w:tc>
        <w:tc>
          <w:tcPr>
            <w:tcW w:w="1479" w:type="dxa"/>
            <w:tcBorders>
              <w:top w:val="nil"/>
              <w:left w:val="nil"/>
              <w:bottom w:val="single" w:sz="4" w:space="0" w:color="C0C0C0"/>
              <w:right w:val="single" w:sz="4" w:space="0" w:color="C0C0C0"/>
            </w:tcBorders>
            <w:shd w:val="clear" w:color="000000" w:fill="D7EAD3"/>
            <w:vAlign w:val="center"/>
            <w:hideMark/>
          </w:tcPr>
          <w:p w14:paraId="3333DB0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156,43</w:t>
            </w:r>
          </w:p>
        </w:tc>
        <w:tc>
          <w:tcPr>
            <w:tcW w:w="1459" w:type="dxa"/>
            <w:tcBorders>
              <w:top w:val="nil"/>
              <w:left w:val="nil"/>
              <w:bottom w:val="single" w:sz="4" w:space="0" w:color="C0C0C0"/>
              <w:right w:val="single" w:sz="4" w:space="0" w:color="C0C0C0"/>
            </w:tcBorders>
            <w:shd w:val="clear" w:color="000000" w:fill="D7EAD3"/>
            <w:vAlign w:val="center"/>
            <w:hideMark/>
          </w:tcPr>
          <w:p w14:paraId="6765DAF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147,58</w:t>
            </w:r>
          </w:p>
        </w:tc>
        <w:tc>
          <w:tcPr>
            <w:tcW w:w="1459" w:type="dxa"/>
            <w:tcBorders>
              <w:top w:val="nil"/>
              <w:left w:val="nil"/>
              <w:bottom w:val="single" w:sz="4" w:space="0" w:color="C0C0C0"/>
              <w:right w:val="single" w:sz="4" w:space="0" w:color="C0C0C0"/>
            </w:tcBorders>
            <w:shd w:val="clear" w:color="000000" w:fill="D7EAD3"/>
            <w:vAlign w:val="center"/>
            <w:hideMark/>
          </w:tcPr>
          <w:p w14:paraId="498DACD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78,22</w:t>
            </w:r>
          </w:p>
        </w:tc>
        <w:tc>
          <w:tcPr>
            <w:tcW w:w="1359" w:type="dxa"/>
            <w:tcBorders>
              <w:top w:val="nil"/>
              <w:left w:val="nil"/>
              <w:bottom w:val="single" w:sz="4" w:space="0" w:color="C0C0C0"/>
              <w:right w:val="single" w:sz="4" w:space="0" w:color="C0C0C0"/>
            </w:tcBorders>
            <w:shd w:val="clear" w:color="000000" w:fill="D7EAD3"/>
            <w:vAlign w:val="center"/>
            <w:hideMark/>
          </w:tcPr>
          <w:p w14:paraId="5B2B902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69,36</w:t>
            </w:r>
          </w:p>
        </w:tc>
        <w:tc>
          <w:tcPr>
            <w:tcW w:w="3317" w:type="dxa"/>
            <w:vMerge/>
            <w:tcBorders>
              <w:top w:val="nil"/>
              <w:left w:val="nil"/>
              <w:bottom w:val="nil"/>
              <w:right w:val="single" w:sz="4" w:space="0" w:color="C0C0C0"/>
            </w:tcBorders>
            <w:vAlign w:val="center"/>
            <w:hideMark/>
          </w:tcPr>
          <w:p w14:paraId="3146649D" w14:textId="77777777" w:rsidR="00BB3104" w:rsidRPr="00BB3104" w:rsidRDefault="00BB3104" w:rsidP="00BB3104">
            <w:pPr>
              <w:rPr>
                <w:rFonts w:ascii="Tahoma" w:hAnsi="Tahoma" w:cs="Tahoma"/>
                <w:sz w:val="11"/>
                <w:szCs w:val="11"/>
              </w:rPr>
            </w:pPr>
          </w:p>
        </w:tc>
      </w:tr>
      <w:tr w:rsidR="00BB3104" w:rsidRPr="00BB3104" w14:paraId="61EC6D48"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20BDF28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20F208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960C1C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4.3</w:t>
            </w:r>
          </w:p>
        </w:tc>
        <w:tc>
          <w:tcPr>
            <w:tcW w:w="5638" w:type="dxa"/>
            <w:tcBorders>
              <w:top w:val="nil"/>
              <w:left w:val="nil"/>
              <w:bottom w:val="single" w:sz="4" w:space="0" w:color="C0C0C0"/>
              <w:right w:val="single" w:sz="4" w:space="0" w:color="C0C0C0"/>
            </w:tcBorders>
            <w:shd w:val="clear" w:color="auto" w:fill="auto"/>
            <w:vAlign w:val="center"/>
            <w:hideMark/>
          </w:tcPr>
          <w:p w14:paraId="5FF7A39F"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Текущий ремонт основных средств</w:t>
            </w:r>
          </w:p>
        </w:tc>
        <w:tc>
          <w:tcPr>
            <w:tcW w:w="1139" w:type="dxa"/>
            <w:tcBorders>
              <w:top w:val="nil"/>
              <w:left w:val="nil"/>
              <w:bottom w:val="single" w:sz="4" w:space="0" w:color="C0C0C0"/>
              <w:right w:val="single" w:sz="4" w:space="0" w:color="C0C0C0"/>
            </w:tcBorders>
            <w:shd w:val="clear" w:color="auto" w:fill="auto"/>
            <w:vAlign w:val="center"/>
            <w:hideMark/>
          </w:tcPr>
          <w:p w14:paraId="3A4CF5E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3582BBB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172,79</w:t>
            </w:r>
          </w:p>
        </w:tc>
        <w:tc>
          <w:tcPr>
            <w:tcW w:w="1499" w:type="dxa"/>
            <w:tcBorders>
              <w:top w:val="nil"/>
              <w:left w:val="nil"/>
              <w:bottom w:val="single" w:sz="4" w:space="0" w:color="C0C0C0"/>
              <w:right w:val="single" w:sz="4" w:space="0" w:color="C0C0C0"/>
            </w:tcBorders>
            <w:shd w:val="clear" w:color="000000" w:fill="D7EAD3"/>
            <w:vAlign w:val="center"/>
            <w:hideMark/>
          </w:tcPr>
          <w:p w14:paraId="7369488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519,77</w:t>
            </w:r>
          </w:p>
        </w:tc>
        <w:tc>
          <w:tcPr>
            <w:tcW w:w="1518" w:type="dxa"/>
            <w:tcBorders>
              <w:top w:val="nil"/>
              <w:left w:val="nil"/>
              <w:bottom w:val="single" w:sz="4" w:space="0" w:color="C0C0C0"/>
              <w:right w:val="single" w:sz="4" w:space="0" w:color="C0C0C0"/>
            </w:tcBorders>
            <w:shd w:val="clear" w:color="000000" w:fill="D7EAD3"/>
            <w:vAlign w:val="center"/>
            <w:hideMark/>
          </w:tcPr>
          <w:p w14:paraId="2910617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145,44</w:t>
            </w:r>
          </w:p>
        </w:tc>
        <w:tc>
          <w:tcPr>
            <w:tcW w:w="4415" w:type="dxa"/>
            <w:tcBorders>
              <w:top w:val="nil"/>
              <w:left w:val="nil"/>
              <w:bottom w:val="nil"/>
              <w:right w:val="single" w:sz="4" w:space="0" w:color="C0C0C0"/>
            </w:tcBorders>
            <w:shd w:val="clear" w:color="000000" w:fill="FFFFCC"/>
            <w:vAlign w:val="center"/>
            <w:hideMark/>
          </w:tcPr>
          <w:p w14:paraId="74773CB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1D61EED6"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148,89</w:t>
            </w:r>
          </w:p>
        </w:tc>
        <w:tc>
          <w:tcPr>
            <w:tcW w:w="1859" w:type="dxa"/>
            <w:tcBorders>
              <w:top w:val="nil"/>
              <w:left w:val="nil"/>
              <w:bottom w:val="single" w:sz="4" w:space="0" w:color="C0C0C0"/>
              <w:right w:val="single" w:sz="4" w:space="0" w:color="C0C0C0"/>
            </w:tcBorders>
            <w:shd w:val="clear" w:color="000000" w:fill="D7EAD3"/>
            <w:vAlign w:val="center"/>
            <w:hideMark/>
          </w:tcPr>
          <w:p w14:paraId="5114490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169,24</w:t>
            </w:r>
          </w:p>
        </w:tc>
        <w:tc>
          <w:tcPr>
            <w:tcW w:w="1479" w:type="dxa"/>
            <w:tcBorders>
              <w:top w:val="nil"/>
              <w:left w:val="nil"/>
              <w:bottom w:val="single" w:sz="4" w:space="0" w:color="C0C0C0"/>
              <w:right w:val="single" w:sz="4" w:space="0" w:color="C0C0C0"/>
            </w:tcBorders>
            <w:shd w:val="clear" w:color="000000" w:fill="D7EAD3"/>
            <w:vAlign w:val="center"/>
            <w:hideMark/>
          </w:tcPr>
          <w:p w14:paraId="12418D3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88,10</w:t>
            </w:r>
          </w:p>
        </w:tc>
        <w:tc>
          <w:tcPr>
            <w:tcW w:w="1459" w:type="dxa"/>
            <w:tcBorders>
              <w:top w:val="nil"/>
              <w:left w:val="nil"/>
              <w:bottom w:val="single" w:sz="4" w:space="0" w:color="C0C0C0"/>
              <w:right w:val="single" w:sz="4" w:space="0" w:color="C0C0C0"/>
            </w:tcBorders>
            <w:shd w:val="clear" w:color="000000" w:fill="D7EAD3"/>
            <w:vAlign w:val="center"/>
            <w:hideMark/>
          </w:tcPr>
          <w:p w14:paraId="77D37FB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81,14</w:t>
            </w:r>
          </w:p>
        </w:tc>
        <w:tc>
          <w:tcPr>
            <w:tcW w:w="1459" w:type="dxa"/>
            <w:tcBorders>
              <w:top w:val="nil"/>
              <w:left w:val="nil"/>
              <w:bottom w:val="single" w:sz="4" w:space="0" w:color="C0C0C0"/>
              <w:right w:val="single" w:sz="4" w:space="0" w:color="C0C0C0"/>
            </w:tcBorders>
            <w:shd w:val="clear" w:color="000000" w:fill="D7EAD3"/>
            <w:vAlign w:val="center"/>
            <w:hideMark/>
          </w:tcPr>
          <w:p w14:paraId="07D7C90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44,05</w:t>
            </w:r>
          </w:p>
        </w:tc>
        <w:tc>
          <w:tcPr>
            <w:tcW w:w="1359" w:type="dxa"/>
            <w:tcBorders>
              <w:top w:val="nil"/>
              <w:left w:val="nil"/>
              <w:bottom w:val="single" w:sz="4" w:space="0" w:color="C0C0C0"/>
              <w:right w:val="single" w:sz="4" w:space="0" w:color="C0C0C0"/>
            </w:tcBorders>
            <w:shd w:val="clear" w:color="000000" w:fill="D7EAD3"/>
            <w:vAlign w:val="center"/>
            <w:hideMark/>
          </w:tcPr>
          <w:p w14:paraId="7C46FB4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37,09</w:t>
            </w:r>
          </w:p>
        </w:tc>
        <w:tc>
          <w:tcPr>
            <w:tcW w:w="3317" w:type="dxa"/>
            <w:vMerge/>
            <w:tcBorders>
              <w:top w:val="nil"/>
              <w:left w:val="nil"/>
              <w:bottom w:val="nil"/>
              <w:right w:val="single" w:sz="4" w:space="0" w:color="C0C0C0"/>
            </w:tcBorders>
            <w:vAlign w:val="center"/>
            <w:hideMark/>
          </w:tcPr>
          <w:p w14:paraId="4A23FEA2" w14:textId="77777777" w:rsidR="00BB3104" w:rsidRPr="00BB3104" w:rsidRDefault="00BB3104" w:rsidP="00BB3104">
            <w:pPr>
              <w:rPr>
                <w:rFonts w:ascii="Tahoma" w:hAnsi="Tahoma" w:cs="Tahoma"/>
                <w:sz w:val="11"/>
                <w:szCs w:val="11"/>
              </w:rPr>
            </w:pPr>
          </w:p>
        </w:tc>
      </w:tr>
      <w:tr w:rsidR="00BB3104" w:rsidRPr="00BB3104" w14:paraId="22E66A62" w14:textId="77777777" w:rsidTr="00BB3104">
        <w:trPr>
          <w:trHeight w:val="570"/>
          <w:jc w:val="center"/>
        </w:trPr>
        <w:tc>
          <w:tcPr>
            <w:tcW w:w="580" w:type="dxa"/>
            <w:tcBorders>
              <w:top w:val="nil"/>
              <w:left w:val="nil"/>
              <w:bottom w:val="nil"/>
              <w:right w:val="nil"/>
            </w:tcBorders>
            <w:shd w:val="clear" w:color="000000" w:fill="FFFF00"/>
            <w:noWrap/>
            <w:vAlign w:val="center"/>
            <w:hideMark/>
          </w:tcPr>
          <w:p w14:paraId="46295A9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ОР</w:t>
            </w:r>
          </w:p>
        </w:tc>
        <w:tc>
          <w:tcPr>
            <w:tcW w:w="520" w:type="dxa"/>
            <w:tcBorders>
              <w:top w:val="nil"/>
              <w:left w:val="nil"/>
              <w:bottom w:val="nil"/>
              <w:right w:val="nil"/>
            </w:tcBorders>
            <w:shd w:val="clear" w:color="auto" w:fill="auto"/>
            <w:noWrap/>
            <w:vAlign w:val="bottom"/>
            <w:hideMark/>
          </w:tcPr>
          <w:p w14:paraId="3B85413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22416E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4.3.1</w:t>
            </w:r>
          </w:p>
        </w:tc>
        <w:tc>
          <w:tcPr>
            <w:tcW w:w="5638" w:type="dxa"/>
            <w:tcBorders>
              <w:top w:val="nil"/>
              <w:left w:val="nil"/>
              <w:bottom w:val="single" w:sz="4" w:space="0" w:color="C0C0C0"/>
              <w:right w:val="single" w:sz="4" w:space="0" w:color="C0C0C0"/>
            </w:tcBorders>
            <w:shd w:val="clear" w:color="auto" w:fill="auto"/>
            <w:vAlign w:val="center"/>
            <w:hideMark/>
          </w:tcPr>
          <w:p w14:paraId="3D8F64AC"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Материалы на ремонт</w:t>
            </w:r>
          </w:p>
        </w:tc>
        <w:tc>
          <w:tcPr>
            <w:tcW w:w="1139" w:type="dxa"/>
            <w:tcBorders>
              <w:top w:val="nil"/>
              <w:left w:val="nil"/>
              <w:bottom w:val="single" w:sz="4" w:space="0" w:color="C0C0C0"/>
              <w:right w:val="single" w:sz="4" w:space="0" w:color="C0C0C0"/>
            </w:tcBorders>
            <w:shd w:val="clear" w:color="auto" w:fill="auto"/>
            <w:vAlign w:val="center"/>
            <w:hideMark/>
          </w:tcPr>
          <w:p w14:paraId="411602A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470042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172,79</w:t>
            </w:r>
          </w:p>
        </w:tc>
        <w:tc>
          <w:tcPr>
            <w:tcW w:w="1499" w:type="dxa"/>
            <w:tcBorders>
              <w:top w:val="nil"/>
              <w:left w:val="nil"/>
              <w:bottom w:val="single" w:sz="4" w:space="0" w:color="C0C0C0"/>
              <w:right w:val="single" w:sz="4" w:space="0" w:color="C0C0C0"/>
            </w:tcBorders>
            <w:shd w:val="clear" w:color="000000" w:fill="FFFFCC"/>
            <w:vAlign w:val="center"/>
            <w:hideMark/>
          </w:tcPr>
          <w:p w14:paraId="585B227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347,47</w:t>
            </w:r>
          </w:p>
        </w:tc>
        <w:tc>
          <w:tcPr>
            <w:tcW w:w="1518" w:type="dxa"/>
            <w:tcBorders>
              <w:top w:val="nil"/>
              <w:left w:val="nil"/>
              <w:bottom w:val="single" w:sz="4" w:space="0" w:color="C0C0C0"/>
              <w:right w:val="single" w:sz="4" w:space="0" w:color="C0C0C0"/>
            </w:tcBorders>
            <w:shd w:val="clear" w:color="000000" w:fill="FFFFCC"/>
            <w:vAlign w:val="center"/>
            <w:hideMark/>
          </w:tcPr>
          <w:p w14:paraId="3B45AC6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145,44</w:t>
            </w:r>
          </w:p>
        </w:tc>
        <w:tc>
          <w:tcPr>
            <w:tcW w:w="4415" w:type="dxa"/>
            <w:tcBorders>
              <w:top w:val="nil"/>
              <w:left w:val="nil"/>
              <w:bottom w:val="nil"/>
              <w:right w:val="single" w:sz="4" w:space="0" w:color="C0C0C0"/>
            </w:tcBorders>
            <w:shd w:val="clear" w:color="000000" w:fill="FFFFCC"/>
            <w:vAlign w:val="center"/>
            <w:hideMark/>
          </w:tcPr>
          <w:p w14:paraId="7AF3092F" w14:textId="77777777" w:rsidR="00BB3104" w:rsidRPr="00BB3104" w:rsidRDefault="00BB3104" w:rsidP="00BB3104">
            <w:pPr>
              <w:rPr>
                <w:rFonts w:ascii="Tahoma" w:hAnsi="Tahoma" w:cs="Tahoma"/>
                <w:sz w:val="11"/>
                <w:szCs w:val="11"/>
              </w:rPr>
            </w:pPr>
            <w:r w:rsidRPr="00BB3104">
              <w:rPr>
                <w:rFonts w:ascii="Tahoma" w:hAnsi="Tahoma" w:cs="Tahoma"/>
                <w:sz w:val="11"/>
                <w:szCs w:val="11"/>
              </w:rPr>
              <w:t>В ДОЛЕ ПОСТАВЩИКОВ МАТЕРИАЛОВ 95% , по доп. материалам стр 58</w:t>
            </w:r>
          </w:p>
        </w:tc>
        <w:tc>
          <w:tcPr>
            <w:tcW w:w="1899" w:type="dxa"/>
            <w:tcBorders>
              <w:top w:val="nil"/>
              <w:left w:val="nil"/>
              <w:bottom w:val="single" w:sz="4" w:space="0" w:color="C0C0C0"/>
              <w:right w:val="single" w:sz="4" w:space="0" w:color="C0C0C0"/>
            </w:tcBorders>
            <w:shd w:val="clear" w:color="000000" w:fill="FFFFCC"/>
            <w:vAlign w:val="center"/>
            <w:hideMark/>
          </w:tcPr>
          <w:p w14:paraId="58B44B4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148,89</w:t>
            </w:r>
          </w:p>
        </w:tc>
        <w:tc>
          <w:tcPr>
            <w:tcW w:w="1859" w:type="dxa"/>
            <w:tcBorders>
              <w:top w:val="nil"/>
              <w:left w:val="nil"/>
              <w:bottom w:val="single" w:sz="4" w:space="0" w:color="C0C0C0"/>
              <w:right w:val="single" w:sz="4" w:space="0" w:color="C0C0C0"/>
            </w:tcBorders>
            <w:shd w:val="clear" w:color="000000" w:fill="FFFFCC"/>
            <w:vAlign w:val="center"/>
            <w:hideMark/>
          </w:tcPr>
          <w:p w14:paraId="17B7EE2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169,24</w:t>
            </w:r>
          </w:p>
        </w:tc>
        <w:tc>
          <w:tcPr>
            <w:tcW w:w="1479" w:type="dxa"/>
            <w:tcBorders>
              <w:top w:val="nil"/>
              <w:left w:val="nil"/>
              <w:bottom w:val="single" w:sz="4" w:space="0" w:color="C0C0C0"/>
              <w:right w:val="single" w:sz="4" w:space="0" w:color="C0C0C0"/>
            </w:tcBorders>
            <w:shd w:val="clear" w:color="000000" w:fill="D7EAD3"/>
            <w:vAlign w:val="center"/>
            <w:hideMark/>
          </w:tcPr>
          <w:p w14:paraId="063748F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88,10</w:t>
            </w:r>
          </w:p>
        </w:tc>
        <w:tc>
          <w:tcPr>
            <w:tcW w:w="1459" w:type="dxa"/>
            <w:tcBorders>
              <w:top w:val="nil"/>
              <w:left w:val="nil"/>
              <w:bottom w:val="single" w:sz="4" w:space="0" w:color="C0C0C0"/>
              <w:right w:val="single" w:sz="4" w:space="0" w:color="C0C0C0"/>
            </w:tcBorders>
            <w:shd w:val="clear" w:color="000000" w:fill="D7EAD3"/>
            <w:vAlign w:val="center"/>
            <w:hideMark/>
          </w:tcPr>
          <w:p w14:paraId="11F6476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81,14</w:t>
            </w:r>
          </w:p>
        </w:tc>
        <w:tc>
          <w:tcPr>
            <w:tcW w:w="1459" w:type="dxa"/>
            <w:tcBorders>
              <w:top w:val="nil"/>
              <w:left w:val="nil"/>
              <w:bottom w:val="single" w:sz="4" w:space="0" w:color="C0C0C0"/>
              <w:right w:val="single" w:sz="4" w:space="0" w:color="C0C0C0"/>
            </w:tcBorders>
            <w:shd w:val="clear" w:color="000000" w:fill="D7EAD3"/>
            <w:vAlign w:val="center"/>
            <w:hideMark/>
          </w:tcPr>
          <w:p w14:paraId="301E0BF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44,05</w:t>
            </w:r>
          </w:p>
        </w:tc>
        <w:tc>
          <w:tcPr>
            <w:tcW w:w="1359" w:type="dxa"/>
            <w:tcBorders>
              <w:top w:val="nil"/>
              <w:left w:val="nil"/>
              <w:bottom w:val="single" w:sz="4" w:space="0" w:color="C0C0C0"/>
              <w:right w:val="single" w:sz="4" w:space="0" w:color="C0C0C0"/>
            </w:tcBorders>
            <w:shd w:val="clear" w:color="000000" w:fill="D7EAD3"/>
            <w:vAlign w:val="center"/>
            <w:hideMark/>
          </w:tcPr>
          <w:p w14:paraId="0BBCE80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37,09</w:t>
            </w:r>
          </w:p>
        </w:tc>
        <w:tc>
          <w:tcPr>
            <w:tcW w:w="3317" w:type="dxa"/>
            <w:vMerge/>
            <w:tcBorders>
              <w:top w:val="nil"/>
              <w:left w:val="nil"/>
              <w:bottom w:val="nil"/>
              <w:right w:val="single" w:sz="4" w:space="0" w:color="C0C0C0"/>
            </w:tcBorders>
            <w:vAlign w:val="center"/>
            <w:hideMark/>
          </w:tcPr>
          <w:p w14:paraId="691D44D4" w14:textId="77777777" w:rsidR="00BB3104" w:rsidRPr="00BB3104" w:rsidRDefault="00BB3104" w:rsidP="00BB3104">
            <w:pPr>
              <w:rPr>
                <w:rFonts w:ascii="Tahoma" w:hAnsi="Tahoma" w:cs="Tahoma"/>
                <w:sz w:val="11"/>
                <w:szCs w:val="11"/>
              </w:rPr>
            </w:pPr>
          </w:p>
        </w:tc>
      </w:tr>
      <w:tr w:rsidR="00BB3104" w:rsidRPr="00BB3104" w14:paraId="16B4C541"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7C8C049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229A2B7E"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F8351A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4.3.2</w:t>
            </w:r>
          </w:p>
        </w:tc>
        <w:tc>
          <w:tcPr>
            <w:tcW w:w="5638" w:type="dxa"/>
            <w:tcBorders>
              <w:top w:val="nil"/>
              <w:left w:val="nil"/>
              <w:bottom w:val="single" w:sz="4" w:space="0" w:color="C0C0C0"/>
              <w:right w:val="single" w:sz="4" w:space="0" w:color="C0C0C0"/>
            </w:tcBorders>
            <w:shd w:val="clear" w:color="auto" w:fill="auto"/>
            <w:vAlign w:val="center"/>
            <w:hideMark/>
          </w:tcPr>
          <w:p w14:paraId="3BDF1A3A"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78FDF84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22A105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62C17F9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172,30</w:t>
            </w:r>
          </w:p>
        </w:tc>
        <w:tc>
          <w:tcPr>
            <w:tcW w:w="1518" w:type="dxa"/>
            <w:tcBorders>
              <w:top w:val="nil"/>
              <w:left w:val="nil"/>
              <w:bottom w:val="single" w:sz="4" w:space="0" w:color="C0C0C0"/>
              <w:right w:val="single" w:sz="4" w:space="0" w:color="C0C0C0"/>
            </w:tcBorders>
            <w:shd w:val="clear" w:color="000000" w:fill="FFFFCC"/>
            <w:vAlign w:val="center"/>
            <w:hideMark/>
          </w:tcPr>
          <w:p w14:paraId="3448C79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671D5F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CD4008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1C24816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3F85F25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0AFA35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D1B0ED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215F33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vMerge/>
            <w:tcBorders>
              <w:top w:val="nil"/>
              <w:left w:val="nil"/>
              <w:bottom w:val="nil"/>
              <w:right w:val="single" w:sz="4" w:space="0" w:color="C0C0C0"/>
            </w:tcBorders>
            <w:vAlign w:val="center"/>
            <w:hideMark/>
          </w:tcPr>
          <w:p w14:paraId="2F20C1BA" w14:textId="77777777" w:rsidR="00BB3104" w:rsidRPr="00BB3104" w:rsidRDefault="00BB3104" w:rsidP="00BB3104">
            <w:pPr>
              <w:rPr>
                <w:rFonts w:ascii="Tahoma" w:hAnsi="Tahoma" w:cs="Tahoma"/>
                <w:sz w:val="11"/>
                <w:szCs w:val="11"/>
              </w:rPr>
            </w:pPr>
          </w:p>
        </w:tc>
      </w:tr>
      <w:tr w:rsidR="00BB3104" w:rsidRPr="00BB3104" w14:paraId="407829B1"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000096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0C76B15B"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07EB53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w:t>
            </w:r>
          </w:p>
        </w:tc>
        <w:tc>
          <w:tcPr>
            <w:tcW w:w="5638" w:type="dxa"/>
            <w:tcBorders>
              <w:top w:val="nil"/>
              <w:left w:val="nil"/>
              <w:bottom w:val="single" w:sz="4" w:space="0" w:color="C0C0C0"/>
              <w:right w:val="single" w:sz="4" w:space="0" w:color="C0C0C0"/>
            </w:tcBorders>
            <w:shd w:val="clear" w:color="auto" w:fill="auto"/>
            <w:vAlign w:val="center"/>
            <w:hideMark/>
          </w:tcPr>
          <w:p w14:paraId="57FAF1E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Административные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511FB6A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8AE652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1 702,61</w:t>
            </w:r>
          </w:p>
        </w:tc>
        <w:tc>
          <w:tcPr>
            <w:tcW w:w="1499" w:type="dxa"/>
            <w:tcBorders>
              <w:top w:val="nil"/>
              <w:left w:val="nil"/>
              <w:bottom w:val="single" w:sz="4" w:space="0" w:color="C0C0C0"/>
              <w:right w:val="single" w:sz="4" w:space="0" w:color="C0C0C0"/>
            </w:tcBorders>
            <w:shd w:val="clear" w:color="000000" w:fill="D7EAD3"/>
            <w:vAlign w:val="center"/>
            <w:hideMark/>
          </w:tcPr>
          <w:p w14:paraId="656A7BA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1 524,91</w:t>
            </w:r>
          </w:p>
        </w:tc>
        <w:tc>
          <w:tcPr>
            <w:tcW w:w="1518" w:type="dxa"/>
            <w:tcBorders>
              <w:top w:val="nil"/>
              <w:left w:val="nil"/>
              <w:bottom w:val="single" w:sz="4" w:space="0" w:color="C0C0C0"/>
              <w:right w:val="single" w:sz="4" w:space="0" w:color="C0C0C0"/>
            </w:tcBorders>
            <w:shd w:val="clear" w:color="000000" w:fill="D7EAD3"/>
            <w:vAlign w:val="center"/>
            <w:hideMark/>
          </w:tcPr>
          <w:p w14:paraId="4115A4C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1 694,15</w:t>
            </w:r>
          </w:p>
        </w:tc>
        <w:tc>
          <w:tcPr>
            <w:tcW w:w="4415" w:type="dxa"/>
            <w:tcBorders>
              <w:top w:val="nil"/>
              <w:left w:val="nil"/>
              <w:bottom w:val="nil"/>
              <w:right w:val="single" w:sz="4" w:space="0" w:color="C0C0C0"/>
            </w:tcBorders>
            <w:shd w:val="clear" w:color="000000" w:fill="FFFFCC"/>
            <w:vAlign w:val="center"/>
            <w:hideMark/>
          </w:tcPr>
          <w:p w14:paraId="765E751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0BE4880"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1 731,94</w:t>
            </w:r>
          </w:p>
        </w:tc>
        <w:tc>
          <w:tcPr>
            <w:tcW w:w="1859" w:type="dxa"/>
            <w:tcBorders>
              <w:top w:val="nil"/>
              <w:left w:val="nil"/>
              <w:bottom w:val="single" w:sz="4" w:space="0" w:color="C0C0C0"/>
              <w:right w:val="single" w:sz="4" w:space="0" w:color="C0C0C0"/>
            </w:tcBorders>
            <w:shd w:val="clear" w:color="000000" w:fill="D7EAD3"/>
            <w:vAlign w:val="center"/>
            <w:hideMark/>
          </w:tcPr>
          <w:p w14:paraId="3EF00DD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1 734,82</w:t>
            </w:r>
          </w:p>
        </w:tc>
        <w:tc>
          <w:tcPr>
            <w:tcW w:w="1479" w:type="dxa"/>
            <w:tcBorders>
              <w:top w:val="nil"/>
              <w:left w:val="nil"/>
              <w:bottom w:val="single" w:sz="4" w:space="0" w:color="C0C0C0"/>
              <w:right w:val="single" w:sz="4" w:space="0" w:color="C0C0C0"/>
            </w:tcBorders>
            <w:shd w:val="clear" w:color="000000" w:fill="D7EAD3"/>
            <w:vAlign w:val="center"/>
            <w:hideMark/>
          </w:tcPr>
          <w:p w14:paraId="1A5106C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868,08</w:t>
            </w:r>
          </w:p>
        </w:tc>
        <w:tc>
          <w:tcPr>
            <w:tcW w:w="1459" w:type="dxa"/>
            <w:tcBorders>
              <w:top w:val="nil"/>
              <w:left w:val="nil"/>
              <w:bottom w:val="single" w:sz="4" w:space="0" w:color="C0C0C0"/>
              <w:right w:val="single" w:sz="4" w:space="0" w:color="C0C0C0"/>
            </w:tcBorders>
            <w:shd w:val="clear" w:color="000000" w:fill="D7EAD3"/>
            <w:vAlign w:val="center"/>
            <w:hideMark/>
          </w:tcPr>
          <w:p w14:paraId="317D767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866,75</w:t>
            </w:r>
          </w:p>
        </w:tc>
        <w:tc>
          <w:tcPr>
            <w:tcW w:w="1459" w:type="dxa"/>
            <w:tcBorders>
              <w:top w:val="nil"/>
              <w:left w:val="nil"/>
              <w:bottom w:val="single" w:sz="4" w:space="0" w:color="C0C0C0"/>
              <w:right w:val="single" w:sz="4" w:space="0" w:color="C0C0C0"/>
            </w:tcBorders>
            <w:shd w:val="clear" w:color="000000" w:fill="D7EAD3"/>
            <w:vAlign w:val="center"/>
            <w:hideMark/>
          </w:tcPr>
          <w:p w14:paraId="3537080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434,04</w:t>
            </w:r>
          </w:p>
        </w:tc>
        <w:tc>
          <w:tcPr>
            <w:tcW w:w="1359" w:type="dxa"/>
            <w:tcBorders>
              <w:top w:val="nil"/>
              <w:left w:val="nil"/>
              <w:bottom w:val="single" w:sz="4" w:space="0" w:color="C0C0C0"/>
              <w:right w:val="single" w:sz="4" w:space="0" w:color="C0C0C0"/>
            </w:tcBorders>
            <w:shd w:val="clear" w:color="000000" w:fill="D7EAD3"/>
            <w:vAlign w:val="center"/>
            <w:hideMark/>
          </w:tcPr>
          <w:p w14:paraId="1B3BC8F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432,71</w:t>
            </w:r>
          </w:p>
        </w:tc>
        <w:tc>
          <w:tcPr>
            <w:tcW w:w="3317" w:type="dxa"/>
            <w:vMerge/>
            <w:tcBorders>
              <w:top w:val="nil"/>
              <w:left w:val="nil"/>
              <w:bottom w:val="nil"/>
              <w:right w:val="single" w:sz="4" w:space="0" w:color="C0C0C0"/>
            </w:tcBorders>
            <w:vAlign w:val="center"/>
            <w:hideMark/>
          </w:tcPr>
          <w:p w14:paraId="5F9A6095" w14:textId="77777777" w:rsidR="00BB3104" w:rsidRPr="00BB3104" w:rsidRDefault="00BB3104" w:rsidP="00BB3104">
            <w:pPr>
              <w:rPr>
                <w:rFonts w:ascii="Tahoma" w:hAnsi="Tahoma" w:cs="Tahoma"/>
                <w:sz w:val="11"/>
                <w:szCs w:val="11"/>
              </w:rPr>
            </w:pPr>
          </w:p>
        </w:tc>
      </w:tr>
      <w:tr w:rsidR="00BB3104" w:rsidRPr="00BB3104" w14:paraId="4104C54A"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5CE444E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C34A82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B232C7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5.1</w:t>
            </w:r>
          </w:p>
        </w:tc>
        <w:tc>
          <w:tcPr>
            <w:tcW w:w="5638" w:type="dxa"/>
            <w:tcBorders>
              <w:top w:val="nil"/>
              <w:left w:val="nil"/>
              <w:bottom w:val="single" w:sz="4" w:space="0" w:color="C0C0C0"/>
              <w:right w:val="single" w:sz="4" w:space="0" w:color="C0C0C0"/>
            </w:tcBorders>
            <w:shd w:val="clear" w:color="auto" w:fill="auto"/>
            <w:vAlign w:val="center"/>
            <w:hideMark/>
          </w:tcPr>
          <w:p w14:paraId="1F6DC4B3"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Заработная плата АУП</w:t>
            </w:r>
          </w:p>
        </w:tc>
        <w:tc>
          <w:tcPr>
            <w:tcW w:w="1139" w:type="dxa"/>
            <w:tcBorders>
              <w:top w:val="nil"/>
              <w:left w:val="nil"/>
              <w:bottom w:val="single" w:sz="4" w:space="0" w:color="C0C0C0"/>
              <w:right w:val="single" w:sz="4" w:space="0" w:color="C0C0C0"/>
            </w:tcBorders>
            <w:shd w:val="clear" w:color="auto" w:fill="auto"/>
            <w:vAlign w:val="center"/>
            <w:hideMark/>
          </w:tcPr>
          <w:p w14:paraId="511FB6F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8BB9E9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1 028,60</w:t>
            </w:r>
          </w:p>
        </w:tc>
        <w:tc>
          <w:tcPr>
            <w:tcW w:w="1499" w:type="dxa"/>
            <w:tcBorders>
              <w:top w:val="nil"/>
              <w:left w:val="nil"/>
              <w:bottom w:val="single" w:sz="4" w:space="0" w:color="C0C0C0"/>
              <w:right w:val="single" w:sz="4" w:space="0" w:color="C0C0C0"/>
            </w:tcBorders>
            <w:shd w:val="clear" w:color="000000" w:fill="FFFFCC"/>
            <w:vAlign w:val="center"/>
            <w:hideMark/>
          </w:tcPr>
          <w:p w14:paraId="60C0C84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826,20</w:t>
            </w:r>
          </w:p>
        </w:tc>
        <w:tc>
          <w:tcPr>
            <w:tcW w:w="1518" w:type="dxa"/>
            <w:tcBorders>
              <w:top w:val="nil"/>
              <w:left w:val="nil"/>
              <w:bottom w:val="single" w:sz="4" w:space="0" w:color="C0C0C0"/>
              <w:right w:val="single" w:sz="4" w:space="0" w:color="C0C0C0"/>
            </w:tcBorders>
            <w:shd w:val="clear" w:color="000000" w:fill="FFFFCC"/>
            <w:vAlign w:val="center"/>
            <w:hideMark/>
          </w:tcPr>
          <w:p w14:paraId="5ED0EE9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1 028,60</w:t>
            </w:r>
          </w:p>
        </w:tc>
        <w:tc>
          <w:tcPr>
            <w:tcW w:w="4415" w:type="dxa"/>
            <w:tcBorders>
              <w:top w:val="nil"/>
              <w:left w:val="nil"/>
              <w:bottom w:val="nil"/>
              <w:right w:val="single" w:sz="4" w:space="0" w:color="C0C0C0"/>
            </w:tcBorders>
            <w:shd w:val="clear" w:color="000000" w:fill="FFFFCC"/>
            <w:vAlign w:val="center"/>
            <w:hideMark/>
          </w:tcPr>
          <w:p w14:paraId="105DEEA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7E9A11D3"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1 048,86</w:t>
            </w:r>
          </w:p>
        </w:tc>
        <w:tc>
          <w:tcPr>
            <w:tcW w:w="1859" w:type="dxa"/>
            <w:tcBorders>
              <w:top w:val="nil"/>
              <w:left w:val="nil"/>
              <w:bottom w:val="single" w:sz="4" w:space="0" w:color="C0C0C0"/>
              <w:right w:val="single" w:sz="4" w:space="0" w:color="C0C0C0"/>
            </w:tcBorders>
            <w:shd w:val="clear" w:color="000000" w:fill="FFFFCC"/>
            <w:vAlign w:val="center"/>
            <w:hideMark/>
          </w:tcPr>
          <w:p w14:paraId="77AAC79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1 049,37</w:t>
            </w:r>
          </w:p>
        </w:tc>
        <w:tc>
          <w:tcPr>
            <w:tcW w:w="1479" w:type="dxa"/>
            <w:tcBorders>
              <w:top w:val="nil"/>
              <w:left w:val="nil"/>
              <w:bottom w:val="single" w:sz="4" w:space="0" w:color="C0C0C0"/>
              <w:right w:val="single" w:sz="4" w:space="0" w:color="C0C0C0"/>
            </w:tcBorders>
            <w:shd w:val="clear" w:color="000000" w:fill="D7EAD3"/>
            <w:vAlign w:val="center"/>
            <w:hideMark/>
          </w:tcPr>
          <w:p w14:paraId="6DB789C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524,43</w:t>
            </w:r>
          </w:p>
        </w:tc>
        <w:tc>
          <w:tcPr>
            <w:tcW w:w="1459" w:type="dxa"/>
            <w:tcBorders>
              <w:top w:val="nil"/>
              <w:left w:val="nil"/>
              <w:bottom w:val="single" w:sz="4" w:space="0" w:color="C0C0C0"/>
              <w:right w:val="single" w:sz="4" w:space="0" w:color="C0C0C0"/>
            </w:tcBorders>
            <w:shd w:val="clear" w:color="000000" w:fill="D7EAD3"/>
            <w:vAlign w:val="center"/>
            <w:hideMark/>
          </w:tcPr>
          <w:p w14:paraId="352C76D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524,94</w:t>
            </w:r>
          </w:p>
        </w:tc>
        <w:tc>
          <w:tcPr>
            <w:tcW w:w="1459" w:type="dxa"/>
            <w:tcBorders>
              <w:top w:val="nil"/>
              <w:left w:val="nil"/>
              <w:bottom w:val="single" w:sz="4" w:space="0" w:color="C0C0C0"/>
              <w:right w:val="single" w:sz="4" w:space="0" w:color="C0C0C0"/>
            </w:tcBorders>
            <w:shd w:val="clear" w:color="000000" w:fill="D7EAD3"/>
            <w:vAlign w:val="center"/>
            <w:hideMark/>
          </w:tcPr>
          <w:p w14:paraId="05D9270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262,22</w:t>
            </w:r>
          </w:p>
        </w:tc>
        <w:tc>
          <w:tcPr>
            <w:tcW w:w="1359" w:type="dxa"/>
            <w:tcBorders>
              <w:top w:val="nil"/>
              <w:left w:val="nil"/>
              <w:bottom w:val="single" w:sz="4" w:space="0" w:color="C0C0C0"/>
              <w:right w:val="single" w:sz="4" w:space="0" w:color="C0C0C0"/>
            </w:tcBorders>
            <w:shd w:val="clear" w:color="000000" w:fill="D7EAD3"/>
            <w:vAlign w:val="center"/>
            <w:hideMark/>
          </w:tcPr>
          <w:p w14:paraId="76BBCF9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262,73</w:t>
            </w:r>
          </w:p>
        </w:tc>
        <w:tc>
          <w:tcPr>
            <w:tcW w:w="3317" w:type="dxa"/>
            <w:vMerge/>
            <w:tcBorders>
              <w:top w:val="nil"/>
              <w:left w:val="nil"/>
              <w:bottom w:val="nil"/>
              <w:right w:val="single" w:sz="4" w:space="0" w:color="C0C0C0"/>
            </w:tcBorders>
            <w:vAlign w:val="center"/>
            <w:hideMark/>
          </w:tcPr>
          <w:p w14:paraId="1E1905EB" w14:textId="77777777" w:rsidR="00BB3104" w:rsidRPr="00BB3104" w:rsidRDefault="00BB3104" w:rsidP="00BB3104">
            <w:pPr>
              <w:rPr>
                <w:rFonts w:ascii="Tahoma" w:hAnsi="Tahoma" w:cs="Tahoma"/>
                <w:sz w:val="11"/>
                <w:szCs w:val="11"/>
              </w:rPr>
            </w:pPr>
          </w:p>
        </w:tc>
      </w:tr>
      <w:tr w:rsidR="00BB3104" w:rsidRPr="00BB3104" w14:paraId="03BACCD9"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6F11753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0BCA5D7B"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D70E87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5.1.1</w:t>
            </w:r>
          </w:p>
        </w:tc>
        <w:tc>
          <w:tcPr>
            <w:tcW w:w="5638" w:type="dxa"/>
            <w:tcBorders>
              <w:top w:val="nil"/>
              <w:left w:val="nil"/>
              <w:bottom w:val="single" w:sz="4" w:space="0" w:color="C0C0C0"/>
              <w:right w:val="single" w:sz="4" w:space="0" w:color="C0C0C0"/>
            </w:tcBorders>
            <w:shd w:val="clear" w:color="auto" w:fill="auto"/>
            <w:vAlign w:val="center"/>
            <w:hideMark/>
          </w:tcPr>
          <w:p w14:paraId="1F92DA39"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Среднемесячная оплата труда</w:t>
            </w:r>
          </w:p>
        </w:tc>
        <w:tc>
          <w:tcPr>
            <w:tcW w:w="1139" w:type="dxa"/>
            <w:tcBorders>
              <w:top w:val="nil"/>
              <w:left w:val="nil"/>
              <w:bottom w:val="single" w:sz="4" w:space="0" w:color="C0C0C0"/>
              <w:right w:val="single" w:sz="4" w:space="0" w:color="C0C0C0"/>
            </w:tcBorders>
            <w:shd w:val="clear" w:color="auto" w:fill="auto"/>
            <w:vAlign w:val="center"/>
            <w:hideMark/>
          </w:tcPr>
          <w:p w14:paraId="5FCA912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w:t>
            </w:r>
          </w:p>
        </w:tc>
        <w:tc>
          <w:tcPr>
            <w:tcW w:w="1919" w:type="dxa"/>
            <w:tcBorders>
              <w:top w:val="nil"/>
              <w:left w:val="nil"/>
              <w:bottom w:val="single" w:sz="4" w:space="0" w:color="C0C0C0"/>
              <w:right w:val="single" w:sz="4" w:space="0" w:color="C0C0C0"/>
            </w:tcBorders>
            <w:shd w:val="clear" w:color="000000" w:fill="D7EAD3"/>
            <w:vAlign w:val="center"/>
            <w:hideMark/>
          </w:tcPr>
          <w:p w14:paraId="792F53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34 286,56</w:t>
            </w:r>
          </w:p>
        </w:tc>
        <w:tc>
          <w:tcPr>
            <w:tcW w:w="1499" w:type="dxa"/>
            <w:tcBorders>
              <w:top w:val="nil"/>
              <w:left w:val="nil"/>
              <w:bottom w:val="single" w:sz="4" w:space="0" w:color="C0C0C0"/>
              <w:right w:val="single" w:sz="4" w:space="0" w:color="C0C0C0"/>
            </w:tcBorders>
            <w:shd w:val="clear" w:color="000000" w:fill="D7EAD3"/>
            <w:vAlign w:val="center"/>
            <w:hideMark/>
          </w:tcPr>
          <w:p w14:paraId="27B054A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32 785,71</w:t>
            </w:r>
          </w:p>
        </w:tc>
        <w:tc>
          <w:tcPr>
            <w:tcW w:w="1518" w:type="dxa"/>
            <w:tcBorders>
              <w:top w:val="nil"/>
              <w:left w:val="nil"/>
              <w:bottom w:val="single" w:sz="4" w:space="0" w:color="C0C0C0"/>
              <w:right w:val="single" w:sz="4" w:space="0" w:color="C0C0C0"/>
            </w:tcBorders>
            <w:shd w:val="clear" w:color="000000" w:fill="D7EAD3"/>
            <w:vAlign w:val="center"/>
            <w:hideMark/>
          </w:tcPr>
          <w:p w14:paraId="32ACFDD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34 286,56</w:t>
            </w:r>
          </w:p>
        </w:tc>
        <w:tc>
          <w:tcPr>
            <w:tcW w:w="4415" w:type="dxa"/>
            <w:tcBorders>
              <w:top w:val="nil"/>
              <w:left w:val="nil"/>
              <w:bottom w:val="nil"/>
              <w:right w:val="single" w:sz="4" w:space="0" w:color="C0C0C0"/>
            </w:tcBorders>
            <w:shd w:val="clear" w:color="000000" w:fill="FFFFCC"/>
            <w:vAlign w:val="center"/>
            <w:hideMark/>
          </w:tcPr>
          <w:p w14:paraId="3191D84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4323BD3E"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34 962,00</w:t>
            </w:r>
          </w:p>
        </w:tc>
        <w:tc>
          <w:tcPr>
            <w:tcW w:w="1859" w:type="dxa"/>
            <w:tcBorders>
              <w:top w:val="nil"/>
              <w:left w:val="nil"/>
              <w:bottom w:val="single" w:sz="4" w:space="0" w:color="C0C0C0"/>
              <w:right w:val="single" w:sz="4" w:space="0" w:color="C0C0C0"/>
            </w:tcBorders>
            <w:shd w:val="clear" w:color="000000" w:fill="D7EAD3"/>
            <w:vAlign w:val="center"/>
            <w:hideMark/>
          </w:tcPr>
          <w:p w14:paraId="4D1FC10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34 979,11</w:t>
            </w:r>
          </w:p>
        </w:tc>
        <w:tc>
          <w:tcPr>
            <w:tcW w:w="1479" w:type="dxa"/>
            <w:tcBorders>
              <w:top w:val="nil"/>
              <w:left w:val="nil"/>
              <w:bottom w:val="single" w:sz="4" w:space="0" w:color="C0C0C0"/>
              <w:right w:val="single" w:sz="4" w:space="0" w:color="C0C0C0"/>
            </w:tcBorders>
            <w:shd w:val="clear" w:color="000000" w:fill="D7EAD3"/>
            <w:vAlign w:val="center"/>
            <w:hideMark/>
          </w:tcPr>
          <w:p w14:paraId="563BEFC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34 962,00</w:t>
            </w:r>
          </w:p>
        </w:tc>
        <w:tc>
          <w:tcPr>
            <w:tcW w:w="1459" w:type="dxa"/>
            <w:tcBorders>
              <w:top w:val="nil"/>
              <w:left w:val="nil"/>
              <w:bottom w:val="single" w:sz="4" w:space="0" w:color="C0C0C0"/>
              <w:right w:val="single" w:sz="4" w:space="0" w:color="C0C0C0"/>
            </w:tcBorders>
            <w:shd w:val="clear" w:color="000000" w:fill="D7EAD3"/>
            <w:vAlign w:val="center"/>
            <w:hideMark/>
          </w:tcPr>
          <w:p w14:paraId="546B33E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34 996,23</w:t>
            </w:r>
          </w:p>
        </w:tc>
        <w:tc>
          <w:tcPr>
            <w:tcW w:w="1459" w:type="dxa"/>
            <w:tcBorders>
              <w:top w:val="nil"/>
              <w:left w:val="nil"/>
              <w:bottom w:val="single" w:sz="4" w:space="0" w:color="C0C0C0"/>
              <w:right w:val="single" w:sz="4" w:space="0" w:color="C0C0C0"/>
            </w:tcBorders>
            <w:shd w:val="clear" w:color="000000" w:fill="D7EAD3"/>
            <w:vAlign w:val="center"/>
            <w:hideMark/>
          </w:tcPr>
          <w:p w14:paraId="2FB434F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34 962,00</w:t>
            </w:r>
          </w:p>
        </w:tc>
        <w:tc>
          <w:tcPr>
            <w:tcW w:w="1359" w:type="dxa"/>
            <w:tcBorders>
              <w:top w:val="nil"/>
              <w:left w:val="nil"/>
              <w:bottom w:val="single" w:sz="4" w:space="0" w:color="C0C0C0"/>
              <w:right w:val="single" w:sz="4" w:space="0" w:color="C0C0C0"/>
            </w:tcBorders>
            <w:shd w:val="clear" w:color="000000" w:fill="D7EAD3"/>
            <w:vAlign w:val="center"/>
            <w:hideMark/>
          </w:tcPr>
          <w:p w14:paraId="2F6092B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34 979,11</w:t>
            </w:r>
          </w:p>
        </w:tc>
        <w:tc>
          <w:tcPr>
            <w:tcW w:w="3317" w:type="dxa"/>
            <w:vMerge/>
            <w:tcBorders>
              <w:top w:val="nil"/>
              <w:left w:val="nil"/>
              <w:bottom w:val="nil"/>
              <w:right w:val="single" w:sz="4" w:space="0" w:color="C0C0C0"/>
            </w:tcBorders>
            <w:vAlign w:val="center"/>
            <w:hideMark/>
          </w:tcPr>
          <w:p w14:paraId="26EA408B" w14:textId="77777777" w:rsidR="00BB3104" w:rsidRPr="00BB3104" w:rsidRDefault="00BB3104" w:rsidP="00BB3104">
            <w:pPr>
              <w:rPr>
                <w:rFonts w:ascii="Tahoma" w:hAnsi="Tahoma" w:cs="Tahoma"/>
                <w:sz w:val="11"/>
                <w:szCs w:val="11"/>
              </w:rPr>
            </w:pPr>
          </w:p>
        </w:tc>
      </w:tr>
      <w:tr w:rsidR="00BB3104" w:rsidRPr="00BB3104" w14:paraId="77421E50"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05144B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38C64746"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9A908A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5.1.2</w:t>
            </w:r>
          </w:p>
        </w:tc>
        <w:tc>
          <w:tcPr>
            <w:tcW w:w="5638" w:type="dxa"/>
            <w:tcBorders>
              <w:top w:val="nil"/>
              <w:left w:val="nil"/>
              <w:bottom w:val="single" w:sz="4" w:space="0" w:color="C0C0C0"/>
              <w:right w:val="single" w:sz="4" w:space="0" w:color="C0C0C0"/>
            </w:tcBorders>
            <w:shd w:val="clear" w:color="auto" w:fill="auto"/>
            <w:vAlign w:val="center"/>
            <w:hideMark/>
          </w:tcPr>
          <w:p w14:paraId="54BD6EF7"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Численность персонала</w:t>
            </w:r>
          </w:p>
        </w:tc>
        <w:tc>
          <w:tcPr>
            <w:tcW w:w="1139" w:type="dxa"/>
            <w:tcBorders>
              <w:top w:val="nil"/>
              <w:left w:val="nil"/>
              <w:bottom w:val="single" w:sz="4" w:space="0" w:color="C0C0C0"/>
              <w:right w:val="single" w:sz="4" w:space="0" w:color="C0C0C0"/>
            </w:tcBorders>
            <w:shd w:val="clear" w:color="auto" w:fill="auto"/>
            <w:vAlign w:val="center"/>
            <w:hideMark/>
          </w:tcPr>
          <w:p w14:paraId="0256EF7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чел</w:t>
            </w:r>
          </w:p>
        </w:tc>
        <w:tc>
          <w:tcPr>
            <w:tcW w:w="1919" w:type="dxa"/>
            <w:tcBorders>
              <w:top w:val="nil"/>
              <w:left w:val="nil"/>
              <w:bottom w:val="single" w:sz="4" w:space="0" w:color="C0C0C0"/>
              <w:right w:val="single" w:sz="4" w:space="0" w:color="C0C0C0"/>
            </w:tcBorders>
            <w:shd w:val="clear" w:color="000000" w:fill="FFFFCC"/>
            <w:vAlign w:val="center"/>
            <w:hideMark/>
          </w:tcPr>
          <w:p w14:paraId="5C2CA9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2,50</w:t>
            </w:r>
          </w:p>
        </w:tc>
        <w:tc>
          <w:tcPr>
            <w:tcW w:w="1499" w:type="dxa"/>
            <w:tcBorders>
              <w:top w:val="nil"/>
              <w:left w:val="nil"/>
              <w:bottom w:val="single" w:sz="4" w:space="0" w:color="C0C0C0"/>
              <w:right w:val="single" w:sz="4" w:space="0" w:color="C0C0C0"/>
            </w:tcBorders>
            <w:shd w:val="clear" w:color="000000" w:fill="FFFFCC"/>
            <w:vAlign w:val="center"/>
            <w:hideMark/>
          </w:tcPr>
          <w:p w14:paraId="387353D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2,10</w:t>
            </w:r>
          </w:p>
        </w:tc>
        <w:tc>
          <w:tcPr>
            <w:tcW w:w="1518" w:type="dxa"/>
            <w:tcBorders>
              <w:top w:val="nil"/>
              <w:left w:val="nil"/>
              <w:bottom w:val="single" w:sz="4" w:space="0" w:color="C0C0C0"/>
              <w:right w:val="single" w:sz="4" w:space="0" w:color="C0C0C0"/>
            </w:tcBorders>
            <w:shd w:val="clear" w:color="000000" w:fill="FFFFCC"/>
            <w:vAlign w:val="center"/>
            <w:hideMark/>
          </w:tcPr>
          <w:p w14:paraId="3B640FE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4415" w:type="dxa"/>
            <w:tcBorders>
              <w:top w:val="nil"/>
              <w:left w:val="nil"/>
              <w:bottom w:val="nil"/>
              <w:right w:val="single" w:sz="4" w:space="0" w:color="C0C0C0"/>
            </w:tcBorders>
            <w:shd w:val="clear" w:color="000000" w:fill="FFFFCC"/>
            <w:vAlign w:val="center"/>
            <w:hideMark/>
          </w:tcPr>
          <w:p w14:paraId="08C2347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1D6340CD"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2,50</w:t>
            </w:r>
          </w:p>
        </w:tc>
        <w:tc>
          <w:tcPr>
            <w:tcW w:w="1859" w:type="dxa"/>
            <w:tcBorders>
              <w:top w:val="nil"/>
              <w:left w:val="nil"/>
              <w:bottom w:val="single" w:sz="4" w:space="0" w:color="C0C0C0"/>
              <w:right w:val="single" w:sz="4" w:space="0" w:color="C0C0C0"/>
            </w:tcBorders>
            <w:shd w:val="clear" w:color="000000" w:fill="FFFFCC"/>
            <w:vAlign w:val="center"/>
            <w:hideMark/>
          </w:tcPr>
          <w:p w14:paraId="03B9B93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1479" w:type="dxa"/>
            <w:tcBorders>
              <w:top w:val="nil"/>
              <w:left w:val="nil"/>
              <w:bottom w:val="single" w:sz="4" w:space="0" w:color="C0C0C0"/>
              <w:right w:val="single" w:sz="4" w:space="0" w:color="C0C0C0"/>
            </w:tcBorders>
            <w:shd w:val="clear" w:color="000000" w:fill="D7EAD3"/>
            <w:vAlign w:val="center"/>
            <w:hideMark/>
          </w:tcPr>
          <w:p w14:paraId="0703241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1459" w:type="dxa"/>
            <w:tcBorders>
              <w:top w:val="nil"/>
              <w:left w:val="nil"/>
              <w:bottom w:val="single" w:sz="4" w:space="0" w:color="C0C0C0"/>
              <w:right w:val="single" w:sz="4" w:space="0" w:color="C0C0C0"/>
            </w:tcBorders>
            <w:shd w:val="clear" w:color="000000" w:fill="D7EAD3"/>
            <w:vAlign w:val="center"/>
            <w:hideMark/>
          </w:tcPr>
          <w:p w14:paraId="1E8B2C5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1459" w:type="dxa"/>
            <w:tcBorders>
              <w:top w:val="nil"/>
              <w:left w:val="nil"/>
              <w:bottom w:val="single" w:sz="4" w:space="0" w:color="C0C0C0"/>
              <w:right w:val="single" w:sz="4" w:space="0" w:color="C0C0C0"/>
            </w:tcBorders>
            <w:shd w:val="clear" w:color="000000" w:fill="D7EAD3"/>
            <w:vAlign w:val="center"/>
            <w:hideMark/>
          </w:tcPr>
          <w:p w14:paraId="5C2FE33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1359" w:type="dxa"/>
            <w:tcBorders>
              <w:top w:val="nil"/>
              <w:left w:val="nil"/>
              <w:bottom w:val="single" w:sz="4" w:space="0" w:color="C0C0C0"/>
              <w:right w:val="single" w:sz="4" w:space="0" w:color="C0C0C0"/>
            </w:tcBorders>
            <w:shd w:val="clear" w:color="000000" w:fill="D7EAD3"/>
            <w:vAlign w:val="center"/>
            <w:hideMark/>
          </w:tcPr>
          <w:p w14:paraId="342D5D6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2,50</w:t>
            </w:r>
          </w:p>
        </w:tc>
        <w:tc>
          <w:tcPr>
            <w:tcW w:w="3317" w:type="dxa"/>
            <w:vMerge/>
            <w:tcBorders>
              <w:top w:val="nil"/>
              <w:left w:val="nil"/>
              <w:bottom w:val="nil"/>
              <w:right w:val="single" w:sz="4" w:space="0" w:color="C0C0C0"/>
            </w:tcBorders>
            <w:vAlign w:val="center"/>
            <w:hideMark/>
          </w:tcPr>
          <w:p w14:paraId="4B64DB69" w14:textId="77777777" w:rsidR="00BB3104" w:rsidRPr="00BB3104" w:rsidRDefault="00BB3104" w:rsidP="00BB3104">
            <w:pPr>
              <w:rPr>
                <w:rFonts w:ascii="Tahoma" w:hAnsi="Tahoma" w:cs="Tahoma"/>
                <w:sz w:val="11"/>
                <w:szCs w:val="11"/>
              </w:rPr>
            </w:pPr>
          </w:p>
        </w:tc>
      </w:tr>
      <w:tr w:rsidR="00BB3104" w:rsidRPr="00BB3104" w14:paraId="7A1EDD9D"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3E91D4B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B9AD28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D8BD25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5.2</w:t>
            </w:r>
          </w:p>
        </w:tc>
        <w:tc>
          <w:tcPr>
            <w:tcW w:w="5638" w:type="dxa"/>
            <w:tcBorders>
              <w:top w:val="nil"/>
              <w:left w:val="nil"/>
              <w:bottom w:val="single" w:sz="4" w:space="0" w:color="C0C0C0"/>
              <w:right w:val="single" w:sz="4" w:space="0" w:color="C0C0C0"/>
            </w:tcBorders>
            <w:shd w:val="clear" w:color="auto" w:fill="auto"/>
            <w:vAlign w:val="center"/>
            <w:hideMark/>
          </w:tcPr>
          <w:p w14:paraId="78116E7B"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Отчисления на соц.нужды от заработной платы АУП</w:t>
            </w:r>
          </w:p>
        </w:tc>
        <w:tc>
          <w:tcPr>
            <w:tcW w:w="1139" w:type="dxa"/>
            <w:tcBorders>
              <w:top w:val="nil"/>
              <w:left w:val="nil"/>
              <w:bottom w:val="single" w:sz="4" w:space="0" w:color="C0C0C0"/>
              <w:right w:val="single" w:sz="4" w:space="0" w:color="C0C0C0"/>
            </w:tcBorders>
            <w:shd w:val="clear" w:color="auto" w:fill="auto"/>
            <w:vAlign w:val="center"/>
            <w:hideMark/>
          </w:tcPr>
          <w:p w14:paraId="4FC84FE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2AE4E6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311,66</w:t>
            </w:r>
          </w:p>
        </w:tc>
        <w:tc>
          <w:tcPr>
            <w:tcW w:w="1499" w:type="dxa"/>
            <w:tcBorders>
              <w:top w:val="nil"/>
              <w:left w:val="nil"/>
              <w:bottom w:val="single" w:sz="4" w:space="0" w:color="C0C0C0"/>
              <w:right w:val="single" w:sz="4" w:space="0" w:color="C0C0C0"/>
            </w:tcBorders>
            <w:shd w:val="clear" w:color="000000" w:fill="FFFFCC"/>
            <w:vAlign w:val="center"/>
            <w:hideMark/>
          </w:tcPr>
          <w:p w14:paraId="0403689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249,51</w:t>
            </w:r>
          </w:p>
        </w:tc>
        <w:tc>
          <w:tcPr>
            <w:tcW w:w="1518" w:type="dxa"/>
            <w:tcBorders>
              <w:top w:val="nil"/>
              <w:left w:val="nil"/>
              <w:bottom w:val="single" w:sz="4" w:space="0" w:color="C0C0C0"/>
              <w:right w:val="single" w:sz="4" w:space="0" w:color="C0C0C0"/>
            </w:tcBorders>
            <w:shd w:val="clear" w:color="000000" w:fill="FFFFCC"/>
            <w:vAlign w:val="center"/>
            <w:hideMark/>
          </w:tcPr>
          <w:p w14:paraId="11D03D2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311,66</w:t>
            </w:r>
          </w:p>
        </w:tc>
        <w:tc>
          <w:tcPr>
            <w:tcW w:w="4415" w:type="dxa"/>
            <w:tcBorders>
              <w:top w:val="nil"/>
              <w:left w:val="nil"/>
              <w:bottom w:val="nil"/>
              <w:right w:val="single" w:sz="4" w:space="0" w:color="C0C0C0"/>
            </w:tcBorders>
            <w:shd w:val="clear" w:color="000000" w:fill="FFFFCC"/>
            <w:vAlign w:val="center"/>
            <w:hideMark/>
          </w:tcPr>
          <w:p w14:paraId="7CC6C1E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7009B8B8"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317,80</w:t>
            </w:r>
          </w:p>
        </w:tc>
        <w:tc>
          <w:tcPr>
            <w:tcW w:w="1859" w:type="dxa"/>
            <w:tcBorders>
              <w:top w:val="nil"/>
              <w:left w:val="nil"/>
              <w:bottom w:val="single" w:sz="4" w:space="0" w:color="C0C0C0"/>
              <w:right w:val="single" w:sz="4" w:space="0" w:color="C0C0C0"/>
            </w:tcBorders>
            <w:shd w:val="clear" w:color="000000" w:fill="FFFFCC"/>
            <w:vAlign w:val="center"/>
            <w:hideMark/>
          </w:tcPr>
          <w:p w14:paraId="40006A2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317,96</w:t>
            </w:r>
          </w:p>
        </w:tc>
        <w:tc>
          <w:tcPr>
            <w:tcW w:w="1479" w:type="dxa"/>
            <w:tcBorders>
              <w:top w:val="nil"/>
              <w:left w:val="nil"/>
              <w:bottom w:val="single" w:sz="4" w:space="0" w:color="C0C0C0"/>
              <w:right w:val="single" w:sz="4" w:space="0" w:color="C0C0C0"/>
            </w:tcBorders>
            <w:shd w:val="clear" w:color="000000" w:fill="D7EAD3"/>
            <w:vAlign w:val="center"/>
            <w:hideMark/>
          </w:tcPr>
          <w:p w14:paraId="6AF4FEA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158,90</w:t>
            </w:r>
          </w:p>
        </w:tc>
        <w:tc>
          <w:tcPr>
            <w:tcW w:w="1459" w:type="dxa"/>
            <w:tcBorders>
              <w:top w:val="nil"/>
              <w:left w:val="nil"/>
              <w:bottom w:val="single" w:sz="4" w:space="0" w:color="C0C0C0"/>
              <w:right w:val="single" w:sz="4" w:space="0" w:color="C0C0C0"/>
            </w:tcBorders>
            <w:shd w:val="clear" w:color="000000" w:fill="D7EAD3"/>
            <w:vAlign w:val="center"/>
            <w:hideMark/>
          </w:tcPr>
          <w:p w14:paraId="53DA5E7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159,06</w:t>
            </w:r>
          </w:p>
        </w:tc>
        <w:tc>
          <w:tcPr>
            <w:tcW w:w="1459" w:type="dxa"/>
            <w:tcBorders>
              <w:top w:val="nil"/>
              <w:left w:val="nil"/>
              <w:bottom w:val="single" w:sz="4" w:space="0" w:color="C0C0C0"/>
              <w:right w:val="single" w:sz="4" w:space="0" w:color="C0C0C0"/>
            </w:tcBorders>
            <w:shd w:val="clear" w:color="000000" w:fill="D7EAD3"/>
            <w:vAlign w:val="center"/>
            <w:hideMark/>
          </w:tcPr>
          <w:p w14:paraId="7B675A7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79,45</w:t>
            </w:r>
          </w:p>
        </w:tc>
        <w:tc>
          <w:tcPr>
            <w:tcW w:w="1359" w:type="dxa"/>
            <w:tcBorders>
              <w:top w:val="nil"/>
              <w:left w:val="nil"/>
              <w:bottom w:val="single" w:sz="4" w:space="0" w:color="C0C0C0"/>
              <w:right w:val="single" w:sz="4" w:space="0" w:color="C0C0C0"/>
            </w:tcBorders>
            <w:shd w:val="clear" w:color="000000" w:fill="D7EAD3"/>
            <w:vAlign w:val="center"/>
            <w:hideMark/>
          </w:tcPr>
          <w:p w14:paraId="47057F0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79,61</w:t>
            </w:r>
          </w:p>
        </w:tc>
        <w:tc>
          <w:tcPr>
            <w:tcW w:w="3317" w:type="dxa"/>
            <w:vMerge/>
            <w:tcBorders>
              <w:top w:val="nil"/>
              <w:left w:val="nil"/>
              <w:bottom w:val="nil"/>
              <w:right w:val="single" w:sz="4" w:space="0" w:color="C0C0C0"/>
            </w:tcBorders>
            <w:vAlign w:val="center"/>
            <w:hideMark/>
          </w:tcPr>
          <w:p w14:paraId="38E6678A" w14:textId="77777777" w:rsidR="00BB3104" w:rsidRPr="00BB3104" w:rsidRDefault="00BB3104" w:rsidP="00BB3104">
            <w:pPr>
              <w:rPr>
                <w:rFonts w:ascii="Tahoma" w:hAnsi="Tahoma" w:cs="Tahoma"/>
                <w:sz w:val="11"/>
                <w:szCs w:val="11"/>
              </w:rPr>
            </w:pPr>
          </w:p>
        </w:tc>
      </w:tr>
      <w:tr w:rsidR="00BB3104" w:rsidRPr="00BB3104" w14:paraId="694C14EF"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0D28D0FD"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1E6449C"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9E3188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5.3</w:t>
            </w:r>
          </w:p>
        </w:tc>
        <w:tc>
          <w:tcPr>
            <w:tcW w:w="5638" w:type="dxa"/>
            <w:tcBorders>
              <w:top w:val="nil"/>
              <w:left w:val="nil"/>
              <w:bottom w:val="single" w:sz="4" w:space="0" w:color="C0C0C0"/>
              <w:right w:val="single" w:sz="4" w:space="0" w:color="C0C0C0"/>
            </w:tcBorders>
            <w:shd w:val="clear" w:color="auto" w:fill="auto"/>
            <w:vAlign w:val="center"/>
            <w:hideMark/>
          </w:tcPr>
          <w:p w14:paraId="083180B7"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Прочие административные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6E23956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6626FDE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362,35</w:t>
            </w:r>
          </w:p>
        </w:tc>
        <w:tc>
          <w:tcPr>
            <w:tcW w:w="1499" w:type="dxa"/>
            <w:tcBorders>
              <w:top w:val="nil"/>
              <w:left w:val="nil"/>
              <w:bottom w:val="single" w:sz="4" w:space="0" w:color="C0C0C0"/>
              <w:right w:val="single" w:sz="4" w:space="0" w:color="C0C0C0"/>
            </w:tcBorders>
            <w:shd w:val="clear" w:color="000000" w:fill="D7EAD3"/>
            <w:vAlign w:val="center"/>
            <w:hideMark/>
          </w:tcPr>
          <w:p w14:paraId="00E7B2B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449,20</w:t>
            </w:r>
          </w:p>
        </w:tc>
        <w:tc>
          <w:tcPr>
            <w:tcW w:w="1518" w:type="dxa"/>
            <w:tcBorders>
              <w:top w:val="nil"/>
              <w:left w:val="nil"/>
              <w:bottom w:val="single" w:sz="4" w:space="0" w:color="C0C0C0"/>
              <w:right w:val="single" w:sz="4" w:space="0" w:color="C0C0C0"/>
            </w:tcBorders>
            <w:shd w:val="clear" w:color="000000" w:fill="D7EAD3"/>
            <w:vAlign w:val="center"/>
            <w:hideMark/>
          </w:tcPr>
          <w:p w14:paraId="53C076A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353,89</w:t>
            </w:r>
          </w:p>
        </w:tc>
        <w:tc>
          <w:tcPr>
            <w:tcW w:w="4415" w:type="dxa"/>
            <w:tcBorders>
              <w:top w:val="nil"/>
              <w:left w:val="nil"/>
              <w:bottom w:val="nil"/>
              <w:right w:val="single" w:sz="4" w:space="0" w:color="C0C0C0"/>
            </w:tcBorders>
            <w:shd w:val="clear" w:color="000000" w:fill="FFFFCC"/>
            <w:vAlign w:val="center"/>
            <w:hideMark/>
          </w:tcPr>
          <w:p w14:paraId="1995439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E4E78AF"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365,27</w:t>
            </w:r>
          </w:p>
        </w:tc>
        <w:tc>
          <w:tcPr>
            <w:tcW w:w="1859" w:type="dxa"/>
            <w:tcBorders>
              <w:top w:val="nil"/>
              <w:left w:val="nil"/>
              <w:bottom w:val="single" w:sz="4" w:space="0" w:color="C0C0C0"/>
              <w:right w:val="single" w:sz="4" w:space="0" w:color="C0C0C0"/>
            </w:tcBorders>
            <w:shd w:val="clear" w:color="000000" w:fill="D7EAD3"/>
            <w:vAlign w:val="center"/>
            <w:hideMark/>
          </w:tcPr>
          <w:p w14:paraId="737884F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367,49</w:t>
            </w:r>
          </w:p>
        </w:tc>
        <w:tc>
          <w:tcPr>
            <w:tcW w:w="1479" w:type="dxa"/>
            <w:tcBorders>
              <w:top w:val="nil"/>
              <w:left w:val="nil"/>
              <w:bottom w:val="single" w:sz="4" w:space="0" w:color="C0C0C0"/>
              <w:right w:val="single" w:sz="4" w:space="0" w:color="C0C0C0"/>
            </w:tcBorders>
            <w:shd w:val="clear" w:color="000000" w:fill="D7EAD3"/>
            <w:vAlign w:val="center"/>
            <w:hideMark/>
          </w:tcPr>
          <w:p w14:paraId="7192358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184,74</w:t>
            </w:r>
          </w:p>
        </w:tc>
        <w:tc>
          <w:tcPr>
            <w:tcW w:w="1459" w:type="dxa"/>
            <w:tcBorders>
              <w:top w:val="nil"/>
              <w:left w:val="nil"/>
              <w:bottom w:val="single" w:sz="4" w:space="0" w:color="C0C0C0"/>
              <w:right w:val="single" w:sz="4" w:space="0" w:color="C0C0C0"/>
            </w:tcBorders>
            <w:shd w:val="clear" w:color="000000" w:fill="D7EAD3"/>
            <w:vAlign w:val="center"/>
            <w:hideMark/>
          </w:tcPr>
          <w:p w14:paraId="111C334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182,75</w:t>
            </w:r>
          </w:p>
        </w:tc>
        <w:tc>
          <w:tcPr>
            <w:tcW w:w="1459" w:type="dxa"/>
            <w:tcBorders>
              <w:top w:val="nil"/>
              <w:left w:val="nil"/>
              <w:bottom w:val="single" w:sz="4" w:space="0" w:color="C0C0C0"/>
              <w:right w:val="single" w:sz="4" w:space="0" w:color="C0C0C0"/>
            </w:tcBorders>
            <w:shd w:val="clear" w:color="000000" w:fill="D7EAD3"/>
            <w:vAlign w:val="center"/>
            <w:hideMark/>
          </w:tcPr>
          <w:p w14:paraId="01E78C9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92,37</w:t>
            </w:r>
          </w:p>
        </w:tc>
        <w:tc>
          <w:tcPr>
            <w:tcW w:w="1359" w:type="dxa"/>
            <w:tcBorders>
              <w:top w:val="nil"/>
              <w:left w:val="nil"/>
              <w:bottom w:val="single" w:sz="4" w:space="0" w:color="C0C0C0"/>
              <w:right w:val="single" w:sz="4" w:space="0" w:color="C0C0C0"/>
            </w:tcBorders>
            <w:shd w:val="clear" w:color="000000" w:fill="D7EAD3"/>
            <w:vAlign w:val="center"/>
            <w:hideMark/>
          </w:tcPr>
          <w:p w14:paraId="2B099BB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90,37</w:t>
            </w:r>
          </w:p>
        </w:tc>
        <w:tc>
          <w:tcPr>
            <w:tcW w:w="3317" w:type="dxa"/>
            <w:vMerge/>
            <w:tcBorders>
              <w:top w:val="nil"/>
              <w:left w:val="nil"/>
              <w:bottom w:val="nil"/>
              <w:right w:val="single" w:sz="4" w:space="0" w:color="C0C0C0"/>
            </w:tcBorders>
            <w:vAlign w:val="center"/>
            <w:hideMark/>
          </w:tcPr>
          <w:p w14:paraId="2AA7253B" w14:textId="77777777" w:rsidR="00BB3104" w:rsidRPr="00BB3104" w:rsidRDefault="00BB3104" w:rsidP="00BB3104">
            <w:pPr>
              <w:rPr>
                <w:rFonts w:ascii="Tahoma" w:hAnsi="Tahoma" w:cs="Tahoma"/>
                <w:sz w:val="11"/>
                <w:szCs w:val="11"/>
              </w:rPr>
            </w:pPr>
          </w:p>
        </w:tc>
      </w:tr>
      <w:tr w:rsidR="00BB3104" w:rsidRPr="00BB3104" w14:paraId="77553C57"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26CC002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B2D834B"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12D2E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w:t>
            </w:r>
          </w:p>
        </w:tc>
        <w:tc>
          <w:tcPr>
            <w:tcW w:w="5638" w:type="dxa"/>
            <w:tcBorders>
              <w:top w:val="single" w:sz="4" w:space="0" w:color="C0C0C0"/>
              <w:left w:val="nil"/>
              <w:bottom w:val="single" w:sz="4" w:space="0" w:color="C0C0C0"/>
              <w:right w:val="single" w:sz="4" w:space="0" w:color="C0C0C0"/>
            </w:tcBorders>
            <w:shd w:val="clear" w:color="000000" w:fill="E3FAFD"/>
            <w:vAlign w:val="center"/>
            <w:hideMark/>
          </w:tcPr>
          <w:p w14:paraId="1930B45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 xml:space="preserve">аренда   </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7C8252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single" w:sz="4" w:space="0" w:color="C0C0C0"/>
              <w:left w:val="nil"/>
              <w:bottom w:val="single" w:sz="4" w:space="0" w:color="C0C0C0"/>
              <w:right w:val="single" w:sz="4" w:space="0" w:color="C0C0C0"/>
            </w:tcBorders>
            <w:shd w:val="clear" w:color="000000" w:fill="FFFFCC"/>
            <w:vAlign w:val="center"/>
            <w:hideMark/>
          </w:tcPr>
          <w:p w14:paraId="2E98795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50,08</w:t>
            </w:r>
          </w:p>
        </w:tc>
        <w:tc>
          <w:tcPr>
            <w:tcW w:w="1499" w:type="dxa"/>
            <w:tcBorders>
              <w:top w:val="single" w:sz="4" w:space="0" w:color="C0C0C0"/>
              <w:left w:val="nil"/>
              <w:bottom w:val="single" w:sz="4" w:space="0" w:color="C0C0C0"/>
              <w:right w:val="single" w:sz="4" w:space="0" w:color="C0C0C0"/>
            </w:tcBorders>
            <w:shd w:val="clear" w:color="000000" w:fill="FFFFCC"/>
            <w:vAlign w:val="center"/>
            <w:hideMark/>
          </w:tcPr>
          <w:p w14:paraId="2A74FB5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132,80</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64DA290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50,08</w:t>
            </w:r>
          </w:p>
        </w:tc>
        <w:tc>
          <w:tcPr>
            <w:tcW w:w="4415" w:type="dxa"/>
            <w:tcBorders>
              <w:top w:val="nil"/>
              <w:left w:val="nil"/>
              <w:bottom w:val="nil"/>
              <w:right w:val="single" w:sz="4" w:space="0" w:color="C0C0C0"/>
            </w:tcBorders>
            <w:shd w:val="clear" w:color="000000" w:fill="FFFFCC"/>
            <w:vAlign w:val="center"/>
            <w:hideMark/>
          </w:tcPr>
          <w:p w14:paraId="206563F0" w14:textId="77777777" w:rsidR="00BB3104" w:rsidRPr="00BB3104" w:rsidRDefault="00BB3104" w:rsidP="00BB3104">
            <w:pPr>
              <w:rPr>
                <w:rFonts w:ascii="Tahoma" w:hAnsi="Tahoma" w:cs="Tahoma"/>
                <w:sz w:val="11"/>
                <w:szCs w:val="11"/>
              </w:rPr>
            </w:pPr>
            <w:r w:rsidRPr="00BB3104">
              <w:rPr>
                <w:rFonts w:ascii="Tahoma" w:hAnsi="Tahoma" w:cs="Tahoma"/>
                <w:sz w:val="11"/>
                <w:szCs w:val="11"/>
              </w:rPr>
              <w:t>не является плательщиком НДС арендатор</w:t>
            </w:r>
          </w:p>
        </w:tc>
        <w:tc>
          <w:tcPr>
            <w:tcW w:w="1899" w:type="dxa"/>
            <w:tcBorders>
              <w:top w:val="single" w:sz="4" w:space="0" w:color="C0C0C0"/>
              <w:left w:val="nil"/>
              <w:bottom w:val="single" w:sz="4" w:space="0" w:color="C0C0C0"/>
              <w:right w:val="single" w:sz="4" w:space="0" w:color="C0C0C0"/>
            </w:tcBorders>
            <w:shd w:val="clear" w:color="000000" w:fill="FFFFCC"/>
            <w:vAlign w:val="center"/>
            <w:hideMark/>
          </w:tcPr>
          <w:p w14:paraId="6CB7B8F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51,06</w:t>
            </w:r>
          </w:p>
        </w:tc>
        <w:tc>
          <w:tcPr>
            <w:tcW w:w="1859" w:type="dxa"/>
            <w:tcBorders>
              <w:top w:val="single" w:sz="4" w:space="0" w:color="C0C0C0"/>
              <w:left w:val="nil"/>
              <w:bottom w:val="single" w:sz="4" w:space="0" w:color="C0C0C0"/>
              <w:right w:val="single" w:sz="4" w:space="0" w:color="C0C0C0"/>
            </w:tcBorders>
            <w:shd w:val="clear" w:color="000000" w:fill="FFFFCC"/>
            <w:vAlign w:val="center"/>
            <w:hideMark/>
          </w:tcPr>
          <w:p w14:paraId="5F3FC03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51,09</w:t>
            </w:r>
          </w:p>
        </w:tc>
        <w:tc>
          <w:tcPr>
            <w:tcW w:w="1479" w:type="dxa"/>
            <w:tcBorders>
              <w:top w:val="single" w:sz="4" w:space="0" w:color="C0C0C0"/>
              <w:left w:val="nil"/>
              <w:bottom w:val="single" w:sz="4" w:space="0" w:color="C0C0C0"/>
              <w:right w:val="single" w:sz="4" w:space="0" w:color="C0C0C0"/>
            </w:tcBorders>
            <w:shd w:val="clear" w:color="000000" w:fill="D7EAD3"/>
            <w:vAlign w:val="center"/>
            <w:hideMark/>
          </w:tcPr>
          <w:p w14:paraId="2BBDA16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25,53</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24E682D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25,56</w:t>
            </w:r>
          </w:p>
        </w:tc>
        <w:tc>
          <w:tcPr>
            <w:tcW w:w="1459" w:type="dxa"/>
            <w:tcBorders>
              <w:top w:val="single" w:sz="4" w:space="0" w:color="C0C0C0"/>
              <w:left w:val="nil"/>
              <w:bottom w:val="single" w:sz="4" w:space="0" w:color="C0C0C0"/>
              <w:right w:val="single" w:sz="4" w:space="0" w:color="C0C0C0"/>
            </w:tcBorders>
            <w:shd w:val="clear" w:color="000000" w:fill="D7EAD3"/>
            <w:vAlign w:val="center"/>
            <w:hideMark/>
          </w:tcPr>
          <w:p w14:paraId="3A36BE2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12,77</w:t>
            </w:r>
          </w:p>
        </w:tc>
        <w:tc>
          <w:tcPr>
            <w:tcW w:w="1359" w:type="dxa"/>
            <w:tcBorders>
              <w:top w:val="nil"/>
              <w:left w:val="nil"/>
              <w:bottom w:val="single" w:sz="4" w:space="0" w:color="C0C0C0"/>
              <w:right w:val="single" w:sz="4" w:space="0" w:color="C0C0C0"/>
            </w:tcBorders>
            <w:shd w:val="clear" w:color="000000" w:fill="D7EAD3"/>
            <w:vAlign w:val="center"/>
            <w:hideMark/>
          </w:tcPr>
          <w:p w14:paraId="61290F7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12,79</w:t>
            </w:r>
          </w:p>
        </w:tc>
        <w:tc>
          <w:tcPr>
            <w:tcW w:w="3317" w:type="dxa"/>
            <w:vMerge/>
            <w:tcBorders>
              <w:top w:val="nil"/>
              <w:left w:val="nil"/>
              <w:bottom w:val="nil"/>
              <w:right w:val="single" w:sz="4" w:space="0" w:color="C0C0C0"/>
            </w:tcBorders>
            <w:vAlign w:val="center"/>
            <w:hideMark/>
          </w:tcPr>
          <w:p w14:paraId="7F443940" w14:textId="77777777" w:rsidR="00BB3104" w:rsidRPr="00BB3104" w:rsidRDefault="00BB3104" w:rsidP="00BB3104">
            <w:pPr>
              <w:rPr>
                <w:rFonts w:ascii="Tahoma" w:hAnsi="Tahoma" w:cs="Tahoma"/>
                <w:sz w:val="11"/>
                <w:szCs w:val="11"/>
              </w:rPr>
            </w:pPr>
          </w:p>
        </w:tc>
      </w:tr>
      <w:tr w:rsidR="00BB3104" w:rsidRPr="00BB3104" w14:paraId="37528A49" w14:textId="77777777" w:rsidTr="00BB3104">
        <w:trPr>
          <w:trHeight w:val="420"/>
          <w:jc w:val="center"/>
        </w:trPr>
        <w:tc>
          <w:tcPr>
            <w:tcW w:w="580" w:type="dxa"/>
            <w:tcBorders>
              <w:top w:val="nil"/>
              <w:left w:val="nil"/>
              <w:bottom w:val="nil"/>
              <w:right w:val="nil"/>
            </w:tcBorders>
            <w:shd w:val="clear" w:color="000000" w:fill="FFFF00"/>
            <w:noWrap/>
            <w:vAlign w:val="center"/>
            <w:hideMark/>
          </w:tcPr>
          <w:p w14:paraId="1BF8CB9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32A8498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D19DE2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5.3.11</w:t>
            </w:r>
          </w:p>
        </w:tc>
        <w:tc>
          <w:tcPr>
            <w:tcW w:w="5638" w:type="dxa"/>
            <w:tcBorders>
              <w:top w:val="nil"/>
              <w:left w:val="nil"/>
              <w:bottom w:val="single" w:sz="4" w:space="0" w:color="C0C0C0"/>
              <w:right w:val="single" w:sz="4" w:space="0" w:color="C0C0C0"/>
            </w:tcBorders>
            <w:shd w:val="clear" w:color="000000" w:fill="E3FAFD"/>
            <w:vAlign w:val="center"/>
            <w:hideMark/>
          </w:tcPr>
          <w:p w14:paraId="646BEEF5"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прочие</w:t>
            </w:r>
          </w:p>
        </w:tc>
        <w:tc>
          <w:tcPr>
            <w:tcW w:w="1139" w:type="dxa"/>
            <w:tcBorders>
              <w:top w:val="nil"/>
              <w:left w:val="nil"/>
              <w:bottom w:val="single" w:sz="4" w:space="0" w:color="C0C0C0"/>
              <w:right w:val="single" w:sz="4" w:space="0" w:color="C0C0C0"/>
            </w:tcBorders>
            <w:shd w:val="clear" w:color="auto" w:fill="auto"/>
            <w:vAlign w:val="center"/>
            <w:hideMark/>
          </w:tcPr>
          <w:p w14:paraId="1BBB0BC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1C015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259,65</w:t>
            </w:r>
          </w:p>
        </w:tc>
        <w:tc>
          <w:tcPr>
            <w:tcW w:w="1499" w:type="dxa"/>
            <w:tcBorders>
              <w:top w:val="nil"/>
              <w:left w:val="nil"/>
              <w:bottom w:val="single" w:sz="4" w:space="0" w:color="C0C0C0"/>
              <w:right w:val="single" w:sz="4" w:space="0" w:color="C0C0C0"/>
            </w:tcBorders>
            <w:shd w:val="clear" w:color="000000" w:fill="FFFFCC"/>
            <w:vAlign w:val="center"/>
            <w:hideMark/>
          </w:tcPr>
          <w:p w14:paraId="7109B14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285,51</w:t>
            </w:r>
          </w:p>
        </w:tc>
        <w:tc>
          <w:tcPr>
            <w:tcW w:w="1518" w:type="dxa"/>
            <w:tcBorders>
              <w:top w:val="nil"/>
              <w:left w:val="nil"/>
              <w:bottom w:val="single" w:sz="4" w:space="0" w:color="C0C0C0"/>
              <w:right w:val="single" w:sz="4" w:space="0" w:color="C0C0C0"/>
            </w:tcBorders>
            <w:shd w:val="clear" w:color="000000" w:fill="FFFFCC"/>
            <w:vAlign w:val="center"/>
            <w:hideMark/>
          </w:tcPr>
          <w:p w14:paraId="1BE1CB4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255,32</w:t>
            </w:r>
          </w:p>
        </w:tc>
        <w:tc>
          <w:tcPr>
            <w:tcW w:w="4415" w:type="dxa"/>
            <w:tcBorders>
              <w:top w:val="nil"/>
              <w:left w:val="nil"/>
              <w:bottom w:val="nil"/>
              <w:right w:val="single" w:sz="4" w:space="0" w:color="C0C0C0"/>
            </w:tcBorders>
            <w:shd w:val="clear" w:color="000000" w:fill="FFFFCC"/>
            <w:vAlign w:val="center"/>
            <w:hideMark/>
          </w:tcPr>
          <w:p w14:paraId="40403357" w14:textId="77777777" w:rsidR="00BB3104" w:rsidRPr="00BB3104" w:rsidRDefault="00BB3104" w:rsidP="00BB3104">
            <w:pPr>
              <w:rPr>
                <w:rFonts w:ascii="Tahoma" w:hAnsi="Tahoma" w:cs="Tahoma"/>
                <w:sz w:val="11"/>
                <w:szCs w:val="11"/>
              </w:rPr>
            </w:pPr>
            <w:r w:rsidRPr="00BB3104">
              <w:rPr>
                <w:rFonts w:ascii="Tahoma" w:hAnsi="Tahoma" w:cs="Tahoma"/>
                <w:sz w:val="11"/>
                <w:szCs w:val="11"/>
              </w:rPr>
              <w:t>стр. 77 в доле поставщиков уплачивающих НДС 10%</w:t>
            </w:r>
          </w:p>
        </w:tc>
        <w:tc>
          <w:tcPr>
            <w:tcW w:w="1899" w:type="dxa"/>
            <w:tcBorders>
              <w:top w:val="nil"/>
              <w:left w:val="nil"/>
              <w:bottom w:val="single" w:sz="4" w:space="0" w:color="C0C0C0"/>
              <w:right w:val="single" w:sz="4" w:space="0" w:color="C0C0C0"/>
            </w:tcBorders>
            <w:shd w:val="clear" w:color="000000" w:fill="FFFFCC"/>
            <w:vAlign w:val="center"/>
            <w:hideMark/>
          </w:tcPr>
          <w:p w14:paraId="79FE748E"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264,76</w:t>
            </w:r>
          </w:p>
        </w:tc>
        <w:tc>
          <w:tcPr>
            <w:tcW w:w="1859" w:type="dxa"/>
            <w:tcBorders>
              <w:top w:val="nil"/>
              <w:left w:val="nil"/>
              <w:bottom w:val="single" w:sz="4" w:space="0" w:color="C0C0C0"/>
              <w:right w:val="single" w:sz="4" w:space="0" w:color="C0C0C0"/>
            </w:tcBorders>
            <w:shd w:val="clear" w:color="000000" w:fill="FFFFCC"/>
            <w:vAlign w:val="center"/>
            <w:hideMark/>
          </w:tcPr>
          <w:p w14:paraId="31CA77A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263,78</w:t>
            </w:r>
          </w:p>
        </w:tc>
        <w:tc>
          <w:tcPr>
            <w:tcW w:w="1479" w:type="dxa"/>
            <w:tcBorders>
              <w:top w:val="nil"/>
              <w:left w:val="nil"/>
              <w:bottom w:val="single" w:sz="4" w:space="0" w:color="C0C0C0"/>
              <w:right w:val="single" w:sz="4" w:space="0" w:color="C0C0C0"/>
            </w:tcBorders>
            <w:shd w:val="clear" w:color="000000" w:fill="D7EAD3"/>
            <w:vAlign w:val="center"/>
            <w:hideMark/>
          </w:tcPr>
          <w:p w14:paraId="3F5C21B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132,38</w:t>
            </w:r>
          </w:p>
        </w:tc>
        <w:tc>
          <w:tcPr>
            <w:tcW w:w="1459" w:type="dxa"/>
            <w:tcBorders>
              <w:top w:val="nil"/>
              <w:left w:val="nil"/>
              <w:bottom w:val="single" w:sz="4" w:space="0" w:color="C0C0C0"/>
              <w:right w:val="single" w:sz="4" w:space="0" w:color="C0C0C0"/>
            </w:tcBorders>
            <w:shd w:val="clear" w:color="000000" w:fill="D7EAD3"/>
            <w:vAlign w:val="center"/>
            <w:hideMark/>
          </w:tcPr>
          <w:p w14:paraId="4C858B1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131,40</w:t>
            </w:r>
          </w:p>
        </w:tc>
        <w:tc>
          <w:tcPr>
            <w:tcW w:w="1459" w:type="dxa"/>
            <w:tcBorders>
              <w:top w:val="nil"/>
              <w:left w:val="nil"/>
              <w:bottom w:val="single" w:sz="4" w:space="0" w:color="C0C0C0"/>
              <w:right w:val="single" w:sz="4" w:space="0" w:color="C0C0C0"/>
            </w:tcBorders>
            <w:shd w:val="clear" w:color="000000" w:fill="D7EAD3"/>
            <w:vAlign w:val="center"/>
            <w:hideMark/>
          </w:tcPr>
          <w:p w14:paraId="3A35107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66,19</w:t>
            </w:r>
          </w:p>
        </w:tc>
        <w:tc>
          <w:tcPr>
            <w:tcW w:w="1359" w:type="dxa"/>
            <w:tcBorders>
              <w:top w:val="nil"/>
              <w:left w:val="nil"/>
              <w:bottom w:val="single" w:sz="4" w:space="0" w:color="C0C0C0"/>
              <w:right w:val="single" w:sz="4" w:space="0" w:color="C0C0C0"/>
            </w:tcBorders>
            <w:shd w:val="clear" w:color="000000" w:fill="D7EAD3"/>
            <w:vAlign w:val="center"/>
            <w:hideMark/>
          </w:tcPr>
          <w:p w14:paraId="20C5D11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65,21</w:t>
            </w:r>
          </w:p>
        </w:tc>
        <w:tc>
          <w:tcPr>
            <w:tcW w:w="3317" w:type="dxa"/>
            <w:vMerge/>
            <w:tcBorders>
              <w:top w:val="nil"/>
              <w:left w:val="nil"/>
              <w:bottom w:val="nil"/>
              <w:right w:val="single" w:sz="4" w:space="0" w:color="C0C0C0"/>
            </w:tcBorders>
            <w:vAlign w:val="center"/>
            <w:hideMark/>
          </w:tcPr>
          <w:p w14:paraId="5FF43999" w14:textId="77777777" w:rsidR="00BB3104" w:rsidRPr="00BB3104" w:rsidRDefault="00BB3104" w:rsidP="00BB3104">
            <w:pPr>
              <w:rPr>
                <w:rFonts w:ascii="Tahoma" w:hAnsi="Tahoma" w:cs="Tahoma"/>
                <w:sz w:val="11"/>
                <w:szCs w:val="11"/>
              </w:rPr>
            </w:pPr>
          </w:p>
        </w:tc>
      </w:tr>
      <w:tr w:rsidR="00BB3104" w:rsidRPr="00BB3104" w14:paraId="17D8B21E" w14:textId="77777777" w:rsidTr="00BB3104">
        <w:trPr>
          <w:trHeight w:val="300"/>
          <w:jc w:val="center"/>
        </w:trPr>
        <w:tc>
          <w:tcPr>
            <w:tcW w:w="580" w:type="dxa"/>
            <w:tcBorders>
              <w:top w:val="nil"/>
              <w:left w:val="nil"/>
              <w:bottom w:val="nil"/>
              <w:right w:val="nil"/>
            </w:tcBorders>
            <w:shd w:val="clear" w:color="000000" w:fill="FFFF00"/>
            <w:noWrap/>
            <w:vAlign w:val="center"/>
            <w:hideMark/>
          </w:tcPr>
          <w:p w14:paraId="748FD4F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4CEA7F71"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B27FF5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5.3.12</w:t>
            </w:r>
          </w:p>
        </w:tc>
        <w:tc>
          <w:tcPr>
            <w:tcW w:w="5638" w:type="dxa"/>
            <w:tcBorders>
              <w:top w:val="nil"/>
              <w:left w:val="nil"/>
              <w:bottom w:val="single" w:sz="4" w:space="0" w:color="C0C0C0"/>
              <w:right w:val="single" w:sz="4" w:space="0" w:color="C0C0C0"/>
            </w:tcBorders>
            <w:shd w:val="clear" w:color="000000" w:fill="E3FAFD"/>
            <w:vAlign w:val="center"/>
            <w:hideMark/>
          </w:tcPr>
          <w:p w14:paraId="287CB9E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банковские услуги</w:t>
            </w:r>
          </w:p>
        </w:tc>
        <w:tc>
          <w:tcPr>
            <w:tcW w:w="1139" w:type="dxa"/>
            <w:tcBorders>
              <w:top w:val="nil"/>
              <w:left w:val="nil"/>
              <w:bottom w:val="single" w:sz="4" w:space="0" w:color="C0C0C0"/>
              <w:right w:val="single" w:sz="4" w:space="0" w:color="C0C0C0"/>
            </w:tcBorders>
            <w:shd w:val="clear" w:color="auto" w:fill="auto"/>
            <w:vAlign w:val="center"/>
            <w:hideMark/>
          </w:tcPr>
          <w:p w14:paraId="53F3A27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4AC6BC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27,84</w:t>
            </w:r>
          </w:p>
        </w:tc>
        <w:tc>
          <w:tcPr>
            <w:tcW w:w="1499" w:type="dxa"/>
            <w:tcBorders>
              <w:top w:val="nil"/>
              <w:left w:val="nil"/>
              <w:bottom w:val="single" w:sz="4" w:space="0" w:color="C0C0C0"/>
              <w:right w:val="single" w:sz="4" w:space="0" w:color="C0C0C0"/>
            </w:tcBorders>
            <w:shd w:val="clear" w:color="000000" w:fill="FFFFCC"/>
            <w:vAlign w:val="center"/>
            <w:hideMark/>
          </w:tcPr>
          <w:p w14:paraId="25AF5BC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20,10</w:t>
            </w:r>
          </w:p>
        </w:tc>
        <w:tc>
          <w:tcPr>
            <w:tcW w:w="1518" w:type="dxa"/>
            <w:tcBorders>
              <w:top w:val="nil"/>
              <w:left w:val="nil"/>
              <w:bottom w:val="single" w:sz="4" w:space="0" w:color="C0C0C0"/>
              <w:right w:val="single" w:sz="4" w:space="0" w:color="C0C0C0"/>
            </w:tcBorders>
            <w:shd w:val="clear" w:color="000000" w:fill="FFFFCC"/>
            <w:vAlign w:val="center"/>
            <w:hideMark/>
          </w:tcPr>
          <w:p w14:paraId="5360BAC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27,84</w:t>
            </w:r>
          </w:p>
        </w:tc>
        <w:tc>
          <w:tcPr>
            <w:tcW w:w="4415" w:type="dxa"/>
            <w:tcBorders>
              <w:top w:val="nil"/>
              <w:left w:val="nil"/>
              <w:bottom w:val="nil"/>
              <w:right w:val="single" w:sz="4" w:space="0" w:color="C0C0C0"/>
            </w:tcBorders>
            <w:shd w:val="clear" w:color="000000" w:fill="FFFFCC"/>
            <w:vAlign w:val="center"/>
            <w:hideMark/>
          </w:tcPr>
          <w:p w14:paraId="40E979AC" w14:textId="77777777" w:rsidR="00BB3104" w:rsidRPr="00BB3104" w:rsidRDefault="00BB3104" w:rsidP="00BB3104">
            <w:pPr>
              <w:rPr>
                <w:rFonts w:ascii="Tahoma" w:hAnsi="Tahoma" w:cs="Tahoma"/>
                <w:sz w:val="11"/>
                <w:szCs w:val="11"/>
              </w:rPr>
            </w:pPr>
            <w:r w:rsidRPr="00BB3104">
              <w:rPr>
                <w:rFonts w:ascii="Tahoma" w:hAnsi="Tahoma" w:cs="Tahoma"/>
                <w:sz w:val="11"/>
                <w:szCs w:val="11"/>
              </w:rPr>
              <w:t>не является плательщиком НДС арендатор</w:t>
            </w:r>
          </w:p>
        </w:tc>
        <w:tc>
          <w:tcPr>
            <w:tcW w:w="1899" w:type="dxa"/>
            <w:tcBorders>
              <w:top w:val="nil"/>
              <w:left w:val="nil"/>
              <w:bottom w:val="single" w:sz="4" w:space="0" w:color="C0C0C0"/>
              <w:right w:val="single" w:sz="4" w:space="0" w:color="C0C0C0"/>
            </w:tcBorders>
            <w:shd w:val="clear" w:color="000000" w:fill="FFFFCC"/>
            <w:vAlign w:val="center"/>
            <w:hideMark/>
          </w:tcPr>
          <w:p w14:paraId="57ED831D"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28,39</w:t>
            </w:r>
          </w:p>
        </w:tc>
        <w:tc>
          <w:tcPr>
            <w:tcW w:w="1859" w:type="dxa"/>
            <w:tcBorders>
              <w:top w:val="nil"/>
              <w:left w:val="nil"/>
              <w:bottom w:val="single" w:sz="4" w:space="0" w:color="C0C0C0"/>
              <w:right w:val="single" w:sz="4" w:space="0" w:color="C0C0C0"/>
            </w:tcBorders>
            <w:shd w:val="clear" w:color="000000" w:fill="FFFFCC"/>
            <w:vAlign w:val="center"/>
            <w:hideMark/>
          </w:tcPr>
          <w:p w14:paraId="4DCBE24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28,40</w:t>
            </w:r>
          </w:p>
        </w:tc>
        <w:tc>
          <w:tcPr>
            <w:tcW w:w="1479" w:type="dxa"/>
            <w:tcBorders>
              <w:top w:val="nil"/>
              <w:left w:val="nil"/>
              <w:bottom w:val="single" w:sz="4" w:space="0" w:color="C0C0C0"/>
              <w:right w:val="single" w:sz="4" w:space="0" w:color="C0C0C0"/>
            </w:tcBorders>
            <w:shd w:val="clear" w:color="000000" w:fill="D7EAD3"/>
            <w:vAlign w:val="center"/>
            <w:hideMark/>
          </w:tcPr>
          <w:p w14:paraId="21B38E9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14,19</w:t>
            </w:r>
          </w:p>
        </w:tc>
        <w:tc>
          <w:tcPr>
            <w:tcW w:w="1459" w:type="dxa"/>
            <w:tcBorders>
              <w:top w:val="nil"/>
              <w:left w:val="nil"/>
              <w:bottom w:val="single" w:sz="4" w:space="0" w:color="C0C0C0"/>
              <w:right w:val="single" w:sz="4" w:space="0" w:color="C0C0C0"/>
            </w:tcBorders>
            <w:shd w:val="clear" w:color="000000" w:fill="D7EAD3"/>
            <w:vAlign w:val="center"/>
            <w:hideMark/>
          </w:tcPr>
          <w:p w14:paraId="0072DCF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14,21</w:t>
            </w:r>
          </w:p>
        </w:tc>
        <w:tc>
          <w:tcPr>
            <w:tcW w:w="1459" w:type="dxa"/>
            <w:tcBorders>
              <w:top w:val="nil"/>
              <w:left w:val="nil"/>
              <w:bottom w:val="single" w:sz="4" w:space="0" w:color="C0C0C0"/>
              <w:right w:val="single" w:sz="4" w:space="0" w:color="C0C0C0"/>
            </w:tcBorders>
            <w:shd w:val="clear" w:color="000000" w:fill="D7EAD3"/>
            <w:vAlign w:val="center"/>
            <w:hideMark/>
          </w:tcPr>
          <w:p w14:paraId="51932DC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7,10</w:t>
            </w:r>
          </w:p>
        </w:tc>
        <w:tc>
          <w:tcPr>
            <w:tcW w:w="1359" w:type="dxa"/>
            <w:tcBorders>
              <w:top w:val="nil"/>
              <w:left w:val="nil"/>
              <w:bottom w:val="single" w:sz="4" w:space="0" w:color="C0C0C0"/>
              <w:right w:val="single" w:sz="4" w:space="0" w:color="C0C0C0"/>
            </w:tcBorders>
            <w:shd w:val="clear" w:color="000000" w:fill="D7EAD3"/>
            <w:vAlign w:val="center"/>
            <w:hideMark/>
          </w:tcPr>
          <w:p w14:paraId="1650A49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7,11</w:t>
            </w:r>
          </w:p>
        </w:tc>
        <w:tc>
          <w:tcPr>
            <w:tcW w:w="3317" w:type="dxa"/>
            <w:vMerge/>
            <w:tcBorders>
              <w:top w:val="nil"/>
              <w:left w:val="nil"/>
              <w:bottom w:val="nil"/>
              <w:right w:val="single" w:sz="4" w:space="0" w:color="C0C0C0"/>
            </w:tcBorders>
            <w:vAlign w:val="center"/>
            <w:hideMark/>
          </w:tcPr>
          <w:p w14:paraId="2EC6B349" w14:textId="77777777" w:rsidR="00BB3104" w:rsidRPr="00BB3104" w:rsidRDefault="00BB3104" w:rsidP="00BB3104">
            <w:pPr>
              <w:rPr>
                <w:rFonts w:ascii="Tahoma" w:hAnsi="Tahoma" w:cs="Tahoma"/>
                <w:sz w:val="11"/>
                <w:szCs w:val="11"/>
              </w:rPr>
            </w:pPr>
          </w:p>
        </w:tc>
      </w:tr>
      <w:tr w:rsidR="00BB3104" w:rsidRPr="00BB3104" w14:paraId="55E9ABF7" w14:textId="77777777" w:rsidTr="00BB3104">
        <w:trPr>
          <w:trHeight w:val="70"/>
          <w:jc w:val="center"/>
        </w:trPr>
        <w:tc>
          <w:tcPr>
            <w:tcW w:w="580" w:type="dxa"/>
            <w:tcBorders>
              <w:top w:val="nil"/>
              <w:left w:val="nil"/>
              <w:bottom w:val="nil"/>
              <w:right w:val="nil"/>
            </w:tcBorders>
            <w:shd w:val="clear" w:color="000000" w:fill="FFFF00"/>
            <w:noWrap/>
            <w:vAlign w:val="center"/>
            <w:hideMark/>
          </w:tcPr>
          <w:p w14:paraId="6F35DE05"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0935DB5" w14:textId="77777777" w:rsidR="00BB3104" w:rsidRPr="00BB3104" w:rsidRDefault="00BB3104" w:rsidP="00BB3104">
            <w:pPr>
              <w:jc w:val="center"/>
              <w:rPr>
                <w:rFonts w:ascii="Wingdings 2" w:hAnsi="Wingdings 2" w:cs="Tahoma"/>
                <w:color w:val="5A5A5A"/>
                <w:sz w:val="11"/>
                <w:szCs w:val="11"/>
              </w:rPr>
            </w:pPr>
            <w:r w:rsidRPr="00BB3104">
              <w:rPr>
                <w:rFonts w:ascii="Wingdings 2" w:hAnsi="Wingdings 2" w:cs="Tahoma"/>
                <w:color w:val="5A5A5A"/>
                <w:sz w:val="11"/>
                <w:szCs w:val="11"/>
              </w:rPr>
              <w:t>О</w:t>
            </w: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07E8D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5.3.13</w:t>
            </w:r>
          </w:p>
        </w:tc>
        <w:tc>
          <w:tcPr>
            <w:tcW w:w="5638" w:type="dxa"/>
            <w:tcBorders>
              <w:top w:val="nil"/>
              <w:left w:val="nil"/>
              <w:bottom w:val="single" w:sz="4" w:space="0" w:color="C0C0C0"/>
              <w:right w:val="single" w:sz="4" w:space="0" w:color="C0C0C0"/>
            </w:tcBorders>
            <w:shd w:val="clear" w:color="000000" w:fill="E3FAFD"/>
            <w:vAlign w:val="center"/>
            <w:hideMark/>
          </w:tcPr>
          <w:p w14:paraId="02146DF1"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электроэнергия прочих объектов (гараж, офис, аварийная)</w:t>
            </w:r>
          </w:p>
        </w:tc>
        <w:tc>
          <w:tcPr>
            <w:tcW w:w="1139" w:type="dxa"/>
            <w:tcBorders>
              <w:top w:val="nil"/>
              <w:left w:val="nil"/>
              <w:bottom w:val="single" w:sz="4" w:space="0" w:color="C0C0C0"/>
              <w:right w:val="single" w:sz="4" w:space="0" w:color="C0C0C0"/>
            </w:tcBorders>
            <w:shd w:val="clear" w:color="auto" w:fill="auto"/>
            <w:vAlign w:val="center"/>
            <w:hideMark/>
          </w:tcPr>
          <w:p w14:paraId="64CA66B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43D275F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24,79</w:t>
            </w:r>
          </w:p>
        </w:tc>
        <w:tc>
          <w:tcPr>
            <w:tcW w:w="1499" w:type="dxa"/>
            <w:tcBorders>
              <w:top w:val="nil"/>
              <w:left w:val="nil"/>
              <w:bottom w:val="single" w:sz="4" w:space="0" w:color="C0C0C0"/>
              <w:right w:val="single" w:sz="4" w:space="0" w:color="C0C0C0"/>
            </w:tcBorders>
            <w:shd w:val="clear" w:color="000000" w:fill="FFFFCC"/>
            <w:vAlign w:val="center"/>
            <w:hideMark/>
          </w:tcPr>
          <w:p w14:paraId="7C04A6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10,79</w:t>
            </w:r>
          </w:p>
        </w:tc>
        <w:tc>
          <w:tcPr>
            <w:tcW w:w="1518" w:type="dxa"/>
            <w:tcBorders>
              <w:top w:val="nil"/>
              <w:left w:val="nil"/>
              <w:bottom w:val="single" w:sz="4" w:space="0" w:color="C0C0C0"/>
              <w:right w:val="single" w:sz="4" w:space="0" w:color="C0C0C0"/>
            </w:tcBorders>
            <w:shd w:val="clear" w:color="000000" w:fill="FFFFCC"/>
            <w:vAlign w:val="center"/>
            <w:hideMark/>
          </w:tcPr>
          <w:p w14:paraId="5968DD1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20,65</w:t>
            </w:r>
          </w:p>
        </w:tc>
        <w:tc>
          <w:tcPr>
            <w:tcW w:w="4415" w:type="dxa"/>
            <w:tcBorders>
              <w:top w:val="nil"/>
              <w:left w:val="nil"/>
              <w:bottom w:val="single" w:sz="4" w:space="0" w:color="C0C0C0"/>
              <w:right w:val="single" w:sz="4" w:space="0" w:color="C0C0C0"/>
            </w:tcBorders>
            <w:shd w:val="clear" w:color="000000" w:fill="FFFFCC"/>
            <w:vAlign w:val="center"/>
            <w:hideMark/>
          </w:tcPr>
          <w:p w14:paraId="26F60722" w14:textId="77777777" w:rsidR="00BB3104" w:rsidRPr="00BB3104" w:rsidRDefault="00BB3104" w:rsidP="00BB3104">
            <w:pPr>
              <w:rPr>
                <w:rFonts w:ascii="Tahoma" w:hAnsi="Tahoma" w:cs="Tahoma"/>
                <w:sz w:val="11"/>
                <w:szCs w:val="11"/>
              </w:rPr>
            </w:pPr>
            <w:r w:rsidRPr="00BB3104">
              <w:rPr>
                <w:rFonts w:ascii="Tahoma" w:hAnsi="Tahoma" w:cs="Tahoma"/>
                <w:sz w:val="11"/>
                <w:szCs w:val="11"/>
              </w:rPr>
              <w:t>за минусом НДС 20%, учтены поставщики плательщики НДС</w:t>
            </w:r>
          </w:p>
        </w:tc>
        <w:tc>
          <w:tcPr>
            <w:tcW w:w="1899" w:type="dxa"/>
            <w:tcBorders>
              <w:top w:val="nil"/>
              <w:left w:val="nil"/>
              <w:bottom w:val="single" w:sz="4" w:space="0" w:color="C0C0C0"/>
              <w:right w:val="single" w:sz="4" w:space="0" w:color="C0C0C0"/>
            </w:tcBorders>
            <w:shd w:val="clear" w:color="000000" w:fill="FFFFCC"/>
            <w:vAlign w:val="center"/>
            <w:hideMark/>
          </w:tcPr>
          <w:p w14:paraId="477C660A"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21,06</w:t>
            </w:r>
          </w:p>
        </w:tc>
        <w:tc>
          <w:tcPr>
            <w:tcW w:w="1859" w:type="dxa"/>
            <w:tcBorders>
              <w:top w:val="nil"/>
              <w:left w:val="nil"/>
              <w:bottom w:val="single" w:sz="4" w:space="0" w:color="C0C0C0"/>
              <w:right w:val="single" w:sz="4" w:space="0" w:color="C0C0C0"/>
            </w:tcBorders>
            <w:shd w:val="clear" w:color="000000" w:fill="FFFFCC"/>
            <w:vAlign w:val="center"/>
            <w:hideMark/>
          </w:tcPr>
          <w:p w14:paraId="0A635A7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24,22</w:t>
            </w:r>
          </w:p>
        </w:tc>
        <w:tc>
          <w:tcPr>
            <w:tcW w:w="1479" w:type="dxa"/>
            <w:tcBorders>
              <w:top w:val="nil"/>
              <w:left w:val="nil"/>
              <w:bottom w:val="single" w:sz="4" w:space="0" w:color="C0C0C0"/>
              <w:right w:val="single" w:sz="4" w:space="0" w:color="C0C0C0"/>
            </w:tcBorders>
            <w:shd w:val="clear" w:color="000000" w:fill="D7EAD3"/>
            <w:vAlign w:val="center"/>
            <w:hideMark/>
          </w:tcPr>
          <w:p w14:paraId="2091352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12,64</w:t>
            </w:r>
          </w:p>
        </w:tc>
        <w:tc>
          <w:tcPr>
            <w:tcW w:w="1459" w:type="dxa"/>
            <w:tcBorders>
              <w:top w:val="nil"/>
              <w:left w:val="nil"/>
              <w:bottom w:val="single" w:sz="4" w:space="0" w:color="C0C0C0"/>
              <w:right w:val="single" w:sz="4" w:space="0" w:color="C0C0C0"/>
            </w:tcBorders>
            <w:shd w:val="clear" w:color="000000" w:fill="D7EAD3"/>
            <w:vAlign w:val="center"/>
            <w:hideMark/>
          </w:tcPr>
          <w:p w14:paraId="7DB026E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11,59</w:t>
            </w:r>
          </w:p>
        </w:tc>
        <w:tc>
          <w:tcPr>
            <w:tcW w:w="1459" w:type="dxa"/>
            <w:tcBorders>
              <w:top w:val="nil"/>
              <w:left w:val="nil"/>
              <w:bottom w:val="single" w:sz="4" w:space="0" w:color="C0C0C0"/>
              <w:right w:val="single" w:sz="4" w:space="0" w:color="C0C0C0"/>
            </w:tcBorders>
            <w:shd w:val="clear" w:color="000000" w:fill="D7EAD3"/>
            <w:vAlign w:val="center"/>
            <w:hideMark/>
          </w:tcPr>
          <w:p w14:paraId="69D145A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6,32</w:t>
            </w:r>
          </w:p>
        </w:tc>
        <w:tc>
          <w:tcPr>
            <w:tcW w:w="1359" w:type="dxa"/>
            <w:tcBorders>
              <w:top w:val="nil"/>
              <w:left w:val="nil"/>
              <w:bottom w:val="single" w:sz="4" w:space="0" w:color="C0C0C0"/>
              <w:right w:val="single" w:sz="4" w:space="0" w:color="C0C0C0"/>
            </w:tcBorders>
            <w:shd w:val="clear" w:color="000000" w:fill="D7EAD3"/>
            <w:vAlign w:val="center"/>
            <w:hideMark/>
          </w:tcPr>
          <w:p w14:paraId="1C6B156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5,27</w:t>
            </w:r>
          </w:p>
        </w:tc>
        <w:tc>
          <w:tcPr>
            <w:tcW w:w="3317" w:type="dxa"/>
            <w:vMerge/>
            <w:tcBorders>
              <w:top w:val="nil"/>
              <w:left w:val="nil"/>
              <w:bottom w:val="nil"/>
              <w:right w:val="single" w:sz="4" w:space="0" w:color="C0C0C0"/>
            </w:tcBorders>
            <w:vAlign w:val="center"/>
            <w:hideMark/>
          </w:tcPr>
          <w:p w14:paraId="5321E20B" w14:textId="77777777" w:rsidR="00BB3104" w:rsidRPr="00BB3104" w:rsidRDefault="00BB3104" w:rsidP="00BB3104">
            <w:pPr>
              <w:rPr>
                <w:rFonts w:ascii="Tahoma" w:hAnsi="Tahoma" w:cs="Tahoma"/>
                <w:sz w:val="11"/>
                <w:szCs w:val="11"/>
              </w:rPr>
            </w:pPr>
          </w:p>
        </w:tc>
      </w:tr>
      <w:tr w:rsidR="00BB3104" w:rsidRPr="00BB3104" w14:paraId="4B63403C" w14:textId="77777777" w:rsidTr="00BB3104">
        <w:trPr>
          <w:trHeight w:val="450"/>
          <w:jc w:val="center"/>
        </w:trPr>
        <w:tc>
          <w:tcPr>
            <w:tcW w:w="580" w:type="dxa"/>
            <w:tcBorders>
              <w:top w:val="nil"/>
              <w:left w:val="nil"/>
              <w:bottom w:val="nil"/>
              <w:right w:val="nil"/>
            </w:tcBorders>
            <w:shd w:val="clear" w:color="000000" w:fill="B1A0C7"/>
            <w:noWrap/>
            <w:vAlign w:val="center"/>
            <w:hideMark/>
          </w:tcPr>
          <w:p w14:paraId="0077191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А</w:t>
            </w:r>
          </w:p>
        </w:tc>
        <w:tc>
          <w:tcPr>
            <w:tcW w:w="520" w:type="dxa"/>
            <w:tcBorders>
              <w:top w:val="nil"/>
              <w:left w:val="nil"/>
              <w:bottom w:val="nil"/>
              <w:right w:val="nil"/>
            </w:tcBorders>
            <w:shd w:val="clear" w:color="auto" w:fill="auto"/>
            <w:noWrap/>
            <w:vAlign w:val="bottom"/>
            <w:hideMark/>
          </w:tcPr>
          <w:p w14:paraId="740B6D6F"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5723DD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w:t>
            </w:r>
          </w:p>
        </w:tc>
        <w:tc>
          <w:tcPr>
            <w:tcW w:w="5638" w:type="dxa"/>
            <w:tcBorders>
              <w:top w:val="nil"/>
              <w:left w:val="nil"/>
              <w:bottom w:val="single" w:sz="4" w:space="0" w:color="C0C0C0"/>
              <w:right w:val="single" w:sz="4" w:space="0" w:color="C0C0C0"/>
            </w:tcBorders>
            <w:shd w:val="clear" w:color="auto" w:fill="auto"/>
            <w:vAlign w:val="center"/>
            <w:hideMark/>
          </w:tcPr>
          <w:p w14:paraId="3ABBA33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Амортизация основных средств и нематериальных активов</w:t>
            </w:r>
          </w:p>
        </w:tc>
        <w:tc>
          <w:tcPr>
            <w:tcW w:w="1139" w:type="dxa"/>
            <w:tcBorders>
              <w:top w:val="nil"/>
              <w:left w:val="nil"/>
              <w:bottom w:val="single" w:sz="4" w:space="0" w:color="C0C0C0"/>
              <w:right w:val="single" w:sz="4" w:space="0" w:color="C0C0C0"/>
            </w:tcBorders>
            <w:shd w:val="clear" w:color="auto" w:fill="auto"/>
            <w:vAlign w:val="center"/>
            <w:hideMark/>
          </w:tcPr>
          <w:p w14:paraId="4B7273A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0CB268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0C92F67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5,68</w:t>
            </w:r>
          </w:p>
        </w:tc>
        <w:tc>
          <w:tcPr>
            <w:tcW w:w="1518" w:type="dxa"/>
            <w:tcBorders>
              <w:top w:val="nil"/>
              <w:left w:val="nil"/>
              <w:bottom w:val="single" w:sz="4" w:space="0" w:color="C0C0C0"/>
              <w:right w:val="single" w:sz="4" w:space="0" w:color="C0C0C0"/>
            </w:tcBorders>
            <w:shd w:val="clear" w:color="000000" w:fill="D7EAD3"/>
            <w:vAlign w:val="center"/>
            <w:hideMark/>
          </w:tcPr>
          <w:p w14:paraId="7D062E1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7123EFA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AAEC00E"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0,00</w:t>
            </w:r>
          </w:p>
        </w:tc>
        <w:tc>
          <w:tcPr>
            <w:tcW w:w="1859" w:type="dxa"/>
            <w:tcBorders>
              <w:top w:val="nil"/>
              <w:left w:val="nil"/>
              <w:bottom w:val="single" w:sz="4" w:space="0" w:color="C0C0C0"/>
              <w:right w:val="single" w:sz="4" w:space="0" w:color="C0C0C0"/>
            </w:tcBorders>
            <w:shd w:val="clear" w:color="000000" w:fill="D7EAD3"/>
            <w:vAlign w:val="center"/>
            <w:hideMark/>
          </w:tcPr>
          <w:p w14:paraId="6D0A847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788CFF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69E8DE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BB6644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F30F83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4AE3CE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4DF65DC" w14:textId="77777777" w:rsidTr="00BB3104">
        <w:trPr>
          <w:trHeight w:val="645"/>
          <w:jc w:val="center"/>
        </w:trPr>
        <w:tc>
          <w:tcPr>
            <w:tcW w:w="580" w:type="dxa"/>
            <w:tcBorders>
              <w:top w:val="nil"/>
              <w:left w:val="nil"/>
              <w:bottom w:val="nil"/>
              <w:right w:val="nil"/>
            </w:tcBorders>
            <w:shd w:val="clear" w:color="000000" w:fill="B1A0C7"/>
            <w:noWrap/>
            <w:vAlign w:val="center"/>
            <w:hideMark/>
          </w:tcPr>
          <w:p w14:paraId="39A4213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А</w:t>
            </w:r>
          </w:p>
        </w:tc>
        <w:tc>
          <w:tcPr>
            <w:tcW w:w="520" w:type="dxa"/>
            <w:tcBorders>
              <w:top w:val="nil"/>
              <w:left w:val="nil"/>
              <w:bottom w:val="nil"/>
              <w:right w:val="nil"/>
            </w:tcBorders>
            <w:shd w:val="clear" w:color="auto" w:fill="auto"/>
            <w:noWrap/>
            <w:vAlign w:val="bottom"/>
            <w:hideMark/>
          </w:tcPr>
          <w:p w14:paraId="689B8955"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1F064D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7.1</w:t>
            </w:r>
          </w:p>
        </w:tc>
        <w:tc>
          <w:tcPr>
            <w:tcW w:w="5638" w:type="dxa"/>
            <w:tcBorders>
              <w:top w:val="nil"/>
              <w:left w:val="nil"/>
              <w:bottom w:val="single" w:sz="4" w:space="0" w:color="C0C0C0"/>
              <w:right w:val="single" w:sz="4" w:space="0" w:color="C0C0C0"/>
            </w:tcBorders>
            <w:shd w:val="clear" w:color="auto" w:fill="auto"/>
            <w:vAlign w:val="center"/>
            <w:hideMark/>
          </w:tcPr>
          <w:p w14:paraId="6E5A23BC" w14:textId="77777777" w:rsidR="00BB3104" w:rsidRPr="00BB3104" w:rsidRDefault="00BB3104" w:rsidP="00BB3104">
            <w:pPr>
              <w:ind w:firstLineChars="100" w:firstLine="110"/>
              <w:rPr>
                <w:rFonts w:ascii="Tahoma" w:hAnsi="Tahoma" w:cs="Tahoma"/>
                <w:b/>
                <w:bCs/>
                <w:color w:val="000000"/>
                <w:sz w:val="11"/>
                <w:szCs w:val="11"/>
              </w:rPr>
            </w:pPr>
            <w:r w:rsidRPr="00BB3104">
              <w:rPr>
                <w:rFonts w:ascii="Tahoma" w:hAnsi="Tahoma" w:cs="Tahoma"/>
                <w:b/>
                <w:bCs/>
                <w:color w:val="000000"/>
                <w:sz w:val="11"/>
                <w:szCs w:val="11"/>
              </w:rPr>
              <w:t>Амортизация основных средств</w:t>
            </w:r>
          </w:p>
        </w:tc>
        <w:tc>
          <w:tcPr>
            <w:tcW w:w="1139" w:type="dxa"/>
            <w:tcBorders>
              <w:top w:val="nil"/>
              <w:left w:val="nil"/>
              <w:bottom w:val="single" w:sz="4" w:space="0" w:color="C0C0C0"/>
              <w:right w:val="single" w:sz="4" w:space="0" w:color="C0C0C0"/>
            </w:tcBorders>
            <w:shd w:val="clear" w:color="auto" w:fill="auto"/>
            <w:vAlign w:val="center"/>
            <w:hideMark/>
          </w:tcPr>
          <w:p w14:paraId="1319DF0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628CFF0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61FBAC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5,68</w:t>
            </w:r>
          </w:p>
        </w:tc>
        <w:tc>
          <w:tcPr>
            <w:tcW w:w="1518" w:type="dxa"/>
            <w:tcBorders>
              <w:top w:val="nil"/>
              <w:left w:val="nil"/>
              <w:bottom w:val="single" w:sz="4" w:space="0" w:color="C0C0C0"/>
              <w:right w:val="single" w:sz="4" w:space="0" w:color="C0C0C0"/>
            </w:tcBorders>
            <w:shd w:val="clear" w:color="000000" w:fill="FFFFCC"/>
            <w:vAlign w:val="center"/>
            <w:hideMark/>
          </w:tcPr>
          <w:p w14:paraId="1A4E4AD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899604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F0EBB7D"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333B796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0BAC8FA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7610A8F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782F637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D070A8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22B5EC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F41BE3B"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39538EE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59DEFA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6FF112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w:t>
            </w:r>
          </w:p>
        </w:tc>
        <w:tc>
          <w:tcPr>
            <w:tcW w:w="5638" w:type="dxa"/>
            <w:tcBorders>
              <w:top w:val="nil"/>
              <w:left w:val="nil"/>
              <w:bottom w:val="single" w:sz="4" w:space="0" w:color="C0C0C0"/>
              <w:right w:val="single" w:sz="4" w:space="0" w:color="C0C0C0"/>
            </w:tcBorders>
            <w:shd w:val="clear" w:color="auto" w:fill="auto"/>
            <w:vAlign w:val="center"/>
            <w:hideMark/>
          </w:tcPr>
          <w:p w14:paraId="22414C2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Расходы на арендную плату</w:t>
            </w:r>
          </w:p>
        </w:tc>
        <w:tc>
          <w:tcPr>
            <w:tcW w:w="1139" w:type="dxa"/>
            <w:tcBorders>
              <w:top w:val="nil"/>
              <w:left w:val="nil"/>
              <w:bottom w:val="single" w:sz="4" w:space="0" w:color="C0C0C0"/>
              <w:right w:val="single" w:sz="4" w:space="0" w:color="C0C0C0"/>
            </w:tcBorders>
            <w:shd w:val="clear" w:color="auto" w:fill="auto"/>
            <w:vAlign w:val="center"/>
            <w:hideMark/>
          </w:tcPr>
          <w:p w14:paraId="3E131EE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7E9465B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565,76</w:t>
            </w:r>
          </w:p>
        </w:tc>
        <w:tc>
          <w:tcPr>
            <w:tcW w:w="1499" w:type="dxa"/>
            <w:tcBorders>
              <w:top w:val="nil"/>
              <w:left w:val="nil"/>
              <w:bottom w:val="single" w:sz="4" w:space="0" w:color="C0C0C0"/>
              <w:right w:val="single" w:sz="4" w:space="0" w:color="C0C0C0"/>
            </w:tcBorders>
            <w:shd w:val="clear" w:color="000000" w:fill="D7EAD3"/>
            <w:vAlign w:val="center"/>
            <w:hideMark/>
          </w:tcPr>
          <w:p w14:paraId="1E10193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819,07</w:t>
            </w:r>
          </w:p>
        </w:tc>
        <w:tc>
          <w:tcPr>
            <w:tcW w:w="1518" w:type="dxa"/>
            <w:tcBorders>
              <w:top w:val="nil"/>
              <w:left w:val="nil"/>
              <w:bottom w:val="single" w:sz="4" w:space="0" w:color="C0C0C0"/>
              <w:right w:val="single" w:sz="4" w:space="0" w:color="C0C0C0"/>
            </w:tcBorders>
            <w:shd w:val="clear" w:color="000000" w:fill="D7EAD3"/>
            <w:vAlign w:val="center"/>
            <w:hideMark/>
          </w:tcPr>
          <w:p w14:paraId="6AA4421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565,76</w:t>
            </w:r>
          </w:p>
        </w:tc>
        <w:tc>
          <w:tcPr>
            <w:tcW w:w="4415" w:type="dxa"/>
            <w:tcBorders>
              <w:top w:val="nil"/>
              <w:left w:val="nil"/>
              <w:bottom w:val="single" w:sz="4" w:space="0" w:color="C0C0C0"/>
              <w:right w:val="single" w:sz="4" w:space="0" w:color="C0C0C0"/>
            </w:tcBorders>
            <w:shd w:val="clear" w:color="000000" w:fill="FFFFCC"/>
            <w:vAlign w:val="center"/>
            <w:hideMark/>
          </w:tcPr>
          <w:p w14:paraId="3A88A13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69E40B5"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319,80</w:t>
            </w:r>
          </w:p>
        </w:tc>
        <w:tc>
          <w:tcPr>
            <w:tcW w:w="1859" w:type="dxa"/>
            <w:tcBorders>
              <w:top w:val="nil"/>
              <w:left w:val="nil"/>
              <w:bottom w:val="single" w:sz="4" w:space="0" w:color="C0C0C0"/>
              <w:right w:val="single" w:sz="4" w:space="0" w:color="C0C0C0"/>
            </w:tcBorders>
            <w:shd w:val="clear" w:color="000000" w:fill="D7EAD3"/>
            <w:vAlign w:val="center"/>
            <w:hideMark/>
          </w:tcPr>
          <w:p w14:paraId="2025254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319,80</w:t>
            </w:r>
          </w:p>
        </w:tc>
        <w:tc>
          <w:tcPr>
            <w:tcW w:w="1479" w:type="dxa"/>
            <w:tcBorders>
              <w:top w:val="nil"/>
              <w:left w:val="nil"/>
              <w:bottom w:val="single" w:sz="4" w:space="0" w:color="C0C0C0"/>
              <w:right w:val="single" w:sz="4" w:space="0" w:color="C0C0C0"/>
            </w:tcBorders>
            <w:shd w:val="clear" w:color="000000" w:fill="D7EAD3"/>
            <w:vAlign w:val="center"/>
            <w:hideMark/>
          </w:tcPr>
          <w:p w14:paraId="4C1450F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159,90</w:t>
            </w:r>
          </w:p>
        </w:tc>
        <w:tc>
          <w:tcPr>
            <w:tcW w:w="1459" w:type="dxa"/>
            <w:tcBorders>
              <w:top w:val="nil"/>
              <w:left w:val="nil"/>
              <w:bottom w:val="single" w:sz="4" w:space="0" w:color="C0C0C0"/>
              <w:right w:val="single" w:sz="4" w:space="0" w:color="C0C0C0"/>
            </w:tcBorders>
            <w:shd w:val="clear" w:color="000000" w:fill="D7EAD3"/>
            <w:vAlign w:val="center"/>
            <w:hideMark/>
          </w:tcPr>
          <w:p w14:paraId="4271E4D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159,90</w:t>
            </w:r>
          </w:p>
        </w:tc>
        <w:tc>
          <w:tcPr>
            <w:tcW w:w="1459" w:type="dxa"/>
            <w:tcBorders>
              <w:top w:val="nil"/>
              <w:left w:val="nil"/>
              <w:bottom w:val="single" w:sz="4" w:space="0" w:color="C0C0C0"/>
              <w:right w:val="single" w:sz="4" w:space="0" w:color="C0C0C0"/>
            </w:tcBorders>
            <w:shd w:val="clear" w:color="000000" w:fill="D7EAD3"/>
            <w:vAlign w:val="center"/>
            <w:hideMark/>
          </w:tcPr>
          <w:p w14:paraId="2665349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79,95</w:t>
            </w:r>
          </w:p>
        </w:tc>
        <w:tc>
          <w:tcPr>
            <w:tcW w:w="1359" w:type="dxa"/>
            <w:tcBorders>
              <w:top w:val="nil"/>
              <w:left w:val="nil"/>
              <w:bottom w:val="single" w:sz="4" w:space="0" w:color="C0C0C0"/>
              <w:right w:val="single" w:sz="4" w:space="0" w:color="C0C0C0"/>
            </w:tcBorders>
            <w:shd w:val="clear" w:color="000000" w:fill="D7EAD3"/>
            <w:vAlign w:val="center"/>
            <w:hideMark/>
          </w:tcPr>
          <w:p w14:paraId="13A07EC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79,95</w:t>
            </w:r>
          </w:p>
        </w:tc>
        <w:tc>
          <w:tcPr>
            <w:tcW w:w="3317" w:type="dxa"/>
            <w:tcBorders>
              <w:top w:val="nil"/>
              <w:left w:val="nil"/>
              <w:bottom w:val="single" w:sz="4" w:space="0" w:color="C0C0C0"/>
              <w:right w:val="single" w:sz="4" w:space="0" w:color="C0C0C0"/>
            </w:tcBorders>
            <w:shd w:val="clear" w:color="000000" w:fill="FFFFCC"/>
            <w:vAlign w:val="center"/>
            <w:hideMark/>
          </w:tcPr>
          <w:p w14:paraId="0F2D131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0D2ECD18"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282BC0B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18CF9CF"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8583F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8.1</w:t>
            </w:r>
          </w:p>
        </w:tc>
        <w:tc>
          <w:tcPr>
            <w:tcW w:w="5638" w:type="dxa"/>
            <w:tcBorders>
              <w:top w:val="nil"/>
              <w:left w:val="nil"/>
              <w:bottom w:val="single" w:sz="4" w:space="0" w:color="C0C0C0"/>
              <w:right w:val="single" w:sz="4" w:space="0" w:color="C0C0C0"/>
            </w:tcBorders>
            <w:shd w:val="clear" w:color="auto" w:fill="auto"/>
            <w:vAlign w:val="center"/>
            <w:hideMark/>
          </w:tcPr>
          <w:p w14:paraId="3C77F984"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Лизинговые платежи</w:t>
            </w:r>
          </w:p>
        </w:tc>
        <w:tc>
          <w:tcPr>
            <w:tcW w:w="1139" w:type="dxa"/>
            <w:tcBorders>
              <w:top w:val="nil"/>
              <w:left w:val="nil"/>
              <w:bottom w:val="single" w:sz="4" w:space="0" w:color="C0C0C0"/>
              <w:right w:val="single" w:sz="4" w:space="0" w:color="C0C0C0"/>
            </w:tcBorders>
            <w:shd w:val="clear" w:color="auto" w:fill="auto"/>
            <w:vAlign w:val="center"/>
            <w:hideMark/>
          </w:tcPr>
          <w:p w14:paraId="61AC195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2254F70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095618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DCBEC7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33B31F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50F905D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7C61973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46F2125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4FB6377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C7BDD3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6E1D41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3092DCD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952A73C"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577ED2E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76DE92C"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E96FD2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8.2</w:t>
            </w:r>
          </w:p>
        </w:tc>
        <w:tc>
          <w:tcPr>
            <w:tcW w:w="5638" w:type="dxa"/>
            <w:tcBorders>
              <w:top w:val="nil"/>
              <w:left w:val="nil"/>
              <w:bottom w:val="single" w:sz="4" w:space="0" w:color="C0C0C0"/>
              <w:right w:val="single" w:sz="4" w:space="0" w:color="C0C0C0"/>
            </w:tcBorders>
            <w:shd w:val="clear" w:color="auto" w:fill="auto"/>
            <w:vAlign w:val="center"/>
            <w:hideMark/>
          </w:tcPr>
          <w:p w14:paraId="51797AAF"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Платежи по концессионным соглашениям</w:t>
            </w:r>
          </w:p>
        </w:tc>
        <w:tc>
          <w:tcPr>
            <w:tcW w:w="1139" w:type="dxa"/>
            <w:tcBorders>
              <w:top w:val="nil"/>
              <w:left w:val="nil"/>
              <w:bottom w:val="single" w:sz="4" w:space="0" w:color="C0C0C0"/>
              <w:right w:val="single" w:sz="4" w:space="0" w:color="C0C0C0"/>
            </w:tcBorders>
            <w:shd w:val="clear" w:color="auto" w:fill="auto"/>
            <w:vAlign w:val="center"/>
            <w:hideMark/>
          </w:tcPr>
          <w:p w14:paraId="3C645F0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19F102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E3C466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965656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71F13DF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EE258F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5C7BAC8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0F95DA9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2EF5A6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36CC85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6F4E62A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D2CC37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479CA22" w14:textId="77777777" w:rsidTr="00BB3104">
        <w:trPr>
          <w:trHeight w:val="540"/>
          <w:jc w:val="center"/>
        </w:trPr>
        <w:tc>
          <w:tcPr>
            <w:tcW w:w="580" w:type="dxa"/>
            <w:tcBorders>
              <w:top w:val="nil"/>
              <w:left w:val="nil"/>
              <w:bottom w:val="nil"/>
              <w:right w:val="nil"/>
            </w:tcBorders>
            <w:shd w:val="clear" w:color="000000" w:fill="00B050"/>
            <w:noWrap/>
            <w:vAlign w:val="center"/>
            <w:hideMark/>
          </w:tcPr>
          <w:p w14:paraId="62E672D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DCFF42D"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DD72EEC"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8.3</w:t>
            </w:r>
          </w:p>
        </w:tc>
        <w:tc>
          <w:tcPr>
            <w:tcW w:w="5638" w:type="dxa"/>
            <w:tcBorders>
              <w:top w:val="nil"/>
              <w:left w:val="nil"/>
              <w:bottom w:val="single" w:sz="4" w:space="0" w:color="C0C0C0"/>
              <w:right w:val="single" w:sz="4" w:space="0" w:color="C0C0C0"/>
            </w:tcBorders>
            <w:shd w:val="clear" w:color="auto" w:fill="auto"/>
            <w:vAlign w:val="center"/>
            <w:hideMark/>
          </w:tcPr>
          <w:p w14:paraId="733005FF"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Платежи по договорам аренды</w:t>
            </w:r>
          </w:p>
        </w:tc>
        <w:tc>
          <w:tcPr>
            <w:tcW w:w="1139" w:type="dxa"/>
            <w:tcBorders>
              <w:top w:val="nil"/>
              <w:left w:val="nil"/>
              <w:bottom w:val="single" w:sz="4" w:space="0" w:color="C0C0C0"/>
              <w:right w:val="single" w:sz="4" w:space="0" w:color="C0C0C0"/>
            </w:tcBorders>
            <w:shd w:val="clear" w:color="auto" w:fill="auto"/>
            <w:vAlign w:val="center"/>
            <w:hideMark/>
          </w:tcPr>
          <w:p w14:paraId="146307F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3636549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565,76</w:t>
            </w:r>
          </w:p>
        </w:tc>
        <w:tc>
          <w:tcPr>
            <w:tcW w:w="1499" w:type="dxa"/>
            <w:tcBorders>
              <w:top w:val="nil"/>
              <w:left w:val="nil"/>
              <w:bottom w:val="single" w:sz="4" w:space="0" w:color="C0C0C0"/>
              <w:right w:val="single" w:sz="4" w:space="0" w:color="C0C0C0"/>
            </w:tcBorders>
            <w:shd w:val="clear" w:color="000000" w:fill="FFFFCC"/>
            <w:vAlign w:val="center"/>
            <w:hideMark/>
          </w:tcPr>
          <w:p w14:paraId="5D58235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819,07</w:t>
            </w:r>
          </w:p>
        </w:tc>
        <w:tc>
          <w:tcPr>
            <w:tcW w:w="1518" w:type="dxa"/>
            <w:tcBorders>
              <w:top w:val="nil"/>
              <w:left w:val="nil"/>
              <w:bottom w:val="single" w:sz="4" w:space="0" w:color="C0C0C0"/>
              <w:right w:val="single" w:sz="4" w:space="0" w:color="C0C0C0"/>
            </w:tcBorders>
            <w:shd w:val="clear" w:color="000000" w:fill="FFFFCC"/>
            <w:vAlign w:val="center"/>
            <w:hideMark/>
          </w:tcPr>
          <w:p w14:paraId="1950651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565,76</w:t>
            </w:r>
          </w:p>
        </w:tc>
        <w:tc>
          <w:tcPr>
            <w:tcW w:w="4415" w:type="dxa"/>
            <w:tcBorders>
              <w:top w:val="nil"/>
              <w:left w:val="nil"/>
              <w:bottom w:val="single" w:sz="4" w:space="0" w:color="C0C0C0"/>
              <w:right w:val="single" w:sz="4" w:space="0" w:color="C0C0C0"/>
            </w:tcBorders>
            <w:shd w:val="clear" w:color="000000" w:fill="FFFFCC"/>
            <w:vAlign w:val="center"/>
            <w:hideMark/>
          </w:tcPr>
          <w:p w14:paraId="3C43352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795B783A"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319,80</w:t>
            </w:r>
          </w:p>
        </w:tc>
        <w:tc>
          <w:tcPr>
            <w:tcW w:w="1859" w:type="dxa"/>
            <w:tcBorders>
              <w:top w:val="nil"/>
              <w:left w:val="nil"/>
              <w:bottom w:val="single" w:sz="4" w:space="0" w:color="C0C0C0"/>
              <w:right w:val="single" w:sz="4" w:space="0" w:color="C0C0C0"/>
            </w:tcBorders>
            <w:shd w:val="clear" w:color="000000" w:fill="FFFFCC"/>
            <w:vAlign w:val="center"/>
            <w:hideMark/>
          </w:tcPr>
          <w:p w14:paraId="45203F7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319,80</w:t>
            </w:r>
          </w:p>
        </w:tc>
        <w:tc>
          <w:tcPr>
            <w:tcW w:w="1479" w:type="dxa"/>
            <w:tcBorders>
              <w:top w:val="nil"/>
              <w:left w:val="nil"/>
              <w:bottom w:val="single" w:sz="4" w:space="0" w:color="C0C0C0"/>
              <w:right w:val="single" w:sz="4" w:space="0" w:color="C0C0C0"/>
            </w:tcBorders>
            <w:shd w:val="clear" w:color="000000" w:fill="D7EAD3"/>
            <w:vAlign w:val="center"/>
            <w:hideMark/>
          </w:tcPr>
          <w:p w14:paraId="012F450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159,90</w:t>
            </w:r>
          </w:p>
        </w:tc>
        <w:tc>
          <w:tcPr>
            <w:tcW w:w="1459" w:type="dxa"/>
            <w:tcBorders>
              <w:top w:val="nil"/>
              <w:left w:val="nil"/>
              <w:bottom w:val="single" w:sz="4" w:space="0" w:color="C0C0C0"/>
              <w:right w:val="single" w:sz="4" w:space="0" w:color="C0C0C0"/>
            </w:tcBorders>
            <w:shd w:val="clear" w:color="000000" w:fill="D7EAD3"/>
            <w:vAlign w:val="center"/>
            <w:hideMark/>
          </w:tcPr>
          <w:p w14:paraId="0D78932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159,90</w:t>
            </w:r>
          </w:p>
        </w:tc>
        <w:tc>
          <w:tcPr>
            <w:tcW w:w="1459" w:type="dxa"/>
            <w:tcBorders>
              <w:top w:val="nil"/>
              <w:left w:val="nil"/>
              <w:bottom w:val="single" w:sz="4" w:space="0" w:color="C0C0C0"/>
              <w:right w:val="single" w:sz="4" w:space="0" w:color="C0C0C0"/>
            </w:tcBorders>
            <w:shd w:val="clear" w:color="000000" w:fill="D7EAD3"/>
            <w:vAlign w:val="center"/>
            <w:hideMark/>
          </w:tcPr>
          <w:p w14:paraId="65B24F6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79,95</w:t>
            </w:r>
          </w:p>
        </w:tc>
        <w:tc>
          <w:tcPr>
            <w:tcW w:w="1359" w:type="dxa"/>
            <w:tcBorders>
              <w:top w:val="nil"/>
              <w:left w:val="nil"/>
              <w:bottom w:val="single" w:sz="4" w:space="0" w:color="C0C0C0"/>
              <w:right w:val="single" w:sz="4" w:space="0" w:color="C0C0C0"/>
            </w:tcBorders>
            <w:shd w:val="clear" w:color="000000" w:fill="D7EAD3"/>
            <w:vAlign w:val="center"/>
            <w:hideMark/>
          </w:tcPr>
          <w:p w14:paraId="049D210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79,95</w:t>
            </w:r>
          </w:p>
        </w:tc>
        <w:tc>
          <w:tcPr>
            <w:tcW w:w="3317" w:type="dxa"/>
            <w:tcBorders>
              <w:top w:val="nil"/>
              <w:left w:val="nil"/>
              <w:bottom w:val="single" w:sz="4" w:space="0" w:color="C0C0C0"/>
              <w:right w:val="single" w:sz="4" w:space="0" w:color="C0C0C0"/>
            </w:tcBorders>
            <w:shd w:val="clear" w:color="000000" w:fill="FFFFCC"/>
            <w:vAlign w:val="center"/>
            <w:hideMark/>
          </w:tcPr>
          <w:p w14:paraId="1B08322E" w14:textId="77777777" w:rsidR="00BB3104" w:rsidRPr="00BB3104" w:rsidRDefault="00BB3104" w:rsidP="00BB3104">
            <w:pPr>
              <w:rPr>
                <w:rFonts w:ascii="Tahoma" w:hAnsi="Tahoma" w:cs="Tahoma"/>
                <w:sz w:val="11"/>
                <w:szCs w:val="11"/>
              </w:rPr>
            </w:pPr>
            <w:r w:rsidRPr="00BB3104">
              <w:rPr>
                <w:rFonts w:ascii="Tahoma" w:hAnsi="Tahoma" w:cs="Tahoma"/>
                <w:sz w:val="11"/>
                <w:szCs w:val="11"/>
              </w:rPr>
              <w:t>утвержденные  на 2020 год</w:t>
            </w:r>
          </w:p>
        </w:tc>
      </w:tr>
      <w:tr w:rsidR="00BB3104" w:rsidRPr="00BB3104" w14:paraId="566F112B"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6F4C2F6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8C34CF8"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76CBC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w:t>
            </w:r>
          </w:p>
        </w:tc>
        <w:tc>
          <w:tcPr>
            <w:tcW w:w="5638" w:type="dxa"/>
            <w:tcBorders>
              <w:top w:val="nil"/>
              <w:left w:val="nil"/>
              <w:bottom w:val="single" w:sz="4" w:space="0" w:color="C0C0C0"/>
              <w:right w:val="single" w:sz="4" w:space="0" w:color="C0C0C0"/>
            </w:tcBorders>
            <w:shd w:val="clear" w:color="auto" w:fill="auto"/>
            <w:vAlign w:val="center"/>
            <w:hideMark/>
          </w:tcPr>
          <w:p w14:paraId="017934E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Расходы, связанные с оплатой налогов и сборов</w:t>
            </w:r>
          </w:p>
        </w:tc>
        <w:tc>
          <w:tcPr>
            <w:tcW w:w="1139" w:type="dxa"/>
            <w:tcBorders>
              <w:top w:val="nil"/>
              <w:left w:val="nil"/>
              <w:bottom w:val="single" w:sz="4" w:space="0" w:color="C0C0C0"/>
              <w:right w:val="single" w:sz="4" w:space="0" w:color="C0C0C0"/>
            </w:tcBorders>
            <w:shd w:val="clear" w:color="auto" w:fill="auto"/>
            <w:vAlign w:val="center"/>
            <w:hideMark/>
          </w:tcPr>
          <w:p w14:paraId="21EE196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651DF8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125,42</w:t>
            </w:r>
          </w:p>
        </w:tc>
        <w:tc>
          <w:tcPr>
            <w:tcW w:w="1499" w:type="dxa"/>
            <w:tcBorders>
              <w:top w:val="nil"/>
              <w:left w:val="nil"/>
              <w:bottom w:val="single" w:sz="4" w:space="0" w:color="C0C0C0"/>
              <w:right w:val="single" w:sz="4" w:space="0" w:color="C0C0C0"/>
            </w:tcBorders>
            <w:shd w:val="clear" w:color="000000" w:fill="D7EAD3"/>
            <w:vAlign w:val="center"/>
            <w:hideMark/>
          </w:tcPr>
          <w:p w14:paraId="4DF8681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121,92</w:t>
            </w:r>
          </w:p>
        </w:tc>
        <w:tc>
          <w:tcPr>
            <w:tcW w:w="1518" w:type="dxa"/>
            <w:tcBorders>
              <w:top w:val="nil"/>
              <w:left w:val="nil"/>
              <w:bottom w:val="single" w:sz="4" w:space="0" w:color="C0C0C0"/>
              <w:right w:val="single" w:sz="4" w:space="0" w:color="C0C0C0"/>
            </w:tcBorders>
            <w:shd w:val="clear" w:color="000000" w:fill="D7EAD3"/>
            <w:vAlign w:val="center"/>
            <w:hideMark/>
          </w:tcPr>
          <w:p w14:paraId="4DBD0A4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125,42</w:t>
            </w:r>
          </w:p>
        </w:tc>
        <w:tc>
          <w:tcPr>
            <w:tcW w:w="4415" w:type="dxa"/>
            <w:tcBorders>
              <w:top w:val="nil"/>
              <w:left w:val="nil"/>
              <w:bottom w:val="single" w:sz="4" w:space="0" w:color="C0C0C0"/>
              <w:right w:val="single" w:sz="4" w:space="0" w:color="C0C0C0"/>
            </w:tcBorders>
            <w:shd w:val="clear" w:color="000000" w:fill="FFFFCC"/>
            <w:vAlign w:val="center"/>
            <w:hideMark/>
          </w:tcPr>
          <w:p w14:paraId="683FFED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A1F542A"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166,65</w:t>
            </w:r>
          </w:p>
        </w:tc>
        <w:tc>
          <w:tcPr>
            <w:tcW w:w="1859" w:type="dxa"/>
            <w:tcBorders>
              <w:top w:val="nil"/>
              <w:left w:val="nil"/>
              <w:bottom w:val="single" w:sz="4" w:space="0" w:color="C0C0C0"/>
              <w:right w:val="single" w:sz="4" w:space="0" w:color="C0C0C0"/>
            </w:tcBorders>
            <w:shd w:val="clear" w:color="000000" w:fill="D7EAD3"/>
            <w:vAlign w:val="center"/>
            <w:hideMark/>
          </w:tcPr>
          <w:p w14:paraId="1EECD0F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100,91</w:t>
            </w:r>
          </w:p>
        </w:tc>
        <w:tc>
          <w:tcPr>
            <w:tcW w:w="1479" w:type="dxa"/>
            <w:tcBorders>
              <w:top w:val="nil"/>
              <w:left w:val="nil"/>
              <w:bottom w:val="single" w:sz="4" w:space="0" w:color="C0C0C0"/>
              <w:right w:val="single" w:sz="4" w:space="0" w:color="C0C0C0"/>
            </w:tcBorders>
            <w:shd w:val="clear" w:color="000000" w:fill="D7EAD3"/>
            <w:vAlign w:val="center"/>
            <w:hideMark/>
          </w:tcPr>
          <w:p w14:paraId="7E19310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67,27</w:t>
            </w:r>
          </w:p>
        </w:tc>
        <w:tc>
          <w:tcPr>
            <w:tcW w:w="1459" w:type="dxa"/>
            <w:tcBorders>
              <w:top w:val="nil"/>
              <w:left w:val="nil"/>
              <w:bottom w:val="single" w:sz="4" w:space="0" w:color="C0C0C0"/>
              <w:right w:val="single" w:sz="4" w:space="0" w:color="C0C0C0"/>
            </w:tcBorders>
            <w:shd w:val="clear" w:color="000000" w:fill="D7EAD3"/>
            <w:vAlign w:val="center"/>
            <w:hideMark/>
          </w:tcPr>
          <w:p w14:paraId="277AB43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33,64</w:t>
            </w:r>
          </w:p>
        </w:tc>
        <w:tc>
          <w:tcPr>
            <w:tcW w:w="1459" w:type="dxa"/>
            <w:tcBorders>
              <w:top w:val="nil"/>
              <w:left w:val="nil"/>
              <w:bottom w:val="single" w:sz="4" w:space="0" w:color="C0C0C0"/>
              <w:right w:val="single" w:sz="4" w:space="0" w:color="C0C0C0"/>
            </w:tcBorders>
            <w:shd w:val="clear" w:color="000000" w:fill="D7EAD3"/>
            <w:vAlign w:val="center"/>
            <w:hideMark/>
          </w:tcPr>
          <w:p w14:paraId="2960270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33,64</w:t>
            </w:r>
          </w:p>
        </w:tc>
        <w:tc>
          <w:tcPr>
            <w:tcW w:w="1359" w:type="dxa"/>
            <w:tcBorders>
              <w:top w:val="nil"/>
              <w:left w:val="nil"/>
              <w:bottom w:val="single" w:sz="4" w:space="0" w:color="C0C0C0"/>
              <w:right w:val="single" w:sz="4" w:space="0" w:color="C0C0C0"/>
            </w:tcBorders>
            <w:shd w:val="clear" w:color="000000" w:fill="D7EAD3"/>
            <w:vAlign w:val="center"/>
            <w:hideMark/>
          </w:tcPr>
          <w:p w14:paraId="68C50B5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6A51928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DC86FE5" w14:textId="77777777" w:rsidTr="00BB3104">
        <w:trPr>
          <w:trHeight w:val="915"/>
          <w:jc w:val="center"/>
        </w:trPr>
        <w:tc>
          <w:tcPr>
            <w:tcW w:w="580" w:type="dxa"/>
            <w:tcBorders>
              <w:top w:val="nil"/>
              <w:left w:val="nil"/>
              <w:bottom w:val="nil"/>
              <w:right w:val="nil"/>
            </w:tcBorders>
            <w:shd w:val="clear" w:color="000000" w:fill="00B050"/>
            <w:noWrap/>
            <w:vAlign w:val="center"/>
            <w:hideMark/>
          </w:tcPr>
          <w:p w14:paraId="7DF28D70"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D28F454"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732111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9.5</w:t>
            </w:r>
          </w:p>
        </w:tc>
        <w:tc>
          <w:tcPr>
            <w:tcW w:w="5638" w:type="dxa"/>
            <w:tcBorders>
              <w:top w:val="nil"/>
              <w:left w:val="nil"/>
              <w:bottom w:val="single" w:sz="4" w:space="0" w:color="C0C0C0"/>
              <w:right w:val="single" w:sz="4" w:space="0" w:color="C0C0C0"/>
            </w:tcBorders>
            <w:shd w:val="clear" w:color="auto" w:fill="auto"/>
            <w:vAlign w:val="center"/>
            <w:hideMark/>
          </w:tcPr>
          <w:p w14:paraId="26C53E6C"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Налог на имущество</w:t>
            </w:r>
          </w:p>
        </w:tc>
        <w:tc>
          <w:tcPr>
            <w:tcW w:w="1139" w:type="dxa"/>
            <w:tcBorders>
              <w:top w:val="nil"/>
              <w:left w:val="nil"/>
              <w:bottom w:val="single" w:sz="4" w:space="0" w:color="C0C0C0"/>
              <w:right w:val="single" w:sz="4" w:space="0" w:color="C0C0C0"/>
            </w:tcBorders>
            <w:shd w:val="clear" w:color="auto" w:fill="auto"/>
            <w:vAlign w:val="center"/>
            <w:hideMark/>
          </w:tcPr>
          <w:p w14:paraId="77F8842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13F1F07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43A285C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CF2215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7FF6EE5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F22354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4,30</w:t>
            </w:r>
          </w:p>
        </w:tc>
        <w:tc>
          <w:tcPr>
            <w:tcW w:w="1859" w:type="dxa"/>
            <w:tcBorders>
              <w:top w:val="nil"/>
              <w:left w:val="nil"/>
              <w:bottom w:val="single" w:sz="4" w:space="0" w:color="C0C0C0"/>
              <w:right w:val="single" w:sz="4" w:space="0" w:color="C0C0C0"/>
            </w:tcBorders>
            <w:shd w:val="clear" w:color="000000" w:fill="FFFFCC"/>
            <w:vAlign w:val="center"/>
            <w:hideMark/>
          </w:tcPr>
          <w:p w14:paraId="1E61DA8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2B0A283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FB4B8E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325DB8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2E643FB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56EDD9C6" w14:textId="77777777" w:rsidR="00BB3104" w:rsidRPr="00BB3104" w:rsidRDefault="00BB3104" w:rsidP="00BB3104">
            <w:pPr>
              <w:rPr>
                <w:rFonts w:ascii="Tahoma" w:hAnsi="Tahoma" w:cs="Tahoma"/>
                <w:sz w:val="11"/>
                <w:szCs w:val="11"/>
              </w:rPr>
            </w:pPr>
            <w:r w:rsidRPr="00BB3104">
              <w:rPr>
                <w:rFonts w:ascii="Tahoma" w:hAnsi="Tahoma" w:cs="Tahoma"/>
                <w:sz w:val="11"/>
                <w:szCs w:val="11"/>
              </w:rPr>
              <w:t>не учтено так как предлагаемые объекты налогообложения не являются недвижимым имуществом.</w:t>
            </w:r>
          </w:p>
        </w:tc>
      </w:tr>
      <w:tr w:rsidR="00BB3104" w:rsidRPr="00BB3104" w14:paraId="386257D2" w14:textId="77777777" w:rsidTr="00BB3104">
        <w:trPr>
          <w:trHeight w:val="750"/>
          <w:jc w:val="center"/>
        </w:trPr>
        <w:tc>
          <w:tcPr>
            <w:tcW w:w="580" w:type="dxa"/>
            <w:tcBorders>
              <w:top w:val="nil"/>
              <w:left w:val="nil"/>
              <w:bottom w:val="nil"/>
              <w:right w:val="nil"/>
            </w:tcBorders>
            <w:shd w:val="clear" w:color="000000" w:fill="00B050"/>
            <w:noWrap/>
            <w:vAlign w:val="center"/>
            <w:hideMark/>
          </w:tcPr>
          <w:p w14:paraId="0D79A4C6"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EB2E7B8"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07042A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9.6</w:t>
            </w:r>
          </w:p>
        </w:tc>
        <w:tc>
          <w:tcPr>
            <w:tcW w:w="5638" w:type="dxa"/>
            <w:tcBorders>
              <w:top w:val="nil"/>
              <w:left w:val="nil"/>
              <w:bottom w:val="single" w:sz="4" w:space="0" w:color="C0C0C0"/>
              <w:right w:val="single" w:sz="4" w:space="0" w:color="C0C0C0"/>
            </w:tcBorders>
            <w:shd w:val="clear" w:color="auto" w:fill="auto"/>
            <w:vAlign w:val="center"/>
            <w:hideMark/>
          </w:tcPr>
          <w:p w14:paraId="6DB8EA96"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Единый налог, уплачиваемый организацией, применяющей упрощенную систему налогообложения</w:t>
            </w:r>
          </w:p>
        </w:tc>
        <w:tc>
          <w:tcPr>
            <w:tcW w:w="1139" w:type="dxa"/>
            <w:tcBorders>
              <w:top w:val="nil"/>
              <w:left w:val="nil"/>
              <w:bottom w:val="single" w:sz="4" w:space="0" w:color="C0C0C0"/>
              <w:right w:val="single" w:sz="4" w:space="0" w:color="C0C0C0"/>
            </w:tcBorders>
            <w:shd w:val="clear" w:color="auto" w:fill="auto"/>
            <w:vAlign w:val="center"/>
            <w:hideMark/>
          </w:tcPr>
          <w:p w14:paraId="6A0C5D0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758AC9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125,42</w:t>
            </w:r>
          </w:p>
        </w:tc>
        <w:tc>
          <w:tcPr>
            <w:tcW w:w="1499" w:type="dxa"/>
            <w:tcBorders>
              <w:top w:val="nil"/>
              <w:left w:val="nil"/>
              <w:bottom w:val="single" w:sz="4" w:space="0" w:color="C0C0C0"/>
              <w:right w:val="single" w:sz="4" w:space="0" w:color="C0C0C0"/>
            </w:tcBorders>
            <w:shd w:val="clear" w:color="000000" w:fill="FFFFCC"/>
            <w:vAlign w:val="center"/>
            <w:hideMark/>
          </w:tcPr>
          <w:p w14:paraId="1FE192F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121,92</w:t>
            </w:r>
          </w:p>
        </w:tc>
        <w:tc>
          <w:tcPr>
            <w:tcW w:w="1518" w:type="dxa"/>
            <w:tcBorders>
              <w:top w:val="nil"/>
              <w:left w:val="nil"/>
              <w:bottom w:val="single" w:sz="4" w:space="0" w:color="C0C0C0"/>
              <w:right w:val="single" w:sz="4" w:space="0" w:color="C0C0C0"/>
            </w:tcBorders>
            <w:shd w:val="clear" w:color="000000" w:fill="FFFFCC"/>
            <w:vAlign w:val="center"/>
            <w:hideMark/>
          </w:tcPr>
          <w:p w14:paraId="2BCFE87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125,42</w:t>
            </w:r>
          </w:p>
        </w:tc>
        <w:tc>
          <w:tcPr>
            <w:tcW w:w="4415" w:type="dxa"/>
            <w:tcBorders>
              <w:top w:val="nil"/>
              <w:left w:val="nil"/>
              <w:bottom w:val="single" w:sz="4" w:space="0" w:color="C0C0C0"/>
              <w:right w:val="single" w:sz="4" w:space="0" w:color="C0C0C0"/>
            </w:tcBorders>
            <w:shd w:val="clear" w:color="000000" w:fill="FFFFCC"/>
            <w:vAlign w:val="center"/>
            <w:hideMark/>
          </w:tcPr>
          <w:p w14:paraId="62161C2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05431F33"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7B1093E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100,91</w:t>
            </w:r>
          </w:p>
        </w:tc>
        <w:tc>
          <w:tcPr>
            <w:tcW w:w="1479" w:type="dxa"/>
            <w:tcBorders>
              <w:top w:val="nil"/>
              <w:left w:val="nil"/>
              <w:bottom w:val="single" w:sz="4" w:space="0" w:color="C0C0C0"/>
              <w:right w:val="single" w:sz="4" w:space="0" w:color="C0C0C0"/>
            </w:tcBorders>
            <w:shd w:val="clear" w:color="000000" w:fill="D7EAD3"/>
            <w:vAlign w:val="center"/>
            <w:hideMark/>
          </w:tcPr>
          <w:p w14:paraId="4606335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67,27</w:t>
            </w:r>
          </w:p>
        </w:tc>
        <w:tc>
          <w:tcPr>
            <w:tcW w:w="1459" w:type="dxa"/>
            <w:tcBorders>
              <w:top w:val="nil"/>
              <w:left w:val="nil"/>
              <w:bottom w:val="single" w:sz="4" w:space="0" w:color="C0C0C0"/>
              <w:right w:val="single" w:sz="4" w:space="0" w:color="C0C0C0"/>
            </w:tcBorders>
            <w:shd w:val="clear" w:color="000000" w:fill="D7EAD3"/>
            <w:vAlign w:val="center"/>
            <w:hideMark/>
          </w:tcPr>
          <w:p w14:paraId="76EBB21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33,64</w:t>
            </w:r>
          </w:p>
        </w:tc>
        <w:tc>
          <w:tcPr>
            <w:tcW w:w="1459" w:type="dxa"/>
            <w:tcBorders>
              <w:top w:val="nil"/>
              <w:left w:val="nil"/>
              <w:bottom w:val="single" w:sz="4" w:space="0" w:color="C0C0C0"/>
              <w:right w:val="single" w:sz="4" w:space="0" w:color="C0C0C0"/>
            </w:tcBorders>
            <w:shd w:val="clear" w:color="000000" w:fill="D7EAD3"/>
            <w:vAlign w:val="center"/>
            <w:hideMark/>
          </w:tcPr>
          <w:p w14:paraId="4B1D273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33,64</w:t>
            </w:r>
          </w:p>
        </w:tc>
        <w:tc>
          <w:tcPr>
            <w:tcW w:w="1359" w:type="dxa"/>
            <w:tcBorders>
              <w:top w:val="nil"/>
              <w:left w:val="nil"/>
              <w:bottom w:val="single" w:sz="4" w:space="0" w:color="C0C0C0"/>
              <w:right w:val="single" w:sz="4" w:space="0" w:color="C0C0C0"/>
            </w:tcBorders>
            <w:shd w:val="clear" w:color="000000" w:fill="D7EAD3"/>
            <w:vAlign w:val="center"/>
            <w:hideMark/>
          </w:tcPr>
          <w:p w14:paraId="3876BF8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3317" w:type="dxa"/>
            <w:tcBorders>
              <w:top w:val="nil"/>
              <w:left w:val="nil"/>
              <w:bottom w:val="single" w:sz="4" w:space="0" w:color="C0C0C0"/>
              <w:right w:val="single" w:sz="4" w:space="0" w:color="C0C0C0"/>
            </w:tcBorders>
            <w:shd w:val="clear" w:color="000000" w:fill="FFFFCC"/>
            <w:vAlign w:val="center"/>
            <w:hideMark/>
          </w:tcPr>
          <w:p w14:paraId="3E9D6CC3" w14:textId="77777777" w:rsidR="00BB3104" w:rsidRPr="00BB3104" w:rsidRDefault="00BB3104" w:rsidP="00BB3104">
            <w:pPr>
              <w:rPr>
                <w:rFonts w:ascii="Tahoma" w:hAnsi="Tahoma" w:cs="Tahoma"/>
                <w:sz w:val="11"/>
                <w:szCs w:val="11"/>
              </w:rPr>
            </w:pPr>
            <w:r w:rsidRPr="00BB3104">
              <w:rPr>
                <w:rFonts w:ascii="Tahoma" w:hAnsi="Tahoma" w:cs="Tahoma"/>
                <w:sz w:val="11"/>
                <w:szCs w:val="11"/>
              </w:rPr>
              <w:t>учтен налог на период с 1.01.2020-30.09.2020</w:t>
            </w:r>
          </w:p>
        </w:tc>
      </w:tr>
      <w:tr w:rsidR="00BB3104" w:rsidRPr="00BB3104" w14:paraId="3CE1BC04"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2FCFEB1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567B4027" w14:textId="77777777" w:rsidR="00BB3104" w:rsidRPr="00BB3104" w:rsidRDefault="00BB3104" w:rsidP="00BB3104">
            <w:pPr>
              <w:rPr>
                <w:rFonts w:ascii="Tahoma" w:hAnsi="Tahoma" w:cs="Tahoma"/>
                <w:b/>
                <w:bCs/>
                <w:color w:val="000000"/>
                <w:sz w:val="11"/>
                <w:szCs w:val="11"/>
              </w:rPr>
            </w:pPr>
          </w:p>
        </w:tc>
        <w:tc>
          <w:tcPr>
            <w:tcW w:w="6659"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5158EDBC" w14:textId="77777777" w:rsidR="00BB3104" w:rsidRPr="00BB3104" w:rsidRDefault="00BB3104" w:rsidP="00BB3104">
            <w:pPr>
              <w:ind w:firstLineChars="100" w:firstLine="110"/>
              <w:rPr>
                <w:rFonts w:ascii="Tahoma" w:hAnsi="Tahoma" w:cs="Tahoma"/>
                <w:b/>
                <w:bCs/>
                <w:color w:val="0066CC"/>
                <w:sz w:val="11"/>
                <w:szCs w:val="11"/>
              </w:rPr>
            </w:pPr>
            <w:r w:rsidRPr="00BB3104">
              <w:rPr>
                <w:rFonts w:ascii="Tahoma" w:hAnsi="Tahoma" w:cs="Tahoma"/>
                <w:b/>
                <w:bCs/>
                <w:color w:val="0066CC"/>
                <w:sz w:val="11"/>
                <w:szCs w:val="11"/>
              </w:rPr>
              <w:t>Добавить</w:t>
            </w:r>
          </w:p>
        </w:tc>
        <w:tc>
          <w:tcPr>
            <w:tcW w:w="1139" w:type="dxa"/>
            <w:tcBorders>
              <w:top w:val="nil"/>
              <w:left w:val="nil"/>
              <w:bottom w:val="single" w:sz="4" w:space="0" w:color="C0C0C0"/>
              <w:right w:val="nil"/>
            </w:tcBorders>
            <w:shd w:val="thinReverseDiagStripe" w:color="C0C0C0" w:fill="auto"/>
            <w:noWrap/>
            <w:hideMark/>
          </w:tcPr>
          <w:p w14:paraId="5BA52FC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919" w:type="dxa"/>
            <w:tcBorders>
              <w:top w:val="nil"/>
              <w:left w:val="nil"/>
              <w:bottom w:val="single" w:sz="4" w:space="0" w:color="C0C0C0"/>
              <w:right w:val="nil"/>
            </w:tcBorders>
            <w:shd w:val="thinReverseDiagStripe" w:color="C0C0C0" w:fill="auto"/>
            <w:noWrap/>
            <w:hideMark/>
          </w:tcPr>
          <w:p w14:paraId="6B2676A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nil"/>
            </w:tcBorders>
            <w:shd w:val="thinReverseDiagStripe" w:color="C0C0C0" w:fill="auto"/>
            <w:noWrap/>
            <w:hideMark/>
          </w:tcPr>
          <w:p w14:paraId="3DA3AA1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nil"/>
            </w:tcBorders>
            <w:shd w:val="thinReverseDiagStripe" w:color="C0C0C0" w:fill="auto"/>
            <w:noWrap/>
            <w:hideMark/>
          </w:tcPr>
          <w:p w14:paraId="4AC0BC5F"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thinReverseDiagStripe" w:color="C0C0C0" w:fill="auto"/>
            <w:noWrap/>
            <w:hideMark/>
          </w:tcPr>
          <w:p w14:paraId="5F07730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nil"/>
            </w:tcBorders>
            <w:shd w:val="thinReverseDiagStripe" w:color="C0C0C0" w:fill="auto"/>
            <w:noWrap/>
            <w:hideMark/>
          </w:tcPr>
          <w:p w14:paraId="3BD5EB87" w14:textId="77777777" w:rsidR="00BB3104" w:rsidRPr="00BB3104" w:rsidRDefault="00BB3104" w:rsidP="00BB3104">
            <w:pP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nil"/>
            </w:tcBorders>
            <w:shd w:val="thinReverseDiagStripe" w:color="C0C0C0" w:fill="auto"/>
            <w:noWrap/>
            <w:hideMark/>
          </w:tcPr>
          <w:p w14:paraId="18B97529"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nil"/>
            </w:tcBorders>
            <w:shd w:val="thinReverseDiagStripe" w:color="C0C0C0" w:fill="auto"/>
            <w:noWrap/>
            <w:hideMark/>
          </w:tcPr>
          <w:p w14:paraId="1DD05494"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nil"/>
            </w:tcBorders>
            <w:shd w:val="thinReverseDiagStripe" w:color="C0C0C0" w:fill="auto"/>
            <w:noWrap/>
            <w:hideMark/>
          </w:tcPr>
          <w:p w14:paraId="5C496B76"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nil"/>
            </w:tcBorders>
            <w:shd w:val="thinReverseDiagStripe" w:color="C0C0C0" w:fill="auto"/>
            <w:noWrap/>
            <w:hideMark/>
          </w:tcPr>
          <w:p w14:paraId="07AC6277"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359" w:type="dxa"/>
            <w:tcBorders>
              <w:top w:val="nil"/>
              <w:left w:val="nil"/>
              <w:bottom w:val="single" w:sz="4" w:space="0" w:color="C0C0C0"/>
              <w:right w:val="nil"/>
            </w:tcBorders>
            <w:shd w:val="thinReverseDiagStripe" w:color="C0C0C0" w:fill="auto"/>
            <w:noWrap/>
            <w:hideMark/>
          </w:tcPr>
          <w:p w14:paraId="7B4A257A"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3317" w:type="dxa"/>
            <w:tcBorders>
              <w:top w:val="nil"/>
              <w:left w:val="nil"/>
              <w:bottom w:val="single" w:sz="4" w:space="0" w:color="C0C0C0"/>
              <w:right w:val="single" w:sz="4" w:space="0" w:color="C0C0C0"/>
            </w:tcBorders>
            <w:shd w:val="thinReverseDiagStripe" w:color="C0C0C0" w:fill="auto"/>
            <w:noWrap/>
            <w:hideMark/>
          </w:tcPr>
          <w:p w14:paraId="668CA6A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5BDAFB6B"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3AF6C882"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28770203"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894FE4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10</w:t>
            </w:r>
          </w:p>
        </w:tc>
        <w:tc>
          <w:tcPr>
            <w:tcW w:w="5638" w:type="dxa"/>
            <w:tcBorders>
              <w:top w:val="nil"/>
              <w:left w:val="nil"/>
              <w:bottom w:val="single" w:sz="4" w:space="0" w:color="C0C0C0"/>
              <w:right w:val="single" w:sz="4" w:space="0" w:color="C0C0C0"/>
            </w:tcBorders>
            <w:shd w:val="clear" w:color="auto" w:fill="auto"/>
            <w:vAlign w:val="center"/>
            <w:hideMark/>
          </w:tcPr>
          <w:p w14:paraId="06ED190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Прибыль</w:t>
            </w:r>
          </w:p>
        </w:tc>
        <w:tc>
          <w:tcPr>
            <w:tcW w:w="1139" w:type="dxa"/>
            <w:tcBorders>
              <w:top w:val="nil"/>
              <w:left w:val="nil"/>
              <w:bottom w:val="single" w:sz="4" w:space="0" w:color="C0C0C0"/>
              <w:right w:val="single" w:sz="4" w:space="0" w:color="C0C0C0"/>
            </w:tcBorders>
            <w:shd w:val="clear" w:color="auto" w:fill="auto"/>
            <w:vAlign w:val="center"/>
            <w:hideMark/>
          </w:tcPr>
          <w:p w14:paraId="50E5226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16526C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36,62</w:t>
            </w:r>
          </w:p>
        </w:tc>
        <w:tc>
          <w:tcPr>
            <w:tcW w:w="1499" w:type="dxa"/>
            <w:tcBorders>
              <w:top w:val="nil"/>
              <w:left w:val="nil"/>
              <w:bottom w:val="single" w:sz="4" w:space="0" w:color="C0C0C0"/>
              <w:right w:val="single" w:sz="4" w:space="0" w:color="C0C0C0"/>
            </w:tcBorders>
            <w:shd w:val="clear" w:color="000000" w:fill="D7EAD3"/>
            <w:vAlign w:val="center"/>
            <w:hideMark/>
          </w:tcPr>
          <w:p w14:paraId="208E637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36,59</w:t>
            </w:r>
          </w:p>
        </w:tc>
        <w:tc>
          <w:tcPr>
            <w:tcW w:w="1518" w:type="dxa"/>
            <w:tcBorders>
              <w:top w:val="nil"/>
              <w:left w:val="nil"/>
              <w:bottom w:val="single" w:sz="4" w:space="0" w:color="C0C0C0"/>
              <w:right w:val="single" w:sz="4" w:space="0" w:color="C0C0C0"/>
            </w:tcBorders>
            <w:shd w:val="clear" w:color="000000" w:fill="D7EAD3"/>
            <w:vAlign w:val="center"/>
            <w:hideMark/>
          </w:tcPr>
          <w:p w14:paraId="118A694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36,62</w:t>
            </w:r>
          </w:p>
        </w:tc>
        <w:tc>
          <w:tcPr>
            <w:tcW w:w="4415" w:type="dxa"/>
            <w:tcBorders>
              <w:top w:val="nil"/>
              <w:left w:val="nil"/>
              <w:bottom w:val="single" w:sz="4" w:space="0" w:color="C0C0C0"/>
              <w:right w:val="single" w:sz="4" w:space="0" w:color="C0C0C0"/>
            </w:tcBorders>
            <w:shd w:val="clear" w:color="000000" w:fill="FFFFCC"/>
            <w:vAlign w:val="center"/>
            <w:hideMark/>
          </w:tcPr>
          <w:p w14:paraId="05F6A69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626201D3"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649,49</w:t>
            </w:r>
          </w:p>
        </w:tc>
        <w:tc>
          <w:tcPr>
            <w:tcW w:w="1859" w:type="dxa"/>
            <w:tcBorders>
              <w:top w:val="nil"/>
              <w:left w:val="nil"/>
              <w:bottom w:val="single" w:sz="4" w:space="0" w:color="C0C0C0"/>
              <w:right w:val="single" w:sz="4" w:space="0" w:color="C0C0C0"/>
            </w:tcBorders>
            <w:shd w:val="clear" w:color="000000" w:fill="D7EAD3"/>
            <w:vAlign w:val="center"/>
            <w:hideMark/>
          </w:tcPr>
          <w:p w14:paraId="64ECF3B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682,95</w:t>
            </w:r>
          </w:p>
        </w:tc>
        <w:tc>
          <w:tcPr>
            <w:tcW w:w="1479" w:type="dxa"/>
            <w:tcBorders>
              <w:top w:val="nil"/>
              <w:left w:val="nil"/>
              <w:bottom w:val="single" w:sz="4" w:space="0" w:color="C0C0C0"/>
              <w:right w:val="single" w:sz="4" w:space="0" w:color="C0C0C0"/>
            </w:tcBorders>
            <w:shd w:val="clear" w:color="000000" w:fill="D7EAD3"/>
            <w:vAlign w:val="center"/>
            <w:hideMark/>
          </w:tcPr>
          <w:p w14:paraId="714EF04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337,55</w:t>
            </w:r>
          </w:p>
        </w:tc>
        <w:tc>
          <w:tcPr>
            <w:tcW w:w="1459" w:type="dxa"/>
            <w:tcBorders>
              <w:top w:val="nil"/>
              <w:left w:val="nil"/>
              <w:bottom w:val="single" w:sz="4" w:space="0" w:color="C0C0C0"/>
              <w:right w:val="single" w:sz="4" w:space="0" w:color="C0C0C0"/>
            </w:tcBorders>
            <w:shd w:val="clear" w:color="000000" w:fill="D7EAD3"/>
            <w:vAlign w:val="center"/>
            <w:hideMark/>
          </w:tcPr>
          <w:p w14:paraId="7C65899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345,41</w:t>
            </w:r>
          </w:p>
        </w:tc>
        <w:tc>
          <w:tcPr>
            <w:tcW w:w="1459" w:type="dxa"/>
            <w:tcBorders>
              <w:top w:val="nil"/>
              <w:left w:val="nil"/>
              <w:bottom w:val="single" w:sz="4" w:space="0" w:color="C0C0C0"/>
              <w:right w:val="single" w:sz="4" w:space="0" w:color="C0C0C0"/>
            </w:tcBorders>
            <w:shd w:val="clear" w:color="000000" w:fill="D7EAD3"/>
            <w:vAlign w:val="center"/>
            <w:hideMark/>
          </w:tcPr>
          <w:p w14:paraId="5E5D75E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168,77</w:t>
            </w:r>
          </w:p>
        </w:tc>
        <w:tc>
          <w:tcPr>
            <w:tcW w:w="1359" w:type="dxa"/>
            <w:tcBorders>
              <w:top w:val="nil"/>
              <w:left w:val="nil"/>
              <w:bottom w:val="single" w:sz="4" w:space="0" w:color="C0C0C0"/>
              <w:right w:val="single" w:sz="4" w:space="0" w:color="C0C0C0"/>
            </w:tcBorders>
            <w:shd w:val="clear" w:color="000000" w:fill="D7EAD3"/>
            <w:vAlign w:val="center"/>
            <w:hideMark/>
          </w:tcPr>
          <w:p w14:paraId="4280CA0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176,63</w:t>
            </w:r>
          </w:p>
        </w:tc>
        <w:tc>
          <w:tcPr>
            <w:tcW w:w="3317" w:type="dxa"/>
            <w:tcBorders>
              <w:top w:val="nil"/>
              <w:left w:val="nil"/>
              <w:bottom w:val="single" w:sz="4" w:space="0" w:color="C0C0C0"/>
              <w:right w:val="single" w:sz="4" w:space="0" w:color="C0C0C0"/>
            </w:tcBorders>
            <w:shd w:val="clear" w:color="000000" w:fill="FFFFCC"/>
            <w:vAlign w:val="center"/>
            <w:hideMark/>
          </w:tcPr>
          <w:p w14:paraId="61D24CD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18E5C3D" w14:textId="77777777" w:rsidTr="00BB3104">
        <w:trPr>
          <w:trHeight w:val="300"/>
          <w:jc w:val="center"/>
        </w:trPr>
        <w:tc>
          <w:tcPr>
            <w:tcW w:w="580" w:type="dxa"/>
            <w:tcBorders>
              <w:top w:val="nil"/>
              <w:left w:val="nil"/>
              <w:bottom w:val="nil"/>
              <w:right w:val="nil"/>
            </w:tcBorders>
            <w:shd w:val="clear" w:color="000000" w:fill="00B0F0"/>
            <w:noWrap/>
            <w:vAlign w:val="center"/>
            <w:hideMark/>
          </w:tcPr>
          <w:p w14:paraId="7AEC28DC"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50E87CD4"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209A31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10.0.1</w:t>
            </w:r>
          </w:p>
        </w:tc>
        <w:tc>
          <w:tcPr>
            <w:tcW w:w="5638" w:type="dxa"/>
            <w:tcBorders>
              <w:top w:val="nil"/>
              <w:left w:val="nil"/>
              <w:bottom w:val="single" w:sz="4" w:space="0" w:color="C0C0C0"/>
              <w:right w:val="single" w:sz="4" w:space="0" w:color="C0C0C0"/>
            </w:tcBorders>
            <w:shd w:val="clear" w:color="auto" w:fill="auto"/>
            <w:vAlign w:val="center"/>
            <w:hideMark/>
          </w:tcPr>
          <w:p w14:paraId="46C172AE"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06595D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2D592BC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36,61</w:t>
            </w:r>
          </w:p>
        </w:tc>
        <w:tc>
          <w:tcPr>
            <w:tcW w:w="1499" w:type="dxa"/>
            <w:tcBorders>
              <w:top w:val="nil"/>
              <w:left w:val="nil"/>
              <w:bottom w:val="single" w:sz="4" w:space="0" w:color="C0C0C0"/>
              <w:right w:val="single" w:sz="4" w:space="0" w:color="C0C0C0"/>
            </w:tcBorders>
            <w:shd w:val="clear" w:color="000000" w:fill="FFFFCC"/>
            <w:vAlign w:val="center"/>
            <w:hideMark/>
          </w:tcPr>
          <w:p w14:paraId="50F1E26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36,58</w:t>
            </w:r>
          </w:p>
        </w:tc>
        <w:tc>
          <w:tcPr>
            <w:tcW w:w="1518" w:type="dxa"/>
            <w:tcBorders>
              <w:top w:val="nil"/>
              <w:left w:val="nil"/>
              <w:bottom w:val="single" w:sz="4" w:space="0" w:color="C0C0C0"/>
              <w:right w:val="single" w:sz="4" w:space="0" w:color="C0C0C0"/>
            </w:tcBorders>
            <w:shd w:val="clear" w:color="000000" w:fill="FFFFCC"/>
            <w:vAlign w:val="center"/>
            <w:hideMark/>
          </w:tcPr>
          <w:p w14:paraId="6A87C3E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36,61</w:t>
            </w:r>
          </w:p>
        </w:tc>
        <w:tc>
          <w:tcPr>
            <w:tcW w:w="4415" w:type="dxa"/>
            <w:tcBorders>
              <w:top w:val="nil"/>
              <w:left w:val="nil"/>
              <w:bottom w:val="single" w:sz="4" w:space="0" w:color="C0C0C0"/>
              <w:right w:val="single" w:sz="4" w:space="0" w:color="C0C0C0"/>
            </w:tcBorders>
            <w:shd w:val="clear" w:color="000000" w:fill="FFFFCC"/>
            <w:vAlign w:val="center"/>
            <w:hideMark/>
          </w:tcPr>
          <w:p w14:paraId="7573C5D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7578CCA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649,49</w:t>
            </w:r>
          </w:p>
        </w:tc>
        <w:tc>
          <w:tcPr>
            <w:tcW w:w="1859" w:type="dxa"/>
            <w:tcBorders>
              <w:top w:val="nil"/>
              <w:left w:val="nil"/>
              <w:bottom w:val="single" w:sz="4" w:space="0" w:color="C0C0C0"/>
              <w:right w:val="single" w:sz="4" w:space="0" w:color="C0C0C0"/>
            </w:tcBorders>
            <w:shd w:val="clear" w:color="000000" w:fill="FFFFCC"/>
            <w:vAlign w:val="center"/>
            <w:hideMark/>
          </w:tcPr>
          <w:p w14:paraId="364FE18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682,95</w:t>
            </w:r>
          </w:p>
        </w:tc>
        <w:tc>
          <w:tcPr>
            <w:tcW w:w="1479" w:type="dxa"/>
            <w:tcBorders>
              <w:top w:val="nil"/>
              <w:left w:val="nil"/>
              <w:bottom w:val="single" w:sz="4" w:space="0" w:color="C0C0C0"/>
              <w:right w:val="single" w:sz="4" w:space="0" w:color="C0C0C0"/>
            </w:tcBorders>
            <w:shd w:val="clear" w:color="000000" w:fill="D7EAD3"/>
            <w:vAlign w:val="center"/>
            <w:hideMark/>
          </w:tcPr>
          <w:p w14:paraId="318C078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337,55</w:t>
            </w:r>
          </w:p>
        </w:tc>
        <w:tc>
          <w:tcPr>
            <w:tcW w:w="1459" w:type="dxa"/>
            <w:tcBorders>
              <w:top w:val="nil"/>
              <w:left w:val="nil"/>
              <w:bottom w:val="single" w:sz="4" w:space="0" w:color="C0C0C0"/>
              <w:right w:val="single" w:sz="4" w:space="0" w:color="C0C0C0"/>
            </w:tcBorders>
            <w:shd w:val="clear" w:color="000000" w:fill="D7EAD3"/>
            <w:vAlign w:val="center"/>
            <w:hideMark/>
          </w:tcPr>
          <w:p w14:paraId="6409C02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345,41</w:t>
            </w:r>
          </w:p>
        </w:tc>
        <w:tc>
          <w:tcPr>
            <w:tcW w:w="1459" w:type="dxa"/>
            <w:tcBorders>
              <w:top w:val="nil"/>
              <w:left w:val="nil"/>
              <w:bottom w:val="single" w:sz="4" w:space="0" w:color="C0C0C0"/>
              <w:right w:val="single" w:sz="4" w:space="0" w:color="C0C0C0"/>
            </w:tcBorders>
            <w:shd w:val="clear" w:color="000000" w:fill="D7EAD3"/>
            <w:vAlign w:val="center"/>
            <w:hideMark/>
          </w:tcPr>
          <w:p w14:paraId="651E5B0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168,77</w:t>
            </w:r>
          </w:p>
        </w:tc>
        <w:tc>
          <w:tcPr>
            <w:tcW w:w="1359" w:type="dxa"/>
            <w:tcBorders>
              <w:top w:val="nil"/>
              <w:left w:val="nil"/>
              <w:bottom w:val="single" w:sz="4" w:space="0" w:color="C0C0C0"/>
              <w:right w:val="single" w:sz="4" w:space="0" w:color="C0C0C0"/>
            </w:tcBorders>
            <w:shd w:val="clear" w:color="000000" w:fill="D7EAD3"/>
            <w:vAlign w:val="center"/>
            <w:hideMark/>
          </w:tcPr>
          <w:p w14:paraId="5897363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176,63</w:t>
            </w:r>
          </w:p>
        </w:tc>
        <w:tc>
          <w:tcPr>
            <w:tcW w:w="3317" w:type="dxa"/>
            <w:tcBorders>
              <w:top w:val="nil"/>
              <w:left w:val="nil"/>
              <w:bottom w:val="single" w:sz="4" w:space="0" w:color="C0C0C0"/>
              <w:right w:val="single" w:sz="4" w:space="0" w:color="C0C0C0"/>
            </w:tcBorders>
            <w:shd w:val="clear" w:color="000000" w:fill="FFFFCC"/>
            <w:vAlign w:val="center"/>
            <w:hideMark/>
          </w:tcPr>
          <w:p w14:paraId="3C06F26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E853DA8" w14:textId="77777777" w:rsidTr="00BB3104">
        <w:trPr>
          <w:trHeight w:val="300"/>
          <w:jc w:val="center"/>
        </w:trPr>
        <w:tc>
          <w:tcPr>
            <w:tcW w:w="580" w:type="dxa"/>
            <w:tcBorders>
              <w:top w:val="nil"/>
              <w:left w:val="nil"/>
              <w:bottom w:val="nil"/>
              <w:right w:val="nil"/>
            </w:tcBorders>
            <w:shd w:val="clear" w:color="000000" w:fill="00B0F0"/>
            <w:noWrap/>
            <w:vAlign w:val="center"/>
            <w:hideMark/>
          </w:tcPr>
          <w:p w14:paraId="7D7595E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П</w:t>
            </w:r>
          </w:p>
        </w:tc>
        <w:tc>
          <w:tcPr>
            <w:tcW w:w="520" w:type="dxa"/>
            <w:tcBorders>
              <w:top w:val="nil"/>
              <w:left w:val="nil"/>
              <w:bottom w:val="nil"/>
              <w:right w:val="nil"/>
            </w:tcBorders>
            <w:shd w:val="clear" w:color="auto" w:fill="auto"/>
            <w:noWrap/>
            <w:vAlign w:val="bottom"/>
            <w:hideMark/>
          </w:tcPr>
          <w:p w14:paraId="2304C7F7"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9780AC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10.0.2</w:t>
            </w:r>
          </w:p>
        </w:tc>
        <w:tc>
          <w:tcPr>
            <w:tcW w:w="5638" w:type="dxa"/>
            <w:tcBorders>
              <w:top w:val="nil"/>
              <w:left w:val="nil"/>
              <w:bottom w:val="single" w:sz="4" w:space="0" w:color="C0C0C0"/>
              <w:right w:val="single" w:sz="4" w:space="0" w:color="C0C0C0"/>
            </w:tcBorders>
            <w:shd w:val="clear" w:color="auto" w:fill="auto"/>
            <w:vAlign w:val="center"/>
            <w:hideMark/>
          </w:tcPr>
          <w:p w14:paraId="5D412E2E"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2895910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CE965C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0,01</w:t>
            </w:r>
          </w:p>
        </w:tc>
        <w:tc>
          <w:tcPr>
            <w:tcW w:w="1499" w:type="dxa"/>
            <w:tcBorders>
              <w:top w:val="nil"/>
              <w:left w:val="nil"/>
              <w:bottom w:val="single" w:sz="4" w:space="0" w:color="C0C0C0"/>
              <w:right w:val="single" w:sz="4" w:space="0" w:color="C0C0C0"/>
            </w:tcBorders>
            <w:shd w:val="clear" w:color="000000" w:fill="FFFFCC"/>
            <w:vAlign w:val="center"/>
            <w:hideMark/>
          </w:tcPr>
          <w:p w14:paraId="70F1570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0,01</w:t>
            </w:r>
          </w:p>
        </w:tc>
        <w:tc>
          <w:tcPr>
            <w:tcW w:w="1518" w:type="dxa"/>
            <w:tcBorders>
              <w:top w:val="nil"/>
              <w:left w:val="nil"/>
              <w:bottom w:val="single" w:sz="4" w:space="0" w:color="C0C0C0"/>
              <w:right w:val="single" w:sz="4" w:space="0" w:color="C0C0C0"/>
            </w:tcBorders>
            <w:shd w:val="clear" w:color="000000" w:fill="FFFFCC"/>
            <w:vAlign w:val="center"/>
            <w:hideMark/>
          </w:tcPr>
          <w:p w14:paraId="75A4B76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0,01</w:t>
            </w:r>
          </w:p>
        </w:tc>
        <w:tc>
          <w:tcPr>
            <w:tcW w:w="4415" w:type="dxa"/>
            <w:tcBorders>
              <w:top w:val="nil"/>
              <w:left w:val="nil"/>
              <w:bottom w:val="single" w:sz="4" w:space="0" w:color="C0C0C0"/>
              <w:right w:val="single" w:sz="4" w:space="0" w:color="C0C0C0"/>
            </w:tcBorders>
            <w:shd w:val="clear" w:color="000000" w:fill="FFFFCC"/>
            <w:vAlign w:val="center"/>
            <w:hideMark/>
          </w:tcPr>
          <w:p w14:paraId="4B1CE10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2DF1B81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2D2F149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23558A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396747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4DFF518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6E867E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CE73FB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7DEF160" w14:textId="77777777" w:rsidTr="00BB3104">
        <w:trPr>
          <w:trHeight w:val="1381"/>
          <w:jc w:val="center"/>
        </w:trPr>
        <w:tc>
          <w:tcPr>
            <w:tcW w:w="580" w:type="dxa"/>
            <w:tcBorders>
              <w:top w:val="nil"/>
              <w:left w:val="nil"/>
              <w:bottom w:val="nil"/>
              <w:right w:val="nil"/>
            </w:tcBorders>
            <w:shd w:val="clear" w:color="000000" w:fill="00B0F0"/>
            <w:noWrap/>
            <w:vAlign w:val="center"/>
            <w:hideMark/>
          </w:tcPr>
          <w:p w14:paraId="189B238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12AE0507"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903860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10.2</w:t>
            </w:r>
          </w:p>
        </w:tc>
        <w:tc>
          <w:tcPr>
            <w:tcW w:w="5638" w:type="dxa"/>
            <w:tcBorders>
              <w:top w:val="nil"/>
              <w:left w:val="nil"/>
              <w:bottom w:val="single" w:sz="4" w:space="0" w:color="C0C0C0"/>
              <w:right w:val="single" w:sz="4" w:space="0" w:color="C0C0C0"/>
            </w:tcBorders>
            <w:shd w:val="clear" w:color="auto" w:fill="auto"/>
            <w:vAlign w:val="center"/>
            <w:hideMark/>
          </w:tcPr>
          <w:p w14:paraId="5738B180"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Прибыль на социальное развитие, поощрение</w:t>
            </w:r>
          </w:p>
        </w:tc>
        <w:tc>
          <w:tcPr>
            <w:tcW w:w="1139" w:type="dxa"/>
            <w:tcBorders>
              <w:top w:val="nil"/>
              <w:left w:val="nil"/>
              <w:bottom w:val="single" w:sz="4" w:space="0" w:color="C0C0C0"/>
              <w:right w:val="single" w:sz="4" w:space="0" w:color="C0C0C0"/>
            </w:tcBorders>
            <w:shd w:val="clear" w:color="auto" w:fill="auto"/>
            <w:vAlign w:val="center"/>
            <w:hideMark/>
          </w:tcPr>
          <w:p w14:paraId="34FE4CE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1AD7EAE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36,62</w:t>
            </w:r>
          </w:p>
        </w:tc>
        <w:tc>
          <w:tcPr>
            <w:tcW w:w="1499" w:type="dxa"/>
            <w:tcBorders>
              <w:top w:val="nil"/>
              <w:left w:val="nil"/>
              <w:bottom w:val="single" w:sz="4" w:space="0" w:color="C0C0C0"/>
              <w:right w:val="single" w:sz="4" w:space="0" w:color="C0C0C0"/>
            </w:tcBorders>
            <w:shd w:val="clear" w:color="000000" w:fill="FFFFCC"/>
            <w:vAlign w:val="center"/>
            <w:hideMark/>
          </w:tcPr>
          <w:p w14:paraId="685B0B8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36,59</w:t>
            </w:r>
          </w:p>
        </w:tc>
        <w:tc>
          <w:tcPr>
            <w:tcW w:w="1518" w:type="dxa"/>
            <w:tcBorders>
              <w:top w:val="nil"/>
              <w:left w:val="nil"/>
              <w:bottom w:val="single" w:sz="4" w:space="0" w:color="C0C0C0"/>
              <w:right w:val="single" w:sz="4" w:space="0" w:color="C0C0C0"/>
            </w:tcBorders>
            <w:shd w:val="clear" w:color="000000" w:fill="FFFFCC"/>
            <w:vAlign w:val="center"/>
            <w:hideMark/>
          </w:tcPr>
          <w:p w14:paraId="07D6776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36,62</w:t>
            </w:r>
          </w:p>
        </w:tc>
        <w:tc>
          <w:tcPr>
            <w:tcW w:w="4415" w:type="dxa"/>
            <w:tcBorders>
              <w:top w:val="nil"/>
              <w:left w:val="nil"/>
              <w:bottom w:val="single" w:sz="4" w:space="0" w:color="C0C0C0"/>
              <w:right w:val="single" w:sz="4" w:space="0" w:color="C0C0C0"/>
            </w:tcBorders>
            <w:shd w:val="clear" w:color="000000" w:fill="FFFFCC"/>
            <w:vAlign w:val="center"/>
            <w:hideMark/>
          </w:tcPr>
          <w:p w14:paraId="49AEEB0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567B521E"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35,80</w:t>
            </w:r>
          </w:p>
        </w:tc>
        <w:tc>
          <w:tcPr>
            <w:tcW w:w="1859" w:type="dxa"/>
            <w:tcBorders>
              <w:top w:val="nil"/>
              <w:left w:val="nil"/>
              <w:bottom w:val="single" w:sz="4" w:space="0" w:color="C0C0C0"/>
              <w:right w:val="single" w:sz="4" w:space="0" w:color="C0C0C0"/>
            </w:tcBorders>
            <w:shd w:val="clear" w:color="000000" w:fill="FFFFCC"/>
            <w:vAlign w:val="center"/>
            <w:hideMark/>
          </w:tcPr>
          <w:p w14:paraId="540A3C4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35,80</w:t>
            </w:r>
          </w:p>
        </w:tc>
        <w:tc>
          <w:tcPr>
            <w:tcW w:w="1479" w:type="dxa"/>
            <w:tcBorders>
              <w:top w:val="nil"/>
              <w:left w:val="nil"/>
              <w:bottom w:val="single" w:sz="4" w:space="0" w:color="C0C0C0"/>
              <w:right w:val="single" w:sz="4" w:space="0" w:color="C0C0C0"/>
            </w:tcBorders>
            <w:shd w:val="clear" w:color="000000" w:fill="D7EAD3"/>
            <w:vAlign w:val="center"/>
            <w:hideMark/>
          </w:tcPr>
          <w:p w14:paraId="27B7B23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17,90</w:t>
            </w:r>
          </w:p>
        </w:tc>
        <w:tc>
          <w:tcPr>
            <w:tcW w:w="1459" w:type="dxa"/>
            <w:tcBorders>
              <w:top w:val="nil"/>
              <w:left w:val="nil"/>
              <w:bottom w:val="single" w:sz="4" w:space="0" w:color="C0C0C0"/>
              <w:right w:val="single" w:sz="4" w:space="0" w:color="C0C0C0"/>
            </w:tcBorders>
            <w:shd w:val="clear" w:color="000000" w:fill="D7EAD3"/>
            <w:vAlign w:val="center"/>
            <w:hideMark/>
          </w:tcPr>
          <w:p w14:paraId="4D3D68F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17,90</w:t>
            </w:r>
          </w:p>
        </w:tc>
        <w:tc>
          <w:tcPr>
            <w:tcW w:w="1459" w:type="dxa"/>
            <w:tcBorders>
              <w:top w:val="nil"/>
              <w:left w:val="nil"/>
              <w:bottom w:val="single" w:sz="4" w:space="0" w:color="C0C0C0"/>
              <w:right w:val="single" w:sz="4" w:space="0" w:color="C0C0C0"/>
            </w:tcBorders>
            <w:shd w:val="clear" w:color="000000" w:fill="D7EAD3"/>
            <w:vAlign w:val="center"/>
            <w:hideMark/>
          </w:tcPr>
          <w:p w14:paraId="47F1666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8,95</w:t>
            </w:r>
          </w:p>
        </w:tc>
        <w:tc>
          <w:tcPr>
            <w:tcW w:w="1359" w:type="dxa"/>
            <w:tcBorders>
              <w:top w:val="nil"/>
              <w:left w:val="nil"/>
              <w:bottom w:val="single" w:sz="4" w:space="0" w:color="C0C0C0"/>
              <w:right w:val="single" w:sz="4" w:space="0" w:color="C0C0C0"/>
            </w:tcBorders>
            <w:shd w:val="clear" w:color="000000" w:fill="D7EAD3"/>
            <w:vAlign w:val="center"/>
            <w:hideMark/>
          </w:tcPr>
          <w:p w14:paraId="12F396D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8,95</w:t>
            </w:r>
          </w:p>
        </w:tc>
        <w:tc>
          <w:tcPr>
            <w:tcW w:w="3317" w:type="dxa"/>
            <w:tcBorders>
              <w:top w:val="nil"/>
              <w:left w:val="nil"/>
              <w:bottom w:val="single" w:sz="4" w:space="0" w:color="C0C0C0"/>
              <w:right w:val="single" w:sz="4" w:space="0" w:color="C0C0C0"/>
            </w:tcBorders>
            <w:shd w:val="clear" w:color="000000" w:fill="FFFFCC"/>
            <w:vAlign w:val="center"/>
            <w:hideMark/>
          </w:tcPr>
          <w:p w14:paraId="25EE0913" w14:textId="77777777" w:rsidR="00BB3104" w:rsidRPr="00BB3104" w:rsidRDefault="00BB3104" w:rsidP="00BB3104">
            <w:pPr>
              <w:rPr>
                <w:rFonts w:ascii="Tahoma" w:hAnsi="Tahoma" w:cs="Tahoma"/>
                <w:sz w:val="11"/>
                <w:szCs w:val="11"/>
              </w:rPr>
            </w:pPr>
            <w:r w:rsidRPr="00BB3104">
              <w:rPr>
                <w:rFonts w:ascii="Tahoma" w:hAnsi="Tahoma" w:cs="Tahoma"/>
                <w:sz w:val="11"/>
                <w:szCs w:val="11"/>
              </w:rPr>
              <w:t xml:space="preserve"> в соотвествии с утвержденными РЭК КО долгосрочными параметрами от 24.01.2019 г. № 32 нормативный уровень прибыли 0,28%, рассчитано согласно п.86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w:t>
            </w:r>
          </w:p>
        </w:tc>
      </w:tr>
      <w:tr w:rsidR="00BB3104" w:rsidRPr="00BB3104" w14:paraId="471261B0" w14:textId="77777777" w:rsidTr="00BB3104">
        <w:trPr>
          <w:trHeight w:val="510"/>
          <w:jc w:val="center"/>
        </w:trPr>
        <w:tc>
          <w:tcPr>
            <w:tcW w:w="580" w:type="dxa"/>
            <w:tcBorders>
              <w:top w:val="nil"/>
              <w:left w:val="nil"/>
              <w:bottom w:val="nil"/>
              <w:right w:val="nil"/>
            </w:tcBorders>
            <w:shd w:val="clear" w:color="000000" w:fill="B7DEE8"/>
            <w:noWrap/>
            <w:vAlign w:val="center"/>
            <w:hideMark/>
          </w:tcPr>
          <w:p w14:paraId="7EDEB0AF"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402D2E5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057E11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10.3</w:t>
            </w:r>
          </w:p>
        </w:tc>
        <w:tc>
          <w:tcPr>
            <w:tcW w:w="5638" w:type="dxa"/>
            <w:tcBorders>
              <w:top w:val="nil"/>
              <w:left w:val="nil"/>
              <w:bottom w:val="single" w:sz="4" w:space="0" w:color="C0C0C0"/>
              <w:right w:val="single" w:sz="4" w:space="0" w:color="C0C0C0"/>
            </w:tcBorders>
            <w:shd w:val="clear" w:color="auto" w:fill="auto"/>
            <w:vAlign w:val="center"/>
            <w:hideMark/>
          </w:tcPr>
          <w:p w14:paraId="66628073"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Расчетная предпринимательская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6BE6A0D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9B5CCA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1E79B78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E82961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32C538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5303B43E"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613,69</w:t>
            </w:r>
          </w:p>
        </w:tc>
        <w:tc>
          <w:tcPr>
            <w:tcW w:w="1859" w:type="dxa"/>
            <w:tcBorders>
              <w:top w:val="nil"/>
              <w:left w:val="nil"/>
              <w:bottom w:val="single" w:sz="4" w:space="0" w:color="C0C0C0"/>
              <w:right w:val="single" w:sz="4" w:space="0" w:color="C0C0C0"/>
            </w:tcBorders>
            <w:shd w:val="clear" w:color="000000" w:fill="FFFFCC"/>
            <w:vAlign w:val="center"/>
            <w:hideMark/>
          </w:tcPr>
          <w:p w14:paraId="50269BD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647,15</w:t>
            </w:r>
          </w:p>
        </w:tc>
        <w:tc>
          <w:tcPr>
            <w:tcW w:w="1479" w:type="dxa"/>
            <w:tcBorders>
              <w:top w:val="nil"/>
              <w:left w:val="nil"/>
              <w:bottom w:val="single" w:sz="4" w:space="0" w:color="C0C0C0"/>
              <w:right w:val="single" w:sz="4" w:space="0" w:color="C0C0C0"/>
            </w:tcBorders>
            <w:shd w:val="clear" w:color="000000" w:fill="D7EAD3"/>
            <w:vAlign w:val="center"/>
            <w:hideMark/>
          </w:tcPr>
          <w:p w14:paraId="743587D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319,65</w:t>
            </w:r>
          </w:p>
        </w:tc>
        <w:tc>
          <w:tcPr>
            <w:tcW w:w="1459" w:type="dxa"/>
            <w:tcBorders>
              <w:top w:val="nil"/>
              <w:left w:val="nil"/>
              <w:bottom w:val="single" w:sz="4" w:space="0" w:color="C0C0C0"/>
              <w:right w:val="single" w:sz="4" w:space="0" w:color="C0C0C0"/>
            </w:tcBorders>
            <w:shd w:val="clear" w:color="000000" w:fill="D7EAD3"/>
            <w:vAlign w:val="center"/>
            <w:hideMark/>
          </w:tcPr>
          <w:p w14:paraId="44A8D27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327,51</w:t>
            </w:r>
          </w:p>
        </w:tc>
        <w:tc>
          <w:tcPr>
            <w:tcW w:w="1459" w:type="dxa"/>
            <w:tcBorders>
              <w:top w:val="nil"/>
              <w:left w:val="nil"/>
              <w:bottom w:val="single" w:sz="4" w:space="0" w:color="C0C0C0"/>
              <w:right w:val="single" w:sz="4" w:space="0" w:color="C0C0C0"/>
            </w:tcBorders>
            <w:shd w:val="clear" w:color="000000" w:fill="D7EAD3"/>
            <w:vAlign w:val="center"/>
            <w:hideMark/>
          </w:tcPr>
          <w:p w14:paraId="1B9F023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159,82</w:t>
            </w:r>
          </w:p>
        </w:tc>
        <w:tc>
          <w:tcPr>
            <w:tcW w:w="1359" w:type="dxa"/>
            <w:tcBorders>
              <w:top w:val="nil"/>
              <w:left w:val="nil"/>
              <w:bottom w:val="single" w:sz="4" w:space="0" w:color="C0C0C0"/>
              <w:right w:val="single" w:sz="4" w:space="0" w:color="C0C0C0"/>
            </w:tcBorders>
            <w:shd w:val="clear" w:color="000000" w:fill="D7EAD3"/>
            <w:vAlign w:val="center"/>
            <w:hideMark/>
          </w:tcPr>
          <w:p w14:paraId="3E24A96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167,68</w:t>
            </w:r>
          </w:p>
        </w:tc>
        <w:tc>
          <w:tcPr>
            <w:tcW w:w="3317" w:type="dxa"/>
            <w:tcBorders>
              <w:top w:val="nil"/>
              <w:left w:val="nil"/>
              <w:bottom w:val="single" w:sz="4" w:space="0" w:color="C0C0C0"/>
              <w:right w:val="single" w:sz="4" w:space="0" w:color="C0C0C0"/>
            </w:tcBorders>
            <w:shd w:val="clear" w:color="000000" w:fill="FFFFCC"/>
            <w:vAlign w:val="center"/>
            <w:hideMark/>
          </w:tcPr>
          <w:p w14:paraId="1F84DCAB" w14:textId="77777777" w:rsidR="00BB3104" w:rsidRPr="00BB3104" w:rsidRDefault="00BB3104" w:rsidP="00BB3104">
            <w:pPr>
              <w:rPr>
                <w:rFonts w:ascii="Tahoma" w:hAnsi="Tahoma" w:cs="Tahoma"/>
                <w:sz w:val="11"/>
                <w:szCs w:val="11"/>
              </w:rPr>
            </w:pPr>
            <w:r w:rsidRPr="00BB3104">
              <w:rPr>
                <w:rFonts w:ascii="Tahoma" w:hAnsi="Tahoma" w:cs="Tahoma"/>
                <w:sz w:val="11"/>
                <w:szCs w:val="11"/>
              </w:rPr>
              <w:t>Расчитана согласно п.86(1) Методических указаний</w:t>
            </w:r>
          </w:p>
        </w:tc>
      </w:tr>
      <w:tr w:rsidR="00BB3104" w:rsidRPr="00BB3104" w14:paraId="019F2EFA" w14:textId="77777777" w:rsidTr="00BB3104">
        <w:trPr>
          <w:trHeight w:val="300"/>
          <w:jc w:val="center"/>
        </w:trPr>
        <w:tc>
          <w:tcPr>
            <w:tcW w:w="580" w:type="dxa"/>
            <w:tcBorders>
              <w:top w:val="nil"/>
              <w:left w:val="nil"/>
              <w:bottom w:val="nil"/>
              <w:right w:val="nil"/>
            </w:tcBorders>
            <w:shd w:val="clear" w:color="000000" w:fill="00B0F0"/>
            <w:noWrap/>
            <w:vAlign w:val="center"/>
            <w:hideMark/>
          </w:tcPr>
          <w:p w14:paraId="273A876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0B69A542"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EF58DD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10.4</w:t>
            </w:r>
          </w:p>
        </w:tc>
        <w:tc>
          <w:tcPr>
            <w:tcW w:w="5638" w:type="dxa"/>
            <w:tcBorders>
              <w:top w:val="nil"/>
              <w:left w:val="nil"/>
              <w:bottom w:val="single" w:sz="4" w:space="0" w:color="C0C0C0"/>
              <w:right w:val="single" w:sz="4" w:space="0" w:color="C0C0C0"/>
            </w:tcBorders>
            <w:shd w:val="clear" w:color="auto" w:fill="auto"/>
            <w:vAlign w:val="center"/>
            <w:hideMark/>
          </w:tcPr>
          <w:p w14:paraId="5D4F9280"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Прибыль на прочие цели</w:t>
            </w:r>
          </w:p>
        </w:tc>
        <w:tc>
          <w:tcPr>
            <w:tcW w:w="1139" w:type="dxa"/>
            <w:tcBorders>
              <w:top w:val="nil"/>
              <w:left w:val="nil"/>
              <w:bottom w:val="single" w:sz="4" w:space="0" w:color="C0C0C0"/>
              <w:right w:val="single" w:sz="4" w:space="0" w:color="C0C0C0"/>
            </w:tcBorders>
            <w:shd w:val="clear" w:color="auto" w:fill="auto"/>
            <w:vAlign w:val="center"/>
            <w:hideMark/>
          </w:tcPr>
          <w:p w14:paraId="50B41C3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28ABD43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62F8C7C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D13EA1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0007557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34655346"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D7EAD3"/>
            <w:vAlign w:val="center"/>
            <w:hideMark/>
          </w:tcPr>
          <w:p w14:paraId="2E38770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73A28E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D40AB1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4F17F6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FB0922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43E34A1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922A7ED" w14:textId="77777777" w:rsidTr="00BB3104">
        <w:trPr>
          <w:trHeight w:val="300"/>
          <w:jc w:val="center"/>
        </w:trPr>
        <w:tc>
          <w:tcPr>
            <w:tcW w:w="580" w:type="dxa"/>
            <w:tcBorders>
              <w:top w:val="nil"/>
              <w:left w:val="nil"/>
              <w:bottom w:val="nil"/>
              <w:right w:val="nil"/>
            </w:tcBorders>
            <w:shd w:val="clear" w:color="000000" w:fill="00B0F0"/>
            <w:noWrap/>
            <w:vAlign w:val="center"/>
            <w:hideMark/>
          </w:tcPr>
          <w:p w14:paraId="52D9EAA3"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0D0B4370"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nil"/>
              <w:right w:val="nil"/>
            </w:tcBorders>
            <w:shd w:val="thinReverseDiagStripe" w:color="C0C0C0" w:fill="auto"/>
            <w:vAlign w:val="bottom"/>
            <w:hideMark/>
          </w:tcPr>
          <w:p w14:paraId="0426E4ED" w14:textId="77777777" w:rsidR="00BB3104" w:rsidRPr="00BB3104" w:rsidRDefault="00BB3104" w:rsidP="00BB3104">
            <w:pPr>
              <w:jc w:val="center"/>
              <w:rPr>
                <w:rFonts w:ascii="Tahoma" w:hAnsi="Tahoma" w:cs="Tahoma"/>
                <w:color w:val="FFFFFF"/>
                <w:sz w:val="11"/>
                <w:szCs w:val="11"/>
              </w:rPr>
            </w:pPr>
            <w:r w:rsidRPr="00BB3104">
              <w:rPr>
                <w:rFonts w:ascii="Tahoma" w:hAnsi="Tahoma" w:cs="Tahoma"/>
                <w:color w:val="FFFFFF"/>
                <w:sz w:val="11"/>
                <w:szCs w:val="11"/>
              </w:rPr>
              <w:t>10.4.0</w:t>
            </w:r>
          </w:p>
        </w:tc>
        <w:tc>
          <w:tcPr>
            <w:tcW w:w="5638" w:type="dxa"/>
            <w:tcBorders>
              <w:top w:val="nil"/>
              <w:left w:val="nil"/>
              <w:bottom w:val="nil"/>
              <w:right w:val="nil"/>
            </w:tcBorders>
            <w:shd w:val="thinReverseDiagStripe" w:color="C0C0C0" w:fill="auto"/>
            <w:noWrap/>
            <w:hideMark/>
          </w:tcPr>
          <w:p w14:paraId="6329054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139" w:type="dxa"/>
            <w:tcBorders>
              <w:top w:val="nil"/>
              <w:left w:val="nil"/>
              <w:bottom w:val="nil"/>
              <w:right w:val="nil"/>
            </w:tcBorders>
            <w:shd w:val="thinReverseDiagStripe" w:color="C0C0C0" w:fill="auto"/>
            <w:noWrap/>
            <w:hideMark/>
          </w:tcPr>
          <w:p w14:paraId="37BC62F0"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919" w:type="dxa"/>
            <w:tcBorders>
              <w:top w:val="nil"/>
              <w:left w:val="nil"/>
              <w:bottom w:val="nil"/>
              <w:right w:val="nil"/>
            </w:tcBorders>
            <w:shd w:val="thinReverseDiagStripe" w:color="C0C0C0" w:fill="auto"/>
            <w:noWrap/>
            <w:hideMark/>
          </w:tcPr>
          <w:p w14:paraId="512C6B7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nil"/>
              <w:right w:val="nil"/>
            </w:tcBorders>
            <w:shd w:val="thinReverseDiagStripe" w:color="C0C0C0" w:fill="auto"/>
            <w:noWrap/>
            <w:hideMark/>
          </w:tcPr>
          <w:p w14:paraId="3023FC7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nil"/>
              <w:right w:val="nil"/>
            </w:tcBorders>
            <w:shd w:val="thinReverseDiagStripe" w:color="C0C0C0" w:fill="auto"/>
            <w:noWrap/>
            <w:hideMark/>
          </w:tcPr>
          <w:p w14:paraId="6F983BB6"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nil"/>
              <w:right w:val="single" w:sz="4" w:space="0" w:color="C0C0C0"/>
            </w:tcBorders>
            <w:shd w:val="thinReverseDiagStripe" w:color="C0C0C0" w:fill="auto"/>
            <w:noWrap/>
            <w:hideMark/>
          </w:tcPr>
          <w:p w14:paraId="3E37ABF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nil"/>
              <w:right w:val="nil"/>
            </w:tcBorders>
            <w:shd w:val="thinReverseDiagStripe" w:color="C0C0C0" w:fill="auto"/>
            <w:noWrap/>
            <w:hideMark/>
          </w:tcPr>
          <w:p w14:paraId="78CC8CC6" w14:textId="77777777" w:rsidR="00BB3104" w:rsidRPr="00BB3104" w:rsidRDefault="00BB3104" w:rsidP="00BB3104">
            <w:pP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nil"/>
              <w:right w:val="nil"/>
            </w:tcBorders>
            <w:shd w:val="thinReverseDiagStripe" w:color="C0C0C0" w:fill="auto"/>
            <w:noWrap/>
            <w:hideMark/>
          </w:tcPr>
          <w:p w14:paraId="5A417FAA"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nil"/>
              <w:right w:val="nil"/>
            </w:tcBorders>
            <w:shd w:val="thinReverseDiagStripe" w:color="C0C0C0" w:fill="auto"/>
            <w:noWrap/>
            <w:hideMark/>
          </w:tcPr>
          <w:p w14:paraId="1DCB80CA"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nil"/>
              <w:left w:val="nil"/>
              <w:bottom w:val="nil"/>
              <w:right w:val="nil"/>
            </w:tcBorders>
            <w:shd w:val="thinReverseDiagStripe" w:color="C0C0C0" w:fill="auto"/>
            <w:noWrap/>
            <w:hideMark/>
          </w:tcPr>
          <w:p w14:paraId="23188BAB"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nil"/>
              <w:left w:val="nil"/>
              <w:bottom w:val="nil"/>
              <w:right w:val="nil"/>
            </w:tcBorders>
            <w:shd w:val="thinReverseDiagStripe" w:color="C0C0C0" w:fill="auto"/>
            <w:noWrap/>
            <w:hideMark/>
          </w:tcPr>
          <w:p w14:paraId="7FB2E121"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1359" w:type="dxa"/>
            <w:tcBorders>
              <w:top w:val="nil"/>
              <w:left w:val="nil"/>
              <w:bottom w:val="nil"/>
              <w:right w:val="nil"/>
            </w:tcBorders>
            <w:shd w:val="thinReverseDiagStripe" w:color="C0C0C0" w:fill="auto"/>
            <w:noWrap/>
            <w:hideMark/>
          </w:tcPr>
          <w:p w14:paraId="0C73B02B"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w:t>
            </w:r>
          </w:p>
        </w:tc>
        <w:tc>
          <w:tcPr>
            <w:tcW w:w="3317" w:type="dxa"/>
            <w:tcBorders>
              <w:top w:val="nil"/>
              <w:left w:val="nil"/>
              <w:bottom w:val="nil"/>
              <w:right w:val="single" w:sz="4" w:space="0" w:color="C0C0C0"/>
            </w:tcBorders>
            <w:shd w:val="thinReverseDiagStripe" w:color="C0C0C0" w:fill="auto"/>
            <w:noWrap/>
            <w:hideMark/>
          </w:tcPr>
          <w:p w14:paraId="4D3A1AC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1C4A160" w14:textId="77777777" w:rsidTr="00BB3104">
        <w:trPr>
          <w:trHeight w:val="300"/>
          <w:jc w:val="center"/>
        </w:trPr>
        <w:tc>
          <w:tcPr>
            <w:tcW w:w="580" w:type="dxa"/>
            <w:tcBorders>
              <w:top w:val="nil"/>
              <w:left w:val="nil"/>
              <w:bottom w:val="nil"/>
              <w:right w:val="nil"/>
            </w:tcBorders>
            <w:shd w:val="clear" w:color="000000" w:fill="00B0F0"/>
            <w:noWrap/>
            <w:vAlign w:val="center"/>
            <w:hideMark/>
          </w:tcPr>
          <w:p w14:paraId="5191023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430DFC80" w14:textId="77777777" w:rsidR="00BB3104" w:rsidRPr="00BB3104" w:rsidRDefault="00BB3104" w:rsidP="00BB3104">
            <w:pPr>
              <w:rPr>
                <w:rFonts w:ascii="Tahoma" w:hAnsi="Tahoma" w:cs="Tahoma"/>
                <w:b/>
                <w:bCs/>
                <w:color w:val="000000"/>
                <w:sz w:val="11"/>
                <w:szCs w:val="11"/>
              </w:rPr>
            </w:pPr>
          </w:p>
        </w:tc>
        <w:tc>
          <w:tcPr>
            <w:tcW w:w="6659" w:type="dxa"/>
            <w:gridSpan w:val="2"/>
            <w:tcBorders>
              <w:top w:val="nil"/>
              <w:left w:val="single" w:sz="4" w:space="0" w:color="C0C0C0"/>
              <w:bottom w:val="single" w:sz="4" w:space="0" w:color="C0C0C0"/>
              <w:right w:val="nil"/>
            </w:tcBorders>
            <w:shd w:val="thinReverseDiagStripe" w:color="C0C0C0" w:fill="auto"/>
            <w:noWrap/>
            <w:vAlign w:val="center"/>
            <w:hideMark/>
          </w:tcPr>
          <w:p w14:paraId="0A9C8728" w14:textId="77777777" w:rsidR="00BB3104" w:rsidRPr="00BB3104" w:rsidRDefault="00BB3104" w:rsidP="00BB3104">
            <w:pPr>
              <w:ind w:firstLineChars="100" w:firstLine="110"/>
              <w:rPr>
                <w:rFonts w:ascii="Tahoma" w:hAnsi="Tahoma" w:cs="Tahoma"/>
                <w:b/>
                <w:bCs/>
                <w:color w:val="0066CC"/>
                <w:sz w:val="11"/>
                <w:szCs w:val="11"/>
              </w:rPr>
            </w:pPr>
            <w:r w:rsidRPr="00BB3104">
              <w:rPr>
                <w:rFonts w:ascii="Tahoma" w:hAnsi="Tahoma" w:cs="Tahoma"/>
                <w:b/>
                <w:bCs/>
                <w:color w:val="0066CC"/>
                <w:sz w:val="11"/>
                <w:szCs w:val="11"/>
              </w:rPr>
              <w:t>Добавить</w:t>
            </w:r>
          </w:p>
        </w:tc>
        <w:tc>
          <w:tcPr>
            <w:tcW w:w="1139" w:type="dxa"/>
            <w:tcBorders>
              <w:top w:val="nil"/>
              <w:left w:val="nil"/>
              <w:bottom w:val="single" w:sz="4" w:space="0" w:color="C0C0C0"/>
              <w:right w:val="nil"/>
            </w:tcBorders>
            <w:shd w:val="thinReverseDiagStripe" w:color="C0C0C0" w:fill="auto"/>
            <w:noWrap/>
            <w:hideMark/>
          </w:tcPr>
          <w:p w14:paraId="31F9B60A"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919" w:type="dxa"/>
            <w:tcBorders>
              <w:top w:val="nil"/>
              <w:left w:val="nil"/>
              <w:bottom w:val="single" w:sz="4" w:space="0" w:color="C0C0C0"/>
              <w:right w:val="nil"/>
            </w:tcBorders>
            <w:shd w:val="thinReverseDiagStripe" w:color="C0C0C0" w:fill="auto"/>
            <w:noWrap/>
            <w:hideMark/>
          </w:tcPr>
          <w:p w14:paraId="53C9736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nil"/>
            </w:tcBorders>
            <w:shd w:val="thinReverseDiagStripe" w:color="C0C0C0" w:fill="auto"/>
            <w:noWrap/>
            <w:hideMark/>
          </w:tcPr>
          <w:p w14:paraId="725DF59C"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nil"/>
            </w:tcBorders>
            <w:shd w:val="thinReverseDiagStripe" w:color="C0C0C0" w:fill="auto"/>
            <w:noWrap/>
            <w:hideMark/>
          </w:tcPr>
          <w:p w14:paraId="19A459C9"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thinReverseDiagStripe" w:color="C0C0C0" w:fill="auto"/>
            <w:noWrap/>
            <w:hideMark/>
          </w:tcPr>
          <w:p w14:paraId="51152E1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nil"/>
            </w:tcBorders>
            <w:shd w:val="thinReverseDiagStripe" w:color="C0C0C0" w:fill="auto"/>
            <w:noWrap/>
            <w:hideMark/>
          </w:tcPr>
          <w:p w14:paraId="3495F96E" w14:textId="77777777" w:rsidR="00BB3104" w:rsidRPr="00BB3104" w:rsidRDefault="00BB3104" w:rsidP="00BB3104">
            <w:pP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nil"/>
            </w:tcBorders>
            <w:shd w:val="thinReverseDiagStripe" w:color="C0C0C0" w:fill="auto"/>
            <w:noWrap/>
            <w:hideMark/>
          </w:tcPr>
          <w:p w14:paraId="788EB8F7"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nil"/>
            </w:tcBorders>
            <w:shd w:val="thinReverseDiagStripe" w:color="C0C0C0" w:fill="auto"/>
            <w:noWrap/>
            <w:hideMark/>
          </w:tcPr>
          <w:p w14:paraId="165ACAED"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nil"/>
            </w:tcBorders>
            <w:shd w:val="thinReverseDiagStripe" w:color="C0C0C0" w:fill="auto"/>
            <w:noWrap/>
            <w:hideMark/>
          </w:tcPr>
          <w:p w14:paraId="3427AEDB"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459" w:type="dxa"/>
            <w:tcBorders>
              <w:top w:val="nil"/>
              <w:left w:val="nil"/>
              <w:bottom w:val="single" w:sz="4" w:space="0" w:color="C0C0C0"/>
              <w:right w:val="nil"/>
            </w:tcBorders>
            <w:shd w:val="thinReverseDiagStripe" w:color="C0C0C0" w:fill="auto"/>
            <w:noWrap/>
            <w:hideMark/>
          </w:tcPr>
          <w:p w14:paraId="716BC958"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1359" w:type="dxa"/>
            <w:tcBorders>
              <w:top w:val="nil"/>
              <w:left w:val="nil"/>
              <w:bottom w:val="single" w:sz="4" w:space="0" w:color="C0C0C0"/>
              <w:right w:val="nil"/>
            </w:tcBorders>
            <w:shd w:val="thinReverseDiagStripe" w:color="C0C0C0" w:fill="auto"/>
            <w:noWrap/>
            <w:hideMark/>
          </w:tcPr>
          <w:p w14:paraId="4F18213D" w14:textId="77777777" w:rsidR="00BB3104" w:rsidRPr="00BB3104" w:rsidRDefault="00BB3104" w:rsidP="00BB3104">
            <w:pPr>
              <w:rPr>
                <w:rFonts w:ascii="Tahoma" w:hAnsi="Tahoma" w:cs="Tahoma"/>
                <w:b/>
                <w:bCs/>
                <w:color w:val="0070C0"/>
                <w:sz w:val="11"/>
                <w:szCs w:val="11"/>
              </w:rPr>
            </w:pPr>
            <w:r w:rsidRPr="00BB3104">
              <w:rPr>
                <w:rFonts w:ascii="Tahoma" w:hAnsi="Tahoma" w:cs="Tahoma"/>
                <w:b/>
                <w:bCs/>
                <w:color w:val="0070C0"/>
                <w:sz w:val="11"/>
                <w:szCs w:val="11"/>
              </w:rPr>
              <w:t> </w:t>
            </w:r>
          </w:p>
        </w:tc>
        <w:tc>
          <w:tcPr>
            <w:tcW w:w="3317" w:type="dxa"/>
            <w:tcBorders>
              <w:top w:val="nil"/>
              <w:left w:val="nil"/>
              <w:bottom w:val="single" w:sz="4" w:space="0" w:color="C0C0C0"/>
              <w:right w:val="single" w:sz="4" w:space="0" w:color="C0C0C0"/>
            </w:tcBorders>
            <w:shd w:val="thinReverseDiagStripe" w:color="C0C0C0" w:fill="auto"/>
            <w:noWrap/>
            <w:hideMark/>
          </w:tcPr>
          <w:p w14:paraId="6BC00D21"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6493B59"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2F6FB96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C28F3AB"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A18D0F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w:t>
            </w:r>
          </w:p>
        </w:tc>
        <w:tc>
          <w:tcPr>
            <w:tcW w:w="5638" w:type="dxa"/>
            <w:tcBorders>
              <w:top w:val="nil"/>
              <w:left w:val="nil"/>
              <w:bottom w:val="single" w:sz="4" w:space="0" w:color="C0C0C0"/>
              <w:right w:val="single" w:sz="4" w:space="0" w:color="C0C0C0"/>
            </w:tcBorders>
            <w:shd w:val="clear" w:color="auto" w:fill="auto"/>
            <w:vAlign w:val="center"/>
            <w:hideMark/>
          </w:tcPr>
          <w:p w14:paraId="25169371"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Налоги, сборы, платежи - всего, в том числе:</w:t>
            </w:r>
          </w:p>
        </w:tc>
        <w:tc>
          <w:tcPr>
            <w:tcW w:w="1139" w:type="dxa"/>
            <w:tcBorders>
              <w:top w:val="nil"/>
              <w:left w:val="nil"/>
              <w:bottom w:val="single" w:sz="4" w:space="0" w:color="C0C0C0"/>
              <w:right w:val="single" w:sz="4" w:space="0" w:color="C0C0C0"/>
            </w:tcBorders>
            <w:shd w:val="clear" w:color="auto" w:fill="auto"/>
            <w:vAlign w:val="center"/>
            <w:hideMark/>
          </w:tcPr>
          <w:p w14:paraId="6E23109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523F858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69F3949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098564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2F337B9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65197C3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162,35</w:t>
            </w:r>
          </w:p>
        </w:tc>
        <w:tc>
          <w:tcPr>
            <w:tcW w:w="1859" w:type="dxa"/>
            <w:tcBorders>
              <w:top w:val="nil"/>
              <w:left w:val="nil"/>
              <w:bottom w:val="single" w:sz="4" w:space="0" w:color="C0C0C0"/>
              <w:right w:val="single" w:sz="4" w:space="0" w:color="C0C0C0"/>
            </w:tcBorders>
            <w:shd w:val="clear" w:color="000000" w:fill="D7EAD3"/>
            <w:vAlign w:val="center"/>
            <w:hideMark/>
          </w:tcPr>
          <w:p w14:paraId="1DBE34F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25021D4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D290B5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AA4384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91006C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56E124AF"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11FEA98C"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12767CC8"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69DC804"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E0F269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10.5.1</w:t>
            </w:r>
          </w:p>
        </w:tc>
        <w:tc>
          <w:tcPr>
            <w:tcW w:w="5638" w:type="dxa"/>
            <w:tcBorders>
              <w:top w:val="nil"/>
              <w:left w:val="nil"/>
              <w:bottom w:val="single" w:sz="4" w:space="0" w:color="C0C0C0"/>
              <w:right w:val="single" w:sz="4" w:space="0" w:color="C0C0C0"/>
            </w:tcBorders>
            <w:shd w:val="clear" w:color="auto" w:fill="auto"/>
            <w:vAlign w:val="center"/>
            <w:hideMark/>
          </w:tcPr>
          <w:p w14:paraId="3648EA64"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На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2654CF4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1E9FAAA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6E63CCA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5AEC45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1CADF9F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595B6ED1"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162,35</w:t>
            </w:r>
          </w:p>
        </w:tc>
        <w:tc>
          <w:tcPr>
            <w:tcW w:w="1859" w:type="dxa"/>
            <w:tcBorders>
              <w:top w:val="nil"/>
              <w:left w:val="nil"/>
              <w:bottom w:val="single" w:sz="4" w:space="0" w:color="C0C0C0"/>
              <w:right w:val="single" w:sz="4" w:space="0" w:color="C0C0C0"/>
            </w:tcBorders>
            <w:shd w:val="clear" w:color="000000" w:fill="D7EAD3"/>
            <w:vAlign w:val="center"/>
            <w:hideMark/>
          </w:tcPr>
          <w:p w14:paraId="23B72BF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451E1C4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2F3004E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038A00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775F25E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183DB2B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3E24A1E"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71BB0BC4"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FBF48F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85F728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10.5.1.1</w:t>
            </w:r>
          </w:p>
        </w:tc>
        <w:tc>
          <w:tcPr>
            <w:tcW w:w="5638" w:type="dxa"/>
            <w:tcBorders>
              <w:top w:val="nil"/>
              <w:left w:val="nil"/>
              <w:bottom w:val="single" w:sz="4" w:space="0" w:color="C0C0C0"/>
              <w:right w:val="single" w:sz="4" w:space="0" w:color="C0C0C0"/>
            </w:tcBorders>
            <w:shd w:val="clear" w:color="auto" w:fill="auto"/>
            <w:vAlign w:val="center"/>
            <w:hideMark/>
          </w:tcPr>
          <w:p w14:paraId="60B907AB"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На реализацию инвест программы</w:t>
            </w:r>
          </w:p>
        </w:tc>
        <w:tc>
          <w:tcPr>
            <w:tcW w:w="1139" w:type="dxa"/>
            <w:tcBorders>
              <w:top w:val="nil"/>
              <w:left w:val="nil"/>
              <w:bottom w:val="single" w:sz="4" w:space="0" w:color="C0C0C0"/>
              <w:right w:val="single" w:sz="4" w:space="0" w:color="C0C0C0"/>
            </w:tcBorders>
            <w:shd w:val="clear" w:color="auto" w:fill="auto"/>
            <w:vAlign w:val="center"/>
            <w:hideMark/>
          </w:tcPr>
          <w:p w14:paraId="3568238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727EE45"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1ECD36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577573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E5973F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58C24077"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2F2FF37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5D9CEF9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89FF38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B4F72E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11F85D2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001AEC2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154B6CB" w14:textId="77777777" w:rsidTr="00BB3104">
        <w:trPr>
          <w:trHeight w:val="630"/>
          <w:jc w:val="center"/>
        </w:trPr>
        <w:tc>
          <w:tcPr>
            <w:tcW w:w="580" w:type="dxa"/>
            <w:tcBorders>
              <w:top w:val="nil"/>
              <w:left w:val="nil"/>
              <w:bottom w:val="nil"/>
              <w:right w:val="nil"/>
            </w:tcBorders>
            <w:shd w:val="clear" w:color="000000" w:fill="00B050"/>
            <w:noWrap/>
            <w:vAlign w:val="center"/>
            <w:hideMark/>
          </w:tcPr>
          <w:p w14:paraId="3B423259"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592533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98EC7B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10.5.1.2</w:t>
            </w:r>
          </w:p>
        </w:tc>
        <w:tc>
          <w:tcPr>
            <w:tcW w:w="5638" w:type="dxa"/>
            <w:tcBorders>
              <w:top w:val="nil"/>
              <w:left w:val="nil"/>
              <w:bottom w:val="single" w:sz="4" w:space="0" w:color="C0C0C0"/>
              <w:right w:val="single" w:sz="4" w:space="0" w:color="C0C0C0"/>
            </w:tcBorders>
            <w:shd w:val="clear" w:color="auto" w:fill="auto"/>
            <w:vAlign w:val="center"/>
            <w:hideMark/>
          </w:tcPr>
          <w:p w14:paraId="458F5DAA" w14:textId="77777777" w:rsidR="00BB3104" w:rsidRPr="00BB3104" w:rsidRDefault="00BB3104" w:rsidP="00BB3104">
            <w:pPr>
              <w:ind w:firstLineChars="300" w:firstLine="330"/>
              <w:rPr>
                <w:rFonts w:ascii="Tahoma" w:hAnsi="Tahoma" w:cs="Tahoma"/>
                <w:sz w:val="11"/>
                <w:szCs w:val="11"/>
              </w:rPr>
            </w:pPr>
            <w:r w:rsidRPr="00BB3104">
              <w:rPr>
                <w:rFonts w:ascii="Tahoma" w:hAnsi="Tahoma" w:cs="Tahoma"/>
                <w:sz w:val="11"/>
                <w:szCs w:val="11"/>
              </w:rPr>
              <w:t>На реализацию производственной программы</w:t>
            </w:r>
          </w:p>
        </w:tc>
        <w:tc>
          <w:tcPr>
            <w:tcW w:w="1139" w:type="dxa"/>
            <w:tcBorders>
              <w:top w:val="nil"/>
              <w:left w:val="nil"/>
              <w:bottom w:val="single" w:sz="4" w:space="0" w:color="C0C0C0"/>
              <w:right w:val="single" w:sz="4" w:space="0" w:color="C0C0C0"/>
            </w:tcBorders>
            <w:shd w:val="clear" w:color="auto" w:fill="auto"/>
            <w:vAlign w:val="center"/>
            <w:hideMark/>
          </w:tcPr>
          <w:p w14:paraId="28091B7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06FCD33"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5C1FC1A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49549F8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E79A38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2B83AB44"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162,35</w:t>
            </w:r>
          </w:p>
        </w:tc>
        <w:tc>
          <w:tcPr>
            <w:tcW w:w="1859" w:type="dxa"/>
            <w:tcBorders>
              <w:top w:val="nil"/>
              <w:left w:val="nil"/>
              <w:bottom w:val="single" w:sz="4" w:space="0" w:color="C0C0C0"/>
              <w:right w:val="single" w:sz="4" w:space="0" w:color="C0C0C0"/>
            </w:tcBorders>
            <w:shd w:val="clear" w:color="000000" w:fill="FFFFCC"/>
            <w:vAlign w:val="center"/>
            <w:hideMark/>
          </w:tcPr>
          <w:p w14:paraId="754E2A2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52B38A2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4CC7194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D21E4A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684EB4E9"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E7F3659" w14:textId="77777777" w:rsidR="00BB3104" w:rsidRPr="00BB3104" w:rsidRDefault="00BB3104" w:rsidP="00BB3104">
            <w:pPr>
              <w:rPr>
                <w:rFonts w:ascii="Tahoma" w:hAnsi="Tahoma" w:cs="Tahoma"/>
                <w:sz w:val="11"/>
                <w:szCs w:val="11"/>
              </w:rPr>
            </w:pPr>
            <w:r w:rsidRPr="00BB3104">
              <w:rPr>
                <w:rFonts w:ascii="Tahoma" w:hAnsi="Tahoma" w:cs="Tahoma"/>
                <w:sz w:val="11"/>
                <w:szCs w:val="11"/>
              </w:rPr>
              <w:t>не учитываются в соответствии с разъяснениями ФАС России от 18.07.2018 № ВК/55514/18</w:t>
            </w:r>
          </w:p>
        </w:tc>
      </w:tr>
      <w:tr w:rsidR="00BB3104" w:rsidRPr="00BB3104" w14:paraId="25D40820"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09F56802"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6A3DB8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729E33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10.5.2</w:t>
            </w:r>
          </w:p>
        </w:tc>
        <w:tc>
          <w:tcPr>
            <w:tcW w:w="5638" w:type="dxa"/>
            <w:tcBorders>
              <w:top w:val="nil"/>
              <w:left w:val="nil"/>
              <w:bottom w:val="single" w:sz="4" w:space="0" w:color="C0C0C0"/>
              <w:right w:val="single" w:sz="4" w:space="0" w:color="C0C0C0"/>
            </w:tcBorders>
            <w:shd w:val="clear" w:color="auto" w:fill="auto"/>
            <w:vAlign w:val="center"/>
            <w:hideMark/>
          </w:tcPr>
          <w:p w14:paraId="1CFDD97F" w14:textId="77777777" w:rsidR="00BB3104" w:rsidRPr="00BB3104" w:rsidRDefault="00BB3104" w:rsidP="00BB3104">
            <w:pPr>
              <w:ind w:firstLineChars="200" w:firstLine="220"/>
              <w:rPr>
                <w:rFonts w:ascii="Tahoma" w:hAnsi="Tahoma" w:cs="Tahoma"/>
                <w:sz w:val="11"/>
                <w:szCs w:val="11"/>
              </w:rPr>
            </w:pPr>
            <w:r w:rsidRPr="00BB3104">
              <w:rPr>
                <w:rFonts w:ascii="Tahoma" w:hAnsi="Tahoma" w:cs="Tahoma"/>
                <w:sz w:val="11"/>
                <w:szCs w:val="11"/>
              </w:rPr>
              <w:t>Другие налоги</w:t>
            </w:r>
          </w:p>
        </w:tc>
        <w:tc>
          <w:tcPr>
            <w:tcW w:w="1139" w:type="dxa"/>
            <w:tcBorders>
              <w:top w:val="nil"/>
              <w:left w:val="nil"/>
              <w:bottom w:val="single" w:sz="4" w:space="0" w:color="C0C0C0"/>
              <w:right w:val="single" w:sz="4" w:space="0" w:color="C0C0C0"/>
            </w:tcBorders>
            <w:shd w:val="clear" w:color="auto" w:fill="auto"/>
            <w:vAlign w:val="center"/>
            <w:hideMark/>
          </w:tcPr>
          <w:p w14:paraId="518D990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0339A3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499" w:type="dxa"/>
            <w:tcBorders>
              <w:top w:val="nil"/>
              <w:left w:val="nil"/>
              <w:bottom w:val="single" w:sz="4" w:space="0" w:color="C0C0C0"/>
              <w:right w:val="single" w:sz="4" w:space="0" w:color="C0C0C0"/>
            </w:tcBorders>
            <w:shd w:val="clear" w:color="000000" w:fill="D7EAD3"/>
            <w:vAlign w:val="center"/>
            <w:hideMark/>
          </w:tcPr>
          <w:p w14:paraId="16B054E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5B5CD6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2A94C33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81167E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D7EAD3"/>
            <w:vAlign w:val="center"/>
            <w:hideMark/>
          </w:tcPr>
          <w:p w14:paraId="3ECAC8E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48924A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1C50B88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FC39E9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6EA792E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2DBC249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4CEA511" w14:textId="77777777" w:rsidTr="00BB3104">
        <w:trPr>
          <w:trHeight w:val="300"/>
          <w:jc w:val="center"/>
        </w:trPr>
        <w:tc>
          <w:tcPr>
            <w:tcW w:w="580" w:type="dxa"/>
            <w:tcBorders>
              <w:top w:val="nil"/>
              <w:left w:val="nil"/>
              <w:bottom w:val="nil"/>
              <w:right w:val="nil"/>
            </w:tcBorders>
            <w:shd w:val="clear" w:color="000000" w:fill="00B050"/>
            <w:noWrap/>
            <w:vAlign w:val="center"/>
            <w:hideMark/>
          </w:tcPr>
          <w:p w14:paraId="52487C9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1E11D00"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42268E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w:t>
            </w:r>
          </w:p>
        </w:tc>
        <w:tc>
          <w:tcPr>
            <w:tcW w:w="5638" w:type="dxa"/>
            <w:tcBorders>
              <w:top w:val="nil"/>
              <w:left w:val="nil"/>
              <w:bottom w:val="single" w:sz="4" w:space="0" w:color="C0C0C0"/>
              <w:right w:val="single" w:sz="4" w:space="0" w:color="C0C0C0"/>
            </w:tcBorders>
            <w:shd w:val="clear" w:color="auto" w:fill="auto"/>
            <w:vAlign w:val="center"/>
            <w:hideMark/>
          </w:tcPr>
          <w:p w14:paraId="671F794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Недополученные доходы/выпадающие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3D7D63E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0E6E621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499" w:type="dxa"/>
            <w:tcBorders>
              <w:top w:val="nil"/>
              <w:left w:val="nil"/>
              <w:bottom w:val="single" w:sz="4" w:space="0" w:color="C0C0C0"/>
              <w:right w:val="single" w:sz="4" w:space="0" w:color="C0C0C0"/>
            </w:tcBorders>
            <w:shd w:val="clear" w:color="000000" w:fill="FFFFCC"/>
            <w:vAlign w:val="center"/>
            <w:hideMark/>
          </w:tcPr>
          <w:p w14:paraId="3BB6100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FFFFCC"/>
            <w:vAlign w:val="center"/>
            <w:hideMark/>
          </w:tcPr>
          <w:p w14:paraId="5290D5A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4415" w:type="dxa"/>
            <w:tcBorders>
              <w:top w:val="nil"/>
              <w:left w:val="nil"/>
              <w:bottom w:val="single" w:sz="4" w:space="0" w:color="C0C0C0"/>
              <w:right w:val="single" w:sz="4" w:space="0" w:color="C0C0C0"/>
            </w:tcBorders>
            <w:shd w:val="clear" w:color="000000" w:fill="FFFFCC"/>
            <w:vAlign w:val="center"/>
            <w:hideMark/>
          </w:tcPr>
          <w:p w14:paraId="1962032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01E9BB8"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945,48</w:t>
            </w:r>
          </w:p>
        </w:tc>
        <w:tc>
          <w:tcPr>
            <w:tcW w:w="1859" w:type="dxa"/>
            <w:tcBorders>
              <w:top w:val="nil"/>
              <w:left w:val="nil"/>
              <w:bottom w:val="single" w:sz="4" w:space="0" w:color="C0C0C0"/>
              <w:right w:val="single" w:sz="4" w:space="0" w:color="C0C0C0"/>
            </w:tcBorders>
            <w:shd w:val="clear" w:color="000000" w:fill="FFFFCC"/>
            <w:vAlign w:val="center"/>
            <w:hideMark/>
          </w:tcPr>
          <w:p w14:paraId="1148CB6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945,48</w:t>
            </w:r>
          </w:p>
        </w:tc>
        <w:tc>
          <w:tcPr>
            <w:tcW w:w="1479" w:type="dxa"/>
            <w:tcBorders>
              <w:top w:val="nil"/>
              <w:left w:val="nil"/>
              <w:bottom w:val="single" w:sz="4" w:space="0" w:color="C0C0C0"/>
              <w:right w:val="single" w:sz="4" w:space="0" w:color="C0C0C0"/>
            </w:tcBorders>
            <w:shd w:val="clear" w:color="000000" w:fill="D7EAD3"/>
            <w:vAlign w:val="center"/>
            <w:hideMark/>
          </w:tcPr>
          <w:p w14:paraId="30B09F1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472,74</w:t>
            </w:r>
          </w:p>
        </w:tc>
        <w:tc>
          <w:tcPr>
            <w:tcW w:w="1459" w:type="dxa"/>
            <w:tcBorders>
              <w:top w:val="nil"/>
              <w:left w:val="nil"/>
              <w:bottom w:val="single" w:sz="4" w:space="0" w:color="C0C0C0"/>
              <w:right w:val="single" w:sz="4" w:space="0" w:color="C0C0C0"/>
            </w:tcBorders>
            <w:shd w:val="clear" w:color="000000" w:fill="D7EAD3"/>
            <w:vAlign w:val="center"/>
            <w:hideMark/>
          </w:tcPr>
          <w:p w14:paraId="02D3F95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472,74</w:t>
            </w:r>
          </w:p>
        </w:tc>
        <w:tc>
          <w:tcPr>
            <w:tcW w:w="1459" w:type="dxa"/>
            <w:tcBorders>
              <w:top w:val="nil"/>
              <w:left w:val="nil"/>
              <w:bottom w:val="single" w:sz="4" w:space="0" w:color="C0C0C0"/>
              <w:right w:val="single" w:sz="4" w:space="0" w:color="C0C0C0"/>
            </w:tcBorders>
            <w:shd w:val="clear" w:color="000000" w:fill="D7EAD3"/>
            <w:vAlign w:val="center"/>
            <w:hideMark/>
          </w:tcPr>
          <w:p w14:paraId="1910689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236,37</w:t>
            </w:r>
          </w:p>
        </w:tc>
        <w:tc>
          <w:tcPr>
            <w:tcW w:w="1359" w:type="dxa"/>
            <w:tcBorders>
              <w:top w:val="nil"/>
              <w:left w:val="nil"/>
              <w:bottom w:val="single" w:sz="4" w:space="0" w:color="C0C0C0"/>
              <w:right w:val="single" w:sz="4" w:space="0" w:color="C0C0C0"/>
            </w:tcBorders>
            <w:shd w:val="clear" w:color="000000" w:fill="D7EAD3"/>
            <w:vAlign w:val="center"/>
            <w:hideMark/>
          </w:tcPr>
          <w:p w14:paraId="25899D1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236,37</w:t>
            </w:r>
          </w:p>
        </w:tc>
        <w:tc>
          <w:tcPr>
            <w:tcW w:w="3317" w:type="dxa"/>
            <w:tcBorders>
              <w:top w:val="nil"/>
              <w:left w:val="nil"/>
              <w:bottom w:val="single" w:sz="4" w:space="0" w:color="C0C0C0"/>
              <w:right w:val="single" w:sz="4" w:space="0" w:color="C0C0C0"/>
            </w:tcBorders>
            <w:shd w:val="clear" w:color="000000" w:fill="FFFFCC"/>
            <w:vAlign w:val="center"/>
            <w:hideMark/>
          </w:tcPr>
          <w:p w14:paraId="2B5B336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7CAA97E" w14:textId="77777777" w:rsidTr="00BB3104">
        <w:trPr>
          <w:trHeight w:val="645"/>
          <w:jc w:val="center"/>
        </w:trPr>
        <w:tc>
          <w:tcPr>
            <w:tcW w:w="580" w:type="dxa"/>
            <w:tcBorders>
              <w:top w:val="nil"/>
              <w:left w:val="nil"/>
              <w:bottom w:val="nil"/>
              <w:right w:val="nil"/>
            </w:tcBorders>
            <w:shd w:val="clear" w:color="000000" w:fill="00B050"/>
            <w:noWrap/>
            <w:vAlign w:val="center"/>
            <w:hideMark/>
          </w:tcPr>
          <w:p w14:paraId="669F6A0B"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CB42548"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606E33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11.1</w:t>
            </w:r>
          </w:p>
        </w:tc>
        <w:tc>
          <w:tcPr>
            <w:tcW w:w="5638" w:type="dxa"/>
            <w:tcBorders>
              <w:top w:val="nil"/>
              <w:left w:val="nil"/>
              <w:bottom w:val="single" w:sz="4" w:space="0" w:color="C0C0C0"/>
              <w:right w:val="single" w:sz="4" w:space="0" w:color="C0C0C0"/>
            </w:tcBorders>
            <w:shd w:val="clear" w:color="auto" w:fill="auto"/>
            <w:vAlign w:val="center"/>
            <w:hideMark/>
          </w:tcPr>
          <w:p w14:paraId="0148A22F"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Отклонение фактически достигнутого объёма поданной воды или принятых сточных вод</w:t>
            </w:r>
          </w:p>
        </w:tc>
        <w:tc>
          <w:tcPr>
            <w:tcW w:w="1139" w:type="dxa"/>
            <w:tcBorders>
              <w:top w:val="nil"/>
              <w:left w:val="nil"/>
              <w:bottom w:val="single" w:sz="4" w:space="0" w:color="C0C0C0"/>
              <w:right w:val="single" w:sz="4" w:space="0" w:color="C0C0C0"/>
            </w:tcBorders>
            <w:shd w:val="clear" w:color="auto" w:fill="auto"/>
            <w:vAlign w:val="center"/>
            <w:hideMark/>
          </w:tcPr>
          <w:p w14:paraId="5A82A4D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60FA95A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084D4E1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18BA8BD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792D699"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73F8738"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945,48</w:t>
            </w:r>
          </w:p>
        </w:tc>
        <w:tc>
          <w:tcPr>
            <w:tcW w:w="1859" w:type="dxa"/>
            <w:tcBorders>
              <w:top w:val="nil"/>
              <w:left w:val="nil"/>
              <w:bottom w:val="single" w:sz="4" w:space="0" w:color="C0C0C0"/>
              <w:right w:val="single" w:sz="4" w:space="0" w:color="C0C0C0"/>
            </w:tcBorders>
            <w:shd w:val="clear" w:color="000000" w:fill="FFFFCC"/>
            <w:vAlign w:val="center"/>
            <w:hideMark/>
          </w:tcPr>
          <w:p w14:paraId="0B334EC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945,48</w:t>
            </w:r>
          </w:p>
        </w:tc>
        <w:tc>
          <w:tcPr>
            <w:tcW w:w="1479" w:type="dxa"/>
            <w:tcBorders>
              <w:top w:val="nil"/>
              <w:left w:val="nil"/>
              <w:bottom w:val="single" w:sz="4" w:space="0" w:color="C0C0C0"/>
              <w:right w:val="single" w:sz="4" w:space="0" w:color="C0C0C0"/>
            </w:tcBorders>
            <w:shd w:val="clear" w:color="000000" w:fill="D7EAD3"/>
            <w:vAlign w:val="center"/>
            <w:hideMark/>
          </w:tcPr>
          <w:p w14:paraId="4A62F80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472,74</w:t>
            </w:r>
          </w:p>
        </w:tc>
        <w:tc>
          <w:tcPr>
            <w:tcW w:w="1459" w:type="dxa"/>
            <w:tcBorders>
              <w:top w:val="nil"/>
              <w:left w:val="nil"/>
              <w:bottom w:val="single" w:sz="4" w:space="0" w:color="C0C0C0"/>
              <w:right w:val="single" w:sz="4" w:space="0" w:color="C0C0C0"/>
            </w:tcBorders>
            <w:shd w:val="clear" w:color="000000" w:fill="D7EAD3"/>
            <w:vAlign w:val="center"/>
            <w:hideMark/>
          </w:tcPr>
          <w:p w14:paraId="51D2BB93"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472,74</w:t>
            </w:r>
          </w:p>
        </w:tc>
        <w:tc>
          <w:tcPr>
            <w:tcW w:w="1459" w:type="dxa"/>
            <w:tcBorders>
              <w:top w:val="nil"/>
              <w:left w:val="nil"/>
              <w:bottom w:val="single" w:sz="4" w:space="0" w:color="C0C0C0"/>
              <w:right w:val="single" w:sz="4" w:space="0" w:color="C0C0C0"/>
            </w:tcBorders>
            <w:shd w:val="clear" w:color="000000" w:fill="D7EAD3"/>
            <w:vAlign w:val="center"/>
            <w:hideMark/>
          </w:tcPr>
          <w:p w14:paraId="1C72E0B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236,37</w:t>
            </w:r>
          </w:p>
        </w:tc>
        <w:tc>
          <w:tcPr>
            <w:tcW w:w="1359" w:type="dxa"/>
            <w:tcBorders>
              <w:top w:val="nil"/>
              <w:left w:val="nil"/>
              <w:bottom w:val="single" w:sz="4" w:space="0" w:color="C0C0C0"/>
              <w:right w:val="single" w:sz="4" w:space="0" w:color="C0C0C0"/>
            </w:tcBorders>
            <w:shd w:val="clear" w:color="000000" w:fill="D7EAD3"/>
            <w:vAlign w:val="center"/>
            <w:hideMark/>
          </w:tcPr>
          <w:p w14:paraId="7E240FB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236,37</w:t>
            </w:r>
          </w:p>
        </w:tc>
        <w:tc>
          <w:tcPr>
            <w:tcW w:w="3317" w:type="dxa"/>
            <w:tcBorders>
              <w:top w:val="nil"/>
              <w:left w:val="nil"/>
              <w:bottom w:val="single" w:sz="4" w:space="0" w:color="C0C0C0"/>
              <w:right w:val="single" w:sz="4" w:space="0" w:color="C0C0C0"/>
            </w:tcBorders>
            <w:shd w:val="clear" w:color="000000" w:fill="FFFFCC"/>
            <w:vAlign w:val="center"/>
            <w:hideMark/>
          </w:tcPr>
          <w:p w14:paraId="487CD380" w14:textId="77777777" w:rsidR="00BB3104" w:rsidRPr="00BB3104" w:rsidRDefault="00BB3104" w:rsidP="00BB3104">
            <w:pPr>
              <w:rPr>
                <w:rFonts w:ascii="Tahoma" w:hAnsi="Tahoma" w:cs="Tahoma"/>
                <w:sz w:val="11"/>
                <w:szCs w:val="11"/>
              </w:rPr>
            </w:pPr>
            <w:r w:rsidRPr="00BB3104">
              <w:rPr>
                <w:rFonts w:ascii="Tahoma" w:hAnsi="Tahoma" w:cs="Tahoma"/>
                <w:sz w:val="11"/>
                <w:szCs w:val="11"/>
              </w:rPr>
              <w:t>учтено согласно Методических указаний в п.16.3</w:t>
            </w:r>
          </w:p>
        </w:tc>
      </w:tr>
      <w:tr w:rsidR="00BB3104" w:rsidRPr="00BB3104" w14:paraId="3403ED73" w14:textId="77777777" w:rsidTr="00BB3104">
        <w:trPr>
          <w:trHeight w:val="765"/>
          <w:jc w:val="center"/>
        </w:trPr>
        <w:tc>
          <w:tcPr>
            <w:tcW w:w="580" w:type="dxa"/>
            <w:tcBorders>
              <w:top w:val="nil"/>
              <w:left w:val="nil"/>
              <w:bottom w:val="nil"/>
              <w:right w:val="nil"/>
            </w:tcBorders>
            <w:shd w:val="clear" w:color="000000" w:fill="00B050"/>
            <w:noWrap/>
            <w:vAlign w:val="center"/>
            <w:hideMark/>
          </w:tcPr>
          <w:p w14:paraId="34D5385E"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2E02FB5"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D93307C"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w:t>
            </w:r>
          </w:p>
        </w:tc>
        <w:tc>
          <w:tcPr>
            <w:tcW w:w="5638" w:type="dxa"/>
            <w:tcBorders>
              <w:top w:val="nil"/>
              <w:left w:val="nil"/>
              <w:bottom w:val="single" w:sz="4" w:space="0" w:color="C0C0C0"/>
              <w:right w:val="single" w:sz="4" w:space="0" w:color="C0C0C0"/>
            </w:tcBorders>
            <w:shd w:val="clear" w:color="auto" w:fill="auto"/>
            <w:vAlign w:val="center"/>
            <w:hideMark/>
          </w:tcPr>
          <w:p w14:paraId="32B7D718"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Экономически не обоснованные доходы прошлых периодов регулирования</w:t>
            </w:r>
          </w:p>
        </w:tc>
        <w:tc>
          <w:tcPr>
            <w:tcW w:w="1139" w:type="dxa"/>
            <w:tcBorders>
              <w:top w:val="nil"/>
              <w:left w:val="nil"/>
              <w:bottom w:val="single" w:sz="4" w:space="0" w:color="C0C0C0"/>
              <w:right w:val="single" w:sz="4" w:space="0" w:color="C0C0C0"/>
            </w:tcBorders>
            <w:shd w:val="clear" w:color="auto" w:fill="auto"/>
            <w:vAlign w:val="center"/>
            <w:hideMark/>
          </w:tcPr>
          <w:p w14:paraId="51C3899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5821F7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7BFE58F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67A71CA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1102D2F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34640C39"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7D35ACE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0F376E6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C93B77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29F1493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28926A5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14058D21"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078CE28" w14:textId="77777777" w:rsidTr="00BB3104">
        <w:trPr>
          <w:trHeight w:val="900"/>
          <w:jc w:val="center"/>
        </w:trPr>
        <w:tc>
          <w:tcPr>
            <w:tcW w:w="580" w:type="dxa"/>
            <w:tcBorders>
              <w:top w:val="nil"/>
              <w:left w:val="nil"/>
              <w:bottom w:val="nil"/>
              <w:right w:val="nil"/>
            </w:tcBorders>
            <w:shd w:val="clear" w:color="000000" w:fill="00B050"/>
            <w:noWrap/>
            <w:vAlign w:val="center"/>
            <w:hideMark/>
          </w:tcPr>
          <w:p w14:paraId="15B9330A"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CE7CD70"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3C1347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14</w:t>
            </w:r>
          </w:p>
        </w:tc>
        <w:tc>
          <w:tcPr>
            <w:tcW w:w="5638" w:type="dxa"/>
            <w:tcBorders>
              <w:top w:val="nil"/>
              <w:left w:val="nil"/>
              <w:bottom w:val="single" w:sz="4" w:space="0" w:color="C0C0C0"/>
              <w:right w:val="single" w:sz="4" w:space="0" w:color="C0C0C0"/>
            </w:tcBorders>
            <w:shd w:val="clear" w:color="auto" w:fill="auto"/>
            <w:vAlign w:val="center"/>
            <w:hideMark/>
          </w:tcPr>
          <w:p w14:paraId="060710A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39" w:type="dxa"/>
            <w:tcBorders>
              <w:top w:val="nil"/>
              <w:left w:val="nil"/>
              <w:bottom w:val="single" w:sz="4" w:space="0" w:color="C0C0C0"/>
              <w:right w:val="single" w:sz="4" w:space="0" w:color="C0C0C0"/>
            </w:tcBorders>
            <w:shd w:val="clear" w:color="auto" w:fill="auto"/>
            <w:vAlign w:val="center"/>
            <w:hideMark/>
          </w:tcPr>
          <w:p w14:paraId="5816927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4FD90C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EA73EC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209CD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4B2D5BD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262A07E0"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357CE70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13B6E7E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AEB814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67CA698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5B3EAAC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0E2A1BC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05C7D74"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358989BB"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7875A36C"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40B5F6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17</w:t>
            </w:r>
          </w:p>
        </w:tc>
        <w:tc>
          <w:tcPr>
            <w:tcW w:w="5638" w:type="dxa"/>
            <w:tcBorders>
              <w:top w:val="nil"/>
              <w:left w:val="nil"/>
              <w:bottom w:val="single" w:sz="4" w:space="0" w:color="C0C0C0"/>
              <w:right w:val="single" w:sz="4" w:space="0" w:color="C0C0C0"/>
            </w:tcBorders>
            <w:shd w:val="clear" w:color="auto" w:fill="auto"/>
            <w:vAlign w:val="center"/>
            <w:hideMark/>
          </w:tcPr>
          <w:p w14:paraId="5357749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НВВ без НДС</w:t>
            </w:r>
          </w:p>
        </w:tc>
        <w:tc>
          <w:tcPr>
            <w:tcW w:w="1139" w:type="dxa"/>
            <w:tcBorders>
              <w:top w:val="nil"/>
              <w:left w:val="nil"/>
              <w:bottom w:val="single" w:sz="4" w:space="0" w:color="C0C0C0"/>
              <w:right w:val="single" w:sz="4" w:space="0" w:color="C0C0C0"/>
            </w:tcBorders>
            <w:shd w:val="clear" w:color="auto" w:fill="auto"/>
            <w:vAlign w:val="center"/>
            <w:hideMark/>
          </w:tcPr>
          <w:p w14:paraId="5D20A8F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48FEB29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12 850,28</w:t>
            </w:r>
          </w:p>
        </w:tc>
        <w:tc>
          <w:tcPr>
            <w:tcW w:w="1499" w:type="dxa"/>
            <w:tcBorders>
              <w:top w:val="nil"/>
              <w:left w:val="nil"/>
              <w:bottom w:val="single" w:sz="4" w:space="0" w:color="C0C0C0"/>
              <w:right w:val="single" w:sz="4" w:space="0" w:color="C0C0C0"/>
            </w:tcBorders>
            <w:shd w:val="clear" w:color="000000" w:fill="D7EAD3"/>
            <w:vAlign w:val="center"/>
            <w:hideMark/>
          </w:tcPr>
          <w:p w14:paraId="6E173BA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13 236,27</w:t>
            </w:r>
          </w:p>
        </w:tc>
        <w:tc>
          <w:tcPr>
            <w:tcW w:w="1518" w:type="dxa"/>
            <w:tcBorders>
              <w:top w:val="nil"/>
              <w:left w:val="nil"/>
              <w:bottom w:val="single" w:sz="4" w:space="0" w:color="C0C0C0"/>
              <w:right w:val="single" w:sz="4" w:space="0" w:color="C0C0C0"/>
            </w:tcBorders>
            <w:shd w:val="clear" w:color="000000" w:fill="D7EAD3"/>
            <w:vAlign w:val="center"/>
            <w:hideMark/>
          </w:tcPr>
          <w:p w14:paraId="0C5850D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12 032,71</w:t>
            </w:r>
          </w:p>
        </w:tc>
        <w:tc>
          <w:tcPr>
            <w:tcW w:w="4415" w:type="dxa"/>
            <w:tcBorders>
              <w:top w:val="nil"/>
              <w:left w:val="nil"/>
              <w:bottom w:val="single" w:sz="4" w:space="0" w:color="C0C0C0"/>
              <w:right w:val="single" w:sz="4" w:space="0" w:color="C0C0C0"/>
            </w:tcBorders>
            <w:shd w:val="clear" w:color="000000" w:fill="FFFFCC"/>
            <w:vAlign w:val="center"/>
            <w:hideMark/>
          </w:tcPr>
          <w:p w14:paraId="3322BDA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56D245D8"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13 233,88</w:t>
            </w:r>
          </w:p>
        </w:tc>
        <w:tc>
          <w:tcPr>
            <w:tcW w:w="1859" w:type="dxa"/>
            <w:tcBorders>
              <w:top w:val="nil"/>
              <w:left w:val="nil"/>
              <w:bottom w:val="single" w:sz="4" w:space="0" w:color="C0C0C0"/>
              <w:right w:val="single" w:sz="4" w:space="0" w:color="C0C0C0"/>
            </w:tcBorders>
            <w:shd w:val="clear" w:color="000000" w:fill="D7EAD3"/>
            <w:vAlign w:val="center"/>
            <w:hideMark/>
          </w:tcPr>
          <w:p w14:paraId="5BCE66A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13 626,00</w:t>
            </w:r>
          </w:p>
        </w:tc>
        <w:tc>
          <w:tcPr>
            <w:tcW w:w="1479" w:type="dxa"/>
            <w:tcBorders>
              <w:top w:val="nil"/>
              <w:left w:val="nil"/>
              <w:bottom w:val="single" w:sz="4" w:space="0" w:color="C0C0C0"/>
              <w:right w:val="single" w:sz="4" w:space="0" w:color="C0C0C0"/>
            </w:tcBorders>
            <w:shd w:val="clear" w:color="000000" w:fill="D7EAD3"/>
            <w:vAlign w:val="center"/>
            <w:hideMark/>
          </w:tcPr>
          <w:p w14:paraId="1845FAA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6 885,77</w:t>
            </w:r>
          </w:p>
        </w:tc>
        <w:tc>
          <w:tcPr>
            <w:tcW w:w="1459" w:type="dxa"/>
            <w:tcBorders>
              <w:top w:val="nil"/>
              <w:left w:val="nil"/>
              <w:bottom w:val="single" w:sz="4" w:space="0" w:color="C0C0C0"/>
              <w:right w:val="single" w:sz="4" w:space="0" w:color="C0C0C0"/>
            </w:tcBorders>
            <w:shd w:val="clear" w:color="000000" w:fill="D7EAD3"/>
            <w:vAlign w:val="center"/>
            <w:hideMark/>
          </w:tcPr>
          <w:p w14:paraId="4FAE940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6 740,22</w:t>
            </w:r>
          </w:p>
        </w:tc>
        <w:tc>
          <w:tcPr>
            <w:tcW w:w="1459" w:type="dxa"/>
            <w:tcBorders>
              <w:top w:val="nil"/>
              <w:left w:val="nil"/>
              <w:bottom w:val="single" w:sz="4" w:space="0" w:color="C0C0C0"/>
              <w:right w:val="single" w:sz="4" w:space="0" w:color="C0C0C0"/>
            </w:tcBorders>
            <w:shd w:val="clear" w:color="000000" w:fill="D7EAD3"/>
            <w:vAlign w:val="center"/>
            <w:hideMark/>
          </w:tcPr>
          <w:p w14:paraId="777231A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3 442,89</w:t>
            </w:r>
          </w:p>
        </w:tc>
        <w:tc>
          <w:tcPr>
            <w:tcW w:w="1359" w:type="dxa"/>
            <w:tcBorders>
              <w:top w:val="nil"/>
              <w:left w:val="nil"/>
              <w:bottom w:val="single" w:sz="4" w:space="0" w:color="C0C0C0"/>
              <w:right w:val="single" w:sz="4" w:space="0" w:color="C0C0C0"/>
            </w:tcBorders>
            <w:shd w:val="clear" w:color="000000" w:fill="D7EAD3"/>
            <w:vAlign w:val="center"/>
            <w:hideMark/>
          </w:tcPr>
          <w:p w14:paraId="72E6B9D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3 297,34</w:t>
            </w:r>
          </w:p>
        </w:tc>
        <w:tc>
          <w:tcPr>
            <w:tcW w:w="3317" w:type="dxa"/>
            <w:tcBorders>
              <w:top w:val="nil"/>
              <w:left w:val="nil"/>
              <w:bottom w:val="single" w:sz="4" w:space="0" w:color="C0C0C0"/>
              <w:right w:val="single" w:sz="4" w:space="0" w:color="C0C0C0"/>
            </w:tcBorders>
            <w:shd w:val="clear" w:color="000000" w:fill="FFFFCC"/>
            <w:vAlign w:val="center"/>
            <w:hideMark/>
          </w:tcPr>
          <w:p w14:paraId="18744A8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B37EAC5"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3745A581"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5EB21F4"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8824A2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w:t>
            </w:r>
          </w:p>
        </w:tc>
        <w:tc>
          <w:tcPr>
            <w:tcW w:w="5638" w:type="dxa"/>
            <w:tcBorders>
              <w:top w:val="nil"/>
              <w:left w:val="nil"/>
              <w:bottom w:val="single" w:sz="4" w:space="0" w:color="C0C0C0"/>
              <w:right w:val="single" w:sz="4" w:space="0" w:color="C0C0C0"/>
            </w:tcBorders>
            <w:shd w:val="clear" w:color="auto" w:fill="auto"/>
            <w:vAlign w:val="center"/>
            <w:hideMark/>
          </w:tcPr>
          <w:p w14:paraId="2964BDEC"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18D6E03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663D9B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12 846,30</w:t>
            </w:r>
          </w:p>
        </w:tc>
        <w:tc>
          <w:tcPr>
            <w:tcW w:w="1499" w:type="dxa"/>
            <w:tcBorders>
              <w:top w:val="nil"/>
              <w:left w:val="nil"/>
              <w:bottom w:val="single" w:sz="4" w:space="0" w:color="C0C0C0"/>
              <w:right w:val="single" w:sz="4" w:space="0" w:color="C0C0C0"/>
            </w:tcBorders>
            <w:shd w:val="clear" w:color="000000" w:fill="D7EAD3"/>
            <w:vAlign w:val="center"/>
            <w:hideMark/>
          </w:tcPr>
          <w:p w14:paraId="3FA455D7"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13 232,35</w:t>
            </w:r>
          </w:p>
        </w:tc>
        <w:tc>
          <w:tcPr>
            <w:tcW w:w="1518" w:type="dxa"/>
            <w:tcBorders>
              <w:top w:val="nil"/>
              <w:left w:val="nil"/>
              <w:bottom w:val="single" w:sz="4" w:space="0" w:color="C0C0C0"/>
              <w:right w:val="single" w:sz="4" w:space="0" w:color="C0C0C0"/>
            </w:tcBorders>
            <w:shd w:val="clear" w:color="000000" w:fill="D7EAD3"/>
            <w:vAlign w:val="center"/>
            <w:hideMark/>
          </w:tcPr>
          <w:p w14:paraId="1E7DE576"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12 028,98</w:t>
            </w:r>
          </w:p>
        </w:tc>
        <w:tc>
          <w:tcPr>
            <w:tcW w:w="4415" w:type="dxa"/>
            <w:tcBorders>
              <w:top w:val="nil"/>
              <w:left w:val="nil"/>
              <w:bottom w:val="single" w:sz="4" w:space="0" w:color="C0C0C0"/>
              <w:right w:val="single" w:sz="4" w:space="0" w:color="C0C0C0"/>
            </w:tcBorders>
            <w:shd w:val="clear" w:color="000000" w:fill="FFFFCC"/>
            <w:vAlign w:val="center"/>
            <w:hideMark/>
          </w:tcPr>
          <w:p w14:paraId="5ED896D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36208290"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13 233,88</w:t>
            </w:r>
          </w:p>
        </w:tc>
        <w:tc>
          <w:tcPr>
            <w:tcW w:w="1859" w:type="dxa"/>
            <w:tcBorders>
              <w:top w:val="nil"/>
              <w:left w:val="nil"/>
              <w:bottom w:val="single" w:sz="4" w:space="0" w:color="C0C0C0"/>
              <w:right w:val="single" w:sz="4" w:space="0" w:color="C0C0C0"/>
            </w:tcBorders>
            <w:shd w:val="clear" w:color="000000" w:fill="D7EAD3"/>
            <w:vAlign w:val="center"/>
            <w:hideMark/>
          </w:tcPr>
          <w:p w14:paraId="183DA5D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13 626,00</w:t>
            </w:r>
          </w:p>
        </w:tc>
        <w:tc>
          <w:tcPr>
            <w:tcW w:w="1479" w:type="dxa"/>
            <w:tcBorders>
              <w:top w:val="nil"/>
              <w:left w:val="nil"/>
              <w:bottom w:val="single" w:sz="4" w:space="0" w:color="C0C0C0"/>
              <w:right w:val="single" w:sz="4" w:space="0" w:color="C0C0C0"/>
            </w:tcBorders>
            <w:shd w:val="clear" w:color="000000" w:fill="D7EAD3"/>
            <w:vAlign w:val="center"/>
            <w:hideMark/>
          </w:tcPr>
          <w:p w14:paraId="100F95D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6 885,77</w:t>
            </w:r>
          </w:p>
        </w:tc>
        <w:tc>
          <w:tcPr>
            <w:tcW w:w="1459" w:type="dxa"/>
            <w:tcBorders>
              <w:top w:val="nil"/>
              <w:left w:val="nil"/>
              <w:bottom w:val="single" w:sz="4" w:space="0" w:color="C0C0C0"/>
              <w:right w:val="single" w:sz="4" w:space="0" w:color="C0C0C0"/>
            </w:tcBorders>
            <w:shd w:val="clear" w:color="000000" w:fill="D7EAD3"/>
            <w:vAlign w:val="center"/>
            <w:hideMark/>
          </w:tcPr>
          <w:p w14:paraId="40F48BE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6 740,22</w:t>
            </w:r>
          </w:p>
        </w:tc>
        <w:tc>
          <w:tcPr>
            <w:tcW w:w="1459" w:type="dxa"/>
            <w:tcBorders>
              <w:top w:val="nil"/>
              <w:left w:val="nil"/>
              <w:bottom w:val="single" w:sz="4" w:space="0" w:color="C0C0C0"/>
              <w:right w:val="single" w:sz="4" w:space="0" w:color="C0C0C0"/>
            </w:tcBorders>
            <w:shd w:val="clear" w:color="000000" w:fill="D7EAD3"/>
            <w:vAlign w:val="center"/>
            <w:hideMark/>
          </w:tcPr>
          <w:p w14:paraId="00A7461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3 442,89</w:t>
            </w:r>
          </w:p>
        </w:tc>
        <w:tc>
          <w:tcPr>
            <w:tcW w:w="1359" w:type="dxa"/>
            <w:tcBorders>
              <w:top w:val="nil"/>
              <w:left w:val="nil"/>
              <w:bottom w:val="single" w:sz="4" w:space="0" w:color="C0C0C0"/>
              <w:right w:val="single" w:sz="4" w:space="0" w:color="C0C0C0"/>
            </w:tcBorders>
            <w:shd w:val="clear" w:color="000000" w:fill="D7EAD3"/>
            <w:vAlign w:val="center"/>
            <w:hideMark/>
          </w:tcPr>
          <w:p w14:paraId="2C38331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3 297,34</w:t>
            </w:r>
          </w:p>
        </w:tc>
        <w:tc>
          <w:tcPr>
            <w:tcW w:w="3317" w:type="dxa"/>
            <w:tcBorders>
              <w:top w:val="nil"/>
              <w:left w:val="nil"/>
              <w:bottom w:val="single" w:sz="4" w:space="0" w:color="C0C0C0"/>
              <w:right w:val="single" w:sz="4" w:space="0" w:color="C0C0C0"/>
            </w:tcBorders>
            <w:shd w:val="clear" w:color="000000" w:fill="FFFFCC"/>
            <w:vAlign w:val="center"/>
            <w:hideMark/>
          </w:tcPr>
          <w:p w14:paraId="030D2B04"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24208A68"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1B364D24"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D3A2E71"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C14646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17.2</w:t>
            </w:r>
          </w:p>
        </w:tc>
        <w:tc>
          <w:tcPr>
            <w:tcW w:w="5638" w:type="dxa"/>
            <w:tcBorders>
              <w:top w:val="nil"/>
              <w:left w:val="nil"/>
              <w:bottom w:val="single" w:sz="4" w:space="0" w:color="C0C0C0"/>
              <w:right w:val="single" w:sz="4" w:space="0" w:color="C0C0C0"/>
            </w:tcBorders>
            <w:shd w:val="clear" w:color="auto" w:fill="auto"/>
            <w:vAlign w:val="center"/>
            <w:hideMark/>
          </w:tcPr>
          <w:p w14:paraId="055CA038"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4D7B498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DC11661"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3,98</w:t>
            </w:r>
          </w:p>
        </w:tc>
        <w:tc>
          <w:tcPr>
            <w:tcW w:w="1499" w:type="dxa"/>
            <w:tcBorders>
              <w:top w:val="nil"/>
              <w:left w:val="nil"/>
              <w:bottom w:val="single" w:sz="4" w:space="0" w:color="C0C0C0"/>
              <w:right w:val="single" w:sz="4" w:space="0" w:color="C0C0C0"/>
            </w:tcBorders>
            <w:shd w:val="clear" w:color="000000" w:fill="D7EAD3"/>
            <w:vAlign w:val="center"/>
            <w:hideMark/>
          </w:tcPr>
          <w:p w14:paraId="43843DF0"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3,92</w:t>
            </w:r>
          </w:p>
        </w:tc>
        <w:tc>
          <w:tcPr>
            <w:tcW w:w="1518" w:type="dxa"/>
            <w:tcBorders>
              <w:top w:val="nil"/>
              <w:left w:val="nil"/>
              <w:bottom w:val="single" w:sz="4" w:space="0" w:color="C0C0C0"/>
              <w:right w:val="single" w:sz="4" w:space="0" w:color="C0C0C0"/>
            </w:tcBorders>
            <w:shd w:val="clear" w:color="000000" w:fill="D7EAD3"/>
            <w:vAlign w:val="center"/>
            <w:hideMark/>
          </w:tcPr>
          <w:p w14:paraId="4348EA9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3,73</w:t>
            </w:r>
          </w:p>
        </w:tc>
        <w:tc>
          <w:tcPr>
            <w:tcW w:w="4415" w:type="dxa"/>
            <w:tcBorders>
              <w:top w:val="nil"/>
              <w:left w:val="nil"/>
              <w:bottom w:val="single" w:sz="4" w:space="0" w:color="C0C0C0"/>
              <w:right w:val="single" w:sz="4" w:space="0" w:color="C0C0C0"/>
            </w:tcBorders>
            <w:shd w:val="clear" w:color="000000" w:fill="FFFFCC"/>
            <w:vAlign w:val="center"/>
            <w:hideMark/>
          </w:tcPr>
          <w:p w14:paraId="5F5C8ADB"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C47D1E4"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D7EAD3"/>
            <w:vAlign w:val="center"/>
            <w:hideMark/>
          </w:tcPr>
          <w:p w14:paraId="6A4C0BF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0273F18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5067A80"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49656E5"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26906A3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0D48278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3DE7FFE" w14:textId="77777777" w:rsidTr="00BB3104">
        <w:trPr>
          <w:trHeight w:val="300"/>
          <w:jc w:val="center"/>
        </w:trPr>
        <w:tc>
          <w:tcPr>
            <w:tcW w:w="580" w:type="dxa"/>
            <w:tcBorders>
              <w:top w:val="nil"/>
              <w:left w:val="nil"/>
              <w:bottom w:val="nil"/>
              <w:right w:val="nil"/>
            </w:tcBorders>
            <w:shd w:val="clear" w:color="000000" w:fill="C4BD97"/>
            <w:noWrap/>
            <w:vAlign w:val="bottom"/>
            <w:hideMark/>
          </w:tcPr>
          <w:p w14:paraId="0F6A8C01"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lastRenderedPageBreak/>
              <w:t>КР</w:t>
            </w:r>
          </w:p>
        </w:tc>
        <w:tc>
          <w:tcPr>
            <w:tcW w:w="520" w:type="dxa"/>
            <w:tcBorders>
              <w:top w:val="nil"/>
              <w:left w:val="nil"/>
              <w:bottom w:val="nil"/>
              <w:right w:val="nil"/>
            </w:tcBorders>
            <w:shd w:val="clear" w:color="auto" w:fill="auto"/>
            <w:noWrap/>
            <w:vAlign w:val="bottom"/>
            <w:hideMark/>
          </w:tcPr>
          <w:p w14:paraId="0589BC23"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0033FE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16</w:t>
            </w:r>
          </w:p>
        </w:tc>
        <w:tc>
          <w:tcPr>
            <w:tcW w:w="5638" w:type="dxa"/>
            <w:tcBorders>
              <w:top w:val="nil"/>
              <w:left w:val="nil"/>
              <w:bottom w:val="single" w:sz="4" w:space="0" w:color="C0C0C0"/>
              <w:right w:val="single" w:sz="4" w:space="0" w:color="C0C0C0"/>
            </w:tcBorders>
            <w:shd w:val="clear" w:color="auto" w:fill="auto"/>
            <w:vAlign w:val="center"/>
            <w:hideMark/>
          </w:tcPr>
          <w:p w14:paraId="67B7CC7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Корректировки НВВ</w:t>
            </w:r>
          </w:p>
        </w:tc>
        <w:tc>
          <w:tcPr>
            <w:tcW w:w="1139" w:type="dxa"/>
            <w:tcBorders>
              <w:top w:val="nil"/>
              <w:left w:val="nil"/>
              <w:bottom w:val="single" w:sz="4" w:space="0" w:color="C0C0C0"/>
              <w:right w:val="single" w:sz="4" w:space="0" w:color="C0C0C0"/>
            </w:tcBorders>
            <w:shd w:val="clear" w:color="auto" w:fill="auto"/>
            <w:vAlign w:val="center"/>
            <w:hideMark/>
          </w:tcPr>
          <w:p w14:paraId="112D11D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911EF3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-307,10</w:t>
            </w:r>
          </w:p>
        </w:tc>
        <w:tc>
          <w:tcPr>
            <w:tcW w:w="1499" w:type="dxa"/>
            <w:tcBorders>
              <w:top w:val="nil"/>
              <w:left w:val="nil"/>
              <w:bottom w:val="single" w:sz="4" w:space="0" w:color="C0C0C0"/>
              <w:right w:val="single" w:sz="4" w:space="0" w:color="C0C0C0"/>
            </w:tcBorders>
            <w:shd w:val="clear" w:color="000000" w:fill="D7EAD3"/>
            <w:vAlign w:val="center"/>
            <w:hideMark/>
          </w:tcPr>
          <w:p w14:paraId="1013253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4986873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-307,10</w:t>
            </w:r>
          </w:p>
        </w:tc>
        <w:tc>
          <w:tcPr>
            <w:tcW w:w="4415" w:type="dxa"/>
            <w:tcBorders>
              <w:top w:val="nil"/>
              <w:left w:val="nil"/>
              <w:bottom w:val="single" w:sz="4" w:space="0" w:color="C0C0C0"/>
              <w:right w:val="single" w:sz="4" w:space="0" w:color="C0C0C0"/>
            </w:tcBorders>
            <w:shd w:val="clear" w:color="000000" w:fill="FFFFCC"/>
            <w:vAlign w:val="center"/>
            <w:hideMark/>
          </w:tcPr>
          <w:p w14:paraId="48FE2E9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5A4DEFA8"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-310,63</w:t>
            </w:r>
          </w:p>
        </w:tc>
        <w:tc>
          <w:tcPr>
            <w:tcW w:w="1859" w:type="dxa"/>
            <w:tcBorders>
              <w:top w:val="nil"/>
              <w:left w:val="nil"/>
              <w:bottom w:val="single" w:sz="4" w:space="0" w:color="C0C0C0"/>
              <w:right w:val="single" w:sz="4" w:space="0" w:color="C0C0C0"/>
            </w:tcBorders>
            <w:shd w:val="clear" w:color="000000" w:fill="D7EAD3"/>
            <w:vAlign w:val="center"/>
            <w:hideMark/>
          </w:tcPr>
          <w:p w14:paraId="7AEFDE9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-310,63</w:t>
            </w:r>
          </w:p>
        </w:tc>
        <w:tc>
          <w:tcPr>
            <w:tcW w:w="1479" w:type="dxa"/>
            <w:tcBorders>
              <w:top w:val="nil"/>
              <w:left w:val="nil"/>
              <w:bottom w:val="single" w:sz="4" w:space="0" w:color="C0C0C0"/>
              <w:right w:val="single" w:sz="4" w:space="0" w:color="C0C0C0"/>
            </w:tcBorders>
            <w:shd w:val="clear" w:color="000000" w:fill="D7EAD3"/>
            <w:vAlign w:val="center"/>
            <w:hideMark/>
          </w:tcPr>
          <w:p w14:paraId="5F3B298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-282,19</w:t>
            </w:r>
          </w:p>
        </w:tc>
        <w:tc>
          <w:tcPr>
            <w:tcW w:w="1459" w:type="dxa"/>
            <w:tcBorders>
              <w:top w:val="nil"/>
              <w:left w:val="nil"/>
              <w:bottom w:val="single" w:sz="4" w:space="0" w:color="C0C0C0"/>
              <w:right w:val="single" w:sz="4" w:space="0" w:color="C0C0C0"/>
            </w:tcBorders>
            <w:shd w:val="clear" w:color="000000" w:fill="D7EAD3"/>
            <w:vAlign w:val="center"/>
            <w:hideMark/>
          </w:tcPr>
          <w:p w14:paraId="7BB54F2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-28,43</w:t>
            </w:r>
          </w:p>
        </w:tc>
        <w:tc>
          <w:tcPr>
            <w:tcW w:w="1459" w:type="dxa"/>
            <w:tcBorders>
              <w:top w:val="nil"/>
              <w:left w:val="nil"/>
              <w:bottom w:val="single" w:sz="4" w:space="0" w:color="C0C0C0"/>
              <w:right w:val="single" w:sz="4" w:space="0" w:color="C0C0C0"/>
            </w:tcBorders>
            <w:shd w:val="clear" w:color="000000" w:fill="D7EAD3"/>
            <w:vAlign w:val="center"/>
            <w:hideMark/>
          </w:tcPr>
          <w:p w14:paraId="75AA519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-14,22</w:t>
            </w:r>
          </w:p>
        </w:tc>
        <w:tc>
          <w:tcPr>
            <w:tcW w:w="1359" w:type="dxa"/>
            <w:tcBorders>
              <w:top w:val="nil"/>
              <w:left w:val="nil"/>
              <w:bottom w:val="single" w:sz="4" w:space="0" w:color="C0C0C0"/>
              <w:right w:val="single" w:sz="4" w:space="0" w:color="C0C0C0"/>
            </w:tcBorders>
            <w:shd w:val="clear" w:color="000000" w:fill="D7EAD3"/>
            <w:vAlign w:val="center"/>
            <w:hideMark/>
          </w:tcPr>
          <w:p w14:paraId="220950E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-14,22</w:t>
            </w:r>
          </w:p>
        </w:tc>
        <w:tc>
          <w:tcPr>
            <w:tcW w:w="3317" w:type="dxa"/>
            <w:tcBorders>
              <w:top w:val="nil"/>
              <w:left w:val="nil"/>
              <w:bottom w:val="single" w:sz="4" w:space="0" w:color="C0C0C0"/>
              <w:right w:val="single" w:sz="4" w:space="0" w:color="C0C0C0"/>
            </w:tcBorders>
            <w:shd w:val="clear" w:color="000000" w:fill="FFFFCC"/>
            <w:vAlign w:val="center"/>
            <w:hideMark/>
          </w:tcPr>
          <w:p w14:paraId="5A7133D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0511F754" w14:textId="77777777" w:rsidTr="00BB3104">
        <w:trPr>
          <w:trHeight w:val="495"/>
          <w:jc w:val="center"/>
        </w:trPr>
        <w:tc>
          <w:tcPr>
            <w:tcW w:w="580" w:type="dxa"/>
            <w:tcBorders>
              <w:top w:val="nil"/>
              <w:left w:val="nil"/>
              <w:bottom w:val="nil"/>
              <w:right w:val="nil"/>
            </w:tcBorders>
            <w:shd w:val="clear" w:color="000000" w:fill="C4BD97"/>
            <w:noWrap/>
            <w:vAlign w:val="bottom"/>
            <w:hideMark/>
          </w:tcPr>
          <w:p w14:paraId="49E118A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5B7B8F4A"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E34F4C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16.3</w:t>
            </w:r>
          </w:p>
        </w:tc>
        <w:tc>
          <w:tcPr>
            <w:tcW w:w="5638" w:type="dxa"/>
            <w:tcBorders>
              <w:top w:val="nil"/>
              <w:left w:val="nil"/>
              <w:bottom w:val="single" w:sz="4" w:space="0" w:color="C0C0C0"/>
              <w:right w:val="single" w:sz="4" w:space="0" w:color="C0C0C0"/>
            </w:tcBorders>
            <w:shd w:val="clear" w:color="auto" w:fill="auto"/>
            <w:vAlign w:val="center"/>
            <w:hideMark/>
          </w:tcPr>
          <w:p w14:paraId="40A06465" w14:textId="77777777" w:rsidR="00BB3104" w:rsidRPr="00BB3104" w:rsidRDefault="00BB3104" w:rsidP="00BB3104">
            <w:pPr>
              <w:rPr>
                <w:rFonts w:ascii="Tahoma" w:hAnsi="Tahoma" w:cs="Tahoma"/>
                <w:sz w:val="11"/>
                <w:szCs w:val="11"/>
              </w:rPr>
            </w:pPr>
            <w:r w:rsidRPr="00BB3104">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9" w:type="dxa"/>
            <w:tcBorders>
              <w:top w:val="nil"/>
              <w:left w:val="nil"/>
              <w:bottom w:val="single" w:sz="4" w:space="0" w:color="C0C0C0"/>
              <w:right w:val="single" w:sz="4" w:space="0" w:color="C0C0C0"/>
            </w:tcBorders>
            <w:shd w:val="clear" w:color="auto" w:fill="auto"/>
            <w:vAlign w:val="center"/>
            <w:hideMark/>
          </w:tcPr>
          <w:p w14:paraId="64383D3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C90A47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000000" w:fill="FFFFCC"/>
            <w:vAlign w:val="center"/>
            <w:hideMark/>
          </w:tcPr>
          <w:p w14:paraId="340177D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376039F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single" w:sz="4" w:space="0" w:color="C0C0C0"/>
              <w:right w:val="single" w:sz="4" w:space="0" w:color="C0C0C0"/>
            </w:tcBorders>
            <w:shd w:val="clear" w:color="000000" w:fill="FFFFCC"/>
            <w:vAlign w:val="center"/>
            <w:hideMark/>
          </w:tcPr>
          <w:p w14:paraId="019BB888"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E02F50C"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single" w:sz="4" w:space="0" w:color="C0C0C0"/>
            </w:tcBorders>
            <w:shd w:val="clear" w:color="000000" w:fill="FFFFCC"/>
            <w:vAlign w:val="center"/>
            <w:hideMark/>
          </w:tcPr>
          <w:p w14:paraId="627FBDA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1479" w:type="dxa"/>
            <w:tcBorders>
              <w:top w:val="nil"/>
              <w:left w:val="nil"/>
              <w:bottom w:val="single" w:sz="4" w:space="0" w:color="C0C0C0"/>
              <w:right w:val="single" w:sz="4" w:space="0" w:color="C0C0C0"/>
            </w:tcBorders>
            <w:shd w:val="clear" w:color="000000" w:fill="D7EAD3"/>
            <w:vAlign w:val="center"/>
            <w:hideMark/>
          </w:tcPr>
          <w:p w14:paraId="599C85D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nil"/>
              <w:left w:val="nil"/>
              <w:bottom w:val="single" w:sz="4" w:space="0" w:color="C0C0C0"/>
              <w:right w:val="single" w:sz="4" w:space="0" w:color="C0C0C0"/>
            </w:tcBorders>
            <w:shd w:val="clear" w:color="000000" w:fill="D7EAD3"/>
            <w:vAlign w:val="center"/>
            <w:hideMark/>
          </w:tcPr>
          <w:p w14:paraId="64C85E54"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459" w:type="dxa"/>
            <w:tcBorders>
              <w:top w:val="nil"/>
              <w:left w:val="nil"/>
              <w:bottom w:val="single" w:sz="4" w:space="0" w:color="C0C0C0"/>
              <w:right w:val="single" w:sz="4" w:space="0" w:color="C0C0C0"/>
            </w:tcBorders>
            <w:shd w:val="clear" w:color="000000" w:fill="D7EAD3"/>
            <w:vAlign w:val="center"/>
            <w:hideMark/>
          </w:tcPr>
          <w:p w14:paraId="75D79DB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 </w:t>
            </w:r>
          </w:p>
        </w:tc>
        <w:tc>
          <w:tcPr>
            <w:tcW w:w="1359" w:type="dxa"/>
            <w:tcBorders>
              <w:top w:val="nil"/>
              <w:left w:val="nil"/>
              <w:bottom w:val="single" w:sz="4" w:space="0" w:color="C0C0C0"/>
              <w:right w:val="single" w:sz="4" w:space="0" w:color="C0C0C0"/>
            </w:tcBorders>
            <w:shd w:val="clear" w:color="000000" w:fill="D7EAD3"/>
            <w:vAlign w:val="center"/>
            <w:hideMark/>
          </w:tcPr>
          <w:p w14:paraId="6BC9A60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31F4529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8212B0A" w14:textId="77777777" w:rsidTr="00BB3104">
        <w:trPr>
          <w:trHeight w:val="795"/>
          <w:jc w:val="center"/>
        </w:trPr>
        <w:tc>
          <w:tcPr>
            <w:tcW w:w="580" w:type="dxa"/>
            <w:tcBorders>
              <w:top w:val="nil"/>
              <w:left w:val="nil"/>
              <w:bottom w:val="nil"/>
              <w:right w:val="nil"/>
            </w:tcBorders>
            <w:shd w:val="clear" w:color="000000" w:fill="C4BD97"/>
            <w:noWrap/>
            <w:vAlign w:val="bottom"/>
            <w:hideMark/>
          </w:tcPr>
          <w:p w14:paraId="1D49FE07" w14:textId="77777777" w:rsidR="00BB3104" w:rsidRPr="00BB3104" w:rsidRDefault="00BB3104" w:rsidP="00BB3104">
            <w:pPr>
              <w:rPr>
                <w:rFonts w:ascii="Tahoma" w:hAnsi="Tahoma" w:cs="Tahoma"/>
                <w:b/>
                <w:bCs/>
                <w:color w:val="000000"/>
                <w:sz w:val="11"/>
                <w:szCs w:val="11"/>
              </w:rPr>
            </w:pPr>
            <w:r w:rsidRPr="00BB3104">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3AA301F9" w14:textId="77777777" w:rsidR="00BB3104" w:rsidRPr="00BB3104" w:rsidRDefault="00BB3104" w:rsidP="00BB3104">
            <w:pPr>
              <w:rPr>
                <w:rFonts w:ascii="Tahoma" w:hAnsi="Tahoma" w:cs="Tahoma"/>
                <w:b/>
                <w:bCs/>
                <w:color w:val="000000"/>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1A8F8679"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16.6</w:t>
            </w:r>
          </w:p>
        </w:tc>
        <w:tc>
          <w:tcPr>
            <w:tcW w:w="5638" w:type="dxa"/>
            <w:tcBorders>
              <w:top w:val="nil"/>
              <w:left w:val="nil"/>
              <w:bottom w:val="single" w:sz="4" w:space="0" w:color="C0C0C0"/>
              <w:right w:val="single" w:sz="4" w:space="0" w:color="C0C0C0"/>
            </w:tcBorders>
            <w:shd w:val="clear" w:color="auto" w:fill="auto"/>
            <w:vAlign w:val="center"/>
            <w:hideMark/>
          </w:tcPr>
          <w:p w14:paraId="0F26A1B5" w14:textId="77777777" w:rsidR="00BB3104" w:rsidRPr="00BB3104" w:rsidRDefault="00BB3104" w:rsidP="00BB3104">
            <w:pPr>
              <w:rPr>
                <w:rFonts w:ascii="Tahoma" w:hAnsi="Tahoma" w:cs="Tahoma"/>
                <w:sz w:val="11"/>
                <w:szCs w:val="11"/>
              </w:rPr>
            </w:pPr>
            <w:r w:rsidRPr="00BB3104">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9" w:type="dxa"/>
            <w:tcBorders>
              <w:top w:val="nil"/>
              <w:left w:val="nil"/>
              <w:bottom w:val="single" w:sz="4" w:space="0" w:color="C0C0C0"/>
              <w:right w:val="single" w:sz="4" w:space="0" w:color="C0C0C0"/>
            </w:tcBorders>
            <w:shd w:val="clear" w:color="auto" w:fill="auto"/>
            <w:vAlign w:val="center"/>
            <w:hideMark/>
          </w:tcPr>
          <w:p w14:paraId="581656B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6C0ACDD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-307,10</w:t>
            </w:r>
          </w:p>
        </w:tc>
        <w:tc>
          <w:tcPr>
            <w:tcW w:w="1499" w:type="dxa"/>
            <w:tcBorders>
              <w:top w:val="nil"/>
              <w:left w:val="nil"/>
              <w:bottom w:val="single" w:sz="4" w:space="0" w:color="C0C0C0"/>
              <w:right w:val="single" w:sz="4" w:space="0" w:color="C0C0C0"/>
            </w:tcBorders>
            <w:shd w:val="clear" w:color="000000" w:fill="FFFFCC"/>
            <w:vAlign w:val="center"/>
            <w:hideMark/>
          </w:tcPr>
          <w:p w14:paraId="758816A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000000" w:fill="FFFFCC"/>
            <w:vAlign w:val="center"/>
            <w:hideMark/>
          </w:tcPr>
          <w:p w14:paraId="00DB266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-307,10</w:t>
            </w:r>
          </w:p>
        </w:tc>
        <w:tc>
          <w:tcPr>
            <w:tcW w:w="4415" w:type="dxa"/>
            <w:tcBorders>
              <w:top w:val="nil"/>
              <w:left w:val="nil"/>
              <w:bottom w:val="single" w:sz="4" w:space="0" w:color="C0C0C0"/>
              <w:right w:val="single" w:sz="4" w:space="0" w:color="C0C0C0"/>
            </w:tcBorders>
            <w:shd w:val="clear" w:color="000000" w:fill="FFFFCC"/>
            <w:vAlign w:val="center"/>
            <w:hideMark/>
          </w:tcPr>
          <w:p w14:paraId="725CBD0A"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6ACD2C5B"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-310,63</w:t>
            </w:r>
          </w:p>
        </w:tc>
        <w:tc>
          <w:tcPr>
            <w:tcW w:w="1859" w:type="dxa"/>
            <w:tcBorders>
              <w:top w:val="nil"/>
              <w:left w:val="nil"/>
              <w:bottom w:val="single" w:sz="4" w:space="0" w:color="C0C0C0"/>
              <w:right w:val="single" w:sz="4" w:space="0" w:color="C0C0C0"/>
            </w:tcBorders>
            <w:shd w:val="clear" w:color="000000" w:fill="FFFFCC"/>
            <w:vAlign w:val="center"/>
            <w:hideMark/>
          </w:tcPr>
          <w:p w14:paraId="5C2B90E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-310,63</w:t>
            </w:r>
          </w:p>
        </w:tc>
        <w:tc>
          <w:tcPr>
            <w:tcW w:w="1479" w:type="dxa"/>
            <w:tcBorders>
              <w:top w:val="nil"/>
              <w:left w:val="nil"/>
              <w:bottom w:val="single" w:sz="4" w:space="0" w:color="C0C0C0"/>
              <w:right w:val="single" w:sz="4" w:space="0" w:color="C0C0C0"/>
            </w:tcBorders>
            <w:shd w:val="clear" w:color="000000" w:fill="D7EAD3"/>
            <w:vAlign w:val="center"/>
            <w:hideMark/>
          </w:tcPr>
          <w:p w14:paraId="0E61B7E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-282,19</w:t>
            </w:r>
          </w:p>
        </w:tc>
        <w:tc>
          <w:tcPr>
            <w:tcW w:w="1459" w:type="dxa"/>
            <w:tcBorders>
              <w:top w:val="nil"/>
              <w:left w:val="nil"/>
              <w:bottom w:val="single" w:sz="4" w:space="0" w:color="C0C0C0"/>
              <w:right w:val="single" w:sz="4" w:space="0" w:color="C0C0C0"/>
            </w:tcBorders>
            <w:shd w:val="clear" w:color="000000" w:fill="D7EAD3"/>
            <w:vAlign w:val="center"/>
            <w:hideMark/>
          </w:tcPr>
          <w:p w14:paraId="55D9845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-28,43</w:t>
            </w:r>
          </w:p>
        </w:tc>
        <w:tc>
          <w:tcPr>
            <w:tcW w:w="1459" w:type="dxa"/>
            <w:tcBorders>
              <w:top w:val="nil"/>
              <w:left w:val="nil"/>
              <w:bottom w:val="single" w:sz="4" w:space="0" w:color="C0C0C0"/>
              <w:right w:val="single" w:sz="4" w:space="0" w:color="C0C0C0"/>
            </w:tcBorders>
            <w:shd w:val="clear" w:color="000000" w:fill="D7EAD3"/>
            <w:vAlign w:val="center"/>
            <w:hideMark/>
          </w:tcPr>
          <w:p w14:paraId="14B6F2DF"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-14,22</w:t>
            </w:r>
          </w:p>
        </w:tc>
        <w:tc>
          <w:tcPr>
            <w:tcW w:w="1359" w:type="dxa"/>
            <w:tcBorders>
              <w:top w:val="nil"/>
              <w:left w:val="nil"/>
              <w:bottom w:val="single" w:sz="4" w:space="0" w:color="C0C0C0"/>
              <w:right w:val="single" w:sz="4" w:space="0" w:color="C0C0C0"/>
            </w:tcBorders>
            <w:shd w:val="clear" w:color="000000" w:fill="D7EAD3"/>
            <w:vAlign w:val="center"/>
            <w:hideMark/>
          </w:tcPr>
          <w:p w14:paraId="499012C1"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-14,22</w:t>
            </w:r>
          </w:p>
        </w:tc>
        <w:tc>
          <w:tcPr>
            <w:tcW w:w="3317" w:type="dxa"/>
            <w:tcBorders>
              <w:top w:val="nil"/>
              <w:left w:val="nil"/>
              <w:bottom w:val="single" w:sz="4" w:space="0" w:color="C0C0C0"/>
              <w:right w:val="single" w:sz="4" w:space="0" w:color="C0C0C0"/>
            </w:tcBorders>
            <w:shd w:val="clear" w:color="000000" w:fill="FFFFCC"/>
            <w:vAlign w:val="center"/>
            <w:hideMark/>
          </w:tcPr>
          <w:p w14:paraId="372C435D"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F5EB8C7"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6B7CF9D1"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3488C94D"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7E9F6AE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17</w:t>
            </w:r>
          </w:p>
        </w:tc>
        <w:tc>
          <w:tcPr>
            <w:tcW w:w="5638" w:type="dxa"/>
            <w:tcBorders>
              <w:top w:val="nil"/>
              <w:left w:val="nil"/>
              <w:bottom w:val="single" w:sz="4" w:space="0" w:color="C0C0C0"/>
              <w:right w:val="single" w:sz="4" w:space="0" w:color="C0C0C0"/>
            </w:tcBorders>
            <w:shd w:val="clear" w:color="auto" w:fill="auto"/>
            <w:vAlign w:val="center"/>
            <w:hideMark/>
          </w:tcPr>
          <w:p w14:paraId="44D5419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НВВ без НДС с учетом корректировок</w:t>
            </w:r>
          </w:p>
        </w:tc>
        <w:tc>
          <w:tcPr>
            <w:tcW w:w="1139" w:type="dxa"/>
            <w:tcBorders>
              <w:top w:val="nil"/>
              <w:left w:val="nil"/>
              <w:bottom w:val="single" w:sz="4" w:space="0" w:color="C0C0C0"/>
              <w:right w:val="single" w:sz="4" w:space="0" w:color="C0C0C0"/>
            </w:tcBorders>
            <w:shd w:val="clear" w:color="auto" w:fill="auto"/>
            <w:vAlign w:val="center"/>
            <w:hideMark/>
          </w:tcPr>
          <w:p w14:paraId="4442FD4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58FB4D1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12 543,18</w:t>
            </w:r>
          </w:p>
        </w:tc>
        <w:tc>
          <w:tcPr>
            <w:tcW w:w="1499" w:type="dxa"/>
            <w:tcBorders>
              <w:top w:val="nil"/>
              <w:left w:val="nil"/>
              <w:bottom w:val="single" w:sz="4" w:space="0" w:color="C0C0C0"/>
              <w:right w:val="single" w:sz="4" w:space="0" w:color="C0C0C0"/>
            </w:tcBorders>
            <w:shd w:val="clear" w:color="000000" w:fill="D7EAD3"/>
            <w:vAlign w:val="center"/>
            <w:hideMark/>
          </w:tcPr>
          <w:p w14:paraId="3BC8F2A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13 236,27</w:t>
            </w:r>
          </w:p>
        </w:tc>
        <w:tc>
          <w:tcPr>
            <w:tcW w:w="1518" w:type="dxa"/>
            <w:tcBorders>
              <w:top w:val="nil"/>
              <w:left w:val="nil"/>
              <w:bottom w:val="single" w:sz="4" w:space="0" w:color="C0C0C0"/>
              <w:right w:val="single" w:sz="4" w:space="0" w:color="C0C0C0"/>
            </w:tcBorders>
            <w:shd w:val="clear" w:color="000000" w:fill="D7EAD3"/>
            <w:vAlign w:val="center"/>
            <w:hideMark/>
          </w:tcPr>
          <w:p w14:paraId="2710AF5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11 725,61</w:t>
            </w:r>
          </w:p>
        </w:tc>
        <w:tc>
          <w:tcPr>
            <w:tcW w:w="4415" w:type="dxa"/>
            <w:tcBorders>
              <w:top w:val="nil"/>
              <w:left w:val="nil"/>
              <w:bottom w:val="single" w:sz="4" w:space="0" w:color="C0C0C0"/>
              <w:right w:val="single" w:sz="4" w:space="0" w:color="C0C0C0"/>
            </w:tcBorders>
            <w:shd w:val="clear" w:color="000000" w:fill="FFFFCC"/>
            <w:vAlign w:val="center"/>
            <w:hideMark/>
          </w:tcPr>
          <w:p w14:paraId="4623F79F"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6CDF6620"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12 923,25</w:t>
            </w:r>
          </w:p>
        </w:tc>
        <w:tc>
          <w:tcPr>
            <w:tcW w:w="1859" w:type="dxa"/>
            <w:tcBorders>
              <w:top w:val="nil"/>
              <w:left w:val="nil"/>
              <w:bottom w:val="single" w:sz="4" w:space="0" w:color="C0C0C0"/>
              <w:right w:val="single" w:sz="4" w:space="0" w:color="C0C0C0"/>
            </w:tcBorders>
            <w:shd w:val="clear" w:color="000000" w:fill="D7EAD3"/>
            <w:vAlign w:val="center"/>
            <w:hideMark/>
          </w:tcPr>
          <w:p w14:paraId="515DD1E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13 315,37</w:t>
            </w:r>
          </w:p>
        </w:tc>
        <w:tc>
          <w:tcPr>
            <w:tcW w:w="1479" w:type="dxa"/>
            <w:tcBorders>
              <w:top w:val="nil"/>
              <w:left w:val="nil"/>
              <w:bottom w:val="single" w:sz="4" w:space="0" w:color="C0C0C0"/>
              <w:right w:val="single" w:sz="4" w:space="0" w:color="C0C0C0"/>
            </w:tcBorders>
            <w:shd w:val="clear" w:color="000000" w:fill="D7EAD3"/>
            <w:vAlign w:val="center"/>
            <w:hideMark/>
          </w:tcPr>
          <w:p w14:paraId="1749B97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6 603,58</w:t>
            </w:r>
          </w:p>
        </w:tc>
        <w:tc>
          <w:tcPr>
            <w:tcW w:w="1459" w:type="dxa"/>
            <w:tcBorders>
              <w:top w:val="nil"/>
              <w:left w:val="nil"/>
              <w:bottom w:val="single" w:sz="4" w:space="0" w:color="C0C0C0"/>
              <w:right w:val="single" w:sz="4" w:space="0" w:color="C0C0C0"/>
            </w:tcBorders>
            <w:shd w:val="clear" w:color="000000" w:fill="D7EAD3"/>
            <w:vAlign w:val="center"/>
            <w:hideMark/>
          </w:tcPr>
          <w:p w14:paraId="025D1FCB"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6 711,79</w:t>
            </w:r>
          </w:p>
        </w:tc>
        <w:tc>
          <w:tcPr>
            <w:tcW w:w="1459" w:type="dxa"/>
            <w:tcBorders>
              <w:top w:val="nil"/>
              <w:left w:val="nil"/>
              <w:bottom w:val="single" w:sz="4" w:space="0" w:color="C0C0C0"/>
              <w:right w:val="single" w:sz="4" w:space="0" w:color="C0C0C0"/>
            </w:tcBorders>
            <w:shd w:val="clear" w:color="000000" w:fill="D7EAD3"/>
            <w:vAlign w:val="center"/>
            <w:hideMark/>
          </w:tcPr>
          <w:p w14:paraId="4999512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3 428,67</w:t>
            </w:r>
          </w:p>
        </w:tc>
        <w:tc>
          <w:tcPr>
            <w:tcW w:w="1359" w:type="dxa"/>
            <w:tcBorders>
              <w:top w:val="nil"/>
              <w:left w:val="nil"/>
              <w:bottom w:val="single" w:sz="4" w:space="0" w:color="C0C0C0"/>
              <w:right w:val="single" w:sz="4" w:space="0" w:color="C0C0C0"/>
            </w:tcBorders>
            <w:shd w:val="clear" w:color="000000" w:fill="D7EAD3"/>
            <w:vAlign w:val="center"/>
            <w:hideMark/>
          </w:tcPr>
          <w:p w14:paraId="19CA93D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3 283,12</w:t>
            </w:r>
          </w:p>
        </w:tc>
        <w:tc>
          <w:tcPr>
            <w:tcW w:w="3317" w:type="dxa"/>
            <w:tcBorders>
              <w:top w:val="nil"/>
              <w:left w:val="nil"/>
              <w:bottom w:val="single" w:sz="4" w:space="0" w:color="C0C0C0"/>
              <w:right w:val="single" w:sz="4" w:space="0" w:color="C0C0C0"/>
            </w:tcBorders>
            <w:shd w:val="clear" w:color="000000" w:fill="FFFFCC"/>
            <w:vAlign w:val="center"/>
            <w:hideMark/>
          </w:tcPr>
          <w:p w14:paraId="0B97889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B61C0AD"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7FE39A88"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59AC575B"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43A012F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17.1</w:t>
            </w:r>
          </w:p>
        </w:tc>
        <w:tc>
          <w:tcPr>
            <w:tcW w:w="5638" w:type="dxa"/>
            <w:tcBorders>
              <w:top w:val="nil"/>
              <w:left w:val="nil"/>
              <w:bottom w:val="single" w:sz="4" w:space="0" w:color="C0C0C0"/>
              <w:right w:val="single" w:sz="4" w:space="0" w:color="C0C0C0"/>
            </w:tcBorders>
            <w:shd w:val="clear" w:color="auto" w:fill="auto"/>
            <w:vAlign w:val="center"/>
            <w:hideMark/>
          </w:tcPr>
          <w:p w14:paraId="6F03ECC2"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049ED1A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5BDEB5C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12 539,30</w:t>
            </w:r>
          </w:p>
        </w:tc>
        <w:tc>
          <w:tcPr>
            <w:tcW w:w="1499" w:type="dxa"/>
            <w:tcBorders>
              <w:top w:val="nil"/>
              <w:left w:val="nil"/>
              <w:bottom w:val="single" w:sz="4" w:space="0" w:color="C0C0C0"/>
              <w:right w:val="single" w:sz="4" w:space="0" w:color="C0C0C0"/>
            </w:tcBorders>
            <w:shd w:val="clear" w:color="000000" w:fill="FFFFCC"/>
            <w:vAlign w:val="center"/>
            <w:hideMark/>
          </w:tcPr>
          <w:p w14:paraId="09F0B4F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13 232,35</w:t>
            </w:r>
          </w:p>
        </w:tc>
        <w:tc>
          <w:tcPr>
            <w:tcW w:w="1518" w:type="dxa"/>
            <w:tcBorders>
              <w:top w:val="nil"/>
              <w:left w:val="nil"/>
              <w:bottom w:val="single" w:sz="4" w:space="0" w:color="C0C0C0"/>
              <w:right w:val="single" w:sz="4" w:space="0" w:color="C0C0C0"/>
            </w:tcBorders>
            <w:shd w:val="clear" w:color="000000" w:fill="FFFFCC"/>
            <w:vAlign w:val="center"/>
            <w:hideMark/>
          </w:tcPr>
          <w:p w14:paraId="725C26F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11 721,98</w:t>
            </w:r>
          </w:p>
        </w:tc>
        <w:tc>
          <w:tcPr>
            <w:tcW w:w="4415" w:type="dxa"/>
            <w:tcBorders>
              <w:top w:val="nil"/>
              <w:left w:val="nil"/>
              <w:bottom w:val="single" w:sz="4" w:space="0" w:color="C0C0C0"/>
              <w:right w:val="single" w:sz="4" w:space="0" w:color="C0C0C0"/>
            </w:tcBorders>
            <w:shd w:val="clear" w:color="000000" w:fill="FFFFCC"/>
            <w:vAlign w:val="center"/>
            <w:hideMark/>
          </w:tcPr>
          <w:p w14:paraId="545103B7"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43085FB8"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12 923,25</w:t>
            </w:r>
          </w:p>
        </w:tc>
        <w:tc>
          <w:tcPr>
            <w:tcW w:w="1859" w:type="dxa"/>
            <w:tcBorders>
              <w:top w:val="nil"/>
              <w:left w:val="nil"/>
              <w:bottom w:val="single" w:sz="4" w:space="0" w:color="C0C0C0"/>
              <w:right w:val="single" w:sz="4" w:space="0" w:color="C0C0C0"/>
            </w:tcBorders>
            <w:shd w:val="clear" w:color="000000" w:fill="FFFFCC"/>
            <w:vAlign w:val="center"/>
            <w:hideMark/>
          </w:tcPr>
          <w:p w14:paraId="334CE053"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13 315,37</w:t>
            </w:r>
          </w:p>
        </w:tc>
        <w:tc>
          <w:tcPr>
            <w:tcW w:w="1479" w:type="dxa"/>
            <w:tcBorders>
              <w:top w:val="nil"/>
              <w:left w:val="nil"/>
              <w:bottom w:val="single" w:sz="4" w:space="0" w:color="C0C0C0"/>
              <w:right w:val="single" w:sz="4" w:space="0" w:color="C0C0C0"/>
            </w:tcBorders>
            <w:shd w:val="clear" w:color="000000" w:fill="D7EAD3"/>
            <w:vAlign w:val="center"/>
            <w:hideMark/>
          </w:tcPr>
          <w:p w14:paraId="274698C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6 603,58</w:t>
            </w:r>
          </w:p>
        </w:tc>
        <w:tc>
          <w:tcPr>
            <w:tcW w:w="1459" w:type="dxa"/>
            <w:tcBorders>
              <w:top w:val="nil"/>
              <w:left w:val="nil"/>
              <w:bottom w:val="single" w:sz="4" w:space="0" w:color="C0C0C0"/>
              <w:right w:val="single" w:sz="4" w:space="0" w:color="C0C0C0"/>
            </w:tcBorders>
            <w:shd w:val="clear" w:color="000000" w:fill="D7EAD3"/>
            <w:vAlign w:val="center"/>
            <w:hideMark/>
          </w:tcPr>
          <w:p w14:paraId="5A5F24B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6 711,79</w:t>
            </w:r>
          </w:p>
        </w:tc>
        <w:tc>
          <w:tcPr>
            <w:tcW w:w="1459" w:type="dxa"/>
            <w:tcBorders>
              <w:top w:val="nil"/>
              <w:left w:val="nil"/>
              <w:bottom w:val="single" w:sz="4" w:space="0" w:color="C0C0C0"/>
              <w:right w:val="single" w:sz="4" w:space="0" w:color="C0C0C0"/>
            </w:tcBorders>
            <w:shd w:val="clear" w:color="000000" w:fill="D7EAD3"/>
            <w:vAlign w:val="center"/>
            <w:hideMark/>
          </w:tcPr>
          <w:p w14:paraId="0F0F6874"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3 428,67</w:t>
            </w:r>
          </w:p>
        </w:tc>
        <w:tc>
          <w:tcPr>
            <w:tcW w:w="1359" w:type="dxa"/>
            <w:tcBorders>
              <w:top w:val="nil"/>
              <w:left w:val="nil"/>
              <w:bottom w:val="single" w:sz="4" w:space="0" w:color="C0C0C0"/>
              <w:right w:val="single" w:sz="4" w:space="0" w:color="C0C0C0"/>
            </w:tcBorders>
            <w:shd w:val="clear" w:color="000000" w:fill="D7EAD3"/>
            <w:vAlign w:val="center"/>
            <w:hideMark/>
          </w:tcPr>
          <w:p w14:paraId="5D26EEE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3 283,12</w:t>
            </w:r>
          </w:p>
        </w:tc>
        <w:tc>
          <w:tcPr>
            <w:tcW w:w="3317" w:type="dxa"/>
            <w:tcBorders>
              <w:top w:val="nil"/>
              <w:left w:val="nil"/>
              <w:bottom w:val="single" w:sz="4" w:space="0" w:color="C0C0C0"/>
              <w:right w:val="single" w:sz="4" w:space="0" w:color="C0C0C0"/>
            </w:tcBorders>
            <w:shd w:val="clear" w:color="000000" w:fill="FFFFCC"/>
            <w:vAlign w:val="center"/>
            <w:hideMark/>
          </w:tcPr>
          <w:p w14:paraId="39A8CA32"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3F69AFFC"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10295E87"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1E1C24EE"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38C187AB"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17.2</w:t>
            </w:r>
          </w:p>
        </w:tc>
        <w:tc>
          <w:tcPr>
            <w:tcW w:w="5638" w:type="dxa"/>
            <w:tcBorders>
              <w:top w:val="nil"/>
              <w:left w:val="nil"/>
              <w:bottom w:val="single" w:sz="4" w:space="0" w:color="C0C0C0"/>
              <w:right w:val="single" w:sz="4" w:space="0" w:color="C0C0C0"/>
            </w:tcBorders>
            <w:shd w:val="clear" w:color="auto" w:fill="auto"/>
            <w:vAlign w:val="center"/>
            <w:hideMark/>
          </w:tcPr>
          <w:p w14:paraId="737E705A"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54A9269A"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тыс руб</w:t>
            </w:r>
          </w:p>
        </w:tc>
        <w:tc>
          <w:tcPr>
            <w:tcW w:w="1919" w:type="dxa"/>
            <w:tcBorders>
              <w:top w:val="nil"/>
              <w:left w:val="nil"/>
              <w:bottom w:val="single" w:sz="4" w:space="0" w:color="C0C0C0"/>
              <w:right w:val="single" w:sz="4" w:space="0" w:color="C0C0C0"/>
            </w:tcBorders>
            <w:shd w:val="clear" w:color="000000" w:fill="FFFFCC"/>
            <w:vAlign w:val="center"/>
            <w:hideMark/>
          </w:tcPr>
          <w:p w14:paraId="783AD02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3,89</w:t>
            </w:r>
          </w:p>
        </w:tc>
        <w:tc>
          <w:tcPr>
            <w:tcW w:w="1499" w:type="dxa"/>
            <w:tcBorders>
              <w:top w:val="nil"/>
              <w:left w:val="nil"/>
              <w:bottom w:val="single" w:sz="4" w:space="0" w:color="C0C0C0"/>
              <w:right w:val="single" w:sz="4" w:space="0" w:color="C0C0C0"/>
            </w:tcBorders>
            <w:shd w:val="clear" w:color="000000" w:fill="FFFFCC"/>
            <w:vAlign w:val="center"/>
            <w:hideMark/>
          </w:tcPr>
          <w:p w14:paraId="0350BC8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3,92</w:t>
            </w:r>
          </w:p>
        </w:tc>
        <w:tc>
          <w:tcPr>
            <w:tcW w:w="1518" w:type="dxa"/>
            <w:tcBorders>
              <w:top w:val="nil"/>
              <w:left w:val="nil"/>
              <w:bottom w:val="single" w:sz="4" w:space="0" w:color="C0C0C0"/>
              <w:right w:val="single" w:sz="4" w:space="0" w:color="C0C0C0"/>
            </w:tcBorders>
            <w:shd w:val="clear" w:color="000000" w:fill="FFFFCC"/>
            <w:vAlign w:val="center"/>
            <w:hideMark/>
          </w:tcPr>
          <w:p w14:paraId="4B5CE51A"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3,63</w:t>
            </w:r>
          </w:p>
        </w:tc>
        <w:tc>
          <w:tcPr>
            <w:tcW w:w="4415" w:type="dxa"/>
            <w:tcBorders>
              <w:top w:val="nil"/>
              <w:left w:val="nil"/>
              <w:bottom w:val="single" w:sz="4" w:space="0" w:color="C0C0C0"/>
              <w:right w:val="single" w:sz="4" w:space="0" w:color="C0C0C0"/>
            </w:tcBorders>
            <w:shd w:val="clear" w:color="000000" w:fill="FFFFCC"/>
            <w:vAlign w:val="center"/>
            <w:hideMark/>
          </w:tcPr>
          <w:p w14:paraId="45CDE56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FFFFCC"/>
            <w:vAlign w:val="center"/>
            <w:hideMark/>
          </w:tcPr>
          <w:p w14:paraId="06E73BF3"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0,00</w:t>
            </w:r>
          </w:p>
        </w:tc>
        <w:tc>
          <w:tcPr>
            <w:tcW w:w="1859" w:type="dxa"/>
            <w:tcBorders>
              <w:top w:val="nil"/>
              <w:left w:val="nil"/>
              <w:bottom w:val="single" w:sz="4" w:space="0" w:color="C0C0C0"/>
              <w:right w:val="single" w:sz="4" w:space="0" w:color="C0C0C0"/>
            </w:tcBorders>
            <w:shd w:val="clear" w:color="000000" w:fill="FFFFCC"/>
            <w:vAlign w:val="center"/>
            <w:hideMark/>
          </w:tcPr>
          <w:p w14:paraId="6FF3995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F4E840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322D0B3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0513254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4A88E8E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015BF243"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414EDFDE"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54912080"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5E98BE84"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4D1BD00"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18</w:t>
            </w:r>
          </w:p>
        </w:tc>
        <w:tc>
          <w:tcPr>
            <w:tcW w:w="5638" w:type="dxa"/>
            <w:tcBorders>
              <w:top w:val="nil"/>
              <w:left w:val="nil"/>
              <w:bottom w:val="single" w:sz="4" w:space="0" w:color="C0C0C0"/>
              <w:right w:val="single" w:sz="4" w:space="0" w:color="C0C0C0"/>
            </w:tcBorders>
            <w:shd w:val="clear" w:color="auto" w:fill="auto"/>
            <w:vAlign w:val="center"/>
            <w:hideMark/>
          </w:tcPr>
          <w:p w14:paraId="1D4C63D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Тариф</w:t>
            </w:r>
          </w:p>
        </w:tc>
        <w:tc>
          <w:tcPr>
            <w:tcW w:w="1139" w:type="dxa"/>
            <w:tcBorders>
              <w:top w:val="nil"/>
              <w:left w:val="nil"/>
              <w:bottom w:val="single" w:sz="4" w:space="0" w:color="C0C0C0"/>
              <w:right w:val="single" w:sz="4" w:space="0" w:color="C0C0C0"/>
            </w:tcBorders>
            <w:shd w:val="clear" w:color="auto" w:fill="auto"/>
            <w:vAlign w:val="center"/>
            <w:hideMark/>
          </w:tcPr>
          <w:p w14:paraId="169E395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руб/м3</w:t>
            </w:r>
          </w:p>
        </w:tc>
        <w:tc>
          <w:tcPr>
            <w:tcW w:w="1919" w:type="dxa"/>
            <w:tcBorders>
              <w:top w:val="nil"/>
              <w:left w:val="nil"/>
              <w:bottom w:val="single" w:sz="4" w:space="0" w:color="C0C0C0"/>
              <w:right w:val="single" w:sz="4" w:space="0" w:color="C0C0C0"/>
            </w:tcBorders>
            <w:shd w:val="clear" w:color="000000" w:fill="D7EAD3"/>
            <w:vAlign w:val="center"/>
            <w:hideMark/>
          </w:tcPr>
          <w:p w14:paraId="4F09C3F3"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11,69</w:t>
            </w:r>
          </w:p>
        </w:tc>
        <w:tc>
          <w:tcPr>
            <w:tcW w:w="1499" w:type="dxa"/>
            <w:tcBorders>
              <w:top w:val="nil"/>
              <w:left w:val="nil"/>
              <w:bottom w:val="single" w:sz="4" w:space="0" w:color="C0C0C0"/>
              <w:right w:val="single" w:sz="4" w:space="0" w:color="C0C0C0"/>
            </w:tcBorders>
            <w:shd w:val="clear" w:color="000000" w:fill="D7EAD3"/>
            <w:vAlign w:val="center"/>
            <w:hideMark/>
          </w:tcPr>
          <w:p w14:paraId="44AF0DD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12,64</w:t>
            </w:r>
          </w:p>
        </w:tc>
        <w:tc>
          <w:tcPr>
            <w:tcW w:w="1518" w:type="dxa"/>
            <w:tcBorders>
              <w:top w:val="nil"/>
              <w:left w:val="nil"/>
              <w:bottom w:val="single" w:sz="4" w:space="0" w:color="C0C0C0"/>
              <w:right w:val="single" w:sz="4" w:space="0" w:color="C0C0C0"/>
            </w:tcBorders>
            <w:shd w:val="clear" w:color="000000" w:fill="D7EAD3"/>
            <w:vAlign w:val="center"/>
            <w:hideMark/>
          </w:tcPr>
          <w:p w14:paraId="0AB3567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10,93</w:t>
            </w:r>
          </w:p>
        </w:tc>
        <w:tc>
          <w:tcPr>
            <w:tcW w:w="4415" w:type="dxa"/>
            <w:tcBorders>
              <w:top w:val="nil"/>
              <w:left w:val="nil"/>
              <w:bottom w:val="single" w:sz="4" w:space="0" w:color="C0C0C0"/>
              <w:right w:val="single" w:sz="4" w:space="0" w:color="C0C0C0"/>
            </w:tcBorders>
            <w:shd w:val="clear" w:color="000000" w:fill="FFFFCC"/>
            <w:vAlign w:val="center"/>
            <w:hideMark/>
          </w:tcPr>
          <w:p w14:paraId="1D08C6C9"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4BEBF4B"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11,71</w:t>
            </w:r>
          </w:p>
        </w:tc>
        <w:tc>
          <w:tcPr>
            <w:tcW w:w="1859" w:type="dxa"/>
            <w:tcBorders>
              <w:top w:val="nil"/>
              <w:left w:val="nil"/>
              <w:bottom w:val="single" w:sz="4" w:space="0" w:color="C0C0C0"/>
              <w:right w:val="single" w:sz="4" w:space="0" w:color="C0C0C0"/>
            </w:tcBorders>
            <w:shd w:val="clear" w:color="000000" w:fill="D7EAD3"/>
            <w:vAlign w:val="center"/>
            <w:hideMark/>
          </w:tcPr>
          <w:p w14:paraId="54BD9BE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12,07</w:t>
            </w:r>
          </w:p>
        </w:tc>
        <w:tc>
          <w:tcPr>
            <w:tcW w:w="1479" w:type="dxa"/>
            <w:tcBorders>
              <w:top w:val="nil"/>
              <w:left w:val="nil"/>
              <w:bottom w:val="single" w:sz="4" w:space="0" w:color="C0C0C0"/>
              <w:right w:val="single" w:sz="4" w:space="0" w:color="C0C0C0"/>
            </w:tcBorders>
            <w:shd w:val="clear" w:color="000000" w:fill="D7EAD3"/>
            <w:vAlign w:val="center"/>
            <w:hideMark/>
          </w:tcPr>
          <w:p w14:paraId="0911D57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11,97</w:t>
            </w:r>
          </w:p>
        </w:tc>
        <w:tc>
          <w:tcPr>
            <w:tcW w:w="1459" w:type="dxa"/>
            <w:tcBorders>
              <w:top w:val="nil"/>
              <w:left w:val="nil"/>
              <w:bottom w:val="single" w:sz="4" w:space="0" w:color="C0C0C0"/>
              <w:right w:val="single" w:sz="4" w:space="0" w:color="C0C0C0"/>
            </w:tcBorders>
            <w:shd w:val="clear" w:color="000000" w:fill="D7EAD3"/>
            <w:vAlign w:val="center"/>
            <w:hideMark/>
          </w:tcPr>
          <w:p w14:paraId="0C37F29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12,17</w:t>
            </w:r>
          </w:p>
        </w:tc>
        <w:tc>
          <w:tcPr>
            <w:tcW w:w="1459" w:type="dxa"/>
            <w:tcBorders>
              <w:top w:val="nil"/>
              <w:left w:val="nil"/>
              <w:bottom w:val="single" w:sz="4" w:space="0" w:color="C0C0C0"/>
              <w:right w:val="single" w:sz="4" w:space="0" w:color="C0C0C0"/>
            </w:tcBorders>
            <w:shd w:val="clear" w:color="000000" w:fill="D7EAD3"/>
            <w:vAlign w:val="center"/>
            <w:hideMark/>
          </w:tcPr>
          <w:p w14:paraId="5961ED4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12,43</w:t>
            </w:r>
          </w:p>
        </w:tc>
        <w:tc>
          <w:tcPr>
            <w:tcW w:w="1359" w:type="dxa"/>
            <w:tcBorders>
              <w:top w:val="nil"/>
              <w:left w:val="nil"/>
              <w:bottom w:val="single" w:sz="4" w:space="0" w:color="C0C0C0"/>
              <w:right w:val="single" w:sz="4" w:space="0" w:color="C0C0C0"/>
            </w:tcBorders>
            <w:shd w:val="clear" w:color="000000" w:fill="D7EAD3"/>
            <w:vAlign w:val="center"/>
            <w:hideMark/>
          </w:tcPr>
          <w:p w14:paraId="1CD7E07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11,90</w:t>
            </w:r>
          </w:p>
        </w:tc>
        <w:tc>
          <w:tcPr>
            <w:tcW w:w="3317" w:type="dxa"/>
            <w:tcBorders>
              <w:top w:val="nil"/>
              <w:left w:val="nil"/>
              <w:bottom w:val="single" w:sz="4" w:space="0" w:color="C0C0C0"/>
              <w:right w:val="single" w:sz="4" w:space="0" w:color="C0C0C0"/>
            </w:tcBorders>
            <w:shd w:val="clear" w:color="000000" w:fill="FFFFCC"/>
            <w:vAlign w:val="center"/>
            <w:hideMark/>
          </w:tcPr>
          <w:p w14:paraId="20CBB0EB"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1,0</w:t>
            </w:r>
          </w:p>
        </w:tc>
      </w:tr>
      <w:tr w:rsidR="00BB3104" w:rsidRPr="00BB3104" w14:paraId="73009AF6"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09EF1FD8"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5A54CEE"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185076D"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18.1</w:t>
            </w:r>
          </w:p>
        </w:tc>
        <w:tc>
          <w:tcPr>
            <w:tcW w:w="5638" w:type="dxa"/>
            <w:tcBorders>
              <w:top w:val="nil"/>
              <w:left w:val="nil"/>
              <w:bottom w:val="single" w:sz="4" w:space="0" w:color="C0C0C0"/>
              <w:right w:val="single" w:sz="4" w:space="0" w:color="C0C0C0"/>
            </w:tcBorders>
            <w:shd w:val="clear" w:color="auto" w:fill="auto"/>
            <w:vAlign w:val="center"/>
            <w:hideMark/>
          </w:tcPr>
          <w:p w14:paraId="077AA696"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Тариф на потребительский рынок</w:t>
            </w:r>
          </w:p>
        </w:tc>
        <w:tc>
          <w:tcPr>
            <w:tcW w:w="1139" w:type="dxa"/>
            <w:tcBorders>
              <w:top w:val="nil"/>
              <w:left w:val="nil"/>
              <w:bottom w:val="single" w:sz="4" w:space="0" w:color="C0C0C0"/>
              <w:right w:val="single" w:sz="4" w:space="0" w:color="C0C0C0"/>
            </w:tcBorders>
            <w:shd w:val="clear" w:color="auto" w:fill="auto"/>
            <w:vAlign w:val="center"/>
            <w:hideMark/>
          </w:tcPr>
          <w:p w14:paraId="07556EA2"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руб/м3</w:t>
            </w:r>
          </w:p>
        </w:tc>
        <w:tc>
          <w:tcPr>
            <w:tcW w:w="1919" w:type="dxa"/>
            <w:tcBorders>
              <w:top w:val="nil"/>
              <w:left w:val="nil"/>
              <w:bottom w:val="single" w:sz="4" w:space="0" w:color="C0C0C0"/>
              <w:right w:val="single" w:sz="4" w:space="0" w:color="C0C0C0"/>
            </w:tcBorders>
            <w:shd w:val="clear" w:color="000000" w:fill="D7EAD3"/>
            <w:vAlign w:val="center"/>
            <w:hideMark/>
          </w:tcPr>
          <w:p w14:paraId="738201C8"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11,69</w:t>
            </w:r>
          </w:p>
        </w:tc>
        <w:tc>
          <w:tcPr>
            <w:tcW w:w="1499" w:type="dxa"/>
            <w:tcBorders>
              <w:top w:val="nil"/>
              <w:left w:val="nil"/>
              <w:bottom w:val="single" w:sz="4" w:space="0" w:color="C0C0C0"/>
              <w:right w:val="single" w:sz="4" w:space="0" w:color="C0C0C0"/>
            </w:tcBorders>
            <w:shd w:val="clear" w:color="000000" w:fill="D7EAD3"/>
            <w:vAlign w:val="center"/>
            <w:hideMark/>
          </w:tcPr>
          <w:p w14:paraId="5D8B5A0E"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12,64</w:t>
            </w:r>
          </w:p>
        </w:tc>
        <w:tc>
          <w:tcPr>
            <w:tcW w:w="1518" w:type="dxa"/>
            <w:tcBorders>
              <w:top w:val="nil"/>
              <w:left w:val="nil"/>
              <w:bottom w:val="single" w:sz="4" w:space="0" w:color="C0C0C0"/>
              <w:right w:val="single" w:sz="4" w:space="0" w:color="C0C0C0"/>
            </w:tcBorders>
            <w:shd w:val="clear" w:color="000000" w:fill="D7EAD3"/>
            <w:vAlign w:val="center"/>
            <w:hideMark/>
          </w:tcPr>
          <w:p w14:paraId="460AA36D"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10,93</w:t>
            </w:r>
          </w:p>
        </w:tc>
        <w:tc>
          <w:tcPr>
            <w:tcW w:w="4415" w:type="dxa"/>
            <w:tcBorders>
              <w:top w:val="nil"/>
              <w:left w:val="nil"/>
              <w:bottom w:val="single" w:sz="4" w:space="0" w:color="C0C0C0"/>
              <w:right w:val="single" w:sz="4" w:space="0" w:color="C0C0C0"/>
            </w:tcBorders>
            <w:shd w:val="clear" w:color="000000" w:fill="FFFFCC"/>
            <w:vAlign w:val="center"/>
            <w:hideMark/>
          </w:tcPr>
          <w:p w14:paraId="212C6C5C"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4045BE25"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11,71</w:t>
            </w:r>
          </w:p>
        </w:tc>
        <w:tc>
          <w:tcPr>
            <w:tcW w:w="1859" w:type="dxa"/>
            <w:tcBorders>
              <w:top w:val="nil"/>
              <w:left w:val="nil"/>
              <w:bottom w:val="single" w:sz="4" w:space="0" w:color="C0C0C0"/>
              <w:right w:val="single" w:sz="4" w:space="0" w:color="C0C0C0"/>
            </w:tcBorders>
            <w:shd w:val="clear" w:color="000000" w:fill="D7EAD3"/>
            <w:vAlign w:val="center"/>
            <w:hideMark/>
          </w:tcPr>
          <w:p w14:paraId="4E9C582C"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12,07</w:t>
            </w:r>
          </w:p>
        </w:tc>
        <w:tc>
          <w:tcPr>
            <w:tcW w:w="1479" w:type="dxa"/>
            <w:tcBorders>
              <w:top w:val="nil"/>
              <w:left w:val="nil"/>
              <w:bottom w:val="single" w:sz="4" w:space="0" w:color="C0C0C0"/>
              <w:right w:val="single" w:sz="4" w:space="0" w:color="C0C0C0"/>
            </w:tcBorders>
            <w:shd w:val="clear" w:color="000000" w:fill="D7EAD3"/>
            <w:vAlign w:val="center"/>
            <w:hideMark/>
          </w:tcPr>
          <w:p w14:paraId="5EEF7BC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11,97</w:t>
            </w:r>
          </w:p>
        </w:tc>
        <w:tc>
          <w:tcPr>
            <w:tcW w:w="1459" w:type="dxa"/>
            <w:tcBorders>
              <w:top w:val="nil"/>
              <w:left w:val="nil"/>
              <w:bottom w:val="single" w:sz="4" w:space="0" w:color="C0C0C0"/>
              <w:right w:val="single" w:sz="4" w:space="0" w:color="C0C0C0"/>
            </w:tcBorders>
            <w:shd w:val="clear" w:color="000000" w:fill="D7EAD3"/>
            <w:vAlign w:val="center"/>
            <w:hideMark/>
          </w:tcPr>
          <w:p w14:paraId="246D764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12,17</w:t>
            </w:r>
          </w:p>
        </w:tc>
        <w:tc>
          <w:tcPr>
            <w:tcW w:w="1459" w:type="dxa"/>
            <w:tcBorders>
              <w:top w:val="nil"/>
              <w:left w:val="nil"/>
              <w:bottom w:val="single" w:sz="4" w:space="0" w:color="C0C0C0"/>
              <w:right w:val="single" w:sz="4" w:space="0" w:color="C0C0C0"/>
            </w:tcBorders>
            <w:shd w:val="clear" w:color="000000" w:fill="D7EAD3"/>
            <w:vAlign w:val="center"/>
            <w:hideMark/>
          </w:tcPr>
          <w:p w14:paraId="165FB04E"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12,43</w:t>
            </w:r>
          </w:p>
        </w:tc>
        <w:tc>
          <w:tcPr>
            <w:tcW w:w="1359" w:type="dxa"/>
            <w:tcBorders>
              <w:top w:val="nil"/>
              <w:left w:val="nil"/>
              <w:bottom w:val="single" w:sz="4" w:space="0" w:color="C0C0C0"/>
              <w:right w:val="single" w:sz="4" w:space="0" w:color="C0C0C0"/>
            </w:tcBorders>
            <w:shd w:val="clear" w:color="000000" w:fill="D7EAD3"/>
            <w:vAlign w:val="center"/>
            <w:hideMark/>
          </w:tcPr>
          <w:p w14:paraId="6FFB556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11,90</w:t>
            </w:r>
          </w:p>
        </w:tc>
        <w:tc>
          <w:tcPr>
            <w:tcW w:w="3317" w:type="dxa"/>
            <w:tcBorders>
              <w:top w:val="nil"/>
              <w:left w:val="nil"/>
              <w:bottom w:val="single" w:sz="4" w:space="0" w:color="C0C0C0"/>
              <w:right w:val="single" w:sz="4" w:space="0" w:color="C0C0C0"/>
            </w:tcBorders>
            <w:shd w:val="clear" w:color="000000" w:fill="FFFFCC"/>
            <w:vAlign w:val="center"/>
            <w:hideMark/>
          </w:tcPr>
          <w:p w14:paraId="18078185"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59D133D8"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7945D2CA"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6B4804E"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55AAD99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18.2</w:t>
            </w:r>
          </w:p>
        </w:tc>
        <w:tc>
          <w:tcPr>
            <w:tcW w:w="5638" w:type="dxa"/>
            <w:tcBorders>
              <w:top w:val="nil"/>
              <w:left w:val="nil"/>
              <w:bottom w:val="single" w:sz="4" w:space="0" w:color="C0C0C0"/>
              <w:right w:val="single" w:sz="4" w:space="0" w:color="C0C0C0"/>
            </w:tcBorders>
            <w:shd w:val="clear" w:color="auto" w:fill="auto"/>
            <w:vAlign w:val="center"/>
            <w:hideMark/>
          </w:tcPr>
          <w:p w14:paraId="166B85D3" w14:textId="77777777" w:rsidR="00BB3104" w:rsidRPr="00BB3104" w:rsidRDefault="00BB3104" w:rsidP="00BB3104">
            <w:pPr>
              <w:ind w:firstLineChars="100" w:firstLine="110"/>
              <w:rPr>
                <w:rFonts w:ascii="Tahoma" w:hAnsi="Tahoma" w:cs="Tahoma"/>
                <w:sz w:val="11"/>
                <w:szCs w:val="11"/>
              </w:rPr>
            </w:pPr>
            <w:r w:rsidRPr="00BB3104">
              <w:rPr>
                <w:rFonts w:ascii="Tahoma" w:hAnsi="Tahoma" w:cs="Tahoma"/>
                <w:sz w:val="11"/>
                <w:szCs w:val="11"/>
              </w:rPr>
              <w:t>Тариф на собственные нужды производства</w:t>
            </w:r>
          </w:p>
        </w:tc>
        <w:tc>
          <w:tcPr>
            <w:tcW w:w="1139" w:type="dxa"/>
            <w:tcBorders>
              <w:top w:val="nil"/>
              <w:left w:val="nil"/>
              <w:bottom w:val="single" w:sz="4" w:space="0" w:color="C0C0C0"/>
              <w:right w:val="single" w:sz="4" w:space="0" w:color="C0C0C0"/>
            </w:tcBorders>
            <w:shd w:val="clear" w:color="auto" w:fill="auto"/>
            <w:vAlign w:val="center"/>
            <w:hideMark/>
          </w:tcPr>
          <w:p w14:paraId="35F9BA0F"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руб/м3</w:t>
            </w:r>
          </w:p>
        </w:tc>
        <w:tc>
          <w:tcPr>
            <w:tcW w:w="1919" w:type="dxa"/>
            <w:tcBorders>
              <w:top w:val="nil"/>
              <w:left w:val="nil"/>
              <w:bottom w:val="single" w:sz="4" w:space="0" w:color="C0C0C0"/>
              <w:right w:val="single" w:sz="4" w:space="0" w:color="C0C0C0"/>
            </w:tcBorders>
            <w:shd w:val="clear" w:color="000000" w:fill="D7EAD3"/>
            <w:vAlign w:val="center"/>
            <w:hideMark/>
          </w:tcPr>
          <w:p w14:paraId="48639316"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11,69</w:t>
            </w:r>
          </w:p>
        </w:tc>
        <w:tc>
          <w:tcPr>
            <w:tcW w:w="1499" w:type="dxa"/>
            <w:tcBorders>
              <w:top w:val="nil"/>
              <w:left w:val="nil"/>
              <w:bottom w:val="single" w:sz="4" w:space="0" w:color="C0C0C0"/>
              <w:right w:val="single" w:sz="4" w:space="0" w:color="C0C0C0"/>
            </w:tcBorders>
            <w:shd w:val="clear" w:color="000000" w:fill="D7EAD3"/>
            <w:vAlign w:val="center"/>
            <w:hideMark/>
          </w:tcPr>
          <w:p w14:paraId="2F0E9154" w14:textId="77777777" w:rsidR="00BB3104" w:rsidRPr="00BB3104" w:rsidRDefault="00BB3104" w:rsidP="00BB3104">
            <w:pPr>
              <w:jc w:val="center"/>
              <w:rPr>
                <w:rFonts w:ascii="Tahoma" w:hAnsi="Tahoma" w:cs="Tahoma"/>
                <w:sz w:val="11"/>
                <w:szCs w:val="11"/>
              </w:rPr>
            </w:pPr>
            <w:r w:rsidRPr="00BB3104">
              <w:rPr>
                <w:rFonts w:ascii="Tahoma" w:hAnsi="Tahoma" w:cs="Tahoma"/>
                <w:sz w:val="11"/>
                <w:szCs w:val="11"/>
              </w:rPr>
              <w:t>12,64</w:t>
            </w:r>
          </w:p>
        </w:tc>
        <w:tc>
          <w:tcPr>
            <w:tcW w:w="1518" w:type="dxa"/>
            <w:tcBorders>
              <w:top w:val="nil"/>
              <w:left w:val="nil"/>
              <w:bottom w:val="single" w:sz="4" w:space="0" w:color="C0C0C0"/>
              <w:right w:val="single" w:sz="4" w:space="0" w:color="C0C0C0"/>
            </w:tcBorders>
            <w:shd w:val="clear" w:color="000000" w:fill="D7EAD3"/>
            <w:vAlign w:val="center"/>
            <w:hideMark/>
          </w:tcPr>
          <w:p w14:paraId="5CEA114A"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10,93</w:t>
            </w:r>
          </w:p>
        </w:tc>
        <w:tc>
          <w:tcPr>
            <w:tcW w:w="4415" w:type="dxa"/>
            <w:tcBorders>
              <w:top w:val="nil"/>
              <w:left w:val="nil"/>
              <w:bottom w:val="single" w:sz="4" w:space="0" w:color="C0C0C0"/>
              <w:right w:val="single" w:sz="4" w:space="0" w:color="C0C0C0"/>
            </w:tcBorders>
            <w:shd w:val="clear" w:color="000000" w:fill="FFFFCC"/>
            <w:vAlign w:val="center"/>
            <w:hideMark/>
          </w:tcPr>
          <w:p w14:paraId="1AA6328E"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74EE2FEC" w14:textId="77777777" w:rsidR="00BB3104" w:rsidRPr="00BB3104" w:rsidRDefault="00BB3104" w:rsidP="00BB3104">
            <w:pPr>
              <w:jc w:val="center"/>
              <w:rPr>
                <w:rFonts w:ascii="Tahoma" w:hAnsi="Tahoma" w:cs="Tahoma"/>
                <w:color w:val="C0504D"/>
                <w:sz w:val="11"/>
                <w:szCs w:val="11"/>
              </w:rPr>
            </w:pPr>
            <w:r w:rsidRPr="00BB3104">
              <w:rPr>
                <w:rFonts w:ascii="Tahoma" w:hAnsi="Tahoma" w:cs="Tahoma"/>
                <w:color w:val="C0504D"/>
                <w:sz w:val="11"/>
                <w:szCs w:val="11"/>
              </w:rPr>
              <w:t>0,00</w:t>
            </w:r>
          </w:p>
        </w:tc>
        <w:tc>
          <w:tcPr>
            <w:tcW w:w="1859" w:type="dxa"/>
            <w:tcBorders>
              <w:top w:val="nil"/>
              <w:left w:val="nil"/>
              <w:bottom w:val="single" w:sz="4" w:space="0" w:color="C0C0C0"/>
              <w:right w:val="single" w:sz="4" w:space="0" w:color="C0C0C0"/>
            </w:tcBorders>
            <w:shd w:val="clear" w:color="000000" w:fill="D7EAD3"/>
            <w:vAlign w:val="center"/>
            <w:hideMark/>
          </w:tcPr>
          <w:p w14:paraId="70B175BB"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79" w:type="dxa"/>
            <w:tcBorders>
              <w:top w:val="nil"/>
              <w:left w:val="nil"/>
              <w:bottom w:val="single" w:sz="4" w:space="0" w:color="C0C0C0"/>
              <w:right w:val="single" w:sz="4" w:space="0" w:color="C0C0C0"/>
            </w:tcBorders>
            <w:shd w:val="clear" w:color="000000" w:fill="D7EAD3"/>
            <w:vAlign w:val="center"/>
            <w:hideMark/>
          </w:tcPr>
          <w:p w14:paraId="62FE70A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5634C242"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459" w:type="dxa"/>
            <w:tcBorders>
              <w:top w:val="nil"/>
              <w:left w:val="nil"/>
              <w:bottom w:val="single" w:sz="4" w:space="0" w:color="C0C0C0"/>
              <w:right w:val="single" w:sz="4" w:space="0" w:color="C0C0C0"/>
            </w:tcBorders>
            <w:shd w:val="clear" w:color="000000" w:fill="D7EAD3"/>
            <w:vAlign w:val="center"/>
            <w:hideMark/>
          </w:tcPr>
          <w:p w14:paraId="410D4707"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1359" w:type="dxa"/>
            <w:tcBorders>
              <w:top w:val="nil"/>
              <w:left w:val="nil"/>
              <w:bottom w:val="single" w:sz="4" w:space="0" w:color="C0C0C0"/>
              <w:right w:val="single" w:sz="4" w:space="0" w:color="C0C0C0"/>
            </w:tcBorders>
            <w:shd w:val="clear" w:color="000000" w:fill="D7EAD3"/>
            <w:vAlign w:val="center"/>
            <w:hideMark/>
          </w:tcPr>
          <w:p w14:paraId="356AA458" w14:textId="77777777" w:rsidR="00BB3104" w:rsidRPr="00BB3104" w:rsidRDefault="00BB3104" w:rsidP="00BB3104">
            <w:pPr>
              <w:jc w:val="center"/>
              <w:rPr>
                <w:rFonts w:ascii="Tahoma" w:hAnsi="Tahoma" w:cs="Tahoma"/>
                <w:color w:val="0070C0"/>
                <w:sz w:val="11"/>
                <w:szCs w:val="11"/>
              </w:rPr>
            </w:pPr>
            <w:r w:rsidRPr="00BB3104">
              <w:rPr>
                <w:rFonts w:ascii="Tahoma" w:hAnsi="Tahoma" w:cs="Tahoma"/>
                <w:color w:val="0070C0"/>
                <w:sz w:val="11"/>
                <w:szCs w:val="11"/>
              </w:rPr>
              <w:t>0,00</w:t>
            </w:r>
          </w:p>
        </w:tc>
        <w:tc>
          <w:tcPr>
            <w:tcW w:w="3317" w:type="dxa"/>
            <w:tcBorders>
              <w:top w:val="nil"/>
              <w:left w:val="nil"/>
              <w:bottom w:val="single" w:sz="4" w:space="0" w:color="C0C0C0"/>
              <w:right w:val="single" w:sz="4" w:space="0" w:color="C0C0C0"/>
            </w:tcBorders>
            <w:shd w:val="clear" w:color="000000" w:fill="FFFFCC"/>
            <w:vAlign w:val="center"/>
            <w:hideMark/>
          </w:tcPr>
          <w:p w14:paraId="572FA4C6" w14:textId="77777777" w:rsidR="00BB3104" w:rsidRPr="00BB3104" w:rsidRDefault="00BB3104" w:rsidP="00BB3104">
            <w:pPr>
              <w:rPr>
                <w:rFonts w:ascii="Tahoma" w:hAnsi="Tahoma" w:cs="Tahoma"/>
                <w:sz w:val="11"/>
                <w:szCs w:val="11"/>
              </w:rPr>
            </w:pPr>
            <w:r w:rsidRPr="00BB3104">
              <w:rPr>
                <w:rFonts w:ascii="Tahoma" w:hAnsi="Tahoma" w:cs="Tahoma"/>
                <w:sz w:val="11"/>
                <w:szCs w:val="11"/>
              </w:rPr>
              <w:t> </w:t>
            </w:r>
          </w:p>
        </w:tc>
      </w:tr>
      <w:tr w:rsidR="00BB3104" w:rsidRPr="00BB3104" w14:paraId="61A7CD1D"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49BEBF3C" w14:textId="77777777" w:rsidR="00BB3104" w:rsidRPr="00BB3104" w:rsidRDefault="00BB3104" w:rsidP="00BB3104">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35BB2B80"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6880AB02"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19</w:t>
            </w:r>
          </w:p>
        </w:tc>
        <w:tc>
          <w:tcPr>
            <w:tcW w:w="5638" w:type="dxa"/>
            <w:tcBorders>
              <w:top w:val="nil"/>
              <w:left w:val="nil"/>
              <w:bottom w:val="single" w:sz="4" w:space="0" w:color="C0C0C0"/>
              <w:right w:val="single" w:sz="4" w:space="0" w:color="C0C0C0"/>
            </w:tcBorders>
            <w:shd w:val="clear" w:color="auto" w:fill="auto"/>
            <w:vAlign w:val="center"/>
            <w:hideMark/>
          </w:tcPr>
          <w:p w14:paraId="2B2D5FF1"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ФОТ, всего</w:t>
            </w:r>
          </w:p>
        </w:tc>
        <w:tc>
          <w:tcPr>
            <w:tcW w:w="1139" w:type="dxa"/>
            <w:tcBorders>
              <w:top w:val="nil"/>
              <w:left w:val="nil"/>
              <w:bottom w:val="single" w:sz="4" w:space="0" w:color="C0C0C0"/>
              <w:right w:val="single" w:sz="4" w:space="0" w:color="C0C0C0"/>
            </w:tcBorders>
            <w:shd w:val="clear" w:color="auto" w:fill="auto"/>
            <w:vAlign w:val="center"/>
            <w:hideMark/>
          </w:tcPr>
          <w:p w14:paraId="06C66FD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000000" w:fill="D7EAD3"/>
            <w:vAlign w:val="center"/>
            <w:hideMark/>
          </w:tcPr>
          <w:p w14:paraId="05BCD23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5 522,75</w:t>
            </w:r>
          </w:p>
        </w:tc>
        <w:tc>
          <w:tcPr>
            <w:tcW w:w="1499" w:type="dxa"/>
            <w:tcBorders>
              <w:top w:val="nil"/>
              <w:left w:val="nil"/>
              <w:bottom w:val="single" w:sz="4" w:space="0" w:color="C0C0C0"/>
              <w:right w:val="single" w:sz="4" w:space="0" w:color="C0C0C0"/>
            </w:tcBorders>
            <w:shd w:val="clear" w:color="000000" w:fill="D7EAD3"/>
            <w:vAlign w:val="center"/>
            <w:hideMark/>
          </w:tcPr>
          <w:p w14:paraId="37DA26CF"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4 985,08</w:t>
            </w:r>
          </w:p>
        </w:tc>
        <w:tc>
          <w:tcPr>
            <w:tcW w:w="1518" w:type="dxa"/>
            <w:tcBorders>
              <w:top w:val="nil"/>
              <w:left w:val="nil"/>
              <w:bottom w:val="single" w:sz="4" w:space="0" w:color="C0C0C0"/>
              <w:right w:val="single" w:sz="4" w:space="0" w:color="C0C0C0"/>
            </w:tcBorders>
            <w:shd w:val="clear" w:color="000000" w:fill="D7EAD3"/>
            <w:vAlign w:val="center"/>
            <w:hideMark/>
          </w:tcPr>
          <w:p w14:paraId="470F92F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5 522,75</w:t>
            </w:r>
          </w:p>
        </w:tc>
        <w:tc>
          <w:tcPr>
            <w:tcW w:w="4415" w:type="dxa"/>
            <w:tcBorders>
              <w:top w:val="nil"/>
              <w:left w:val="nil"/>
              <w:bottom w:val="single" w:sz="4" w:space="0" w:color="C0C0C0"/>
              <w:right w:val="single" w:sz="4" w:space="0" w:color="C0C0C0"/>
            </w:tcBorders>
            <w:shd w:val="clear" w:color="000000" w:fill="FFFFCC"/>
            <w:vAlign w:val="center"/>
            <w:hideMark/>
          </w:tcPr>
          <w:p w14:paraId="3B85D75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18A1D9C7"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5 631,55</w:t>
            </w:r>
          </w:p>
        </w:tc>
        <w:tc>
          <w:tcPr>
            <w:tcW w:w="1859" w:type="dxa"/>
            <w:tcBorders>
              <w:top w:val="nil"/>
              <w:left w:val="nil"/>
              <w:bottom w:val="single" w:sz="4" w:space="0" w:color="C0C0C0"/>
              <w:right w:val="single" w:sz="4" w:space="0" w:color="C0C0C0"/>
            </w:tcBorders>
            <w:shd w:val="clear" w:color="000000" w:fill="D7EAD3"/>
            <w:vAlign w:val="center"/>
            <w:hideMark/>
          </w:tcPr>
          <w:p w14:paraId="142C663C"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5 634,30</w:t>
            </w:r>
          </w:p>
        </w:tc>
        <w:tc>
          <w:tcPr>
            <w:tcW w:w="1479" w:type="dxa"/>
            <w:tcBorders>
              <w:top w:val="nil"/>
              <w:left w:val="nil"/>
              <w:bottom w:val="single" w:sz="4" w:space="0" w:color="C0C0C0"/>
              <w:right w:val="single" w:sz="4" w:space="0" w:color="C0C0C0"/>
            </w:tcBorders>
            <w:shd w:val="clear" w:color="000000" w:fill="D7EAD3"/>
            <w:vAlign w:val="center"/>
            <w:hideMark/>
          </w:tcPr>
          <w:p w14:paraId="065AD57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2 815,77</w:t>
            </w:r>
          </w:p>
        </w:tc>
        <w:tc>
          <w:tcPr>
            <w:tcW w:w="1459" w:type="dxa"/>
            <w:tcBorders>
              <w:top w:val="nil"/>
              <w:left w:val="nil"/>
              <w:bottom w:val="single" w:sz="4" w:space="0" w:color="C0C0C0"/>
              <w:right w:val="single" w:sz="4" w:space="0" w:color="C0C0C0"/>
            </w:tcBorders>
            <w:shd w:val="clear" w:color="000000" w:fill="D7EAD3"/>
            <w:vAlign w:val="center"/>
            <w:hideMark/>
          </w:tcPr>
          <w:p w14:paraId="65BB8BD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2 818,53</w:t>
            </w:r>
          </w:p>
        </w:tc>
        <w:tc>
          <w:tcPr>
            <w:tcW w:w="1459" w:type="dxa"/>
            <w:tcBorders>
              <w:top w:val="nil"/>
              <w:left w:val="nil"/>
              <w:bottom w:val="single" w:sz="4" w:space="0" w:color="C0C0C0"/>
              <w:right w:val="single" w:sz="4" w:space="0" w:color="C0C0C0"/>
            </w:tcBorders>
            <w:shd w:val="clear" w:color="000000" w:fill="D7EAD3"/>
            <w:vAlign w:val="center"/>
            <w:hideMark/>
          </w:tcPr>
          <w:p w14:paraId="66EFD878"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1 407,89</w:t>
            </w:r>
          </w:p>
        </w:tc>
        <w:tc>
          <w:tcPr>
            <w:tcW w:w="1359" w:type="dxa"/>
            <w:tcBorders>
              <w:top w:val="nil"/>
              <w:left w:val="nil"/>
              <w:bottom w:val="single" w:sz="4" w:space="0" w:color="C0C0C0"/>
              <w:right w:val="single" w:sz="4" w:space="0" w:color="C0C0C0"/>
            </w:tcBorders>
            <w:shd w:val="clear" w:color="000000" w:fill="D7EAD3"/>
            <w:vAlign w:val="center"/>
            <w:hideMark/>
          </w:tcPr>
          <w:p w14:paraId="1A5063F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1 410,64</w:t>
            </w:r>
          </w:p>
        </w:tc>
        <w:tc>
          <w:tcPr>
            <w:tcW w:w="3317" w:type="dxa"/>
            <w:tcBorders>
              <w:top w:val="nil"/>
              <w:left w:val="nil"/>
              <w:bottom w:val="single" w:sz="4" w:space="0" w:color="C0C0C0"/>
              <w:right w:val="single" w:sz="4" w:space="0" w:color="C0C0C0"/>
            </w:tcBorders>
            <w:shd w:val="clear" w:color="000000" w:fill="FFFFCC"/>
            <w:vAlign w:val="center"/>
            <w:hideMark/>
          </w:tcPr>
          <w:p w14:paraId="1918A61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58D1DA43"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7D74C3CC"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03886964"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233FD39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20</w:t>
            </w:r>
          </w:p>
        </w:tc>
        <w:tc>
          <w:tcPr>
            <w:tcW w:w="5638" w:type="dxa"/>
            <w:tcBorders>
              <w:top w:val="nil"/>
              <w:left w:val="nil"/>
              <w:bottom w:val="single" w:sz="4" w:space="0" w:color="C0C0C0"/>
              <w:right w:val="single" w:sz="4" w:space="0" w:color="C0C0C0"/>
            </w:tcBorders>
            <w:shd w:val="clear" w:color="auto" w:fill="auto"/>
            <w:vAlign w:val="center"/>
            <w:hideMark/>
          </w:tcPr>
          <w:p w14:paraId="62A5B69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Численность персонала, всего</w:t>
            </w:r>
          </w:p>
        </w:tc>
        <w:tc>
          <w:tcPr>
            <w:tcW w:w="1139" w:type="dxa"/>
            <w:tcBorders>
              <w:top w:val="nil"/>
              <w:left w:val="nil"/>
              <w:bottom w:val="single" w:sz="4" w:space="0" w:color="C0C0C0"/>
              <w:right w:val="single" w:sz="4" w:space="0" w:color="C0C0C0"/>
            </w:tcBorders>
            <w:shd w:val="clear" w:color="auto" w:fill="auto"/>
            <w:vAlign w:val="center"/>
            <w:hideMark/>
          </w:tcPr>
          <w:p w14:paraId="0A5A1A5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чел</w:t>
            </w:r>
          </w:p>
        </w:tc>
        <w:tc>
          <w:tcPr>
            <w:tcW w:w="1919" w:type="dxa"/>
            <w:tcBorders>
              <w:top w:val="nil"/>
              <w:left w:val="nil"/>
              <w:bottom w:val="single" w:sz="4" w:space="0" w:color="C0C0C0"/>
              <w:right w:val="single" w:sz="4" w:space="0" w:color="C0C0C0"/>
            </w:tcBorders>
            <w:shd w:val="clear" w:color="000000" w:fill="D7EAD3"/>
            <w:vAlign w:val="center"/>
            <w:hideMark/>
          </w:tcPr>
          <w:p w14:paraId="3DB25061"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23,46</w:t>
            </w:r>
          </w:p>
        </w:tc>
        <w:tc>
          <w:tcPr>
            <w:tcW w:w="1499" w:type="dxa"/>
            <w:tcBorders>
              <w:top w:val="nil"/>
              <w:left w:val="nil"/>
              <w:bottom w:val="single" w:sz="4" w:space="0" w:color="C0C0C0"/>
              <w:right w:val="single" w:sz="4" w:space="0" w:color="C0C0C0"/>
            </w:tcBorders>
            <w:shd w:val="clear" w:color="000000" w:fill="D7EAD3"/>
            <w:vAlign w:val="center"/>
            <w:hideMark/>
          </w:tcPr>
          <w:p w14:paraId="7CC276F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22,40</w:t>
            </w:r>
          </w:p>
        </w:tc>
        <w:tc>
          <w:tcPr>
            <w:tcW w:w="1518" w:type="dxa"/>
            <w:tcBorders>
              <w:top w:val="nil"/>
              <w:left w:val="nil"/>
              <w:bottom w:val="single" w:sz="4" w:space="0" w:color="C0C0C0"/>
              <w:right w:val="single" w:sz="4" w:space="0" w:color="C0C0C0"/>
            </w:tcBorders>
            <w:shd w:val="clear" w:color="000000" w:fill="D7EAD3"/>
            <w:vAlign w:val="center"/>
            <w:hideMark/>
          </w:tcPr>
          <w:p w14:paraId="4B5B113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4415" w:type="dxa"/>
            <w:tcBorders>
              <w:top w:val="nil"/>
              <w:left w:val="nil"/>
              <w:bottom w:val="single" w:sz="4" w:space="0" w:color="C0C0C0"/>
              <w:right w:val="single" w:sz="4" w:space="0" w:color="C0C0C0"/>
            </w:tcBorders>
            <w:shd w:val="clear" w:color="000000" w:fill="FFFFCC"/>
            <w:vAlign w:val="center"/>
            <w:hideMark/>
          </w:tcPr>
          <w:p w14:paraId="7FB02E0A"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24E32547"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23,46</w:t>
            </w:r>
          </w:p>
        </w:tc>
        <w:tc>
          <w:tcPr>
            <w:tcW w:w="1859" w:type="dxa"/>
            <w:tcBorders>
              <w:top w:val="nil"/>
              <w:left w:val="nil"/>
              <w:bottom w:val="single" w:sz="4" w:space="0" w:color="C0C0C0"/>
              <w:right w:val="single" w:sz="4" w:space="0" w:color="C0C0C0"/>
            </w:tcBorders>
            <w:shd w:val="clear" w:color="000000" w:fill="D7EAD3"/>
            <w:vAlign w:val="center"/>
            <w:hideMark/>
          </w:tcPr>
          <w:p w14:paraId="3919E12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1479" w:type="dxa"/>
            <w:tcBorders>
              <w:top w:val="nil"/>
              <w:left w:val="nil"/>
              <w:bottom w:val="single" w:sz="4" w:space="0" w:color="C0C0C0"/>
              <w:right w:val="single" w:sz="4" w:space="0" w:color="C0C0C0"/>
            </w:tcBorders>
            <w:shd w:val="clear" w:color="000000" w:fill="D7EAD3"/>
            <w:vAlign w:val="center"/>
            <w:hideMark/>
          </w:tcPr>
          <w:p w14:paraId="30DF25C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1459" w:type="dxa"/>
            <w:tcBorders>
              <w:top w:val="nil"/>
              <w:left w:val="nil"/>
              <w:bottom w:val="single" w:sz="4" w:space="0" w:color="C0C0C0"/>
              <w:right w:val="single" w:sz="4" w:space="0" w:color="C0C0C0"/>
            </w:tcBorders>
            <w:shd w:val="clear" w:color="000000" w:fill="D7EAD3"/>
            <w:vAlign w:val="center"/>
            <w:hideMark/>
          </w:tcPr>
          <w:p w14:paraId="7BBA0FB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1459" w:type="dxa"/>
            <w:tcBorders>
              <w:top w:val="nil"/>
              <w:left w:val="nil"/>
              <w:bottom w:val="single" w:sz="4" w:space="0" w:color="C0C0C0"/>
              <w:right w:val="single" w:sz="4" w:space="0" w:color="C0C0C0"/>
            </w:tcBorders>
            <w:shd w:val="clear" w:color="000000" w:fill="D7EAD3"/>
            <w:vAlign w:val="center"/>
            <w:hideMark/>
          </w:tcPr>
          <w:p w14:paraId="2BFB1045"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1359" w:type="dxa"/>
            <w:tcBorders>
              <w:top w:val="nil"/>
              <w:left w:val="nil"/>
              <w:bottom w:val="single" w:sz="4" w:space="0" w:color="C0C0C0"/>
              <w:right w:val="single" w:sz="4" w:space="0" w:color="C0C0C0"/>
            </w:tcBorders>
            <w:shd w:val="clear" w:color="000000" w:fill="D7EAD3"/>
            <w:vAlign w:val="center"/>
            <w:hideMark/>
          </w:tcPr>
          <w:p w14:paraId="59ABE08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23,46</w:t>
            </w:r>
          </w:p>
        </w:tc>
        <w:tc>
          <w:tcPr>
            <w:tcW w:w="3317" w:type="dxa"/>
            <w:tcBorders>
              <w:top w:val="nil"/>
              <w:left w:val="nil"/>
              <w:bottom w:val="single" w:sz="4" w:space="0" w:color="C0C0C0"/>
              <w:right w:val="single" w:sz="4" w:space="0" w:color="C0C0C0"/>
            </w:tcBorders>
            <w:shd w:val="clear" w:color="000000" w:fill="FFFFCC"/>
            <w:vAlign w:val="center"/>
            <w:hideMark/>
          </w:tcPr>
          <w:p w14:paraId="31D1CDD3"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7F4BA92A" w14:textId="77777777" w:rsidTr="00BB3104">
        <w:trPr>
          <w:trHeight w:val="300"/>
          <w:jc w:val="center"/>
        </w:trPr>
        <w:tc>
          <w:tcPr>
            <w:tcW w:w="580" w:type="dxa"/>
            <w:tcBorders>
              <w:top w:val="nil"/>
              <w:left w:val="nil"/>
              <w:bottom w:val="nil"/>
              <w:right w:val="nil"/>
            </w:tcBorders>
            <w:shd w:val="clear" w:color="auto" w:fill="auto"/>
            <w:noWrap/>
            <w:vAlign w:val="bottom"/>
            <w:hideMark/>
          </w:tcPr>
          <w:p w14:paraId="05AF288A"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2BB2F4B3" w14:textId="77777777" w:rsidR="00BB3104" w:rsidRPr="00BB3104" w:rsidRDefault="00BB3104" w:rsidP="00BB3104">
            <w:pPr>
              <w:rPr>
                <w:sz w:val="11"/>
                <w:szCs w:val="11"/>
              </w:rPr>
            </w:pPr>
          </w:p>
        </w:tc>
        <w:tc>
          <w:tcPr>
            <w:tcW w:w="1021" w:type="dxa"/>
            <w:tcBorders>
              <w:top w:val="nil"/>
              <w:left w:val="single" w:sz="4" w:space="0" w:color="C0C0C0"/>
              <w:bottom w:val="single" w:sz="4" w:space="0" w:color="C0C0C0"/>
              <w:right w:val="single" w:sz="4" w:space="0" w:color="C0C0C0"/>
            </w:tcBorders>
            <w:shd w:val="clear" w:color="auto" w:fill="auto"/>
            <w:vAlign w:val="center"/>
            <w:hideMark/>
          </w:tcPr>
          <w:p w14:paraId="0B62443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21</w:t>
            </w:r>
          </w:p>
        </w:tc>
        <w:tc>
          <w:tcPr>
            <w:tcW w:w="5638" w:type="dxa"/>
            <w:tcBorders>
              <w:top w:val="nil"/>
              <w:left w:val="nil"/>
              <w:bottom w:val="single" w:sz="4" w:space="0" w:color="C0C0C0"/>
              <w:right w:val="single" w:sz="4" w:space="0" w:color="C0C0C0"/>
            </w:tcBorders>
            <w:shd w:val="clear" w:color="auto" w:fill="auto"/>
            <w:vAlign w:val="center"/>
            <w:hideMark/>
          </w:tcPr>
          <w:p w14:paraId="53DF5C2D"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Среднемесячная заработная плата</w:t>
            </w:r>
          </w:p>
        </w:tc>
        <w:tc>
          <w:tcPr>
            <w:tcW w:w="1139" w:type="dxa"/>
            <w:tcBorders>
              <w:top w:val="nil"/>
              <w:left w:val="nil"/>
              <w:bottom w:val="single" w:sz="4" w:space="0" w:color="C0C0C0"/>
              <w:right w:val="single" w:sz="4" w:space="0" w:color="C0C0C0"/>
            </w:tcBorders>
            <w:shd w:val="clear" w:color="auto" w:fill="auto"/>
            <w:vAlign w:val="center"/>
            <w:hideMark/>
          </w:tcPr>
          <w:p w14:paraId="3AE009A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руб</w:t>
            </w:r>
          </w:p>
        </w:tc>
        <w:tc>
          <w:tcPr>
            <w:tcW w:w="1919" w:type="dxa"/>
            <w:tcBorders>
              <w:top w:val="nil"/>
              <w:left w:val="nil"/>
              <w:bottom w:val="single" w:sz="4" w:space="0" w:color="C0C0C0"/>
              <w:right w:val="single" w:sz="4" w:space="0" w:color="C0C0C0"/>
            </w:tcBorders>
            <w:shd w:val="clear" w:color="000000" w:fill="D7EAD3"/>
            <w:vAlign w:val="center"/>
            <w:hideMark/>
          </w:tcPr>
          <w:p w14:paraId="3FDF4DA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19 615,10</w:t>
            </w:r>
          </w:p>
        </w:tc>
        <w:tc>
          <w:tcPr>
            <w:tcW w:w="1499" w:type="dxa"/>
            <w:tcBorders>
              <w:top w:val="nil"/>
              <w:left w:val="nil"/>
              <w:bottom w:val="single" w:sz="4" w:space="0" w:color="C0C0C0"/>
              <w:right w:val="single" w:sz="4" w:space="0" w:color="C0C0C0"/>
            </w:tcBorders>
            <w:shd w:val="clear" w:color="000000" w:fill="D7EAD3"/>
            <w:vAlign w:val="center"/>
            <w:hideMark/>
          </w:tcPr>
          <w:p w14:paraId="74B3789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18 545,68</w:t>
            </w:r>
          </w:p>
        </w:tc>
        <w:tc>
          <w:tcPr>
            <w:tcW w:w="1518" w:type="dxa"/>
            <w:tcBorders>
              <w:top w:val="nil"/>
              <w:left w:val="nil"/>
              <w:bottom w:val="single" w:sz="4" w:space="0" w:color="C0C0C0"/>
              <w:right w:val="single" w:sz="4" w:space="0" w:color="C0C0C0"/>
            </w:tcBorders>
            <w:shd w:val="clear" w:color="000000" w:fill="D7EAD3"/>
            <w:vAlign w:val="center"/>
            <w:hideMark/>
          </w:tcPr>
          <w:p w14:paraId="2425AF5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19 615,10</w:t>
            </w:r>
          </w:p>
        </w:tc>
        <w:tc>
          <w:tcPr>
            <w:tcW w:w="4415" w:type="dxa"/>
            <w:tcBorders>
              <w:top w:val="nil"/>
              <w:left w:val="nil"/>
              <w:bottom w:val="single" w:sz="4" w:space="0" w:color="C0C0C0"/>
              <w:right w:val="single" w:sz="4" w:space="0" w:color="C0C0C0"/>
            </w:tcBorders>
            <w:shd w:val="clear" w:color="000000" w:fill="FFFFCC"/>
            <w:vAlign w:val="center"/>
            <w:hideMark/>
          </w:tcPr>
          <w:p w14:paraId="54C473E5"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c>
          <w:tcPr>
            <w:tcW w:w="1899" w:type="dxa"/>
            <w:tcBorders>
              <w:top w:val="nil"/>
              <w:left w:val="nil"/>
              <w:bottom w:val="single" w:sz="4" w:space="0" w:color="C0C0C0"/>
              <w:right w:val="single" w:sz="4" w:space="0" w:color="C0C0C0"/>
            </w:tcBorders>
            <w:shd w:val="clear" w:color="000000" w:fill="D7EAD3"/>
            <w:vAlign w:val="center"/>
            <w:hideMark/>
          </w:tcPr>
          <w:p w14:paraId="0F9F097C"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20 001,52</w:t>
            </w:r>
          </w:p>
        </w:tc>
        <w:tc>
          <w:tcPr>
            <w:tcW w:w="1859" w:type="dxa"/>
            <w:tcBorders>
              <w:top w:val="nil"/>
              <w:left w:val="nil"/>
              <w:bottom w:val="single" w:sz="4" w:space="0" w:color="C0C0C0"/>
              <w:right w:val="single" w:sz="4" w:space="0" w:color="C0C0C0"/>
            </w:tcBorders>
            <w:shd w:val="clear" w:color="000000" w:fill="D7EAD3"/>
            <w:vAlign w:val="center"/>
            <w:hideMark/>
          </w:tcPr>
          <w:p w14:paraId="633BA61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20 011,30</w:t>
            </w:r>
          </w:p>
        </w:tc>
        <w:tc>
          <w:tcPr>
            <w:tcW w:w="1479" w:type="dxa"/>
            <w:tcBorders>
              <w:top w:val="nil"/>
              <w:left w:val="nil"/>
              <w:bottom w:val="single" w:sz="4" w:space="0" w:color="C0C0C0"/>
              <w:right w:val="single" w:sz="4" w:space="0" w:color="C0C0C0"/>
            </w:tcBorders>
            <w:shd w:val="clear" w:color="000000" w:fill="D7EAD3"/>
            <w:vAlign w:val="center"/>
            <w:hideMark/>
          </w:tcPr>
          <w:p w14:paraId="025FF4F0"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20 001,52</w:t>
            </w:r>
          </w:p>
        </w:tc>
        <w:tc>
          <w:tcPr>
            <w:tcW w:w="1459" w:type="dxa"/>
            <w:tcBorders>
              <w:top w:val="nil"/>
              <w:left w:val="nil"/>
              <w:bottom w:val="single" w:sz="4" w:space="0" w:color="C0C0C0"/>
              <w:right w:val="single" w:sz="4" w:space="0" w:color="C0C0C0"/>
            </w:tcBorders>
            <w:shd w:val="clear" w:color="000000" w:fill="D7EAD3"/>
            <w:vAlign w:val="center"/>
            <w:hideMark/>
          </w:tcPr>
          <w:p w14:paraId="3644453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20 021,09</w:t>
            </w:r>
          </w:p>
        </w:tc>
        <w:tc>
          <w:tcPr>
            <w:tcW w:w="1459" w:type="dxa"/>
            <w:tcBorders>
              <w:top w:val="nil"/>
              <w:left w:val="nil"/>
              <w:bottom w:val="single" w:sz="4" w:space="0" w:color="C0C0C0"/>
              <w:right w:val="single" w:sz="4" w:space="0" w:color="C0C0C0"/>
            </w:tcBorders>
            <w:shd w:val="clear" w:color="000000" w:fill="D7EAD3"/>
            <w:vAlign w:val="center"/>
            <w:hideMark/>
          </w:tcPr>
          <w:p w14:paraId="742071B9"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10 000,76</w:t>
            </w:r>
          </w:p>
        </w:tc>
        <w:tc>
          <w:tcPr>
            <w:tcW w:w="1359" w:type="dxa"/>
            <w:tcBorders>
              <w:top w:val="nil"/>
              <w:left w:val="nil"/>
              <w:bottom w:val="single" w:sz="4" w:space="0" w:color="C0C0C0"/>
              <w:right w:val="single" w:sz="4" w:space="0" w:color="C0C0C0"/>
            </w:tcBorders>
            <w:shd w:val="clear" w:color="000000" w:fill="D7EAD3"/>
            <w:vAlign w:val="center"/>
            <w:hideMark/>
          </w:tcPr>
          <w:p w14:paraId="1BB7CB22"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10 020,34</w:t>
            </w:r>
          </w:p>
        </w:tc>
        <w:tc>
          <w:tcPr>
            <w:tcW w:w="3317" w:type="dxa"/>
            <w:tcBorders>
              <w:top w:val="nil"/>
              <w:left w:val="nil"/>
              <w:bottom w:val="single" w:sz="4" w:space="0" w:color="C0C0C0"/>
              <w:right w:val="single" w:sz="4" w:space="0" w:color="C0C0C0"/>
            </w:tcBorders>
            <w:shd w:val="clear" w:color="000000" w:fill="FFFFCC"/>
            <w:vAlign w:val="center"/>
            <w:hideMark/>
          </w:tcPr>
          <w:p w14:paraId="74F893D1"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 </w:t>
            </w:r>
          </w:p>
        </w:tc>
      </w:tr>
      <w:tr w:rsidR="00BB3104" w:rsidRPr="00BB3104" w14:paraId="1604245B" w14:textId="77777777" w:rsidTr="00BB3104">
        <w:trPr>
          <w:trHeight w:val="225"/>
          <w:jc w:val="center"/>
        </w:trPr>
        <w:tc>
          <w:tcPr>
            <w:tcW w:w="580" w:type="dxa"/>
            <w:tcBorders>
              <w:top w:val="nil"/>
              <w:left w:val="nil"/>
              <w:bottom w:val="nil"/>
              <w:right w:val="nil"/>
            </w:tcBorders>
            <w:shd w:val="clear" w:color="auto" w:fill="auto"/>
            <w:vAlign w:val="center"/>
            <w:hideMark/>
          </w:tcPr>
          <w:p w14:paraId="14A5B45C" w14:textId="77777777" w:rsidR="00BB3104" w:rsidRPr="00BB3104" w:rsidRDefault="00BB3104" w:rsidP="00BB3104">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3404E9E4"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3B8D99B5" w14:textId="77777777" w:rsidR="00BB3104" w:rsidRPr="00BB3104" w:rsidRDefault="00BB3104" w:rsidP="00BB3104">
            <w:pPr>
              <w:rPr>
                <w:sz w:val="11"/>
                <w:szCs w:val="11"/>
              </w:rPr>
            </w:pPr>
          </w:p>
        </w:tc>
        <w:tc>
          <w:tcPr>
            <w:tcW w:w="5638" w:type="dxa"/>
            <w:tcBorders>
              <w:top w:val="nil"/>
              <w:left w:val="nil"/>
              <w:bottom w:val="nil"/>
              <w:right w:val="nil"/>
            </w:tcBorders>
            <w:shd w:val="clear" w:color="auto" w:fill="auto"/>
            <w:vAlign w:val="center"/>
            <w:hideMark/>
          </w:tcPr>
          <w:p w14:paraId="424E9257" w14:textId="77777777" w:rsidR="00BB3104" w:rsidRPr="00BB3104" w:rsidRDefault="00BB3104" w:rsidP="00BB3104">
            <w:pPr>
              <w:rPr>
                <w:sz w:val="11"/>
                <w:szCs w:val="11"/>
              </w:rPr>
            </w:pPr>
          </w:p>
        </w:tc>
        <w:tc>
          <w:tcPr>
            <w:tcW w:w="1139" w:type="dxa"/>
            <w:tcBorders>
              <w:top w:val="nil"/>
              <w:left w:val="nil"/>
              <w:bottom w:val="nil"/>
              <w:right w:val="nil"/>
            </w:tcBorders>
            <w:shd w:val="clear" w:color="auto" w:fill="auto"/>
            <w:vAlign w:val="center"/>
            <w:hideMark/>
          </w:tcPr>
          <w:p w14:paraId="5B50E86C" w14:textId="77777777" w:rsidR="00BB3104" w:rsidRPr="00BB3104" w:rsidRDefault="00BB3104" w:rsidP="00BB3104">
            <w:pPr>
              <w:rPr>
                <w:sz w:val="11"/>
                <w:szCs w:val="11"/>
              </w:rPr>
            </w:pPr>
          </w:p>
        </w:tc>
        <w:tc>
          <w:tcPr>
            <w:tcW w:w="1919" w:type="dxa"/>
            <w:tcBorders>
              <w:top w:val="nil"/>
              <w:left w:val="nil"/>
              <w:bottom w:val="nil"/>
              <w:right w:val="nil"/>
            </w:tcBorders>
            <w:shd w:val="clear" w:color="auto" w:fill="auto"/>
            <w:vAlign w:val="center"/>
            <w:hideMark/>
          </w:tcPr>
          <w:p w14:paraId="49F168C0" w14:textId="77777777" w:rsidR="00BB3104" w:rsidRPr="00BB3104" w:rsidRDefault="00BB3104" w:rsidP="00BB3104">
            <w:pPr>
              <w:rPr>
                <w:sz w:val="11"/>
                <w:szCs w:val="11"/>
              </w:rPr>
            </w:pPr>
          </w:p>
        </w:tc>
        <w:tc>
          <w:tcPr>
            <w:tcW w:w="1499" w:type="dxa"/>
            <w:tcBorders>
              <w:top w:val="nil"/>
              <w:left w:val="nil"/>
              <w:bottom w:val="nil"/>
              <w:right w:val="nil"/>
            </w:tcBorders>
            <w:shd w:val="clear" w:color="auto" w:fill="auto"/>
            <w:vAlign w:val="center"/>
            <w:hideMark/>
          </w:tcPr>
          <w:p w14:paraId="4D4C6EB5" w14:textId="77777777" w:rsidR="00BB3104" w:rsidRPr="00BB3104" w:rsidRDefault="00BB3104" w:rsidP="00BB3104">
            <w:pPr>
              <w:rPr>
                <w:sz w:val="11"/>
                <w:szCs w:val="11"/>
              </w:rPr>
            </w:pPr>
          </w:p>
        </w:tc>
        <w:tc>
          <w:tcPr>
            <w:tcW w:w="1518" w:type="dxa"/>
            <w:tcBorders>
              <w:top w:val="nil"/>
              <w:left w:val="nil"/>
              <w:bottom w:val="nil"/>
              <w:right w:val="nil"/>
            </w:tcBorders>
            <w:shd w:val="clear" w:color="auto" w:fill="auto"/>
            <w:vAlign w:val="center"/>
            <w:hideMark/>
          </w:tcPr>
          <w:p w14:paraId="083FF13F" w14:textId="77777777" w:rsidR="00BB3104" w:rsidRPr="00BB3104" w:rsidRDefault="00BB3104" w:rsidP="00BB3104">
            <w:pPr>
              <w:rPr>
                <w:sz w:val="11"/>
                <w:szCs w:val="11"/>
              </w:rPr>
            </w:pPr>
          </w:p>
        </w:tc>
        <w:tc>
          <w:tcPr>
            <w:tcW w:w="4415" w:type="dxa"/>
            <w:tcBorders>
              <w:top w:val="nil"/>
              <w:left w:val="nil"/>
              <w:bottom w:val="nil"/>
              <w:right w:val="nil"/>
            </w:tcBorders>
            <w:shd w:val="clear" w:color="auto" w:fill="auto"/>
            <w:vAlign w:val="center"/>
            <w:hideMark/>
          </w:tcPr>
          <w:p w14:paraId="1816A90C" w14:textId="77777777" w:rsidR="00BB3104" w:rsidRPr="00BB3104" w:rsidRDefault="00BB3104" w:rsidP="00BB3104">
            <w:pPr>
              <w:rPr>
                <w:sz w:val="11"/>
                <w:szCs w:val="11"/>
              </w:rPr>
            </w:pPr>
          </w:p>
        </w:tc>
        <w:tc>
          <w:tcPr>
            <w:tcW w:w="1899" w:type="dxa"/>
            <w:tcBorders>
              <w:top w:val="nil"/>
              <w:left w:val="nil"/>
              <w:bottom w:val="nil"/>
              <w:right w:val="nil"/>
            </w:tcBorders>
            <w:shd w:val="clear" w:color="auto" w:fill="auto"/>
            <w:vAlign w:val="center"/>
            <w:hideMark/>
          </w:tcPr>
          <w:p w14:paraId="385FFCD0" w14:textId="77777777" w:rsidR="00BB3104" w:rsidRPr="00BB3104" w:rsidRDefault="00BB3104" w:rsidP="00BB3104">
            <w:pPr>
              <w:rPr>
                <w:sz w:val="11"/>
                <w:szCs w:val="11"/>
              </w:rPr>
            </w:pPr>
          </w:p>
        </w:tc>
        <w:tc>
          <w:tcPr>
            <w:tcW w:w="1859" w:type="dxa"/>
            <w:tcBorders>
              <w:top w:val="nil"/>
              <w:left w:val="nil"/>
              <w:bottom w:val="nil"/>
              <w:right w:val="nil"/>
            </w:tcBorders>
            <w:shd w:val="clear" w:color="auto" w:fill="auto"/>
            <w:vAlign w:val="center"/>
            <w:hideMark/>
          </w:tcPr>
          <w:p w14:paraId="55728E07"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13317,49485</w:t>
            </w:r>
          </w:p>
        </w:tc>
        <w:tc>
          <w:tcPr>
            <w:tcW w:w="1479" w:type="dxa"/>
            <w:tcBorders>
              <w:top w:val="nil"/>
              <w:left w:val="nil"/>
              <w:bottom w:val="nil"/>
              <w:right w:val="nil"/>
            </w:tcBorders>
            <w:shd w:val="clear" w:color="auto" w:fill="auto"/>
            <w:vAlign w:val="center"/>
            <w:hideMark/>
          </w:tcPr>
          <w:p w14:paraId="26BF93E9"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6603,579675</w:t>
            </w:r>
          </w:p>
        </w:tc>
        <w:tc>
          <w:tcPr>
            <w:tcW w:w="1459" w:type="dxa"/>
            <w:tcBorders>
              <w:top w:val="nil"/>
              <w:left w:val="nil"/>
              <w:bottom w:val="nil"/>
              <w:right w:val="nil"/>
            </w:tcBorders>
            <w:shd w:val="clear" w:color="auto" w:fill="auto"/>
            <w:vAlign w:val="center"/>
            <w:hideMark/>
          </w:tcPr>
          <w:p w14:paraId="1E9A24AB"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6647,713875</w:t>
            </w:r>
          </w:p>
        </w:tc>
        <w:tc>
          <w:tcPr>
            <w:tcW w:w="1459" w:type="dxa"/>
            <w:tcBorders>
              <w:top w:val="nil"/>
              <w:left w:val="nil"/>
              <w:bottom w:val="nil"/>
              <w:right w:val="nil"/>
            </w:tcBorders>
            <w:shd w:val="clear" w:color="auto" w:fill="auto"/>
            <w:vAlign w:val="center"/>
            <w:hideMark/>
          </w:tcPr>
          <w:p w14:paraId="1A7D717D"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3428,675663</w:t>
            </w:r>
          </w:p>
        </w:tc>
        <w:tc>
          <w:tcPr>
            <w:tcW w:w="1359" w:type="dxa"/>
            <w:tcBorders>
              <w:top w:val="nil"/>
              <w:left w:val="nil"/>
              <w:bottom w:val="nil"/>
              <w:right w:val="nil"/>
            </w:tcBorders>
            <w:shd w:val="clear" w:color="auto" w:fill="auto"/>
            <w:vAlign w:val="center"/>
            <w:hideMark/>
          </w:tcPr>
          <w:p w14:paraId="5977992E"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3282,481125</w:t>
            </w:r>
          </w:p>
        </w:tc>
        <w:tc>
          <w:tcPr>
            <w:tcW w:w="3317" w:type="dxa"/>
            <w:tcBorders>
              <w:top w:val="nil"/>
              <w:left w:val="nil"/>
              <w:bottom w:val="nil"/>
              <w:right w:val="nil"/>
            </w:tcBorders>
            <w:shd w:val="clear" w:color="auto" w:fill="auto"/>
            <w:vAlign w:val="center"/>
            <w:hideMark/>
          </w:tcPr>
          <w:p w14:paraId="5C3C7292" w14:textId="77777777" w:rsidR="00BB3104" w:rsidRPr="00BB3104" w:rsidRDefault="00BB3104" w:rsidP="00BB3104">
            <w:pPr>
              <w:jc w:val="right"/>
              <w:rPr>
                <w:rFonts w:ascii="Tahoma" w:hAnsi="Tahoma" w:cs="Tahoma"/>
                <w:color w:val="FFFFFF"/>
                <w:sz w:val="11"/>
                <w:szCs w:val="11"/>
              </w:rPr>
            </w:pPr>
          </w:p>
        </w:tc>
      </w:tr>
      <w:tr w:rsidR="00BB3104" w:rsidRPr="00BB3104" w14:paraId="791E7E6A" w14:textId="77777777" w:rsidTr="00BB3104">
        <w:trPr>
          <w:trHeight w:val="225"/>
          <w:jc w:val="center"/>
        </w:trPr>
        <w:tc>
          <w:tcPr>
            <w:tcW w:w="580" w:type="dxa"/>
            <w:tcBorders>
              <w:top w:val="nil"/>
              <w:left w:val="nil"/>
              <w:bottom w:val="nil"/>
              <w:right w:val="nil"/>
            </w:tcBorders>
            <w:shd w:val="clear" w:color="auto" w:fill="auto"/>
            <w:vAlign w:val="center"/>
            <w:hideMark/>
          </w:tcPr>
          <w:p w14:paraId="37F37E51"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1341B94D"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5B6E8A93" w14:textId="77777777" w:rsidR="00BB3104" w:rsidRPr="00BB3104" w:rsidRDefault="00BB3104" w:rsidP="00BB3104">
            <w:pPr>
              <w:rPr>
                <w:sz w:val="11"/>
                <w:szCs w:val="11"/>
              </w:rPr>
            </w:pPr>
          </w:p>
        </w:tc>
        <w:tc>
          <w:tcPr>
            <w:tcW w:w="5638" w:type="dxa"/>
            <w:tcBorders>
              <w:top w:val="nil"/>
              <w:left w:val="nil"/>
              <w:bottom w:val="nil"/>
              <w:right w:val="nil"/>
            </w:tcBorders>
            <w:shd w:val="clear" w:color="auto" w:fill="auto"/>
            <w:vAlign w:val="center"/>
            <w:hideMark/>
          </w:tcPr>
          <w:p w14:paraId="3AC70DCF" w14:textId="77777777" w:rsidR="00BB3104" w:rsidRPr="00BB3104" w:rsidRDefault="00BB3104" w:rsidP="00BB3104">
            <w:pPr>
              <w:rPr>
                <w:sz w:val="11"/>
                <w:szCs w:val="11"/>
              </w:rPr>
            </w:pPr>
          </w:p>
        </w:tc>
        <w:tc>
          <w:tcPr>
            <w:tcW w:w="1139" w:type="dxa"/>
            <w:tcBorders>
              <w:top w:val="nil"/>
              <w:left w:val="nil"/>
              <w:bottom w:val="nil"/>
              <w:right w:val="nil"/>
            </w:tcBorders>
            <w:shd w:val="clear" w:color="auto" w:fill="auto"/>
            <w:vAlign w:val="center"/>
            <w:hideMark/>
          </w:tcPr>
          <w:p w14:paraId="016980F7" w14:textId="77777777" w:rsidR="00BB3104" w:rsidRPr="00BB3104" w:rsidRDefault="00BB3104" w:rsidP="00BB3104">
            <w:pPr>
              <w:rPr>
                <w:sz w:val="11"/>
                <w:szCs w:val="11"/>
              </w:rPr>
            </w:pPr>
          </w:p>
        </w:tc>
        <w:tc>
          <w:tcPr>
            <w:tcW w:w="1919" w:type="dxa"/>
            <w:tcBorders>
              <w:top w:val="nil"/>
              <w:left w:val="nil"/>
              <w:bottom w:val="nil"/>
              <w:right w:val="nil"/>
            </w:tcBorders>
            <w:shd w:val="clear" w:color="auto" w:fill="auto"/>
            <w:vAlign w:val="center"/>
            <w:hideMark/>
          </w:tcPr>
          <w:p w14:paraId="47853123" w14:textId="77777777" w:rsidR="00BB3104" w:rsidRPr="00BB3104" w:rsidRDefault="00BB3104" w:rsidP="00BB3104">
            <w:pPr>
              <w:rPr>
                <w:sz w:val="11"/>
                <w:szCs w:val="11"/>
              </w:rPr>
            </w:pPr>
          </w:p>
        </w:tc>
        <w:tc>
          <w:tcPr>
            <w:tcW w:w="1499" w:type="dxa"/>
            <w:tcBorders>
              <w:top w:val="nil"/>
              <w:left w:val="nil"/>
              <w:bottom w:val="nil"/>
              <w:right w:val="nil"/>
            </w:tcBorders>
            <w:shd w:val="clear" w:color="auto" w:fill="auto"/>
            <w:vAlign w:val="center"/>
            <w:hideMark/>
          </w:tcPr>
          <w:p w14:paraId="5BBAE867" w14:textId="77777777" w:rsidR="00BB3104" w:rsidRPr="00BB3104" w:rsidRDefault="00BB3104" w:rsidP="00BB3104">
            <w:pPr>
              <w:rPr>
                <w:sz w:val="11"/>
                <w:szCs w:val="11"/>
              </w:rPr>
            </w:pPr>
          </w:p>
        </w:tc>
        <w:tc>
          <w:tcPr>
            <w:tcW w:w="1518" w:type="dxa"/>
            <w:tcBorders>
              <w:top w:val="nil"/>
              <w:left w:val="nil"/>
              <w:bottom w:val="nil"/>
              <w:right w:val="nil"/>
            </w:tcBorders>
            <w:shd w:val="clear" w:color="auto" w:fill="auto"/>
            <w:vAlign w:val="center"/>
            <w:hideMark/>
          </w:tcPr>
          <w:p w14:paraId="2C7290CF" w14:textId="77777777" w:rsidR="00BB3104" w:rsidRPr="00BB3104" w:rsidRDefault="00BB3104" w:rsidP="00BB3104">
            <w:pPr>
              <w:rPr>
                <w:sz w:val="11"/>
                <w:szCs w:val="11"/>
              </w:rPr>
            </w:pPr>
          </w:p>
        </w:tc>
        <w:tc>
          <w:tcPr>
            <w:tcW w:w="4415" w:type="dxa"/>
            <w:tcBorders>
              <w:top w:val="nil"/>
              <w:left w:val="nil"/>
              <w:bottom w:val="nil"/>
              <w:right w:val="nil"/>
            </w:tcBorders>
            <w:shd w:val="clear" w:color="auto" w:fill="auto"/>
            <w:vAlign w:val="center"/>
            <w:hideMark/>
          </w:tcPr>
          <w:p w14:paraId="422A236D" w14:textId="77777777" w:rsidR="00BB3104" w:rsidRPr="00BB3104" w:rsidRDefault="00BB3104" w:rsidP="00BB3104">
            <w:pPr>
              <w:rPr>
                <w:sz w:val="11"/>
                <w:szCs w:val="11"/>
              </w:rPr>
            </w:pPr>
          </w:p>
        </w:tc>
        <w:tc>
          <w:tcPr>
            <w:tcW w:w="1899" w:type="dxa"/>
            <w:tcBorders>
              <w:top w:val="nil"/>
              <w:left w:val="nil"/>
              <w:bottom w:val="nil"/>
              <w:right w:val="nil"/>
            </w:tcBorders>
            <w:shd w:val="clear" w:color="auto" w:fill="auto"/>
            <w:vAlign w:val="center"/>
            <w:hideMark/>
          </w:tcPr>
          <w:p w14:paraId="659DD859" w14:textId="77777777" w:rsidR="00BB3104" w:rsidRPr="00BB3104" w:rsidRDefault="00BB3104" w:rsidP="00BB3104">
            <w:pPr>
              <w:rPr>
                <w:sz w:val="11"/>
                <w:szCs w:val="11"/>
              </w:rPr>
            </w:pPr>
          </w:p>
        </w:tc>
        <w:tc>
          <w:tcPr>
            <w:tcW w:w="1859" w:type="dxa"/>
            <w:tcBorders>
              <w:top w:val="nil"/>
              <w:left w:val="nil"/>
              <w:bottom w:val="nil"/>
              <w:right w:val="nil"/>
            </w:tcBorders>
            <w:shd w:val="clear" w:color="auto" w:fill="auto"/>
            <w:vAlign w:val="center"/>
            <w:hideMark/>
          </w:tcPr>
          <w:p w14:paraId="7381C0AB"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-2,12</w:t>
            </w:r>
          </w:p>
        </w:tc>
        <w:tc>
          <w:tcPr>
            <w:tcW w:w="1479" w:type="dxa"/>
            <w:tcBorders>
              <w:top w:val="nil"/>
              <w:left w:val="nil"/>
              <w:bottom w:val="nil"/>
              <w:right w:val="nil"/>
            </w:tcBorders>
            <w:shd w:val="clear" w:color="auto" w:fill="auto"/>
            <w:vAlign w:val="center"/>
            <w:hideMark/>
          </w:tcPr>
          <w:p w14:paraId="53C9675E"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0,00</w:t>
            </w:r>
          </w:p>
        </w:tc>
        <w:tc>
          <w:tcPr>
            <w:tcW w:w="1459" w:type="dxa"/>
            <w:tcBorders>
              <w:top w:val="nil"/>
              <w:left w:val="nil"/>
              <w:bottom w:val="nil"/>
              <w:right w:val="nil"/>
            </w:tcBorders>
            <w:shd w:val="clear" w:color="auto" w:fill="auto"/>
            <w:vAlign w:val="center"/>
            <w:hideMark/>
          </w:tcPr>
          <w:p w14:paraId="708F55BD"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64,08</w:t>
            </w:r>
          </w:p>
        </w:tc>
        <w:tc>
          <w:tcPr>
            <w:tcW w:w="1459" w:type="dxa"/>
            <w:tcBorders>
              <w:top w:val="nil"/>
              <w:left w:val="nil"/>
              <w:bottom w:val="nil"/>
              <w:right w:val="nil"/>
            </w:tcBorders>
            <w:shd w:val="clear" w:color="auto" w:fill="auto"/>
            <w:vAlign w:val="center"/>
            <w:hideMark/>
          </w:tcPr>
          <w:p w14:paraId="45D936A3"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-0,01</w:t>
            </w:r>
          </w:p>
        </w:tc>
        <w:tc>
          <w:tcPr>
            <w:tcW w:w="1359" w:type="dxa"/>
            <w:tcBorders>
              <w:top w:val="nil"/>
              <w:left w:val="nil"/>
              <w:bottom w:val="nil"/>
              <w:right w:val="nil"/>
            </w:tcBorders>
            <w:shd w:val="clear" w:color="auto" w:fill="auto"/>
            <w:vAlign w:val="center"/>
            <w:hideMark/>
          </w:tcPr>
          <w:p w14:paraId="3911D22C" w14:textId="77777777" w:rsidR="00BB3104" w:rsidRPr="00BB3104" w:rsidRDefault="00BB3104" w:rsidP="00BB3104">
            <w:pPr>
              <w:jc w:val="right"/>
              <w:rPr>
                <w:rFonts w:ascii="Tahoma" w:hAnsi="Tahoma" w:cs="Tahoma"/>
                <w:color w:val="FFFFFF"/>
                <w:sz w:val="11"/>
                <w:szCs w:val="11"/>
              </w:rPr>
            </w:pPr>
            <w:r w:rsidRPr="00BB3104">
              <w:rPr>
                <w:rFonts w:ascii="Tahoma" w:hAnsi="Tahoma" w:cs="Tahoma"/>
                <w:color w:val="FFFFFF"/>
                <w:sz w:val="11"/>
                <w:szCs w:val="11"/>
              </w:rPr>
              <w:t>0,64</w:t>
            </w:r>
          </w:p>
        </w:tc>
        <w:tc>
          <w:tcPr>
            <w:tcW w:w="3317" w:type="dxa"/>
            <w:tcBorders>
              <w:top w:val="nil"/>
              <w:left w:val="nil"/>
              <w:bottom w:val="nil"/>
              <w:right w:val="nil"/>
            </w:tcBorders>
            <w:shd w:val="clear" w:color="auto" w:fill="auto"/>
            <w:vAlign w:val="center"/>
            <w:hideMark/>
          </w:tcPr>
          <w:p w14:paraId="7BB8BC58" w14:textId="77777777" w:rsidR="00BB3104" w:rsidRPr="00BB3104" w:rsidRDefault="00BB3104" w:rsidP="00BB3104">
            <w:pPr>
              <w:jc w:val="right"/>
              <w:rPr>
                <w:rFonts w:ascii="Tahoma" w:hAnsi="Tahoma" w:cs="Tahoma"/>
                <w:color w:val="FFFFFF"/>
                <w:sz w:val="11"/>
                <w:szCs w:val="11"/>
              </w:rPr>
            </w:pPr>
          </w:p>
        </w:tc>
      </w:tr>
      <w:tr w:rsidR="00BB3104" w:rsidRPr="00BB3104" w14:paraId="51EC77A6" w14:textId="77777777" w:rsidTr="00FB124C">
        <w:trPr>
          <w:trHeight w:val="189"/>
          <w:jc w:val="center"/>
        </w:trPr>
        <w:tc>
          <w:tcPr>
            <w:tcW w:w="580" w:type="dxa"/>
            <w:tcBorders>
              <w:top w:val="nil"/>
              <w:left w:val="nil"/>
              <w:bottom w:val="nil"/>
              <w:right w:val="nil"/>
            </w:tcBorders>
            <w:shd w:val="clear" w:color="auto" w:fill="auto"/>
            <w:vAlign w:val="center"/>
            <w:hideMark/>
          </w:tcPr>
          <w:p w14:paraId="21E4B1DB"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5D87D016"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3E46B84E" w14:textId="77777777" w:rsidR="00BB3104" w:rsidRPr="00BB3104" w:rsidRDefault="00BB3104" w:rsidP="00BB3104">
            <w:pPr>
              <w:rPr>
                <w:sz w:val="11"/>
                <w:szCs w:val="11"/>
              </w:rPr>
            </w:pPr>
          </w:p>
        </w:tc>
        <w:tc>
          <w:tcPr>
            <w:tcW w:w="5638" w:type="dxa"/>
            <w:tcBorders>
              <w:top w:val="nil"/>
              <w:left w:val="nil"/>
              <w:bottom w:val="nil"/>
              <w:right w:val="nil"/>
            </w:tcBorders>
            <w:shd w:val="clear" w:color="auto" w:fill="auto"/>
            <w:vAlign w:val="center"/>
            <w:hideMark/>
          </w:tcPr>
          <w:p w14:paraId="3A1959C9" w14:textId="77777777" w:rsidR="00BB3104" w:rsidRPr="00BB3104" w:rsidRDefault="00BB3104" w:rsidP="00BB3104">
            <w:pPr>
              <w:rPr>
                <w:sz w:val="11"/>
                <w:szCs w:val="11"/>
              </w:rPr>
            </w:pPr>
          </w:p>
        </w:tc>
        <w:tc>
          <w:tcPr>
            <w:tcW w:w="1139" w:type="dxa"/>
            <w:tcBorders>
              <w:top w:val="nil"/>
              <w:left w:val="nil"/>
              <w:bottom w:val="nil"/>
              <w:right w:val="nil"/>
            </w:tcBorders>
            <w:shd w:val="clear" w:color="auto" w:fill="auto"/>
            <w:vAlign w:val="center"/>
            <w:hideMark/>
          </w:tcPr>
          <w:p w14:paraId="79963880" w14:textId="77777777" w:rsidR="00BB3104" w:rsidRPr="00BB3104" w:rsidRDefault="00BB3104" w:rsidP="00BB3104">
            <w:pPr>
              <w:rPr>
                <w:sz w:val="11"/>
                <w:szCs w:val="11"/>
              </w:rPr>
            </w:pPr>
          </w:p>
        </w:tc>
        <w:tc>
          <w:tcPr>
            <w:tcW w:w="1919" w:type="dxa"/>
            <w:tcBorders>
              <w:top w:val="nil"/>
              <w:left w:val="nil"/>
              <w:bottom w:val="nil"/>
              <w:right w:val="nil"/>
            </w:tcBorders>
            <w:shd w:val="clear" w:color="auto" w:fill="auto"/>
            <w:vAlign w:val="center"/>
            <w:hideMark/>
          </w:tcPr>
          <w:p w14:paraId="13028774" w14:textId="77777777" w:rsidR="00BB3104" w:rsidRPr="00BB3104" w:rsidRDefault="00BB3104" w:rsidP="00BB3104">
            <w:pPr>
              <w:rPr>
                <w:sz w:val="11"/>
                <w:szCs w:val="11"/>
              </w:rPr>
            </w:pPr>
          </w:p>
        </w:tc>
        <w:tc>
          <w:tcPr>
            <w:tcW w:w="1499" w:type="dxa"/>
            <w:tcBorders>
              <w:top w:val="nil"/>
              <w:left w:val="nil"/>
              <w:bottom w:val="nil"/>
              <w:right w:val="nil"/>
            </w:tcBorders>
            <w:shd w:val="clear" w:color="auto" w:fill="auto"/>
            <w:vAlign w:val="center"/>
            <w:hideMark/>
          </w:tcPr>
          <w:p w14:paraId="631337D8" w14:textId="77777777" w:rsidR="00BB3104" w:rsidRPr="00BB3104" w:rsidRDefault="00BB3104" w:rsidP="00BB3104">
            <w:pPr>
              <w:rPr>
                <w:sz w:val="11"/>
                <w:szCs w:val="11"/>
              </w:rPr>
            </w:pPr>
          </w:p>
        </w:tc>
        <w:tc>
          <w:tcPr>
            <w:tcW w:w="1518" w:type="dxa"/>
            <w:tcBorders>
              <w:top w:val="nil"/>
              <w:left w:val="nil"/>
              <w:bottom w:val="nil"/>
              <w:right w:val="nil"/>
            </w:tcBorders>
            <w:shd w:val="clear" w:color="auto" w:fill="auto"/>
            <w:vAlign w:val="center"/>
            <w:hideMark/>
          </w:tcPr>
          <w:p w14:paraId="735236FA" w14:textId="77777777" w:rsidR="00BB3104" w:rsidRPr="00BB3104" w:rsidRDefault="00BB3104" w:rsidP="00BB3104">
            <w:pPr>
              <w:rPr>
                <w:sz w:val="11"/>
                <w:szCs w:val="11"/>
              </w:rPr>
            </w:pPr>
          </w:p>
        </w:tc>
        <w:tc>
          <w:tcPr>
            <w:tcW w:w="4415" w:type="dxa"/>
            <w:tcBorders>
              <w:top w:val="nil"/>
              <w:left w:val="nil"/>
              <w:bottom w:val="nil"/>
              <w:right w:val="nil"/>
            </w:tcBorders>
            <w:shd w:val="clear" w:color="auto" w:fill="auto"/>
            <w:vAlign w:val="center"/>
            <w:hideMark/>
          </w:tcPr>
          <w:p w14:paraId="34140909" w14:textId="77777777" w:rsidR="00BB3104" w:rsidRPr="00BB3104" w:rsidRDefault="00BB3104" w:rsidP="00BB3104">
            <w:pPr>
              <w:rPr>
                <w:sz w:val="11"/>
                <w:szCs w:val="11"/>
              </w:rPr>
            </w:pPr>
          </w:p>
        </w:tc>
        <w:tc>
          <w:tcPr>
            <w:tcW w:w="1899" w:type="dxa"/>
            <w:tcBorders>
              <w:top w:val="nil"/>
              <w:left w:val="nil"/>
              <w:bottom w:val="nil"/>
              <w:right w:val="nil"/>
            </w:tcBorders>
            <w:shd w:val="clear" w:color="auto" w:fill="auto"/>
            <w:vAlign w:val="center"/>
            <w:hideMark/>
          </w:tcPr>
          <w:p w14:paraId="7FAB6D9D" w14:textId="77777777" w:rsidR="00BB3104" w:rsidRPr="00BB3104" w:rsidRDefault="00BB3104" w:rsidP="00BB3104">
            <w:pPr>
              <w:rPr>
                <w:rFonts w:ascii="Tahoma" w:hAnsi="Tahoma" w:cs="Tahoma"/>
                <w:sz w:val="11"/>
                <w:szCs w:val="11"/>
              </w:rPr>
            </w:pPr>
            <w:r w:rsidRPr="00BB3104">
              <w:rPr>
                <w:rFonts w:ascii="Tahoma" w:hAnsi="Tahoma" w:cs="Tahoma"/>
                <w:sz w:val="11"/>
                <w:szCs w:val="11"/>
              </w:rPr>
              <w:t>индекс до 1.10.2020</w:t>
            </w:r>
          </w:p>
        </w:tc>
        <w:tc>
          <w:tcPr>
            <w:tcW w:w="1859" w:type="dxa"/>
            <w:tcBorders>
              <w:top w:val="nil"/>
              <w:left w:val="nil"/>
              <w:bottom w:val="nil"/>
              <w:right w:val="nil"/>
            </w:tcBorders>
            <w:shd w:val="clear" w:color="auto" w:fill="auto"/>
            <w:vAlign w:val="center"/>
            <w:hideMark/>
          </w:tcPr>
          <w:p w14:paraId="6E992DF2" w14:textId="77777777" w:rsidR="00BB3104" w:rsidRPr="00BB3104" w:rsidRDefault="00BB3104" w:rsidP="00BB3104">
            <w:pPr>
              <w:rPr>
                <w:rFonts w:ascii="Tahoma" w:hAnsi="Tahoma" w:cs="Tahoma"/>
                <w:sz w:val="11"/>
                <w:szCs w:val="11"/>
              </w:rPr>
            </w:pPr>
            <w:r w:rsidRPr="00BB3104">
              <w:rPr>
                <w:rFonts w:ascii="Tahoma" w:hAnsi="Tahoma" w:cs="Tahoma"/>
                <w:sz w:val="11"/>
                <w:szCs w:val="11"/>
              </w:rPr>
              <w:t>индекс с 1.10.2020</w:t>
            </w:r>
          </w:p>
        </w:tc>
        <w:tc>
          <w:tcPr>
            <w:tcW w:w="1479" w:type="dxa"/>
            <w:tcBorders>
              <w:top w:val="nil"/>
              <w:left w:val="nil"/>
              <w:bottom w:val="nil"/>
              <w:right w:val="nil"/>
            </w:tcBorders>
            <w:shd w:val="clear" w:color="auto" w:fill="auto"/>
            <w:vAlign w:val="center"/>
            <w:hideMark/>
          </w:tcPr>
          <w:p w14:paraId="05849E52" w14:textId="77777777" w:rsidR="00BB3104" w:rsidRPr="00BB3104" w:rsidRDefault="00BB3104" w:rsidP="00BB3104">
            <w:pPr>
              <w:rPr>
                <w:rFonts w:ascii="Tahoma" w:hAnsi="Tahoma" w:cs="Tahoma"/>
                <w:sz w:val="11"/>
                <w:szCs w:val="11"/>
              </w:rPr>
            </w:pPr>
          </w:p>
        </w:tc>
        <w:tc>
          <w:tcPr>
            <w:tcW w:w="1459" w:type="dxa"/>
            <w:tcBorders>
              <w:top w:val="nil"/>
              <w:left w:val="nil"/>
              <w:bottom w:val="nil"/>
              <w:right w:val="nil"/>
            </w:tcBorders>
            <w:shd w:val="clear" w:color="auto" w:fill="auto"/>
            <w:vAlign w:val="center"/>
            <w:hideMark/>
          </w:tcPr>
          <w:p w14:paraId="4BBA5793" w14:textId="77777777" w:rsidR="00BB3104" w:rsidRPr="00BB3104" w:rsidRDefault="00BB3104" w:rsidP="00BB3104">
            <w:pPr>
              <w:rPr>
                <w:sz w:val="11"/>
                <w:szCs w:val="11"/>
              </w:rPr>
            </w:pPr>
          </w:p>
        </w:tc>
        <w:tc>
          <w:tcPr>
            <w:tcW w:w="1459" w:type="dxa"/>
            <w:tcBorders>
              <w:top w:val="nil"/>
              <w:left w:val="nil"/>
              <w:bottom w:val="nil"/>
              <w:right w:val="nil"/>
            </w:tcBorders>
            <w:shd w:val="clear" w:color="auto" w:fill="auto"/>
            <w:vAlign w:val="center"/>
            <w:hideMark/>
          </w:tcPr>
          <w:p w14:paraId="46BE8D8D"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17492A53"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6CE96C4B" w14:textId="77777777" w:rsidR="00BB3104" w:rsidRPr="00BB3104" w:rsidRDefault="00BB3104" w:rsidP="00BB3104">
            <w:pPr>
              <w:rPr>
                <w:sz w:val="11"/>
                <w:szCs w:val="11"/>
              </w:rPr>
            </w:pPr>
          </w:p>
        </w:tc>
      </w:tr>
      <w:tr w:rsidR="00BB3104" w:rsidRPr="00BB3104" w14:paraId="4E19883C" w14:textId="77777777" w:rsidTr="00BB3104">
        <w:trPr>
          <w:trHeight w:val="225"/>
          <w:jc w:val="center"/>
        </w:trPr>
        <w:tc>
          <w:tcPr>
            <w:tcW w:w="580" w:type="dxa"/>
            <w:tcBorders>
              <w:top w:val="nil"/>
              <w:left w:val="nil"/>
              <w:bottom w:val="nil"/>
              <w:right w:val="nil"/>
            </w:tcBorders>
            <w:shd w:val="clear" w:color="auto" w:fill="auto"/>
            <w:vAlign w:val="center"/>
            <w:hideMark/>
          </w:tcPr>
          <w:p w14:paraId="77B705A0"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435FC1A9"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4B955805" w14:textId="77777777" w:rsidR="00BB3104" w:rsidRPr="00BB3104" w:rsidRDefault="00BB3104" w:rsidP="00BB3104">
            <w:pPr>
              <w:rPr>
                <w:sz w:val="11"/>
                <w:szCs w:val="11"/>
              </w:rPr>
            </w:pPr>
          </w:p>
        </w:tc>
        <w:tc>
          <w:tcPr>
            <w:tcW w:w="563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B5E99AC" w14:textId="77777777" w:rsidR="00BB3104" w:rsidRPr="00BB3104" w:rsidRDefault="00BB3104" w:rsidP="00BB3104">
            <w:pPr>
              <w:rPr>
                <w:rFonts w:ascii="Tahoma" w:hAnsi="Tahoma" w:cs="Tahoma"/>
                <w:color w:val="000000"/>
                <w:sz w:val="11"/>
                <w:szCs w:val="11"/>
              </w:rPr>
            </w:pPr>
            <w:r w:rsidRPr="00BB3104">
              <w:rPr>
                <w:rFonts w:ascii="Tahoma" w:hAnsi="Tahoma" w:cs="Tahoma"/>
                <w:color w:val="000000"/>
                <w:sz w:val="11"/>
                <w:szCs w:val="11"/>
              </w:rPr>
              <w:t>Индекс эффективности операционных расходов</w:t>
            </w:r>
          </w:p>
        </w:tc>
        <w:tc>
          <w:tcPr>
            <w:tcW w:w="1139" w:type="dxa"/>
            <w:tcBorders>
              <w:top w:val="single" w:sz="4" w:space="0" w:color="C0C0C0"/>
              <w:left w:val="nil"/>
              <w:bottom w:val="single" w:sz="4" w:space="0" w:color="C0C0C0"/>
              <w:right w:val="nil"/>
            </w:tcBorders>
            <w:shd w:val="clear" w:color="auto" w:fill="auto"/>
            <w:noWrap/>
            <w:vAlign w:val="center"/>
            <w:hideMark/>
          </w:tcPr>
          <w:p w14:paraId="373A3DDE"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91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064341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single" w:sz="4" w:space="0" w:color="C0C0C0"/>
              <w:left w:val="nil"/>
              <w:bottom w:val="single" w:sz="4" w:space="0" w:color="C0C0C0"/>
              <w:right w:val="single" w:sz="4" w:space="0" w:color="C0C0C0"/>
            </w:tcBorders>
            <w:shd w:val="clear" w:color="auto" w:fill="auto"/>
            <w:vAlign w:val="center"/>
            <w:hideMark/>
          </w:tcPr>
          <w:p w14:paraId="2F2ED99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335DD556"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nil"/>
              <w:right w:val="nil"/>
            </w:tcBorders>
            <w:shd w:val="clear" w:color="auto" w:fill="auto"/>
            <w:vAlign w:val="center"/>
            <w:hideMark/>
          </w:tcPr>
          <w:p w14:paraId="31CE2487" w14:textId="77777777" w:rsidR="00BB3104" w:rsidRPr="00BB3104" w:rsidRDefault="00BB3104" w:rsidP="00BB3104">
            <w:pPr>
              <w:jc w:val="center"/>
              <w:rPr>
                <w:rFonts w:ascii="Tahoma" w:hAnsi="Tahoma" w:cs="Tahoma"/>
                <w:b/>
                <w:bCs/>
                <w:color w:val="0070C0"/>
                <w:sz w:val="11"/>
                <w:szCs w:val="11"/>
              </w:rPr>
            </w:pPr>
          </w:p>
        </w:tc>
        <w:tc>
          <w:tcPr>
            <w:tcW w:w="18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C5C122E"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xml:space="preserve">1 </w:t>
            </w:r>
          </w:p>
        </w:tc>
        <w:tc>
          <w:tcPr>
            <w:tcW w:w="1859" w:type="dxa"/>
            <w:tcBorders>
              <w:top w:val="single" w:sz="4" w:space="0" w:color="C0C0C0"/>
              <w:left w:val="nil"/>
              <w:bottom w:val="single" w:sz="4" w:space="0" w:color="C0C0C0"/>
              <w:right w:val="single" w:sz="4" w:space="0" w:color="C0C0C0"/>
            </w:tcBorders>
            <w:shd w:val="clear" w:color="auto" w:fill="auto"/>
            <w:vAlign w:val="center"/>
            <w:hideMark/>
          </w:tcPr>
          <w:p w14:paraId="03323EF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xml:space="preserve">1 </w:t>
            </w:r>
          </w:p>
        </w:tc>
        <w:tc>
          <w:tcPr>
            <w:tcW w:w="1479" w:type="dxa"/>
            <w:tcBorders>
              <w:top w:val="nil"/>
              <w:left w:val="nil"/>
              <w:bottom w:val="nil"/>
              <w:right w:val="nil"/>
            </w:tcBorders>
            <w:shd w:val="clear" w:color="auto" w:fill="auto"/>
            <w:vAlign w:val="center"/>
            <w:hideMark/>
          </w:tcPr>
          <w:p w14:paraId="39A62B73" w14:textId="77777777" w:rsidR="00BB3104" w:rsidRPr="00BB3104" w:rsidRDefault="00BB3104" w:rsidP="00BB3104">
            <w:pPr>
              <w:jc w:val="center"/>
              <w:rPr>
                <w:rFonts w:ascii="Tahoma" w:hAnsi="Tahoma" w:cs="Tahoma"/>
                <w:b/>
                <w:bCs/>
                <w:color w:val="0070C0"/>
                <w:sz w:val="11"/>
                <w:szCs w:val="11"/>
              </w:rPr>
            </w:pPr>
          </w:p>
        </w:tc>
        <w:tc>
          <w:tcPr>
            <w:tcW w:w="1459" w:type="dxa"/>
            <w:tcBorders>
              <w:top w:val="nil"/>
              <w:left w:val="nil"/>
              <w:bottom w:val="nil"/>
              <w:right w:val="nil"/>
            </w:tcBorders>
            <w:shd w:val="clear" w:color="auto" w:fill="auto"/>
            <w:vAlign w:val="center"/>
            <w:hideMark/>
          </w:tcPr>
          <w:p w14:paraId="36DDAA94" w14:textId="77777777" w:rsidR="00BB3104" w:rsidRPr="00BB3104" w:rsidRDefault="00BB3104" w:rsidP="00BB3104">
            <w:pPr>
              <w:rPr>
                <w:sz w:val="11"/>
                <w:szCs w:val="11"/>
              </w:rPr>
            </w:pPr>
          </w:p>
        </w:tc>
        <w:tc>
          <w:tcPr>
            <w:tcW w:w="1459" w:type="dxa"/>
            <w:tcBorders>
              <w:top w:val="nil"/>
              <w:left w:val="nil"/>
              <w:bottom w:val="nil"/>
              <w:right w:val="nil"/>
            </w:tcBorders>
            <w:shd w:val="clear" w:color="auto" w:fill="auto"/>
            <w:vAlign w:val="center"/>
            <w:hideMark/>
          </w:tcPr>
          <w:p w14:paraId="70E5CB66"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3AB90DE1"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68563419" w14:textId="77777777" w:rsidR="00BB3104" w:rsidRPr="00BB3104" w:rsidRDefault="00BB3104" w:rsidP="00BB3104">
            <w:pPr>
              <w:rPr>
                <w:sz w:val="11"/>
                <w:szCs w:val="11"/>
              </w:rPr>
            </w:pPr>
          </w:p>
        </w:tc>
      </w:tr>
      <w:tr w:rsidR="00BB3104" w:rsidRPr="00BB3104" w14:paraId="6F3F5544" w14:textId="77777777" w:rsidTr="00BB3104">
        <w:trPr>
          <w:trHeight w:val="225"/>
          <w:jc w:val="center"/>
        </w:trPr>
        <w:tc>
          <w:tcPr>
            <w:tcW w:w="580" w:type="dxa"/>
            <w:tcBorders>
              <w:top w:val="nil"/>
              <w:left w:val="nil"/>
              <w:bottom w:val="nil"/>
              <w:right w:val="nil"/>
            </w:tcBorders>
            <w:shd w:val="clear" w:color="auto" w:fill="auto"/>
            <w:vAlign w:val="center"/>
            <w:hideMark/>
          </w:tcPr>
          <w:p w14:paraId="448C47E1"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54AE53A9"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3ECC5AD4"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auto" w:fill="auto"/>
            <w:noWrap/>
            <w:vAlign w:val="bottom"/>
            <w:hideMark/>
          </w:tcPr>
          <w:p w14:paraId="40C54817" w14:textId="77777777" w:rsidR="00BB3104" w:rsidRPr="00BB3104" w:rsidRDefault="00BB3104" w:rsidP="00BB3104">
            <w:pPr>
              <w:rPr>
                <w:rFonts w:ascii="Tahoma" w:hAnsi="Tahoma" w:cs="Tahoma"/>
                <w:color w:val="000000"/>
                <w:sz w:val="11"/>
                <w:szCs w:val="11"/>
              </w:rPr>
            </w:pPr>
            <w:r w:rsidRPr="00BB3104">
              <w:rPr>
                <w:rFonts w:ascii="Tahoma" w:hAnsi="Tahoma" w:cs="Tahoma"/>
                <w:color w:val="000000"/>
                <w:sz w:val="11"/>
                <w:szCs w:val="11"/>
              </w:rPr>
              <w:t>Индекс потребительских цен</w:t>
            </w:r>
          </w:p>
        </w:tc>
        <w:tc>
          <w:tcPr>
            <w:tcW w:w="1139" w:type="dxa"/>
            <w:tcBorders>
              <w:top w:val="nil"/>
              <w:left w:val="nil"/>
              <w:bottom w:val="single" w:sz="4" w:space="0" w:color="C0C0C0"/>
              <w:right w:val="nil"/>
            </w:tcBorders>
            <w:shd w:val="clear" w:color="auto" w:fill="auto"/>
            <w:noWrap/>
            <w:vAlign w:val="center"/>
            <w:hideMark/>
          </w:tcPr>
          <w:p w14:paraId="6B6B625C"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919" w:type="dxa"/>
            <w:tcBorders>
              <w:top w:val="nil"/>
              <w:left w:val="single" w:sz="4" w:space="0" w:color="C0C0C0"/>
              <w:bottom w:val="single" w:sz="4" w:space="0" w:color="C0C0C0"/>
              <w:right w:val="single" w:sz="4" w:space="0" w:color="C0C0C0"/>
            </w:tcBorders>
            <w:shd w:val="clear" w:color="auto" w:fill="auto"/>
            <w:vAlign w:val="center"/>
            <w:hideMark/>
          </w:tcPr>
          <w:p w14:paraId="11A9529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auto" w:fill="auto"/>
            <w:vAlign w:val="center"/>
            <w:hideMark/>
          </w:tcPr>
          <w:p w14:paraId="27D34028"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auto" w:fill="auto"/>
            <w:vAlign w:val="center"/>
            <w:hideMark/>
          </w:tcPr>
          <w:p w14:paraId="6E510051"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nil"/>
              <w:right w:val="nil"/>
            </w:tcBorders>
            <w:shd w:val="clear" w:color="auto" w:fill="auto"/>
            <w:vAlign w:val="center"/>
            <w:hideMark/>
          </w:tcPr>
          <w:p w14:paraId="34860FB3"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16150BA3"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xml:space="preserve">3,0 </w:t>
            </w:r>
          </w:p>
        </w:tc>
        <w:tc>
          <w:tcPr>
            <w:tcW w:w="1859" w:type="dxa"/>
            <w:tcBorders>
              <w:top w:val="nil"/>
              <w:left w:val="nil"/>
              <w:bottom w:val="single" w:sz="4" w:space="0" w:color="C0C0C0"/>
              <w:right w:val="single" w:sz="4" w:space="0" w:color="C0C0C0"/>
            </w:tcBorders>
            <w:shd w:val="clear" w:color="auto" w:fill="auto"/>
            <w:vAlign w:val="center"/>
            <w:hideMark/>
          </w:tcPr>
          <w:p w14:paraId="406C3C3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xml:space="preserve">3,2 </w:t>
            </w:r>
          </w:p>
        </w:tc>
        <w:tc>
          <w:tcPr>
            <w:tcW w:w="1479" w:type="dxa"/>
            <w:tcBorders>
              <w:top w:val="nil"/>
              <w:left w:val="nil"/>
              <w:bottom w:val="nil"/>
              <w:right w:val="nil"/>
            </w:tcBorders>
            <w:shd w:val="clear" w:color="auto" w:fill="auto"/>
            <w:vAlign w:val="center"/>
            <w:hideMark/>
          </w:tcPr>
          <w:p w14:paraId="134FC9B4" w14:textId="77777777" w:rsidR="00BB3104" w:rsidRPr="00BB3104" w:rsidRDefault="00BB3104" w:rsidP="00BB3104">
            <w:pPr>
              <w:jc w:val="center"/>
              <w:rPr>
                <w:rFonts w:ascii="Tahoma" w:hAnsi="Tahoma" w:cs="Tahoma"/>
                <w:b/>
                <w:bCs/>
                <w:color w:val="0070C0"/>
                <w:sz w:val="11"/>
                <w:szCs w:val="11"/>
              </w:rPr>
            </w:pPr>
          </w:p>
        </w:tc>
        <w:tc>
          <w:tcPr>
            <w:tcW w:w="1459" w:type="dxa"/>
            <w:tcBorders>
              <w:top w:val="nil"/>
              <w:left w:val="nil"/>
              <w:bottom w:val="nil"/>
              <w:right w:val="nil"/>
            </w:tcBorders>
            <w:shd w:val="clear" w:color="auto" w:fill="auto"/>
            <w:vAlign w:val="center"/>
            <w:hideMark/>
          </w:tcPr>
          <w:p w14:paraId="76F9B430" w14:textId="77777777" w:rsidR="00BB3104" w:rsidRPr="00BB3104" w:rsidRDefault="00BB3104" w:rsidP="00BB3104">
            <w:pPr>
              <w:rPr>
                <w:sz w:val="11"/>
                <w:szCs w:val="11"/>
              </w:rPr>
            </w:pPr>
          </w:p>
        </w:tc>
        <w:tc>
          <w:tcPr>
            <w:tcW w:w="1459" w:type="dxa"/>
            <w:tcBorders>
              <w:top w:val="nil"/>
              <w:left w:val="nil"/>
              <w:bottom w:val="nil"/>
              <w:right w:val="nil"/>
            </w:tcBorders>
            <w:shd w:val="clear" w:color="auto" w:fill="auto"/>
            <w:vAlign w:val="center"/>
            <w:hideMark/>
          </w:tcPr>
          <w:p w14:paraId="64827F4F"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7D5AECDC"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243DBB18" w14:textId="77777777" w:rsidR="00BB3104" w:rsidRPr="00BB3104" w:rsidRDefault="00BB3104" w:rsidP="00BB3104">
            <w:pPr>
              <w:rPr>
                <w:sz w:val="11"/>
                <w:szCs w:val="11"/>
              </w:rPr>
            </w:pPr>
          </w:p>
        </w:tc>
      </w:tr>
      <w:tr w:rsidR="00BB3104" w:rsidRPr="00BB3104" w14:paraId="24EAA29E" w14:textId="77777777" w:rsidTr="00BB3104">
        <w:trPr>
          <w:trHeight w:val="225"/>
          <w:jc w:val="center"/>
        </w:trPr>
        <w:tc>
          <w:tcPr>
            <w:tcW w:w="580" w:type="dxa"/>
            <w:tcBorders>
              <w:top w:val="nil"/>
              <w:left w:val="nil"/>
              <w:bottom w:val="nil"/>
              <w:right w:val="nil"/>
            </w:tcBorders>
            <w:shd w:val="clear" w:color="auto" w:fill="auto"/>
            <w:vAlign w:val="center"/>
            <w:hideMark/>
          </w:tcPr>
          <w:p w14:paraId="6BB711D4"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6933E33B"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06A139F6"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auto" w:fill="auto"/>
            <w:vAlign w:val="center"/>
            <w:hideMark/>
          </w:tcPr>
          <w:p w14:paraId="72393894" w14:textId="77777777" w:rsidR="00BB3104" w:rsidRPr="00BB3104" w:rsidRDefault="00BB3104" w:rsidP="00BB3104">
            <w:pPr>
              <w:rPr>
                <w:rFonts w:ascii="Tahoma" w:hAnsi="Tahoma" w:cs="Tahoma"/>
                <w:sz w:val="11"/>
                <w:szCs w:val="11"/>
              </w:rPr>
            </w:pPr>
            <w:r w:rsidRPr="00BB3104">
              <w:rPr>
                <w:rFonts w:ascii="Tahoma" w:hAnsi="Tahoma" w:cs="Tahoma"/>
                <w:sz w:val="11"/>
                <w:szCs w:val="11"/>
              </w:rPr>
              <w:t>Итого коэффициент индексации</w:t>
            </w:r>
          </w:p>
        </w:tc>
        <w:tc>
          <w:tcPr>
            <w:tcW w:w="1139" w:type="dxa"/>
            <w:tcBorders>
              <w:top w:val="nil"/>
              <w:left w:val="nil"/>
              <w:bottom w:val="single" w:sz="4" w:space="0" w:color="C0C0C0"/>
              <w:right w:val="single" w:sz="4" w:space="0" w:color="C0C0C0"/>
            </w:tcBorders>
            <w:shd w:val="clear" w:color="auto" w:fill="auto"/>
            <w:vAlign w:val="center"/>
            <w:hideMark/>
          </w:tcPr>
          <w:p w14:paraId="183C7809"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919" w:type="dxa"/>
            <w:tcBorders>
              <w:top w:val="nil"/>
              <w:left w:val="nil"/>
              <w:bottom w:val="single" w:sz="4" w:space="0" w:color="C0C0C0"/>
              <w:right w:val="single" w:sz="4" w:space="0" w:color="C0C0C0"/>
            </w:tcBorders>
            <w:shd w:val="clear" w:color="auto" w:fill="auto"/>
            <w:vAlign w:val="center"/>
            <w:hideMark/>
          </w:tcPr>
          <w:p w14:paraId="62D5A4E5"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499" w:type="dxa"/>
            <w:tcBorders>
              <w:top w:val="nil"/>
              <w:left w:val="nil"/>
              <w:bottom w:val="single" w:sz="4" w:space="0" w:color="C0C0C0"/>
              <w:right w:val="single" w:sz="4" w:space="0" w:color="C0C0C0"/>
            </w:tcBorders>
            <w:shd w:val="clear" w:color="auto" w:fill="auto"/>
            <w:vAlign w:val="center"/>
            <w:hideMark/>
          </w:tcPr>
          <w:p w14:paraId="3923C4CD"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w:t>
            </w:r>
          </w:p>
        </w:tc>
        <w:tc>
          <w:tcPr>
            <w:tcW w:w="1518" w:type="dxa"/>
            <w:tcBorders>
              <w:top w:val="nil"/>
              <w:left w:val="nil"/>
              <w:bottom w:val="single" w:sz="4" w:space="0" w:color="C0C0C0"/>
              <w:right w:val="single" w:sz="4" w:space="0" w:color="C0C0C0"/>
            </w:tcBorders>
            <w:shd w:val="clear" w:color="auto" w:fill="auto"/>
            <w:vAlign w:val="center"/>
            <w:hideMark/>
          </w:tcPr>
          <w:p w14:paraId="2C41BD9F"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w:t>
            </w:r>
          </w:p>
        </w:tc>
        <w:tc>
          <w:tcPr>
            <w:tcW w:w="4415" w:type="dxa"/>
            <w:tcBorders>
              <w:top w:val="nil"/>
              <w:left w:val="nil"/>
              <w:bottom w:val="nil"/>
              <w:right w:val="nil"/>
            </w:tcBorders>
            <w:shd w:val="clear" w:color="auto" w:fill="auto"/>
            <w:vAlign w:val="center"/>
            <w:hideMark/>
          </w:tcPr>
          <w:p w14:paraId="71144BBC"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32AA565F"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xml:space="preserve">1,020 </w:t>
            </w:r>
          </w:p>
        </w:tc>
        <w:tc>
          <w:tcPr>
            <w:tcW w:w="1859" w:type="dxa"/>
            <w:tcBorders>
              <w:top w:val="nil"/>
              <w:left w:val="nil"/>
              <w:bottom w:val="single" w:sz="4" w:space="0" w:color="C0C0C0"/>
              <w:right w:val="single" w:sz="4" w:space="0" w:color="C0C0C0"/>
            </w:tcBorders>
            <w:shd w:val="clear" w:color="auto" w:fill="auto"/>
            <w:vAlign w:val="center"/>
            <w:hideMark/>
          </w:tcPr>
          <w:p w14:paraId="4BC043B7"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xml:space="preserve">1,022 </w:t>
            </w:r>
          </w:p>
        </w:tc>
        <w:tc>
          <w:tcPr>
            <w:tcW w:w="1479" w:type="dxa"/>
            <w:tcBorders>
              <w:top w:val="nil"/>
              <w:left w:val="nil"/>
              <w:bottom w:val="nil"/>
              <w:right w:val="nil"/>
            </w:tcBorders>
            <w:shd w:val="clear" w:color="auto" w:fill="auto"/>
            <w:vAlign w:val="center"/>
            <w:hideMark/>
          </w:tcPr>
          <w:p w14:paraId="29F2AF14" w14:textId="77777777" w:rsidR="00BB3104" w:rsidRPr="00BB3104" w:rsidRDefault="00BB3104" w:rsidP="00BB3104">
            <w:pPr>
              <w:jc w:val="center"/>
              <w:rPr>
                <w:rFonts w:ascii="Tahoma" w:hAnsi="Tahoma" w:cs="Tahoma"/>
                <w:b/>
                <w:bCs/>
                <w:color w:val="0070C0"/>
                <w:sz w:val="11"/>
                <w:szCs w:val="11"/>
              </w:rPr>
            </w:pPr>
          </w:p>
        </w:tc>
        <w:tc>
          <w:tcPr>
            <w:tcW w:w="1459" w:type="dxa"/>
            <w:tcBorders>
              <w:top w:val="nil"/>
              <w:left w:val="nil"/>
              <w:bottom w:val="nil"/>
              <w:right w:val="nil"/>
            </w:tcBorders>
            <w:shd w:val="clear" w:color="auto" w:fill="auto"/>
            <w:vAlign w:val="center"/>
            <w:hideMark/>
          </w:tcPr>
          <w:p w14:paraId="5E3365CF" w14:textId="77777777" w:rsidR="00BB3104" w:rsidRPr="00BB3104" w:rsidRDefault="00BB3104" w:rsidP="00BB3104">
            <w:pPr>
              <w:rPr>
                <w:sz w:val="11"/>
                <w:szCs w:val="11"/>
              </w:rPr>
            </w:pPr>
          </w:p>
        </w:tc>
        <w:tc>
          <w:tcPr>
            <w:tcW w:w="1459" w:type="dxa"/>
            <w:tcBorders>
              <w:top w:val="nil"/>
              <w:left w:val="nil"/>
              <w:bottom w:val="nil"/>
              <w:right w:val="nil"/>
            </w:tcBorders>
            <w:shd w:val="clear" w:color="auto" w:fill="auto"/>
            <w:vAlign w:val="center"/>
            <w:hideMark/>
          </w:tcPr>
          <w:p w14:paraId="74D5A457"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430E9E42"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22DA1F2C" w14:textId="77777777" w:rsidR="00BB3104" w:rsidRPr="00BB3104" w:rsidRDefault="00BB3104" w:rsidP="00BB3104">
            <w:pPr>
              <w:rPr>
                <w:sz w:val="11"/>
                <w:szCs w:val="11"/>
              </w:rPr>
            </w:pPr>
          </w:p>
        </w:tc>
      </w:tr>
      <w:tr w:rsidR="00BB3104" w:rsidRPr="00BB3104" w14:paraId="4D631AD7" w14:textId="77777777" w:rsidTr="00BB3104">
        <w:trPr>
          <w:trHeight w:val="225"/>
          <w:jc w:val="center"/>
        </w:trPr>
        <w:tc>
          <w:tcPr>
            <w:tcW w:w="580" w:type="dxa"/>
            <w:tcBorders>
              <w:top w:val="nil"/>
              <w:left w:val="nil"/>
              <w:bottom w:val="nil"/>
              <w:right w:val="nil"/>
            </w:tcBorders>
            <w:shd w:val="clear" w:color="auto" w:fill="auto"/>
            <w:vAlign w:val="center"/>
            <w:hideMark/>
          </w:tcPr>
          <w:p w14:paraId="586D53C0"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7532CA1C"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38807A73"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auto" w:fill="auto"/>
            <w:vAlign w:val="center"/>
            <w:hideMark/>
          </w:tcPr>
          <w:p w14:paraId="33E6655F" w14:textId="77777777" w:rsidR="00BB3104" w:rsidRPr="00BB3104" w:rsidRDefault="00BB3104" w:rsidP="00BB3104">
            <w:pPr>
              <w:rPr>
                <w:rFonts w:ascii="Tahoma" w:hAnsi="Tahoma" w:cs="Tahoma"/>
                <w:sz w:val="11"/>
                <w:szCs w:val="11"/>
              </w:rPr>
            </w:pPr>
            <w:r w:rsidRPr="00BB3104">
              <w:rPr>
                <w:rFonts w:ascii="Tahoma" w:hAnsi="Tahoma" w:cs="Tahoma"/>
                <w:sz w:val="11"/>
                <w:szCs w:val="11"/>
              </w:rPr>
              <w:t>Нормативный уровень прибыли</w:t>
            </w:r>
          </w:p>
        </w:tc>
        <w:tc>
          <w:tcPr>
            <w:tcW w:w="1139" w:type="dxa"/>
            <w:tcBorders>
              <w:top w:val="nil"/>
              <w:left w:val="nil"/>
              <w:bottom w:val="single" w:sz="4" w:space="0" w:color="C0C0C0"/>
              <w:right w:val="nil"/>
            </w:tcBorders>
            <w:shd w:val="clear" w:color="auto" w:fill="auto"/>
            <w:noWrap/>
            <w:vAlign w:val="center"/>
            <w:hideMark/>
          </w:tcPr>
          <w:p w14:paraId="28CBADF4" w14:textId="77777777" w:rsidR="00BB3104" w:rsidRPr="00BB3104" w:rsidRDefault="00BB3104" w:rsidP="00BB3104">
            <w:pPr>
              <w:jc w:val="center"/>
              <w:rPr>
                <w:rFonts w:ascii="Tahoma" w:hAnsi="Tahoma" w:cs="Tahoma"/>
                <w:color w:val="000000"/>
                <w:sz w:val="11"/>
                <w:szCs w:val="11"/>
              </w:rPr>
            </w:pPr>
            <w:r w:rsidRPr="00BB3104">
              <w:rPr>
                <w:rFonts w:ascii="Tahoma" w:hAnsi="Tahoma" w:cs="Tahoma"/>
                <w:color w:val="000000"/>
                <w:sz w:val="11"/>
                <w:szCs w:val="11"/>
              </w:rPr>
              <w:t>%</w:t>
            </w:r>
          </w:p>
        </w:tc>
        <w:tc>
          <w:tcPr>
            <w:tcW w:w="1919" w:type="dxa"/>
            <w:tcBorders>
              <w:top w:val="nil"/>
              <w:left w:val="single" w:sz="4" w:space="0" w:color="C0C0C0"/>
              <w:bottom w:val="single" w:sz="4" w:space="0" w:color="C0C0C0"/>
              <w:right w:val="single" w:sz="4" w:space="0" w:color="C0C0C0"/>
            </w:tcBorders>
            <w:shd w:val="clear" w:color="auto" w:fill="auto"/>
            <w:vAlign w:val="center"/>
            <w:hideMark/>
          </w:tcPr>
          <w:p w14:paraId="28DD2536"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0,29</w:t>
            </w:r>
          </w:p>
        </w:tc>
        <w:tc>
          <w:tcPr>
            <w:tcW w:w="1499" w:type="dxa"/>
            <w:tcBorders>
              <w:top w:val="nil"/>
              <w:left w:val="nil"/>
              <w:bottom w:val="single" w:sz="4" w:space="0" w:color="C0C0C0"/>
              <w:right w:val="single" w:sz="4" w:space="0" w:color="C0C0C0"/>
            </w:tcBorders>
            <w:shd w:val="clear" w:color="auto" w:fill="auto"/>
            <w:vAlign w:val="center"/>
            <w:hideMark/>
          </w:tcPr>
          <w:p w14:paraId="46E94B9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0,28</w:t>
            </w:r>
          </w:p>
        </w:tc>
        <w:tc>
          <w:tcPr>
            <w:tcW w:w="1518" w:type="dxa"/>
            <w:tcBorders>
              <w:top w:val="nil"/>
              <w:left w:val="nil"/>
              <w:bottom w:val="single" w:sz="4" w:space="0" w:color="C0C0C0"/>
              <w:right w:val="single" w:sz="4" w:space="0" w:color="C0C0C0"/>
            </w:tcBorders>
            <w:shd w:val="clear" w:color="auto" w:fill="auto"/>
            <w:vAlign w:val="center"/>
            <w:hideMark/>
          </w:tcPr>
          <w:p w14:paraId="7F063B9E"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0,31</w:t>
            </w:r>
          </w:p>
        </w:tc>
        <w:tc>
          <w:tcPr>
            <w:tcW w:w="4415" w:type="dxa"/>
            <w:tcBorders>
              <w:top w:val="nil"/>
              <w:left w:val="nil"/>
              <w:bottom w:val="nil"/>
              <w:right w:val="nil"/>
            </w:tcBorders>
            <w:shd w:val="clear" w:color="auto" w:fill="auto"/>
            <w:vAlign w:val="center"/>
            <w:hideMark/>
          </w:tcPr>
          <w:p w14:paraId="2D2A1316"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422B020B" w14:textId="7777777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w:t>
            </w:r>
          </w:p>
        </w:tc>
        <w:tc>
          <w:tcPr>
            <w:tcW w:w="1859" w:type="dxa"/>
            <w:tcBorders>
              <w:top w:val="nil"/>
              <w:left w:val="nil"/>
              <w:bottom w:val="single" w:sz="4" w:space="0" w:color="C0C0C0"/>
              <w:right w:val="single" w:sz="4" w:space="0" w:color="C0C0C0"/>
            </w:tcBorders>
            <w:shd w:val="clear" w:color="auto" w:fill="auto"/>
            <w:vAlign w:val="center"/>
            <w:hideMark/>
          </w:tcPr>
          <w:p w14:paraId="06FA2BAD" w14:textId="77777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0,28</w:t>
            </w:r>
          </w:p>
        </w:tc>
        <w:tc>
          <w:tcPr>
            <w:tcW w:w="1479" w:type="dxa"/>
            <w:tcBorders>
              <w:top w:val="nil"/>
              <w:left w:val="nil"/>
              <w:bottom w:val="nil"/>
              <w:right w:val="nil"/>
            </w:tcBorders>
            <w:shd w:val="clear" w:color="auto" w:fill="auto"/>
            <w:vAlign w:val="center"/>
            <w:hideMark/>
          </w:tcPr>
          <w:p w14:paraId="466A50DB" w14:textId="77777777" w:rsidR="00BB3104" w:rsidRPr="00BB3104" w:rsidRDefault="00BB3104" w:rsidP="00BB3104">
            <w:pPr>
              <w:rPr>
                <w:rFonts w:ascii="Tahoma" w:hAnsi="Tahoma" w:cs="Tahoma"/>
                <w:color w:val="0070C0"/>
                <w:sz w:val="11"/>
                <w:szCs w:val="11"/>
              </w:rPr>
            </w:pPr>
            <w:r w:rsidRPr="00BB3104">
              <w:rPr>
                <w:rFonts w:ascii="Tahoma" w:hAnsi="Tahoma" w:cs="Tahoma"/>
                <w:color w:val="0070C0"/>
                <w:sz w:val="11"/>
                <w:szCs w:val="11"/>
              </w:rPr>
              <w:t xml:space="preserve">        9 691,31   </w:t>
            </w:r>
          </w:p>
        </w:tc>
        <w:tc>
          <w:tcPr>
            <w:tcW w:w="1459" w:type="dxa"/>
            <w:tcBorders>
              <w:top w:val="nil"/>
              <w:left w:val="nil"/>
              <w:bottom w:val="nil"/>
              <w:right w:val="nil"/>
            </w:tcBorders>
            <w:shd w:val="clear" w:color="auto" w:fill="auto"/>
            <w:vAlign w:val="center"/>
            <w:hideMark/>
          </w:tcPr>
          <w:p w14:paraId="77ACC68F" w14:textId="77777777" w:rsidR="00BB3104" w:rsidRPr="00BB3104" w:rsidRDefault="00BB3104" w:rsidP="00BB3104">
            <w:pPr>
              <w:rPr>
                <w:rFonts w:ascii="Tahoma" w:hAnsi="Tahoma" w:cs="Tahoma"/>
                <w:color w:val="0070C0"/>
                <w:sz w:val="11"/>
                <w:szCs w:val="11"/>
              </w:rPr>
            </w:pPr>
          </w:p>
        </w:tc>
        <w:tc>
          <w:tcPr>
            <w:tcW w:w="1459" w:type="dxa"/>
            <w:tcBorders>
              <w:top w:val="nil"/>
              <w:left w:val="nil"/>
              <w:bottom w:val="nil"/>
              <w:right w:val="nil"/>
            </w:tcBorders>
            <w:shd w:val="clear" w:color="auto" w:fill="auto"/>
            <w:vAlign w:val="center"/>
            <w:hideMark/>
          </w:tcPr>
          <w:p w14:paraId="3A4A5675"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50E39FBE"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477422AD" w14:textId="77777777" w:rsidR="00BB3104" w:rsidRPr="00BB3104" w:rsidRDefault="00BB3104" w:rsidP="00BB3104">
            <w:pPr>
              <w:rPr>
                <w:sz w:val="11"/>
                <w:szCs w:val="11"/>
              </w:rPr>
            </w:pPr>
          </w:p>
        </w:tc>
      </w:tr>
      <w:tr w:rsidR="00BB3104" w:rsidRPr="00BB3104" w14:paraId="2ECDF17B" w14:textId="77777777" w:rsidTr="00BB3104">
        <w:trPr>
          <w:trHeight w:val="225"/>
          <w:jc w:val="center"/>
        </w:trPr>
        <w:tc>
          <w:tcPr>
            <w:tcW w:w="580" w:type="dxa"/>
            <w:tcBorders>
              <w:top w:val="nil"/>
              <w:left w:val="nil"/>
              <w:bottom w:val="nil"/>
              <w:right w:val="nil"/>
            </w:tcBorders>
            <w:shd w:val="clear" w:color="auto" w:fill="auto"/>
            <w:vAlign w:val="center"/>
            <w:hideMark/>
          </w:tcPr>
          <w:p w14:paraId="6E099BB2"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01A6E398"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7A75EF4B" w14:textId="77777777" w:rsidR="00BB3104" w:rsidRPr="00BB3104" w:rsidRDefault="00BB3104" w:rsidP="00BB3104">
            <w:pPr>
              <w:rPr>
                <w:sz w:val="11"/>
                <w:szCs w:val="11"/>
              </w:rPr>
            </w:pPr>
          </w:p>
        </w:tc>
        <w:tc>
          <w:tcPr>
            <w:tcW w:w="5638" w:type="dxa"/>
            <w:tcBorders>
              <w:top w:val="nil"/>
              <w:left w:val="nil"/>
              <w:bottom w:val="nil"/>
              <w:right w:val="nil"/>
            </w:tcBorders>
            <w:shd w:val="clear" w:color="auto" w:fill="auto"/>
            <w:vAlign w:val="center"/>
            <w:hideMark/>
          </w:tcPr>
          <w:p w14:paraId="196A0F7A" w14:textId="77777777" w:rsidR="00BB3104" w:rsidRPr="00BB3104" w:rsidRDefault="00BB3104" w:rsidP="00BB3104">
            <w:pPr>
              <w:rPr>
                <w:sz w:val="11"/>
                <w:szCs w:val="11"/>
              </w:rPr>
            </w:pPr>
          </w:p>
        </w:tc>
        <w:tc>
          <w:tcPr>
            <w:tcW w:w="1139" w:type="dxa"/>
            <w:tcBorders>
              <w:top w:val="nil"/>
              <w:left w:val="nil"/>
              <w:bottom w:val="nil"/>
              <w:right w:val="nil"/>
            </w:tcBorders>
            <w:shd w:val="clear" w:color="auto" w:fill="auto"/>
            <w:vAlign w:val="center"/>
            <w:hideMark/>
          </w:tcPr>
          <w:p w14:paraId="14E08AAC" w14:textId="77777777" w:rsidR="00BB3104" w:rsidRPr="00BB3104" w:rsidRDefault="00BB3104" w:rsidP="00BB3104">
            <w:pPr>
              <w:rPr>
                <w:sz w:val="11"/>
                <w:szCs w:val="11"/>
              </w:rPr>
            </w:pPr>
          </w:p>
        </w:tc>
        <w:tc>
          <w:tcPr>
            <w:tcW w:w="1919" w:type="dxa"/>
            <w:tcBorders>
              <w:top w:val="nil"/>
              <w:left w:val="nil"/>
              <w:bottom w:val="nil"/>
              <w:right w:val="nil"/>
            </w:tcBorders>
            <w:shd w:val="clear" w:color="auto" w:fill="auto"/>
            <w:vAlign w:val="center"/>
            <w:hideMark/>
          </w:tcPr>
          <w:p w14:paraId="0534A9AD" w14:textId="77777777" w:rsidR="00BB3104" w:rsidRPr="00BB3104" w:rsidRDefault="00BB3104" w:rsidP="00BB3104">
            <w:pPr>
              <w:jc w:val="center"/>
              <w:rPr>
                <w:sz w:val="11"/>
                <w:szCs w:val="11"/>
              </w:rPr>
            </w:pPr>
          </w:p>
        </w:tc>
        <w:tc>
          <w:tcPr>
            <w:tcW w:w="1499" w:type="dxa"/>
            <w:tcBorders>
              <w:top w:val="nil"/>
              <w:left w:val="nil"/>
              <w:bottom w:val="nil"/>
              <w:right w:val="nil"/>
            </w:tcBorders>
            <w:shd w:val="clear" w:color="auto" w:fill="auto"/>
            <w:vAlign w:val="center"/>
            <w:hideMark/>
          </w:tcPr>
          <w:p w14:paraId="505E065F" w14:textId="77777777" w:rsidR="00BB3104" w:rsidRPr="00BB3104" w:rsidRDefault="00BB3104" w:rsidP="00BB3104">
            <w:pPr>
              <w:jc w:val="center"/>
              <w:rPr>
                <w:sz w:val="11"/>
                <w:szCs w:val="11"/>
              </w:rPr>
            </w:pPr>
          </w:p>
        </w:tc>
        <w:tc>
          <w:tcPr>
            <w:tcW w:w="1518" w:type="dxa"/>
            <w:tcBorders>
              <w:top w:val="nil"/>
              <w:left w:val="nil"/>
              <w:bottom w:val="nil"/>
              <w:right w:val="nil"/>
            </w:tcBorders>
            <w:shd w:val="clear" w:color="auto" w:fill="auto"/>
            <w:vAlign w:val="center"/>
            <w:hideMark/>
          </w:tcPr>
          <w:p w14:paraId="42275104" w14:textId="77777777" w:rsidR="00BB3104" w:rsidRPr="00BB3104" w:rsidRDefault="00BB3104" w:rsidP="00BB3104">
            <w:pPr>
              <w:jc w:val="center"/>
              <w:rPr>
                <w:sz w:val="11"/>
                <w:szCs w:val="11"/>
              </w:rPr>
            </w:pPr>
          </w:p>
        </w:tc>
        <w:tc>
          <w:tcPr>
            <w:tcW w:w="4415" w:type="dxa"/>
            <w:tcBorders>
              <w:top w:val="nil"/>
              <w:left w:val="nil"/>
              <w:bottom w:val="nil"/>
              <w:right w:val="nil"/>
            </w:tcBorders>
            <w:shd w:val="clear" w:color="auto" w:fill="auto"/>
            <w:vAlign w:val="center"/>
            <w:hideMark/>
          </w:tcPr>
          <w:p w14:paraId="795BCC82" w14:textId="77777777" w:rsidR="00BB3104" w:rsidRPr="00BB3104" w:rsidRDefault="00BB3104" w:rsidP="00BB3104">
            <w:pPr>
              <w:jc w:val="center"/>
              <w:rPr>
                <w:sz w:val="11"/>
                <w:szCs w:val="11"/>
              </w:rPr>
            </w:pPr>
          </w:p>
        </w:tc>
        <w:tc>
          <w:tcPr>
            <w:tcW w:w="1899" w:type="dxa"/>
            <w:tcBorders>
              <w:top w:val="nil"/>
              <w:left w:val="nil"/>
              <w:bottom w:val="nil"/>
              <w:right w:val="nil"/>
            </w:tcBorders>
            <w:shd w:val="clear" w:color="auto" w:fill="auto"/>
            <w:vAlign w:val="center"/>
            <w:hideMark/>
          </w:tcPr>
          <w:p w14:paraId="51C1910F" w14:textId="77777777" w:rsidR="00BB3104" w:rsidRPr="00BB3104" w:rsidRDefault="00BB3104" w:rsidP="00BB3104">
            <w:pPr>
              <w:rPr>
                <w:sz w:val="11"/>
                <w:szCs w:val="11"/>
              </w:rPr>
            </w:pPr>
          </w:p>
        </w:tc>
        <w:tc>
          <w:tcPr>
            <w:tcW w:w="1859" w:type="dxa"/>
            <w:tcBorders>
              <w:top w:val="nil"/>
              <w:left w:val="nil"/>
              <w:bottom w:val="nil"/>
              <w:right w:val="nil"/>
            </w:tcBorders>
            <w:shd w:val="clear" w:color="auto" w:fill="auto"/>
            <w:vAlign w:val="center"/>
            <w:hideMark/>
          </w:tcPr>
          <w:p w14:paraId="09E6D3C7" w14:textId="77777777" w:rsidR="00BB3104" w:rsidRPr="00BB3104" w:rsidRDefault="00BB3104" w:rsidP="00BB3104">
            <w:pPr>
              <w:jc w:val="center"/>
              <w:rPr>
                <w:sz w:val="11"/>
                <w:szCs w:val="11"/>
              </w:rPr>
            </w:pPr>
          </w:p>
        </w:tc>
        <w:tc>
          <w:tcPr>
            <w:tcW w:w="1479" w:type="dxa"/>
            <w:tcBorders>
              <w:top w:val="nil"/>
              <w:left w:val="nil"/>
              <w:bottom w:val="nil"/>
              <w:right w:val="nil"/>
            </w:tcBorders>
            <w:shd w:val="clear" w:color="auto" w:fill="auto"/>
            <w:vAlign w:val="center"/>
            <w:hideMark/>
          </w:tcPr>
          <w:p w14:paraId="77573F46" w14:textId="77777777" w:rsidR="00BB3104" w:rsidRPr="00BB3104" w:rsidRDefault="00BB3104" w:rsidP="00BB3104">
            <w:pPr>
              <w:jc w:val="center"/>
              <w:rPr>
                <w:sz w:val="11"/>
                <w:szCs w:val="11"/>
              </w:rPr>
            </w:pPr>
          </w:p>
        </w:tc>
        <w:tc>
          <w:tcPr>
            <w:tcW w:w="1459" w:type="dxa"/>
            <w:tcBorders>
              <w:top w:val="nil"/>
              <w:left w:val="nil"/>
              <w:bottom w:val="nil"/>
              <w:right w:val="nil"/>
            </w:tcBorders>
            <w:shd w:val="clear" w:color="auto" w:fill="auto"/>
            <w:vAlign w:val="center"/>
            <w:hideMark/>
          </w:tcPr>
          <w:p w14:paraId="6923534B" w14:textId="77777777" w:rsidR="00BB3104" w:rsidRPr="00BB3104" w:rsidRDefault="00BB3104" w:rsidP="00BB3104">
            <w:pPr>
              <w:rPr>
                <w:sz w:val="11"/>
                <w:szCs w:val="11"/>
              </w:rPr>
            </w:pPr>
          </w:p>
        </w:tc>
        <w:tc>
          <w:tcPr>
            <w:tcW w:w="1459" w:type="dxa"/>
            <w:tcBorders>
              <w:top w:val="nil"/>
              <w:left w:val="nil"/>
              <w:bottom w:val="nil"/>
              <w:right w:val="nil"/>
            </w:tcBorders>
            <w:shd w:val="clear" w:color="auto" w:fill="auto"/>
            <w:vAlign w:val="center"/>
            <w:hideMark/>
          </w:tcPr>
          <w:p w14:paraId="0B3F4F9F" w14:textId="77777777" w:rsidR="00BB3104" w:rsidRPr="00BB3104" w:rsidRDefault="00BB3104" w:rsidP="00BB3104">
            <w:pPr>
              <w:rPr>
                <w:sz w:val="11"/>
                <w:szCs w:val="11"/>
              </w:rPr>
            </w:pPr>
          </w:p>
        </w:tc>
        <w:tc>
          <w:tcPr>
            <w:tcW w:w="1359" w:type="dxa"/>
            <w:tcBorders>
              <w:top w:val="nil"/>
              <w:left w:val="nil"/>
              <w:bottom w:val="nil"/>
              <w:right w:val="nil"/>
            </w:tcBorders>
            <w:shd w:val="clear" w:color="auto" w:fill="auto"/>
            <w:vAlign w:val="center"/>
            <w:hideMark/>
          </w:tcPr>
          <w:p w14:paraId="16DE4568" w14:textId="77777777" w:rsidR="00BB3104" w:rsidRPr="00BB3104" w:rsidRDefault="00BB3104" w:rsidP="00BB3104">
            <w:pPr>
              <w:rPr>
                <w:sz w:val="11"/>
                <w:szCs w:val="11"/>
              </w:rPr>
            </w:pPr>
          </w:p>
        </w:tc>
        <w:tc>
          <w:tcPr>
            <w:tcW w:w="3317" w:type="dxa"/>
            <w:tcBorders>
              <w:top w:val="nil"/>
              <w:left w:val="nil"/>
              <w:bottom w:val="nil"/>
              <w:right w:val="nil"/>
            </w:tcBorders>
            <w:shd w:val="clear" w:color="auto" w:fill="auto"/>
            <w:vAlign w:val="center"/>
            <w:hideMark/>
          </w:tcPr>
          <w:p w14:paraId="6819548F" w14:textId="77777777" w:rsidR="00BB3104" w:rsidRPr="00BB3104" w:rsidRDefault="00BB3104" w:rsidP="00BB3104">
            <w:pPr>
              <w:rPr>
                <w:sz w:val="11"/>
                <w:szCs w:val="11"/>
              </w:rPr>
            </w:pPr>
          </w:p>
        </w:tc>
      </w:tr>
      <w:tr w:rsidR="00BB3104" w:rsidRPr="00BB3104" w14:paraId="4EA0FA7C" w14:textId="77777777" w:rsidTr="00BB3104">
        <w:trPr>
          <w:trHeight w:val="225"/>
          <w:jc w:val="center"/>
        </w:trPr>
        <w:tc>
          <w:tcPr>
            <w:tcW w:w="580" w:type="dxa"/>
            <w:tcBorders>
              <w:top w:val="nil"/>
              <w:left w:val="nil"/>
              <w:bottom w:val="nil"/>
              <w:right w:val="nil"/>
            </w:tcBorders>
            <w:shd w:val="clear" w:color="auto" w:fill="auto"/>
            <w:vAlign w:val="center"/>
            <w:hideMark/>
          </w:tcPr>
          <w:p w14:paraId="2DB5B501"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2EEDBF7B"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71D79C89" w14:textId="77777777" w:rsidR="00BB3104" w:rsidRPr="00BB3104" w:rsidRDefault="00BB3104" w:rsidP="00BB3104">
            <w:pPr>
              <w:rPr>
                <w:sz w:val="11"/>
                <w:szCs w:val="11"/>
              </w:rPr>
            </w:pPr>
          </w:p>
        </w:tc>
        <w:tc>
          <w:tcPr>
            <w:tcW w:w="563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79D1F37"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Текущие расходы, в том числе:</w:t>
            </w:r>
          </w:p>
        </w:tc>
        <w:tc>
          <w:tcPr>
            <w:tcW w:w="1139" w:type="dxa"/>
            <w:tcBorders>
              <w:top w:val="single" w:sz="4" w:space="0" w:color="C0C0C0"/>
              <w:left w:val="nil"/>
              <w:bottom w:val="single" w:sz="4" w:space="0" w:color="C0C0C0"/>
              <w:right w:val="single" w:sz="4" w:space="0" w:color="C0C0C0"/>
            </w:tcBorders>
            <w:shd w:val="clear" w:color="auto" w:fill="auto"/>
            <w:vAlign w:val="center"/>
            <w:hideMark/>
          </w:tcPr>
          <w:p w14:paraId="61C36D1A"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single" w:sz="4" w:space="0" w:color="C0C0C0"/>
              <w:left w:val="nil"/>
              <w:bottom w:val="single" w:sz="4" w:space="0" w:color="C0C0C0"/>
              <w:right w:val="single" w:sz="4" w:space="0" w:color="C0C0C0"/>
            </w:tcBorders>
            <w:shd w:val="clear" w:color="auto" w:fill="auto"/>
            <w:vAlign w:val="center"/>
            <w:hideMark/>
          </w:tcPr>
          <w:p w14:paraId="213D5C7C" w14:textId="30EC0ED3"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12 813,66</w:t>
            </w:r>
          </w:p>
        </w:tc>
        <w:tc>
          <w:tcPr>
            <w:tcW w:w="1499" w:type="dxa"/>
            <w:tcBorders>
              <w:top w:val="single" w:sz="4" w:space="0" w:color="C0C0C0"/>
              <w:left w:val="nil"/>
              <w:bottom w:val="single" w:sz="4" w:space="0" w:color="C0C0C0"/>
              <w:right w:val="single" w:sz="4" w:space="0" w:color="C0C0C0"/>
            </w:tcBorders>
            <w:shd w:val="clear" w:color="auto" w:fill="auto"/>
            <w:vAlign w:val="center"/>
            <w:hideMark/>
          </w:tcPr>
          <w:p w14:paraId="4A11B2F3" w14:textId="356B2D75"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13 194,00</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240AED12" w14:textId="18269DA6"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11 996,09</w:t>
            </w:r>
          </w:p>
        </w:tc>
        <w:tc>
          <w:tcPr>
            <w:tcW w:w="4415" w:type="dxa"/>
            <w:tcBorders>
              <w:top w:val="nil"/>
              <w:left w:val="nil"/>
              <w:bottom w:val="nil"/>
              <w:right w:val="nil"/>
            </w:tcBorders>
            <w:shd w:val="clear" w:color="auto" w:fill="auto"/>
            <w:vAlign w:val="center"/>
            <w:hideMark/>
          </w:tcPr>
          <w:p w14:paraId="52358861" w14:textId="77777777" w:rsidR="00BB3104" w:rsidRPr="00BB3104" w:rsidRDefault="00BB3104" w:rsidP="00BB3104">
            <w:pPr>
              <w:jc w:val="center"/>
              <w:rPr>
                <w:rFonts w:ascii="Tahoma" w:hAnsi="Tahoma" w:cs="Tahoma"/>
                <w:b/>
                <w:bCs/>
                <w:color w:val="0070C0"/>
                <w:sz w:val="11"/>
                <w:szCs w:val="11"/>
              </w:rPr>
            </w:pPr>
          </w:p>
        </w:tc>
        <w:tc>
          <w:tcPr>
            <w:tcW w:w="18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BDDDF5" w14:textId="29055D80"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12 584,39</w:t>
            </w:r>
          </w:p>
        </w:tc>
        <w:tc>
          <w:tcPr>
            <w:tcW w:w="1859" w:type="dxa"/>
            <w:tcBorders>
              <w:top w:val="single" w:sz="4" w:space="0" w:color="C0C0C0"/>
              <w:left w:val="nil"/>
              <w:bottom w:val="single" w:sz="4" w:space="0" w:color="C0C0C0"/>
              <w:right w:val="single" w:sz="4" w:space="0" w:color="C0C0C0"/>
            </w:tcBorders>
            <w:shd w:val="clear" w:color="auto" w:fill="auto"/>
            <w:vAlign w:val="center"/>
            <w:hideMark/>
          </w:tcPr>
          <w:p w14:paraId="10F8EF5A" w14:textId="4122B27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12 943,04</w:t>
            </w:r>
          </w:p>
        </w:tc>
        <w:tc>
          <w:tcPr>
            <w:tcW w:w="1479" w:type="dxa"/>
            <w:tcBorders>
              <w:top w:val="single" w:sz="4" w:space="0" w:color="C0C0C0"/>
              <w:left w:val="nil"/>
              <w:bottom w:val="single" w:sz="4" w:space="0" w:color="C0C0C0"/>
              <w:right w:val="single" w:sz="4" w:space="0" w:color="C0C0C0"/>
            </w:tcBorders>
            <w:shd w:val="clear" w:color="auto" w:fill="auto"/>
            <w:vAlign w:val="center"/>
            <w:hideMark/>
          </w:tcPr>
          <w:p w14:paraId="39030006" w14:textId="6AA42832"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6 548,23</w:t>
            </w:r>
          </w:p>
        </w:tc>
        <w:tc>
          <w:tcPr>
            <w:tcW w:w="1459" w:type="dxa"/>
            <w:tcBorders>
              <w:top w:val="single" w:sz="4" w:space="0" w:color="C0C0C0"/>
              <w:left w:val="nil"/>
              <w:bottom w:val="single" w:sz="4" w:space="0" w:color="C0C0C0"/>
              <w:right w:val="single" w:sz="4" w:space="0" w:color="C0C0C0"/>
            </w:tcBorders>
            <w:shd w:val="clear" w:color="auto" w:fill="auto"/>
            <w:vAlign w:val="center"/>
            <w:hideMark/>
          </w:tcPr>
          <w:p w14:paraId="4324C617" w14:textId="3E2832CA"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6 394,82</w:t>
            </w:r>
          </w:p>
        </w:tc>
        <w:tc>
          <w:tcPr>
            <w:tcW w:w="1459" w:type="dxa"/>
            <w:tcBorders>
              <w:top w:val="single" w:sz="4" w:space="0" w:color="C0C0C0"/>
              <w:left w:val="nil"/>
              <w:bottom w:val="single" w:sz="4" w:space="0" w:color="C0C0C0"/>
              <w:right w:val="single" w:sz="4" w:space="0" w:color="C0C0C0"/>
            </w:tcBorders>
            <w:shd w:val="clear" w:color="auto" w:fill="auto"/>
            <w:vAlign w:val="center"/>
            <w:hideMark/>
          </w:tcPr>
          <w:p w14:paraId="74D02703" w14:textId="291D9E05"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3 274,11</w:t>
            </w:r>
          </w:p>
        </w:tc>
        <w:tc>
          <w:tcPr>
            <w:tcW w:w="1359" w:type="dxa"/>
            <w:tcBorders>
              <w:top w:val="single" w:sz="4" w:space="0" w:color="C0C0C0"/>
              <w:left w:val="nil"/>
              <w:bottom w:val="single" w:sz="4" w:space="0" w:color="C0C0C0"/>
              <w:right w:val="single" w:sz="4" w:space="0" w:color="C0C0C0"/>
            </w:tcBorders>
            <w:shd w:val="clear" w:color="auto" w:fill="auto"/>
            <w:vAlign w:val="center"/>
            <w:hideMark/>
          </w:tcPr>
          <w:p w14:paraId="707582F1" w14:textId="771356FB"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3 120,70</w:t>
            </w:r>
          </w:p>
        </w:tc>
        <w:tc>
          <w:tcPr>
            <w:tcW w:w="3317" w:type="dxa"/>
            <w:tcBorders>
              <w:top w:val="nil"/>
              <w:left w:val="nil"/>
              <w:bottom w:val="nil"/>
              <w:right w:val="nil"/>
            </w:tcBorders>
            <w:shd w:val="clear" w:color="auto" w:fill="auto"/>
            <w:vAlign w:val="center"/>
            <w:hideMark/>
          </w:tcPr>
          <w:p w14:paraId="672D4445" w14:textId="77777777" w:rsidR="00BB3104" w:rsidRPr="00BB3104" w:rsidRDefault="00BB3104" w:rsidP="00BB3104">
            <w:pPr>
              <w:jc w:val="center"/>
              <w:rPr>
                <w:rFonts w:ascii="Tahoma" w:hAnsi="Tahoma" w:cs="Tahoma"/>
                <w:b/>
                <w:bCs/>
                <w:color w:val="0070C0"/>
                <w:sz w:val="11"/>
                <w:szCs w:val="11"/>
              </w:rPr>
            </w:pPr>
          </w:p>
        </w:tc>
      </w:tr>
      <w:tr w:rsidR="00BB3104" w:rsidRPr="00BB3104" w14:paraId="72FB6489" w14:textId="77777777" w:rsidTr="00BB3104">
        <w:trPr>
          <w:trHeight w:val="225"/>
          <w:jc w:val="center"/>
        </w:trPr>
        <w:tc>
          <w:tcPr>
            <w:tcW w:w="580" w:type="dxa"/>
            <w:tcBorders>
              <w:top w:val="nil"/>
              <w:left w:val="nil"/>
              <w:bottom w:val="nil"/>
              <w:right w:val="nil"/>
            </w:tcBorders>
            <w:shd w:val="clear" w:color="auto" w:fill="auto"/>
            <w:vAlign w:val="center"/>
            <w:hideMark/>
          </w:tcPr>
          <w:p w14:paraId="10B644B6"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3B76AF8B"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53392E87"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FFFF00"/>
            <w:vAlign w:val="center"/>
            <w:hideMark/>
          </w:tcPr>
          <w:p w14:paraId="53BAD260"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Операционные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412584D7"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57660F62" w14:textId="6FE92628"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9 559,38</w:t>
            </w:r>
          </w:p>
        </w:tc>
        <w:tc>
          <w:tcPr>
            <w:tcW w:w="1499" w:type="dxa"/>
            <w:tcBorders>
              <w:top w:val="nil"/>
              <w:left w:val="nil"/>
              <w:bottom w:val="single" w:sz="4" w:space="0" w:color="C0C0C0"/>
              <w:right w:val="single" w:sz="4" w:space="0" w:color="C0C0C0"/>
            </w:tcBorders>
            <w:shd w:val="clear" w:color="auto" w:fill="auto"/>
            <w:vAlign w:val="center"/>
            <w:hideMark/>
          </w:tcPr>
          <w:p w14:paraId="0169164C" w14:textId="188A6088"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10 152,13</w:t>
            </w:r>
          </w:p>
        </w:tc>
        <w:tc>
          <w:tcPr>
            <w:tcW w:w="1518" w:type="dxa"/>
            <w:tcBorders>
              <w:top w:val="nil"/>
              <w:left w:val="nil"/>
              <w:bottom w:val="single" w:sz="4" w:space="0" w:color="C0C0C0"/>
              <w:right w:val="single" w:sz="4" w:space="0" w:color="C0C0C0"/>
            </w:tcBorders>
            <w:shd w:val="clear" w:color="auto" w:fill="auto"/>
            <w:vAlign w:val="center"/>
            <w:hideMark/>
          </w:tcPr>
          <w:p w14:paraId="3789001B" w14:textId="6E28E2D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9 321,89</w:t>
            </w:r>
          </w:p>
        </w:tc>
        <w:tc>
          <w:tcPr>
            <w:tcW w:w="4415" w:type="dxa"/>
            <w:tcBorders>
              <w:top w:val="nil"/>
              <w:left w:val="nil"/>
              <w:bottom w:val="nil"/>
              <w:right w:val="nil"/>
            </w:tcBorders>
            <w:shd w:val="clear" w:color="auto" w:fill="auto"/>
            <w:vAlign w:val="center"/>
            <w:hideMark/>
          </w:tcPr>
          <w:p w14:paraId="1DD5E2E1"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316D933A" w14:textId="6A0E9E93"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9 487,96</w:t>
            </w:r>
          </w:p>
        </w:tc>
        <w:tc>
          <w:tcPr>
            <w:tcW w:w="1859" w:type="dxa"/>
            <w:tcBorders>
              <w:top w:val="nil"/>
              <w:left w:val="nil"/>
              <w:bottom w:val="single" w:sz="4" w:space="0" w:color="C0C0C0"/>
              <w:right w:val="single" w:sz="4" w:space="0" w:color="C0C0C0"/>
            </w:tcBorders>
            <w:shd w:val="clear" w:color="auto" w:fill="auto"/>
            <w:vAlign w:val="center"/>
            <w:hideMark/>
          </w:tcPr>
          <w:p w14:paraId="53B5E878" w14:textId="19C5DEFA"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9 691,31</w:t>
            </w:r>
          </w:p>
        </w:tc>
        <w:tc>
          <w:tcPr>
            <w:tcW w:w="1479" w:type="dxa"/>
            <w:tcBorders>
              <w:top w:val="nil"/>
              <w:left w:val="nil"/>
              <w:bottom w:val="single" w:sz="4" w:space="0" w:color="C0C0C0"/>
              <w:right w:val="single" w:sz="4" w:space="0" w:color="C0C0C0"/>
            </w:tcBorders>
            <w:shd w:val="clear" w:color="auto" w:fill="auto"/>
            <w:vAlign w:val="center"/>
            <w:hideMark/>
          </w:tcPr>
          <w:p w14:paraId="04A4199E" w14:textId="65247EDF"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4 873,85</w:t>
            </w:r>
          </w:p>
        </w:tc>
        <w:tc>
          <w:tcPr>
            <w:tcW w:w="1459" w:type="dxa"/>
            <w:tcBorders>
              <w:top w:val="nil"/>
              <w:left w:val="nil"/>
              <w:bottom w:val="single" w:sz="4" w:space="0" w:color="C0C0C0"/>
              <w:right w:val="single" w:sz="4" w:space="0" w:color="C0C0C0"/>
            </w:tcBorders>
            <w:shd w:val="clear" w:color="auto" w:fill="auto"/>
            <w:vAlign w:val="center"/>
            <w:hideMark/>
          </w:tcPr>
          <w:p w14:paraId="26776398" w14:textId="363CB94F"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4 817,46</w:t>
            </w:r>
          </w:p>
        </w:tc>
        <w:tc>
          <w:tcPr>
            <w:tcW w:w="1459" w:type="dxa"/>
            <w:tcBorders>
              <w:top w:val="nil"/>
              <w:left w:val="nil"/>
              <w:bottom w:val="single" w:sz="4" w:space="0" w:color="C0C0C0"/>
              <w:right w:val="single" w:sz="4" w:space="0" w:color="C0C0C0"/>
            </w:tcBorders>
            <w:shd w:val="clear" w:color="auto" w:fill="auto"/>
            <w:vAlign w:val="center"/>
            <w:hideMark/>
          </w:tcPr>
          <w:p w14:paraId="4D34839A" w14:textId="0ADB3A95"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2 436,92</w:t>
            </w:r>
          </w:p>
        </w:tc>
        <w:tc>
          <w:tcPr>
            <w:tcW w:w="1359" w:type="dxa"/>
            <w:tcBorders>
              <w:top w:val="nil"/>
              <w:left w:val="nil"/>
              <w:bottom w:val="single" w:sz="4" w:space="0" w:color="C0C0C0"/>
              <w:right w:val="single" w:sz="4" w:space="0" w:color="C0C0C0"/>
            </w:tcBorders>
            <w:shd w:val="clear" w:color="auto" w:fill="auto"/>
            <w:vAlign w:val="center"/>
            <w:hideMark/>
          </w:tcPr>
          <w:p w14:paraId="72A98C6D" w14:textId="4E0B55CD"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2 380,54</w:t>
            </w:r>
          </w:p>
        </w:tc>
        <w:tc>
          <w:tcPr>
            <w:tcW w:w="3317" w:type="dxa"/>
            <w:tcBorders>
              <w:top w:val="nil"/>
              <w:left w:val="nil"/>
              <w:bottom w:val="nil"/>
              <w:right w:val="nil"/>
            </w:tcBorders>
            <w:shd w:val="clear" w:color="auto" w:fill="auto"/>
            <w:vAlign w:val="center"/>
            <w:hideMark/>
          </w:tcPr>
          <w:p w14:paraId="6D7D177F" w14:textId="77777777" w:rsidR="00BB3104" w:rsidRPr="00BB3104" w:rsidRDefault="00BB3104" w:rsidP="00BB3104">
            <w:pPr>
              <w:jc w:val="center"/>
              <w:rPr>
                <w:rFonts w:ascii="Tahoma" w:hAnsi="Tahoma" w:cs="Tahoma"/>
                <w:b/>
                <w:bCs/>
                <w:color w:val="0070C0"/>
                <w:sz w:val="11"/>
                <w:szCs w:val="11"/>
              </w:rPr>
            </w:pPr>
          </w:p>
        </w:tc>
      </w:tr>
      <w:tr w:rsidR="00BB3104" w:rsidRPr="00BB3104" w14:paraId="4DE9D891" w14:textId="77777777" w:rsidTr="00BB3104">
        <w:trPr>
          <w:trHeight w:val="225"/>
          <w:jc w:val="center"/>
        </w:trPr>
        <w:tc>
          <w:tcPr>
            <w:tcW w:w="580" w:type="dxa"/>
            <w:tcBorders>
              <w:top w:val="nil"/>
              <w:left w:val="nil"/>
              <w:bottom w:val="nil"/>
              <w:right w:val="nil"/>
            </w:tcBorders>
            <w:shd w:val="clear" w:color="auto" w:fill="auto"/>
            <w:vAlign w:val="center"/>
            <w:hideMark/>
          </w:tcPr>
          <w:p w14:paraId="314CD049"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6ADF4560"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1275714F"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00B050"/>
            <w:vAlign w:val="center"/>
            <w:hideMark/>
          </w:tcPr>
          <w:p w14:paraId="3E8899DF"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Неподконтрольные расходы</w:t>
            </w:r>
          </w:p>
        </w:tc>
        <w:tc>
          <w:tcPr>
            <w:tcW w:w="1139" w:type="dxa"/>
            <w:tcBorders>
              <w:top w:val="nil"/>
              <w:left w:val="nil"/>
              <w:bottom w:val="single" w:sz="4" w:space="0" w:color="C0C0C0"/>
              <w:right w:val="single" w:sz="4" w:space="0" w:color="C0C0C0"/>
            </w:tcBorders>
            <w:shd w:val="clear" w:color="auto" w:fill="auto"/>
            <w:vAlign w:val="center"/>
            <w:hideMark/>
          </w:tcPr>
          <w:p w14:paraId="1983E65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74295C44" w14:textId="02E062FC"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2 926,48</w:t>
            </w:r>
          </w:p>
        </w:tc>
        <w:tc>
          <w:tcPr>
            <w:tcW w:w="1499" w:type="dxa"/>
            <w:tcBorders>
              <w:top w:val="nil"/>
              <w:left w:val="nil"/>
              <w:bottom w:val="single" w:sz="4" w:space="0" w:color="C0C0C0"/>
              <w:right w:val="single" w:sz="4" w:space="0" w:color="C0C0C0"/>
            </w:tcBorders>
            <w:shd w:val="clear" w:color="auto" w:fill="auto"/>
            <w:vAlign w:val="center"/>
            <w:hideMark/>
          </w:tcPr>
          <w:p w14:paraId="71C59EC7" w14:textId="04F26992"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2 757,06</w:t>
            </w:r>
          </w:p>
        </w:tc>
        <w:tc>
          <w:tcPr>
            <w:tcW w:w="1518" w:type="dxa"/>
            <w:tcBorders>
              <w:top w:val="nil"/>
              <w:left w:val="nil"/>
              <w:bottom w:val="single" w:sz="4" w:space="0" w:color="C0C0C0"/>
              <w:right w:val="single" w:sz="4" w:space="0" w:color="C0C0C0"/>
            </w:tcBorders>
            <w:shd w:val="clear" w:color="auto" w:fill="auto"/>
            <w:vAlign w:val="center"/>
            <w:hideMark/>
          </w:tcPr>
          <w:p w14:paraId="45691EB8" w14:textId="490ED3CC"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2 401,03</w:t>
            </w:r>
          </w:p>
        </w:tc>
        <w:tc>
          <w:tcPr>
            <w:tcW w:w="4415" w:type="dxa"/>
            <w:tcBorders>
              <w:top w:val="nil"/>
              <w:left w:val="nil"/>
              <w:bottom w:val="nil"/>
              <w:right w:val="nil"/>
            </w:tcBorders>
            <w:shd w:val="clear" w:color="auto" w:fill="auto"/>
            <w:vAlign w:val="center"/>
            <w:hideMark/>
          </w:tcPr>
          <w:p w14:paraId="6CCC5E5F"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774D4111" w14:textId="28E77312"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2 824,58</w:t>
            </w:r>
          </w:p>
        </w:tc>
        <w:tc>
          <w:tcPr>
            <w:tcW w:w="1859" w:type="dxa"/>
            <w:tcBorders>
              <w:top w:val="nil"/>
              <w:left w:val="nil"/>
              <w:bottom w:val="single" w:sz="4" w:space="0" w:color="C0C0C0"/>
              <w:right w:val="single" w:sz="4" w:space="0" w:color="C0C0C0"/>
            </w:tcBorders>
            <w:shd w:val="clear" w:color="auto" w:fill="auto"/>
            <w:vAlign w:val="center"/>
            <w:hideMark/>
          </w:tcPr>
          <w:p w14:paraId="69C6325E" w14:textId="052A2FF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2 938,70</w:t>
            </w:r>
          </w:p>
        </w:tc>
        <w:tc>
          <w:tcPr>
            <w:tcW w:w="1479" w:type="dxa"/>
            <w:tcBorders>
              <w:top w:val="nil"/>
              <w:left w:val="nil"/>
              <w:bottom w:val="single" w:sz="4" w:space="0" w:color="C0C0C0"/>
              <w:right w:val="single" w:sz="4" w:space="0" w:color="C0C0C0"/>
            </w:tcBorders>
            <w:shd w:val="clear" w:color="auto" w:fill="auto"/>
            <w:vAlign w:val="center"/>
            <w:hideMark/>
          </w:tcPr>
          <w:p w14:paraId="73873077" w14:textId="11341C5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1 511,27</w:t>
            </w:r>
          </w:p>
        </w:tc>
        <w:tc>
          <w:tcPr>
            <w:tcW w:w="1459" w:type="dxa"/>
            <w:tcBorders>
              <w:top w:val="nil"/>
              <w:left w:val="nil"/>
              <w:bottom w:val="single" w:sz="4" w:space="0" w:color="C0C0C0"/>
              <w:right w:val="single" w:sz="4" w:space="0" w:color="C0C0C0"/>
            </w:tcBorders>
            <w:shd w:val="clear" w:color="auto" w:fill="auto"/>
            <w:vAlign w:val="center"/>
            <w:hideMark/>
          </w:tcPr>
          <w:p w14:paraId="245B29C9" w14:textId="7D9B571C"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1 427,44</w:t>
            </w:r>
          </w:p>
        </w:tc>
        <w:tc>
          <w:tcPr>
            <w:tcW w:w="1459" w:type="dxa"/>
            <w:tcBorders>
              <w:top w:val="nil"/>
              <w:left w:val="nil"/>
              <w:bottom w:val="single" w:sz="4" w:space="0" w:color="C0C0C0"/>
              <w:right w:val="single" w:sz="4" w:space="0" w:color="C0C0C0"/>
            </w:tcBorders>
            <w:shd w:val="clear" w:color="auto" w:fill="auto"/>
            <w:vAlign w:val="center"/>
            <w:hideMark/>
          </w:tcPr>
          <w:p w14:paraId="585ED4DE" w14:textId="33D37AD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755,63</w:t>
            </w:r>
          </w:p>
        </w:tc>
        <w:tc>
          <w:tcPr>
            <w:tcW w:w="1359" w:type="dxa"/>
            <w:tcBorders>
              <w:top w:val="nil"/>
              <w:left w:val="nil"/>
              <w:bottom w:val="single" w:sz="4" w:space="0" w:color="C0C0C0"/>
              <w:right w:val="single" w:sz="4" w:space="0" w:color="C0C0C0"/>
            </w:tcBorders>
            <w:shd w:val="clear" w:color="auto" w:fill="auto"/>
            <w:vAlign w:val="center"/>
            <w:hideMark/>
          </w:tcPr>
          <w:p w14:paraId="4919221D" w14:textId="5BAFB3AF"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671,80</w:t>
            </w:r>
          </w:p>
        </w:tc>
        <w:tc>
          <w:tcPr>
            <w:tcW w:w="3317" w:type="dxa"/>
            <w:tcBorders>
              <w:top w:val="nil"/>
              <w:left w:val="nil"/>
              <w:bottom w:val="nil"/>
              <w:right w:val="nil"/>
            </w:tcBorders>
            <w:shd w:val="clear" w:color="auto" w:fill="auto"/>
            <w:vAlign w:val="center"/>
            <w:hideMark/>
          </w:tcPr>
          <w:p w14:paraId="643E87BA" w14:textId="77777777" w:rsidR="00BB3104" w:rsidRPr="00BB3104" w:rsidRDefault="00BB3104" w:rsidP="00BB3104">
            <w:pPr>
              <w:jc w:val="center"/>
              <w:rPr>
                <w:rFonts w:ascii="Tahoma" w:hAnsi="Tahoma" w:cs="Tahoma"/>
                <w:b/>
                <w:bCs/>
                <w:color w:val="0070C0"/>
                <w:sz w:val="11"/>
                <w:szCs w:val="11"/>
              </w:rPr>
            </w:pPr>
          </w:p>
        </w:tc>
      </w:tr>
      <w:tr w:rsidR="00BB3104" w:rsidRPr="00BB3104" w14:paraId="38B39A33" w14:textId="77777777" w:rsidTr="00BB3104">
        <w:trPr>
          <w:trHeight w:val="225"/>
          <w:jc w:val="center"/>
        </w:trPr>
        <w:tc>
          <w:tcPr>
            <w:tcW w:w="580" w:type="dxa"/>
            <w:tcBorders>
              <w:top w:val="nil"/>
              <w:left w:val="nil"/>
              <w:bottom w:val="nil"/>
              <w:right w:val="nil"/>
            </w:tcBorders>
            <w:shd w:val="clear" w:color="auto" w:fill="auto"/>
            <w:vAlign w:val="center"/>
            <w:hideMark/>
          </w:tcPr>
          <w:p w14:paraId="1F25FF08"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0FB58CE8"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42EB6032"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FABF8F"/>
            <w:vAlign w:val="center"/>
            <w:hideMark/>
          </w:tcPr>
          <w:p w14:paraId="5AD635AE" w14:textId="77777777" w:rsidR="00BB3104" w:rsidRPr="00BB3104" w:rsidRDefault="00BB3104" w:rsidP="00BB3104">
            <w:pPr>
              <w:jc w:val="right"/>
              <w:rPr>
                <w:rFonts w:ascii="Tahoma" w:hAnsi="Tahoma" w:cs="Tahoma"/>
                <w:b/>
                <w:bCs/>
                <w:sz w:val="11"/>
                <w:szCs w:val="11"/>
              </w:rPr>
            </w:pPr>
            <w:r w:rsidRPr="00BB3104">
              <w:rPr>
                <w:rFonts w:ascii="Tahoma" w:hAnsi="Tahoma" w:cs="Tahoma"/>
                <w:b/>
                <w:bCs/>
                <w:sz w:val="11"/>
                <w:szCs w:val="11"/>
              </w:rPr>
              <w:t>Расходы на приобретение энергетических ресурсов</w:t>
            </w:r>
          </w:p>
        </w:tc>
        <w:tc>
          <w:tcPr>
            <w:tcW w:w="1139" w:type="dxa"/>
            <w:tcBorders>
              <w:top w:val="nil"/>
              <w:left w:val="nil"/>
              <w:bottom w:val="single" w:sz="4" w:space="0" w:color="C0C0C0"/>
              <w:right w:val="single" w:sz="4" w:space="0" w:color="C0C0C0"/>
            </w:tcBorders>
            <w:shd w:val="clear" w:color="auto" w:fill="auto"/>
            <w:vAlign w:val="center"/>
            <w:hideMark/>
          </w:tcPr>
          <w:p w14:paraId="66D6340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4297700C" w14:textId="0643C5CC"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327,81</w:t>
            </w:r>
          </w:p>
        </w:tc>
        <w:tc>
          <w:tcPr>
            <w:tcW w:w="1499" w:type="dxa"/>
            <w:tcBorders>
              <w:top w:val="nil"/>
              <w:left w:val="nil"/>
              <w:bottom w:val="single" w:sz="4" w:space="0" w:color="C0C0C0"/>
              <w:right w:val="single" w:sz="4" w:space="0" w:color="C0C0C0"/>
            </w:tcBorders>
            <w:shd w:val="clear" w:color="auto" w:fill="auto"/>
            <w:vAlign w:val="center"/>
            <w:hideMark/>
          </w:tcPr>
          <w:p w14:paraId="46B26555" w14:textId="52D76026"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284,81</w:t>
            </w:r>
          </w:p>
        </w:tc>
        <w:tc>
          <w:tcPr>
            <w:tcW w:w="1518" w:type="dxa"/>
            <w:tcBorders>
              <w:top w:val="nil"/>
              <w:left w:val="nil"/>
              <w:bottom w:val="single" w:sz="4" w:space="0" w:color="C0C0C0"/>
              <w:right w:val="single" w:sz="4" w:space="0" w:color="C0C0C0"/>
            </w:tcBorders>
            <w:shd w:val="clear" w:color="auto" w:fill="auto"/>
            <w:vAlign w:val="center"/>
            <w:hideMark/>
          </w:tcPr>
          <w:p w14:paraId="44E65A13" w14:textId="5FEE5A0F"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273,17</w:t>
            </w:r>
          </w:p>
        </w:tc>
        <w:tc>
          <w:tcPr>
            <w:tcW w:w="4415" w:type="dxa"/>
            <w:tcBorders>
              <w:top w:val="nil"/>
              <w:left w:val="nil"/>
              <w:bottom w:val="nil"/>
              <w:right w:val="nil"/>
            </w:tcBorders>
            <w:shd w:val="clear" w:color="auto" w:fill="auto"/>
            <w:vAlign w:val="center"/>
            <w:hideMark/>
          </w:tcPr>
          <w:p w14:paraId="541A6FD4"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15410B8F" w14:textId="1F3F57C7"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271,85</w:t>
            </w:r>
          </w:p>
        </w:tc>
        <w:tc>
          <w:tcPr>
            <w:tcW w:w="1859" w:type="dxa"/>
            <w:tcBorders>
              <w:top w:val="nil"/>
              <w:left w:val="nil"/>
              <w:bottom w:val="single" w:sz="4" w:space="0" w:color="C0C0C0"/>
              <w:right w:val="single" w:sz="4" w:space="0" w:color="C0C0C0"/>
            </w:tcBorders>
            <w:shd w:val="clear" w:color="auto" w:fill="auto"/>
            <w:vAlign w:val="center"/>
            <w:hideMark/>
          </w:tcPr>
          <w:p w14:paraId="7B6523DE" w14:textId="03643CC9"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313,03</w:t>
            </w:r>
          </w:p>
        </w:tc>
        <w:tc>
          <w:tcPr>
            <w:tcW w:w="1479" w:type="dxa"/>
            <w:tcBorders>
              <w:top w:val="nil"/>
              <w:left w:val="nil"/>
              <w:bottom w:val="single" w:sz="4" w:space="0" w:color="C0C0C0"/>
              <w:right w:val="single" w:sz="4" w:space="0" w:color="C0C0C0"/>
            </w:tcBorders>
            <w:shd w:val="clear" w:color="auto" w:fill="auto"/>
            <w:vAlign w:val="center"/>
            <w:hideMark/>
          </w:tcPr>
          <w:p w14:paraId="721E0151" w14:textId="45576319"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163,11</w:t>
            </w:r>
          </w:p>
        </w:tc>
        <w:tc>
          <w:tcPr>
            <w:tcW w:w="1459" w:type="dxa"/>
            <w:tcBorders>
              <w:top w:val="nil"/>
              <w:left w:val="nil"/>
              <w:bottom w:val="single" w:sz="4" w:space="0" w:color="C0C0C0"/>
              <w:right w:val="single" w:sz="4" w:space="0" w:color="C0C0C0"/>
            </w:tcBorders>
            <w:shd w:val="clear" w:color="auto" w:fill="auto"/>
            <w:vAlign w:val="center"/>
            <w:hideMark/>
          </w:tcPr>
          <w:p w14:paraId="0425826E" w14:textId="3A4A1918"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149,92</w:t>
            </w:r>
          </w:p>
        </w:tc>
        <w:tc>
          <w:tcPr>
            <w:tcW w:w="1459" w:type="dxa"/>
            <w:tcBorders>
              <w:top w:val="nil"/>
              <w:left w:val="nil"/>
              <w:bottom w:val="single" w:sz="4" w:space="0" w:color="C0C0C0"/>
              <w:right w:val="single" w:sz="4" w:space="0" w:color="C0C0C0"/>
            </w:tcBorders>
            <w:shd w:val="clear" w:color="auto" w:fill="auto"/>
            <w:vAlign w:val="center"/>
            <w:hideMark/>
          </w:tcPr>
          <w:p w14:paraId="2E096F22" w14:textId="021FF9D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81,56</w:t>
            </w:r>
          </w:p>
        </w:tc>
        <w:tc>
          <w:tcPr>
            <w:tcW w:w="1359" w:type="dxa"/>
            <w:tcBorders>
              <w:top w:val="nil"/>
              <w:left w:val="nil"/>
              <w:bottom w:val="single" w:sz="4" w:space="0" w:color="C0C0C0"/>
              <w:right w:val="single" w:sz="4" w:space="0" w:color="C0C0C0"/>
            </w:tcBorders>
            <w:shd w:val="clear" w:color="auto" w:fill="auto"/>
            <w:vAlign w:val="center"/>
            <w:hideMark/>
          </w:tcPr>
          <w:p w14:paraId="3AF93588" w14:textId="0A2A53C2"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68,36</w:t>
            </w:r>
          </w:p>
        </w:tc>
        <w:tc>
          <w:tcPr>
            <w:tcW w:w="3317" w:type="dxa"/>
            <w:tcBorders>
              <w:top w:val="nil"/>
              <w:left w:val="nil"/>
              <w:bottom w:val="nil"/>
              <w:right w:val="nil"/>
            </w:tcBorders>
            <w:shd w:val="clear" w:color="auto" w:fill="auto"/>
            <w:vAlign w:val="center"/>
            <w:hideMark/>
          </w:tcPr>
          <w:p w14:paraId="05877581" w14:textId="77777777" w:rsidR="00BB3104" w:rsidRPr="00BB3104" w:rsidRDefault="00BB3104" w:rsidP="00BB3104">
            <w:pPr>
              <w:jc w:val="center"/>
              <w:rPr>
                <w:rFonts w:ascii="Tahoma" w:hAnsi="Tahoma" w:cs="Tahoma"/>
                <w:b/>
                <w:bCs/>
                <w:color w:val="0070C0"/>
                <w:sz w:val="11"/>
                <w:szCs w:val="11"/>
              </w:rPr>
            </w:pPr>
          </w:p>
        </w:tc>
      </w:tr>
      <w:tr w:rsidR="00BB3104" w:rsidRPr="00BB3104" w14:paraId="4281EE2A" w14:textId="77777777" w:rsidTr="00BB3104">
        <w:trPr>
          <w:trHeight w:val="225"/>
          <w:jc w:val="center"/>
        </w:trPr>
        <w:tc>
          <w:tcPr>
            <w:tcW w:w="580" w:type="dxa"/>
            <w:tcBorders>
              <w:top w:val="nil"/>
              <w:left w:val="nil"/>
              <w:bottom w:val="nil"/>
              <w:right w:val="nil"/>
            </w:tcBorders>
            <w:shd w:val="clear" w:color="auto" w:fill="auto"/>
            <w:vAlign w:val="center"/>
            <w:hideMark/>
          </w:tcPr>
          <w:p w14:paraId="5D2F632D"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7DFCAE94"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61C25FEC"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B1A0C7"/>
            <w:vAlign w:val="center"/>
            <w:hideMark/>
          </w:tcPr>
          <w:p w14:paraId="78E6B9D2"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Амортизация</w:t>
            </w:r>
          </w:p>
        </w:tc>
        <w:tc>
          <w:tcPr>
            <w:tcW w:w="1139" w:type="dxa"/>
            <w:tcBorders>
              <w:top w:val="nil"/>
              <w:left w:val="nil"/>
              <w:bottom w:val="single" w:sz="4" w:space="0" w:color="C0C0C0"/>
              <w:right w:val="single" w:sz="4" w:space="0" w:color="C0C0C0"/>
            </w:tcBorders>
            <w:shd w:val="clear" w:color="auto" w:fill="auto"/>
            <w:vAlign w:val="center"/>
            <w:hideMark/>
          </w:tcPr>
          <w:p w14:paraId="4673AC5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5EA86E62" w14:textId="55D5EA86"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w:t>
            </w:r>
          </w:p>
        </w:tc>
        <w:tc>
          <w:tcPr>
            <w:tcW w:w="1499" w:type="dxa"/>
            <w:tcBorders>
              <w:top w:val="nil"/>
              <w:left w:val="nil"/>
              <w:bottom w:val="single" w:sz="4" w:space="0" w:color="C0C0C0"/>
              <w:right w:val="single" w:sz="4" w:space="0" w:color="C0C0C0"/>
            </w:tcBorders>
            <w:shd w:val="clear" w:color="auto" w:fill="auto"/>
            <w:vAlign w:val="center"/>
            <w:hideMark/>
          </w:tcPr>
          <w:p w14:paraId="7E9F9671" w14:textId="454F6B64"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5,68</w:t>
            </w:r>
          </w:p>
        </w:tc>
        <w:tc>
          <w:tcPr>
            <w:tcW w:w="1518" w:type="dxa"/>
            <w:tcBorders>
              <w:top w:val="nil"/>
              <w:left w:val="nil"/>
              <w:bottom w:val="single" w:sz="4" w:space="0" w:color="C0C0C0"/>
              <w:right w:val="single" w:sz="4" w:space="0" w:color="C0C0C0"/>
            </w:tcBorders>
            <w:shd w:val="clear" w:color="auto" w:fill="auto"/>
            <w:vAlign w:val="center"/>
            <w:hideMark/>
          </w:tcPr>
          <w:p w14:paraId="4B5B5C05" w14:textId="75EF7F9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4415" w:type="dxa"/>
            <w:tcBorders>
              <w:top w:val="nil"/>
              <w:left w:val="nil"/>
              <w:bottom w:val="nil"/>
              <w:right w:val="nil"/>
            </w:tcBorders>
            <w:shd w:val="clear" w:color="auto" w:fill="auto"/>
            <w:vAlign w:val="center"/>
            <w:hideMark/>
          </w:tcPr>
          <w:p w14:paraId="0AE6061C"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35850EEE" w14:textId="587842CE"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w:t>
            </w:r>
          </w:p>
        </w:tc>
        <w:tc>
          <w:tcPr>
            <w:tcW w:w="1859" w:type="dxa"/>
            <w:tcBorders>
              <w:top w:val="nil"/>
              <w:left w:val="nil"/>
              <w:bottom w:val="single" w:sz="4" w:space="0" w:color="C0C0C0"/>
              <w:right w:val="single" w:sz="4" w:space="0" w:color="C0C0C0"/>
            </w:tcBorders>
            <w:shd w:val="clear" w:color="auto" w:fill="auto"/>
            <w:vAlign w:val="center"/>
            <w:hideMark/>
          </w:tcPr>
          <w:p w14:paraId="4C9A8120" w14:textId="769AD03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1479" w:type="dxa"/>
            <w:tcBorders>
              <w:top w:val="nil"/>
              <w:left w:val="nil"/>
              <w:bottom w:val="single" w:sz="4" w:space="0" w:color="C0C0C0"/>
              <w:right w:val="single" w:sz="4" w:space="0" w:color="C0C0C0"/>
            </w:tcBorders>
            <w:shd w:val="clear" w:color="auto" w:fill="auto"/>
            <w:vAlign w:val="center"/>
            <w:hideMark/>
          </w:tcPr>
          <w:p w14:paraId="5E587919" w14:textId="21ACC72D"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1459" w:type="dxa"/>
            <w:tcBorders>
              <w:top w:val="nil"/>
              <w:left w:val="nil"/>
              <w:bottom w:val="single" w:sz="4" w:space="0" w:color="C0C0C0"/>
              <w:right w:val="single" w:sz="4" w:space="0" w:color="C0C0C0"/>
            </w:tcBorders>
            <w:shd w:val="clear" w:color="auto" w:fill="auto"/>
            <w:vAlign w:val="center"/>
            <w:hideMark/>
          </w:tcPr>
          <w:p w14:paraId="032A9112" w14:textId="4FC8F77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1459" w:type="dxa"/>
            <w:tcBorders>
              <w:top w:val="nil"/>
              <w:left w:val="nil"/>
              <w:bottom w:val="single" w:sz="4" w:space="0" w:color="C0C0C0"/>
              <w:right w:val="single" w:sz="4" w:space="0" w:color="C0C0C0"/>
            </w:tcBorders>
            <w:shd w:val="clear" w:color="auto" w:fill="auto"/>
            <w:vAlign w:val="center"/>
            <w:hideMark/>
          </w:tcPr>
          <w:p w14:paraId="130C22FA" w14:textId="517BED61"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1359" w:type="dxa"/>
            <w:tcBorders>
              <w:top w:val="nil"/>
              <w:left w:val="nil"/>
              <w:bottom w:val="single" w:sz="4" w:space="0" w:color="C0C0C0"/>
              <w:right w:val="single" w:sz="4" w:space="0" w:color="C0C0C0"/>
            </w:tcBorders>
            <w:shd w:val="clear" w:color="auto" w:fill="auto"/>
            <w:vAlign w:val="center"/>
            <w:hideMark/>
          </w:tcPr>
          <w:p w14:paraId="53A69694" w14:textId="521744A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3317" w:type="dxa"/>
            <w:tcBorders>
              <w:top w:val="nil"/>
              <w:left w:val="nil"/>
              <w:bottom w:val="nil"/>
              <w:right w:val="nil"/>
            </w:tcBorders>
            <w:shd w:val="clear" w:color="auto" w:fill="auto"/>
            <w:vAlign w:val="center"/>
            <w:hideMark/>
          </w:tcPr>
          <w:p w14:paraId="38EBA0BB" w14:textId="77777777" w:rsidR="00BB3104" w:rsidRPr="00BB3104" w:rsidRDefault="00BB3104" w:rsidP="00BB3104">
            <w:pPr>
              <w:jc w:val="center"/>
              <w:rPr>
                <w:rFonts w:ascii="Tahoma" w:hAnsi="Tahoma" w:cs="Tahoma"/>
                <w:b/>
                <w:bCs/>
                <w:color w:val="0070C0"/>
                <w:sz w:val="11"/>
                <w:szCs w:val="11"/>
              </w:rPr>
            </w:pPr>
          </w:p>
        </w:tc>
      </w:tr>
      <w:tr w:rsidR="00BB3104" w:rsidRPr="00BB3104" w14:paraId="1BEC4597" w14:textId="77777777" w:rsidTr="00BB3104">
        <w:trPr>
          <w:trHeight w:val="225"/>
          <w:jc w:val="center"/>
        </w:trPr>
        <w:tc>
          <w:tcPr>
            <w:tcW w:w="580" w:type="dxa"/>
            <w:tcBorders>
              <w:top w:val="nil"/>
              <w:left w:val="nil"/>
              <w:bottom w:val="nil"/>
              <w:right w:val="nil"/>
            </w:tcBorders>
            <w:shd w:val="clear" w:color="auto" w:fill="auto"/>
            <w:vAlign w:val="center"/>
            <w:hideMark/>
          </w:tcPr>
          <w:p w14:paraId="0D9A9EFF"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7FD25906"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43AE4AD1"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00B0F0"/>
            <w:vAlign w:val="center"/>
            <w:hideMark/>
          </w:tcPr>
          <w:p w14:paraId="107915B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Нормативная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10429C2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666DE82C" w14:textId="4B2C2E1C"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36,62</w:t>
            </w:r>
          </w:p>
        </w:tc>
        <w:tc>
          <w:tcPr>
            <w:tcW w:w="1499" w:type="dxa"/>
            <w:tcBorders>
              <w:top w:val="nil"/>
              <w:left w:val="nil"/>
              <w:bottom w:val="single" w:sz="4" w:space="0" w:color="C0C0C0"/>
              <w:right w:val="single" w:sz="4" w:space="0" w:color="C0C0C0"/>
            </w:tcBorders>
            <w:shd w:val="clear" w:color="auto" w:fill="auto"/>
            <w:vAlign w:val="center"/>
            <w:hideMark/>
          </w:tcPr>
          <w:p w14:paraId="2170D5EC" w14:textId="6FD4A5EE"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36,59</w:t>
            </w:r>
          </w:p>
        </w:tc>
        <w:tc>
          <w:tcPr>
            <w:tcW w:w="1518" w:type="dxa"/>
            <w:tcBorders>
              <w:top w:val="nil"/>
              <w:left w:val="nil"/>
              <w:bottom w:val="single" w:sz="4" w:space="0" w:color="C0C0C0"/>
              <w:right w:val="single" w:sz="4" w:space="0" w:color="C0C0C0"/>
            </w:tcBorders>
            <w:shd w:val="clear" w:color="auto" w:fill="auto"/>
            <w:vAlign w:val="center"/>
            <w:hideMark/>
          </w:tcPr>
          <w:p w14:paraId="00CB94D5" w14:textId="18334469"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36,62</w:t>
            </w:r>
          </w:p>
        </w:tc>
        <w:tc>
          <w:tcPr>
            <w:tcW w:w="4415" w:type="dxa"/>
            <w:tcBorders>
              <w:top w:val="nil"/>
              <w:left w:val="nil"/>
              <w:bottom w:val="nil"/>
              <w:right w:val="nil"/>
            </w:tcBorders>
            <w:shd w:val="clear" w:color="auto" w:fill="auto"/>
            <w:vAlign w:val="center"/>
            <w:hideMark/>
          </w:tcPr>
          <w:p w14:paraId="1D19578B"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704030C2" w14:textId="4241FE1D"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35,80</w:t>
            </w:r>
          </w:p>
        </w:tc>
        <w:tc>
          <w:tcPr>
            <w:tcW w:w="1859" w:type="dxa"/>
            <w:tcBorders>
              <w:top w:val="nil"/>
              <w:left w:val="nil"/>
              <w:bottom w:val="single" w:sz="4" w:space="0" w:color="C0C0C0"/>
              <w:right w:val="single" w:sz="4" w:space="0" w:color="C0C0C0"/>
            </w:tcBorders>
            <w:shd w:val="clear" w:color="auto" w:fill="auto"/>
            <w:vAlign w:val="center"/>
            <w:hideMark/>
          </w:tcPr>
          <w:p w14:paraId="699B6FD5" w14:textId="40532A13"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35,80</w:t>
            </w:r>
          </w:p>
        </w:tc>
        <w:tc>
          <w:tcPr>
            <w:tcW w:w="1479" w:type="dxa"/>
            <w:tcBorders>
              <w:top w:val="nil"/>
              <w:left w:val="nil"/>
              <w:bottom w:val="single" w:sz="4" w:space="0" w:color="C0C0C0"/>
              <w:right w:val="single" w:sz="4" w:space="0" w:color="C0C0C0"/>
            </w:tcBorders>
            <w:shd w:val="clear" w:color="auto" w:fill="auto"/>
            <w:vAlign w:val="center"/>
            <w:hideMark/>
          </w:tcPr>
          <w:p w14:paraId="0B1E2F73" w14:textId="7F410997"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17,90</w:t>
            </w:r>
          </w:p>
        </w:tc>
        <w:tc>
          <w:tcPr>
            <w:tcW w:w="1459" w:type="dxa"/>
            <w:tcBorders>
              <w:top w:val="nil"/>
              <w:left w:val="nil"/>
              <w:bottom w:val="single" w:sz="4" w:space="0" w:color="C0C0C0"/>
              <w:right w:val="single" w:sz="4" w:space="0" w:color="C0C0C0"/>
            </w:tcBorders>
            <w:shd w:val="clear" w:color="auto" w:fill="auto"/>
            <w:vAlign w:val="center"/>
            <w:hideMark/>
          </w:tcPr>
          <w:p w14:paraId="200F05ED" w14:textId="67844935"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17,90</w:t>
            </w:r>
          </w:p>
        </w:tc>
        <w:tc>
          <w:tcPr>
            <w:tcW w:w="1459" w:type="dxa"/>
            <w:tcBorders>
              <w:top w:val="nil"/>
              <w:left w:val="nil"/>
              <w:bottom w:val="single" w:sz="4" w:space="0" w:color="C0C0C0"/>
              <w:right w:val="single" w:sz="4" w:space="0" w:color="C0C0C0"/>
            </w:tcBorders>
            <w:shd w:val="clear" w:color="auto" w:fill="auto"/>
            <w:vAlign w:val="center"/>
            <w:hideMark/>
          </w:tcPr>
          <w:p w14:paraId="7B6322F2" w14:textId="74BDFE1F"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8,95</w:t>
            </w:r>
          </w:p>
        </w:tc>
        <w:tc>
          <w:tcPr>
            <w:tcW w:w="1359" w:type="dxa"/>
            <w:tcBorders>
              <w:top w:val="nil"/>
              <w:left w:val="nil"/>
              <w:bottom w:val="single" w:sz="4" w:space="0" w:color="C0C0C0"/>
              <w:right w:val="single" w:sz="4" w:space="0" w:color="C0C0C0"/>
            </w:tcBorders>
            <w:shd w:val="clear" w:color="auto" w:fill="auto"/>
            <w:vAlign w:val="center"/>
            <w:hideMark/>
          </w:tcPr>
          <w:p w14:paraId="2540938E" w14:textId="7E508AA1"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8,95</w:t>
            </w:r>
          </w:p>
        </w:tc>
        <w:tc>
          <w:tcPr>
            <w:tcW w:w="3317" w:type="dxa"/>
            <w:tcBorders>
              <w:top w:val="nil"/>
              <w:left w:val="nil"/>
              <w:bottom w:val="nil"/>
              <w:right w:val="nil"/>
            </w:tcBorders>
            <w:shd w:val="clear" w:color="auto" w:fill="auto"/>
            <w:vAlign w:val="center"/>
            <w:hideMark/>
          </w:tcPr>
          <w:p w14:paraId="396968F5" w14:textId="77777777" w:rsidR="00BB3104" w:rsidRPr="00BB3104" w:rsidRDefault="00BB3104" w:rsidP="00BB3104">
            <w:pPr>
              <w:jc w:val="center"/>
              <w:rPr>
                <w:rFonts w:ascii="Tahoma" w:hAnsi="Tahoma" w:cs="Tahoma"/>
                <w:b/>
                <w:bCs/>
                <w:color w:val="0070C0"/>
                <w:sz w:val="11"/>
                <w:szCs w:val="11"/>
              </w:rPr>
            </w:pPr>
          </w:p>
        </w:tc>
      </w:tr>
      <w:tr w:rsidR="00BB3104" w:rsidRPr="00BB3104" w14:paraId="1E43913A" w14:textId="77777777" w:rsidTr="00BB3104">
        <w:trPr>
          <w:trHeight w:val="225"/>
          <w:jc w:val="center"/>
        </w:trPr>
        <w:tc>
          <w:tcPr>
            <w:tcW w:w="580" w:type="dxa"/>
            <w:tcBorders>
              <w:top w:val="nil"/>
              <w:left w:val="nil"/>
              <w:bottom w:val="nil"/>
              <w:right w:val="nil"/>
            </w:tcBorders>
            <w:shd w:val="clear" w:color="auto" w:fill="auto"/>
            <w:vAlign w:val="center"/>
            <w:hideMark/>
          </w:tcPr>
          <w:p w14:paraId="52366960"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0C757892"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119F33B6"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B7DEE8"/>
            <w:vAlign w:val="center"/>
            <w:hideMark/>
          </w:tcPr>
          <w:p w14:paraId="238F8936"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Расчетная предпринимательская прибыль</w:t>
            </w:r>
          </w:p>
        </w:tc>
        <w:tc>
          <w:tcPr>
            <w:tcW w:w="1139" w:type="dxa"/>
            <w:tcBorders>
              <w:top w:val="nil"/>
              <w:left w:val="nil"/>
              <w:bottom w:val="single" w:sz="4" w:space="0" w:color="C0C0C0"/>
              <w:right w:val="single" w:sz="4" w:space="0" w:color="C0C0C0"/>
            </w:tcBorders>
            <w:shd w:val="clear" w:color="auto" w:fill="auto"/>
            <w:vAlign w:val="center"/>
            <w:hideMark/>
          </w:tcPr>
          <w:p w14:paraId="548FAA04"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267A4DA5" w14:textId="13B8EFAB"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w:t>
            </w:r>
          </w:p>
        </w:tc>
        <w:tc>
          <w:tcPr>
            <w:tcW w:w="1499" w:type="dxa"/>
            <w:tcBorders>
              <w:top w:val="nil"/>
              <w:left w:val="nil"/>
              <w:bottom w:val="single" w:sz="4" w:space="0" w:color="C0C0C0"/>
              <w:right w:val="single" w:sz="4" w:space="0" w:color="C0C0C0"/>
            </w:tcBorders>
            <w:shd w:val="clear" w:color="auto" w:fill="auto"/>
            <w:vAlign w:val="center"/>
            <w:hideMark/>
          </w:tcPr>
          <w:p w14:paraId="3D0185E3" w14:textId="7FD4788F"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7E7A3239" w14:textId="542DA51B"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w:t>
            </w:r>
          </w:p>
        </w:tc>
        <w:tc>
          <w:tcPr>
            <w:tcW w:w="4415" w:type="dxa"/>
            <w:tcBorders>
              <w:top w:val="nil"/>
              <w:left w:val="nil"/>
              <w:bottom w:val="nil"/>
              <w:right w:val="nil"/>
            </w:tcBorders>
            <w:shd w:val="clear" w:color="auto" w:fill="auto"/>
            <w:vAlign w:val="center"/>
            <w:hideMark/>
          </w:tcPr>
          <w:p w14:paraId="30E5AFF7"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769C68EC" w14:textId="58A94792"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613,69</w:t>
            </w:r>
          </w:p>
        </w:tc>
        <w:tc>
          <w:tcPr>
            <w:tcW w:w="1859" w:type="dxa"/>
            <w:tcBorders>
              <w:top w:val="nil"/>
              <w:left w:val="nil"/>
              <w:bottom w:val="single" w:sz="4" w:space="0" w:color="C0C0C0"/>
              <w:right w:val="single" w:sz="4" w:space="0" w:color="C0C0C0"/>
            </w:tcBorders>
            <w:shd w:val="clear" w:color="auto" w:fill="auto"/>
            <w:vAlign w:val="center"/>
            <w:hideMark/>
          </w:tcPr>
          <w:p w14:paraId="69722FE6" w14:textId="2DC759E5"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647,15</w:t>
            </w:r>
          </w:p>
        </w:tc>
        <w:tc>
          <w:tcPr>
            <w:tcW w:w="1479" w:type="dxa"/>
            <w:tcBorders>
              <w:top w:val="nil"/>
              <w:left w:val="nil"/>
              <w:bottom w:val="single" w:sz="4" w:space="0" w:color="C0C0C0"/>
              <w:right w:val="single" w:sz="4" w:space="0" w:color="C0C0C0"/>
            </w:tcBorders>
            <w:shd w:val="clear" w:color="auto" w:fill="auto"/>
            <w:vAlign w:val="center"/>
            <w:hideMark/>
          </w:tcPr>
          <w:p w14:paraId="5CA488A8" w14:textId="7E48A18B"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319,65</w:t>
            </w:r>
          </w:p>
        </w:tc>
        <w:tc>
          <w:tcPr>
            <w:tcW w:w="1459" w:type="dxa"/>
            <w:tcBorders>
              <w:top w:val="nil"/>
              <w:left w:val="nil"/>
              <w:bottom w:val="single" w:sz="4" w:space="0" w:color="C0C0C0"/>
              <w:right w:val="single" w:sz="4" w:space="0" w:color="C0C0C0"/>
            </w:tcBorders>
            <w:shd w:val="clear" w:color="auto" w:fill="auto"/>
            <w:vAlign w:val="center"/>
            <w:hideMark/>
          </w:tcPr>
          <w:p w14:paraId="2F1B89C5" w14:textId="6117CE69"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327,51</w:t>
            </w:r>
          </w:p>
        </w:tc>
        <w:tc>
          <w:tcPr>
            <w:tcW w:w="1459" w:type="dxa"/>
            <w:tcBorders>
              <w:top w:val="nil"/>
              <w:left w:val="nil"/>
              <w:bottom w:val="single" w:sz="4" w:space="0" w:color="C0C0C0"/>
              <w:right w:val="single" w:sz="4" w:space="0" w:color="C0C0C0"/>
            </w:tcBorders>
            <w:shd w:val="clear" w:color="auto" w:fill="auto"/>
            <w:vAlign w:val="center"/>
            <w:hideMark/>
          </w:tcPr>
          <w:p w14:paraId="4E812441" w14:textId="35A43B43"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159,82</w:t>
            </w:r>
          </w:p>
        </w:tc>
        <w:tc>
          <w:tcPr>
            <w:tcW w:w="1359" w:type="dxa"/>
            <w:tcBorders>
              <w:top w:val="nil"/>
              <w:left w:val="nil"/>
              <w:bottom w:val="single" w:sz="4" w:space="0" w:color="C0C0C0"/>
              <w:right w:val="single" w:sz="4" w:space="0" w:color="C0C0C0"/>
            </w:tcBorders>
            <w:shd w:val="clear" w:color="auto" w:fill="auto"/>
            <w:vAlign w:val="center"/>
            <w:hideMark/>
          </w:tcPr>
          <w:p w14:paraId="4B58BBB6" w14:textId="3676AEA8"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167,68</w:t>
            </w:r>
          </w:p>
        </w:tc>
        <w:tc>
          <w:tcPr>
            <w:tcW w:w="3317" w:type="dxa"/>
            <w:tcBorders>
              <w:top w:val="nil"/>
              <w:left w:val="nil"/>
              <w:bottom w:val="nil"/>
              <w:right w:val="nil"/>
            </w:tcBorders>
            <w:shd w:val="clear" w:color="auto" w:fill="auto"/>
            <w:vAlign w:val="center"/>
            <w:hideMark/>
          </w:tcPr>
          <w:p w14:paraId="262616C0" w14:textId="77777777" w:rsidR="00BB3104" w:rsidRPr="00BB3104" w:rsidRDefault="00BB3104" w:rsidP="00BB3104">
            <w:pPr>
              <w:jc w:val="center"/>
              <w:rPr>
                <w:rFonts w:ascii="Tahoma" w:hAnsi="Tahoma" w:cs="Tahoma"/>
                <w:b/>
                <w:bCs/>
                <w:color w:val="0070C0"/>
                <w:sz w:val="11"/>
                <w:szCs w:val="11"/>
              </w:rPr>
            </w:pPr>
          </w:p>
        </w:tc>
      </w:tr>
      <w:tr w:rsidR="00BB3104" w:rsidRPr="00BB3104" w14:paraId="2877E1FF" w14:textId="77777777" w:rsidTr="00BB3104">
        <w:trPr>
          <w:trHeight w:val="225"/>
          <w:jc w:val="center"/>
        </w:trPr>
        <w:tc>
          <w:tcPr>
            <w:tcW w:w="580" w:type="dxa"/>
            <w:tcBorders>
              <w:top w:val="nil"/>
              <w:left w:val="nil"/>
              <w:bottom w:val="nil"/>
              <w:right w:val="nil"/>
            </w:tcBorders>
            <w:shd w:val="clear" w:color="auto" w:fill="auto"/>
            <w:vAlign w:val="center"/>
            <w:hideMark/>
          </w:tcPr>
          <w:p w14:paraId="212730DE"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778A8378"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17E29618"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000000" w:fill="C4BD97"/>
            <w:vAlign w:val="center"/>
            <w:hideMark/>
          </w:tcPr>
          <w:p w14:paraId="6AA4E82A"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Корректировки НВВ</w:t>
            </w:r>
          </w:p>
        </w:tc>
        <w:tc>
          <w:tcPr>
            <w:tcW w:w="1139" w:type="dxa"/>
            <w:tcBorders>
              <w:top w:val="nil"/>
              <w:left w:val="nil"/>
              <w:bottom w:val="single" w:sz="4" w:space="0" w:color="C0C0C0"/>
              <w:right w:val="single" w:sz="4" w:space="0" w:color="C0C0C0"/>
            </w:tcBorders>
            <w:shd w:val="clear" w:color="auto" w:fill="auto"/>
            <w:vAlign w:val="center"/>
            <w:hideMark/>
          </w:tcPr>
          <w:p w14:paraId="536B7E1B"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5DD1AC65" w14:textId="021739BA"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               307,10</w:t>
            </w:r>
          </w:p>
        </w:tc>
        <w:tc>
          <w:tcPr>
            <w:tcW w:w="1499" w:type="dxa"/>
            <w:tcBorders>
              <w:top w:val="nil"/>
              <w:left w:val="nil"/>
              <w:bottom w:val="single" w:sz="4" w:space="0" w:color="C0C0C0"/>
              <w:right w:val="single" w:sz="4" w:space="0" w:color="C0C0C0"/>
            </w:tcBorders>
            <w:shd w:val="clear" w:color="auto" w:fill="auto"/>
            <w:vAlign w:val="center"/>
            <w:hideMark/>
          </w:tcPr>
          <w:p w14:paraId="4FCF8FAF" w14:textId="4FD79B8F"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w:t>
            </w:r>
          </w:p>
        </w:tc>
        <w:tc>
          <w:tcPr>
            <w:tcW w:w="1518" w:type="dxa"/>
            <w:tcBorders>
              <w:top w:val="nil"/>
              <w:left w:val="nil"/>
              <w:bottom w:val="single" w:sz="4" w:space="0" w:color="C0C0C0"/>
              <w:right w:val="single" w:sz="4" w:space="0" w:color="C0C0C0"/>
            </w:tcBorders>
            <w:shd w:val="clear" w:color="auto" w:fill="auto"/>
            <w:vAlign w:val="center"/>
            <w:hideMark/>
          </w:tcPr>
          <w:p w14:paraId="68C8031D" w14:textId="1D779272"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307,10</w:t>
            </w:r>
          </w:p>
        </w:tc>
        <w:tc>
          <w:tcPr>
            <w:tcW w:w="4415" w:type="dxa"/>
            <w:tcBorders>
              <w:top w:val="nil"/>
              <w:left w:val="nil"/>
              <w:bottom w:val="nil"/>
              <w:right w:val="nil"/>
            </w:tcBorders>
            <w:shd w:val="clear" w:color="auto" w:fill="auto"/>
            <w:vAlign w:val="center"/>
            <w:hideMark/>
          </w:tcPr>
          <w:p w14:paraId="5C2C67DE"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2E99A4EA" w14:textId="0F39DC8F"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               310,63</w:t>
            </w:r>
          </w:p>
        </w:tc>
        <w:tc>
          <w:tcPr>
            <w:tcW w:w="1859" w:type="dxa"/>
            <w:tcBorders>
              <w:top w:val="nil"/>
              <w:left w:val="nil"/>
              <w:bottom w:val="single" w:sz="4" w:space="0" w:color="C0C0C0"/>
              <w:right w:val="single" w:sz="4" w:space="0" w:color="C0C0C0"/>
            </w:tcBorders>
            <w:shd w:val="clear" w:color="auto" w:fill="auto"/>
            <w:vAlign w:val="center"/>
            <w:hideMark/>
          </w:tcPr>
          <w:p w14:paraId="575862BF" w14:textId="39CF15D1"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310,63</w:t>
            </w:r>
          </w:p>
        </w:tc>
        <w:tc>
          <w:tcPr>
            <w:tcW w:w="1479" w:type="dxa"/>
            <w:tcBorders>
              <w:top w:val="nil"/>
              <w:left w:val="nil"/>
              <w:bottom w:val="single" w:sz="4" w:space="0" w:color="C0C0C0"/>
              <w:right w:val="single" w:sz="4" w:space="0" w:color="C0C0C0"/>
            </w:tcBorders>
            <w:shd w:val="clear" w:color="auto" w:fill="auto"/>
            <w:vAlign w:val="center"/>
            <w:hideMark/>
          </w:tcPr>
          <w:p w14:paraId="74D12D00" w14:textId="5884D1C9"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282,19</w:t>
            </w:r>
          </w:p>
        </w:tc>
        <w:tc>
          <w:tcPr>
            <w:tcW w:w="1459" w:type="dxa"/>
            <w:tcBorders>
              <w:top w:val="nil"/>
              <w:left w:val="nil"/>
              <w:bottom w:val="single" w:sz="4" w:space="0" w:color="C0C0C0"/>
              <w:right w:val="single" w:sz="4" w:space="0" w:color="C0C0C0"/>
            </w:tcBorders>
            <w:shd w:val="clear" w:color="auto" w:fill="auto"/>
            <w:vAlign w:val="center"/>
            <w:hideMark/>
          </w:tcPr>
          <w:p w14:paraId="17B83D42" w14:textId="7A70E435"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28,43</w:t>
            </w:r>
          </w:p>
        </w:tc>
        <w:tc>
          <w:tcPr>
            <w:tcW w:w="1459" w:type="dxa"/>
            <w:tcBorders>
              <w:top w:val="nil"/>
              <w:left w:val="nil"/>
              <w:bottom w:val="single" w:sz="4" w:space="0" w:color="C0C0C0"/>
              <w:right w:val="single" w:sz="4" w:space="0" w:color="C0C0C0"/>
            </w:tcBorders>
            <w:shd w:val="clear" w:color="auto" w:fill="auto"/>
            <w:vAlign w:val="center"/>
            <w:hideMark/>
          </w:tcPr>
          <w:p w14:paraId="1212C1F4" w14:textId="57EFBD70"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14,22</w:t>
            </w:r>
          </w:p>
        </w:tc>
        <w:tc>
          <w:tcPr>
            <w:tcW w:w="1359" w:type="dxa"/>
            <w:tcBorders>
              <w:top w:val="nil"/>
              <w:left w:val="nil"/>
              <w:bottom w:val="single" w:sz="4" w:space="0" w:color="C0C0C0"/>
              <w:right w:val="single" w:sz="4" w:space="0" w:color="C0C0C0"/>
            </w:tcBorders>
            <w:shd w:val="clear" w:color="auto" w:fill="auto"/>
            <w:vAlign w:val="center"/>
            <w:hideMark/>
          </w:tcPr>
          <w:p w14:paraId="74A77139" w14:textId="2343590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        14,22</w:t>
            </w:r>
          </w:p>
        </w:tc>
        <w:tc>
          <w:tcPr>
            <w:tcW w:w="3317" w:type="dxa"/>
            <w:tcBorders>
              <w:top w:val="nil"/>
              <w:left w:val="nil"/>
              <w:bottom w:val="nil"/>
              <w:right w:val="nil"/>
            </w:tcBorders>
            <w:shd w:val="clear" w:color="auto" w:fill="auto"/>
            <w:vAlign w:val="center"/>
            <w:hideMark/>
          </w:tcPr>
          <w:p w14:paraId="56AF91C4" w14:textId="77777777" w:rsidR="00BB3104" w:rsidRPr="00BB3104" w:rsidRDefault="00BB3104" w:rsidP="00BB3104">
            <w:pPr>
              <w:jc w:val="center"/>
              <w:rPr>
                <w:rFonts w:ascii="Tahoma" w:hAnsi="Tahoma" w:cs="Tahoma"/>
                <w:b/>
                <w:bCs/>
                <w:color w:val="0070C0"/>
                <w:sz w:val="11"/>
                <w:szCs w:val="11"/>
              </w:rPr>
            </w:pPr>
          </w:p>
        </w:tc>
      </w:tr>
      <w:tr w:rsidR="00BB3104" w:rsidRPr="00BB3104" w14:paraId="7B44F89D" w14:textId="77777777" w:rsidTr="00BB3104">
        <w:trPr>
          <w:trHeight w:val="225"/>
          <w:jc w:val="center"/>
        </w:trPr>
        <w:tc>
          <w:tcPr>
            <w:tcW w:w="580" w:type="dxa"/>
            <w:tcBorders>
              <w:top w:val="nil"/>
              <w:left w:val="nil"/>
              <w:bottom w:val="nil"/>
              <w:right w:val="nil"/>
            </w:tcBorders>
            <w:shd w:val="clear" w:color="auto" w:fill="auto"/>
            <w:vAlign w:val="center"/>
            <w:hideMark/>
          </w:tcPr>
          <w:p w14:paraId="1A25CCA7" w14:textId="77777777" w:rsidR="00BB3104" w:rsidRPr="00BB3104" w:rsidRDefault="00BB3104" w:rsidP="00BB3104">
            <w:pPr>
              <w:rPr>
                <w:sz w:val="11"/>
                <w:szCs w:val="11"/>
              </w:rPr>
            </w:pPr>
          </w:p>
        </w:tc>
        <w:tc>
          <w:tcPr>
            <w:tcW w:w="520" w:type="dxa"/>
            <w:tcBorders>
              <w:top w:val="nil"/>
              <w:left w:val="nil"/>
              <w:bottom w:val="nil"/>
              <w:right w:val="nil"/>
            </w:tcBorders>
            <w:shd w:val="clear" w:color="auto" w:fill="auto"/>
            <w:vAlign w:val="center"/>
            <w:hideMark/>
          </w:tcPr>
          <w:p w14:paraId="3728F46A" w14:textId="77777777" w:rsidR="00BB3104" w:rsidRPr="00BB3104" w:rsidRDefault="00BB3104" w:rsidP="00BB3104">
            <w:pPr>
              <w:rPr>
                <w:sz w:val="11"/>
                <w:szCs w:val="11"/>
              </w:rPr>
            </w:pPr>
          </w:p>
        </w:tc>
        <w:tc>
          <w:tcPr>
            <w:tcW w:w="1021" w:type="dxa"/>
            <w:tcBorders>
              <w:top w:val="nil"/>
              <w:left w:val="nil"/>
              <w:bottom w:val="nil"/>
              <w:right w:val="nil"/>
            </w:tcBorders>
            <w:shd w:val="clear" w:color="auto" w:fill="auto"/>
            <w:vAlign w:val="center"/>
            <w:hideMark/>
          </w:tcPr>
          <w:p w14:paraId="393566DE" w14:textId="77777777" w:rsidR="00BB3104" w:rsidRPr="00BB3104" w:rsidRDefault="00BB3104" w:rsidP="00BB3104">
            <w:pPr>
              <w:rPr>
                <w:sz w:val="11"/>
                <w:szCs w:val="11"/>
              </w:rPr>
            </w:pPr>
          </w:p>
        </w:tc>
        <w:tc>
          <w:tcPr>
            <w:tcW w:w="5638" w:type="dxa"/>
            <w:tcBorders>
              <w:top w:val="nil"/>
              <w:left w:val="single" w:sz="4" w:space="0" w:color="C0C0C0"/>
              <w:bottom w:val="single" w:sz="4" w:space="0" w:color="C0C0C0"/>
              <w:right w:val="single" w:sz="4" w:space="0" w:color="C0C0C0"/>
            </w:tcBorders>
            <w:shd w:val="clear" w:color="auto" w:fill="auto"/>
            <w:vAlign w:val="center"/>
            <w:hideMark/>
          </w:tcPr>
          <w:p w14:paraId="50B81CC0" w14:textId="77777777" w:rsidR="00BB3104" w:rsidRPr="00BB3104" w:rsidRDefault="00BB3104" w:rsidP="00BB3104">
            <w:pPr>
              <w:rPr>
                <w:rFonts w:ascii="Tahoma" w:hAnsi="Tahoma" w:cs="Tahoma"/>
                <w:b/>
                <w:bCs/>
                <w:sz w:val="11"/>
                <w:szCs w:val="11"/>
              </w:rPr>
            </w:pPr>
            <w:r w:rsidRPr="00BB3104">
              <w:rPr>
                <w:rFonts w:ascii="Tahoma" w:hAnsi="Tahoma" w:cs="Tahoma"/>
                <w:b/>
                <w:bCs/>
                <w:sz w:val="11"/>
                <w:szCs w:val="11"/>
              </w:rPr>
              <w:t>ВСЕГО:</w:t>
            </w:r>
          </w:p>
        </w:tc>
        <w:tc>
          <w:tcPr>
            <w:tcW w:w="1139" w:type="dxa"/>
            <w:tcBorders>
              <w:top w:val="nil"/>
              <w:left w:val="nil"/>
              <w:bottom w:val="single" w:sz="4" w:space="0" w:color="C0C0C0"/>
              <w:right w:val="single" w:sz="4" w:space="0" w:color="C0C0C0"/>
            </w:tcBorders>
            <w:shd w:val="clear" w:color="auto" w:fill="auto"/>
            <w:vAlign w:val="center"/>
            <w:hideMark/>
          </w:tcPr>
          <w:p w14:paraId="4233E43E" w14:textId="77777777"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тыс руб</w:t>
            </w:r>
          </w:p>
        </w:tc>
        <w:tc>
          <w:tcPr>
            <w:tcW w:w="1919" w:type="dxa"/>
            <w:tcBorders>
              <w:top w:val="nil"/>
              <w:left w:val="nil"/>
              <w:bottom w:val="single" w:sz="4" w:space="0" w:color="C0C0C0"/>
              <w:right w:val="single" w:sz="4" w:space="0" w:color="C0C0C0"/>
            </w:tcBorders>
            <w:shd w:val="clear" w:color="auto" w:fill="auto"/>
            <w:vAlign w:val="center"/>
            <w:hideMark/>
          </w:tcPr>
          <w:p w14:paraId="5BC7E6FA" w14:textId="3AA8F931"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12 543,18</w:t>
            </w:r>
          </w:p>
        </w:tc>
        <w:tc>
          <w:tcPr>
            <w:tcW w:w="1499" w:type="dxa"/>
            <w:tcBorders>
              <w:top w:val="nil"/>
              <w:left w:val="nil"/>
              <w:bottom w:val="single" w:sz="4" w:space="0" w:color="C0C0C0"/>
              <w:right w:val="single" w:sz="4" w:space="0" w:color="C0C0C0"/>
            </w:tcBorders>
            <w:shd w:val="clear" w:color="auto" w:fill="auto"/>
            <w:vAlign w:val="center"/>
            <w:hideMark/>
          </w:tcPr>
          <w:p w14:paraId="1EF4F777" w14:textId="031FB756" w:rsidR="00BB3104" w:rsidRPr="00BB3104" w:rsidRDefault="00BB3104" w:rsidP="00BB3104">
            <w:pPr>
              <w:jc w:val="center"/>
              <w:rPr>
                <w:rFonts w:ascii="Tahoma" w:hAnsi="Tahoma" w:cs="Tahoma"/>
                <w:b/>
                <w:bCs/>
                <w:sz w:val="11"/>
                <w:szCs w:val="11"/>
              </w:rPr>
            </w:pPr>
            <w:r w:rsidRPr="00BB3104">
              <w:rPr>
                <w:rFonts w:ascii="Tahoma" w:hAnsi="Tahoma" w:cs="Tahoma"/>
                <w:b/>
                <w:bCs/>
                <w:sz w:val="11"/>
                <w:szCs w:val="11"/>
              </w:rPr>
              <w:t>13 236,27</w:t>
            </w:r>
          </w:p>
        </w:tc>
        <w:tc>
          <w:tcPr>
            <w:tcW w:w="1518" w:type="dxa"/>
            <w:tcBorders>
              <w:top w:val="nil"/>
              <w:left w:val="nil"/>
              <w:bottom w:val="single" w:sz="4" w:space="0" w:color="C0C0C0"/>
              <w:right w:val="single" w:sz="4" w:space="0" w:color="C0C0C0"/>
            </w:tcBorders>
            <w:shd w:val="clear" w:color="auto" w:fill="auto"/>
            <w:vAlign w:val="center"/>
            <w:hideMark/>
          </w:tcPr>
          <w:p w14:paraId="36C64043" w14:textId="2680141B"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11 725,61</w:t>
            </w:r>
          </w:p>
        </w:tc>
        <w:tc>
          <w:tcPr>
            <w:tcW w:w="4415" w:type="dxa"/>
            <w:tcBorders>
              <w:top w:val="nil"/>
              <w:left w:val="nil"/>
              <w:bottom w:val="nil"/>
              <w:right w:val="nil"/>
            </w:tcBorders>
            <w:shd w:val="clear" w:color="auto" w:fill="auto"/>
            <w:vAlign w:val="center"/>
            <w:hideMark/>
          </w:tcPr>
          <w:p w14:paraId="6E9C0E5F" w14:textId="77777777" w:rsidR="00BB3104" w:rsidRPr="00BB3104" w:rsidRDefault="00BB3104" w:rsidP="00BB3104">
            <w:pPr>
              <w:jc w:val="center"/>
              <w:rPr>
                <w:rFonts w:ascii="Tahoma" w:hAnsi="Tahoma" w:cs="Tahoma"/>
                <w:b/>
                <w:bCs/>
                <w:color w:val="0070C0"/>
                <w:sz w:val="11"/>
                <w:szCs w:val="11"/>
              </w:rPr>
            </w:pPr>
          </w:p>
        </w:tc>
        <w:tc>
          <w:tcPr>
            <w:tcW w:w="1899" w:type="dxa"/>
            <w:tcBorders>
              <w:top w:val="nil"/>
              <w:left w:val="single" w:sz="4" w:space="0" w:color="C0C0C0"/>
              <w:bottom w:val="single" w:sz="4" w:space="0" w:color="C0C0C0"/>
              <w:right w:val="single" w:sz="4" w:space="0" w:color="C0C0C0"/>
            </w:tcBorders>
            <w:shd w:val="clear" w:color="auto" w:fill="auto"/>
            <w:vAlign w:val="center"/>
            <w:hideMark/>
          </w:tcPr>
          <w:p w14:paraId="73E05004" w14:textId="2619684F" w:rsidR="00BB3104" w:rsidRPr="00BB3104" w:rsidRDefault="00BB3104" w:rsidP="00BB3104">
            <w:pPr>
              <w:jc w:val="center"/>
              <w:rPr>
                <w:rFonts w:ascii="Tahoma" w:hAnsi="Tahoma" w:cs="Tahoma"/>
                <w:b/>
                <w:bCs/>
                <w:color w:val="C0504D"/>
                <w:sz w:val="11"/>
                <w:szCs w:val="11"/>
              </w:rPr>
            </w:pPr>
            <w:r w:rsidRPr="00BB3104">
              <w:rPr>
                <w:rFonts w:ascii="Tahoma" w:hAnsi="Tahoma" w:cs="Tahoma"/>
                <w:b/>
                <w:bCs/>
                <w:color w:val="C0504D"/>
                <w:sz w:val="11"/>
                <w:szCs w:val="11"/>
              </w:rPr>
              <w:t>12 923,25</w:t>
            </w:r>
          </w:p>
        </w:tc>
        <w:tc>
          <w:tcPr>
            <w:tcW w:w="1859" w:type="dxa"/>
            <w:tcBorders>
              <w:top w:val="nil"/>
              <w:left w:val="nil"/>
              <w:bottom w:val="single" w:sz="4" w:space="0" w:color="C0C0C0"/>
              <w:right w:val="single" w:sz="4" w:space="0" w:color="C0C0C0"/>
            </w:tcBorders>
            <w:shd w:val="clear" w:color="auto" w:fill="auto"/>
            <w:vAlign w:val="center"/>
            <w:hideMark/>
          </w:tcPr>
          <w:p w14:paraId="7F6A8CE1" w14:textId="5D67C0AC"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13 315,37</w:t>
            </w:r>
          </w:p>
        </w:tc>
        <w:tc>
          <w:tcPr>
            <w:tcW w:w="1479" w:type="dxa"/>
            <w:tcBorders>
              <w:top w:val="nil"/>
              <w:left w:val="nil"/>
              <w:bottom w:val="single" w:sz="4" w:space="0" w:color="C0C0C0"/>
              <w:right w:val="single" w:sz="4" w:space="0" w:color="C0C0C0"/>
            </w:tcBorders>
            <w:shd w:val="clear" w:color="auto" w:fill="auto"/>
            <w:vAlign w:val="center"/>
            <w:hideMark/>
          </w:tcPr>
          <w:p w14:paraId="35AB9571" w14:textId="62B56638"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6 603,58</w:t>
            </w:r>
          </w:p>
        </w:tc>
        <w:tc>
          <w:tcPr>
            <w:tcW w:w="1459" w:type="dxa"/>
            <w:tcBorders>
              <w:top w:val="nil"/>
              <w:left w:val="nil"/>
              <w:bottom w:val="single" w:sz="4" w:space="0" w:color="C0C0C0"/>
              <w:right w:val="single" w:sz="4" w:space="0" w:color="C0C0C0"/>
            </w:tcBorders>
            <w:shd w:val="clear" w:color="auto" w:fill="auto"/>
            <w:vAlign w:val="center"/>
            <w:hideMark/>
          </w:tcPr>
          <w:p w14:paraId="1290D3B7" w14:textId="23694E54"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6 711,79</w:t>
            </w:r>
          </w:p>
        </w:tc>
        <w:tc>
          <w:tcPr>
            <w:tcW w:w="1459" w:type="dxa"/>
            <w:tcBorders>
              <w:top w:val="nil"/>
              <w:left w:val="nil"/>
              <w:bottom w:val="single" w:sz="4" w:space="0" w:color="C0C0C0"/>
              <w:right w:val="single" w:sz="4" w:space="0" w:color="C0C0C0"/>
            </w:tcBorders>
            <w:shd w:val="clear" w:color="auto" w:fill="auto"/>
            <w:vAlign w:val="center"/>
            <w:hideMark/>
          </w:tcPr>
          <w:p w14:paraId="5916C7C7" w14:textId="76D23306"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3 428,67</w:t>
            </w:r>
          </w:p>
        </w:tc>
        <w:tc>
          <w:tcPr>
            <w:tcW w:w="1359" w:type="dxa"/>
            <w:tcBorders>
              <w:top w:val="nil"/>
              <w:left w:val="nil"/>
              <w:bottom w:val="single" w:sz="4" w:space="0" w:color="C0C0C0"/>
              <w:right w:val="single" w:sz="4" w:space="0" w:color="C0C0C0"/>
            </w:tcBorders>
            <w:shd w:val="clear" w:color="auto" w:fill="auto"/>
            <w:vAlign w:val="center"/>
            <w:hideMark/>
          </w:tcPr>
          <w:p w14:paraId="59FB1540" w14:textId="043FB9E8" w:rsidR="00BB3104" w:rsidRPr="00BB3104" w:rsidRDefault="00BB3104" w:rsidP="00BB3104">
            <w:pPr>
              <w:jc w:val="center"/>
              <w:rPr>
                <w:rFonts w:ascii="Tahoma" w:hAnsi="Tahoma" w:cs="Tahoma"/>
                <w:b/>
                <w:bCs/>
                <w:color w:val="0070C0"/>
                <w:sz w:val="11"/>
                <w:szCs w:val="11"/>
              </w:rPr>
            </w:pPr>
            <w:r w:rsidRPr="00BB3104">
              <w:rPr>
                <w:rFonts w:ascii="Tahoma" w:hAnsi="Tahoma" w:cs="Tahoma"/>
                <w:b/>
                <w:bCs/>
                <w:color w:val="0070C0"/>
                <w:sz w:val="11"/>
                <w:szCs w:val="11"/>
              </w:rPr>
              <w:t>3 283,12</w:t>
            </w:r>
          </w:p>
        </w:tc>
        <w:tc>
          <w:tcPr>
            <w:tcW w:w="3317" w:type="dxa"/>
            <w:tcBorders>
              <w:top w:val="nil"/>
              <w:left w:val="nil"/>
              <w:bottom w:val="nil"/>
              <w:right w:val="nil"/>
            </w:tcBorders>
            <w:shd w:val="clear" w:color="auto" w:fill="auto"/>
            <w:vAlign w:val="center"/>
            <w:hideMark/>
          </w:tcPr>
          <w:p w14:paraId="106B310A" w14:textId="77777777" w:rsidR="00BB3104" w:rsidRPr="00BB3104" w:rsidRDefault="00BB3104" w:rsidP="00BB3104">
            <w:pPr>
              <w:jc w:val="center"/>
              <w:rPr>
                <w:rFonts w:ascii="Tahoma" w:hAnsi="Tahoma" w:cs="Tahoma"/>
                <w:b/>
                <w:bCs/>
                <w:color w:val="0070C0"/>
                <w:sz w:val="11"/>
                <w:szCs w:val="11"/>
              </w:rPr>
            </w:pPr>
          </w:p>
        </w:tc>
      </w:tr>
    </w:tbl>
    <w:p w14:paraId="3C949A62" w14:textId="77777777" w:rsidR="00FB124C" w:rsidRDefault="00FB124C" w:rsidP="00F90E01">
      <w:pPr>
        <w:tabs>
          <w:tab w:val="left" w:pos="5730"/>
        </w:tabs>
        <w:rPr>
          <w:sz w:val="28"/>
          <w:szCs w:val="28"/>
        </w:rPr>
        <w:sectPr w:rsidR="00FB124C" w:rsidSect="00D76668">
          <w:pgSz w:w="15840" w:h="12240" w:orient="landscape"/>
          <w:pgMar w:top="1135" w:right="992" w:bottom="992" w:left="851" w:header="708" w:footer="708" w:gutter="0"/>
          <w:cols w:space="708"/>
          <w:docGrid w:linePitch="381"/>
        </w:sectPr>
      </w:pPr>
    </w:p>
    <w:tbl>
      <w:tblPr>
        <w:tblW w:w="5000" w:type="pct"/>
        <w:jc w:val="center"/>
        <w:tblLook w:val="04A0" w:firstRow="1" w:lastRow="0" w:firstColumn="1" w:lastColumn="0" w:noHBand="0" w:noVBand="1"/>
      </w:tblPr>
      <w:tblGrid>
        <w:gridCol w:w="427"/>
        <w:gridCol w:w="392"/>
        <w:gridCol w:w="681"/>
        <w:gridCol w:w="3351"/>
        <w:gridCol w:w="750"/>
        <w:gridCol w:w="2010"/>
        <w:gridCol w:w="1189"/>
        <w:gridCol w:w="1166"/>
        <w:gridCol w:w="947"/>
        <w:gridCol w:w="935"/>
        <w:gridCol w:w="2149"/>
      </w:tblGrid>
      <w:tr w:rsidR="00FB124C" w:rsidRPr="00FB124C" w14:paraId="51901F5F" w14:textId="77777777" w:rsidTr="00FB124C">
        <w:trPr>
          <w:trHeight w:val="450"/>
          <w:jc w:val="center"/>
        </w:trPr>
        <w:tc>
          <w:tcPr>
            <w:tcW w:w="580" w:type="dxa"/>
            <w:tcBorders>
              <w:top w:val="nil"/>
              <w:left w:val="nil"/>
              <w:bottom w:val="nil"/>
              <w:right w:val="nil"/>
            </w:tcBorders>
            <w:shd w:val="clear" w:color="auto" w:fill="auto"/>
            <w:vAlign w:val="center"/>
            <w:hideMark/>
          </w:tcPr>
          <w:p w14:paraId="53C615A7"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71397C09" w14:textId="77777777" w:rsidR="00FB124C" w:rsidRPr="00FB124C" w:rsidRDefault="00FB124C" w:rsidP="00FB124C">
            <w:pPr>
              <w:rPr>
                <w:sz w:val="11"/>
                <w:szCs w:val="11"/>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45585357" w14:textId="77777777" w:rsidR="00FB124C" w:rsidRPr="00FB124C" w:rsidRDefault="00FB124C" w:rsidP="00FB124C">
            <w:pPr>
              <w:rPr>
                <w:rFonts w:ascii="Tahoma" w:hAnsi="Tahoma" w:cs="Tahoma"/>
                <w:sz w:val="11"/>
                <w:szCs w:val="11"/>
              </w:rPr>
            </w:pPr>
            <w:r w:rsidRPr="00FB124C">
              <w:rPr>
                <w:rFonts w:ascii="Tahoma" w:hAnsi="Tahoma" w:cs="Tahoma"/>
                <w:sz w:val="11"/>
                <w:szCs w:val="11"/>
              </w:rPr>
              <w:t>ООО ТВК ВО</w:t>
            </w:r>
          </w:p>
        </w:tc>
        <w:tc>
          <w:tcPr>
            <w:tcW w:w="1140" w:type="dxa"/>
            <w:tcBorders>
              <w:top w:val="single" w:sz="4" w:space="0" w:color="C0C0C0"/>
              <w:left w:val="nil"/>
              <w:bottom w:val="single" w:sz="4" w:space="0" w:color="C0C0C0"/>
              <w:right w:val="nil"/>
            </w:tcBorders>
            <w:shd w:val="clear" w:color="auto" w:fill="auto"/>
            <w:vAlign w:val="bottom"/>
            <w:hideMark/>
          </w:tcPr>
          <w:p w14:paraId="68820400"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3320" w:type="dxa"/>
            <w:tcBorders>
              <w:top w:val="single" w:sz="4" w:space="0" w:color="C0C0C0"/>
              <w:left w:val="nil"/>
              <w:bottom w:val="single" w:sz="4" w:space="0" w:color="C0C0C0"/>
              <w:right w:val="nil"/>
            </w:tcBorders>
            <w:shd w:val="clear" w:color="auto" w:fill="auto"/>
            <w:vAlign w:val="bottom"/>
            <w:hideMark/>
          </w:tcPr>
          <w:p w14:paraId="5EE0543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single" w:sz="4" w:space="0" w:color="C0C0C0"/>
              <w:left w:val="nil"/>
              <w:bottom w:val="single" w:sz="4" w:space="0" w:color="C0C0C0"/>
              <w:right w:val="nil"/>
            </w:tcBorders>
            <w:shd w:val="clear" w:color="auto" w:fill="auto"/>
            <w:vAlign w:val="bottom"/>
            <w:hideMark/>
          </w:tcPr>
          <w:p w14:paraId="5F0B57C8" w14:textId="77777777" w:rsidR="00FB124C" w:rsidRPr="00FB124C" w:rsidRDefault="00FB124C" w:rsidP="00FB124C">
            <w:pP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single" w:sz="4" w:space="0" w:color="C0C0C0"/>
              <w:left w:val="nil"/>
              <w:bottom w:val="single" w:sz="4" w:space="0" w:color="C0C0C0"/>
              <w:right w:val="nil"/>
            </w:tcBorders>
            <w:shd w:val="clear" w:color="auto" w:fill="auto"/>
            <w:vAlign w:val="bottom"/>
            <w:hideMark/>
          </w:tcPr>
          <w:p w14:paraId="51338E63"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single" w:sz="4" w:space="0" w:color="C0C0C0"/>
              <w:left w:val="nil"/>
              <w:bottom w:val="single" w:sz="4" w:space="0" w:color="C0C0C0"/>
              <w:right w:val="nil"/>
            </w:tcBorders>
            <w:shd w:val="clear" w:color="auto" w:fill="auto"/>
            <w:vAlign w:val="bottom"/>
            <w:hideMark/>
          </w:tcPr>
          <w:p w14:paraId="41EA5A09"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1460" w:type="dxa"/>
            <w:tcBorders>
              <w:top w:val="single" w:sz="4" w:space="0" w:color="C0C0C0"/>
              <w:left w:val="nil"/>
              <w:bottom w:val="single" w:sz="4" w:space="0" w:color="C0C0C0"/>
              <w:right w:val="nil"/>
            </w:tcBorders>
            <w:shd w:val="clear" w:color="auto" w:fill="auto"/>
            <w:vAlign w:val="bottom"/>
            <w:hideMark/>
          </w:tcPr>
          <w:p w14:paraId="568CDE97"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3560" w:type="dxa"/>
            <w:tcBorders>
              <w:top w:val="single" w:sz="4" w:space="0" w:color="C0C0C0"/>
              <w:left w:val="nil"/>
              <w:bottom w:val="single" w:sz="4" w:space="0" w:color="C0C0C0"/>
              <w:right w:val="nil"/>
            </w:tcBorders>
            <w:shd w:val="clear" w:color="auto" w:fill="auto"/>
            <w:vAlign w:val="bottom"/>
            <w:hideMark/>
          </w:tcPr>
          <w:p w14:paraId="7544201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5B5ADED" w14:textId="77777777" w:rsidTr="00FB124C">
        <w:trPr>
          <w:trHeight w:val="750"/>
          <w:jc w:val="center"/>
        </w:trPr>
        <w:tc>
          <w:tcPr>
            <w:tcW w:w="580" w:type="dxa"/>
            <w:tcBorders>
              <w:top w:val="nil"/>
              <w:left w:val="nil"/>
              <w:bottom w:val="nil"/>
              <w:right w:val="nil"/>
            </w:tcBorders>
            <w:shd w:val="clear" w:color="auto" w:fill="auto"/>
            <w:vAlign w:val="center"/>
            <w:hideMark/>
          </w:tcPr>
          <w:p w14:paraId="211053A9"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0A662D33" w14:textId="77777777" w:rsidR="00FB124C" w:rsidRPr="00FB124C" w:rsidRDefault="00FB124C" w:rsidP="00FB124C">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E0B6DA" w14:textId="77777777" w:rsidR="00FB124C" w:rsidRPr="00FB124C" w:rsidRDefault="00FB124C" w:rsidP="00FB124C">
            <w:pPr>
              <w:jc w:val="center"/>
              <w:rPr>
                <w:rFonts w:ascii="Tahoma" w:hAnsi="Tahoma" w:cs="Tahoma"/>
                <w:b/>
                <w:bCs/>
                <w:color w:val="272727"/>
                <w:sz w:val="11"/>
                <w:szCs w:val="11"/>
              </w:rPr>
            </w:pPr>
            <w:r w:rsidRPr="00FB124C">
              <w:rPr>
                <w:rFonts w:ascii="Tahoma" w:hAnsi="Tahoma" w:cs="Tahoma"/>
                <w:b/>
                <w:bCs/>
                <w:color w:val="272727"/>
                <w:sz w:val="11"/>
                <w:szCs w:val="11"/>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3D37AF3" w14:textId="77777777" w:rsidR="00FB124C" w:rsidRPr="00FB124C" w:rsidRDefault="00FB124C" w:rsidP="00FB124C">
            <w:pPr>
              <w:jc w:val="center"/>
              <w:rPr>
                <w:rFonts w:ascii="Tahoma" w:hAnsi="Tahoma" w:cs="Tahoma"/>
                <w:b/>
                <w:bCs/>
                <w:color w:val="272727"/>
                <w:sz w:val="11"/>
                <w:szCs w:val="11"/>
              </w:rPr>
            </w:pPr>
            <w:r w:rsidRPr="00FB124C">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208722" w14:textId="77777777" w:rsidR="00FB124C" w:rsidRPr="00FB124C" w:rsidRDefault="00FB124C" w:rsidP="00FB124C">
            <w:pPr>
              <w:jc w:val="center"/>
              <w:rPr>
                <w:rFonts w:ascii="Tahoma" w:hAnsi="Tahoma" w:cs="Tahoma"/>
                <w:b/>
                <w:bCs/>
                <w:color w:val="272727"/>
                <w:sz w:val="11"/>
                <w:szCs w:val="11"/>
              </w:rPr>
            </w:pPr>
            <w:r w:rsidRPr="00FB124C">
              <w:rPr>
                <w:rFonts w:ascii="Tahoma" w:hAnsi="Tahoma" w:cs="Tahoma"/>
                <w:b/>
                <w:bCs/>
                <w:color w:val="272727"/>
                <w:sz w:val="11"/>
                <w:szCs w:val="11"/>
              </w:rPr>
              <w:t>Ед. изм.</w:t>
            </w:r>
          </w:p>
        </w:tc>
        <w:tc>
          <w:tcPr>
            <w:tcW w:w="33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ECE870" w14:textId="77777777" w:rsidR="00FB124C" w:rsidRPr="00FB124C" w:rsidRDefault="00FB124C" w:rsidP="00FB124C">
            <w:pPr>
              <w:jc w:val="center"/>
              <w:rPr>
                <w:rFonts w:ascii="Tahoma" w:hAnsi="Tahoma" w:cs="Tahoma"/>
                <w:b/>
                <w:bCs/>
                <w:color w:val="272727"/>
                <w:sz w:val="11"/>
                <w:szCs w:val="11"/>
              </w:rPr>
            </w:pPr>
            <w:r w:rsidRPr="00FB124C">
              <w:rPr>
                <w:rFonts w:ascii="Tahoma" w:hAnsi="Tahoma" w:cs="Tahoma"/>
                <w:b/>
                <w:bCs/>
                <w:color w:val="272727"/>
                <w:sz w:val="11"/>
                <w:szCs w:val="11"/>
              </w:rPr>
              <w:t>Обоснование отклонений</w:t>
            </w:r>
          </w:p>
        </w:tc>
        <w:tc>
          <w:tcPr>
            <w:tcW w:w="1900" w:type="dxa"/>
            <w:tcBorders>
              <w:top w:val="nil"/>
              <w:left w:val="nil"/>
              <w:bottom w:val="single" w:sz="4" w:space="0" w:color="C0C0C0"/>
              <w:right w:val="single" w:sz="4" w:space="0" w:color="C0C0C0"/>
            </w:tcBorders>
            <w:shd w:val="clear" w:color="auto" w:fill="auto"/>
            <w:vAlign w:val="center"/>
            <w:hideMark/>
          </w:tcPr>
          <w:p w14:paraId="489DD64C"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2021 год</w:t>
            </w:r>
            <w:r w:rsidRPr="00FB124C">
              <w:rPr>
                <w:rFonts w:ascii="Tahoma" w:hAnsi="Tahoma" w:cs="Tahoma"/>
                <w:b/>
                <w:bCs/>
                <w:color w:val="963634"/>
                <w:sz w:val="11"/>
                <w:szCs w:val="11"/>
              </w:rPr>
              <w:br/>
              <w:t>ОСН</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6A3308A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2021 год ОСН</w:t>
            </w:r>
          </w:p>
        </w:tc>
        <w:tc>
          <w:tcPr>
            <w:tcW w:w="35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2DF25B0" w14:textId="77777777" w:rsidR="00FB124C" w:rsidRPr="00FB124C" w:rsidRDefault="00FB124C" w:rsidP="00FB124C">
            <w:pPr>
              <w:jc w:val="center"/>
              <w:rPr>
                <w:rFonts w:ascii="Tahoma" w:hAnsi="Tahoma" w:cs="Tahoma"/>
                <w:b/>
                <w:bCs/>
                <w:color w:val="272727"/>
                <w:sz w:val="11"/>
                <w:szCs w:val="11"/>
              </w:rPr>
            </w:pPr>
            <w:r w:rsidRPr="00FB124C">
              <w:rPr>
                <w:rFonts w:ascii="Tahoma" w:hAnsi="Tahoma" w:cs="Tahoma"/>
                <w:b/>
                <w:bCs/>
                <w:color w:val="272727"/>
                <w:sz w:val="11"/>
                <w:szCs w:val="11"/>
              </w:rPr>
              <w:t>Обоснование отклонений</w:t>
            </w:r>
          </w:p>
        </w:tc>
      </w:tr>
      <w:tr w:rsidR="00FB124C" w:rsidRPr="00FB124C" w14:paraId="5A1F7EE7" w14:textId="77777777" w:rsidTr="00FB124C">
        <w:trPr>
          <w:trHeight w:val="300"/>
          <w:jc w:val="center"/>
        </w:trPr>
        <w:tc>
          <w:tcPr>
            <w:tcW w:w="580" w:type="dxa"/>
            <w:tcBorders>
              <w:top w:val="nil"/>
              <w:left w:val="nil"/>
              <w:bottom w:val="nil"/>
              <w:right w:val="nil"/>
            </w:tcBorders>
            <w:shd w:val="clear" w:color="auto" w:fill="auto"/>
            <w:vAlign w:val="center"/>
            <w:hideMark/>
          </w:tcPr>
          <w:p w14:paraId="25DE2089" w14:textId="77777777" w:rsidR="00FB124C" w:rsidRPr="00FB124C" w:rsidRDefault="00FB124C" w:rsidP="00FB124C">
            <w:pPr>
              <w:jc w:val="center"/>
              <w:rPr>
                <w:rFonts w:ascii="Tahoma" w:hAnsi="Tahoma" w:cs="Tahoma"/>
                <w:b/>
                <w:bCs/>
                <w:color w:val="272727"/>
                <w:sz w:val="11"/>
                <w:szCs w:val="11"/>
              </w:rPr>
            </w:pPr>
          </w:p>
        </w:tc>
        <w:tc>
          <w:tcPr>
            <w:tcW w:w="520" w:type="dxa"/>
            <w:tcBorders>
              <w:top w:val="nil"/>
              <w:left w:val="nil"/>
              <w:bottom w:val="nil"/>
              <w:right w:val="nil"/>
            </w:tcBorders>
            <w:shd w:val="clear" w:color="auto" w:fill="auto"/>
            <w:vAlign w:val="center"/>
            <w:hideMark/>
          </w:tcPr>
          <w:p w14:paraId="5592ED87" w14:textId="77777777" w:rsidR="00FB124C" w:rsidRPr="00FB124C" w:rsidRDefault="00FB124C" w:rsidP="00FB124C">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00AF3202" w14:textId="77777777" w:rsidR="00FB124C" w:rsidRPr="00FB124C" w:rsidRDefault="00FB124C" w:rsidP="00FB124C">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5C1E21A9" w14:textId="77777777" w:rsidR="00FB124C" w:rsidRPr="00FB124C" w:rsidRDefault="00FB124C" w:rsidP="00FB124C">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0AFE2D4F" w14:textId="77777777" w:rsidR="00FB124C" w:rsidRPr="00FB124C" w:rsidRDefault="00FB124C" w:rsidP="00FB124C">
            <w:pPr>
              <w:rPr>
                <w:rFonts w:ascii="Tahoma" w:hAnsi="Tahoma" w:cs="Tahoma"/>
                <w:b/>
                <w:bCs/>
                <w:color w:val="272727"/>
                <w:sz w:val="11"/>
                <w:szCs w:val="11"/>
              </w:rPr>
            </w:pPr>
          </w:p>
        </w:tc>
        <w:tc>
          <w:tcPr>
            <w:tcW w:w="3320" w:type="dxa"/>
            <w:vMerge/>
            <w:tcBorders>
              <w:top w:val="nil"/>
              <w:left w:val="single" w:sz="4" w:space="0" w:color="C0C0C0"/>
              <w:bottom w:val="single" w:sz="4" w:space="0" w:color="C0C0C0"/>
              <w:right w:val="single" w:sz="4" w:space="0" w:color="C0C0C0"/>
            </w:tcBorders>
            <w:vAlign w:val="center"/>
            <w:hideMark/>
          </w:tcPr>
          <w:p w14:paraId="541CF7A1" w14:textId="77777777" w:rsidR="00FB124C" w:rsidRPr="00FB124C" w:rsidRDefault="00FB124C" w:rsidP="00FB124C">
            <w:pPr>
              <w:rPr>
                <w:rFonts w:ascii="Tahoma" w:hAnsi="Tahoma" w:cs="Tahoma"/>
                <w:b/>
                <w:bCs/>
                <w:color w:val="272727"/>
                <w:sz w:val="11"/>
                <w:szCs w:val="11"/>
              </w:rPr>
            </w:pP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54C3B6"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Предложение регулирующего органа</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E5105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6AB15AF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В том числе на период</w:t>
            </w:r>
          </w:p>
        </w:tc>
        <w:tc>
          <w:tcPr>
            <w:tcW w:w="3560" w:type="dxa"/>
            <w:vMerge/>
            <w:tcBorders>
              <w:top w:val="single" w:sz="4" w:space="0" w:color="C0C0C0"/>
              <w:left w:val="single" w:sz="4" w:space="0" w:color="C0C0C0"/>
              <w:bottom w:val="single" w:sz="4" w:space="0" w:color="C0C0C0"/>
              <w:right w:val="single" w:sz="4" w:space="0" w:color="C0C0C0"/>
            </w:tcBorders>
            <w:vAlign w:val="center"/>
            <w:hideMark/>
          </w:tcPr>
          <w:p w14:paraId="30FC4CEA" w14:textId="77777777" w:rsidR="00FB124C" w:rsidRPr="00FB124C" w:rsidRDefault="00FB124C" w:rsidP="00FB124C">
            <w:pPr>
              <w:rPr>
                <w:rFonts w:ascii="Tahoma" w:hAnsi="Tahoma" w:cs="Tahoma"/>
                <w:b/>
                <w:bCs/>
                <w:color w:val="272727"/>
                <w:sz w:val="11"/>
                <w:szCs w:val="11"/>
              </w:rPr>
            </w:pPr>
          </w:p>
        </w:tc>
      </w:tr>
      <w:tr w:rsidR="00FB124C" w:rsidRPr="00FB124C" w14:paraId="068CFE02" w14:textId="77777777" w:rsidTr="00FB124C">
        <w:trPr>
          <w:trHeight w:val="1020"/>
          <w:jc w:val="center"/>
        </w:trPr>
        <w:tc>
          <w:tcPr>
            <w:tcW w:w="580" w:type="dxa"/>
            <w:tcBorders>
              <w:top w:val="nil"/>
              <w:left w:val="nil"/>
              <w:bottom w:val="nil"/>
              <w:right w:val="nil"/>
            </w:tcBorders>
            <w:shd w:val="clear" w:color="auto" w:fill="auto"/>
            <w:vAlign w:val="center"/>
            <w:hideMark/>
          </w:tcPr>
          <w:p w14:paraId="05545237" w14:textId="77777777" w:rsidR="00FB124C" w:rsidRPr="00FB124C" w:rsidRDefault="00FB124C" w:rsidP="00FB124C">
            <w:pPr>
              <w:jc w:val="center"/>
              <w:rPr>
                <w:rFonts w:ascii="Tahoma" w:hAnsi="Tahoma" w:cs="Tahoma"/>
                <w:b/>
                <w:bCs/>
                <w:color w:val="0070C0"/>
                <w:sz w:val="11"/>
                <w:szCs w:val="11"/>
              </w:rPr>
            </w:pPr>
          </w:p>
        </w:tc>
        <w:tc>
          <w:tcPr>
            <w:tcW w:w="520" w:type="dxa"/>
            <w:tcBorders>
              <w:top w:val="nil"/>
              <w:left w:val="nil"/>
              <w:bottom w:val="nil"/>
              <w:right w:val="nil"/>
            </w:tcBorders>
            <w:shd w:val="clear" w:color="auto" w:fill="auto"/>
            <w:vAlign w:val="center"/>
            <w:hideMark/>
          </w:tcPr>
          <w:p w14:paraId="0EE2C9D9" w14:textId="77777777" w:rsidR="00FB124C" w:rsidRPr="00FB124C" w:rsidRDefault="00FB124C" w:rsidP="00FB124C">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2D663059" w14:textId="77777777" w:rsidR="00FB124C" w:rsidRPr="00FB124C" w:rsidRDefault="00FB124C" w:rsidP="00FB124C">
            <w:pPr>
              <w:rPr>
                <w:rFonts w:ascii="Tahoma" w:hAnsi="Tahoma" w:cs="Tahoma"/>
                <w:b/>
                <w:bCs/>
                <w:color w:val="272727"/>
                <w:sz w:val="11"/>
                <w:szCs w:val="11"/>
              </w:rPr>
            </w:pPr>
          </w:p>
        </w:tc>
        <w:tc>
          <w:tcPr>
            <w:tcW w:w="5640" w:type="dxa"/>
            <w:vMerge/>
            <w:tcBorders>
              <w:top w:val="nil"/>
              <w:left w:val="single" w:sz="4" w:space="0" w:color="C0C0C0"/>
              <w:bottom w:val="single" w:sz="4" w:space="0" w:color="C0C0C0"/>
              <w:right w:val="single" w:sz="4" w:space="0" w:color="C0C0C0"/>
            </w:tcBorders>
            <w:vAlign w:val="center"/>
            <w:hideMark/>
          </w:tcPr>
          <w:p w14:paraId="445987BF" w14:textId="77777777" w:rsidR="00FB124C" w:rsidRPr="00FB124C" w:rsidRDefault="00FB124C" w:rsidP="00FB124C">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9B973D1" w14:textId="77777777" w:rsidR="00FB124C" w:rsidRPr="00FB124C" w:rsidRDefault="00FB124C" w:rsidP="00FB124C">
            <w:pPr>
              <w:rPr>
                <w:rFonts w:ascii="Tahoma" w:hAnsi="Tahoma" w:cs="Tahoma"/>
                <w:b/>
                <w:bCs/>
                <w:color w:val="272727"/>
                <w:sz w:val="11"/>
                <w:szCs w:val="11"/>
              </w:rPr>
            </w:pPr>
          </w:p>
        </w:tc>
        <w:tc>
          <w:tcPr>
            <w:tcW w:w="3320" w:type="dxa"/>
            <w:vMerge/>
            <w:tcBorders>
              <w:top w:val="nil"/>
              <w:left w:val="single" w:sz="4" w:space="0" w:color="C0C0C0"/>
              <w:bottom w:val="single" w:sz="4" w:space="0" w:color="C0C0C0"/>
              <w:right w:val="single" w:sz="4" w:space="0" w:color="C0C0C0"/>
            </w:tcBorders>
            <w:vAlign w:val="center"/>
            <w:hideMark/>
          </w:tcPr>
          <w:p w14:paraId="1A9CF311" w14:textId="77777777" w:rsidR="00FB124C" w:rsidRPr="00FB124C" w:rsidRDefault="00FB124C" w:rsidP="00FB124C">
            <w:pPr>
              <w:rPr>
                <w:rFonts w:ascii="Tahoma" w:hAnsi="Tahoma" w:cs="Tahoma"/>
                <w:b/>
                <w:bCs/>
                <w:color w:val="272727"/>
                <w:sz w:val="11"/>
                <w:szCs w:val="11"/>
              </w:rPr>
            </w:pPr>
          </w:p>
        </w:tc>
        <w:tc>
          <w:tcPr>
            <w:tcW w:w="1900" w:type="dxa"/>
            <w:vMerge/>
            <w:tcBorders>
              <w:top w:val="nil"/>
              <w:left w:val="single" w:sz="4" w:space="0" w:color="C0C0C0"/>
              <w:bottom w:val="single" w:sz="4" w:space="0" w:color="C0C0C0"/>
              <w:right w:val="single" w:sz="4" w:space="0" w:color="C0C0C0"/>
            </w:tcBorders>
            <w:vAlign w:val="center"/>
            <w:hideMark/>
          </w:tcPr>
          <w:p w14:paraId="12259A5C" w14:textId="77777777" w:rsidR="00FB124C" w:rsidRPr="00FB124C" w:rsidRDefault="00FB124C" w:rsidP="00FB124C">
            <w:pPr>
              <w:rPr>
                <w:rFonts w:ascii="Tahoma" w:hAnsi="Tahoma" w:cs="Tahoma"/>
                <w:b/>
                <w:bCs/>
                <w:color w:val="963634"/>
                <w:sz w:val="11"/>
                <w:szCs w:val="11"/>
              </w:rPr>
            </w:pPr>
          </w:p>
        </w:tc>
        <w:tc>
          <w:tcPr>
            <w:tcW w:w="1860" w:type="dxa"/>
            <w:vMerge/>
            <w:tcBorders>
              <w:top w:val="nil"/>
              <w:left w:val="single" w:sz="4" w:space="0" w:color="C0C0C0"/>
              <w:bottom w:val="single" w:sz="4" w:space="0" w:color="C0C0C0"/>
              <w:right w:val="single" w:sz="4" w:space="0" w:color="C0C0C0"/>
            </w:tcBorders>
            <w:vAlign w:val="center"/>
            <w:hideMark/>
          </w:tcPr>
          <w:p w14:paraId="479F8454" w14:textId="77777777" w:rsidR="00FB124C" w:rsidRPr="00FB124C" w:rsidRDefault="00FB124C" w:rsidP="00FB124C">
            <w:pPr>
              <w:rPr>
                <w:rFonts w:ascii="Tahoma" w:hAnsi="Tahoma" w:cs="Tahoma"/>
                <w:b/>
                <w:bCs/>
                <w:color w:val="0070C0"/>
                <w:sz w:val="11"/>
                <w:szCs w:val="11"/>
              </w:rPr>
            </w:pPr>
          </w:p>
        </w:tc>
        <w:tc>
          <w:tcPr>
            <w:tcW w:w="1480" w:type="dxa"/>
            <w:tcBorders>
              <w:top w:val="nil"/>
              <w:left w:val="nil"/>
              <w:bottom w:val="single" w:sz="4" w:space="0" w:color="C0C0C0"/>
              <w:right w:val="single" w:sz="4" w:space="0" w:color="C0C0C0"/>
            </w:tcBorders>
            <w:shd w:val="clear" w:color="auto" w:fill="auto"/>
            <w:vAlign w:val="center"/>
            <w:hideMark/>
          </w:tcPr>
          <w:p w14:paraId="4DA45A3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с 01.01.2021</w:t>
            </w:r>
            <w:r w:rsidRPr="00FB124C">
              <w:rPr>
                <w:rFonts w:ascii="Tahoma" w:hAnsi="Tahoma" w:cs="Tahoma"/>
                <w:b/>
                <w:bCs/>
                <w:color w:val="0070C0"/>
                <w:sz w:val="11"/>
                <w:szCs w:val="11"/>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3526BA3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с 01.07.2021</w:t>
            </w:r>
            <w:r w:rsidRPr="00FB124C">
              <w:rPr>
                <w:rFonts w:ascii="Tahoma" w:hAnsi="Tahoma" w:cs="Tahoma"/>
                <w:b/>
                <w:bCs/>
                <w:color w:val="0070C0"/>
                <w:sz w:val="11"/>
                <w:szCs w:val="11"/>
              </w:rPr>
              <w:br/>
              <w:t>по 31.12.2021</w:t>
            </w:r>
          </w:p>
        </w:tc>
        <w:tc>
          <w:tcPr>
            <w:tcW w:w="3560" w:type="dxa"/>
            <w:vMerge/>
            <w:tcBorders>
              <w:top w:val="single" w:sz="4" w:space="0" w:color="C0C0C0"/>
              <w:left w:val="single" w:sz="4" w:space="0" w:color="C0C0C0"/>
              <w:bottom w:val="single" w:sz="4" w:space="0" w:color="C0C0C0"/>
              <w:right w:val="single" w:sz="4" w:space="0" w:color="C0C0C0"/>
            </w:tcBorders>
            <w:vAlign w:val="center"/>
            <w:hideMark/>
          </w:tcPr>
          <w:p w14:paraId="29C1B016" w14:textId="77777777" w:rsidR="00FB124C" w:rsidRPr="00FB124C" w:rsidRDefault="00FB124C" w:rsidP="00FB124C">
            <w:pPr>
              <w:rPr>
                <w:rFonts w:ascii="Tahoma" w:hAnsi="Tahoma" w:cs="Tahoma"/>
                <w:b/>
                <w:bCs/>
                <w:color w:val="272727"/>
                <w:sz w:val="11"/>
                <w:szCs w:val="11"/>
              </w:rPr>
            </w:pPr>
          </w:p>
        </w:tc>
      </w:tr>
      <w:tr w:rsidR="00FB124C" w:rsidRPr="00FB124C" w14:paraId="7BBCF623" w14:textId="77777777" w:rsidTr="00FB124C">
        <w:trPr>
          <w:trHeight w:val="225"/>
          <w:jc w:val="center"/>
        </w:trPr>
        <w:tc>
          <w:tcPr>
            <w:tcW w:w="580" w:type="dxa"/>
            <w:tcBorders>
              <w:top w:val="nil"/>
              <w:left w:val="nil"/>
              <w:bottom w:val="nil"/>
              <w:right w:val="nil"/>
            </w:tcBorders>
            <w:shd w:val="clear" w:color="auto" w:fill="auto"/>
            <w:vAlign w:val="center"/>
            <w:hideMark/>
          </w:tcPr>
          <w:p w14:paraId="69F9472D" w14:textId="77777777" w:rsidR="00FB124C" w:rsidRPr="00FB124C" w:rsidRDefault="00FB124C" w:rsidP="00FB124C">
            <w:pPr>
              <w:jc w:val="center"/>
              <w:rPr>
                <w:rFonts w:ascii="Tahoma" w:hAnsi="Tahoma" w:cs="Tahoma"/>
                <w:b/>
                <w:bCs/>
                <w:color w:val="0070C0"/>
                <w:sz w:val="11"/>
                <w:szCs w:val="11"/>
              </w:rPr>
            </w:pPr>
          </w:p>
        </w:tc>
        <w:tc>
          <w:tcPr>
            <w:tcW w:w="520" w:type="dxa"/>
            <w:tcBorders>
              <w:top w:val="nil"/>
              <w:left w:val="nil"/>
              <w:bottom w:val="nil"/>
              <w:right w:val="nil"/>
            </w:tcBorders>
            <w:shd w:val="clear" w:color="auto" w:fill="auto"/>
            <w:vAlign w:val="center"/>
            <w:hideMark/>
          </w:tcPr>
          <w:p w14:paraId="1B2C68E2" w14:textId="77777777" w:rsidR="00FB124C" w:rsidRPr="00FB124C" w:rsidRDefault="00FB124C" w:rsidP="00FB124C">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11C07049" w14:textId="77777777" w:rsidR="00FB124C" w:rsidRPr="00FB124C" w:rsidRDefault="00FB124C" w:rsidP="00FB124C">
            <w:pPr>
              <w:jc w:val="center"/>
              <w:rPr>
                <w:rFonts w:ascii="Tahoma" w:hAnsi="Tahoma" w:cs="Tahoma"/>
                <w:color w:val="C0C0C0"/>
                <w:sz w:val="11"/>
                <w:szCs w:val="11"/>
              </w:rPr>
            </w:pPr>
            <w:r w:rsidRPr="00FB124C">
              <w:rPr>
                <w:rFonts w:ascii="Tahoma" w:hAnsi="Tahoma" w:cs="Tahoma"/>
                <w:color w:val="C0C0C0"/>
                <w:sz w:val="11"/>
                <w:szCs w:val="11"/>
              </w:rPr>
              <w:t>1</w:t>
            </w:r>
          </w:p>
        </w:tc>
        <w:tc>
          <w:tcPr>
            <w:tcW w:w="5640" w:type="dxa"/>
            <w:tcBorders>
              <w:top w:val="nil"/>
              <w:left w:val="nil"/>
              <w:bottom w:val="single" w:sz="4" w:space="0" w:color="C0C0C0"/>
              <w:right w:val="nil"/>
            </w:tcBorders>
            <w:shd w:val="clear" w:color="auto" w:fill="auto"/>
            <w:noWrap/>
            <w:vAlign w:val="center"/>
            <w:hideMark/>
          </w:tcPr>
          <w:p w14:paraId="1EA04D41" w14:textId="77777777" w:rsidR="00FB124C" w:rsidRPr="00FB124C" w:rsidRDefault="00FB124C" w:rsidP="00FB124C">
            <w:pPr>
              <w:jc w:val="center"/>
              <w:rPr>
                <w:rFonts w:ascii="Tahoma" w:hAnsi="Tahoma" w:cs="Tahoma"/>
                <w:color w:val="C0C0C0"/>
                <w:sz w:val="11"/>
                <w:szCs w:val="11"/>
              </w:rPr>
            </w:pPr>
            <w:r w:rsidRPr="00FB124C">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06C07AF4" w14:textId="77777777" w:rsidR="00FB124C" w:rsidRPr="00FB124C" w:rsidRDefault="00FB124C" w:rsidP="00FB124C">
            <w:pPr>
              <w:jc w:val="center"/>
              <w:rPr>
                <w:rFonts w:ascii="Tahoma" w:hAnsi="Tahoma" w:cs="Tahoma"/>
                <w:color w:val="C0C0C0"/>
                <w:sz w:val="11"/>
                <w:szCs w:val="11"/>
              </w:rPr>
            </w:pPr>
            <w:r w:rsidRPr="00FB124C">
              <w:rPr>
                <w:rFonts w:ascii="Tahoma" w:hAnsi="Tahoma" w:cs="Tahoma"/>
                <w:color w:val="C0C0C0"/>
                <w:sz w:val="11"/>
                <w:szCs w:val="11"/>
              </w:rPr>
              <w:t>3</w:t>
            </w:r>
          </w:p>
        </w:tc>
        <w:tc>
          <w:tcPr>
            <w:tcW w:w="3320" w:type="dxa"/>
            <w:tcBorders>
              <w:top w:val="nil"/>
              <w:left w:val="nil"/>
              <w:bottom w:val="single" w:sz="4" w:space="0" w:color="C0C0C0"/>
              <w:right w:val="nil"/>
            </w:tcBorders>
            <w:shd w:val="clear" w:color="auto" w:fill="auto"/>
            <w:noWrap/>
            <w:vAlign w:val="center"/>
            <w:hideMark/>
          </w:tcPr>
          <w:p w14:paraId="213988EE" w14:textId="77777777" w:rsidR="00FB124C" w:rsidRPr="00FB124C" w:rsidRDefault="00FB124C" w:rsidP="00FB124C">
            <w:pPr>
              <w:jc w:val="center"/>
              <w:rPr>
                <w:rFonts w:ascii="Tahoma" w:hAnsi="Tahoma" w:cs="Tahoma"/>
                <w:color w:val="C0C0C0"/>
                <w:sz w:val="11"/>
                <w:szCs w:val="11"/>
              </w:rPr>
            </w:pPr>
            <w:r w:rsidRPr="00FB124C">
              <w:rPr>
                <w:rFonts w:ascii="Tahoma" w:hAnsi="Tahoma" w:cs="Tahoma"/>
                <w:color w:val="C0C0C0"/>
                <w:sz w:val="11"/>
                <w:szCs w:val="11"/>
              </w:rPr>
              <w:t>11</w:t>
            </w:r>
          </w:p>
        </w:tc>
        <w:tc>
          <w:tcPr>
            <w:tcW w:w="1900" w:type="dxa"/>
            <w:tcBorders>
              <w:top w:val="nil"/>
              <w:left w:val="nil"/>
              <w:bottom w:val="single" w:sz="4" w:space="0" w:color="C0C0C0"/>
              <w:right w:val="nil"/>
            </w:tcBorders>
            <w:shd w:val="clear" w:color="auto" w:fill="auto"/>
            <w:noWrap/>
            <w:vAlign w:val="center"/>
            <w:hideMark/>
          </w:tcPr>
          <w:p w14:paraId="3746E555"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7</w:t>
            </w:r>
          </w:p>
        </w:tc>
        <w:tc>
          <w:tcPr>
            <w:tcW w:w="1860" w:type="dxa"/>
            <w:tcBorders>
              <w:top w:val="nil"/>
              <w:left w:val="nil"/>
              <w:bottom w:val="single" w:sz="4" w:space="0" w:color="C0C0C0"/>
              <w:right w:val="nil"/>
            </w:tcBorders>
            <w:shd w:val="clear" w:color="auto" w:fill="auto"/>
            <w:noWrap/>
            <w:vAlign w:val="center"/>
            <w:hideMark/>
          </w:tcPr>
          <w:p w14:paraId="35D8C3A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w:t>
            </w:r>
          </w:p>
        </w:tc>
        <w:tc>
          <w:tcPr>
            <w:tcW w:w="1480" w:type="dxa"/>
            <w:tcBorders>
              <w:top w:val="nil"/>
              <w:left w:val="nil"/>
              <w:bottom w:val="single" w:sz="4" w:space="0" w:color="C0C0C0"/>
              <w:right w:val="nil"/>
            </w:tcBorders>
            <w:shd w:val="clear" w:color="auto" w:fill="auto"/>
            <w:noWrap/>
            <w:vAlign w:val="center"/>
            <w:hideMark/>
          </w:tcPr>
          <w:p w14:paraId="57D7768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9</w:t>
            </w:r>
          </w:p>
        </w:tc>
        <w:tc>
          <w:tcPr>
            <w:tcW w:w="1460" w:type="dxa"/>
            <w:tcBorders>
              <w:top w:val="nil"/>
              <w:left w:val="nil"/>
              <w:bottom w:val="single" w:sz="4" w:space="0" w:color="C0C0C0"/>
              <w:right w:val="nil"/>
            </w:tcBorders>
            <w:shd w:val="clear" w:color="auto" w:fill="auto"/>
            <w:noWrap/>
            <w:vAlign w:val="center"/>
            <w:hideMark/>
          </w:tcPr>
          <w:p w14:paraId="7FE9DE3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10</w:t>
            </w:r>
          </w:p>
        </w:tc>
        <w:tc>
          <w:tcPr>
            <w:tcW w:w="3560" w:type="dxa"/>
            <w:tcBorders>
              <w:top w:val="nil"/>
              <w:left w:val="nil"/>
              <w:bottom w:val="single" w:sz="4" w:space="0" w:color="C0C0C0"/>
              <w:right w:val="nil"/>
            </w:tcBorders>
            <w:shd w:val="clear" w:color="auto" w:fill="auto"/>
            <w:noWrap/>
            <w:vAlign w:val="center"/>
            <w:hideMark/>
          </w:tcPr>
          <w:p w14:paraId="49FFF73F" w14:textId="77777777" w:rsidR="00FB124C" w:rsidRPr="00FB124C" w:rsidRDefault="00FB124C" w:rsidP="00FB124C">
            <w:pPr>
              <w:jc w:val="center"/>
              <w:rPr>
                <w:rFonts w:ascii="Tahoma" w:hAnsi="Tahoma" w:cs="Tahoma"/>
                <w:color w:val="C0C0C0"/>
                <w:sz w:val="11"/>
                <w:szCs w:val="11"/>
              </w:rPr>
            </w:pPr>
            <w:r w:rsidRPr="00FB124C">
              <w:rPr>
                <w:rFonts w:ascii="Tahoma" w:hAnsi="Tahoma" w:cs="Tahoma"/>
                <w:color w:val="C0C0C0"/>
                <w:sz w:val="11"/>
                <w:szCs w:val="11"/>
              </w:rPr>
              <w:t>11</w:t>
            </w:r>
          </w:p>
        </w:tc>
      </w:tr>
      <w:tr w:rsidR="00FB124C" w:rsidRPr="00FB124C" w14:paraId="4454A848" w14:textId="77777777" w:rsidTr="00FB124C">
        <w:trPr>
          <w:trHeight w:val="300"/>
          <w:jc w:val="center"/>
        </w:trPr>
        <w:tc>
          <w:tcPr>
            <w:tcW w:w="580" w:type="dxa"/>
            <w:tcBorders>
              <w:top w:val="nil"/>
              <w:left w:val="nil"/>
              <w:bottom w:val="nil"/>
              <w:right w:val="nil"/>
            </w:tcBorders>
            <w:shd w:val="clear" w:color="auto" w:fill="auto"/>
            <w:vAlign w:val="center"/>
            <w:hideMark/>
          </w:tcPr>
          <w:p w14:paraId="1B3B9D25" w14:textId="77777777" w:rsidR="00FB124C" w:rsidRPr="00FB124C" w:rsidRDefault="00FB124C" w:rsidP="00FB124C">
            <w:pPr>
              <w:jc w:val="center"/>
              <w:rPr>
                <w:rFonts w:ascii="Tahoma" w:hAnsi="Tahoma" w:cs="Tahoma"/>
                <w:color w:val="C0C0C0"/>
                <w:sz w:val="11"/>
                <w:szCs w:val="11"/>
              </w:rPr>
            </w:pPr>
          </w:p>
        </w:tc>
        <w:tc>
          <w:tcPr>
            <w:tcW w:w="520" w:type="dxa"/>
            <w:tcBorders>
              <w:top w:val="nil"/>
              <w:left w:val="nil"/>
              <w:bottom w:val="nil"/>
              <w:right w:val="nil"/>
            </w:tcBorders>
            <w:shd w:val="clear" w:color="auto" w:fill="auto"/>
            <w:vAlign w:val="center"/>
            <w:hideMark/>
          </w:tcPr>
          <w:p w14:paraId="590854CE"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2FAA3DC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w:t>
            </w:r>
          </w:p>
        </w:tc>
        <w:tc>
          <w:tcPr>
            <w:tcW w:w="5640" w:type="dxa"/>
            <w:tcBorders>
              <w:top w:val="nil"/>
              <w:left w:val="nil"/>
              <w:bottom w:val="single" w:sz="4" w:space="0" w:color="C0C0C0"/>
              <w:right w:val="single" w:sz="4" w:space="0" w:color="C0C0C0"/>
            </w:tcBorders>
            <w:shd w:val="clear" w:color="000000" w:fill="C0C0C0"/>
            <w:vAlign w:val="center"/>
            <w:hideMark/>
          </w:tcPr>
          <w:p w14:paraId="3111A895"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D7D1E1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 </w:t>
            </w:r>
          </w:p>
        </w:tc>
        <w:tc>
          <w:tcPr>
            <w:tcW w:w="3320" w:type="dxa"/>
            <w:tcBorders>
              <w:top w:val="nil"/>
              <w:left w:val="nil"/>
              <w:bottom w:val="single" w:sz="4" w:space="0" w:color="C0C0C0"/>
              <w:right w:val="single" w:sz="4" w:space="0" w:color="C0C0C0"/>
            </w:tcBorders>
            <w:shd w:val="clear" w:color="000000" w:fill="C0C0C0"/>
            <w:vAlign w:val="center"/>
            <w:hideMark/>
          </w:tcPr>
          <w:p w14:paraId="13F74606"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C0C0C0"/>
            <w:vAlign w:val="center"/>
            <w:hideMark/>
          </w:tcPr>
          <w:p w14:paraId="10461179"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single" w:sz="4" w:space="0" w:color="C0C0C0"/>
            </w:tcBorders>
            <w:shd w:val="clear" w:color="000000" w:fill="C0C0C0"/>
            <w:vAlign w:val="center"/>
            <w:hideMark/>
          </w:tcPr>
          <w:p w14:paraId="6B1918C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w:t>
            </w:r>
          </w:p>
        </w:tc>
        <w:tc>
          <w:tcPr>
            <w:tcW w:w="1480" w:type="dxa"/>
            <w:tcBorders>
              <w:top w:val="nil"/>
              <w:left w:val="nil"/>
              <w:bottom w:val="single" w:sz="4" w:space="0" w:color="C0C0C0"/>
              <w:right w:val="single" w:sz="4" w:space="0" w:color="C0C0C0"/>
            </w:tcBorders>
            <w:shd w:val="clear" w:color="000000" w:fill="C0C0C0"/>
            <w:vAlign w:val="center"/>
            <w:hideMark/>
          </w:tcPr>
          <w:p w14:paraId="3CD7C77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w:t>
            </w:r>
          </w:p>
        </w:tc>
        <w:tc>
          <w:tcPr>
            <w:tcW w:w="1460" w:type="dxa"/>
            <w:tcBorders>
              <w:top w:val="nil"/>
              <w:left w:val="nil"/>
              <w:bottom w:val="single" w:sz="4" w:space="0" w:color="C0C0C0"/>
              <w:right w:val="single" w:sz="4" w:space="0" w:color="C0C0C0"/>
            </w:tcBorders>
            <w:shd w:val="clear" w:color="000000" w:fill="C0C0C0"/>
            <w:vAlign w:val="center"/>
            <w:hideMark/>
          </w:tcPr>
          <w:p w14:paraId="3D0BAC7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w:t>
            </w:r>
          </w:p>
        </w:tc>
        <w:tc>
          <w:tcPr>
            <w:tcW w:w="3560" w:type="dxa"/>
            <w:tcBorders>
              <w:top w:val="nil"/>
              <w:left w:val="nil"/>
              <w:bottom w:val="single" w:sz="4" w:space="0" w:color="C0C0C0"/>
              <w:right w:val="single" w:sz="4" w:space="0" w:color="C0C0C0"/>
            </w:tcBorders>
            <w:shd w:val="clear" w:color="000000" w:fill="C0C0C0"/>
            <w:vAlign w:val="center"/>
            <w:hideMark/>
          </w:tcPr>
          <w:p w14:paraId="03E35C3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 </w:t>
            </w:r>
          </w:p>
        </w:tc>
      </w:tr>
      <w:tr w:rsidR="00FB124C" w:rsidRPr="00FB124C" w14:paraId="1BF43324" w14:textId="77777777" w:rsidTr="00FB124C">
        <w:trPr>
          <w:trHeight w:val="300"/>
          <w:jc w:val="center"/>
        </w:trPr>
        <w:tc>
          <w:tcPr>
            <w:tcW w:w="580" w:type="dxa"/>
            <w:tcBorders>
              <w:top w:val="nil"/>
              <w:left w:val="nil"/>
              <w:bottom w:val="nil"/>
              <w:right w:val="nil"/>
            </w:tcBorders>
            <w:shd w:val="clear" w:color="auto" w:fill="auto"/>
            <w:vAlign w:val="center"/>
            <w:hideMark/>
          </w:tcPr>
          <w:p w14:paraId="7EC89BE2" w14:textId="77777777" w:rsidR="00FB124C" w:rsidRPr="00FB124C" w:rsidRDefault="00FB124C" w:rsidP="00FB124C">
            <w:pPr>
              <w:jc w:val="cente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7111231C"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7CECA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089053EF"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23F0BC5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single" w:sz="4" w:space="0" w:color="C0C0C0"/>
              <w:right w:val="single" w:sz="4" w:space="0" w:color="C0C0C0"/>
            </w:tcBorders>
            <w:shd w:val="clear" w:color="000000" w:fill="FFFFCC"/>
            <w:vAlign w:val="center"/>
            <w:hideMark/>
          </w:tcPr>
          <w:p w14:paraId="6574FD49"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425CA8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1 047 058,00</w:t>
            </w:r>
          </w:p>
        </w:tc>
        <w:tc>
          <w:tcPr>
            <w:tcW w:w="1860" w:type="dxa"/>
            <w:tcBorders>
              <w:top w:val="nil"/>
              <w:left w:val="nil"/>
              <w:bottom w:val="single" w:sz="4" w:space="0" w:color="C0C0C0"/>
              <w:right w:val="single" w:sz="4" w:space="0" w:color="C0C0C0"/>
            </w:tcBorders>
            <w:shd w:val="clear" w:color="000000" w:fill="FFFFCC"/>
            <w:vAlign w:val="center"/>
            <w:hideMark/>
          </w:tcPr>
          <w:p w14:paraId="48D6DA2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1 047 058,00</w:t>
            </w:r>
          </w:p>
        </w:tc>
        <w:tc>
          <w:tcPr>
            <w:tcW w:w="1480" w:type="dxa"/>
            <w:tcBorders>
              <w:top w:val="nil"/>
              <w:left w:val="nil"/>
              <w:bottom w:val="single" w:sz="4" w:space="0" w:color="C0C0C0"/>
              <w:right w:val="single" w:sz="4" w:space="0" w:color="C0C0C0"/>
            </w:tcBorders>
            <w:shd w:val="clear" w:color="000000" w:fill="D7EAD3"/>
            <w:vAlign w:val="center"/>
            <w:hideMark/>
          </w:tcPr>
          <w:p w14:paraId="757B1C5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1460" w:type="dxa"/>
            <w:tcBorders>
              <w:top w:val="nil"/>
              <w:left w:val="nil"/>
              <w:bottom w:val="single" w:sz="4" w:space="0" w:color="C0C0C0"/>
              <w:right w:val="single" w:sz="4" w:space="0" w:color="C0C0C0"/>
            </w:tcBorders>
            <w:shd w:val="clear" w:color="000000" w:fill="D7EAD3"/>
            <w:vAlign w:val="center"/>
            <w:hideMark/>
          </w:tcPr>
          <w:p w14:paraId="0EFA6B0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3560" w:type="dxa"/>
            <w:tcBorders>
              <w:top w:val="nil"/>
              <w:left w:val="nil"/>
              <w:bottom w:val="single" w:sz="4" w:space="0" w:color="C0C0C0"/>
              <w:right w:val="single" w:sz="4" w:space="0" w:color="C0C0C0"/>
            </w:tcBorders>
            <w:shd w:val="clear" w:color="000000" w:fill="FFFFCC"/>
            <w:vAlign w:val="center"/>
            <w:hideMark/>
          </w:tcPr>
          <w:p w14:paraId="37E9B5E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30609DD" w14:textId="77777777" w:rsidTr="00FB124C">
        <w:trPr>
          <w:trHeight w:val="300"/>
          <w:jc w:val="center"/>
        </w:trPr>
        <w:tc>
          <w:tcPr>
            <w:tcW w:w="580" w:type="dxa"/>
            <w:tcBorders>
              <w:top w:val="nil"/>
              <w:left w:val="nil"/>
              <w:bottom w:val="nil"/>
              <w:right w:val="nil"/>
            </w:tcBorders>
            <w:shd w:val="clear" w:color="auto" w:fill="auto"/>
            <w:vAlign w:val="center"/>
            <w:hideMark/>
          </w:tcPr>
          <w:p w14:paraId="025AA5DA"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6A995164"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D4683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1.2</w:t>
            </w:r>
          </w:p>
        </w:tc>
        <w:tc>
          <w:tcPr>
            <w:tcW w:w="5640" w:type="dxa"/>
            <w:tcBorders>
              <w:top w:val="nil"/>
              <w:left w:val="nil"/>
              <w:bottom w:val="single" w:sz="4" w:space="0" w:color="C0C0C0"/>
              <w:right w:val="single" w:sz="4" w:space="0" w:color="C0C0C0"/>
            </w:tcBorders>
            <w:shd w:val="clear" w:color="auto" w:fill="auto"/>
            <w:vAlign w:val="center"/>
            <w:hideMark/>
          </w:tcPr>
          <w:p w14:paraId="6DADB168"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B7BD6E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single" w:sz="4" w:space="0" w:color="C0C0C0"/>
              <w:right w:val="single" w:sz="4" w:space="0" w:color="C0C0C0"/>
            </w:tcBorders>
            <w:shd w:val="clear" w:color="000000" w:fill="FFFFCC"/>
            <w:vAlign w:val="center"/>
            <w:hideMark/>
          </w:tcPr>
          <w:p w14:paraId="18F0E43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C6EF81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82FEDA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1BD308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1FAA30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774DE98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27F92FD1" w14:textId="77777777" w:rsidTr="00FB124C">
        <w:trPr>
          <w:trHeight w:val="300"/>
          <w:jc w:val="center"/>
        </w:trPr>
        <w:tc>
          <w:tcPr>
            <w:tcW w:w="580" w:type="dxa"/>
            <w:tcBorders>
              <w:top w:val="nil"/>
              <w:left w:val="nil"/>
              <w:bottom w:val="nil"/>
              <w:right w:val="nil"/>
            </w:tcBorders>
            <w:shd w:val="clear" w:color="auto" w:fill="auto"/>
            <w:vAlign w:val="center"/>
            <w:hideMark/>
          </w:tcPr>
          <w:p w14:paraId="19B520F4"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54BDF6E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B6BB1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7B351947"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3F17BF8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single" w:sz="4" w:space="0" w:color="C0C0C0"/>
              <w:right w:val="single" w:sz="4" w:space="0" w:color="C0C0C0"/>
            </w:tcBorders>
            <w:shd w:val="clear" w:color="000000" w:fill="FFFFCC"/>
            <w:vAlign w:val="center"/>
            <w:hideMark/>
          </w:tcPr>
          <w:p w14:paraId="0D1AF536"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5E3DCC51"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1 046 748,00</w:t>
            </w:r>
          </w:p>
        </w:tc>
        <w:tc>
          <w:tcPr>
            <w:tcW w:w="1860" w:type="dxa"/>
            <w:tcBorders>
              <w:top w:val="nil"/>
              <w:left w:val="nil"/>
              <w:bottom w:val="single" w:sz="4" w:space="0" w:color="C0C0C0"/>
              <w:right w:val="single" w:sz="4" w:space="0" w:color="C0C0C0"/>
            </w:tcBorders>
            <w:shd w:val="clear" w:color="000000" w:fill="D7EAD3"/>
            <w:vAlign w:val="center"/>
            <w:hideMark/>
          </w:tcPr>
          <w:p w14:paraId="03D4260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1 047 058,00</w:t>
            </w:r>
          </w:p>
        </w:tc>
        <w:tc>
          <w:tcPr>
            <w:tcW w:w="1480" w:type="dxa"/>
            <w:tcBorders>
              <w:top w:val="nil"/>
              <w:left w:val="nil"/>
              <w:bottom w:val="single" w:sz="4" w:space="0" w:color="C0C0C0"/>
              <w:right w:val="single" w:sz="4" w:space="0" w:color="C0C0C0"/>
            </w:tcBorders>
            <w:shd w:val="clear" w:color="000000" w:fill="D7EAD3"/>
            <w:vAlign w:val="center"/>
            <w:hideMark/>
          </w:tcPr>
          <w:p w14:paraId="7CC2C16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1460" w:type="dxa"/>
            <w:tcBorders>
              <w:top w:val="nil"/>
              <w:left w:val="nil"/>
              <w:bottom w:val="single" w:sz="4" w:space="0" w:color="C0C0C0"/>
              <w:right w:val="single" w:sz="4" w:space="0" w:color="C0C0C0"/>
            </w:tcBorders>
            <w:shd w:val="clear" w:color="000000" w:fill="D7EAD3"/>
            <w:vAlign w:val="center"/>
            <w:hideMark/>
          </w:tcPr>
          <w:p w14:paraId="5681E8A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3560" w:type="dxa"/>
            <w:tcBorders>
              <w:top w:val="nil"/>
              <w:left w:val="nil"/>
              <w:bottom w:val="single" w:sz="4" w:space="0" w:color="C0C0C0"/>
              <w:right w:val="single" w:sz="4" w:space="0" w:color="C0C0C0"/>
            </w:tcBorders>
            <w:shd w:val="clear" w:color="000000" w:fill="FFFFCC"/>
            <w:vAlign w:val="center"/>
            <w:hideMark/>
          </w:tcPr>
          <w:p w14:paraId="50C81C79"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2C43B07" w14:textId="77777777" w:rsidTr="00FB124C">
        <w:trPr>
          <w:trHeight w:val="300"/>
          <w:jc w:val="center"/>
        </w:trPr>
        <w:tc>
          <w:tcPr>
            <w:tcW w:w="580" w:type="dxa"/>
            <w:tcBorders>
              <w:top w:val="nil"/>
              <w:left w:val="nil"/>
              <w:bottom w:val="nil"/>
              <w:right w:val="nil"/>
            </w:tcBorders>
            <w:shd w:val="clear" w:color="auto" w:fill="auto"/>
            <w:vAlign w:val="center"/>
            <w:hideMark/>
          </w:tcPr>
          <w:p w14:paraId="1DAC20F2"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6F78AA58"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2BE84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w:t>
            </w:r>
          </w:p>
        </w:tc>
        <w:tc>
          <w:tcPr>
            <w:tcW w:w="5640" w:type="dxa"/>
            <w:tcBorders>
              <w:top w:val="nil"/>
              <w:left w:val="nil"/>
              <w:bottom w:val="single" w:sz="4" w:space="0" w:color="C0C0C0"/>
              <w:right w:val="single" w:sz="4" w:space="0" w:color="C0C0C0"/>
            </w:tcBorders>
            <w:shd w:val="clear" w:color="auto" w:fill="auto"/>
            <w:vAlign w:val="center"/>
            <w:hideMark/>
          </w:tcPr>
          <w:p w14:paraId="467AE4CD"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3A873B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single" w:sz="4" w:space="0" w:color="C0C0C0"/>
              <w:right w:val="single" w:sz="4" w:space="0" w:color="C0C0C0"/>
            </w:tcBorders>
            <w:shd w:val="clear" w:color="000000" w:fill="FFFFCC"/>
            <w:vAlign w:val="center"/>
            <w:hideMark/>
          </w:tcPr>
          <w:p w14:paraId="206C7C9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7CF4746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1 046 748,00</w:t>
            </w:r>
          </w:p>
        </w:tc>
        <w:tc>
          <w:tcPr>
            <w:tcW w:w="1860" w:type="dxa"/>
            <w:tcBorders>
              <w:top w:val="nil"/>
              <w:left w:val="nil"/>
              <w:bottom w:val="single" w:sz="4" w:space="0" w:color="C0C0C0"/>
              <w:right w:val="single" w:sz="4" w:space="0" w:color="C0C0C0"/>
            </w:tcBorders>
            <w:shd w:val="clear" w:color="000000" w:fill="D7EAD3"/>
            <w:vAlign w:val="center"/>
            <w:hideMark/>
          </w:tcPr>
          <w:p w14:paraId="4922CBE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1 047 058,00</w:t>
            </w:r>
          </w:p>
        </w:tc>
        <w:tc>
          <w:tcPr>
            <w:tcW w:w="1480" w:type="dxa"/>
            <w:tcBorders>
              <w:top w:val="nil"/>
              <w:left w:val="nil"/>
              <w:bottom w:val="single" w:sz="4" w:space="0" w:color="C0C0C0"/>
              <w:right w:val="single" w:sz="4" w:space="0" w:color="C0C0C0"/>
            </w:tcBorders>
            <w:shd w:val="clear" w:color="000000" w:fill="D7EAD3"/>
            <w:vAlign w:val="center"/>
            <w:hideMark/>
          </w:tcPr>
          <w:p w14:paraId="56F4CB7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1460" w:type="dxa"/>
            <w:tcBorders>
              <w:top w:val="nil"/>
              <w:left w:val="nil"/>
              <w:bottom w:val="single" w:sz="4" w:space="0" w:color="C0C0C0"/>
              <w:right w:val="single" w:sz="4" w:space="0" w:color="C0C0C0"/>
            </w:tcBorders>
            <w:shd w:val="clear" w:color="000000" w:fill="D7EAD3"/>
            <w:vAlign w:val="center"/>
            <w:hideMark/>
          </w:tcPr>
          <w:p w14:paraId="082E3B5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3560" w:type="dxa"/>
            <w:tcBorders>
              <w:top w:val="nil"/>
              <w:left w:val="nil"/>
              <w:bottom w:val="single" w:sz="4" w:space="0" w:color="C0C0C0"/>
              <w:right w:val="single" w:sz="4" w:space="0" w:color="C0C0C0"/>
            </w:tcBorders>
            <w:shd w:val="clear" w:color="000000" w:fill="FFFFCC"/>
            <w:vAlign w:val="center"/>
            <w:hideMark/>
          </w:tcPr>
          <w:p w14:paraId="70A771C3"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3C9DD32" w14:textId="77777777" w:rsidTr="00FB124C">
        <w:trPr>
          <w:trHeight w:val="300"/>
          <w:jc w:val="center"/>
        </w:trPr>
        <w:tc>
          <w:tcPr>
            <w:tcW w:w="580" w:type="dxa"/>
            <w:tcBorders>
              <w:top w:val="nil"/>
              <w:left w:val="nil"/>
              <w:bottom w:val="nil"/>
              <w:right w:val="nil"/>
            </w:tcBorders>
            <w:shd w:val="clear" w:color="auto" w:fill="auto"/>
            <w:vAlign w:val="center"/>
            <w:hideMark/>
          </w:tcPr>
          <w:p w14:paraId="1D1958AE"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706BDC95"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FA240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1.3.1.1</w:t>
            </w:r>
          </w:p>
        </w:tc>
        <w:tc>
          <w:tcPr>
            <w:tcW w:w="5640" w:type="dxa"/>
            <w:tcBorders>
              <w:top w:val="nil"/>
              <w:left w:val="nil"/>
              <w:bottom w:val="single" w:sz="4" w:space="0" w:color="C0C0C0"/>
              <w:right w:val="single" w:sz="4" w:space="0" w:color="C0C0C0"/>
            </w:tcBorders>
            <w:shd w:val="clear" w:color="auto" w:fill="auto"/>
            <w:vAlign w:val="center"/>
            <w:hideMark/>
          </w:tcPr>
          <w:p w14:paraId="3B443F83"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444555E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vMerge w:val="restart"/>
            <w:tcBorders>
              <w:top w:val="nil"/>
              <w:left w:val="single" w:sz="4" w:space="0" w:color="C0C0C0"/>
              <w:bottom w:val="nil"/>
              <w:right w:val="single" w:sz="4" w:space="0" w:color="C0C0C0"/>
            </w:tcBorders>
            <w:shd w:val="clear" w:color="000000" w:fill="FFFFCC"/>
            <w:vAlign w:val="center"/>
            <w:hideMark/>
          </w:tcPr>
          <w:p w14:paraId="32FCC26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5B9BFB5"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857 056,00</w:t>
            </w:r>
          </w:p>
        </w:tc>
        <w:tc>
          <w:tcPr>
            <w:tcW w:w="1860" w:type="dxa"/>
            <w:tcBorders>
              <w:top w:val="nil"/>
              <w:left w:val="nil"/>
              <w:bottom w:val="single" w:sz="4" w:space="0" w:color="C0C0C0"/>
              <w:right w:val="single" w:sz="4" w:space="0" w:color="C0C0C0"/>
            </w:tcBorders>
            <w:shd w:val="clear" w:color="000000" w:fill="FFFFCC"/>
            <w:vAlign w:val="center"/>
            <w:hideMark/>
          </w:tcPr>
          <w:p w14:paraId="61FC4CA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857 056,00</w:t>
            </w:r>
          </w:p>
        </w:tc>
        <w:tc>
          <w:tcPr>
            <w:tcW w:w="1480" w:type="dxa"/>
            <w:tcBorders>
              <w:top w:val="nil"/>
              <w:left w:val="nil"/>
              <w:bottom w:val="single" w:sz="4" w:space="0" w:color="C0C0C0"/>
              <w:right w:val="single" w:sz="4" w:space="0" w:color="C0C0C0"/>
            </w:tcBorders>
            <w:shd w:val="clear" w:color="000000" w:fill="D7EAD3"/>
            <w:vAlign w:val="center"/>
            <w:hideMark/>
          </w:tcPr>
          <w:p w14:paraId="2714C07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428 528,00</w:t>
            </w:r>
          </w:p>
        </w:tc>
        <w:tc>
          <w:tcPr>
            <w:tcW w:w="1460" w:type="dxa"/>
            <w:tcBorders>
              <w:top w:val="nil"/>
              <w:left w:val="nil"/>
              <w:bottom w:val="single" w:sz="4" w:space="0" w:color="C0C0C0"/>
              <w:right w:val="single" w:sz="4" w:space="0" w:color="C0C0C0"/>
            </w:tcBorders>
            <w:shd w:val="clear" w:color="000000" w:fill="D7EAD3"/>
            <w:vAlign w:val="center"/>
            <w:hideMark/>
          </w:tcPr>
          <w:p w14:paraId="62275D8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428 528,00</w:t>
            </w:r>
          </w:p>
        </w:tc>
        <w:tc>
          <w:tcPr>
            <w:tcW w:w="3560" w:type="dxa"/>
            <w:vMerge w:val="restart"/>
            <w:tcBorders>
              <w:top w:val="nil"/>
              <w:left w:val="single" w:sz="4" w:space="0" w:color="C0C0C0"/>
              <w:bottom w:val="nil"/>
              <w:right w:val="single" w:sz="4" w:space="0" w:color="C0C0C0"/>
            </w:tcBorders>
            <w:shd w:val="clear" w:color="000000" w:fill="FFFFCC"/>
            <w:vAlign w:val="center"/>
            <w:hideMark/>
          </w:tcPr>
          <w:p w14:paraId="1B3B0F6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w:t>
            </w:r>
          </w:p>
        </w:tc>
      </w:tr>
      <w:tr w:rsidR="00FB124C" w:rsidRPr="00FB124C" w14:paraId="5243F252" w14:textId="77777777" w:rsidTr="00FB124C">
        <w:trPr>
          <w:trHeight w:val="300"/>
          <w:jc w:val="center"/>
        </w:trPr>
        <w:tc>
          <w:tcPr>
            <w:tcW w:w="580" w:type="dxa"/>
            <w:tcBorders>
              <w:top w:val="nil"/>
              <w:left w:val="nil"/>
              <w:bottom w:val="nil"/>
              <w:right w:val="nil"/>
            </w:tcBorders>
            <w:shd w:val="clear" w:color="auto" w:fill="auto"/>
            <w:vAlign w:val="center"/>
            <w:hideMark/>
          </w:tcPr>
          <w:p w14:paraId="3237A2A7" w14:textId="77777777" w:rsidR="00FB124C" w:rsidRPr="00FB124C" w:rsidRDefault="00FB124C" w:rsidP="00FB124C">
            <w:pPr>
              <w:jc w:val="cente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1B67B231"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2BCD4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1.3.1.1.1</w:t>
            </w:r>
          </w:p>
        </w:tc>
        <w:tc>
          <w:tcPr>
            <w:tcW w:w="5640" w:type="dxa"/>
            <w:tcBorders>
              <w:top w:val="nil"/>
              <w:left w:val="nil"/>
              <w:bottom w:val="single" w:sz="4" w:space="0" w:color="C0C0C0"/>
              <w:right w:val="single" w:sz="4" w:space="0" w:color="C0C0C0"/>
            </w:tcBorders>
            <w:shd w:val="clear" w:color="auto" w:fill="auto"/>
            <w:vAlign w:val="center"/>
            <w:hideMark/>
          </w:tcPr>
          <w:p w14:paraId="4F6E0D14"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В том числе от других канализаций</w:t>
            </w:r>
          </w:p>
        </w:tc>
        <w:tc>
          <w:tcPr>
            <w:tcW w:w="1140" w:type="dxa"/>
            <w:tcBorders>
              <w:top w:val="nil"/>
              <w:left w:val="nil"/>
              <w:bottom w:val="single" w:sz="4" w:space="0" w:color="C0C0C0"/>
              <w:right w:val="single" w:sz="4" w:space="0" w:color="C0C0C0"/>
            </w:tcBorders>
            <w:shd w:val="clear" w:color="auto" w:fill="auto"/>
            <w:vAlign w:val="center"/>
            <w:hideMark/>
          </w:tcPr>
          <w:p w14:paraId="4BF8A9C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vMerge/>
            <w:tcBorders>
              <w:top w:val="nil"/>
              <w:left w:val="single" w:sz="4" w:space="0" w:color="C0C0C0"/>
              <w:bottom w:val="nil"/>
              <w:right w:val="single" w:sz="4" w:space="0" w:color="C0C0C0"/>
            </w:tcBorders>
            <w:vAlign w:val="center"/>
            <w:hideMark/>
          </w:tcPr>
          <w:p w14:paraId="1D963E9E"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7ECE88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46A12E3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0764C5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55BA27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67736DB0" w14:textId="77777777" w:rsidR="00FB124C" w:rsidRPr="00FB124C" w:rsidRDefault="00FB124C" w:rsidP="00FB124C">
            <w:pPr>
              <w:rPr>
                <w:rFonts w:ascii="Tahoma" w:hAnsi="Tahoma" w:cs="Tahoma"/>
                <w:sz w:val="11"/>
                <w:szCs w:val="11"/>
              </w:rPr>
            </w:pPr>
          </w:p>
        </w:tc>
      </w:tr>
      <w:tr w:rsidR="00FB124C" w:rsidRPr="00FB124C" w14:paraId="0F37824D" w14:textId="77777777" w:rsidTr="00FB124C">
        <w:trPr>
          <w:trHeight w:val="300"/>
          <w:jc w:val="center"/>
        </w:trPr>
        <w:tc>
          <w:tcPr>
            <w:tcW w:w="580" w:type="dxa"/>
            <w:tcBorders>
              <w:top w:val="nil"/>
              <w:left w:val="nil"/>
              <w:bottom w:val="nil"/>
              <w:right w:val="nil"/>
            </w:tcBorders>
            <w:shd w:val="clear" w:color="auto" w:fill="auto"/>
            <w:vAlign w:val="center"/>
            <w:hideMark/>
          </w:tcPr>
          <w:p w14:paraId="13B41786" w14:textId="77777777" w:rsidR="00FB124C" w:rsidRPr="00FB124C" w:rsidRDefault="00FB124C" w:rsidP="00FB124C">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7EF71A16"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B0B6D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1.3.1.2</w:t>
            </w:r>
          </w:p>
        </w:tc>
        <w:tc>
          <w:tcPr>
            <w:tcW w:w="5640" w:type="dxa"/>
            <w:tcBorders>
              <w:top w:val="nil"/>
              <w:left w:val="nil"/>
              <w:bottom w:val="single" w:sz="4" w:space="0" w:color="C0C0C0"/>
              <w:right w:val="single" w:sz="4" w:space="0" w:color="C0C0C0"/>
            </w:tcBorders>
            <w:shd w:val="clear" w:color="auto" w:fill="auto"/>
            <w:vAlign w:val="center"/>
            <w:hideMark/>
          </w:tcPr>
          <w:p w14:paraId="5E63A295"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2F6122B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vMerge/>
            <w:tcBorders>
              <w:top w:val="nil"/>
              <w:left w:val="single" w:sz="4" w:space="0" w:color="C0C0C0"/>
              <w:bottom w:val="nil"/>
              <w:right w:val="single" w:sz="4" w:space="0" w:color="C0C0C0"/>
            </w:tcBorders>
            <w:vAlign w:val="center"/>
            <w:hideMark/>
          </w:tcPr>
          <w:p w14:paraId="3C7DB899"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3E1F918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61 593,00</w:t>
            </w:r>
          </w:p>
        </w:tc>
        <w:tc>
          <w:tcPr>
            <w:tcW w:w="1860" w:type="dxa"/>
            <w:tcBorders>
              <w:top w:val="nil"/>
              <w:left w:val="nil"/>
              <w:bottom w:val="single" w:sz="4" w:space="0" w:color="C0C0C0"/>
              <w:right w:val="single" w:sz="4" w:space="0" w:color="C0C0C0"/>
            </w:tcBorders>
            <w:shd w:val="clear" w:color="000000" w:fill="FFFFCC"/>
            <w:vAlign w:val="center"/>
            <w:hideMark/>
          </w:tcPr>
          <w:p w14:paraId="5C1FFBD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61 593,00</w:t>
            </w:r>
          </w:p>
        </w:tc>
        <w:tc>
          <w:tcPr>
            <w:tcW w:w="1480" w:type="dxa"/>
            <w:tcBorders>
              <w:top w:val="nil"/>
              <w:left w:val="nil"/>
              <w:bottom w:val="single" w:sz="4" w:space="0" w:color="C0C0C0"/>
              <w:right w:val="single" w:sz="4" w:space="0" w:color="C0C0C0"/>
            </w:tcBorders>
            <w:shd w:val="clear" w:color="000000" w:fill="D7EAD3"/>
            <w:vAlign w:val="center"/>
            <w:hideMark/>
          </w:tcPr>
          <w:p w14:paraId="520CEEE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30 796,50</w:t>
            </w:r>
          </w:p>
        </w:tc>
        <w:tc>
          <w:tcPr>
            <w:tcW w:w="1460" w:type="dxa"/>
            <w:tcBorders>
              <w:top w:val="nil"/>
              <w:left w:val="nil"/>
              <w:bottom w:val="single" w:sz="4" w:space="0" w:color="C0C0C0"/>
              <w:right w:val="single" w:sz="4" w:space="0" w:color="C0C0C0"/>
            </w:tcBorders>
            <w:shd w:val="clear" w:color="000000" w:fill="D7EAD3"/>
            <w:vAlign w:val="center"/>
            <w:hideMark/>
          </w:tcPr>
          <w:p w14:paraId="5535C33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30 796,50</w:t>
            </w:r>
          </w:p>
        </w:tc>
        <w:tc>
          <w:tcPr>
            <w:tcW w:w="3560" w:type="dxa"/>
            <w:vMerge/>
            <w:tcBorders>
              <w:top w:val="nil"/>
              <w:left w:val="single" w:sz="4" w:space="0" w:color="C0C0C0"/>
              <w:bottom w:val="nil"/>
              <w:right w:val="single" w:sz="4" w:space="0" w:color="C0C0C0"/>
            </w:tcBorders>
            <w:vAlign w:val="center"/>
            <w:hideMark/>
          </w:tcPr>
          <w:p w14:paraId="0A8E469C" w14:textId="77777777" w:rsidR="00FB124C" w:rsidRPr="00FB124C" w:rsidRDefault="00FB124C" w:rsidP="00FB124C">
            <w:pPr>
              <w:rPr>
                <w:rFonts w:ascii="Tahoma" w:hAnsi="Tahoma" w:cs="Tahoma"/>
                <w:sz w:val="11"/>
                <w:szCs w:val="11"/>
              </w:rPr>
            </w:pPr>
          </w:p>
        </w:tc>
      </w:tr>
      <w:tr w:rsidR="00FB124C" w:rsidRPr="00FB124C" w14:paraId="2E9C5C02" w14:textId="77777777" w:rsidTr="00FB124C">
        <w:trPr>
          <w:trHeight w:val="300"/>
          <w:jc w:val="center"/>
        </w:trPr>
        <w:tc>
          <w:tcPr>
            <w:tcW w:w="580" w:type="dxa"/>
            <w:tcBorders>
              <w:top w:val="nil"/>
              <w:left w:val="nil"/>
              <w:bottom w:val="nil"/>
              <w:right w:val="nil"/>
            </w:tcBorders>
            <w:shd w:val="clear" w:color="auto" w:fill="auto"/>
            <w:vAlign w:val="center"/>
            <w:hideMark/>
          </w:tcPr>
          <w:p w14:paraId="5F8E7D37" w14:textId="77777777" w:rsidR="00FB124C" w:rsidRPr="00FB124C" w:rsidRDefault="00FB124C" w:rsidP="00FB124C">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78669E7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DB16C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1.3.1.2.1</w:t>
            </w:r>
          </w:p>
        </w:tc>
        <w:tc>
          <w:tcPr>
            <w:tcW w:w="5640" w:type="dxa"/>
            <w:tcBorders>
              <w:top w:val="nil"/>
              <w:left w:val="nil"/>
              <w:bottom w:val="single" w:sz="4" w:space="0" w:color="C0C0C0"/>
              <w:right w:val="single" w:sz="4" w:space="0" w:color="C0C0C0"/>
            </w:tcBorders>
            <w:shd w:val="clear" w:color="auto" w:fill="auto"/>
            <w:vAlign w:val="center"/>
            <w:hideMark/>
          </w:tcPr>
          <w:p w14:paraId="5704889C"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В том числе от других канализаций</w:t>
            </w:r>
          </w:p>
        </w:tc>
        <w:tc>
          <w:tcPr>
            <w:tcW w:w="1140" w:type="dxa"/>
            <w:tcBorders>
              <w:top w:val="nil"/>
              <w:left w:val="nil"/>
              <w:bottom w:val="single" w:sz="4" w:space="0" w:color="C0C0C0"/>
              <w:right w:val="single" w:sz="4" w:space="0" w:color="C0C0C0"/>
            </w:tcBorders>
            <w:shd w:val="clear" w:color="auto" w:fill="auto"/>
            <w:vAlign w:val="center"/>
            <w:hideMark/>
          </w:tcPr>
          <w:p w14:paraId="63F99FB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vMerge/>
            <w:tcBorders>
              <w:top w:val="nil"/>
              <w:left w:val="single" w:sz="4" w:space="0" w:color="C0C0C0"/>
              <w:bottom w:val="nil"/>
              <w:right w:val="single" w:sz="4" w:space="0" w:color="C0C0C0"/>
            </w:tcBorders>
            <w:vAlign w:val="center"/>
            <w:hideMark/>
          </w:tcPr>
          <w:p w14:paraId="7A71F20B"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05F8EC7"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CF528A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25900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011FF2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4D75787E" w14:textId="77777777" w:rsidR="00FB124C" w:rsidRPr="00FB124C" w:rsidRDefault="00FB124C" w:rsidP="00FB124C">
            <w:pPr>
              <w:rPr>
                <w:rFonts w:ascii="Tahoma" w:hAnsi="Tahoma" w:cs="Tahoma"/>
                <w:sz w:val="11"/>
                <w:szCs w:val="11"/>
              </w:rPr>
            </w:pPr>
          </w:p>
        </w:tc>
      </w:tr>
      <w:tr w:rsidR="00FB124C" w:rsidRPr="00FB124C" w14:paraId="475317CA" w14:textId="77777777" w:rsidTr="00FB124C">
        <w:trPr>
          <w:trHeight w:val="300"/>
          <w:jc w:val="center"/>
        </w:trPr>
        <w:tc>
          <w:tcPr>
            <w:tcW w:w="580" w:type="dxa"/>
            <w:tcBorders>
              <w:top w:val="nil"/>
              <w:left w:val="nil"/>
              <w:bottom w:val="nil"/>
              <w:right w:val="nil"/>
            </w:tcBorders>
            <w:shd w:val="clear" w:color="auto" w:fill="auto"/>
            <w:vAlign w:val="center"/>
            <w:hideMark/>
          </w:tcPr>
          <w:p w14:paraId="3F827EDC" w14:textId="77777777" w:rsidR="00FB124C" w:rsidRPr="00FB124C" w:rsidRDefault="00FB124C" w:rsidP="00FB124C">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0C49985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66E47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1.3.1.3</w:t>
            </w:r>
          </w:p>
        </w:tc>
        <w:tc>
          <w:tcPr>
            <w:tcW w:w="5640" w:type="dxa"/>
            <w:tcBorders>
              <w:top w:val="nil"/>
              <w:left w:val="nil"/>
              <w:bottom w:val="single" w:sz="4" w:space="0" w:color="C0C0C0"/>
              <w:right w:val="single" w:sz="4" w:space="0" w:color="C0C0C0"/>
            </w:tcBorders>
            <w:shd w:val="clear" w:color="auto" w:fill="auto"/>
            <w:vAlign w:val="center"/>
            <w:hideMark/>
          </w:tcPr>
          <w:p w14:paraId="4C57FB1B"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66490C1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vMerge/>
            <w:tcBorders>
              <w:top w:val="nil"/>
              <w:left w:val="single" w:sz="4" w:space="0" w:color="C0C0C0"/>
              <w:bottom w:val="nil"/>
              <w:right w:val="single" w:sz="4" w:space="0" w:color="C0C0C0"/>
            </w:tcBorders>
            <w:vAlign w:val="center"/>
            <w:hideMark/>
          </w:tcPr>
          <w:p w14:paraId="1B6244B9"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3F329AD"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128 099,00</w:t>
            </w:r>
          </w:p>
        </w:tc>
        <w:tc>
          <w:tcPr>
            <w:tcW w:w="1860" w:type="dxa"/>
            <w:tcBorders>
              <w:top w:val="nil"/>
              <w:left w:val="nil"/>
              <w:bottom w:val="single" w:sz="4" w:space="0" w:color="C0C0C0"/>
              <w:right w:val="single" w:sz="4" w:space="0" w:color="C0C0C0"/>
            </w:tcBorders>
            <w:shd w:val="clear" w:color="000000" w:fill="FFFFCC"/>
            <w:vAlign w:val="center"/>
            <w:hideMark/>
          </w:tcPr>
          <w:p w14:paraId="42929BB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128 409,00</w:t>
            </w:r>
          </w:p>
        </w:tc>
        <w:tc>
          <w:tcPr>
            <w:tcW w:w="1480" w:type="dxa"/>
            <w:tcBorders>
              <w:top w:val="nil"/>
              <w:left w:val="nil"/>
              <w:bottom w:val="single" w:sz="4" w:space="0" w:color="C0C0C0"/>
              <w:right w:val="single" w:sz="4" w:space="0" w:color="C0C0C0"/>
            </w:tcBorders>
            <w:shd w:val="clear" w:color="000000" w:fill="D7EAD3"/>
            <w:vAlign w:val="center"/>
            <w:hideMark/>
          </w:tcPr>
          <w:p w14:paraId="0D6D0C2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64 204,50</w:t>
            </w:r>
          </w:p>
        </w:tc>
        <w:tc>
          <w:tcPr>
            <w:tcW w:w="1460" w:type="dxa"/>
            <w:tcBorders>
              <w:top w:val="nil"/>
              <w:left w:val="nil"/>
              <w:bottom w:val="single" w:sz="4" w:space="0" w:color="C0C0C0"/>
              <w:right w:val="single" w:sz="4" w:space="0" w:color="C0C0C0"/>
            </w:tcBorders>
            <w:shd w:val="clear" w:color="000000" w:fill="D7EAD3"/>
            <w:vAlign w:val="center"/>
            <w:hideMark/>
          </w:tcPr>
          <w:p w14:paraId="2B782F5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64 204,50</w:t>
            </w:r>
          </w:p>
        </w:tc>
        <w:tc>
          <w:tcPr>
            <w:tcW w:w="3560" w:type="dxa"/>
            <w:vMerge/>
            <w:tcBorders>
              <w:top w:val="nil"/>
              <w:left w:val="single" w:sz="4" w:space="0" w:color="C0C0C0"/>
              <w:bottom w:val="nil"/>
              <w:right w:val="single" w:sz="4" w:space="0" w:color="C0C0C0"/>
            </w:tcBorders>
            <w:vAlign w:val="center"/>
            <w:hideMark/>
          </w:tcPr>
          <w:p w14:paraId="3CBD5AD9" w14:textId="77777777" w:rsidR="00FB124C" w:rsidRPr="00FB124C" w:rsidRDefault="00FB124C" w:rsidP="00FB124C">
            <w:pPr>
              <w:rPr>
                <w:rFonts w:ascii="Tahoma" w:hAnsi="Tahoma" w:cs="Tahoma"/>
                <w:sz w:val="11"/>
                <w:szCs w:val="11"/>
              </w:rPr>
            </w:pPr>
          </w:p>
        </w:tc>
      </w:tr>
      <w:tr w:rsidR="00FB124C" w:rsidRPr="00FB124C" w14:paraId="72FBA591" w14:textId="77777777" w:rsidTr="00FB124C">
        <w:trPr>
          <w:trHeight w:val="300"/>
          <w:jc w:val="center"/>
        </w:trPr>
        <w:tc>
          <w:tcPr>
            <w:tcW w:w="580" w:type="dxa"/>
            <w:tcBorders>
              <w:top w:val="nil"/>
              <w:left w:val="nil"/>
              <w:bottom w:val="nil"/>
              <w:right w:val="nil"/>
            </w:tcBorders>
            <w:shd w:val="clear" w:color="auto" w:fill="auto"/>
            <w:vAlign w:val="center"/>
            <w:hideMark/>
          </w:tcPr>
          <w:p w14:paraId="59C47BDE" w14:textId="77777777" w:rsidR="00FB124C" w:rsidRPr="00FB124C" w:rsidRDefault="00FB124C" w:rsidP="00FB124C">
            <w:pPr>
              <w:jc w:val="center"/>
              <w:rPr>
                <w:rFonts w:ascii="Tahoma" w:hAnsi="Tahoma" w:cs="Tahoma"/>
                <w:color w:val="0070C0"/>
                <w:sz w:val="11"/>
                <w:szCs w:val="11"/>
              </w:rPr>
            </w:pPr>
          </w:p>
        </w:tc>
        <w:tc>
          <w:tcPr>
            <w:tcW w:w="520" w:type="dxa"/>
            <w:tcBorders>
              <w:top w:val="nil"/>
              <w:left w:val="nil"/>
              <w:bottom w:val="nil"/>
              <w:right w:val="nil"/>
            </w:tcBorders>
            <w:shd w:val="clear" w:color="auto" w:fill="auto"/>
            <w:vAlign w:val="center"/>
            <w:hideMark/>
          </w:tcPr>
          <w:p w14:paraId="61D0EB88"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E8B23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1.3.1.3.1</w:t>
            </w:r>
          </w:p>
        </w:tc>
        <w:tc>
          <w:tcPr>
            <w:tcW w:w="5640" w:type="dxa"/>
            <w:tcBorders>
              <w:top w:val="nil"/>
              <w:left w:val="nil"/>
              <w:bottom w:val="single" w:sz="4" w:space="0" w:color="C0C0C0"/>
              <w:right w:val="single" w:sz="4" w:space="0" w:color="C0C0C0"/>
            </w:tcBorders>
            <w:shd w:val="clear" w:color="auto" w:fill="auto"/>
            <w:vAlign w:val="center"/>
            <w:hideMark/>
          </w:tcPr>
          <w:p w14:paraId="480A0B2D"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В том числе от других канализаций</w:t>
            </w:r>
          </w:p>
        </w:tc>
        <w:tc>
          <w:tcPr>
            <w:tcW w:w="1140" w:type="dxa"/>
            <w:tcBorders>
              <w:top w:val="nil"/>
              <w:left w:val="nil"/>
              <w:bottom w:val="single" w:sz="4" w:space="0" w:color="C0C0C0"/>
              <w:right w:val="single" w:sz="4" w:space="0" w:color="C0C0C0"/>
            </w:tcBorders>
            <w:shd w:val="clear" w:color="auto" w:fill="auto"/>
            <w:vAlign w:val="center"/>
            <w:hideMark/>
          </w:tcPr>
          <w:p w14:paraId="445B885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nil"/>
              <w:right w:val="single" w:sz="4" w:space="0" w:color="C0C0C0"/>
            </w:tcBorders>
            <w:shd w:val="clear" w:color="000000" w:fill="FFFFCC"/>
            <w:vAlign w:val="center"/>
            <w:hideMark/>
          </w:tcPr>
          <w:p w14:paraId="068AB7B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2B6CB37"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99EA76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68879D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CB66CF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nil"/>
              <w:right w:val="single" w:sz="4" w:space="0" w:color="C0C0C0"/>
            </w:tcBorders>
            <w:shd w:val="clear" w:color="000000" w:fill="FFFFCC"/>
            <w:vAlign w:val="center"/>
            <w:hideMark/>
          </w:tcPr>
          <w:p w14:paraId="5D7F2D59"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11AE1CCD" w14:textId="77777777" w:rsidTr="00FB124C">
        <w:trPr>
          <w:trHeight w:val="300"/>
          <w:jc w:val="center"/>
        </w:trPr>
        <w:tc>
          <w:tcPr>
            <w:tcW w:w="580" w:type="dxa"/>
            <w:tcBorders>
              <w:top w:val="nil"/>
              <w:left w:val="nil"/>
              <w:bottom w:val="nil"/>
              <w:right w:val="nil"/>
            </w:tcBorders>
            <w:shd w:val="clear" w:color="auto" w:fill="auto"/>
            <w:vAlign w:val="center"/>
            <w:hideMark/>
          </w:tcPr>
          <w:p w14:paraId="3B0B9DA4"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47AB810F"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82E62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1.3.2</w:t>
            </w:r>
          </w:p>
        </w:tc>
        <w:tc>
          <w:tcPr>
            <w:tcW w:w="5640" w:type="dxa"/>
            <w:tcBorders>
              <w:top w:val="nil"/>
              <w:left w:val="nil"/>
              <w:bottom w:val="single" w:sz="4" w:space="0" w:color="C0C0C0"/>
              <w:right w:val="single" w:sz="4" w:space="0" w:color="C0C0C0"/>
            </w:tcBorders>
            <w:shd w:val="clear" w:color="auto" w:fill="auto"/>
            <w:vAlign w:val="center"/>
            <w:hideMark/>
          </w:tcPr>
          <w:p w14:paraId="4DC5425C"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38FA07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single" w:sz="4" w:space="0" w:color="C0C0C0"/>
              <w:left w:val="nil"/>
              <w:bottom w:val="single" w:sz="4" w:space="0" w:color="C0C0C0"/>
              <w:right w:val="single" w:sz="4" w:space="0" w:color="C0C0C0"/>
            </w:tcBorders>
            <w:shd w:val="clear" w:color="000000" w:fill="FFFFCC"/>
            <w:vAlign w:val="center"/>
            <w:hideMark/>
          </w:tcPr>
          <w:p w14:paraId="580C7F73"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28246C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AE21EA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FBDD45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087DCE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single" w:sz="4" w:space="0" w:color="C0C0C0"/>
              <w:left w:val="nil"/>
              <w:bottom w:val="single" w:sz="4" w:space="0" w:color="C0C0C0"/>
              <w:right w:val="single" w:sz="4" w:space="0" w:color="C0C0C0"/>
            </w:tcBorders>
            <w:shd w:val="clear" w:color="000000" w:fill="FFFFCC"/>
            <w:vAlign w:val="center"/>
            <w:hideMark/>
          </w:tcPr>
          <w:p w14:paraId="07318453"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1847A40" w14:textId="77777777" w:rsidTr="00FB124C">
        <w:trPr>
          <w:trHeight w:val="300"/>
          <w:jc w:val="center"/>
        </w:trPr>
        <w:tc>
          <w:tcPr>
            <w:tcW w:w="580" w:type="dxa"/>
            <w:tcBorders>
              <w:top w:val="nil"/>
              <w:left w:val="nil"/>
              <w:bottom w:val="nil"/>
              <w:right w:val="nil"/>
            </w:tcBorders>
            <w:shd w:val="clear" w:color="auto" w:fill="auto"/>
            <w:vAlign w:val="center"/>
            <w:hideMark/>
          </w:tcPr>
          <w:p w14:paraId="5F93A43C"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vAlign w:val="center"/>
            <w:hideMark/>
          </w:tcPr>
          <w:p w14:paraId="3E1081B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4E17B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2</w:t>
            </w:r>
          </w:p>
        </w:tc>
        <w:tc>
          <w:tcPr>
            <w:tcW w:w="5640" w:type="dxa"/>
            <w:tcBorders>
              <w:top w:val="nil"/>
              <w:left w:val="nil"/>
              <w:bottom w:val="single" w:sz="4" w:space="0" w:color="C0C0C0"/>
              <w:right w:val="single" w:sz="4" w:space="0" w:color="C0C0C0"/>
            </w:tcBorders>
            <w:shd w:val="clear" w:color="auto" w:fill="auto"/>
            <w:vAlign w:val="center"/>
            <w:hideMark/>
          </w:tcPr>
          <w:p w14:paraId="40F16C9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08E0199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1842F1A1"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5B3C684E"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12 227,69</w:t>
            </w:r>
          </w:p>
        </w:tc>
        <w:tc>
          <w:tcPr>
            <w:tcW w:w="1860" w:type="dxa"/>
            <w:tcBorders>
              <w:top w:val="nil"/>
              <w:left w:val="nil"/>
              <w:bottom w:val="single" w:sz="4" w:space="0" w:color="C0C0C0"/>
              <w:right w:val="single" w:sz="4" w:space="0" w:color="C0C0C0"/>
            </w:tcBorders>
            <w:shd w:val="clear" w:color="000000" w:fill="D7EAD3"/>
            <w:vAlign w:val="center"/>
            <w:hideMark/>
          </w:tcPr>
          <w:p w14:paraId="377A68B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12 028,33</w:t>
            </w:r>
          </w:p>
        </w:tc>
        <w:tc>
          <w:tcPr>
            <w:tcW w:w="1480" w:type="dxa"/>
            <w:tcBorders>
              <w:top w:val="nil"/>
              <w:left w:val="nil"/>
              <w:bottom w:val="single" w:sz="4" w:space="0" w:color="C0C0C0"/>
              <w:right w:val="single" w:sz="4" w:space="0" w:color="C0C0C0"/>
            </w:tcBorders>
            <w:shd w:val="clear" w:color="000000" w:fill="D7EAD3"/>
            <w:vAlign w:val="center"/>
            <w:hideMark/>
          </w:tcPr>
          <w:p w14:paraId="6E109317"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5 762,63</w:t>
            </w:r>
          </w:p>
        </w:tc>
        <w:tc>
          <w:tcPr>
            <w:tcW w:w="1460" w:type="dxa"/>
            <w:tcBorders>
              <w:top w:val="nil"/>
              <w:left w:val="nil"/>
              <w:bottom w:val="single" w:sz="4" w:space="0" w:color="C0C0C0"/>
              <w:right w:val="single" w:sz="4" w:space="0" w:color="C0C0C0"/>
            </w:tcBorders>
            <w:shd w:val="clear" w:color="000000" w:fill="D7EAD3"/>
            <w:vAlign w:val="center"/>
            <w:hideMark/>
          </w:tcPr>
          <w:p w14:paraId="0CE7CC4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6 265,69</w:t>
            </w:r>
          </w:p>
        </w:tc>
        <w:tc>
          <w:tcPr>
            <w:tcW w:w="3560" w:type="dxa"/>
            <w:tcBorders>
              <w:top w:val="nil"/>
              <w:left w:val="nil"/>
              <w:bottom w:val="single" w:sz="4" w:space="0" w:color="C0C0C0"/>
              <w:right w:val="single" w:sz="4" w:space="0" w:color="C0C0C0"/>
            </w:tcBorders>
            <w:shd w:val="clear" w:color="000000" w:fill="FFFFCC"/>
            <w:vAlign w:val="center"/>
            <w:hideMark/>
          </w:tcPr>
          <w:p w14:paraId="33954BA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2BE836DE" w14:textId="77777777" w:rsidTr="00FB124C">
        <w:trPr>
          <w:trHeight w:val="300"/>
          <w:jc w:val="center"/>
        </w:trPr>
        <w:tc>
          <w:tcPr>
            <w:tcW w:w="580" w:type="dxa"/>
            <w:tcBorders>
              <w:top w:val="nil"/>
              <w:left w:val="nil"/>
              <w:bottom w:val="nil"/>
              <w:right w:val="nil"/>
            </w:tcBorders>
            <w:shd w:val="clear" w:color="auto" w:fill="auto"/>
            <w:vAlign w:val="center"/>
            <w:hideMark/>
          </w:tcPr>
          <w:p w14:paraId="52529349"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44E92D8A" w14:textId="77777777" w:rsidR="00FB124C" w:rsidRPr="00FB124C" w:rsidRDefault="00FB124C" w:rsidP="00FB124C">
            <w:pPr>
              <w:rPr>
                <w:sz w:val="11"/>
                <w:szCs w:val="11"/>
              </w:rPr>
            </w:pPr>
          </w:p>
        </w:tc>
        <w:tc>
          <w:tcPr>
            <w:tcW w:w="1020" w:type="dxa"/>
            <w:tcBorders>
              <w:top w:val="nil"/>
              <w:left w:val="single" w:sz="4" w:space="0" w:color="C0C0C0"/>
              <w:bottom w:val="nil"/>
              <w:right w:val="single" w:sz="4" w:space="0" w:color="C0C0C0"/>
            </w:tcBorders>
            <w:shd w:val="clear" w:color="auto" w:fill="auto"/>
            <w:vAlign w:val="center"/>
            <w:hideMark/>
          </w:tcPr>
          <w:p w14:paraId="4084DA27"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w:t>
            </w:r>
          </w:p>
        </w:tc>
        <w:tc>
          <w:tcPr>
            <w:tcW w:w="5640" w:type="dxa"/>
            <w:tcBorders>
              <w:top w:val="nil"/>
              <w:left w:val="nil"/>
              <w:bottom w:val="nil"/>
              <w:right w:val="single" w:sz="4" w:space="0" w:color="C0C0C0"/>
            </w:tcBorders>
            <w:shd w:val="clear" w:color="auto" w:fill="auto"/>
            <w:vAlign w:val="center"/>
            <w:hideMark/>
          </w:tcPr>
          <w:p w14:paraId="43B1EDE6"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C00615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single" w:sz="4" w:space="0" w:color="C0C0C0"/>
            </w:tcBorders>
            <w:shd w:val="clear" w:color="000000" w:fill="FFFFCC"/>
            <w:vAlign w:val="center"/>
            <w:hideMark/>
          </w:tcPr>
          <w:p w14:paraId="55A2A603"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nil"/>
              <w:right w:val="single" w:sz="4" w:space="0" w:color="C0C0C0"/>
            </w:tcBorders>
            <w:shd w:val="clear" w:color="000000" w:fill="D7EAD3"/>
            <w:vAlign w:val="center"/>
            <w:hideMark/>
          </w:tcPr>
          <w:p w14:paraId="5BC79A67"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9 431,22</w:t>
            </w:r>
          </w:p>
        </w:tc>
        <w:tc>
          <w:tcPr>
            <w:tcW w:w="1860" w:type="dxa"/>
            <w:tcBorders>
              <w:top w:val="nil"/>
              <w:left w:val="nil"/>
              <w:bottom w:val="nil"/>
              <w:right w:val="single" w:sz="4" w:space="0" w:color="C0C0C0"/>
            </w:tcBorders>
            <w:shd w:val="clear" w:color="000000" w:fill="D7EAD3"/>
            <w:vAlign w:val="center"/>
            <w:hideMark/>
          </w:tcPr>
          <w:p w14:paraId="137B4F0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9 389,27</w:t>
            </w:r>
          </w:p>
        </w:tc>
        <w:tc>
          <w:tcPr>
            <w:tcW w:w="1480" w:type="dxa"/>
            <w:tcBorders>
              <w:top w:val="nil"/>
              <w:left w:val="nil"/>
              <w:bottom w:val="nil"/>
              <w:right w:val="single" w:sz="4" w:space="0" w:color="C0C0C0"/>
            </w:tcBorders>
            <w:shd w:val="clear" w:color="000000" w:fill="D7EAD3"/>
            <w:vAlign w:val="center"/>
            <w:hideMark/>
          </w:tcPr>
          <w:p w14:paraId="7C94028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4 684,17</w:t>
            </w:r>
          </w:p>
        </w:tc>
        <w:tc>
          <w:tcPr>
            <w:tcW w:w="1460" w:type="dxa"/>
            <w:tcBorders>
              <w:top w:val="nil"/>
              <w:left w:val="nil"/>
              <w:bottom w:val="nil"/>
              <w:right w:val="single" w:sz="4" w:space="0" w:color="C0C0C0"/>
            </w:tcBorders>
            <w:shd w:val="clear" w:color="000000" w:fill="D7EAD3"/>
            <w:vAlign w:val="center"/>
            <w:hideMark/>
          </w:tcPr>
          <w:p w14:paraId="553100D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4 705,11</w:t>
            </w:r>
          </w:p>
        </w:tc>
        <w:tc>
          <w:tcPr>
            <w:tcW w:w="3560" w:type="dxa"/>
            <w:tcBorders>
              <w:top w:val="nil"/>
              <w:left w:val="nil"/>
              <w:bottom w:val="nil"/>
              <w:right w:val="single" w:sz="4" w:space="0" w:color="C0C0C0"/>
            </w:tcBorders>
            <w:shd w:val="clear" w:color="000000" w:fill="FFFFCC"/>
            <w:vAlign w:val="center"/>
            <w:hideMark/>
          </w:tcPr>
          <w:p w14:paraId="53F9A97E"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18820CBA"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68DB24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4FDEAAD" w14:textId="77777777" w:rsidR="00FB124C" w:rsidRPr="00FB124C" w:rsidRDefault="00FB124C" w:rsidP="00FB124C">
            <w:pPr>
              <w:rPr>
                <w:rFonts w:ascii="Tahoma" w:hAnsi="Tahoma" w:cs="Tahoma"/>
                <w:b/>
                <w:bCs/>
                <w:color w:val="000000"/>
                <w:sz w:val="11"/>
                <w:szCs w:val="11"/>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2092E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28AFF678"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18F119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single" w:sz="4" w:space="0" w:color="C0C0C0"/>
              <w:left w:val="nil"/>
              <w:bottom w:val="single" w:sz="4" w:space="0" w:color="C0C0C0"/>
              <w:right w:val="single" w:sz="4" w:space="0" w:color="C0C0C0"/>
            </w:tcBorders>
            <w:shd w:val="clear" w:color="000000" w:fill="FFFFCC"/>
            <w:vAlign w:val="center"/>
            <w:hideMark/>
          </w:tcPr>
          <w:p w14:paraId="68A1B573"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1EBAEB73"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03E76496"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F0A7EB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0AD3E5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3560" w:type="dxa"/>
            <w:tcBorders>
              <w:top w:val="single" w:sz="4" w:space="0" w:color="C0C0C0"/>
              <w:left w:val="nil"/>
              <w:bottom w:val="single" w:sz="4" w:space="0" w:color="C0C0C0"/>
              <w:right w:val="single" w:sz="4" w:space="0" w:color="C0C0C0"/>
            </w:tcBorders>
            <w:shd w:val="clear" w:color="000000" w:fill="FFFFCC"/>
            <w:vAlign w:val="center"/>
            <w:hideMark/>
          </w:tcPr>
          <w:p w14:paraId="013CE74C"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CBD8CEA"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02F054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vMerge w:val="restart"/>
            <w:tcBorders>
              <w:top w:val="nil"/>
              <w:left w:val="nil"/>
              <w:bottom w:val="nil"/>
              <w:right w:val="single" w:sz="4" w:space="0" w:color="C0C0C0"/>
            </w:tcBorders>
            <w:shd w:val="clear" w:color="auto" w:fill="auto"/>
            <w:vAlign w:val="center"/>
            <w:hideMark/>
          </w:tcPr>
          <w:p w14:paraId="36EB3620"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78882F0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B804136"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пулорат Бингсти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52743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single" w:sz="4" w:space="0" w:color="C0C0C0"/>
              <w:left w:val="nil"/>
              <w:bottom w:val="single" w:sz="4" w:space="0" w:color="C0C0C0"/>
              <w:right w:val="single" w:sz="4" w:space="0" w:color="C0C0C0"/>
            </w:tcBorders>
            <w:shd w:val="clear" w:color="000000" w:fill="FFFFCC"/>
            <w:vAlign w:val="center"/>
            <w:hideMark/>
          </w:tcPr>
          <w:p w14:paraId="5041DD70"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09D90202"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52EC4E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E453C1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11E4A1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single" w:sz="4" w:space="0" w:color="C0C0C0"/>
              <w:left w:val="nil"/>
              <w:bottom w:val="single" w:sz="4" w:space="0" w:color="C0C0C0"/>
              <w:right w:val="single" w:sz="4" w:space="0" w:color="C0C0C0"/>
            </w:tcBorders>
            <w:shd w:val="clear" w:color="000000" w:fill="FFFFCC"/>
            <w:vAlign w:val="center"/>
            <w:hideMark/>
          </w:tcPr>
          <w:p w14:paraId="120C4B9D"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18A5CB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ED3E6C5"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vMerge/>
            <w:tcBorders>
              <w:top w:val="nil"/>
              <w:left w:val="nil"/>
              <w:bottom w:val="nil"/>
              <w:right w:val="single" w:sz="4" w:space="0" w:color="C0C0C0"/>
            </w:tcBorders>
            <w:vAlign w:val="center"/>
            <w:hideMark/>
          </w:tcPr>
          <w:p w14:paraId="7248CD7C" w14:textId="77777777" w:rsidR="00FB124C" w:rsidRPr="00FB124C" w:rsidRDefault="00FB124C" w:rsidP="00FB124C">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6DFFF78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3.1.1.1</w:t>
            </w:r>
          </w:p>
        </w:tc>
        <w:tc>
          <w:tcPr>
            <w:tcW w:w="5640" w:type="dxa"/>
            <w:tcBorders>
              <w:top w:val="nil"/>
              <w:left w:val="nil"/>
              <w:bottom w:val="single" w:sz="4" w:space="0" w:color="C0C0C0"/>
              <w:right w:val="single" w:sz="4" w:space="0" w:color="C0C0C0"/>
            </w:tcBorders>
            <w:shd w:val="clear" w:color="auto" w:fill="auto"/>
            <w:vAlign w:val="center"/>
            <w:hideMark/>
          </w:tcPr>
          <w:p w14:paraId="0FC8861C"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ACDA855"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w:t>
            </w:r>
          </w:p>
        </w:tc>
        <w:tc>
          <w:tcPr>
            <w:tcW w:w="3320" w:type="dxa"/>
            <w:tcBorders>
              <w:top w:val="nil"/>
              <w:left w:val="nil"/>
              <w:bottom w:val="single" w:sz="4" w:space="0" w:color="C0C0C0"/>
              <w:right w:val="single" w:sz="4" w:space="0" w:color="C0C0C0"/>
            </w:tcBorders>
            <w:shd w:val="clear" w:color="000000" w:fill="FFFFCC"/>
            <w:vAlign w:val="center"/>
            <w:hideMark/>
          </w:tcPr>
          <w:p w14:paraId="5EBF754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2033208"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7FA345C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5B9D51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52FAFF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017D5DF6"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75F81AEF"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7412C03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vMerge/>
            <w:tcBorders>
              <w:top w:val="nil"/>
              <w:left w:val="nil"/>
              <w:bottom w:val="nil"/>
              <w:right w:val="single" w:sz="4" w:space="0" w:color="C0C0C0"/>
            </w:tcBorders>
            <w:vAlign w:val="center"/>
            <w:hideMark/>
          </w:tcPr>
          <w:p w14:paraId="0E6552C8" w14:textId="77777777" w:rsidR="00FB124C" w:rsidRPr="00FB124C" w:rsidRDefault="00FB124C" w:rsidP="00FB124C">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602570B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3.1.1.2</w:t>
            </w:r>
          </w:p>
        </w:tc>
        <w:tc>
          <w:tcPr>
            <w:tcW w:w="5640" w:type="dxa"/>
            <w:tcBorders>
              <w:top w:val="nil"/>
              <w:left w:val="nil"/>
              <w:bottom w:val="single" w:sz="4" w:space="0" w:color="C0C0C0"/>
              <w:right w:val="single" w:sz="4" w:space="0" w:color="C0C0C0"/>
            </w:tcBorders>
            <w:shd w:val="clear" w:color="auto" w:fill="auto"/>
            <w:vAlign w:val="center"/>
            <w:hideMark/>
          </w:tcPr>
          <w:p w14:paraId="1762D156"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5059F7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w:t>
            </w:r>
          </w:p>
        </w:tc>
        <w:tc>
          <w:tcPr>
            <w:tcW w:w="3320" w:type="dxa"/>
            <w:tcBorders>
              <w:top w:val="nil"/>
              <w:left w:val="nil"/>
              <w:bottom w:val="single" w:sz="4" w:space="0" w:color="C0C0C0"/>
              <w:right w:val="single" w:sz="4" w:space="0" w:color="C0C0C0"/>
            </w:tcBorders>
            <w:shd w:val="clear" w:color="000000" w:fill="FFFFCC"/>
            <w:vAlign w:val="center"/>
            <w:hideMark/>
          </w:tcPr>
          <w:p w14:paraId="03C28BA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974DBE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7324793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94B267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30EB9C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6FAFE3C"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2F06AD93" w14:textId="77777777" w:rsidTr="00FB124C">
        <w:trPr>
          <w:trHeight w:val="450"/>
          <w:jc w:val="center"/>
        </w:trPr>
        <w:tc>
          <w:tcPr>
            <w:tcW w:w="580" w:type="dxa"/>
            <w:tcBorders>
              <w:top w:val="nil"/>
              <w:left w:val="nil"/>
              <w:bottom w:val="nil"/>
              <w:right w:val="nil"/>
            </w:tcBorders>
            <w:shd w:val="clear" w:color="000000" w:fill="FABF8F"/>
            <w:noWrap/>
            <w:vAlign w:val="center"/>
            <w:hideMark/>
          </w:tcPr>
          <w:p w14:paraId="4A2E4C8B"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6D3B44F0"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D0A03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3.3</w:t>
            </w:r>
          </w:p>
        </w:tc>
        <w:tc>
          <w:tcPr>
            <w:tcW w:w="5640" w:type="dxa"/>
            <w:tcBorders>
              <w:top w:val="nil"/>
              <w:left w:val="nil"/>
              <w:bottom w:val="single" w:sz="4" w:space="0" w:color="C0C0C0"/>
              <w:right w:val="single" w:sz="4" w:space="0" w:color="C0C0C0"/>
            </w:tcBorders>
            <w:shd w:val="clear" w:color="auto" w:fill="auto"/>
            <w:vAlign w:val="center"/>
            <w:hideMark/>
          </w:tcPr>
          <w:p w14:paraId="7F9FA06A"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9DA106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DB4DA46"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0E267D8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269,87</w:t>
            </w:r>
          </w:p>
        </w:tc>
        <w:tc>
          <w:tcPr>
            <w:tcW w:w="1860" w:type="dxa"/>
            <w:tcBorders>
              <w:top w:val="nil"/>
              <w:left w:val="nil"/>
              <w:bottom w:val="single" w:sz="4" w:space="0" w:color="C0C0C0"/>
              <w:right w:val="single" w:sz="4" w:space="0" w:color="C0C0C0"/>
            </w:tcBorders>
            <w:shd w:val="clear" w:color="000000" w:fill="D7EAD3"/>
            <w:vAlign w:val="center"/>
            <w:hideMark/>
          </w:tcPr>
          <w:p w14:paraId="75A9A20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269,87</w:t>
            </w:r>
          </w:p>
        </w:tc>
        <w:tc>
          <w:tcPr>
            <w:tcW w:w="1480" w:type="dxa"/>
            <w:tcBorders>
              <w:top w:val="nil"/>
              <w:left w:val="nil"/>
              <w:bottom w:val="single" w:sz="4" w:space="0" w:color="C0C0C0"/>
              <w:right w:val="single" w:sz="4" w:space="0" w:color="C0C0C0"/>
            </w:tcBorders>
            <w:shd w:val="clear" w:color="000000" w:fill="D7EAD3"/>
            <w:vAlign w:val="center"/>
            <w:hideMark/>
          </w:tcPr>
          <w:p w14:paraId="07BA543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134,94</w:t>
            </w:r>
          </w:p>
        </w:tc>
        <w:tc>
          <w:tcPr>
            <w:tcW w:w="1460" w:type="dxa"/>
            <w:tcBorders>
              <w:top w:val="nil"/>
              <w:left w:val="nil"/>
              <w:bottom w:val="single" w:sz="4" w:space="0" w:color="C0C0C0"/>
              <w:right w:val="single" w:sz="4" w:space="0" w:color="C0C0C0"/>
            </w:tcBorders>
            <w:shd w:val="clear" w:color="000000" w:fill="D7EAD3"/>
            <w:vAlign w:val="center"/>
            <w:hideMark/>
          </w:tcPr>
          <w:p w14:paraId="123DA21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134,94</w:t>
            </w:r>
          </w:p>
        </w:tc>
        <w:tc>
          <w:tcPr>
            <w:tcW w:w="3560" w:type="dxa"/>
            <w:tcBorders>
              <w:top w:val="nil"/>
              <w:left w:val="nil"/>
              <w:bottom w:val="single" w:sz="4" w:space="0" w:color="C0C0C0"/>
              <w:right w:val="single" w:sz="4" w:space="0" w:color="C0C0C0"/>
            </w:tcBorders>
            <w:shd w:val="clear" w:color="000000" w:fill="FFFFCC"/>
            <w:vAlign w:val="center"/>
            <w:hideMark/>
          </w:tcPr>
          <w:p w14:paraId="61810E19"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529AC73D" w14:textId="77777777" w:rsidTr="00FB124C">
        <w:trPr>
          <w:trHeight w:val="300"/>
          <w:jc w:val="center"/>
        </w:trPr>
        <w:tc>
          <w:tcPr>
            <w:tcW w:w="580" w:type="dxa"/>
            <w:tcBorders>
              <w:top w:val="nil"/>
              <w:left w:val="nil"/>
              <w:bottom w:val="nil"/>
              <w:right w:val="nil"/>
            </w:tcBorders>
            <w:shd w:val="clear" w:color="000000" w:fill="FABF8F"/>
            <w:noWrap/>
            <w:vAlign w:val="center"/>
            <w:hideMark/>
          </w:tcPr>
          <w:p w14:paraId="2E3DA7BC"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0E58AE24"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1D628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3.3.0.1</w:t>
            </w:r>
          </w:p>
        </w:tc>
        <w:tc>
          <w:tcPr>
            <w:tcW w:w="5640" w:type="dxa"/>
            <w:tcBorders>
              <w:top w:val="nil"/>
              <w:left w:val="nil"/>
              <w:bottom w:val="single" w:sz="4" w:space="0" w:color="C0C0C0"/>
              <w:right w:val="single" w:sz="4" w:space="0" w:color="C0C0C0"/>
            </w:tcBorders>
            <w:shd w:val="clear" w:color="auto" w:fill="auto"/>
            <w:vAlign w:val="center"/>
            <w:hideMark/>
          </w:tcPr>
          <w:p w14:paraId="315AECBB"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838814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руб/кВт.ч</w:t>
            </w:r>
          </w:p>
        </w:tc>
        <w:tc>
          <w:tcPr>
            <w:tcW w:w="3320" w:type="dxa"/>
            <w:tcBorders>
              <w:top w:val="nil"/>
              <w:left w:val="nil"/>
              <w:bottom w:val="single" w:sz="4" w:space="0" w:color="C0C0C0"/>
              <w:right w:val="single" w:sz="4" w:space="0" w:color="C0C0C0"/>
            </w:tcBorders>
            <w:shd w:val="clear" w:color="000000" w:fill="FFFFCC"/>
            <w:vAlign w:val="center"/>
            <w:hideMark/>
          </w:tcPr>
          <w:p w14:paraId="7AC33A6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2EA39C0B"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5,04</w:t>
            </w:r>
          </w:p>
        </w:tc>
        <w:tc>
          <w:tcPr>
            <w:tcW w:w="1860" w:type="dxa"/>
            <w:tcBorders>
              <w:top w:val="nil"/>
              <w:left w:val="nil"/>
              <w:bottom w:val="single" w:sz="4" w:space="0" w:color="C0C0C0"/>
              <w:right w:val="single" w:sz="4" w:space="0" w:color="C0C0C0"/>
            </w:tcBorders>
            <w:shd w:val="clear" w:color="000000" w:fill="D7EAD3"/>
            <w:vAlign w:val="center"/>
            <w:hideMark/>
          </w:tcPr>
          <w:p w14:paraId="55A60EC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5,04</w:t>
            </w:r>
          </w:p>
        </w:tc>
        <w:tc>
          <w:tcPr>
            <w:tcW w:w="1480" w:type="dxa"/>
            <w:tcBorders>
              <w:top w:val="nil"/>
              <w:left w:val="nil"/>
              <w:bottom w:val="single" w:sz="4" w:space="0" w:color="C0C0C0"/>
              <w:right w:val="single" w:sz="4" w:space="0" w:color="C0C0C0"/>
            </w:tcBorders>
            <w:shd w:val="clear" w:color="000000" w:fill="D7EAD3"/>
            <w:vAlign w:val="center"/>
            <w:hideMark/>
          </w:tcPr>
          <w:p w14:paraId="5E91349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5,04</w:t>
            </w:r>
          </w:p>
        </w:tc>
        <w:tc>
          <w:tcPr>
            <w:tcW w:w="1460" w:type="dxa"/>
            <w:tcBorders>
              <w:top w:val="nil"/>
              <w:left w:val="nil"/>
              <w:bottom w:val="single" w:sz="4" w:space="0" w:color="C0C0C0"/>
              <w:right w:val="single" w:sz="4" w:space="0" w:color="C0C0C0"/>
            </w:tcBorders>
            <w:shd w:val="clear" w:color="000000" w:fill="D7EAD3"/>
            <w:vAlign w:val="center"/>
            <w:hideMark/>
          </w:tcPr>
          <w:p w14:paraId="039B785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5,04</w:t>
            </w:r>
          </w:p>
        </w:tc>
        <w:tc>
          <w:tcPr>
            <w:tcW w:w="3560" w:type="dxa"/>
            <w:tcBorders>
              <w:top w:val="nil"/>
              <w:left w:val="nil"/>
              <w:bottom w:val="single" w:sz="4" w:space="0" w:color="C0C0C0"/>
              <w:right w:val="single" w:sz="4" w:space="0" w:color="C0C0C0"/>
            </w:tcBorders>
            <w:shd w:val="clear" w:color="000000" w:fill="FFFFCC"/>
            <w:vAlign w:val="center"/>
            <w:hideMark/>
          </w:tcPr>
          <w:p w14:paraId="7E63B81A"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D782496" w14:textId="77777777" w:rsidTr="00FB124C">
        <w:trPr>
          <w:trHeight w:val="300"/>
          <w:jc w:val="center"/>
        </w:trPr>
        <w:tc>
          <w:tcPr>
            <w:tcW w:w="580" w:type="dxa"/>
            <w:tcBorders>
              <w:top w:val="nil"/>
              <w:left w:val="nil"/>
              <w:bottom w:val="nil"/>
              <w:right w:val="nil"/>
            </w:tcBorders>
            <w:shd w:val="clear" w:color="000000" w:fill="FABF8F"/>
            <w:noWrap/>
            <w:vAlign w:val="center"/>
            <w:hideMark/>
          </w:tcPr>
          <w:p w14:paraId="16DA4A8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4F68D416"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9D23B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3.3.0.2</w:t>
            </w:r>
          </w:p>
        </w:tc>
        <w:tc>
          <w:tcPr>
            <w:tcW w:w="5640" w:type="dxa"/>
            <w:tcBorders>
              <w:top w:val="nil"/>
              <w:left w:val="nil"/>
              <w:bottom w:val="single" w:sz="4" w:space="0" w:color="C0C0C0"/>
              <w:right w:val="single" w:sz="4" w:space="0" w:color="C0C0C0"/>
            </w:tcBorders>
            <w:shd w:val="clear" w:color="auto" w:fill="auto"/>
            <w:vAlign w:val="center"/>
            <w:hideMark/>
          </w:tcPr>
          <w:p w14:paraId="3E6EECA8"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079BB1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кВт.ч</w:t>
            </w:r>
          </w:p>
        </w:tc>
        <w:tc>
          <w:tcPr>
            <w:tcW w:w="3320" w:type="dxa"/>
            <w:tcBorders>
              <w:top w:val="nil"/>
              <w:left w:val="nil"/>
              <w:bottom w:val="single" w:sz="4" w:space="0" w:color="C0C0C0"/>
              <w:right w:val="single" w:sz="4" w:space="0" w:color="C0C0C0"/>
            </w:tcBorders>
            <w:shd w:val="clear" w:color="000000" w:fill="FFFFCC"/>
            <w:vAlign w:val="center"/>
            <w:hideMark/>
          </w:tcPr>
          <w:p w14:paraId="190AC423"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D132C5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53,58</w:t>
            </w:r>
          </w:p>
        </w:tc>
        <w:tc>
          <w:tcPr>
            <w:tcW w:w="1860" w:type="dxa"/>
            <w:tcBorders>
              <w:top w:val="nil"/>
              <w:left w:val="nil"/>
              <w:bottom w:val="single" w:sz="4" w:space="0" w:color="C0C0C0"/>
              <w:right w:val="single" w:sz="4" w:space="0" w:color="C0C0C0"/>
            </w:tcBorders>
            <w:shd w:val="clear" w:color="000000" w:fill="D7EAD3"/>
            <w:vAlign w:val="center"/>
            <w:hideMark/>
          </w:tcPr>
          <w:p w14:paraId="7398ACD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53,58</w:t>
            </w:r>
          </w:p>
        </w:tc>
        <w:tc>
          <w:tcPr>
            <w:tcW w:w="1480" w:type="dxa"/>
            <w:tcBorders>
              <w:top w:val="nil"/>
              <w:left w:val="nil"/>
              <w:bottom w:val="single" w:sz="4" w:space="0" w:color="C0C0C0"/>
              <w:right w:val="single" w:sz="4" w:space="0" w:color="C0C0C0"/>
            </w:tcBorders>
            <w:shd w:val="clear" w:color="000000" w:fill="D7EAD3"/>
            <w:vAlign w:val="center"/>
            <w:hideMark/>
          </w:tcPr>
          <w:p w14:paraId="432CA16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26,79</w:t>
            </w:r>
          </w:p>
        </w:tc>
        <w:tc>
          <w:tcPr>
            <w:tcW w:w="1460" w:type="dxa"/>
            <w:tcBorders>
              <w:top w:val="nil"/>
              <w:left w:val="nil"/>
              <w:bottom w:val="single" w:sz="4" w:space="0" w:color="C0C0C0"/>
              <w:right w:val="single" w:sz="4" w:space="0" w:color="C0C0C0"/>
            </w:tcBorders>
            <w:shd w:val="clear" w:color="000000" w:fill="D7EAD3"/>
            <w:vAlign w:val="center"/>
            <w:hideMark/>
          </w:tcPr>
          <w:p w14:paraId="2237F34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26,79</w:t>
            </w:r>
          </w:p>
        </w:tc>
        <w:tc>
          <w:tcPr>
            <w:tcW w:w="3560" w:type="dxa"/>
            <w:tcBorders>
              <w:top w:val="nil"/>
              <w:left w:val="nil"/>
              <w:bottom w:val="single" w:sz="4" w:space="0" w:color="C0C0C0"/>
              <w:right w:val="single" w:sz="4" w:space="0" w:color="C0C0C0"/>
            </w:tcBorders>
            <w:shd w:val="clear" w:color="000000" w:fill="FFFFCC"/>
            <w:vAlign w:val="center"/>
            <w:hideMark/>
          </w:tcPr>
          <w:p w14:paraId="577C0FD4"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7AE73BAD" w14:textId="77777777" w:rsidTr="00FB124C">
        <w:trPr>
          <w:trHeight w:val="300"/>
          <w:jc w:val="center"/>
        </w:trPr>
        <w:tc>
          <w:tcPr>
            <w:tcW w:w="580" w:type="dxa"/>
            <w:tcBorders>
              <w:top w:val="nil"/>
              <w:left w:val="nil"/>
              <w:bottom w:val="nil"/>
              <w:right w:val="nil"/>
            </w:tcBorders>
            <w:shd w:val="clear" w:color="000000" w:fill="FABF8F"/>
            <w:noWrap/>
            <w:vAlign w:val="center"/>
            <w:hideMark/>
          </w:tcPr>
          <w:p w14:paraId="15206FE7"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1871A97E"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7FFF9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3.3.0.3</w:t>
            </w:r>
          </w:p>
        </w:tc>
        <w:tc>
          <w:tcPr>
            <w:tcW w:w="5640" w:type="dxa"/>
            <w:tcBorders>
              <w:top w:val="nil"/>
              <w:left w:val="nil"/>
              <w:bottom w:val="single" w:sz="4" w:space="0" w:color="C0C0C0"/>
              <w:right w:val="single" w:sz="4" w:space="0" w:color="C0C0C0"/>
            </w:tcBorders>
            <w:shd w:val="clear" w:color="auto" w:fill="auto"/>
            <w:vAlign w:val="center"/>
            <w:hideMark/>
          </w:tcPr>
          <w:p w14:paraId="587C51BD"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458A75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кВт.ч/м3</w:t>
            </w:r>
          </w:p>
        </w:tc>
        <w:tc>
          <w:tcPr>
            <w:tcW w:w="3320" w:type="dxa"/>
            <w:tcBorders>
              <w:top w:val="nil"/>
              <w:left w:val="nil"/>
              <w:bottom w:val="single" w:sz="4" w:space="0" w:color="C0C0C0"/>
              <w:right w:val="single" w:sz="4" w:space="0" w:color="C0C0C0"/>
            </w:tcBorders>
            <w:shd w:val="clear" w:color="000000" w:fill="FFFFCC"/>
            <w:vAlign w:val="center"/>
            <w:hideMark/>
          </w:tcPr>
          <w:p w14:paraId="48195D3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101B182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0,05</w:t>
            </w:r>
          </w:p>
        </w:tc>
        <w:tc>
          <w:tcPr>
            <w:tcW w:w="1860" w:type="dxa"/>
            <w:tcBorders>
              <w:top w:val="nil"/>
              <w:left w:val="nil"/>
              <w:bottom w:val="single" w:sz="4" w:space="0" w:color="C0C0C0"/>
              <w:right w:val="single" w:sz="4" w:space="0" w:color="C0C0C0"/>
            </w:tcBorders>
            <w:shd w:val="clear" w:color="000000" w:fill="D7EAD3"/>
            <w:vAlign w:val="center"/>
            <w:hideMark/>
          </w:tcPr>
          <w:p w14:paraId="7A7A309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0,05</w:t>
            </w:r>
          </w:p>
        </w:tc>
        <w:tc>
          <w:tcPr>
            <w:tcW w:w="1480" w:type="dxa"/>
            <w:tcBorders>
              <w:top w:val="nil"/>
              <w:left w:val="nil"/>
              <w:bottom w:val="single" w:sz="4" w:space="0" w:color="C0C0C0"/>
              <w:right w:val="single" w:sz="4" w:space="0" w:color="C0C0C0"/>
            </w:tcBorders>
            <w:shd w:val="clear" w:color="000000" w:fill="D7EAD3"/>
            <w:vAlign w:val="center"/>
            <w:hideMark/>
          </w:tcPr>
          <w:p w14:paraId="3CA7C37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0,05</w:t>
            </w:r>
          </w:p>
        </w:tc>
        <w:tc>
          <w:tcPr>
            <w:tcW w:w="1460" w:type="dxa"/>
            <w:tcBorders>
              <w:top w:val="nil"/>
              <w:left w:val="nil"/>
              <w:bottom w:val="single" w:sz="4" w:space="0" w:color="C0C0C0"/>
              <w:right w:val="single" w:sz="4" w:space="0" w:color="C0C0C0"/>
            </w:tcBorders>
            <w:shd w:val="clear" w:color="000000" w:fill="D7EAD3"/>
            <w:vAlign w:val="center"/>
            <w:hideMark/>
          </w:tcPr>
          <w:p w14:paraId="0B026A3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0,05</w:t>
            </w:r>
          </w:p>
        </w:tc>
        <w:tc>
          <w:tcPr>
            <w:tcW w:w="3560" w:type="dxa"/>
            <w:tcBorders>
              <w:top w:val="nil"/>
              <w:left w:val="nil"/>
              <w:bottom w:val="single" w:sz="4" w:space="0" w:color="C0C0C0"/>
              <w:right w:val="single" w:sz="4" w:space="0" w:color="C0C0C0"/>
            </w:tcBorders>
            <w:shd w:val="clear" w:color="000000" w:fill="FFFFCC"/>
            <w:vAlign w:val="center"/>
            <w:hideMark/>
          </w:tcPr>
          <w:p w14:paraId="76B0E25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7F6CDE5" w14:textId="77777777" w:rsidTr="00FB124C">
        <w:trPr>
          <w:trHeight w:val="300"/>
          <w:jc w:val="center"/>
        </w:trPr>
        <w:tc>
          <w:tcPr>
            <w:tcW w:w="580" w:type="dxa"/>
            <w:tcBorders>
              <w:top w:val="nil"/>
              <w:left w:val="nil"/>
              <w:bottom w:val="nil"/>
              <w:right w:val="nil"/>
            </w:tcBorders>
            <w:shd w:val="clear" w:color="000000" w:fill="FABF8F"/>
            <w:noWrap/>
            <w:vAlign w:val="center"/>
            <w:hideMark/>
          </w:tcPr>
          <w:p w14:paraId="13E95E9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lastRenderedPageBreak/>
              <w:t>ЭР</w:t>
            </w:r>
          </w:p>
        </w:tc>
        <w:tc>
          <w:tcPr>
            <w:tcW w:w="520" w:type="dxa"/>
            <w:tcBorders>
              <w:top w:val="nil"/>
              <w:left w:val="nil"/>
              <w:bottom w:val="nil"/>
              <w:right w:val="nil"/>
            </w:tcBorders>
            <w:shd w:val="clear" w:color="auto" w:fill="auto"/>
            <w:vAlign w:val="center"/>
            <w:hideMark/>
          </w:tcPr>
          <w:p w14:paraId="7ADEEC1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135C3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3.3.1.1</w:t>
            </w:r>
          </w:p>
        </w:tc>
        <w:tc>
          <w:tcPr>
            <w:tcW w:w="5640" w:type="dxa"/>
            <w:tcBorders>
              <w:top w:val="nil"/>
              <w:left w:val="nil"/>
              <w:bottom w:val="single" w:sz="4" w:space="0" w:color="C0C0C0"/>
              <w:right w:val="single" w:sz="4" w:space="0" w:color="C0C0C0"/>
            </w:tcBorders>
            <w:shd w:val="clear" w:color="auto" w:fill="auto"/>
            <w:vAlign w:val="center"/>
            <w:hideMark/>
          </w:tcPr>
          <w:p w14:paraId="62C640A3" w14:textId="77777777" w:rsidR="00FB124C" w:rsidRPr="00FB124C" w:rsidRDefault="00FB124C" w:rsidP="00FB124C">
            <w:pPr>
              <w:ind w:firstLineChars="300" w:firstLine="331"/>
              <w:rPr>
                <w:rFonts w:ascii="Tahoma" w:hAnsi="Tahoma" w:cs="Tahoma"/>
                <w:b/>
                <w:bCs/>
                <w:sz w:val="11"/>
                <w:szCs w:val="11"/>
              </w:rPr>
            </w:pPr>
            <w:r w:rsidRPr="00FB124C">
              <w:rPr>
                <w:rFonts w:ascii="Tahoma" w:hAnsi="Tahoma" w:cs="Tahoma"/>
                <w:b/>
                <w:bCs/>
                <w:sz w:val="11"/>
                <w:szCs w:val="11"/>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6AAA9B0F"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E0B733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08505DAD"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157,40</w:t>
            </w:r>
          </w:p>
        </w:tc>
        <w:tc>
          <w:tcPr>
            <w:tcW w:w="1860" w:type="dxa"/>
            <w:tcBorders>
              <w:top w:val="nil"/>
              <w:left w:val="nil"/>
              <w:bottom w:val="single" w:sz="4" w:space="0" w:color="C0C0C0"/>
              <w:right w:val="single" w:sz="4" w:space="0" w:color="C0C0C0"/>
            </w:tcBorders>
            <w:shd w:val="clear" w:color="000000" w:fill="D7EAD3"/>
            <w:vAlign w:val="center"/>
            <w:hideMark/>
          </w:tcPr>
          <w:p w14:paraId="0E26750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157,40</w:t>
            </w:r>
          </w:p>
        </w:tc>
        <w:tc>
          <w:tcPr>
            <w:tcW w:w="1480" w:type="dxa"/>
            <w:tcBorders>
              <w:top w:val="nil"/>
              <w:left w:val="nil"/>
              <w:bottom w:val="single" w:sz="4" w:space="0" w:color="C0C0C0"/>
              <w:right w:val="single" w:sz="4" w:space="0" w:color="C0C0C0"/>
            </w:tcBorders>
            <w:shd w:val="clear" w:color="000000" w:fill="D7EAD3"/>
            <w:vAlign w:val="center"/>
            <w:hideMark/>
          </w:tcPr>
          <w:p w14:paraId="7463D2A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78,70</w:t>
            </w:r>
          </w:p>
        </w:tc>
        <w:tc>
          <w:tcPr>
            <w:tcW w:w="1460" w:type="dxa"/>
            <w:tcBorders>
              <w:top w:val="nil"/>
              <w:left w:val="nil"/>
              <w:bottom w:val="single" w:sz="4" w:space="0" w:color="C0C0C0"/>
              <w:right w:val="single" w:sz="4" w:space="0" w:color="C0C0C0"/>
            </w:tcBorders>
            <w:shd w:val="clear" w:color="000000" w:fill="D7EAD3"/>
            <w:vAlign w:val="center"/>
            <w:hideMark/>
          </w:tcPr>
          <w:p w14:paraId="34950CF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78,70</w:t>
            </w:r>
          </w:p>
        </w:tc>
        <w:tc>
          <w:tcPr>
            <w:tcW w:w="3560" w:type="dxa"/>
            <w:tcBorders>
              <w:top w:val="nil"/>
              <w:left w:val="nil"/>
              <w:bottom w:val="single" w:sz="4" w:space="0" w:color="C0C0C0"/>
              <w:right w:val="single" w:sz="4" w:space="0" w:color="C0C0C0"/>
            </w:tcBorders>
            <w:shd w:val="clear" w:color="000000" w:fill="FFFFCC"/>
            <w:vAlign w:val="center"/>
            <w:hideMark/>
          </w:tcPr>
          <w:p w14:paraId="552001ED"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4E11FC63" w14:textId="77777777" w:rsidTr="00FB124C">
        <w:trPr>
          <w:trHeight w:val="675"/>
          <w:jc w:val="center"/>
        </w:trPr>
        <w:tc>
          <w:tcPr>
            <w:tcW w:w="580" w:type="dxa"/>
            <w:tcBorders>
              <w:top w:val="nil"/>
              <w:left w:val="nil"/>
              <w:bottom w:val="nil"/>
              <w:right w:val="nil"/>
            </w:tcBorders>
            <w:shd w:val="clear" w:color="000000" w:fill="FABF8F"/>
            <w:noWrap/>
            <w:vAlign w:val="center"/>
            <w:hideMark/>
          </w:tcPr>
          <w:p w14:paraId="62459A2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33729A7"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45A59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3.3.1.1.1</w:t>
            </w:r>
          </w:p>
        </w:tc>
        <w:tc>
          <w:tcPr>
            <w:tcW w:w="5640" w:type="dxa"/>
            <w:tcBorders>
              <w:top w:val="nil"/>
              <w:left w:val="nil"/>
              <w:bottom w:val="single" w:sz="4" w:space="0" w:color="C0C0C0"/>
              <w:right w:val="single" w:sz="4" w:space="0" w:color="C0C0C0"/>
            </w:tcBorders>
            <w:shd w:val="clear" w:color="auto" w:fill="auto"/>
            <w:vAlign w:val="center"/>
            <w:hideMark/>
          </w:tcPr>
          <w:p w14:paraId="08EE54FF"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A3F648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руб/кВт.ч</w:t>
            </w:r>
          </w:p>
        </w:tc>
        <w:tc>
          <w:tcPr>
            <w:tcW w:w="3320" w:type="dxa"/>
            <w:tcBorders>
              <w:top w:val="nil"/>
              <w:left w:val="nil"/>
              <w:bottom w:val="single" w:sz="4" w:space="0" w:color="C0C0C0"/>
              <w:right w:val="single" w:sz="4" w:space="0" w:color="C0C0C0"/>
            </w:tcBorders>
            <w:shd w:val="clear" w:color="000000" w:fill="FFFFCC"/>
            <w:vAlign w:val="center"/>
            <w:hideMark/>
          </w:tcPr>
          <w:p w14:paraId="2D0030C3" w14:textId="77777777" w:rsidR="00FB124C" w:rsidRPr="00FB124C" w:rsidRDefault="00FB124C" w:rsidP="00FB124C">
            <w:pPr>
              <w:rPr>
                <w:rFonts w:ascii="Tahoma" w:hAnsi="Tahoma" w:cs="Tahoma"/>
                <w:sz w:val="11"/>
                <w:szCs w:val="11"/>
              </w:rPr>
            </w:pPr>
            <w:r w:rsidRPr="00FB124C">
              <w:rPr>
                <w:rFonts w:ascii="Tahoma" w:hAnsi="Tahoma" w:cs="Tahoma"/>
                <w:sz w:val="11"/>
                <w:szCs w:val="11"/>
              </w:rPr>
              <w:t>по факту  2019 г. с ИПЦ Минэкономразвития РФ 2020 г. -103,2% c 1.10.2020</w:t>
            </w:r>
          </w:p>
        </w:tc>
        <w:tc>
          <w:tcPr>
            <w:tcW w:w="1900" w:type="dxa"/>
            <w:tcBorders>
              <w:top w:val="nil"/>
              <w:left w:val="nil"/>
              <w:bottom w:val="single" w:sz="4" w:space="0" w:color="C0C0C0"/>
              <w:right w:val="single" w:sz="4" w:space="0" w:color="C0C0C0"/>
            </w:tcBorders>
            <w:shd w:val="clear" w:color="000000" w:fill="FFFFCC"/>
            <w:vAlign w:val="center"/>
            <w:hideMark/>
          </w:tcPr>
          <w:p w14:paraId="7B5B78A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5,81</w:t>
            </w:r>
          </w:p>
        </w:tc>
        <w:tc>
          <w:tcPr>
            <w:tcW w:w="1860" w:type="dxa"/>
            <w:tcBorders>
              <w:top w:val="nil"/>
              <w:left w:val="nil"/>
              <w:bottom w:val="single" w:sz="4" w:space="0" w:color="C0C0C0"/>
              <w:right w:val="single" w:sz="4" w:space="0" w:color="C0C0C0"/>
            </w:tcBorders>
            <w:shd w:val="clear" w:color="000000" w:fill="FFFFCC"/>
            <w:vAlign w:val="center"/>
            <w:hideMark/>
          </w:tcPr>
          <w:p w14:paraId="7F2FF03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5,81</w:t>
            </w:r>
          </w:p>
        </w:tc>
        <w:tc>
          <w:tcPr>
            <w:tcW w:w="1480" w:type="dxa"/>
            <w:tcBorders>
              <w:top w:val="nil"/>
              <w:left w:val="nil"/>
              <w:bottom w:val="single" w:sz="4" w:space="0" w:color="C0C0C0"/>
              <w:right w:val="single" w:sz="4" w:space="0" w:color="C0C0C0"/>
            </w:tcBorders>
            <w:shd w:val="clear" w:color="000000" w:fill="D7EAD3"/>
            <w:vAlign w:val="center"/>
            <w:hideMark/>
          </w:tcPr>
          <w:p w14:paraId="6D1F302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5,81</w:t>
            </w:r>
          </w:p>
        </w:tc>
        <w:tc>
          <w:tcPr>
            <w:tcW w:w="1460" w:type="dxa"/>
            <w:tcBorders>
              <w:top w:val="nil"/>
              <w:left w:val="nil"/>
              <w:bottom w:val="single" w:sz="4" w:space="0" w:color="C0C0C0"/>
              <w:right w:val="single" w:sz="4" w:space="0" w:color="C0C0C0"/>
            </w:tcBorders>
            <w:shd w:val="clear" w:color="000000" w:fill="D7EAD3"/>
            <w:vAlign w:val="center"/>
            <w:hideMark/>
          </w:tcPr>
          <w:p w14:paraId="6086BDE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5,81</w:t>
            </w:r>
          </w:p>
        </w:tc>
        <w:tc>
          <w:tcPr>
            <w:tcW w:w="3560" w:type="dxa"/>
            <w:tcBorders>
              <w:top w:val="nil"/>
              <w:left w:val="nil"/>
              <w:bottom w:val="single" w:sz="4" w:space="0" w:color="C0C0C0"/>
              <w:right w:val="single" w:sz="4" w:space="0" w:color="C0C0C0"/>
            </w:tcBorders>
            <w:shd w:val="clear" w:color="000000" w:fill="FFFFCC"/>
            <w:vAlign w:val="center"/>
            <w:hideMark/>
          </w:tcPr>
          <w:p w14:paraId="2C30254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3D691079" w14:textId="77777777" w:rsidTr="00FB124C">
        <w:trPr>
          <w:trHeight w:val="510"/>
          <w:jc w:val="center"/>
        </w:trPr>
        <w:tc>
          <w:tcPr>
            <w:tcW w:w="580" w:type="dxa"/>
            <w:tcBorders>
              <w:top w:val="nil"/>
              <w:left w:val="nil"/>
              <w:bottom w:val="nil"/>
              <w:right w:val="nil"/>
            </w:tcBorders>
            <w:shd w:val="clear" w:color="000000" w:fill="FABF8F"/>
            <w:noWrap/>
            <w:vAlign w:val="center"/>
            <w:hideMark/>
          </w:tcPr>
          <w:p w14:paraId="230C50A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A7E3B8F"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BF953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3.3.1.1.2</w:t>
            </w:r>
          </w:p>
        </w:tc>
        <w:tc>
          <w:tcPr>
            <w:tcW w:w="5640" w:type="dxa"/>
            <w:tcBorders>
              <w:top w:val="nil"/>
              <w:left w:val="nil"/>
              <w:bottom w:val="single" w:sz="4" w:space="0" w:color="C0C0C0"/>
              <w:right w:val="single" w:sz="4" w:space="0" w:color="C0C0C0"/>
            </w:tcBorders>
            <w:shd w:val="clear" w:color="auto" w:fill="auto"/>
            <w:vAlign w:val="center"/>
            <w:hideMark/>
          </w:tcPr>
          <w:p w14:paraId="1BCC6EFF"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CCAE47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кВт.ч</w:t>
            </w:r>
          </w:p>
        </w:tc>
        <w:tc>
          <w:tcPr>
            <w:tcW w:w="3320" w:type="dxa"/>
            <w:tcBorders>
              <w:top w:val="nil"/>
              <w:left w:val="nil"/>
              <w:bottom w:val="single" w:sz="4" w:space="0" w:color="C0C0C0"/>
              <w:right w:val="single" w:sz="4" w:space="0" w:color="C0C0C0"/>
            </w:tcBorders>
            <w:shd w:val="clear" w:color="000000" w:fill="FFFFCC"/>
            <w:vAlign w:val="center"/>
            <w:hideMark/>
          </w:tcPr>
          <w:p w14:paraId="5EAB42B4"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6B2AEA4D"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27,11</w:t>
            </w:r>
          </w:p>
        </w:tc>
        <w:tc>
          <w:tcPr>
            <w:tcW w:w="1860" w:type="dxa"/>
            <w:tcBorders>
              <w:top w:val="nil"/>
              <w:left w:val="nil"/>
              <w:bottom w:val="single" w:sz="4" w:space="0" w:color="C0C0C0"/>
              <w:right w:val="single" w:sz="4" w:space="0" w:color="C0C0C0"/>
            </w:tcBorders>
            <w:shd w:val="clear" w:color="000000" w:fill="FFFFCC"/>
            <w:vAlign w:val="center"/>
            <w:hideMark/>
          </w:tcPr>
          <w:p w14:paraId="686B6FE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27,11</w:t>
            </w:r>
          </w:p>
        </w:tc>
        <w:tc>
          <w:tcPr>
            <w:tcW w:w="1480" w:type="dxa"/>
            <w:tcBorders>
              <w:top w:val="nil"/>
              <w:left w:val="nil"/>
              <w:bottom w:val="single" w:sz="4" w:space="0" w:color="C0C0C0"/>
              <w:right w:val="single" w:sz="4" w:space="0" w:color="C0C0C0"/>
            </w:tcBorders>
            <w:shd w:val="clear" w:color="000000" w:fill="D7EAD3"/>
            <w:vAlign w:val="center"/>
            <w:hideMark/>
          </w:tcPr>
          <w:p w14:paraId="7CB1BCE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13,55</w:t>
            </w:r>
          </w:p>
        </w:tc>
        <w:tc>
          <w:tcPr>
            <w:tcW w:w="1460" w:type="dxa"/>
            <w:tcBorders>
              <w:top w:val="nil"/>
              <w:left w:val="nil"/>
              <w:bottom w:val="single" w:sz="4" w:space="0" w:color="C0C0C0"/>
              <w:right w:val="single" w:sz="4" w:space="0" w:color="C0C0C0"/>
            </w:tcBorders>
            <w:shd w:val="clear" w:color="000000" w:fill="D7EAD3"/>
            <w:vAlign w:val="center"/>
            <w:hideMark/>
          </w:tcPr>
          <w:p w14:paraId="49A9A42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13,55</w:t>
            </w:r>
          </w:p>
        </w:tc>
        <w:tc>
          <w:tcPr>
            <w:tcW w:w="3560" w:type="dxa"/>
            <w:tcBorders>
              <w:top w:val="nil"/>
              <w:left w:val="nil"/>
              <w:bottom w:val="single" w:sz="4" w:space="0" w:color="C0C0C0"/>
              <w:right w:val="single" w:sz="4" w:space="0" w:color="C0C0C0"/>
            </w:tcBorders>
            <w:shd w:val="clear" w:color="000000" w:fill="FFFFCC"/>
            <w:vAlign w:val="center"/>
            <w:hideMark/>
          </w:tcPr>
          <w:p w14:paraId="0C0BD7F9"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6843A31" w14:textId="77777777" w:rsidTr="00FB124C">
        <w:trPr>
          <w:trHeight w:val="300"/>
          <w:jc w:val="center"/>
        </w:trPr>
        <w:tc>
          <w:tcPr>
            <w:tcW w:w="580" w:type="dxa"/>
            <w:tcBorders>
              <w:top w:val="nil"/>
              <w:left w:val="nil"/>
              <w:bottom w:val="nil"/>
              <w:right w:val="nil"/>
            </w:tcBorders>
            <w:shd w:val="clear" w:color="000000" w:fill="FABF8F"/>
            <w:noWrap/>
            <w:vAlign w:val="center"/>
            <w:hideMark/>
          </w:tcPr>
          <w:p w14:paraId="02A9C17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456F74A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DA172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3.3.2.1</w:t>
            </w:r>
          </w:p>
        </w:tc>
        <w:tc>
          <w:tcPr>
            <w:tcW w:w="5640" w:type="dxa"/>
            <w:tcBorders>
              <w:top w:val="nil"/>
              <w:left w:val="nil"/>
              <w:bottom w:val="single" w:sz="4" w:space="0" w:color="C0C0C0"/>
              <w:right w:val="single" w:sz="4" w:space="0" w:color="C0C0C0"/>
            </w:tcBorders>
            <w:shd w:val="clear" w:color="auto" w:fill="auto"/>
            <w:vAlign w:val="center"/>
            <w:hideMark/>
          </w:tcPr>
          <w:p w14:paraId="4CB6719B" w14:textId="77777777" w:rsidR="00FB124C" w:rsidRPr="00FB124C" w:rsidRDefault="00FB124C" w:rsidP="00FB124C">
            <w:pPr>
              <w:ind w:firstLineChars="300" w:firstLine="331"/>
              <w:rPr>
                <w:rFonts w:ascii="Tahoma" w:hAnsi="Tahoma" w:cs="Tahoma"/>
                <w:b/>
                <w:bCs/>
                <w:sz w:val="11"/>
                <w:szCs w:val="11"/>
              </w:rPr>
            </w:pPr>
            <w:r w:rsidRPr="00FB124C">
              <w:rPr>
                <w:rFonts w:ascii="Tahoma" w:hAnsi="Tahoma" w:cs="Tahoma"/>
                <w:b/>
                <w:bCs/>
                <w:sz w:val="11"/>
                <w:szCs w:val="11"/>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0E3123A0"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E305C36"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704E4819"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112,47</w:t>
            </w:r>
          </w:p>
        </w:tc>
        <w:tc>
          <w:tcPr>
            <w:tcW w:w="1860" w:type="dxa"/>
            <w:tcBorders>
              <w:top w:val="nil"/>
              <w:left w:val="nil"/>
              <w:bottom w:val="single" w:sz="4" w:space="0" w:color="C0C0C0"/>
              <w:right w:val="single" w:sz="4" w:space="0" w:color="C0C0C0"/>
            </w:tcBorders>
            <w:shd w:val="clear" w:color="000000" w:fill="D7EAD3"/>
            <w:vAlign w:val="center"/>
            <w:hideMark/>
          </w:tcPr>
          <w:p w14:paraId="0630E80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112,47</w:t>
            </w:r>
          </w:p>
        </w:tc>
        <w:tc>
          <w:tcPr>
            <w:tcW w:w="1480" w:type="dxa"/>
            <w:tcBorders>
              <w:top w:val="nil"/>
              <w:left w:val="nil"/>
              <w:bottom w:val="single" w:sz="4" w:space="0" w:color="C0C0C0"/>
              <w:right w:val="single" w:sz="4" w:space="0" w:color="C0C0C0"/>
            </w:tcBorders>
            <w:shd w:val="clear" w:color="000000" w:fill="D7EAD3"/>
            <w:vAlign w:val="center"/>
            <w:hideMark/>
          </w:tcPr>
          <w:p w14:paraId="1D426BF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56,23</w:t>
            </w:r>
          </w:p>
        </w:tc>
        <w:tc>
          <w:tcPr>
            <w:tcW w:w="1460" w:type="dxa"/>
            <w:tcBorders>
              <w:top w:val="nil"/>
              <w:left w:val="nil"/>
              <w:bottom w:val="single" w:sz="4" w:space="0" w:color="C0C0C0"/>
              <w:right w:val="single" w:sz="4" w:space="0" w:color="C0C0C0"/>
            </w:tcBorders>
            <w:shd w:val="clear" w:color="000000" w:fill="D7EAD3"/>
            <w:vAlign w:val="center"/>
            <w:hideMark/>
          </w:tcPr>
          <w:p w14:paraId="18350CF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56,23</w:t>
            </w:r>
          </w:p>
        </w:tc>
        <w:tc>
          <w:tcPr>
            <w:tcW w:w="3560" w:type="dxa"/>
            <w:tcBorders>
              <w:top w:val="nil"/>
              <w:left w:val="nil"/>
              <w:bottom w:val="single" w:sz="4" w:space="0" w:color="C0C0C0"/>
              <w:right w:val="single" w:sz="4" w:space="0" w:color="C0C0C0"/>
            </w:tcBorders>
            <w:shd w:val="clear" w:color="000000" w:fill="FFFFCC"/>
            <w:vAlign w:val="center"/>
            <w:hideMark/>
          </w:tcPr>
          <w:p w14:paraId="463F53F2"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49A65843" w14:textId="77777777" w:rsidTr="00FB124C">
        <w:trPr>
          <w:trHeight w:val="660"/>
          <w:jc w:val="center"/>
        </w:trPr>
        <w:tc>
          <w:tcPr>
            <w:tcW w:w="580" w:type="dxa"/>
            <w:tcBorders>
              <w:top w:val="nil"/>
              <w:left w:val="nil"/>
              <w:bottom w:val="nil"/>
              <w:right w:val="nil"/>
            </w:tcBorders>
            <w:shd w:val="clear" w:color="000000" w:fill="FABF8F"/>
            <w:noWrap/>
            <w:vAlign w:val="center"/>
            <w:hideMark/>
          </w:tcPr>
          <w:p w14:paraId="19B9240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6EA7B2D3"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842EC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3.3.2.1.1</w:t>
            </w:r>
          </w:p>
        </w:tc>
        <w:tc>
          <w:tcPr>
            <w:tcW w:w="5640" w:type="dxa"/>
            <w:tcBorders>
              <w:top w:val="nil"/>
              <w:left w:val="nil"/>
              <w:bottom w:val="single" w:sz="4" w:space="0" w:color="C0C0C0"/>
              <w:right w:val="single" w:sz="4" w:space="0" w:color="C0C0C0"/>
            </w:tcBorders>
            <w:shd w:val="clear" w:color="auto" w:fill="auto"/>
            <w:vAlign w:val="center"/>
            <w:hideMark/>
          </w:tcPr>
          <w:p w14:paraId="14037850"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42B5DB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руб/кВт.ч</w:t>
            </w:r>
          </w:p>
        </w:tc>
        <w:tc>
          <w:tcPr>
            <w:tcW w:w="3320" w:type="dxa"/>
            <w:tcBorders>
              <w:top w:val="nil"/>
              <w:left w:val="nil"/>
              <w:bottom w:val="single" w:sz="4" w:space="0" w:color="C0C0C0"/>
              <w:right w:val="single" w:sz="4" w:space="0" w:color="C0C0C0"/>
            </w:tcBorders>
            <w:shd w:val="clear" w:color="000000" w:fill="FFFFCC"/>
            <w:vAlign w:val="center"/>
            <w:hideMark/>
          </w:tcPr>
          <w:p w14:paraId="6EB82334" w14:textId="77777777" w:rsidR="00FB124C" w:rsidRPr="00FB124C" w:rsidRDefault="00FB124C" w:rsidP="00FB124C">
            <w:pPr>
              <w:rPr>
                <w:rFonts w:ascii="Tahoma" w:hAnsi="Tahoma" w:cs="Tahoma"/>
                <w:sz w:val="11"/>
                <w:szCs w:val="11"/>
              </w:rPr>
            </w:pPr>
            <w:r w:rsidRPr="00FB124C">
              <w:rPr>
                <w:rFonts w:ascii="Tahoma" w:hAnsi="Tahoma" w:cs="Tahoma"/>
                <w:sz w:val="11"/>
                <w:szCs w:val="11"/>
              </w:rPr>
              <w:t>по факту  2019 г. с ИПЦ Минэкономразвития РФ 2020 г. -103,2% c 1.10.2020</w:t>
            </w:r>
          </w:p>
        </w:tc>
        <w:tc>
          <w:tcPr>
            <w:tcW w:w="1900" w:type="dxa"/>
            <w:tcBorders>
              <w:top w:val="nil"/>
              <w:left w:val="nil"/>
              <w:bottom w:val="single" w:sz="4" w:space="0" w:color="C0C0C0"/>
              <w:right w:val="single" w:sz="4" w:space="0" w:color="C0C0C0"/>
            </w:tcBorders>
            <w:shd w:val="clear" w:color="000000" w:fill="FFFFCC"/>
            <w:vAlign w:val="center"/>
            <w:hideMark/>
          </w:tcPr>
          <w:p w14:paraId="292B724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4,25</w:t>
            </w:r>
          </w:p>
        </w:tc>
        <w:tc>
          <w:tcPr>
            <w:tcW w:w="1860" w:type="dxa"/>
            <w:tcBorders>
              <w:top w:val="nil"/>
              <w:left w:val="nil"/>
              <w:bottom w:val="single" w:sz="4" w:space="0" w:color="C0C0C0"/>
              <w:right w:val="single" w:sz="4" w:space="0" w:color="C0C0C0"/>
            </w:tcBorders>
            <w:shd w:val="clear" w:color="000000" w:fill="FFFFCC"/>
            <w:vAlign w:val="center"/>
            <w:hideMark/>
          </w:tcPr>
          <w:p w14:paraId="02CC1FA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4,25</w:t>
            </w:r>
          </w:p>
        </w:tc>
        <w:tc>
          <w:tcPr>
            <w:tcW w:w="1480" w:type="dxa"/>
            <w:tcBorders>
              <w:top w:val="nil"/>
              <w:left w:val="nil"/>
              <w:bottom w:val="single" w:sz="4" w:space="0" w:color="C0C0C0"/>
              <w:right w:val="single" w:sz="4" w:space="0" w:color="C0C0C0"/>
            </w:tcBorders>
            <w:shd w:val="clear" w:color="000000" w:fill="D7EAD3"/>
            <w:vAlign w:val="center"/>
            <w:hideMark/>
          </w:tcPr>
          <w:p w14:paraId="6BE822C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4,25</w:t>
            </w:r>
          </w:p>
        </w:tc>
        <w:tc>
          <w:tcPr>
            <w:tcW w:w="1460" w:type="dxa"/>
            <w:tcBorders>
              <w:top w:val="nil"/>
              <w:left w:val="nil"/>
              <w:bottom w:val="single" w:sz="4" w:space="0" w:color="C0C0C0"/>
              <w:right w:val="single" w:sz="4" w:space="0" w:color="C0C0C0"/>
            </w:tcBorders>
            <w:shd w:val="clear" w:color="000000" w:fill="D7EAD3"/>
            <w:vAlign w:val="center"/>
            <w:hideMark/>
          </w:tcPr>
          <w:p w14:paraId="438B6B4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4,25</w:t>
            </w:r>
          </w:p>
        </w:tc>
        <w:tc>
          <w:tcPr>
            <w:tcW w:w="3560" w:type="dxa"/>
            <w:tcBorders>
              <w:top w:val="nil"/>
              <w:left w:val="nil"/>
              <w:bottom w:val="single" w:sz="4" w:space="0" w:color="C0C0C0"/>
              <w:right w:val="single" w:sz="4" w:space="0" w:color="C0C0C0"/>
            </w:tcBorders>
            <w:shd w:val="clear" w:color="000000" w:fill="FFFFCC"/>
            <w:vAlign w:val="center"/>
            <w:hideMark/>
          </w:tcPr>
          <w:p w14:paraId="569FC06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73BB587" w14:textId="77777777" w:rsidTr="00FB124C">
        <w:trPr>
          <w:trHeight w:val="495"/>
          <w:jc w:val="center"/>
        </w:trPr>
        <w:tc>
          <w:tcPr>
            <w:tcW w:w="580" w:type="dxa"/>
            <w:tcBorders>
              <w:top w:val="nil"/>
              <w:left w:val="nil"/>
              <w:bottom w:val="nil"/>
              <w:right w:val="nil"/>
            </w:tcBorders>
            <w:shd w:val="clear" w:color="000000" w:fill="FABF8F"/>
            <w:noWrap/>
            <w:vAlign w:val="center"/>
            <w:hideMark/>
          </w:tcPr>
          <w:p w14:paraId="0D94D87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ЭР</w:t>
            </w:r>
          </w:p>
        </w:tc>
        <w:tc>
          <w:tcPr>
            <w:tcW w:w="520" w:type="dxa"/>
            <w:tcBorders>
              <w:top w:val="nil"/>
              <w:left w:val="nil"/>
              <w:bottom w:val="nil"/>
              <w:right w:val="nil"/>
            </w:tcBorders>
            <w:shd w:val="clear" w:color="auto" w:fill="auto"/>
            <w:vAlign w:val="center"/>
            <w:hideMark/>
          </w:tcPr>
          <w:p w14:paraId="223FE8D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D4B47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3.3.2.1.2</w:t>
            </w:r>
          </w:p>
        </w:tc>
        <w:tc>
          <w:tcPr>
            <w:tcW w:w="5640" w:type="dxa"/>
            <w:tcBorders>
              <w:top w:val="nil"/>
              <w:left w:val="nil"/>
              <w:bottom w:val="single" w:sz="4" w:space="0" w:color="C0C0C0"/>
              <w:right w:val="single" w:sz="4" w:space="0" w:color="C0C0C0"/>
            </w:tcBorders>
            <w:shd w:val="clear" w:color="auto" w:fill="auto"/>
            <w:vAlign w:val="center"/>
            <w:hideMark/>
          </w:tcPr>
          <w:p w14:paraId="631BCE5C"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CC881C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кВт.ч</w:t>
            </w:r>
          </w:p>
        </w:tc>
        <w:tc>
          <w:tcPr>
            <w:tcW w:w="3320" w:type="dxa"/>
            <w:tcBorders>
              <w:top w:val="nil"/>
              <w:left w:val="nil"/>
              <w:bottom w:val="single" w:sz="4" w:space="0" w:color="C0C0C0"/>
              <w:right w:val="single" w:sz="4" w:space="0" w:color="C0C0C0"/>
            </w:tcBorders>
            <w:shd w:val="clear" w:color="000000" w:fill="FFFFCC"/>
            <w:vAlign w:val="center"/>
            <w:hideMark/>
          </w:tcPr>
          <w:p w14:paraId="73288244"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41A610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26,47</w:t>
            </w:r>
          </w:p>
        </w:tc>
        <w:tc>
          <w:tcPr>
            <w:tcW w:w="1860" w:type="dxa"/>
            <w:tcBorders>
              <w:top w:val="nil"/>
              <w:left w:val="nil"/>
              <w:bottom w:val="single" w:sz="4" w:space="0" w:color="C0C0C0"/>
              <w:right w:val="single" w:sz="4" w:space="0" w:color="C0C0C0"/>
            </w:tcBorders>
            <w:shd w:val="clear" w:color="000000" w:fill="FFFFCC"/>
            <w:vAlign w:val="center"/>
            <w:hideMark/>
          </w:tcPr>
          <w:p w14:paraId="3308A91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26,47</w:t>
            </w:r>
          </w:p>
        </w:tc>
        <w:tc>
          <w:tcPr>
            <w:tcW w:w="1480" w:type="dxa"/>
            <w:tcBorders>
              <w:top w:val="nil"/>
              <w:left w:val="nil"/>
              <w:bottom w:val="single" w:sz="4" w:space="0" w:color="C0C0C0"/>
              <w:right w:val="single" w:sz="4" w:space="0" w:color="C0C0C0"/>
            </w:tcBorders>
            <w:shd w:val="clear" w:color="000000" w:fill="D7EAD3"/>
            <w:vAlign w:val="center"/>
            <w:hideMark/>
          </w:tcPr>
          <w:p w14:paraId="6E4C0B6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13,24</w:t>
            </w:r>
          </w:p>
        </w:tc>
        <w:tc>
          <w:tcPr>
            <w:tcW w:w="1460" w:type="dxa"/>
            <w:tcBorders>
              <w:top w:val="nil"/>
              <w:left w:val="nil"/>
              <w:bottom w:val="single" w:sz="4" w:space="0" w:color="C0C0C0"/>
              <w:right w:val="single" w:sz="4" w:space="0" w:color="C0C0C0"/>
            </w:tcBorders>
            <w:shd w:val="clear" w:color="000000" w:fill="D7EAD3"/>
            <w:vAlign w:val="center"/>
            <w:hideMark/>
          </w:tcPr>
          <w:p w14:paraId="765E812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13,24</w:t>
            </w:r>
          </w:p>
        </w:tc>
        <w:tc>
          <w:tcPr>
            <w:tcW w:w="3560" w:type="dxa"/>
            <w:tcBorders>
              <w:top w:val="nil"/>
              <w:left w:val="nil"/>
              <w:bottom w:val="single" w:sz="4" w:space="0" w:color="C0C0C0"/>
              <w:right w:val="single" w:sz="4" w:space="0" w:color="C0C0C0"/>
            </w:tcBorders>
            <w:shd w:val="clear" w:color="000000" w:fill="FFFFCC"/>
            <w:vAlign w:val="center"/>
            <w:hideMark/>
          </w:tcPr>
          <w:p w14:paraId="228C9BA4"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4526441" w14:textId="77777777" w:rsidTr="00FB124C">
        <w:trPr>
          <w:trHeight w:val="1020"/>
          <w:jc w:val="center"/>
        </w:trPr>
        <w:tc>
          <w:tcPr>
            <w:tcW w:w="580" w:type="dxa"/>
            <w:tcBorders>
              <w:top w:val="nil"/>
              <w:left w:val="nil"/>
              <w:bottom w:val="nil"/>
              <w:right w:val="nil"/>
            </w:tcBorders>
            <w:shd w:val="clear" w:color="000000" w:fill="00B050"/>
            <w:noWrap/>
            <w:vAlign w:val="center"/>
            <w:hideMark/>
          </w:tcPr>
          <w:p w14:paraId="18AFB272"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275D6DF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4FAF09"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3.4</w:t>
            </w:r>
          </w:p>
        </w:tc>
        <w:tc>
          <w:tcPr>
            <w:tcW w:w="5640" w:type="dxa"/>
            <w:tcBorders>
              <w:top w:val="nil"/>
              <w:left w:val="nil"/>
              <w:bottom w:val="single" w:sz="4" w:space="0" w:color="C0C0C0"/>
              <w:right w:val="single" w:sz="4" w:space="0" w:color="C0C0C0"/>
            </w:tcBorders>
            <w:shd w:val="clear" w:color="auto" w:fill="auto"/>
            <w:vAlign w:val="center"/>
            <w:hideMark/>
          </w:tcPr>
          <w:p w14:paraId="79FAC91A"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501ECA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5E150A2" w14:textId="77777777" w:rsidR="00FB124C" w:rsidRPr="00FB124C" w:rsidRDefault="00FB124C" w:rsidP="00FB124C">
            <w:pPr>
              <w:rPr>
                <w:rFonts w:ascii="Tahoma" w:hAnsi="Tahoma" w:cs="Tahoma"/>
                <w:sz w:val="11"/>
                <w:szCs w:val="11"/>
              </w:rPr>
            </w:pPr>
            <w:r w:rsidRPr="00FB124C">
              <w:rPr>
                <w:rFonts w:ascii="Tahoma" w:hAnsi="Tahoma" w:cs="Tahoma"/>
                <w:sz w:val="11"/>
                <w:szCs w:val="11"/>
              </w:rPr>
              <w:t>минус 20% НДС по МКП "ТЕПЛО" , ООО "ТЭС" работает без НДС,  расчет прилагается учтен по представленным документам</w:t>
            </w:r>
          </w:p>
        </w:tc>
        <w:tc>
          <w:tcPr>
            <w:tcW w:w="1900" w:type="dxa"/>
            <w:tcBorders>
              <w:top w:val="nil"/>
              <w:left w:val="nil"/>
              <w:bottom w:val="single" w:sz="4" w:space="0" w:color="C0C0C0"/>
              <w:right w:val="single" w:sz="4" w:space="0" w:color="C0C0C0"/>
            </w:tcBorders>
            <w:shd w:val="clear" w:color="000000" w:fill="FFFFCC"/>
            <w:vAlign w:val="center"/>
            <w:hideMark/>
          </w:tcPr>
          <w:p w14:paraId="3FDF4200"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472,94</w:t>
            </w:r>
          </w:p>
        </w:tc>
        <w:tc>
          <w:tcPr>
            <w:tcW w:w="1860" w:type="dxa"/>
            <w:tcBorders>
              <w:top w:val="nil"/>
              <w:left w:val="nil"/>
              <w:bottom w:val="single" w:sz="4" w:space="0" w:color="C0C0C0"/>
              <w:right w:val="single" w:sz="4" w:space="0" w:color="C0C0C0"/>
            </w:tcBorders>
            <w:shd w:val="clear" w:color="000000" w:fill="FFFFCC"/>
            <w:vAlign w:val="center"/>
            <w:hideMark/>
          </w:tcPr>
          <w:p w14:paraId="72F3CA1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422,44</w:t>
            </w:r>
          </w:p>
        </w:tc>
        <w:tc>
          <w:tcPr>
            <w:tcW w:w="1480" w:type="dxa"/>
            <w:tcBorders>
              <w:top w:val="nil"/>
              <w:left w:val="nil"/>
              <w:bottom w:val="single" w:sz="4" w:space="0" w:color="C0C0C0"/>
              <w:right w:val="single" w:sz="4" w:space="0" w:color="C0C0C0"/>
            </w:tcBorders>
            <w:shd w:val="clear" w:color="000000" w:fill="D7EAD3"/>
            <w:vAlign w:val="center"/>
            <w:hideMark/>
          </w:tcPr>
          <w:p w14:paraId="0D9D019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211,22</w:t>
            </w:r>
          </w:p>
        </w:tc>
        <w:tc>
          <w:tcPr>
            <w:tcW w:w="1460" w:type="dxa"/>
            <w:tcBorders>
              <w:top w:val="nil"/>
              <w:left w:val="nil"/>
              <w:bottom w:val="single" w:sz="4" w:space="0" w:color="C0C0C0"/>
              <w:right w:val="single" w:sz="4" w:space="0" w:color="C0C0C0"/>
            </w:tcBorders>
            <w:shd w:val="clear" w:color="000000" w:fill="D7EAD3"/>
            <w:vAlign w:val="center"/>
            <w:hideMark/>
          </w:tcPr>
          <w:p w14:paraId="5B52D5E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211,22</w:t>
            </w:r>
          </w:p>
        </w:tc>
        <w:tc>
          <w:tcPr>
            <w:tcW w:w="3560" w:type="dxa"/>
            <w:tcBorders>
              <w:top w:val="nil"/>
              <w:left w:val="nil"/>
              <w:bottom w:val="single" w:sz="4" w:space="0" w:color="C0C0C0"/>
              <w:right w:val="single" w:sz="4" w:space="0" w:color="C0C0C0"/>
            </w:tcBorders>
            <w:shd w:val="clear" w:color="000000" w:fill="FFFFCC"/>
            <w:vAlign w:val="center"/>
            <w:hideMark/>
          </w:tcPr>
          <w:p w14:paraId="13E49C71" w14:textId="77777777" w:rsidR="00FB124C" w:rsidRPr="00FB124C" w:rsidRDefault="00FB124C" w:rsidP="00FB124C">
            <w:pPr>
              <w:rPr>
                <w:rFonts w:ascii="Tahoma" w:hAnsi="Tahoma" w:cs="Tahoma"/>
                <w:sz w:val="11"/>
                <w:szCs w:val="11"/>
              </w:rPr>
            </w:pPr>
            <w:r w:rsidRPr="00FB124C">
              <w:rPr>
                <w:rFonts w:ascii="Tahoma" w:hAnsi="Tahoma" w:cs="Tahoma"/>
                <w:sz w:val="11"/>
                <w:szCs w:val="11"/>
              </w:rPr>
              <w:t>минус 20% НДС по МКП "ТЕПЛО" , ООО "ТЭС" работает без НДС,  расчет прилагается</w:t>
            </w:r>
          </w:p>
        </w:tc>
      </w:tr>
      <w:tr w:rsidR="00FB124C" w:rsidRPr="00FB124C" w14:paraId="40F2BF4F" w14:textId="77777777" w:rsidTr="00FB124C">
        <w:trPr>
          <w:trHeight w:val="900"/>
          <w:jc w:val="center"/>
        </w:trPr>
        <w:tc>
          <w:tcPr>
            <w:tcW w:w="580" w:type="dxa"/>
            <w:tcBorders>
              <w:top w:val="nil"/>
              <w:left w:val="nil"/>
              <w:bottom w:val="nil"/>
              <w:right w:val="nil"/>
            </w:tcBorders>
            <w:shd w:val="clear" w:color="000000" w:fill="00B050"/>
            <w:noWrap/>
            <w:vAlign w:val="center"/>
            <w:hideMark/>
          </w:tcPr>
          <w:p w14:paraId="27DCFD3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63EAD429"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DA170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3.5</w:t>
            </w:r>
          </w:p>
        </w:tc>
        <w:tc>
          <w:tcPr>
            <w:tcW w:w="5640" w:type="dxa"/>
            <w:tcBorders>
              <w:top w:val="nil"/>
              <w:left w:val="nil"/>
              <w:bottom w:val="single" w:sz="4" w:space="0" w:color="C0C0C0"/>
              <w:right w:val="single" w:sz="4" w:space="0" w:color="C0C0C0"/>
            </w:tcBorders>
            <w:shd w:val="clear" w:color="auto" w:fill="auto"/>
            <w:vAlign w:val="center"/>
            <w:hideMark/>
          </w:tcPr>
          <w:p w14:paraId="43B2B4EC"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140" w:type="dxa"/>
            <w:tcBorders>
              <w:top w:val="nil"/>
              <w:left w:val="nil"/>
              <w:bottom w:val="single" w:sz="4" w:space="0" w:color="C0C0C0"/>
              <w:right w:val="single" w:sz="4" w:space="0" w:color="C0C0C0"/>
            </w:tcBorders>
            <w:shd w:val="clear" w:color="auto" w:fill="auto"/>
            <w:vAlign w:val="center"/>
            <w:hideMark/>
          </w:tcPr>
          <w:p w14:paraId="39D396DB"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54F103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52E2B2E"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1 138,68</w:t>
            </w:r>
          </w:p>
        </w:tc>
        <w:tc>
          <w:tcPr>
            <w:tcW w:w="1860" w:type="dxa"/>
            <w:tcBorders>
              <w:top w:val="nil"/>
              <w:left w:val="nil"/>
              <w:bottom w:val="single" w:sz="4" w:space="0" w:color="C0C0C0"/>
              <w:right w:val="single" w:sz="4" w:space="0" w:color="C0C0C0"/>
            </w:tcBorders>
            <w:shd w:val="clear" w:color="000000" w:fill="D7EAD3"/>
            <w:vAlign w:val="center"/>
            <w:hideMark/>
          </w:tcPr>
          <w:p w14:paraId="173B60B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1 141,29</w:t>
            </w:r>
          </w:p>
        </w:tc>
        <w:tc>
          <w:tcPr>
            <w:tcW w:w="1480" w:type="dxa"/>
            <w:tcBorders>
              <w:top w:val="nil"/>
              <w:left w:val="nil"/>
              <w:bottom w:val="single" w:sz="4" w:space="0" w:color="C0C0C0"/>
              <w:right w:val="single" w:sz="4" w:space="0" w:color="C0C0C0"/>
            </w:tcBorders>
            <w:shd w:val="clear" w:color="000000" w:fill="D7EAD3"/>
            <w:vAlign w:val="center"/>
            <w:hideMark/>
          </w:tcPr>
          <w:p w14:paraId="5BF97676"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560,18</w:t>
            </w:r>
          </w:p>
        </w:tc>
        <w:tc>
          <w:tcPr>
            <w:tcW w:w="1460" w:type="dxa"/>
            <w:tcBorders>
              <w:top w:val="nil"/>
              <w:left w:val="nil"/>
              <w:bottom w:val="single" w:sz="4" w:space="0" w:color="C0C0C0"/>
              <w:right w:val="single" w:sz="4" w:space="0" w:color="C0C0C0"/>
            </w:tcBorders>
            <w:shd w:val="clear" w:color="000000" w:fill="D7EAD3"/>
            <w:vAlign w:val="center"/>
            <w:hideMark/>
          </w:tcPr>
          <w:p w14:paraId="0C4278F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581,12</w:t>
            </w:r>
          </w:p>
        </w:tc>
        <w:tc>
          <w:tcPr>
            <w:tcW w:w="3560" w:type="dxa"/>
            <w:tcBorders>
              <w:top w:val="nil"/>
              <w:left w:val="nil"/>
              <w:bottom w:val="single" w:sz="4" w:space="0" w:color="C0C0C0"/>
              <w:right w:val="single" w:sz="4" w:space="0" w:color="C0C0C0"/>
            </w:tcBorders>
            <w:shd w:val="clear" w:color="000000" w:fill="FFFFCC"/>
            <w:vAlign w:val="center"/>
            <w:hideMark/>
          </w:tcPr>
          <w:p w14:paraId="6D285FDE"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474F25EB"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3BA216B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vAlign w:val="center"/>
            <w:hideMark/>
          </w:tcPr>
          <w:p w14:paraId="544D215F"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0625A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3.5.1</w:t>
            </w:r>
          </w:p>
        </w:tc>
        <w:tc>
          <w:tcPr>
            <w:tcW w:w="5640" w:type="dxa"/>
            <w:tcBorders>
              <w:top w:val="nil"/>
              <w:left w:val="nil"/>
              <w:bottom w:val="single" w:sz="4" w:space="0" w:color="C0C0C0"/>
              <w:right w:val="single" w:sz="4" w:space="0" w:color="C0C0C0"/>
            </w:tcBorders>
            <w:shd w:val="clear" w:color="auto" w:fill="auto"/>
            <w:vAlign w:val="center"/>
            <w:hideMark/>
          </w:tcPr>
          <w:p w14:paraId="3CDE95D0" w14:textId="77777777" w:rsidR="00FB124C" w:rsidRPr="00FB124C" w:rsidRDefault="00FB124C" w:rsidP="00FB124C">
            <w:pPr>
              <w:ind w:firstLineChars="200" w:firstLine="221"/>
              <w:rPr>
                <w:rFonts w:ascii="Tahoma" w:hAnsi="Tahoma" w:cs="Tahoma"/>
                <w:b/>
                <w:bCs/>
                <w:sz w:val="11"/>
                <w:szCs w:val="11"/>
              </w:rPr>
            </w:pPr>
            <w:r w:rsidRPr="00FB124C">
              <w:rPr>
                <w:rFonts w:ascii="Tahoma" w:hAnsi="Tahoma" w:cs="Tahoma"/>
                <w:b/>
                <w:bCs/>
                <w:sz w:val="11"/>
                <w:szCs w:val="11"/>
              </w:rPr>
              <w:t>Услуги по транспортировке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42261DD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4B545DD5"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7EA09735"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1 138,68</w:t>
            </w:r>
          </w:p>
        </w:tc>
        <w:tc>
          <w:tcPr>
            <w:tcW w:w="1860" w:type="dxa"/>
            <w:tcBorders>
              <w:top w:val="nil"/>
              <w:left w:val="nil"/>
              <w:bottom w:val="single" w:sz="4" w:space="0" w:color="C0C0C0"/>
              <w:right w:val="single" w:sz="4" w:space="0" w:color="C0C0C0"/>
            </w:tcBorders>
            <w:shd w:val="clear" w:color="000000" w:fill="D7EAD3"/>
            <w:vAlign w:val="center"/>
            <w:hideMark/>
          </w:tcPr>
          <w:p w14:paraId="71D5BC7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1 141,29</w:t>
            </w:r>
          </w:p>
        </w:tc>
        <w:tc>
          <w:tcPr>
            <w:tcW w:w="1480" w:type="dxa"/>
            <w:tcBorders>
              <w:top w:val="nil"/>
              <w:left w:val="nil"/>
              <w:bottom w:val="single" w:sz="4" w:space="0" w:color="C0C0C0"/>
              <w:right w:val="single" w:sz="4" w:space="0" w:color="C0C0C0"/>
            </w:tcBorders>
            <w:shd w:val="clear" w:color="000000" w:fill="D7EAD3"/>
            <w:vAlign w:val="center"/>
            <w:hideMark/>
          </w:tcPr>
          <w:p w14:paraId="2FAD31E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560,18</w:t>
            </w:r>
          </w:p>
        </w:tc>
        <w:tc>
          <w:tcPr>
            <w:tcW w:w="1460" w:type="dxa"/>
            <w:tcBorders>
              <w:top w:val="nil"/>
              <w:left w:val="nil"/>
              <w:bottom w:val="single" w:sz="4" w:space="0" w:color="C0C0C0"/>
              <w:right w:val="single" w:sz="4" w:space="0" w:color="C0C0C0"/>
            </w:tcBorders>
            <w:shd w:val="clear" w:color="000000" w:fill="D7EAD3"/>
            <w:vAlign w:val="center"/>
            <w:hideMark/>
          </w:tcPr>
          <w:p w14:paraId="225F1AD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581,12</w:t>
            </w:r>
          </w:p>
        </w:tc>
        <w:tc>
          <w:tcPr>
            <w:tcW w:w="3560" w:type="dxa"/>
            <w:tcBorders>
              <w:top w:val="nil"/>
              <w:left w:val="nil"/>
              <w:bottom w:val="single" w:sz="4" w:space="0" w:color="C0C0C0"/>
              <w:right w:val="single" w:sz="4" w:space="0" w:color="C0C0C0"/>
            </w:tcBorders>
            <w:shd w:val="clear" w:color="000000" w:fill="FFFFCC"/>
            <w:vAlign w:val="center"/>
            <w:hideMark/>
          </w:tcPr>
          <w:p w14:paraId="35959A59"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473D5FB4" w14:textId="77777777" w:rsidTr="00FB124C">
        <w:trPr>
          <w:trHeight w:val="225"/>
          <w:jc w:val="center"/>
        </w:trPr>
        <w:tc>
          <w:tcPr>
            <w:tcW w:w="580" w:type="dxa"/>
            <w:tcBorders>
              <w:top w:val="nil"/>
              <w:left w:val="nil"/>
              <w:bottom w:val="nil"/>
              <w:right w:val="nil"/>
            </w:tcBorders>
            <w:shd w:val="clear" w:color="000000" w:fill="00B050"/>
            <w:noWrap/>
            <w:vAlign w:val="center"/>
            <w:hideMark/>
          </w:tcPr>
          <w:p w14:paraId="426E7D3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vMerge w:val="restart"/>
            <w:tcBorders>
              <w:top w:val="nil"/>
              <w:left w:val="nil"/>
              <w:bottom w:val="nil"/>
              <w:right w:val="single" w:sz="4" w:space="0" w:color="C0C0C0"/>
            </w:tcBorders>
            <w:shd w:val="clear" w:color="auto" w:fill="auto"/>
            <w:vAlign w:val="center"/>
            <w:hideMark/>
          </w:tcPr>
          <w:p w14:paraId="23C58BF5"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6C96F09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3.5.1.1</w:t>
            </w:r>
          </w:p>
        </w:tc>
        <w:tc>
          <w:tcPr>
            <w:tcW w:w="5640" w:type="dxa"/>
            <w:tcBorders>
              <w:top w:val="single" w:sz="4" w:space="0" w:color="C0C0C0"/>
              <w:left w:val="nil"/>
              <w:bottom w:val="single" w:sz="4" w:space="0" w:color="C0C0C0"/>
              <w:right w:val="single" w:sz="4" w:space="0" w:color="C0C0C0"/>
            </w:tcBorders>
            <w:shd w:val="clear" w:color="000000" w:fill="CCECFF"/>
            <w:vAlign w:val="center"/>
            <w:hideMark/>
          </w:tcPr>
          <w:p w14:paraId="7598F911"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МКП "ЖКХ" ИНН: 4230005515 КПП: 423001001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897F92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single" w:sz="4" w:space="0" w:color="C0C0C0"/>
              <w:left w:val="nil"/>
              <w:bottom w:val="single" w:sz="4" w:space="0" w:color="C0C0C0"/>
              <w:right w:val="single" w:sz="4" w:space="0" w:color="C0C0C0"/>
            </w:tcBorders>
            <w:shd w:val="clear" w:color="000000" w:fill="FFFFCC"/>
            <w:vAlign w:val="center"/>
            <w:hideMark/>
          </w:tcPr>
          <w:p w14:paraId="493D8636"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58529EE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1 138,68</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74A7FE1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1 141,29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BCB3B8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560,18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EB68F9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581,12</w:t>
            </w:r>
          </w:p>
        </w:tc>
        <w:tc>
          <w:tcPr>
            <w:tcW w:w="3560" w:type="dxa"/>
            <w:tcBorders>
              <w:top w:val="single" w:sz="4" w:space="0" w:color="C0C0C0"/>
              <w:left w:val="nil"/>
              <w:bottom w:val="single" w:sz="4" w:space="0" w:color="C0C0C0"/>
              <w:right w:val="single" w:sz="4" w:space="0" w:color="C0C0C0"/>
            </w:tcBorders>
            <w:shd w:val="clear" w:color="000000" w:fill="FFFFCC"/>
            <w:vAlign w:val="center"/>
            <w:hideMark/>
          </w:tcPr>
          <w:p w14:paraId="6CB06C73"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5E6293AD"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188D53D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00D5EB3F" w14:textId="77777777" w:rsidR="00FB124C" w:rsidRPr="00FB124C" w:rsidRDefault="00FB124C" w:rsidP="00FB124C">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29AE93B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3.5.1.1.1</w:t>
            </w:r>
          </w:p>
        </w:tc>
        <w:tc>
          <w:tcPr>
            <w:tcW w:w="5640" w:type="dxa"/>
            <w:tcBorders>
              <w:top w:val="nil"/>
              <w:left w:val="nil"/>
              <w:bottom w:val="single" w:sz="4" w:space="0" w:color="C0C0C0"/>
              <w:right w:val="single" w:sz="4" w:space="0" w:color="C0C0C0"/>
            </w:tcBorders>
            <w:shd w:val="clear" w:color="auto" w:fill="auto"/>
            <w:vAlign w:val="center"/>
            <w:hideMark/>
          </w:tcPr>
          <w:p w14:paraId="2964FC44"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22E919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руб/м3</w:t>
            </w:r>
          </w:p>
        </w:tc>
        <w:tc>
          <w:tcPr>
            <w:tcW w:w="3320" w:type="dxa"/>
            <w:tcBorders>
              <w:top w:val="nil"/>
              <w:left w:val="nil"/>
              <w:bottom w:val="single" w:sz="4" w:space="0" w:color="C0C0C0"/>
              <w:right w:val="single" w:sz="4" w:space="0" w:color="C0C0C0"/>
            </w:tcBorders>
            <w:shd w:val="clear" w:color="000000" w:fill="FFFFCC"/>
            <w:vAlign w:val="center"/>
            <w:hideMark/>
          </w:tcPr>
          <w:p w14:paraId="6F92FCC4" w14:textId="77777777" w:rsidR="00FB124C" w:rsidRPr="00FB124C" w:rsidRDefault="00FB124C" w:rsidP="00FB124C">
            <w:pPr>
              <w:rPr>
                <w:rFonts w:ascii="Tahoma" w:hAnsi="Tahoma" w:cs="Tahoma"/>
                <w:sz w:val="11"/>
                <w:szCs w:val="11"/>
              </w:rPr>
            </w:pPr>
            <w:r w:rsidRPr="00FB124C">
              <w:rPr>
                <w:rFonts w:ascii="Tahoma" w:hAnsi="Tahoma" w:cs="Tahoma"/>
                <w:sz w:val="11"/>
                <w:szCs w:val="11"/>
              </w:rPr>
              <w:t>согласно установленным тарифам</w:t>
            </w:r>
          </w:p>
        </w:tc>
        <w:tc>
          <w:tcPr>
            <w:tcW w:w="1900" w:type="dxa"/>
            <w:tcBorders>
              <w:top w:val="nil"/>
              <w:left w:val="nil"/>
              <w:bottom w:val="single" w:sz="4" w:space="0" w:color="C0C0C0"/>
              <w:right w:val="single" w:sz="4" w:space="0" w:color="C0C0C0"/>
            </w:tcBorders>
            <w:shd w:val="clear" w:color="000000" w:fill="FFFFCC"/>
            <w:vAlign w:val="center"/>
            <w:hideMark/>
          </w:tcPr>
          <w:p w14:paraId="74F7DD47"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1,09</w:t>
            </w:r>
          </w:p>
        </w:tc>
        <w:tc>
          <w:tcPr>
            <w:tcW w:w="1860" w:type="dxa"/>
            <w:tcBorders>
              <w:top w:val="nil"/>
              <w:left w:val="nil"/>
              <w:bottom w:val="single" w:sz="4" w:space="0" w:color="C0C0C0"/>
              <w:right w:val="single" w:sz="4" w:space="0" w:color="C0C0C0"/>
            </w:tcBorders>
            <w:shd w:val="clear" w:color="000000" w:fill="FFFFCC"/>
            <w:vAlign w:val="center"/>
            <w:hideMark/>
          </w:tcPr>
          <w:p w14:paraId="63F0EEF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1,09</w:t>
            </w:r>
          </w:p>
        </w:tc>
        <w:tc>
          <w:tcPr>
            <w:tcW w:w="1480" w:type="dxa"/>
            <w:tcBorders>
              <w:top w:val="nil"/>
              <w:left w:val="nil"/>
              <w:bottom w:val="single" w:sz="4" w:space="0" w:color="C0C0C0"/>
              <w:right w:val="single" w:sz="4" w:space="0" w:color="C0C0C0"/>
            </w:tcBorders>
            <w:shd w:val="clear" w:color="000000" w:fill="FFFFCC"/>
            <w:vAlign w:val="center"/>
            <w:hideMark/>
          </w:tcPr>
          <w:p w14:paraId="2D0B810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1,07</w:t>
            </w:r>
          </w:p>
        </w:tc>
        <w:tc>
          <w:tcPr>
            <w:tcW w:w="1460" w:type="dxa"/>
            <w:tcBorders>
              <w:top w:val="nil"/>
              <w:left w:val="nil"/>
              <w:bottom w:val="single" w:sz="4" w:space="0" w:color="C0C0C0"/>
              <w:right w:val="single" w:sz="4" w:space="0" w:color="C0C0C0"/>
            </w:tcBorders>
            <w:shd w:val="clear" w:color="000000" w:fill="FFFFCC"/>
            <w:vAlign w:val="center"/>
            <w:hideMark/>
          </w:tcPr>
          <w:p w14:paraId="2D61851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1,11</w:t>
            </w:r>
          </w:p>
        </w:tc>
        <w:tc>
          <w:tcPr>
            <w:tcW w:w="3560" w:type="dxa"/>
            <w:tcBorders>
              <w:top w:val="nil"/>
              <w:left w:val="nil"/>
              <w:bottom w:val="single" w:sz="4" w:space="0" w:color="C0C0C0"/>
              <w:right w:val="single" w:sz="4" w:space="0" w:color="C0C0C0"/>
            </w:tcBorders>
            <w:shd w:val="clear" w:color="000000" w:fill="FFFFCC"/>
            <w:vAlign w:val="center"/>
            <w:hideMark/>
          </w:tcPr>
          <w:p w14:paraId="113CA3BF" w14:textId="77777777" w:rsidR="00FB124C" w:rsidRPr="00FB124C" w:rsidRDefault="00FB124C" w:rsidP="00FB124C">
            <w:pPr>
              <w:rPr>
                <w:rFonts w:ascii="Tahoma" w:hAnsi="Tahoma" w:cs="Tahoma"/>
                <w:sz w:val="11"/>
                <w:szCs w:val="11"/>
              </w:rPr>
            </w:pPr>
            <w:r w:rsidRPr="00FB124C">
              <w:rPr>
                <w:rFonts w:ascii="Tahoma" w:hAnsi="Tahoma" w:cs="Tahoma"/>
                <w:sz w:val="11"/>
                <w:szCs w:val="11"/>
              </w:rPr>
              <w:t>согласно установленным тарифам</w:t>
            </w:r>
          </w:p>
        </w:tc>
      </w:tr>
      <w:tr w:rsidR="00FB124C" w:rsidRPr="00FB124C" w14:paraId="513DA656"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06C84405"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vMerge/>
            <w:tcBorders>
              <w:top w:val="nil"/>
              <w:left w:val="nil"/>
              <w:bottom w:val="nil"/>
              <w:right w:val="single" w:sz="4" w:space="0" w:color="C0C0C0"/>
            </w:tcBorders>
            <w:vAlign w:val="center"/>
            <w:hideMark/>
          </w:tcPr>
          <w:p w14:paraId="4BE62412" w14:textId="77777777" w:rsidR="00FB124C" w:rsidRPr="00FB124C" w:rsidRDefault="00FB124C" w:rsidP="00FB124C">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57029F7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3.5.1.1.2</w:t>
            </w:r>
          </w:p>
        </w:tc>
        <w:tc>
          <w:tcPr>
            <w:tcW w:w="5640" w:type="dxa"/>
            <w:tcBorders>
              <w:top w:val="nil"/>
              <w:left w:val="nil"/>
              <w:bottom w:val="single" w:sz="4" w:space="0" w:color="C0C0C0"/>
              <w:right w:val="single" w:sz="4" w:space="0" w:color="C0C0C0"/>
            </w:tcBorders>
            <w:shd w:val="clear" w:color="auto" w:fill="auto"/>
            <w:vAlign w:val="center"/>
            <w:hideMark/>
          </w:tcPr>
          <w:p w14:paraId="1AACFC77" w14:textId="77777777" w:rsidR="00FB124C" w:rsidRPr="00FB124C" w:rsidRDefault="00FB124C" w:rsidP="00FB124C">
            <w:pPr>
              <w:ind w:firstLineChars="400" w:firstLine="440"/>
              <w:rPr>
                <w:rFonts w:ascii="Tahoma" w:hAnsi="Tahoma" w:cs="Tahoma"/>
                <w:sz w:val="11"/>
                <w:szCs w:val="11"/>
              </w:rPr>
            </w:pPr>
            <w:r w:rsidRPr="00FB124C">
              <w:rPr>
                <w:rFonts w:ascii="Tahoma" w:hAnsi="Tahoma" w:cs="Tahoma"/>
                <w:sz w:val="11"/>
                <w:szCs w:val="11"/>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795E1F5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м3</w:t>
            </w:r>
          </w:p>
        </w:tc>
        <w:tc>
          <w:tcPr>
            <w:tcW w:w="3320" w:type="dxa"/>
            <w:tcBorders>
              <w:top w:val="nil"/>
              <w:left w:val="nil"/>
              <w:bottom w:val="single" w:sz="4" w:space="0" w:color="C0C0C0"/>
              <w:right w:val="single" w:sz="4" w:space="0" w:color="C0C0C0"/>
            </w:tcBorders>
            <w:shd w:val="clear" w:color="000000" w:fill="FFFFCC"/>
            <w:vAlign w:val="center"/>
            <w:hideMark/>
          </w:tcPr>
          <w:p w14:paraId="2AE56310" w14:textId="77777777" w:rsidR="00FB124C" w:rsidRPr="00FB124C" w:rsidRDefault="00FB124C" w:rsidP="00FB124C">
            <w:pPr>
              <w:rPr>
                <w:rFonts w:ascii="Tahoma" w:hAnsi="Tahoma" w:cs="Tahoma"/>
                <w:sz w:val="11"/>
                <w:szCs w:val="11"/>
              </w:rPr>
            </w:pPr>
            <w:r w:rsidRPr="00FB124C">
              <w:rPr>
                <w:rFonts w:ascii="Tahoma" w:hAnsi="Tahoma" w:cs="Tahoma"/>
                <w:sz w:val="11"/>
                <w:szCs w:val="11"/>
              </w:rPr>
              <w:t>объем принятых сточных вод</w:t>
            </w:r>
          </w:p>
        </w:tc>
        <w:tc>
          <w:tcPr>
            <w:tcW w:w="1900" w:type="dxa"/>
            <w:tcBorders>
              <w:top w:val="nil"/>
              <w:left w:val="nil"/>
              <w:bottom w:val="single" w:sz="4" w:space="0" w:color="C0C0C0"/>
              <w:right w:val="single" w:sz="4" w:space="0" w:color="C0C0C0"/>
            </w:tcBorders>
            <w:shd w:val="clear" w:color="000000" w:fill="FFFFCC"/>
            <w:vAlign w:val="center"/>
            <w:hideMark/>
          </w:tcPr>
          <w:p w14:paraId="3D162C7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1 047 058,00</w:t>
            </w:r>
          </w:p>
        </w:tc>
        <w:tc>
          <w:tcPr>
            <w:tcW w:w="1860" w:type="dxa"/>
            <w:tcBorders>
              <w:top w:val="nil"/>
              <w:left w:val="nil"/>
              <w:bottom w:val="single" w:sz="4" w:space="0" w:color="C0C0C0"/>
              <w:right w:val="single" w:sz="4" w:space="0" w:color="C0C0C0"/>
            </w:tcBorders>
            <w:shd w:val="clear" w:color="000000" w:fill="FFFFCC"/>
            <w:vAlign w:val="center"/>
            <w:hideMark/>
          </w:tcPr>
          <w:p w14:paraId="16B487E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1 047 058,00</w:t>
            </w:r>
          </w:p>
        </w:tc>
        <w:tc>
          <w:tcPr>
            <w:tcW w:w="1480" w:type="dxa"/>
            <w:tcBorders>
              <w:top w:val="nil"/>
              <w:left w:val="nil"/>
              <w:bottom w:val="single" w:sz="4" w:space="0" w:color="C0C0C0"/>
              <w:right w:val="single" w:sz="4" w:space="0" w:color="C0C0C0"/>
            </w:tcBorders>
            <w:shd w:val="clear" w:color="000000" w:fill="D7EAD3"/>
            <w:vAlign w:val="center"/>
            <w:hideMark/>
          </w:tcPr>
          <w:p w14:paraId="26CF7FD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1460" w:type="dxa"/>
            <w:tcBorders>
              <w:top w:val="nil"/>
              <w:left w:val="nil"/>
              <w:bottom w:val="single" w:sz="4" w:space="0" w:color="C0C0C0"/>
              <w:right w:val="single" w:sz="4" w:space="0" w:color="C0C0C0"/>
            </w:tcBorders>
            <w:shd w:val="clear" w:color="000000" w:fill="D7EAD3"/>
            <w:vAlign w:val="center"/>
            <w:hideMark/>
          </w:tcPr>
          <w:p w14:paraId="0169294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523 529,00</w:t>
            </w:r>
          </w:p>
        </w:tc>
        <w:tc>
          <w:tcPr>
            <w:tcW w:w="3560" w:type="dxa"/>
            <w:tcBorders>
              <w:top w:val="nil"/>
              <w:left w:val="nil"/>
              <w:bottom w:val="single" w:sz="4" w:space="0" w:color="C0C0C0"/>
              <w:right w:val="single" w:sz="4" w:space="0" w:color="C0C0C0"/>
            </w:tcBorders>
            <w:shd w:val="clear" w:color="000000" w:fill="FFFFCC"/>
            <w:vAlign w:val="center"/>
            <w:hideMark/>
          </w:tcPr>
          <w:p w14:paraId="3A61B3D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DD85E7C" w14:textId="77777777" w:rsidTr="00FB124C">
        <w:trPr>
          <w:trHeight w:val="660"/>
          <w:jc w:val="center"/>
        </w:trPr>
        <w:tc>
          <w:tcPr>
            <w:tcW w:w="580" w:type="dxa"/>
            <w:tcBorders>
              <w:top w:val="nil"/>
              <w:left w:val="nil"/>
              <w:bottom w:val="nil"/>
              <w:right w:val="nil"/>
            </w:tcBorders>
            <w:shd w:val="clear" w:color="000000" w:fill="FFFF00"/>
            <w:noWrap/>
            <w:vAlign w:val="center"/>
            <w:hideMark/>
          </w:tcPr>
          <w:p w14:paraId="4523050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B8420C6"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EA4038"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3.6</w:t>
            </w:r>
          </w:p>
        </w:tc>
        <w:tc>
          <w:tcPr>
            <w:tcW w:w="5640" w:type="dxa"/>
            <w:tcBorders>
              <w:top w:val="nil"/>
              <w:left w:val="nil"/>
              <w:bottom w:val="single" w:sz="4" w:space="0" w:color="C0C0C0"/>
              <w:right w:val="single" w:sz="4" w:space="0" w:color="C0C0C0"/>
            </w:tcBorders>
            <w:shd w:val="clear" w:color="auto" w:fill="auto"/>
            <w:vAlign w:val="center"/>
            <w:hideMark/>
          </w:tcPr>
          <w:p w14:paraId="23AE7A97"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7A1A8F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val="restart"/>
            <w:tcBorders>
              <w:top w:val="nil"/>
              <w:left w:val="nil"/>
              <w:bottom w:val="nil"/>
              <w:right w:val="single" w:sz="4" w:space="0" w:color="C0C0C0"/>
            </w:tcBorders>
            <w:shd w:val="clear" w:color="000000" w:fill="FFFFCC"/>
            <w:vAlign w:val="center"/>
            <w:hideMark/>
          </w:tcPr>
          <w:p w14:paraId="0FDB780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рассчитанных в соответствии с Методическими указаниями (с учетом ИПЦ Минэкономразвития РФ на  2020 год 103,2% с 1.10.2020, и 103,0% с 01.01.2020-30.09.20, а также с учетом индекса эффективности операционных расходов 1%) </w:t>
            </w:r>
          </w:p>
        </w:tc>
        <w:tc>
          <w:tcPr>
            <w:tcW w:w="1900" w:type="dxa"/>
            <w:tcBorders>
              <w:top w:val="nil"/>
              <w:left w:val="nil"/>
              <w:bottom w:val="single" w:sz="4" w:space="0" w:color="C0C0C0"/>
              <w:right w:val="single" w:sz="4" w:space="0" w:color="C0C0C0"/>
            </w:tcBorders>
            <w:shd w:val="clear" w:color="000000" w:fill="FFFFCC"/>
            <w:vAlign w:val="center"/>
            <w:hideMark/>
          </w:tcPr>
          <w:p w14:paraId="719860DC"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3 659,79</w:t>
            </w:r>
          </w:p>
        </w:tc>
        <w:tc>
          <w:tcPr>
            <w:tcW w:w="1860" w:type="dxa"/>
            <w:tcBorders>
              <w:top w:val="nil"/>
              <w:left w:val="nil"/>
              <w:bottom w:val="single" w:sz="4" w:space="0" w:color="C0C0C0"/>
              <w:right w:val="single" w:sz="4" w:space="0" w:color="C0C0C0"/>
            </w:tcBorders>
            <w:shd w:val="clear" w:color="000000" w:fill="FFFFCC"/>
            <w:vAlign w:val="center"/>
            <w:hideMark/>
          </w:tcPr>
          <w:p w14:paraId="7DC8BA3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3 659,79</w:t>
            </w:r>
          </w:p>
        </w:tc>
        <w:tc>
          <w:tcPr>
            <w:tcW w:w="1480" w:type="dxa"/>
            <w:tcBorders>
              <w:top w:val="nil"/>
              <w:left w:val="nil"/>
              <w:bottom w:val="single" w:sz="4" w:space="0" w:color="C0C0C0"/>
              <w:right w:val="single" w:sz="4" w:space="0" w:color="C0C0C0"/>
            </w:tcBorders>
            <w:shd w:val="clear" w:color="000000" w:fill="D7EAD3"/>
            <w:vAlign w:val="center"/>
            <w:hideMark/>
          </w:tcPr>
          <w:p w14:paraId="189D28E7"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1 829,90</w:t>
            </w:r>
          </w:p>
        </w:tc>
        <w:tc>
          <w:tcPr>
            <w:tcW w:w="1460" w:type="dxa"/>
            <w:tcBorders>
              <w:top w:val="nil"/>
              <w:left w:val="nil"/>
              <w:bottom w:val="single" w:sz="4" w:space="0" w:color="C0C0C0"/>
              <w:right w:val="single" w:sz="4" w:space="0" w:color="C0C0C0"/>
            </w:tcBorders>
            <w:shd w:val="clear" w:color="000000" w:fill="D7EAD3"/>
            <w:vAlign w:val="center"/>
            <w:hideMark/>
          </w:tcPr>
          <w:p w14:paraId="6036D3B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1 829,90</w:t>
            </w:r>
          </w:p>
        </w:tc>
        <w:tc>
          <w:tcPr>
            <w:tcW w:w="3560" w:type="dxa"/>
            <w:vMerge w:val="restart"/>
            <w:tcBorders>
              <w:top w:val="nil"/>
              <w:left w:val="single" w:sz="4" w:space="0" w:color="C0C0C0"/>
              <w:bottom w:val="nil"/>
              <w:right w:val="single" w:sz="4" w:space="0" w:color="C0C0C0"/>
            </w:tcBorders>
            <w:shd w:val="clear" w:color="000000" w:fill="FFFFCC"/>
            <w:vAlign w:val="center"/>
            <w:hideMark/>
          </w:tcPr>
          <w:p w14:paraId="3264533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xml:space="preserve">рассчитано исходя из базового уровня операционных расходов 2019 года с применением коэффициентов индексации на 2020 год, на 2021 год, рассчитанных в соответствии с Методическими указаниями (с учетом ИПЦ Минэкономразвития РФ на  2020 год 103,2%, на 2021 год 103,6%, а также с учетом индекса эффективности операционных расходов 1%) </w:t>
            </w:r>
          </w:p>
        </w:tc>
      </w:tr>
      <w:tr w:rsidR="00FB124C" w:rsidRPr="00FB124C" w14:paraId="02DE037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0AD932B"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1DF37D1D"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13869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3.6.1</w:t>
            </w:r>
          </w:p>
        </w:tc>
        <w:tc>
          <w:tcPr>
            <w:tcW w:w="5640" w:type="dxa"/>
            <w:tcBorders>
              <w:top w:val="nil"/>
              <w:left w:val="nil"/>
              <w:bottom w:val="single" w:sz="4" w:space="0" w:color="C0C0C0"/>
              <w:right w:val="single" w:sz="4" w:space="0" w:color="C0C0C0"/>
            </w:tcBorders>
            <w:shd w:val="clear" w:color="auto" w:fill="auto"/>
            <w:vAlign w:val="center"/>
            <w:hideMark/>
          </w:tcPr>
          <w:p w14:paraId="052052E0"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41813A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w:t>
            </w:r>
          </w:p>
        </w:tc>
        <w:tc>
          <w:tcPr>
            <w:tcW w:w="3320" w:type="dxa"/>
            <w:vMerge/>
            <w:tcBorders>
              <w:top w:val="nil"/>
              <w:left w:val="nil"/>
              <w:bottom w:val="nil"/>
              <w:right w:val="single" w:sz="4" w:space="0" w:color="C0C0C0"/>
            </w:tcBorders>
            <w:vAlign w:val="center"/>
            <w:hideMark/>
          </w:tcPr>
          <w:p w14:paraId="6AB7FA86"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2F12D60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461,77</w:t>
            </w:r>
          </w:p>
        </w:tc>
        <w:tc>
          <w:tcPr>
            <w:tcW w:w="1860" w:type="dxa"/>
            <w:tcBorders>
              <w:top w:val="nil"/>
              <w:left w:val="nil"/>
              <w:bottom w:val="single" w:sz="4" w:space="0" w:color="C0C0C0"/>
              <w:right w:val="single" w:sz="4" w:space="0" w:color="C0C0C0"/>
            </w:tcBorders>
            <w:shd w:val="clear" w:color="000000" w:fill="D7EAD3"/>
            <w:vAlign w:val="center"/>
            <w:hideMark/>
          </w:tcPr>
          <w:p w14:paraId="00A97AE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17 804,01</w:t>
            </w:r>
          </w:p>
        </w:tc>
        <w:tc>
          <w:tcPr>
            <w:tcW w:w="1480" w:type="dxa"/>
            <w:tcBorders>
              <w:top w:val="nil"/>
              <w:left w:val="nil"/>
              <w:bottom w:val="single" w:sz="4" w:space="0" w:color="C0C0C0"/>
              <w:right w:val="single" w:sz="4" w:space="0" w:color="C0C0C0"/>
            </w:tcBorders>
            <w:shd w:val="clear" w:color="000000" w:fill="D7EAD3"/>
            <w:vAlign w:val="center"/>
            <w:hideMark/>
          </w:tcPr>
          <w:p w14:paraId="00DB9CE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17 804,01</w:t>
            </w:r>
          </w:p>
        </w:tc>
        <w:tc>
          <w:tcPr>
            <w:tcW w:w="1460" w:type="dxa"/>
            <w:tcBorders>
              <w:top w:val="nil"/>
              <w:left w:val="nil"/>
              <w:bottom w:val="single" w:sz="4" w:space="0" w:color="C0C0C0"/>
              <w:right w:val="single" w:sz="4" w:space="0" w:color="C0C0C0"/>
            </w:tcBorders>
            <w:shd w:val="clear" w:color="000000" w:fill="D7EAD3"/>
            <w:vAlign w:val="center"/>
            <w:hideMark/>
          </w:tcPr>
          <w:p w14:paraId="041FD06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17 804,01</w:t>
            </w:r>
          </w:p>
        </w:tc>
        <w:tc>
          <w:tcPr>
            <w:tcW w:w="3560" w:type="dxa"/>
            <w:vMerge/>
            <w:tcBorders>
              <w:top w:val="nil"/>
              <w:left w:val="single" w:sz="4" w:space="0" w:color="C0C0C0"/>
              <w:bottom w:val="nil"/>
              <w:right w:val="single" w:sz="4" w:space="0" w:color="C0C0C0"/>
            </w:tcBorders>
            <w:vAlign w:val="center"/>
            <w:hideMark/>
          </w:tcPr>
          <w:p w14:paraId="538A7CAE" w14:textId="77777777" w:rsidR="00FB124C" w:rsidRPr="00FB124C" w:rsidRDefault="00FB124C" w:rsidP="00FB124C">
            <w:pPr>
              <w:rPr>
                <w:rFonts w:ascii="Tahoma" w:hAnsi="Tahoma" w:cs="Tahoma"/>
                <w:sz w:val="11"/>
                <w:szCs w:val="11"/>
              </w:rPr>
            </w:pPr>
          </w:p>
        </w:tc>
      </w:tr>
      <w:tr w:rsidR="00FB124C" w:rsidRPr="00FB124C" w14:paraId="6C08CDF5"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1A36B37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3F8F6C3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3678B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3.6.2</w:t>
            </w:r>
          </w:p>
        </w:tc>
        <w:tc>
          <w:tcPr>
            <w:tcW w:w="5640" w:type="dxa"/>
            <w:tcBorders>
              <w:top w:val="nil"/>
              <w:left w:val="nil"/>
              <w:bottom w:val="single" w:sz="4" w:space="0" w:color="C0C0C0"/>
              <w:right w:val="single" w:sz="4" w:space="0" w:color="C0C0C0"/>
            </w:tcBorders>
            <w:shd w:val="clear" w:color="auto" w:fill="auto"/>
            <w:vAlign w:val="center"/>
            <w:hideMark/>
          </w:tcPr>
          <w:p w14:paraId="50C26B1C"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D93EE9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чел</w:t>
            </w:r>
          </w:p>
        </w:tc>
        <w:tc>
          <w:tcPr>
            <w:tcW w:w="3320" w:type="dxa"/>
            <w:vMerge/>
            <w:tcBorders>
              <w:top w:val="nil"/>
              <w:left w:val="nil"/>
              <w:bottom w:val="nil"/>
              <w:right w:val="single" w:sz="4" w:space="0" w:color="C0C0C0"/>
            </w:tcBorders>
            <w:vAlign w:val="center"/>
            <w:hideMark/>
          </w:tcPr>
          <w:p w14:paraId="3F359D8E"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6EA23FC"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17,13</w:t>
            </w:r>
          </w:p>
        </w:tc>
        <w:tc>
          <w:tcPr>
            <w:tcW w:w="1860" w:type="dxa"/>
            <w:tcBorders>
              <w:top w:val="nil"/>
              <w:left w:val="nil"/>
              <w:bottom w:val="single" w:sz="4" w:space="0" w:color="C0C0C0"/>
              <w:right w:val="single" w:sz="4" w:space="0" w:color="C0C0C0"/>
            </w:tcBorders>
            <w:shd w:val="clear" w:color="000000" w:fill="FFFFCC"/>
            <w:vAlign w:val="center"/>
            <w:hideMark/>
          </w:tcPr>
          <w:p w14:paraId="5F73346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17,13</w:t>
            </w:r>
          </w:p>
        </w:tc>
        <w:tc>
          <w:tcPr>
            <w:tcW w:w="1480" w:type="dxa"/>
            <w:tcBorders>
              <w:top w:val="nil"/>
              <w:left w:val="nil"/>
              <w:bottom w:val="single" w:sz="4" w:space="0" w:color="C0C0C0"/>
              <w:right w:val="single" w:sz="4" w:space="0" w:color="C0C0C0"/>
            </w:tcBorders>
            <w:shd w:val="clear" w:color="000000" w:fill="D7EAD3"/>
            <w:vAlign w:val="center"/>
            <w:hideMark/>
          </w:tcPr>
          <w:p w14:paraId="61ADC2D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17,13</w:t>
            </w:r>
          </w:p>
        </w:tc>
        <w:tc>
          <w:tcPr>
            <w:tcW w:w="1460" w:type="dxa"/>
            <w:tcBorders>
              <w:top w:val="nil"/>
              <w:left w:val="nil"/>
              <w:bottom w:val="single" w:sz="4" w:space="0" w:color="C0C0C0"/>
              <w:right w:val="single" w:sz="4" w:space="0" w:color="C0C0C0"/>
            </w:tcBorders>
            <w:shd w:val="clear" w:color="000000" w:fill="D7EAD3"/>
            <w:vAlign w:val="center"/>
            <w:hideMark/>
          </w:tcPr>
          <w:p w14:paraId="6219464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17,13</w:t>
            </w:r>
          </w:p>
        </w:tc>
        <w:tc>
          <w:tcPr>
            <w:tcW w:w="3560" w:type="dxa"/>
            <w:vMerge/>
            <w:tcBorders>
              <w:top w:val="nil"/>
              <w:left w:val="single" w:sz="4" w:space="0" w:color="C0C0C0"/>
              <w:bottom w:val="nil"/>
              <w:right w:val="single" w:sz="4" w:space="0" w:color="C0C0C0"/>
            </w:tcBorders>
            <w:vAlign w:val="center"/>
            <w:hideMark/>
          </w:tcPr>
          <w:p w14:paraId="7EAA72F3" w14:textId="77777777" w:rsidR="00FB124C" w:rsidRPr="00FB124C" w:rsidRDefault="00FB124C" w:rsidP="00FB124C">
            <w:pPr>
              <w:rPr>
                <w:rFonts w:ascii="Tahoma" w:hAnsi="Tahoma" w:cs="Tahoma"/>
                <w:sz w:val="11"/>
                <w:szCs w:val="11"/>
              </w:rPr>
            </w:pPr>
          </w:p>
        </w:tc>
      </w:tr>
      <w:tr w:rsidR="00FB124C" w:rsidRPr="00FB124C" w14:paraId="0E9452C2" w14:textId="77777777" w:rsidTr="00FB124C">
        <w:trPr>
          <w:trHeight w:val="675"/>
          <w:jc w:val="center"/>
        </w:trPr>
        <w:tc>
          <w:tcPr>
            <w:tcW w:w="580" w:type="dxa"/>
            <w:tcBorders>
              <w:top w:val="nil"/>
              <w:left w:val="nil"/>
              <w:bottom w:val="nil"/>
              <w:right w:val="nil"/>
            </w:tcBorders>
            <w:shd w:val="clear" w:color="000000" w:fill="FFFF00"/>
            <w:noWrap/>
            <w:vAlign w:val="center"/>
            <w:hideMark/>
          </w:tcPr>
          <w:p w14:paraId="28D22F9C"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2279340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CE183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3.7</w:t>
            </w:r>
          </w:p>
        </w:tc>
        <w:tc>
          <w:tcPr>
            <w:tcW w:w="5640" w:type="dxa"/>
            <w:tcBorders>
              <w:top w:val="nil"/>
              <w:left w:val="nil"/>
              <w:bottom w:val="single" w:sz="4" w:space="0" w:color="C0C0C0"/>
              <w:right w:val="single" w:sz="4" w:space="0" w:color="C0C0C0"/>
            </w:tcBorders>
            <w:shd w:val="clear" w:color="auto" w:fill="auto"/>
            <w:vAlign w:val="center"/>
            <w:hideMark/>
          </w:tcPr>
          <w:p w14:paraId="63847CE7"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CB89237"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7FCE422F"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6CE0F2B"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1 105,26</w:t>
            </w:r>
          </w:p>
        </w:tc>
        <w:tc>
          <w:tcPr>
            <w:tcW w:w="1860" w:type="dxa"/>
            <w:tcBorders>
              <w:top w:val="nil"/>
              <w:left w:val="nil"/>
              <w:bottom w:val="single" w:sz="4" w:space="0" w:color="C0C0C0"/>
              <w:right w:val="single" w:sz="4" w:space="0" w:color="C0C0C0"/>
            </w:tcBorders>
            <w:shd w:val="clear" w:color="000000" w:fill="FFFFCC"/>
            <w:vAlign w:val="center"/>
            <w:hideMark/>
          </w:tcPr>
          <w:p w14:paraId="4A28B57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1 105,26</w:t>
            </w:r>
          </w:p>
        </w:tc>
        <w:tc>
          <w:tcPr>
            <w:tcW w:w="1480" w:type="dxa"/>
            <w:tcBorders>
              <w:top w:val="nil"/>
              <w:left w:val="nil"/>
              <w:bottom w:val="single" w:sz="4" w:space="0" w:color="C0C0C0"/>
              <w:right w:val="single" w:sz="4" w:space="0" w:color="C0C0C0"/>
            </w:tcBorders>
            <w:shd w:val="clear" w:color="000000" w:fill="D7EAD3"/>
            <w:vAlign w:val="center"/>
            <w:hideMark/>
          </w:tcPr>
          <w:p w14:paraId="16C6961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552,63</w:t>
            </w:r>
          </w:p>
        </w:tc>
        <w:tc>
          <w:tcPr>
            <w:tcW w:w="1460" w:type="dxa"/>
            <w:tcBorders>
              <w:top w:val="nil"/>
              <w:left w:val="nil"/>
              <w:bottom w:val="single" w:sz="4" w:space="0" w:color="C0C0C0"/>
              <w:right w:val="single" w:sz="4" w:space="0" w:color="C0C0C0"/>
            </w:tcBorders>
            <w:shd w:val="clear" w:color="000000" w:fill="D7EAD3"/>
            <w:vAlign w:val="center"/>
            <w:hideMark/>
          </w:tcPr>
          <w:p w14:paraId="5B7792A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552,63</w:t>
            </w:r>
          </w:p>
        </w:tc>
        <w:tc>
          <w:tcPr>
            <w:tcW w:w="3560" w:type="dxa"/>
            <w:vMerge/>
            <w:tcBorders>
              <w:top w:val="nil"/>
              <w:left w:val="single" w:sz="4" w:space="0" w:color="C0C0C0"/>
              <w:bottom w:val="nil"/>
              <w:right w:val="single" w:sz="4" w:space="0" w:color="C0C0C0"/>
            </w:tcBorders>
            <w:vAlign w:val="center"/>
            <w:hideMark/>
          </w:tcPr>
          <w:p w14:paraId="15418B93" w14:textId="77777777" w:rsidR="00FB124C" w:rsidRPr="00FB124C" w:rsidRDefault="00FB124C" w:rsidP="00FB124C">
            <w:pPr>
              <w:rPr>
                <w:rFonts w:ascii="Tahoma" w:hAnsi="Tahoma" w:cs="Tahoma"/>
                <w:sz w:val="11"/>
                <w:szCs w:val="11"/>
              </w:rPr>
            </w:pPr>
          </w:p>
        </w:tc>
      </w:tr>
      <w:tr w:rsidR="00FB124C" w:rsidRPr="00FB124C" w14:paraId="3EFEE256"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6B37937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4E216F3C"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B5286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3.9</w:t>
            </w:r>
          </w:p>
        </w:tc>
        <w:tc>
          <w:tcPr>
            <w:tcW w:w="5640" w:type="dxa"/>
            <w:tcBorders>
              <w:top w:val="nil"/>
              <w:left w:val="nil"/>
              <w:bottom w:val="single" w:sz="4" w:space="0" w:color="C0C0C0"/>
              <w:right w:val="single" w:sz="4" w:space="0" w:color="C0C0C0"/>
            </w:tcBorders>
            <w:shd w:val="clear" w:color="auto" w:fill="auto"/>
            <w:vAlign w:val="center"/>
            <w:hideMark/>
          </w:tcPr>
          <w:p w14:paraId="07DB44C5"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1E9F52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076E02B4"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226A75B5"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1 425,60</w:t>
            </w:r>
          </w:p>
        </w:tc>
        <w:tc>
          <w:tcPr>
            <w:tcW w:w="1860" w:type="dxa"/>
            <w:tcBorders>
              <w:top w:val="nil"/>
              <w:left w:val="nil"/>
              <w:bottom w:val="single" w:sz="4" w:space="0" w:color="C0C0C0"/>
              <w:right w:val="single" w:sz="4" w:space="0" w:color="C0C0C0"/>
            </w:tcBorders>
            <w:shd w:val="clear" w:color="000000" w:fill="D7EAD3"/>
            <w:vAlign w:val="center"/>
            <w:hideMark/>
          </w:tcPr>
          <w:p w14:paraId="693261B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1 425,18</w:t>
            </w:r>
          </w:p>
        </w:tc>
        <w:tc>
          <w:tcPr>
            <w:tcW w:w="1480" w:type="dxa"/>
            <w:tcBorders>
              <w:top w:val="nil"/>
              <w:left w:val="nil"/>
              <w:bottom w:val="single" w:sz="4" w:space="0" w:color="C0C0C0"/>
              <w:right w:val="single" w:sz="4" w:space="0" w:color="C0C0C0"/>
            </w:tcBorders>
            <w:shd w:val="clear" w:color="000000" w:fill="D7EAD3"/>
            <w:vAlign w:val="center"/>
            <w:hideMark/>
          </w:tcPr>
          <w:p w14:paraId="4CDB39D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712,59</w:t>
            </w:r>
          </w:p>
        </w:tc>
        <w:tc>
          <w:tcPr>
            <w:tcW w:w="1460" w:type="dxa"/>
            <w:tcBorders>
              <w:top w:val="nil"/>
              <w:left w:val="nil"/>
              <w:bottom w:val="single" w:sz="4" w:space="0" w:color="C0C0C0"/>
              <w:right w:val="single" w:sz="4" w:space="0" w:color="C0C0C0"/>
            </w:tcBorders>
            <w:shd w:val="clear" w:color="000000" w:fill="D7EAD3"/>
            <w:vAlign w:val="center"/>
            <w:hideMark/>
          </w:tcPr>
          <w:p w14:paraId="1147414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712,59</w:t>
            </w:r>
          </w:p>
        </w:tc>
        <w:tc>
          <w:tcPr>
            <w:tcW w:w="3560" w:type="dxa"/>
            <w:vMerge/>
            <w:tcBorders>
              <w:top w:val="nil"/>
              <w:left w:val="single" w:sz="4" w:space="0" w:color="C0C0C0"/>
              <w:bottom w:val="nil"/>
              <w:right w:val="single" w:sz="4" w:space="0" w:color="C0C0C0"/>
            </w:tcBorders>
            <w:vAlign w:val="center"/>
            <w:hideMark/>
          </w:tcPr>
          <w:p w14:paraId="75A11065" w14:textId="77777777" w:rsidR="00FB124C" w:rsidRPr="00FB124C" w:rsidRDefault="00FB124C" w:rsidP="00FB124C">
            <w:pPr>
              <w:rPr>
                <w:rFonts w:ascii="Tahoma" w:hAnsi="Tahoma" w:cs="Tahoma"/>
                <w:sz w:val="11"/>
                <w:szCs w:val="11"/>
              </w:rPr>
            </w:pPr>
          </w:p>
        </w:tc>
      </w:tr>
      <w:tr w:rsidR="00FB124C" w:rsidRPr="00FB124C" w14:paraId="69AD22EC"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33DC99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046BA995"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55790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3.9.1</w:t>
            </w:r>
          </w:p>
        </w:tc>
        <w:tc>
          <w:tcPr>
            <w:tcW w:w="5640" w:type="dxa"/>
            <w:tcBorders>
              <w:top w:val="nil"/>
              <w:left w:val="nil"/>
              <w:bottom w:val="single" w:sz="4" w:space="0" w:color="C0C0C0"/>
              <w:right w:val="single" w:sz="4" w:space="0" w:color="C0C0C0"/>
            </w:tcBorders>
            <w:shd w:val="clear" w:color="auto" w:fill="auto"/>
            <w:vAlign w:val="center"/>
            <w:hideMark/>
          </w:tcPr>
          <w:p w14:paraId="37117283"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62EB6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74EE7449"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7AEFFD7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1 049,52</w:t>
            </w:r>
          </w:p>
        </w:tc>
        <w:tc>
          <w:tcPr>
            <w:tcW w:w="1860" w:type="dxa"/>
            <w:tcBorders>
              <w:top w:val="nil"/>
              <w:left w:val="nil"/>
              <w:bottom w:val="single" w:sz="4" w:space="0" w:color="C0C0C0"/>
              <w:right w:val="single" w:sz="4" w:space="0" w:color="C0C0C0"/>
            </w:tcBorders>
            <w:shd w:val="clear" w:color="000000" w:fill="FFFFCC"/>
            <w:vAlign w:val="center"/>
            <w:hideMark/>
          </w:tcPr>
          <w:p w14:paraId="63DCB70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1 049,52</w:t>
            </w:r>
          </w:p>
        </w:tc>
        <w:tc>
          <w:tcPr>
            <w:tcW w:w="1480" w:type="dxa"/>
            <w:tcBorders>
              <w:top w:val="nil"/>
              <w:left w:val="nil"/>
              <w:bottom w:val="single" w:sz="4" w:space="0" w:color="C0C0C0"/>
              <w:right w:val="single" w:sz="4" w:space="0" w:color="C0C0C0"/>
            </w:tcBorders>
            <w:shd w:val="clear" w:color="000000" w:fill="D7EAD3"/>
            <w:vAlign w:val="center"/>
            <w:hideMark/>
          </w:tcPr>
          <w:p w14:paraId="25670CF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524,76</w:t>
            </w:r>
          </w:p>
        </w:tc>
        <w:tc>
          <w:tcPr>
            <w:tcW w:w="1460" w:type="dxa"/>
            <w:tcBorders>
              <w:top w:val="nil"/>
              <w:left w:val="nil"/>
              <w:bottom w:val="single" w:sz="4" w:space="0" w:color="C0C0C0"/>
              <w:right w:val="single" w:sz="4" w:space="0" w:color="C0C0C0"/>
            </w:tcBorders>
            <w:shd w:val="clear" w:color="000000" w:fill="D7EAD3"/>
            <w:vAlign w:val="center"/>
            <w:hideMark/>
          </w:tcPr>
          <w:p w14:paraId="7D69561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524,76</w:t>
            </w:r>
          </w:p>
        </w:tc>
        <w:tc>
          <w:tcPr>
            <w:tcW w:w="3560" w:type="dxa"/>
            <w:vMerge/>
            <w:tcBorders>
              <w:top w:val="nil"/>
              <w:left w:val="single" w:sz="4" w:space="0" w:color="C0C0C0"/>
              <w:bottom w:val="nil"/>
              <w:right w:val="single" w:sz="4" w:space="0" w:color="C0C0C0"/>
            </w:tcBorders>
            <w:vAlign w:val="center"/>
            <w:hideMark/>
          </w:tcPr>
          <w:p w14:paraId="4D199670" w14:textId="77777777" w:rsidR="00FB124C" w:rsidRPr="00FB124C" w:rsidRDefault="00FB124C" w:rsidP="00FB124C">
            <w:pPr>
              <w:rPr>
                <w:rFonts w:ascii="Tahoma" w:hAnsi="Tahoma" w:cs="Tahoma"/>
                <w:sz w:val="11"/>
                <w:szCs w:val="11"/>
              </w:rPr>
            </w:pPr>
          </w:p>
        </w:tc>
      </w:tr>
      <w:tr w:rsidR="00FB124C" w:rsidRPr="00FB124C" w14:paraId="4AF4DAFF"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3221A894"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504CFE5F"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C75CB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3.9.1.1</w:t>
            </w:r>
          </w:p>
        </w:tc>
        <w:tc>
          <w:tcPr>
            <w:tcW w:w="5640" w:type="dxa"/>
            <w:tcBorders>
              <w:top w:val="nil"/>
              <w:left w:val="nil"/>
              <w:bottom w:val="single" w:sz="4" w:space="0" w:color="C0C0C0"/>
              <w:right w:val="single" w:sz="4" w:space="0" w:color="C0C0C0"/>
            </w:tcBorders>
            <w:shd w:val="clear" w:color="auto" w:fill="auto"/>
            <w:vAlign w:val="center"/>
            <w:hideMark/>
          </w:tcPr>
          <w:p w14:paraId="5F3D19B8"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61092F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w:t>
            </w:r>
          </w:p>
        </w:tc>
        <w:tc>
          <w:tcPr>
            <w:tcW w:w="3320" w:type="dxa"/>
            <w:vMerge/>
            <w:tcBorders>
              <w:top w:val="nil"/>
              <w:left w:val="nil"/>
              <w:bottom w:val="nil"/>
              <w:right w:val="single" w:sz="4" w:space="0" w:color="C0C0C0"/>
            </w:tcBorders>
            <w:vAlign w:val="center"/>
            <w:hideMark/>
          </w:tcPr>
          <w:p w14:paraId="04E3EA60"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36A31F05"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22 817,65</w:t>
            </w:r>
          </w:p>
        </w:tc>
        <w:tc>
          <w:tcPr>
            <w:tcW w:w="1860" w:type="dxa"/>
            <w:tcBorders>
              <w:top w:val="nil"/>
              <w:left w:val="nil"/>
              <w:bottom w:val="single" w:sz="4" w:space="0" w:color="C0C0C0"/>
              <w:right w:val="single" w:sz="4" w:space="0" w:color="C0C0C0"/>
            </w:tcBorders>
            <w:shd w:val="clear" w:color="000000" w:fill="D7EAD3"/>
            <w:vAlign w:val="center"/>
            <w:hideMark/>
          </w:tcPr>
          <w:p w14:paraId="2AE9DAD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22 817,65</w:t>
            </w:r>
          </w:p>
        </w:tc>
        <w:tc>
          <w:tcPr>
            <w:tcW w:w="1480" w:type="dxa"/>
            <w:tcBorders>
              <w:top w:val="nil"/>
              <w:left w:val="nil"/>
              <w:bottom w:val="single" w:sz="4" w:space="0" w:color="C0C0C0"/>
              <w:right w:val="single" w:sz="4" w:space="0" w:color="C0C0C0"/>
            </w:tcBorders>
            <w:shd w:val="clear" w:color="000000" w:fill="D7EAD3"/>
            <w:vAlign w:val="center"/>
            <w:hideMark/>
          </w:tcPr>
          <w:p w14:paraId="687DEDC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22 817,65</w:t>
            </w:r>
          </w:p>
        </w:tc>
        <w:tc>
          <w:tcPr>
            <w:tcW w:w="1460" w:type="dxa"/>
            <w:tcBorders>
              <w:top w:val="nil"/>
              <w:left w:val="nil"/>
              <w:bottom w:val="single" w:sz="4" w:space="0" w:color="C0C0C0"/>
              <w:right w:val="single" w:sz="4" w:space="0" w:color="C0C0C0"/>
            </w:tcBorders>
            <w:shd w:val="clear" w:color="000000" w:fill="D7EAD3"/>
            <w:vAlign w:val="center"/>
            <w:hideMark/>
          </w:tcPr>
          <w:p w14:paraId="4218E76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22 817,65</w:t>
            </w:r>
          </w:p>
        </w:tc>
        <w:tc>
          <w:tcPr>
            <w:tcW w:w="3560" w:type="dxa"/>
            <w:vMerge/>
            <w:tcBorders>
              <w:top w:val="nil"/>
              <w:left w:val="single" w:sz="4" w:space="0" w:color="C0C0C0"/>
              <w:bottom w:val="nil"/>
              <w:right w:val="single" w:sz="4" w:space="0" w:color="C0C0C0"/>
            </w:tcBorders>
            <w:vAlign w:val="center"/>
            <w:hideMark/>
          </w:tcPr>
          <w:p w14:paraId="50724604" w14:textId="77777777" w:rsidR="00FB124C" w:rsidRPr="00FB124C" w:rsidRDefault="00FB124C" w:rsidP="00FB124C">
            <w:pPr>
              <w:rPr>
                <w:rFonts w:ascii="Tahoma" w:hAnsi="Tahoma" w:cs="Tahoma"/>
                <w:sz w:val="11"/>
                <w:szCs w:val="11"/>
              </w:rPr>
            </w:pPr>
          </w:p>
        </w:tc>
      </w:tr>
      <w:tr w:rsidR="00FB124C" w:rsidRPr="00FB124C" w14:paraId="4F5A216B"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2E8256C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594810F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BEE90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3.9.1.2</w:t>
            </w:r>
          </w:p>
        </w:tc>
        <w:tc>
          <w:tcPr>
            <w:tcW w:w="5640" w:type="dxa"/>
            <w:tcBorders>
              <w:top w:val="nil"/>
              <w:left w:val="nil"/>
              <w:bottom w:val="single" w:sz="4" w:space="0" w:color="C0C0C0"/>
              <w:right w:val="single" w:sz="4" w:space="0" w:color="C0C0C0"/>
            </w:tcBorders>
            <w:shd w:val="clear" w:color="auto" w:fill="auto"/>
            <w:vAlign w:val="center"/>
            <w:hideMark/>
          </w:tcPr>
          <w:p w14:paraId="02FEBEF0"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1EFA74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чел</w:t>
            </w:r>
          </w:p>
        </w:tc>
        <w:tc>
          <w:tcPr>
            <w:tcW w:w="3320" w:type="dxa"/>
            <w:vMerge/>
            <w:tcBorders>
              <w:top w:val="nil"/>
              <w:left w:val="nil"/>
              <w:bottom w:val="nil"/>
              <w:right w:val="single" w:sz="4" w:space="0" w:color="C0C0C0"/>
            </w:tcBorders>
            <w:vAlign w:val="center"/>
            <w:hideMark/>
          </w:tcPr>
          <w:p w14:paraId="61F1EB99"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18E82705"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3,83</w:t>
            </w:r>
          </w:p>
        </w:tc>
        <w:tc>
          <w:tcPr>
            <w:tcW w:w="1860" w:type="dxa"/>
            <w:tcBorders>
              <w:top w:val="nil"/>
              <w:left w:val="nil"/>
              <w:bottom w:val="single" w:sz="4" w:space="0" w:color="C0C0C0"/>
              <w:right w:val="single" w:sz="4" w:space="0" w:color="C0C0C0"/>
            </w:tcBorders>
            <w:shd w:val="clear" w:color="000000" w:fill="FFFFCC"/>
            <w:vAlign w:val="center"/>
            <w:hideMark/>
          </w:tcPr>
          <w:p w14:paraId="1D2D9FD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3,83</w:t>
            </w:r>
          </w:p>
        </w:tc>
        <w:tc>
          <w:tcPr>
            <w:tcW w:w="1480" w:type="dxa"/>
            <w:tcBorders>
              <w:top w:val="nil"/>
              <w:left w:val="nil"/>
              <w:bottom w:val="single" w:sz="4" w:space="0" w:color="C0C0C0"/>
              <w:right w:val="single" w:sz="4" w:space="0" w:color="C0C0C0"/>
            </w:tcBorders>
            <w:shd w:val="clear" w:color="000000" w:fill="D7EAD3"/>
            <w:vAlign w:val="center"/>
            <w:hideMark/>
          </w:tcPr>
          <w:p w14:paraId="7A5AD23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3,83</w:t>
            </w:r>
          </w:p>
        </w:tc>
        <w:tc>
          <w:tcPr>
            <w:tcW w:w="1460" w:type="dxa"/>
            <w:tcBorders>
              <w:top w:val="nil"/>
              <w:left w:val="nil"/>
              <w:bottom w:val="single" w:sz="4" w:space="0" w:color="C0C0C0"/>
              <w:right w:val="single" w:sz="4" w:space="0" w:color="C0C0C0"/>
            </w:tcBorders>
            <w:shd w:val="clear" w:color="000000" w:fill="D7EAD3"/>
            <w:vAlign w:val="center"/>
            <w:hideMark/>
          </w:tcPr>
          <w:p w14:paraId="093EE47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3,83</w:t>
            </w:r>
          </w:p>
        </w:tc>
        <w:tc>
          <w:tcPr>
            <w:tcW w:w="3560" w:type="dxa"/>
            <w:vMerge/>
            <w:tcBorders>
              <w:top w:val="nil"/>
              <w:left w:val="single" w:sz="4" w:space="0" w:color="C0C0C0"/>
              <w:bottom w:val="nil"/>
              <w:right w:val="single" w:sz="4" w:space="0" w:color="C0C0C0"/>
            </w:tcBorders>
            <w:vAlign w:val="center"/>
            <w:hideMark/>
          </w:tcPr>
          <w:p w14:paraId="4CCF7F79" w14:textId="77777777" w:rsidR="00FB124C" w:rsidRPr="00FB124C" w:rsidRDefault="00FB124C" w:rsidP="00FB124C">
            <w:pPr>
              <w:rPr>
                <w:rFonts w:ascii="Tahoma" w:hAnsi="Tahoma" w:cs="Tahoma"/>
                <w:sz w:val="11"/>
                <w:szCs w:val="11"/>
              </w:rPr>
            </w:pPr>
          </w:p>
        </w:tc>
      </w:tr>
      <w:tr w:rsidR="00FB124C" w:rsidRPr="00FB124C" w14:paraId="4BDF8A8B" w14:textId="77777777" w:rsidTr="00FB124C">
        <w:trPr>
          <w:trHeight w:val="450"/>
          <w:jc w:val="center"/>
        </w:trPr>
        <w:tc>
          <w:tcPr>
            <w:tcW w:w="580" w:type="dxa"/>
            <w:tcBorders>
              <w:top w:val="nil"/>
              <w:left w:val="nil"/>
              <w:bottom w:val="nil"/>
              <w:right w:val="nil"/>
            </w:tcBorders>
            <w:shd w:val="clear" w:color="000000" w:fill="FFFF00"/>
            <w:noWrap/>
            <w:vAlign w:val="center"/>
            <w:hideMark/>
          </w:tcPr>
          <w:p w14:paraId="4FC0E54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627D138"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nil"/>
              <w:right w:val="single" w:sz="4" w:space="0" w:color="C0C0C0"/>
            </w:tcBorders>
            <w:shd w:val="clear" w:color="auto" w:fill="auto"/>
            <w:vAlign w:val="center"/>
            <w:hideMark/>
          </w:tcPr>
          <w:p w14:paraId="30922CA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3.9.2</w:t>
            </w:r>
          </w:p>
        </w:tc>
        <w:tc>
          <w:tcPr>
            <w:tcW w:w="5640" w:type="dxa"/>
            <w:tcBorders>
              <w:top w:val="nil"/>
              <w:left w:val="nil"/>
              <w:bottom w:val="nil"/>
              <w:right w:val="single" w:sz="4" w:space="0" w:color="C0C0C0"/>
            </w:tcBorders>
            <w:shd w:val="clear" w:color="auto" w:fill="auto"/>
            <w:vAlign w:val="center"/>
            <w:hideMark/>
          </w:tcPr>
          <w:p w14:paraId="72C8F928"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230B6D9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08780FA7"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0FD2C5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316,96</w:t>
            </w:r>
          </w:p>
        </w:tc>
        <w:tc>
          <w:tcPr>
            <w:tcW w:w="1860" w:type="dxa"/>
            <w:tcBorders>
              <w:top w:val="nil"/>
              <w:left w:val="nil"/>
              <w:bottom w:val="nil"/>
              <w:right w:val="single" w:sz="4" w:space="0" w:color="C0C0C0"/>
            </w:tcBorders>
            <w:shd w:val="clear" w:color="000000" w:fill="FFFFCC"/>
            <w:vAlign w:val="center"/>
            <w:hideMark/>
          </w:tcPr>
          <w:p w14:paraId="0B9A178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316,96</w:t>
            </w:r>
          </w:p>
        </w:tc>
        <w:tc>
          <w:tcPr>
            <w:tcW w:w="1480" w:type="dxa"/>
            <w:tcBorders>
              <w:top w:val="nil"/>
              <w:left w:val="nil"/>
              <w:bottom w:val="nil"/>
              <w:right w:val="single" w:sz="4" w:space="0" w:color="C0C0C0"/>
            </w:tcBorders>
            <w:shd w:val="clear" w:color="000000" w:fill="D7EAD3"/>
            <w:vAlign w:val="center"/>
            <w:hideMark/>
          </w:tcPr>
          <w:p w14:paraId="3185C32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158,48</w:t>
            </w:r>
          </w:p>
        </w:tc>
        <w:tc>
          <w:tcPr>
            <w:tcW w:w="1460" w:type="dxa"/>
            <w:tcBorders>
              <w:top w:val="nil"/>
              <w:left w:val="nil"/>
              <w:bottom w:val="nil"/>
              <w:right w:val="single" w:sz="4" w:space="0" w:color="C0C0C0"/>
            </w:tcBorders>
            <w:shd w:val="clear" w:color="000000" w:fill="D7EAD3"/>
            <w:vAlign w:val="center"/>
            <w:hideMark/>
          </w:tcPr>
          <w:p w14:paraId="739B9E9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158,48</w:t>
            </w:r>
          </w:p>
        </w:tc>
        <w:tc>
          <w:tcPr>
            <w:tcW w:w="3560" w:type="dxa"/>
            <w:vMerge/>
            <w:tcBorders>
              <w:top w:val="nil"/>
              <w:left w:val="single" w:sz="4" w:space="0" w:color="C0C0C0"/>
              <w:bottom w:val="nil"/>
              <w:right w:val="single" w:sz="4" w:space="0" w:color="C0C0C0"/>
            </w:tcBorders>
            <w:vAlign w:val="center"/>
            <w:hideMark/>
          </w:tcPr>
          <w:p w14:paraId="342007FF" w14:textId="77777777" w:rsidR="00FB124C" w:rsidRPr="00FB124C" w:rsidRDefault="00FB124C" w:rsidP="00FB124C">
            <w:pPr>
              <w:rPr>
                <w:rFonts w:ascii="Tahoma" w:hAnsi="Tahoma" w:cs="Tahoma"/>
                <w:sz w:val="11"/>
                <w:szCs w:val="11"/>
              </w:rPr>
            </w:pPr>
          </w:p>
        </w:tc>
      </w:tr>
      <w:tr w:rsidR="00FB124C" w:rsidRPr="00FB124C" w14:paraId="6567FCF2"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9D2C63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lastRenderedPageBreak/>
              <w:t>ОР</w:t>
            </w:r>
          </w:p>
        </w:tc>
        <w:tc>
          <w:tcPr>
            <w:tcW w:w="520" w:type="dxa"/>
            <w:tcBorders>
              <w:top w:val="nil"/>
              <w:left w:val="nil"/>
              <w:bottom w:val="nil"/>
              <w:right w:val="nil"/>
            </w:tcBorders>
            <w:shd w:val="clear" w:color="auto" w:fill="auto"/>
            <w:noWrap/>
            <w:vAlign w:val="bottom"/>
            <w:hideMark/>
          </w:tcPr>
          <w:p w14:paraId="060B3660" w14:textId="77777777" w:rsidR="00FB124C" w:rsidRPr="00FB124C" w:rsidRDefault="00FB124C" w:rsidP="00FB124C">
            <w:pPr>
              <w:rPr>
                <w:rFonts w:ascii="Tahoma" w:hAnsi="Tahoma" w:cs="Tahoma"/>
                <w:b/>
                <w:bCs/>
                <w:color w:val="000000"/>
                <w:sz w:val="11"/>
                <w:szCs w:val="11"/>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31C72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4BB231E8"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E316C2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190F9420"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05B255B0"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59,12</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258DEE0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58,71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0F2032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29,35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F708D6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29,35</w:t>
            </w:r>
          </w:p>
        </w:tc>
        <w:tc>
          <w:tcPr>
            <w:tcW w:w="3560" w:type="dxa"/>
            <w:vMerge/>
            <w:tcBorders>
              <w:top w:val="nil"/>
              <w:left w:val="single" w:sz="4" w:space="0" w:color="C0C0C0"/>
              <w:bottom w:val="nil"/>
              <w:right w:val="single" w:sz="4" w:space="0" w:color="C0C0C0"/>
            </w:tcBorders>
            <w:vAlign w:val="center"/>
            <w:hideMark/>
          </w:tcPr>
          <w:p w14:paraId="4BED306F" w14:textId="77777777" w:rsidR="00FB124C" w:rsidRPr="00FB124C" w:rsidRDefault="00FB124C" w:rsidP="00FB124C">
            <w:pPr>
              <w:rPr>
                <w:rFonts w:ascii="Tahoma" w:hAnsi="Tahoma" w:cs="Tahoma"/>
                <w:sz w:val="11"/>
                <w:szCs w:val="11"/>
              </w:rPr>
            </w:pPr>
          </w:p>
        </w:tc>
      </w:tr>
      <w:tr w:rsidR="00FB124C" w:rsidRPr="00FB124C" w14:paraId="5FB0FEC2"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615FBBF5"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30BAA35C"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19D5D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12D75A5"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 xml:space="preserve">аренда   </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806FAE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5ED571F2" w14:textId="77777777" w:rsidR="00FB124C" w:rsidRPr="00FB124C" w:rsidRDefault="00FB124C" w:rsidP="00FB124C">
            <w:pPr>
              <w:rPr>
                <w:rFonts w:ascii="Tahoma" w:hAnsi="Tahoma" w:cs="Tahoma"/>
                <w:sz w:val="11"/>
                <w:szCs w:val="11"/>
              </w:rPr>
            </w:pP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3D8149EC"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23FDC9F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A3AADE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82F2DB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64F9D6C4" w14:textId="77777777" w:rsidR="00FB124C" w:rsidRPr="00FB124C" w:rsidRDefault="00FB124C" w:rsidP="00FB124C">
            <w:pPr>
              <w:rPr>
                <w:rFonts w:ascii="Tahoma" w:hAnsi="Tahoma" w:cs="Tahoma"/>
                <w:sz w:val="11"/>
                <w:szCs w:val="11"/>
              </w:rPr>
            </w:pPr>
          </w:p>
        </w:tc>
      </w:tr>
      <w:tr w:rsidR="00FB124C" w:rsidRPr="00FB124C" w14:paraId="3B136BDC" w14:textId="77777777" w:rsidTr="00FB124C">
        <w:trPr>
          <w:trHeight w:val="540"/>
          <w:jc w:val="center"/>
        </w:trPr>
        <w:tc>
          <w:tcPr>
            <w:tcW w:w="580" w:type="dxa"/>
            <w:tcBorders>
              <w:top w:val="nil"/>
              <w:left w:val="nil"/>
              <w:bottom w:val="nil"/>
              <w:right w:val="nil"/>
            </w:tcBorders>
            <w:shd w:val="clear" w:color="000000" w:fill="FFFF00"/>
            <w:noWrap/>
            <w:vAlign w:val="center"/>
            <w:hideMark/>
          </w:tcPr>
          <w:p w14:paraId="242A455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4B33E41"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67EBB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3.9.3.2</w:t>
            </w:r>
          </w:p>
        </w:tc>
        <w:tc>
          <w:tcPr>
            <w:tcW w:w="5640" w:type="dxa"/>
            <w:tcBorders>
              <w:top w:val="nil"/>
              <w:left w:val="nil"/>
              <w:bottom w:val="single" w:sz="4" w:space="0" w:color="C0C0C0"/>
              <w:right w:val="single" w:sz="4" w:space="0" w:color="C0C0C0"/>
            </w:tcBorders>
            <w:shd w:val="clear" w:color="000000" w:fill="E3FAFD"/>
            <w:vAlign w:val="center"/>
            <w:hideMark/>
          </w:tcPr>
          <w:p w14:paraId="0CCA12B0"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ГСМ для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F3BA9B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6EEA27F8"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80C3D2C"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31,37</w:t>
            </w:r>
          </w:p>
        </w:tc>
        <w:tc>
          <w:tcPr>
            <w:tcW w:w="1860" w:type="dxa"/>
            <w:tcBorders>
              <w:top w:val="nil"/>
              <w:left w:val="nil"/>
              <w:bottom w:val="single" w:sz="4" w:space="0" w:color="C0C0C0"/>
              <w:right w:val="single" w:sz="4" w:space="0" w:color="C0C0C0"/>
            </w:tcBorders>
            <w:shd w:val="clear" w:color="000000" w:fill="FFFFCC"/>
            <w:vAlign w:val="center"/>
            <w:hideMark/>
          </w:tcPr>
          <w:p w14:paraId="78937FF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31,37</w:t>
            </w:r>
          </w:p>
        </w:tc>
        <w:tc>
          <w:tcPr>
            <w:tcW w:w="1480" w:type="dxa"/>
            <w:tcBorders>
              <w:top w:val="nil"/>
              <w:left w:val="nil"/>
              <w:bottom w:val="single" w:sz="4" w:space="0" w:color="C0C0C0"/>
              <w:right w:val="single" w:sz="4" w:space="0" w:color="C0C0C0"/>
            </w:tcBorders>
            <w:shd w:val="clear" w:color="000000" w:fill="D7EAD3"/>
            <w:vAlign w:val="center"/>
            <w:hideMark/>
          </w:tcPr>
          <w:p w14:paraId="4DA2509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15,68</w:t>
            </w:r>
          </w:p>
        </w:tc>
        <w:tc>
          <w:tcPr>
            <w:tcW w:w="1460" w:type="dxa"/>
            <w:tcBorders>
              <w:top w:val="nil"/>
              <w:left w:val="nil"/>
              <w:bottom w:val="single" w:sz="4" w:space="0" w:color="C0C0C0"/>
              <w:right w:val="single" w:sz="4" w:space="0" w:color="C0C0C0"/>
            </w:tcBorders>
            <w:shd w:val="clear" w:color="000000" w:fill="D7EAD3"/>
            <w:vAlign w:val="center"/>
            <w:hideMark/>
          </w:tcPr>
          <w:p w14:paraId="66FBCEA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15,68</w:t>
            </w:r>
          </w:p>
        </w:tc>
        <w:tc>
          <w:tcPr>
            <w:tcW w:w="3560" w:type="dxa"/>
            <w:vMerge/>
            <w:tcBorders>
              <w:top w:val="nil"/>
              <w:left w:val="single" w:sz="4" w:space="0" w:color="C0C0C0"/>
              <w:bottom w:val="nil"/>
              <w:right w:val="single" w:sz="4" w:space="0" w:color="C0C0C0"/>
            </w:tcBorders>
            <w:vAlign w:val="center"/>
            <w:hideMark/>
          </w:tcPr>
          <w:p w14:paraId="6534F121" w14:textId="77777777" w:rsidR="00FB124C" w:rsidRPr="00FB124C" w:rsidRDefault="00FB124C" w:rsidP="00FB124C">
            <w:pPr>
              <w:rPr>
                <w:rFonts w:ascii="Tahoma" w:hAnsi="Tahoma" w:cs="Tahoma"/>
                <w:sz w:val="11"/>
                <w:szCs w:val="11"/>
              </w:rPr>
            </w:pPr>
          </w:p>
        </w:tc>
      </w:tr>
      <w:tr w:rsidR="00FB124C" w:rsidRPr="00FB124C" w14:paraId="138851B7" w14:textId="77777777" w:rsidTr="00FB124C">
        <w:trPr>
          <w:trHeight w:val="450"/>
          <w:jc w:val="center"/>
        </w:trPr>
        <w:tc>
          <w:tcPr>
            <w:tcW w:w="580" w:type="dxa"/>
            <w:tcBorders>
              <w:top w:val="nil"/>
              <w:left w:val="nil"/>
              <w:bottom w:val="nil"/>
              <w:right w:val="nil"/>
            </w:tcBorders>
            <w:shd w:val="clear" w:color="000000" w:fill="FFFF00"/>
            <w:noWrap/>
            <w:vAlign w:val="center"/>
            <w:hideMark/>
          </w:tcPr>
          <w:p w14:paraId="731DADD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54A2DF8E"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672B5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3.9.3.4</w:t>
            </w:r>
          </w:p>
        </w:tc>
        <w:tc>
          <w:tcPr>
            <w:tcW w:w="5640" w:type="dxa"/>
            <w:tcBorders>
              <w:top w:val="nil"/>
              <w:left w:val="nil"/>
              <w:bottom w:val="single" w:sz="4" w:space="0" w:color="C0C0C0"/>
              <w:right w:val="single" w:sz="4" w:space="0" w:color="C0C0C0"/>
            </w:tcBorders>
            <w:shd w:val="clear" w:color="000000" w:fill="E3FAFD"/>
            <w:vAlign w:val="center"/>
            <w:hideMark/>
          </w:tcPr>
          <w:p w14:paraId="1BF5AF60"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 xml:space="preserve"> коммунальные услуги сторонних организ.</w:t>
            </w:r>
          </w:p>
        </w:tc>
        <w:tc>
          <w:tcPr>
            <w:tcW w:w="1140" w:type="dxa"/>
            <w:tcBorders>
              <w:top w:val="nil"/>
              <w:left w:val="nil"/>
              <w:bottom w:val="single" w:sz="4" w:space="0" w:color="C0C0C0"/>
              <w:right w:val="single" w:sz="4" w:space="0" w:color="C0C0C0"/>
            </w:tcBorders>
            <w:shd w:val="clear" w:color="auto" w:fill="auto"/>
            <w:vAlign w:val="center"/>
            <w:hideMark/>
          </w:tcPr>
          <w:p w14:paraId="3B55AD6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60E9EC62"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91E4CA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3,87</w:t>
            </w:r>
          </w:p>
        </w:tc>
        <w:tc>
          <w:tcPr>
            <w:tcW w:w="1860" w:type="dxa"/>
            <w:tcBorders>
              <w:top w:val="nil"/>
              <w:left w:val="nil"/>
              <w:bottom w:val="single" w:sz="4" w:space="0" w:color="C0C0C0"/>
              <w:right w:val="single" w:sz="4" w:space="0" w:color="C0C0C0"/>
            </w:tcBorders>
            <w:shd w:val="clear" w:color="000000" w:fill="FFFFCC"/>
            <w:vAlign w:val="center"/>
            <w:hideMark/>
          </w:tcPr>
          <w:p w14:paraId="6A6EC54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3,87</w:t>
            </w:r>
          </w:p>
        </w:tc>
        <w:tc>
          <w:tcPr>
            <w:tcW w:w="1480" w:type="dxa"/>
            <w:tcBorders>
              <w:top w:val="nil"/>
              <w:left w:val="nil"/>
              <w:bottom w:val="single" w:sz="4" w:space="0" w:color="C0C0C0"/>
              <w:right w:val="single" w:sz="4" w:space="0" w:color="C0C0C0"/>
            </w:tcBorders>
            <w:shd w:val="clear" w:color="000000" w:fill="D7EAD3"/>
            <w:vAlign w:val="center"/>
            <w:hideMark/>
          </w:tcPr>
          <w:p w14:paraId="3694351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1,93</w:t>
            </w:r>
          </w:p>
        </w:tc>
        <w:tc>
          <w:tcPr>
            <w:tcW w:w="1460" w:type="dxa"/>
            <w:tcBorders>
              <w:top w:val="nil"/>
              <w:left w:val="nil"/>
              <w:bottom w:val="single" w:sz="4" w:space="0" w:color="C0C0C0"/>
              <w:right w:val="single" w:sz="4" w:space="0" w:color="C0C0C0"/>
            </w:tcBorders>
            <w:shd w:val="clear" w:color="000000" w:fill="D7EAD3"/>
            <w:vAlign w:val="center"/>
            <w:hideMark/>
          </w:tcPr>
          <w:p w14:paraId="6EC5F24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1,93</w:t>
            </w:r>
          </w:p>
        </w:tc>
        <w:tc>
          <w:tcPr>
            <w:tcW w:w="3560" w:type="dxa"/>
            <w:vMerge/>
            <w:tcBorders>
              <w:top w:val="nil"/>
              <w:left w:val="single" w:sz="4" w:space="0" w:color="C0C0C0"/>
              <w:bottom w:val="nil"/>
              <w:right w:val="single" w:sz="4" w:space="0" w:color="C0C0C0"/>
            </w:tcBorders>
            <w:vAlign w:val="center"/>
            <w:hideMark/>
          </w:tcPr>
          <w:p w14:paraId="3AEC3A60" w14:textId="77777777" w:rsidR="00FB124C" w:rsidRPr="00FB124C" w:rsidRDefault="00FB124C" w:rsidP="00FB124C">
            <w:pPr>
              <w:rPr>
                <w:rFonts w:ascii="Tahoma" w:hAnsi="Tahoma" w:cs="Tahoma"/>
                <w:sz w:val="11"/>
                <w:szCs w:val="11"/>
              </w:rPr>
            </w:pPr>
          </w:p>
        </w:tc>
      </w:tr>
      <w:tr w:rsidR="00FB124C" w:rsidRPr="00FB124C" w14:paraId="4EA931CD" w14:textId="77777777" w:rsidTr="00FB124C">
        <w:trPr>
          <w:trHeight w:val="420"/>
          <w:jc w:val="center"/>
        </w:trPr>
        <w:tc>
          <w:tcPr>
            <w:tcW w:w="580" w:type="dxa"/>
            <w:tcBorders>
              <w:top w:val="nil"/>
              <w:left w:val="nil"/>
              <w:bottom w:val="nil"/>
              <w:right w:val="nil"/>
            </w:tcBorders>
            <w:shd w:val="clear" w:color="000000" w:fill="FFFF00"/>
            <w:noWrap/>
            <w:vAlign w:val="center"/>
            <w:hideMark/>
          </w:tcPr>
          <w:p w14:paraId="6FB38EF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5681012F"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17455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3.9.3.5</w:t>
            </w:r>
          </w:p>
        </w:tc>
        <w:tc>
          <w:tcPr>
            <w:tcW w:w="5640" w:type="dxa"/>
            <w:tcBorders>
              <w:top w:val="nil"/>
              <w:left w:val="nil"/>
              <w:bottom w:val="single" w:sz="4" w:space="0" w:color="C0C0C0"/>
              <w:right w:val="single" w:sz="4" w:space="0" w:color="C0C0C0"/>
            </w:tcBorders>
            <w:shd w:val="clear" w:color="000000" w:fill="E3FAFD"/>
            <w:vAlign w:val="center"/>
            <w:hideMark/>
          </w:tcPr>
          <w:p w14:paraId="4DCCB9BB"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мат.на содерж. помещ.</w:t>
            </w:r>
          </w:p>
        </w:tc>
        <w:tc>
          <w:tcPr>
            <w:tcW w:w="1140" w:type="dxa"/>
            <w:tcBorders>
              <w:top w:val="nil"/>
              <w:left w:val="nil"/>
              <w:bottom w:val="single" w:sz="4" w:space="0" w:color="C0C0C0"/>
              <w:right w:val="single" w:sz="4" w:space="0" w:color="C0C0C0"/>
            </w:tcBorders>
            <w:shd w:val="clear" w:color="auto" w:fill="auto"/>
            <w:vAlign w:val="center"/>
            <w:hideMark/>
          </w:tcPr>
          <w:p w14:paraId="41FE169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4BB4BE7F"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6FFCF7B5"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16,09</w:t>
            </w:r>
          </w:p>
        </w:tc>
        <w:tc>
          <w:tcPr>
            <w:tcW w:w="1860" w:type="dxa"/>
            <w:tcBorders>
              <w:top w:val="nil"/>
              <w:left w:val="nil"/>
              <w:bottom w:val="single" w:sz="4" w:space="0" w:color="C0C0C0"/>
              <w:right w:val="single" w:sz="4" w:space="0" w:color="C0C0C0"/>
            </w:tcBorders>
            <w:shd w:val="clear" w:color="000000" w:fill="FFFFCC"/>
            <w:vAlign w:val="center"/>
            <w:hideMark/>
          </w:tcPr>
          <w:p w14:paraId="56B7D85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16,02</w:t>
            </w:r>
          </w:p>
        </w:tc>
        <w:tc>
          <w:tcPr>
            <w:tcW w:w="1480" w:type="dxa"/>
            <w:tcBorders>
              <w:top w:val="nil"/>
              <w:left w:val="nil"/>
              <w:bottom w:val="single" w:sz="4" w:space="0" w:color="C0C0C0"/>
              <w:right w:val="single" w:sz="4" w:space="0" w:color="C0C0C0"/>
            </w:tcBorders>
            <w:shd w:val="clear" w:color="000000" w:fill="D7EAD3"/>
            <w:vAlign w:val="center"/>
            <w:hideMark/>
          </w:tcPr>
          <w:p w14:paraId="65F31F3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8,01</w:t>
            </w:r>
          </w:p>
        </w:tc>
        <w:tc>
          <w:tcPr>
            <w:tcW w:w="1460" w:type="dxa"/>
            <w:tcBorders>
              <w:top w:val="nil"/>
              <w:left w:val="nil"/>
              <w:bottom w:val="single" w:sz="4" w:space="0" w:color="C0C0C0"/>
              <w:right w:val="single" w:sz="4" w:space="0" w:color="C0C0C0"/>
            </w:tcBorders>
            <w:shd w:val="clear" w:color="000000" w:fill="D7EAD3"/>
            <w:vAlign w:val="center"/>
            <w:hideMark/>
          </w:tcPr>
          <w:p w14:paraId="3B00DE1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8,01</w:t>
            </w:r>
          </w:p>
        </w:tc>
        <w:tc>
          <w:tcPr>
            <w:tcW w:w="3560" w:type="dxa"/>
            <w:vMerge/>
            <w:tcBorders>
              <w:top w:val="nil"/>
              <w:left w:val="single" w:sz="4" w:space="0" w:color="C0C0C0"/>
              <w:bottom w:val="nil"/>
              <w:right w:val="single" w:sz="4" w:space="0" w:color="C0C0C0"/>
            </w:tcBorders>
            <w:vAlign w:val="center"/>
            <w:hideMark/>
          </w:tcPr>
          <w:p w14:paraId="2B53F34A" w14:textId="77777777" w:rsidR="00FB124C" w:rsidRPr="00FB124C" w:rsidRDefault="00FB124C" w:rsidP="00FB124C">
            <w:pPr>
              <w:rPr>
                <w:rFonts w:ascii="Tahoma" w:hAnsi="Tahoma" w:cs="Tahoma"/>
                <w:sz w:val="11"/>
                <w:szCs w:val="11"/>
              </w:rPr>
            </w:pPr>
          </w:p>
        </w:tc>
      </w:tr>
      <w:tr w:rsidR="00FB124C" w:rsidRPr="00FB124C" w14:paraId="17C0A0B1" w14:textId="77777777" w:rsidTr="00FB124C">
        <w:trPr>
          <w:trHeight w:val="465"/>
          <w:jc w:val="center"/>
        </w:trPr>
        <w:tc>
          <w:tcPr>
            <w:tcW w:w="580" w:type="dxa"/>
            <w:tcBorders>
              <w:top w:val="nil"/>
              <w:left w:val="nil"/>
              <w:bottom w:val="nil"/>
              <w:right w:val="nil"/>
            </w:tcBorders>
            <w:shd w:val="clear" w:color="000000" w:fill="FFFF00"/>
            <w:noWrap/>
            <w:vAlign w:val="center"/>
            <w:hideMark/>
          </w:tcPr>
          <w:p w14:paraId="4BE8701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2F2134C4"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F21A3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3.9.3.6</w:t>
            </w:r>
          </w:p>
        </w:tc>
        <w:tc>
          <w:tcPr>
            <w:tcW w:w="5640" w:type="dxa"/>
            <w:tcBorders>
              <w:top w:val="nil"/>
              <w:left w:val="nil"/>
              <w:bottom w:val="single" w:sz="4" w:space="0" w:color="C0C0C0"/>
              <w:right w:val="single" w:sz="4" w:space="0" w:color="C0C0C0"/>
            </w:tcBorders>
            <w:shd w:val="clear" w:color="000000" w:fill="E3FAFD"/>
            <w:vAlign w:val="center"/>
            <w:hideMark/>
          </w:tcPr>
          <w:p w14:paraId="0DE3C596"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 xml:space="preserve">охрана труда </w:t>
            </w:r>
          </w:p>
        </w:tc>
        <w:tc>
          <w:tcPr>
            <w:tcW w:w="1140" w:type="dxa"/>
            <w:tcBorders>
              <w:top w:val="nil"/>
              <w:left w:val="nil"/>
              <w:bottom w:val="single" w:sz="4" w:space="0" w:color="C0C0C0"/>
              <w:right w:val="single" w:sz="4" w:space="0" w:color="C0C0C0"/>
            </w:tcBorders>
            <w:shd w:val="clear" w:color="auto" w:fill="auto"/>
            <w:vAlign w:val="center"/>
            <w:hideMark/>
          </w:tcPr>
          <w:p w14:paraId="761FC1A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3B557D1C"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59AD79C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5,70</w:t>
            </w:r>
          </w:p>
        </w:tc>
        <w:tc>
          <w:tcPr>
            <w:tcW w:w="1860" w:type="dxa"/>
            <w:tcBorders>
              <w:top w:val="nil"/>
              <w:left w:val="nil"/>
              <w:bottom w:val="single" w:sz="4" w:space="0" w:color="C0C0C0"/>
              <w:right w:val="single" w:sz="4" w:space="0" w:color="C0C0C0"/>
            </w:tcBorders>
            <w:shd w:val="clear" w:color="000000" w:fill="FFFFCC"/>
            <w:vAlign w:val="center"/>
            <w:hideMark/>
          </w:tcPr>
          <w:p w14:paraId="6F26BD7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5,70</w:t>
            </w:r>
          </w:p>
        </w:tc>
        <w:tc>
          <w:tcPr>
            <w:tcW w:w="1480" w:type="dxa"/>
            <w:tcBorders>
              <w:top w:val="nil"/>
              <w:left w:val="nil"/>
              <w:bottom w:val="single" w:sz="4" w:space="0" w:color="C0C0C0"/>
              <w:right w:val="single" w:sz="4" w:space="0" w:color="C0C0C0"/>
            </w:tcBorders>
            <w:shd w:val="clear" w:color="000000" w:fill="D7EAD3"/>
            <w:vAlign w:val="center"/>
            <w:hideMark/>
          </w:tcPr>
          <w:p w14:paraId="3C401C3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2,85</w:t>
            </w:r>
          </w:p>
        </w:tc>
        <w:tc>
          <w:tcPr>
            <w:tcW w:w="1460" w:type="dxa"/>
            <w:tcBorders>
              <w:top w:val="nil"/>
              <w:left w:val="nil"/>
              <w:bottom w:val="single" w:sz="4" w:space="0" w:color="C0C0C0"/>
              <w:right w:val="single" w:sz="4" w:space="0" w:color="C0C0C0"/>
            </w:tcBorders>
            <w:shd w:val="clear" w:color="000000" w:fill="D7EAD3"/>
            <w:vAlign w:val="center"/>
            <w:hideMark/>
          </w:tcPr>
          <w:p w14:paraId="0287E9B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2,85</w:t>
            </w:r>
          </w:p>
        </w:tc>
        <w:tc>
          <w:tcPr>
            <w:tcW w:w="3560" w:type="dxa"/>
            <w:vMerge/>
            <w:tcBorders>
              <w:top w:val="nil"/>
              <w:left w:val="single" w:sz="4" w:space="0" w:color="C0C0C0"/>
              <w:bottom w:val="nil"/>
              <w:right w:val="single" w:sz="4" w:space="0" w:color="C0C0C0"/>
            </w:tcBorders>
            <w:vAlign w:val="center"/>
            <w:hideMark/>
          </w:tcPr>
          <w:p w14:paraId="331DC2A2" w14:textId="77777777" w:rsidR="00FB124C" w:rsidRPr="00FB124C" w:rsidRDefault="00FB124C" w:rsidP="00FB124C">
            <w:pPr>
              <w:rPr>
                <w:rFonts w:ascii="Tahoma" w:hAnsi="Tahoma" w:cs="Tahoma"/>
                <w:sz w:val="11"/>
                <w:szCs w:val="11"/>
              </w:rPr>
            </w:pPr>
          </w:p>
        </w:tc>
      </w:tr>
      <w:tr w:rsidR="00FB124C" w:rsidRPr="00FB124C" w14:paraId="43B6EB31" w14:textId="77777777" w:rsidTr="00FB124C">
        <w:trPr>
          <w:trHeight w:val="495"/>
          <w:jc w:val="center"/>
        </w:trPr>
        <w:tc>
          <w:tcPr>
            <w:tcW w:w="580" w:type="dxa"/>
            <w:tcBorders>
              <w:top w:val="nil"/>
              <w:left w:val="nil"/>
              <w:bottom w:val="nil"/>
              <w:right w:val="nil"/>
            </w:tcBorders>
            <w:shd w:val="clear" w:color="000000" w:fill="FFFF00"/>
            <w:noWrap/>
            <w:vAlign w:val="center"/>
            <w:hideMark/>
          </w:tcPr>
          <w:p w14:paraId="53E156A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06C53E66"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F795B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3.9.3.10</w:t>
            </w:r>
          </w:p>
        </w:tc>
        <w:tc>
          <w:tcPr>
            <w:tcW w:w="5640" w:type="dxa"/>
            <w:tcBorders>
              <w:top w:val="nil"/>
              <w:left w:val="nil"/>
              <w:bottom w:val="single" w:sz="4" w:space="0" w:color="C0C0C0"/>
              <w:right w:val="single" w:sz="4" w:space="0" w:color="C0C0C0"/>
            </w:tcBorders>
            <w:shd w:val="clear" w:color="000000" w:fill="E3FAFD"/>
            <w:vAlign w:val="center"/>
            <w:hideMark/>
          </w:tcPr>
          <w:p w14:paraId="50374BF8"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46A55A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2E653C2A"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7CC1F630"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2,10</w:t>
            </w:r>
          </w:p>
        </w:tc>
        <w:tc>
          <w:tcPr>
            <w:tcW w:w="1860" w:type="dxa"/>
            <w:tcBorders>
              <w:top w:val="nil"/>
              <w:left w:val="nil"/>
              <w:bottom w:val="single" w:sz="4" w:space="0" w:color="C0C0C0"/>
              <w:right w:val="single" w:sz="4" w:space="0" w:color="C0C0C0"/>
            </w:tcBorders>
            <w:shd w:val="clear" w:color="000000" w:fill="FFFFCC"/>
            <w:vAlign w:val="center"/>
            <w:hideMark/>
          </w:tcPr>
          <w:p w14:paraId="380E94F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1,75</w:t>
            </w:r>
          </w:p>
        </w:tc>
        <w:tc>
          <w:tcPr>
            <w:tcW w:w="1480" w:type="dxa"/>
            <w:tcBorders>
              <w:top w:val="nil"/>
              <w:left w:val="nil"/>
              <w:bottom w:val="single" w:sz="4" w:space="0" w:color="C0C0C0"/>
              <w:right w:val="single" w:sz="4" w:space="0" w:color="C0C0C0"/>
            </w:tcBorders>
            <w:shd w:val="clear" w:color="000000" w:fill="D7EAD3"/>
            <w:vAlign w:val="center"/>
            <w:hideMark/>
          </w:tcPr>
          <w:p w14:paraId="22756F3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0,88</w:t>
            </w:r>
          </w:p>
        </w:tc>
        <w:tc>
          <w:tcPr>
            <w:tcW w:w="1460" w:type="dxa"/>
            <w:tcBorders>
              <w:top w:val="nil"/>
              <w:left w:val="nil"/>
              <w:bottom w:val="single" w:sz="4" w:space="0" w:color="C0C0C0"/>
              <w:right w:val="single" w:sz="4" w:space="0" w:color="C0C0C0"/>
            </w:tcBorders>
            <w:shd w:val="clear" w:color="000000" w:fill="D7EAD3"/>
            <w:vAlign w:val="center"/>
            <w:hideMark/>
          </w:tcPr>
          <w:p w14:paraId="0E38869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0,88</w:t>
            </w:r>
          </w:p>
        </w:tc>
        <w:tc>
          <w:tcPr>
            <w:tcW w:w="3560" w:type="dxa"/>
            <w:vMerge/>
            <w:tcBorders>
              <w:top w:val="nil"/>
              <w:left w:val="single" w:sz="4" w:space="0" w:color="C0C0C0"/>
              <w:bottom w:val="nil"/>
              <w:right w:val="single" w:sz="4" w:space="0" w:color="C0C0C0"/>
            </w:tcBorders>
            <w:vAlign w:val="center"/>
            <w:hideMark/>
          </w:tcPr>
          <w:p w14:paraId="29913BFC" w14:textId="77777777" w:rsidR="00FB124C" w:rsidRPr="00FB124C" w:rsidRDefault="00FB124C" w:rsidP="00FB124C">
            <w:pPr>
              <w:rPr>
                <w:rFonts w:ascii="Tahoma" w:hAnsi="Tahoma" w:cs="Tahoma"/>
                <w:sz w:val="11"/>
                <w:szCs w:val="11"/>
              </w:rPr>
            </w:pPr>
          </w:p>
        </w:tc>
      </w:tr>
      <w:tr w:rsidR="00FB124C" w:rsidRPr="00FB124C" w14:paraId="72C4A4E2"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B699CE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DB62009"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F807B5"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3.10</w:t>
            </w:r>
          </w:p>
        </w:tc>
        <w:tc>
          <w:tcPr>
            <w:tcW w:w="5640" w:type="dxa"/>
            <w:tcBorders>
              <w:top w:val="nil"/>
              <w:left w:val="nil"/>
              <w:bottom w:val="single" w:sz="4" w:space="0" w:color="C0C0C0"/>
              <w:right w:val="single" w:sz="4" w:space="0" w:color="C0C0C0"/>
            </w:tcBorders>
            <w:shd w:val="clear" w:color="auto" w:fill="auto"/>
            <w:vAlign w:val="center"/>
            <w:hideMark/>
          </w:tcPr>
          <w:p w14:paraId="1C4C9022" w14:textId="77777777" w:rsidR="00FB124C" w:rsidRPr="00FB124C" w:rsidRDefault="00FB124C" w:rsidP="00FB124C">
            <w:pPr>
              <w:ind w:firstLineChars="100" w:firstLine="110"/>
              <w:rPr>
                <w:rFonts w:ascii="Tahoma" w:hAnsi="Tahoma" w:cs="Tahoma"/>
                <w:b/>
                <w:bCs/>
                <w:sz w:val="11"/>
                <w:szCs w:val="11"/>
              </w:rPr>
            </w:pPr>
            <w:r w:rsidRPr="00FB124C">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04238F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47909361"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1072D1CC"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1 359,08</w:t>
            </w:r>
          </w:p>
        </w:tc>
        <w:tc>
          <w:tcPr>
            <w:tcW w:w="1860" w:type="dxa"/>
            <w:tcBorders>
              <w:top w:val="nil"/>
              <w:left w:val="nil"/>
              <w:bottom w:val="single" w:sz="4" w:space="0" w:color="C0C0C0"/>
              <w:right w:val="single" w:sz="4" w:space="0" w:color="C0C0C0"/>
            </w:tcBorders>
            <w:shd w:val="clear" w:color="000000" w:fill="D7EAD3"/>
            <w:vAlign w:val="center"/>
            <w:hideMark/>
          </w:tcPr>
          <w:p w14:paraId="1FE7459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1 365,43</w:t>
            </w:r>
          </w:p>
        </w:tc>
        <w:tc>
          <w:tcPr>
            <w:tcW w:w="1480" w:type="dxa"/>
            <w:tcBorders>
              <w:top w:val="nil"/>
              <w:left w:val="nil"/>
              <w:bottom w:val="single" w:sz="4" w:space="0" w:color="C0C0C0"/>
              <w:right w:val="single" w:sz="4" w:space="0" w:color="C0C0C0"/>
            </w:tcBorders>
            <w:shd w:val="clear" w:color="000000" w:fill="D7EAD3"/>
            <w:vAlign w:val="center"/>
            <w:hideMark/>
          </w:tcPr>
          <w:p w14:paraId="0666955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682,72</w:t>
            </w:r>
          </w:p>
        </w:tc>
        <w:tc>
          <w:tcPr>
            <w:tcW w:w="1460" w:type="dxa"/>
            <w:tcBorders>
              <w:top w:val="nil"/>
              <w:left w:val="nil"/>
              <w:bottom w:val="single" w:sz="4" w:space="0" w:color="C0C0C0"/>
              <w:right w:val="single" w:sz="4" w:space="0" w:color="C0C0C0"/>
            </w:tcBorders>
            <w:shd w:val="clear" w:color="000000" w:fill="D7EAD3"/>
            <w:vAlign w:val="center"/>
            <w:hideMark/>
          </w:tcPr>
          <w:p w14:paraId="287B12E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682,72</w:t>
            </w:r>
          </w:p>
        </w:tc>
        <w:tc>
          <w:tcPr>
            <w:tcW w:w="3560" w:type="dxa"/>
            <w:vMerge/>
            <w:tcBorders>
              <w:top w:val="nil"/>
              <w:left w:val="single" w:sz="4" w:space="0" w:color="C0C0C0"/>
              <w:bottom w:val="nil"/>
              <w:right w:val="single" w:sz="4" w:space="0" w:color="C0C0C0"/>
            </w:tcBorders>
            <w:vAlign w:val="center"/>
            <w:hideMark/>
          </w:tcPr>
          <w:p w14:paraId="148FFC09" w14:textId="77777777" w:rsidR="00FB124C" w:rsidRPr="00FB124C" w:rsidRDefault="00FB124C" w:rsidP="00FB124C">
            <w:pPr>
              <w:rPr>
                <w:rFonts w:ascii="Tahoma" w:hAnsi="Tahoma" w:cs="Tahoma"/>
                <w:sz w:val="11"/>
                <w:szCs w:val="11"/>
              </w:rPr>
            </w:pPr>
          </w:p>
        </w:tc>
      </w:tr>
      <w:tr w:rsidR="00FB124C" w:rsidRPr="00FB124C" w14:paraId="721D5C98"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7CF6541B"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1105802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11304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3.10.1</w:t>
            </w:r>
          </w:p>
        </w:tc>
        <w:tc>
          <w:tcPr>
            <w:tcW w:w="5640" w:type="dxa"/>
            <w:tcBorders>
              <w:top w:val="nil"/>
              <w:left w:val="nil"/>
              <w:bottom w:val="single" w:sz="4" w:space="0" w:color="C0C0C0"/>
              <w:right w:val="single" w:sz="4" w:space="0" w:color="C0C0C0"/>
            </w:tcBorders>
            <w:shd w:val="clear" w:color="auto" w:fill="auto"/>
            <w:vAlign w:val="center"/>
            <w:hideMark/>
          </w:tcPr>
          <w:p w14:paraId="7D750547"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0D58629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12CA0C33"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6C42CADB"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208,52</w:t>
            </w:r>
          </w:p>
        </w:tc>
        <w:tc>
          <w:tcPr>
            <w:tcW w:w="1860" w:type="dxa"/>
            <w:tcBorders>
              <w:top w:val="nil"/>
              <w:left w:val="nil"/>
              <w:bottom w:val="single" w:sz="4" w:space="0" w:color="C0C0C0"/>
              <w:right w:val="single" w:sz="4" w:space="0" w:color="C0C0C0"/>
            </w:tcBorders>
            <w:shd w:val="clear" w:color="000000" w:fill="FFFFCC"/>
            <w:vAlign w:val="center"/>
            <w:hideMark/>
          </w:tcPr>
          <w:p w14:paraId="596D149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223,95</w:t>
            </w:r>
          </w:p>
        </w:tc>
        <w:tc>
          <w:tcPr>
            <w:tcW w:w="1480" w:type="dxa"/>
            <w:tcBorders>
              <w:top w:val="nil"/>
              <w:left w:val="nil"/>
              <w:bottom w:val="single" w:sz="4" w:space="0" w:color="C0C0C0"/>
              <w:right w:val="single" w:sz="4" w:space="0" w:color="C0C0C0"/>
            </w:tcBorders>
            <w:shd w:val="clear" w:color="000000" w:fill="D7EAD3"/>
            <w:vAlign w:val="center"/>
            <w:hideMark/>
          </w:tcPr>
          <w:p w14:paraId="48BBC76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111,98</w:t>
            </w:r>
          </w:p>
        </w:tc>
        <w:tc>
          <w:tcPr>
            <w:tcW w:w="1460" w:type="dxa"/>
            <w:tcBorders>
              <w:top w:val="nil"/>
              <w:left w:val="nil"/>
              <w:bottom w:val="single" w:sz="4" w:space="0" w:color="C0C0C0"/>
              <w:right w:val="single" w:sz="4" w:space="0" w:color="C0C0C0"/>
            </w:tcBorders>
            <w:shd w:val="clear" w:color="000000" w:fill="D7EAD3"/>
            <w:vAlign w:val="center"/>
            <w:hideMark/>
          </w:tcPr>
          <w:p w14:paraId="66DCF55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111,98</w:t>
            </w:r>
          </w:p>
        </w:tc>
        <w:tc>
          <w:tcPr>
            <w:tcW w:w="3560" w:type="dxa"/>
            <w:vMerge/>
            <w:tcBorders>
              <w:top w:val="nil"/>
              <w:left w:val="single" w:sz="4" w:space="0" w:color="C0C0C0"/>
              <w:bottom w:val="nil"/>
              <w:right w:val="single" w:sz="4" w:space="0" w:color="C0C0C0"/>
            </w:tcBorders>
            <w:vAlign w:val="center"/>
            <w:hideMark/>
          </w:tcPr>
          <w:p w14:paraId="45BCABF3" w14:textId="77777777" w:rsidR="00FB124C" w:rsidRPr="00FB124C" w:rsidRDefault="00FB124C" w:rsidP="00FB124C">
            <w:pPr>
              <w:rPr>
                <w:rFonts w:ascii="Tahoma" w:hAnsi="Tahoma" w:cs="Tahoma"/>
                <w:sz w:val="11"/>
                <w:szCs w:val="11"/>
              </w:rPr>
            </w:pPr>
          </w:p>
        </w:tc>
      </w:tr>
      <w:tr w:rsidR="00FB124C" w:rsidRPr="00FB124C" w14:paraId="436F875D" w14:textId="77777777" w:rsidTr="00FB124C">
        <w:trPr>
          <w:trHeight w:val="840"/>
          <w:jc w:val="center"/>
        </w:trPr>
        <w:tc>
          <w:tcPr>
            <w:tcW w:w="580" w:type="dxa"/>
            <w:tcBorders>
              <w:top w:val="nil"/>
              <w:left w:val="nil"/>
              <w:bottom w:val="nil"/>
              <w:right w:val="nil"/>
            </w:tcBorders>
            <w:shd w:val="clear" w:color="000000" w:fill="FFFF00"/>
            <w:noWrap/>
            <w:vAlign w:val="center"/>
            <w:hideMark/>
          </w:tcPr>
          <w:p w14:paraId="6B7632D2"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0888904"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FD397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3.10.2</w:t>
            </w:r>
          </w:p>
        </w:tc>
        <w:tc>
          <w:tcPr>
            <w:tcW w:w="5640" w:type="dxa"/>
            <w:tcBorders>
              <w:top w:val="nil"/>
              <w:left w:val="nil"/>
              <w:bottom w:val="single" w:sz="4" w:space="0" w:color="C0C0C0"/>
              <w:right w:val="single" w:sz="4" w:space="0" w:color="C0C0C0"/>
            </w:tcBorders>
            <w:shd w:val="clear" w:color="auto" w:fill="auto"/>
            <w:vAlign w:val="center"/>
            <w:hideMark/>
          </w:tcPr>
          <w:p w14:paraId="0D9364DA"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6A90BD0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4DAFFBCF"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735C22F1"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977,72</w:t>
            </w:r>
          </w:p>
        </w:tc>
        <w:tc>
          <w:tcPr>
            <w:tcW w:w="1860" w:type="dxa"/>
            <w:tcBorders>
              <w:top w:val="nil"/>
              <w:left w:val="nil"/>
              <w:bottom w:val="single" w:sz="4" w:space="0" w:color="C0C0C0"/>
              <w:right w:val="single" w:sz="4" w:space="0" w:color="C0C0C0"/>
            </w:tcBorders>
            <w:shd w:val="clear" w:color="000000" w:fill="FFFFCC"/>
            <w:vAlign w:val="center"/>
            <w:hideMark/>
          </w:tcPr>
          <w:p w14:paraId="30B5633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970,09</w:t>
            </w:r>
          </w:p>
        </w:tc>
        <w:tc>
          <w:tcPr>
            <w:tcW w:w="1480" w:type="dxa"/>
            <w:tcBorders>
              <w:top w:val="nil"/>
              <w:left w:val="nil"/>
              <w:bottom w:val="single" w:sz="4" w:space="0" w:color="C0C0C0"/>
              <w:right w:val="single" w:sz="4" w:space="0" w:color="C0C0C0"/>
            </w:tcBorders>
            <w:shd w:val="clear" w:color="000000" w:fill="D7EAD3"/>
            <w:vAlign w:val="center"/>
            <w:hideMark/>
          </w:tcPr>
          <w:p w14:paraId="39AC5C4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485,04</w:t>
            </w:r>
          </w:p>
        </w:tc>
        <w:tc>
          <w:tcPr>
            <w:tcW w:w="1460" w:type="dxa"/>
            <w:tcBorders>
              <w:top w:val="nil"/>
              <w:left w:val="nil"/>
              <w:bottom w:val="single" w:sz="4" w:space="0" w:color="C0C0C0"/>
              <w:right w:val="single" w:sz="4" w:space="0" w:color="C0C0C0"/>
            </w:tcBorders>
            <w:shd w:val="clear" w:color="000000" w:fill="D7EAD3"/>
            <w:vAlign w:val="center"/>
            <w:hideMark/>
          </w:tcPr>
          <w:p w14:paraId="245D9A3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485,04</w:t>
            </w:r>
          </w:p>
        </w:tc>
        <w:tc>
          <w:tcPr>
            <w:tcW w:w="3560" w:type="dxa"/>
            <w:vMerge/>
            <w:tcBorders>
              <w:top w:val="nil"/>
              <w:left w:val="single" w:sz="4" w:space="0" w:color="C0C0C0"/>
              <w:bottom w:val="nil"/>
              <w:right w:val="single" w:sz="4" w:space="0" w:color="C0C0C0"/>
            </w:tcBorders>
            <w:vAlign w:val="center"/>
            <w:hideMark/>
          </w:tcPr>
          <w:p w14:paraId="35F2ECB4" w14:textId="77777777" w:rsidR="00FB124C" w:rsidRPr="00FB124C" w:rsidRDefault="00FB124C" w:rsidP="00FB124C">
            <w:pPr>
              <w:rPr>
                <w:rFonts w:ascii="Tahoma" w:hAnsi="Tahoma" w:cs="Tahoma"/>
                <w:sz w:val="11"/>
                <w:szCs w:val="11"/>
              </w:rPr>
            </w:pPr>
          </w:p>
        </w:tc>
      </w:tr>
      <w:tr w:rsidR="00FB124C" w:rsidRPr="00FB124C" w14:paraId="702C47BB"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28A8C9B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E4E22AD"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953A7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w:t>
            </w:r>
          </w:p>
        </w:tc>
        <w:tc>
          <w:tcPr>
            <w:tcW w:w="5640" w:type="dxa"/>
            <w:tcBorders>
              <w:top w:val="nil"/>
              <w:left w:val="nil"/>
              <w:bottom w:val="single" w:sz="4" w:space="0" w:color="C0C0C0"/>
              <w:right w:val="single" w:sz="4" w:space="0" w:color="C0C0C0"/>
            </w:tcBorders>
            <w:shd w:val="clear" w:color="auto" w:fill="auto"/>
            <w:vAlign w:val="center"/>
            <w:hideMark/>
          </w:tcPr>
          <w:p w14:paraId="65F0A532"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BFE515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46828EAE"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19A8858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172,84</w:t>
            </w:r>
          </w:p>
        </w:tc>
        <w:tc>
          <w:tcPr>
            <w:tcW w:w="1860" w:type="dxa"/>
            <w:tcBorders>
              <w:top w:val="nil"/>
              <w:left w:val="nil"/>
              <w:bottom w:val="single" w:sz="4" w:space="0" w:color="C0C0C0"/>
              <w:right w:val="single" w:sz="4" w:space="0" w:color="C0C0C0"/>
            </w:tcBorders>
            <w:shd w:val="clear" w:color="000000" w:fill="D7EAD3"/>
            <w:vAlign w:val="center"/>
            <w:hideMark/>
          </w:tcPr>
          <w:p w14:paraId="7117372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171,40</w:t>
            </w:r>
          </w:p>
        </w:tc>
        <w:tc>
          <w:tcPr>
            <w:tcW w:w="1480" w:type="dxa"/>
            <w:tcBorders>
              <w:top w:val="nil"/>
              <w:left w:val="nil"/>
              <w:bottom w:val="single" w:sz="4" w:space="0" w:color="C0C0C0"/>
              <w:right w:val="single" w:sz="4" w:space="0" w:color="C0C0C0"/>
            </w:tcBorders>
            <w:shd w:val="clear" w:color="000000" w:fill="D7EAD3"/>
            <w:vAlign w:val="center"/>
            <w:hideMark/>
          </w:tcPr>
          <w:p w14:paraId="22AAB17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85,70</w:t>
            </w:r>
          </w:p>
        </w:tc>
        <w:tc>
          <w:tcPr>
            <w:tcW w:w="1460" w:type="dxa"/>
            <w:tcBorders>
              <w:top w:val="nil"/>
              <w:left w:val="nil"/>
              <w:bottom w:val="single" w:sz="4" w:space="0" w:color="C0C0C0"/>
              <w:right w:val="single" w:sz="4" w:space="0" w:color="C0C0C0"/>
            </w:tcBorders>
            <w:shd w:val="clear" w:color="000000" w:fill="D7EAD3"/>
            <w:vAlign w:val="center"/>
            <w:hideMark/>
          </w:tcPr>
          <w:p w14:paraId="096749B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85,70</w:t>
            </w:r>
          </w:p>
        </w:tc>
        <w:tc>
          <w:tcPr>
            <w:tcW w:w="3560" w:type="dxa"/>
            <w:vMerge/>
            <w:tcBorders>
              <w:top w:val="nil"/>
              <w:left w:val="single" w:sz="4" w:space="0" w:color="C0C0C0"/>
              <w:bottom w:val="nil"/>
              <w:right w:val="single" w:sz="4" w:space="0" w:color="C0C0C0"/>
            </w:tcBorders>
            <w:vAlign w:val="center"/>
            <w:hideMark/>
          </w:tcPr>
          <w:p w14:paraId="5A830A3A" w14:textId="77777777" w:rsidR="00FB124C" w:rsidRPr="00FB124C" w:rsidRDefault="00FB124C" w:rsidP="00FB124C">
            <w:pPr>
              <w:rPr>
                <w:rFonts w:ascii="Tahoma" w:hAnsi="Tahoma" w:cs="Tahoma"/>
                <w:sz w:val="11"/>
                <w:szCs w:val="11"/>
              </w:rPr>
            </w:pPr>
          </w:p>
        </w:tc>
      </w:tr>
      <w:tr w:rsidR="00FB124C" w:rsidRPr="00FB124C" w14:paraId="36CC600B" w14:textId="77777777" w:rsidTr="00FB124C">
        <w:trPr>
          <w:trHeight w:val="525"/>
          <w:jc w:val="center"/>
        </w:trPr>
        <w:tc>
          <w:tcPr>
            <w:tcW w:w="580" w:type="dxa"/>
            <w:tcBorders>
              <w:top w:val="nil"/>
              <w:left w:val="nil"/>
              <w:bottom w:val="nil"/>
              <w:right w:val="nil"/>
            </w:tcBorders>
            <w:shd w:val="clear" w:color="000000" w:fill="FFFF00"/>
            <w:noWrap/>
            <w:vAlign w:val="center"/>
            <w:hideMark/>
          </w:tcPr>
          <w:p w14:paraId="6DC8CA04"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4AFAE9AC"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E34CD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2906C5E5"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 xml:space="preserve">охрана труда  </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3E29F1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27FEC280" w14:textId="77777777" w:rsidR="00FB124C" w:rsidRPr="00FB124C" w:rsidRDefault="00FB124C" w:rsidP="00FB124C">
            <w:pPr>
              <w:rPr>
                <w:rFonts w:ascii="Tahoma" w:hAnsi="Tahoma" w:cs="Tahoma"/>
                <w:sz w:val="11"/>
                <w:szCs w:val="11"/>
              </w:rPr>
            </w:pP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73786D5B"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80,10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6E08397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80,10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C924CF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40,05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39EC65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40,05</w:t>
            </w:r>
          </w:p>
        </w:tc>
        <w:tc>
          <w:tcPr>
            <w:tcW w:w="3560" w:type="dxa"/>
            <w:vMerge/>
            <w:tcBorders>
              <w:top w:val="nil"/>
              <w:left w:val="single" w:sz="4" w:space="0" w:color="C0C0C0"/>
              <w:bottom w:val="nil"/>
              <w:right w:val="single" w:sz="4" w:space="0" w:color="C0C0C0"/>
            </w:tcBorders>
            <w:vAlign w:val="center"/>
            <w:hideMark/>
          </w:tcPr>
          <w:p w14:paraId="1D2BDD10" w14:textId="77777777" w:rsidR="00FB124C" w:rsidRPr="00FB124C" w:rsidRDefault="00FB124C" w:rsidP="00FB124C">
            <w:pPr>
              <w:rPr>
                <w:rFonts w:ascii="Tahoma" w:hAnsi="Tahoma" w:cs="Tahoma"/>
                <w:sz w:val="11"/>
                <w:szCs w:val="11"/>
              </w:rPr>
            </w:pPr>
          </w:p>
        </w:tc>
      </w:tr>
      <w:tr w:rsidR="00FB124C" w:rsidRPr="00FB124C" w14:paraId="066DCC3B" w14:textId="77777777" w:rsidTr="00FB124C">
        <w:trPr>
          <w:trHeight w:val="465"/>
          <w:jc w:val="center"/>
        </w:trPr>
        <w:tc>
          <w:tcPr>
            <w:tcW w:w="580" w:type="dxa"/>
            <w:tcBorders>
              <w:top w:val="nil"/>
              <w:left w:val="nil"/>
              <w:bottom w:val="nil"/>
              <w:right w:val="nil"/>
            </w:tcBorders>
            <w:shd w:val="clear" w:color="000000" w:fill="FFFF00"/>
            <w:noWrap/>
            <w:vAlign w:val="center"/>
            <w:hideMark/>
          </w:tcPr>
          <w:p w14:paraId="598D466F"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BD3F242"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0190F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3023160B"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материалы прочие, химреактивы</w:t>
            </w:r>
          </w:p>
        </w:tc>
        <w:tc>
          <w:tcPr>
            <w:tcW w:w="1140" w:type="dxa"/>
            <w:tcBorders>
              <w:top w:val="nil"/>
              <w:left w:val="nil"/>
              <w:bottom w:val="single" w:sz="4" w:space="0" w:color="C0C0C0"/>
              <w:right w:val="single" w:sz="4" w:space="0" w:color="C0C0C0"/>
            </w:tcBorders>
            <w:shd w:val="clear" w:color="auto" w:fill="auto"/>
            <w:vAlign w:val="center"/>
            <w:hideMark/>
          </w:tcPr>
          <w:p w14:paraId="4D11745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31A83CD7"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1E32CFC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36,65</w:t>
            </w:r>
          </w:p>
        </w:tc>
        <w:tc>
          <w:tcPr>
            <w:tcW w:w="1860" w:type="dxa"/>
            <w:tcBorders>
              <w:top w:val="nil"/>
              <w:left w:val="nil"/>
              <w:bottom w:val="single" w:sz="4" w:space="0" w:color="C0C0C0"/>
              <w:right w:val="single" w:sz="4" w:space="0" w:color="C0C0C0"/>
            </w:tcBorders>
            <w:shd w:val="clear" w:color="000000" w:fill="FFFFCC"/>
            <w:vAlign w:val="center"/>
            <w:hideMark/>
          </w:tcPr>
          <w:p w14:paraId="1E5A170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36,50</w:t>
            </w:r>
          </w:p>
        </w:tc>
        <w:tc>
          <w:tcPr>
            <w:tcW w:w="1480" w:type="dxa"/>
            <w:tcBorders>
              <w:top w:val="nil"/>
              <w:left w:val="nil"/>
              <w:bottom w:val="single" w:sz="4" w:space="0" w:color="C0C0C0"/>
              <w:right w:val="single" w:sz="4" w:space="0" w:color="C0C0C0"/>
            </w:tcBorders>
            <w:shd w:val="clear" w:color="000000" w:fill="D7EAD3"/>
            <w:vAlign w:val="center"/>
            <w:hideMark/>
          </w:tcPr>
          <w:p w14:paraId="01324C8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18,25</w:t>
            </w:r>
          </w:p>
        </w:tc>
        <w:tc>
          <w:tcPr>
            <w:tcW w:w="1460" w:type="dxa"/>
            <w:tcBorders>
              <w:top w:val="nil"/>
              <w:left w:val="nil"/>
              <w:bottom w:val="single" w:sz="4" w:space="0" w:color="C0C0C0"/>
              <w:right w:val="single" w:sz="4" w:space="0" w:color="C0C0C0"/>
            </w:tcBorders>
            <w:shd w:val="clear" w:color="000000" w:fill="D7EAD3"/>
            <w:vAlign w:val="center"/>
            <w:hideMark/>
          </w:tcPr>
          <w:p w14:paraId="01AF6B0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18,25</w:t>
            </w:r>
          </w:p>
        </w:tc>
        <w:tc>
          <w:tcPr>
            <w:tcW w:w="3560" w:type="dxa"/>
            <w:vMerge/>
            <w:tcBorders>
              <w:top w:val="nil"/>
              <w:left w:val="single" w:sz="4" w:space="0" w:color="C0C0C0"/>
              <w:bottom w:val="nil"/>
              <w:right w:val="single" w:sz="4" w:space="0" w:color="C0C0C0"/>
            </w:tcBorders>
            <w:vAlign w:val="center"/>
            <w:hideMark/>
          </w:tcPr>
          <w:p w14:paraId="41A8DE88" w14:textId="77777777" w:rsidR="00FB124C" w:rsidRPr="00FB124C" w:rsidRDefault="00FB124C" w:rsidP="00FB124C">
            <w:pPr>
              <w:rPr>
                <w:rFonts w:ascii="Tahoma" w:hAnsi="Tahoma" w:cs="Tahoma"/>
                <w:sz w:val="11"/>
                <w:szCs w:val="11"/>
              </w:rPr>
            </w:pPr>
          </w:p>
        </w:tc>
      </w:tr>
      <w:tr w:rsidR="00FB124C" w:rsidRPr="00FB124C" w14:paraId="7C2C834F"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3D409CDF"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2CEDBA5"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CD317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4EEF8B0E"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уголь на отопление производственных помещений</w:t>
            </w:r>
          </w:p>
        </w:tc>
        <w:tc>
          <w:tcPr>
            <w:tcW w:w="1140" w:type="dxa"/>
            <w:tcBorders>
              <w:top w:val="nil"/>
              <w:left w:val="nil"/>
              <w:bottom w:val="single" w:sz="4" w:space="0" w:color="C0C0C0"/>
              <w:right w:val="single" w:sz="4" w:space="0" w:color="C0C0C0"/>
            </w:tcBorders>
            <w:shd w:val="clear" w:color="auto" w:fill="auto"/>
            <w:vAlign w:val="center"/>
            <w:hideMark/>
          </w:tcPr>
          <w:p w14:paraId="56B6765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30E6FB24"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83D6082"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55AC193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64F4EF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B94E4E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4A1E0181" w14:textId="77777777" w:rsidR="00FB124C" w:rsidRPr="00FB124C" w:rsidRDefault="00FB124C" w:rsidP="00FB124C">
            <w:pPr>
              <w:rPr>
                <w:rFonts w:ascii="Tahoma" w:hAnsi="Tahoma" w:cs="Tahoma"/>
                <w:sz w:val="11"/>
                <w:szCs w:val="11"/>
              </w:rPr>
            </w:pPr>
          </w:p>
        </w:tc>
      </w:tr>
      <w:tr w:rsidR="00FB124C" w:rsidRPr="00FB124C" w14:paraId="777C5553"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2B6588C"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386FCD99"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2F3F2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3.10.3.4</w:t>
            </w:r>
          </w:p>
        </w:tc>
        <w:tc>
          <w:tcPr>
            <w:tcW w:w="5640" w:type="dxa"/>
            <w:tcBorders>
              <w:top w:val="nil"/>
              <w:left w:val="nil"/>
              <w:bottom w:val="single" w:sz="4" w:space="0" w:color="C0C0C0"/>
              <w:right w:val="single" w:sz="4" w:space="0" w:color="C0C0C0"/>
            </w:tcBorders>
            <w:shd w:val="clear" w:color="000000" w:fill="E3FAFD"/>
            <w:vAlign w:val="center"/>
            <w:hideMark/>
          </w:tcPr>
          <w:p w14:paraId="1396631C"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B64D58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36608A43"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30A50D9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4707779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483502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CA74E9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797E25C8" w14:textId="77777777" w:rsidR="00FB124C" w:rsidRPr="00FB124C" w:rsidRDefault="00FB124C" w:rsidP="00FB124C">
            <w:pPr>
              <w:rPr>
                <w:rFonts w:ascii="Tahoma" w:hAnsi="Tahoma" w:cs="Tahoma"/>
                <w:sz w:val="11"/>
                <w:szCs w:val="11"/>
              </w:rPr>
            </w:pPr>
          </w:p>
        </w:tc>
      </w:tr>
      <w:tr w:rsidR="00FB124C" w:rsidRPr="00FB124C" w14:paraId="2767E30D" w14:textId="77777777" w:rsidTr="00FB124C">
        <w:trPr>
          <w:trHeight w:val="630"/>
          <w:jc w:val="center"/>
        </w:trPr>
        <w:tc>
          <w:tcPr>
            <w:tcW w:w="580" w:type="dxa"/>
            <w:tcBorders>
              <w:top w:val="nil"/>
              <w:left w:val="nil"/>
              <w:bottom w:val="nil"/>
              <w:right w:val="nil"/>
            </w:tcBorders>
            <w:shd w:val="clear" w:color="000000" w:fill="FFFF00"/>
            <w:noWrap/>
            <w:vAlign w:val="center"/>
            <w:hideMark/>
          </w:tcPr>
          <w:p w14:paraId="77E2521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4074A083"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3E9F2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3.10.3.5</w:t>
            </w:r>
          </w:p>
        </w:tc>
        <w:tc>
          <w:tcPr>
            <w:tcW w:w="5640" w:type="dxa"/>
            <w:tcBorders>
              <w:top w:val="nil"/>
              <w:left w:val="nil"/>
              <w:bottom w:val="single" w:sz="4" w:space="0" w:color="C0C0C0"/>
              <w:right w:val="single" w:sz="4" w:space="0" w:color="C0C0C0"/>
            </w:tcBorders>
            <w:shd w:val="clear" w:color="000000" w:fill="E3FAFD"/>
            <w:vAlign w:val="center"/>
            <w:hideMark/>
          </w:tcPr>
          <w:p w14:paraId="5E6D562A"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 xml:space="preserve">усл.сторони организ. </w:t>
            </w:r>
          </w:p>
        </w:tc>
        <w:tc>
          <w:tcPr>
            <w:tcW w:w="1140" w:type="dxa"/>
            <w:tcBorders>
              <w:top w:val="nil"/>
              <w:left w:val="nil"/>
              <w:bottom w:val="single" w:sz="4" w:space="0" w:color="C0C0C0"/>
              <w:right w:val="single" w:sz="4" w:space="0" w:color="C0C0C0"/>
            </w:tcBorders>
            <w:shd w:val="clear" w:color="auto" w:fill="auto"/>
            <w:vAlign w:val="center"/>
            <w:hideMark/>
          </w:tcPr>
          <w:p w14:paraId="238F7AC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5265DEE3"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92485F4"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52,08</w:t>
            </w:r>
          </w:p>
        </w:tc>
        <w:tc>
          <w:tcPr>
            <w:tcW w:w="1860" w:type="dxa"/>
            <w:tcBorders>
              <w:top w:val="nil"/>
              <w:left w:val="nil"/>
              <w:bottom w:val="single" w:sz="4" w:space="0" w:color="C0C0C0"/>
              <w:right w:val="single" w:sz="4" w:space="0" w:color="C0C0C0"/>
            </w:tcBorders>
            <w:shd w:val="clear" w:color="000000" w:fill="FFFFCC"/>
            <w:vAlign w:val="center"/>
            <w:hideMark/>
          </w:tcPr>
          <w:p w14:paraId="7933B32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50,78</w:t>
            </w:r>
          </w:p>
        </w:tc>
        <w:tc>
          <w:tcPr>
            <w:tcW w:w="1480" w:type="dxa"/>
            <w:tcBorders>
              <w:top w:val="nil"/>
              <w:left w:val="nil"/>
              <w:bottom w:val="single" w:sz="4" w:space="0" w:color="C0C0C0"/>
              <w:right w:val="single" w:sz="4" w:space="0" w:color="C0C0C0"/>
            </w:tcBorders>
            <w:shd w:val="clear" w:color="000000" w:fill="D7EAD3"/>
            <w:vAlign w:val="center"/>
            <w:hideMark/>
          </w:tcPr>
          <w:p w14:paraId="4F6D1DB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25,39</w:t>
            </w:r>
          </w:p>
        </w:tc>
        <w:tc>
          <w:tcPr>
            <w:tcW w:w="1460" w:type="dxa"/>
            <w:tcBorders>
              <w:top w:val="nil"/>
              <w:left w:val="nil"/>
              <w:bottom w:val="single" w:sz="4" w:space="0" w:color="C0C0C0"/>
              <w:right w:val="single" w:sz="4" w:space="0" w:color="C0C0C0"/>
            </w:tcBorders>
            <w:shd w:val="clear" w:color="000000" w:fill="D7EAD3"/>
            <w:vAlign w:val="center"/>
            <w:hideMark/>
          </w:tcPr>
          <w:p w14:paraId="2819A5A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25,39</w:t>
            </w:r>
          </w:p>
        </w:tc>
        <w:tc>
          <w:tcPr>
            <w:tcW w:w="3560" w:type="dxa"/>
            <w:vMerge/>
            <w:tcBorders>
              <w:top w:val="nil"/>
              <w:left w:val="single" w:sz="4" w:space="0" w:color="C0C0C0"/>
              <w:bottom w:val="nil"/>
              <w:right w:val="single" w:sz="4" w:space="0" w:color="C0C0C0"/>
            </w:tcBorders>
            <w:vAlign w:val="center"/>
            <w:hideMark/>
          </w:tcPr>
          <w:p w14:paraId="7AF5165D" w14:textId="77777777" w:rsidR="00FB124C" w:rsidRPr="00FB124C" w:rsidRDefault="00FB124C" w:rsidP="00FB124C">
            <w:pPr>
              <w:rPr>
                <w:rFonts w:ascii="Tahoma" w:hAnsi="Tahoma" w:cs="Tahoma"/>
                <w:sz w:val="11"/>
                <w:szCs w:val="11"/>
              </w:rPr>
            </w:pPr>
          </w:p>
        </w:tc>
      </w:tr>
      <w:tr w:rsidR="00FB124C" w:rsidRPr="00FB124C" w14:paraId="4DF2FA8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77E278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1DBFAD5B"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6A35D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3.10.3.6</w:t>
            </w:r>
          </w:p>
        </w:tc>
        <w:tc>
          <w:tcPr>
            <w:tcW w:w="5640" w:type="dxa"/>
            <w:tcBorders>
              <w:top w:val="nil"/>
              <w:left w:val="nil"/>
              <w:bottom w:val="single" w:sz="4" w:space="0" w:color="C0C0C0"/>
              <w:right w:val="single" w:sz="4" w:space="0" w:color="C0C0C0"/>
            </w:tcBorders>
            <w:shd w:val="clear" w:color="000000" w:fill="E3FAFD"/>
            <w:vAlign w:val="center"/>
            <w:hideMark/>
          </w:tcPr>
          <w:p w14:paraId="4E9FE194"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услуги связи , обучение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69DC34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 </w:t>
            </w:r>
          </w:p>
        </w:tc>
        <w:tc>
          <w:tcPr>
            <w:tcW w:w="3320" w:type="dxa"/>
            <w:vMerge/>
            <w:tcBorders>
              <w:top w:val="nil"/>
              <w:left w:val="nil"/>
              <w:bottom w:val="nil"/>
              <w:right w:val="single" w:sz="4" w:space="0" w:color="C0C0C0"/>
            </w:tcBorders>
            <w:vAlign w:val="center"/>
            <w:hideMark/>
          </w:tcPr>
          <w:p w14:paraId="4D58824F"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578BE78A"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4,01</w:t>
            </w:r>
          </w:p>
        </w:tc>
        <w:tc>
          <w:tcPr>
            <w:tcW w:w="1860" w:type="dxa"/>
            <w:tcBorders>
              <w:top w:val="nil"/>
              <w:left w:val="nil"/>
              <w:bottom w:val="single" w:sz="4" w:space="0" w:color="C0C0C0"/>
              <w:right w:val="single" w:sz="4" w:space="0" w:color="C0C0C0"/>
            </w:tcBorders>
            <w:shd w:val="clear" w:color="000000" w:fill="FFFFCC"/>
            <w:vAlign w:val="center"/>
            <w:hideMark/>
          </w:tcPr>
          <w:p w14:paraId="2D3E86F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4,01</w:t>
            </w:r>
          </w:p>
        </w:tc>
        <w:tc>
          <w:tcPr>
            <w:tcW w:w="1480" w:type="dxa"/>
            <w:tcBorders>
              <w:top w:val="nil"/>
              <w:left w:val="nil"/>
              <w:bottom w:val="single" w:sz="4" w:space="0" w:color="C0C0C0"/>
              <w:right w:val="single" w:sz="4" w:space="0" w:color="C0C0C0"/>
            </w:tcBorders>
            <w:shd w:val="clear" w:color="000000" w:fill="D7EAD3"/>
            <w:vAlign w:val="center"/>
            <w:hideMark/>
          </w:tcPr>
          <w:p w14:paraId="52CD099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2,01</w:t>
            </w:r>
          </w:p>
        </w:tc>
        <w:tc>
          <w:tcPr>
            <w:tcW w:w="1460" w:type="dxa"/>
            <w:tcBorders>
              <w:top w:val="nil"/>
              <w:left w:val="nil"/>
              <w:bottom w:val="single" w:sz="4" w:space="0" w:color="C0C0C0"/>
              <w:right w:val="single" w:sz="4" w:space="0" w:color="C0C0C0"/>
            </w:tcBorders>
            <w:shd w:val="clear" w:color="000000" w:fill="D7EAD3"/>
            <w:vAlign w:val="center"/>
            <w:hideMark/>
          </w:tcPr>
          <w:p w14:paraId="1EF6183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2,01</w:t>
            </w:r>
          </w:p>
        </w:tc>
        <w:tc>
          <w:tcPr>
            <w:tcW w:w="3560" w:type="dxa"/>
            <w:vMerge/>
            <w:tcBorders>
              <w:top w:val="nil"/>
              <w:left w:val="single" w:sz="4" w:space="0" w:color="C0C0C0"/>
              <w:bottom w:val="nil"/>
              <w:right w:val="single" w:sz="4" w:space="0" w:color="C0C0C0"/>
            </w:tcBorders>
            <w:vAlign w:val="center"/>
            <w:hideMark/>
          </w:tcPr>
          <w:p w14:paraId="620AA89A" w14:textId="77777777" w:rsidR="00FB124C" w:rsidRPr="00FB124C" w:rsidRDefault="00FB124C" w:rsidP="00FB124C">
            <w:pPr>
              <w:rPr>
                <w:rFonts w:ascii="Tahoma" w:hAnsi="Tahoma" w:cs="Tahoma"/>
                <w:sz w:val="11"/>
                <w:szCs w:val="11"/>
              </w:rPr>
            </w:pPr>
          </w:p>
        </w:tc>
      </w:tr>
      <w:tr w:rsidR="00FB124C" w:rsidRPr="00FB124C" w14:paraId="3F8A5EA7"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7D81098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5A57FBCD"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63CD4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4</w:t>
            </w:r>
          </w:p>
        </w:tc>
        <w:tc>
          <w:tcPr>
            <w:tcW w:w="5640" w:type="dxa"/>
            <w:tcBorders>
              <w:top w:val="nil"/>
              <w:left w:val="nil"/>
              <w:bottom w:val="single" w:sz="4" w:space="0" w:color="C0C0C0"/>
              <w:right w:val="single" w:sz="4" w:space="0" w:color="C0C0C0"/>
            </w:tcBorders>
            <w:shd w:val="clear" w:color="auto" w:fill="auto"/>
            <w:vAlign w:val="center"/>
            <w:hideMark/>
          </w:tcPr>
          <w:p w14:paraId="1BC7D70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C919357"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57CE6258"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239FBFD5"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424,68</w:t>
            </w:r>
          </w:p>
        </w:tc>
        <w:tc>
          <w:tcPr>
            <w:tcW w:w="1860" w:type="dxa"/>
            <w:tcBorders>
              <w:top w:val="nil"/>
              <w:left w:val="nil"/>
              <w:bottom w:val="single" w:sz="4" w:space="0" w:color="C0C0C0"/>
              <w:right w:val="single" w:sz="4" w:space="0" w:color="C0C0C0"/>
            </w:tcBorders>
            <w:shd w:val="clear" w:color="000000" w:fill="D7EAD3"/>
            <w:vAlign w:val="center"/>
            <w:hideMark/>
          </w:tcPr>
          <w:p w14:paraId="428F1D8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437,26</w:t>
            </w:r>
          </w:p>
        </w:tc>
        <w:tc>
          <w:tcPr>
            <w:tcW w:w="1480" w:type="dxa"/>
            <w:tcBorders>
              <w:top w:val="nil"/>
              <w:left w:val="nil"/>
              <w:bottom w:val="single" w:sz="4" w:space="0" w:color="C0C0C0"/>
              <w:right w:val="single" w:sz="4" w:space="0" w:color="C0C0C0"/>
            </w:tcBorders>
            <w:shd w:val="clear" w:color="000000" w:fill="D7EAD3"/>
            <w:vAlign w:val="center"/>
            <w:hideMark/>
          </w:tcPr>
          <w:p w14:paraId="076BB08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218,63</w:t>
            </w:r>
          </w:p>
        </w:tc>
        <w:tc>
          <w:tcPr>
            <w:tcW w:w="1460" w:type="dxa"/>
            <w:tcBorders>
              <w:top w:val="nil"/>
              <w:left w:val="nil"/>
              <w:bottom w:val="single" w:sz="4" w:space="0" w:color="C0C0C0"/>
              <w:right w:val="single" w:sz="4" w:space="0" w:color="C0C0C0"/>
            </w:tcBorders>
            <w:shd w:val="clear" w:color="000000" w:fill="D7EAD3"/>
            <w:vAlign w:val="center"/>
            <w:hideMark/>
          </w:tcPr>
          <w:p w14:paraId="495F527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218,63</w:t>
            </w:r>
          </w:p>
        </w:tc>
        <w:tc>
          <w:tcPr>
            <w:tcW w:w="3560" w:type="dxa"/>
            <w:vMerge/>
            <w:tcBorders>
              <w:top w:val="nil"/>
              <w:left w:val="single" w:sz="4" w:space="0" w:color="C0C0C0"/>
              <w:bottom w:val="nil"/>
              <w:right w:val="single" w:sz="4" w:space="0" w:color="C0C0C0"/>
            </w:tcBorders>
            <w:vAlign w:val="center"/>
            <w:hideMark/>
          </w:tcPr>
          <w:p w14:paraId="68EBF7B2" w14:textId="77777777" w:rsidR="00FB124C" w:rsidRPr="00FB124C" w:rsidRDefault="00FB124C" w:rsidP="00FB124C">
            <w:pPr>
              <w:rPr>
                <w:rFonts w:ascii="Tahoma" w:hAnsi="Tahoma" w:cs="Tahoma"/>
                <w:sz w:val="11"/>
                <w:szCs w:val="11"/>
              </w:rPr>
            </w:pPr>
          </w:p>
        </w:tc>
      </w:tr>
      <w:tr w:rsidR="00FB124C" w:rsidRPr="00FB124C" w14:paraId="252E0DF9" w14:textId="77777777" w:rsidTr="00FB124C">
        <w:trPr>
          <w:trHeight w:val="960"/>
          <w:jc w:val="center"/>
        </w:trPr>
        <w:tc>
          <w:tcPr>
            <w:tcW w:w="580" w:type="dxa"/>
            <w:tcBorders>
              <w:top w:val="nil"/>
              <w:left w:val="nil"/>
              <w:bottom w:val="nil"/>
              <w:right w:val="nil"/>
            </w:tcBorders>
            <w:shd w:val="clear" w:color="000000" w:fill="FFFF00"/>
            <w:noWrap/>
            <w:vAlign w:val="center"/>
            <w:hideMark/>
          </w:tcPr>
          <w:p w14:paraId="3A5DF13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40FC1FA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5629FF"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4.2</w:t>
            </w:r>
          </w:p>
        </w:tc>
        <w:tc>
          <w:tcPr>
            <w:tcW w:w="5640" w:type="dxa"/>
            <w:tcBorders>
              <w:top w:val="nil"/>
              <w:left w:val="nil"/>
              <w:bottom w:val="single" w:sz="4" w:space="0" w:color="C0C0C0"/>
              <w:right w:val="single" w:sz="4" w:space="0" w:color="C0C0C0"/>
            </w:tcBorders>
            <w:shd w:val="clear" w:color="auto" w:fill="auto"/>
            <w:vAlign w:val="center"/>
            <w:hideMark/>
          </w:tcPr>
          <w:p w14:paraId="3B95F28E"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287000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101939EE"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32D01F1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271,68</w:t>
            </w:r>
          </w:p>
        </w:tc>
        <w:tc>
          <w:tcPr>
            <w:tcW w:w="1860" w:type="dxa"/>
            <w:tcBorders>
              <w:top w:val="nil"/>
              <w:left w:val="nil"/>
              <w:bottom w:val="single" w:sz="4" w:space="0" w:color="C0C0C0"/>
              <w:right w:val="single" w:sz="4" w:space="0" w:color="C0C0C0"/>
            </w:tcBorders>
            <w:shd w:val="clear" w:color="000000" w:fill="FFFFCC"/>
            <w:vAlign w:val="center"/>
            <w:hideMark/>
          </w:tcPr>
          <w:p w14:paraId="754514E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284,86</w:t>
            </w:r>
          </w:p>
        </w:tc>
        <w:tc>
          <w:tcPr>
            <w:tcW w:w="1480" w:type="dxa"/>
            <w:tcBorders>
              <w:top w:val="nil"/>
              <w:left w:val="nil"/>
              <w:bottom w:val="single" w:sz="4" w:space="0" w:color="C0C0C0"/>
              <w:right w:val="single" w:sz="4" w:space="0" w:color="C0C0C0"/>
            </w:tcBorders>
            <w:shd w:val="clear" w:color="000000" w:fill="D7EAD3"/>
            <w:vAlign w:val="center"/>
            <w:hideMark/>
          </w:tcPr>
          <w:p w14:paraId="764015E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142,43</w:t>
            </w:r>
          </w:p>
        </w:tc>
        <w:tc>
          <w:tcPr>
            <w:tcW w:w="1460" w:type="dxa"/>
            <w:tcBorders>
              <w:top w:val="nil"/>
              <w:left w:val="nil"/>
              <w:bottom w:val="single" w:sz="4" w:space="0" w:color="C0C0C0"/>
              <w:right w:val="single" w:sz="4" w:space="0" w:color="C0C0C0"/>
            </w:tcBorders>
            <w:shd w:val="clear" w:color="000000" w:fill="D7EAD3"/>
            <w:vAlign w:val="center"/>
            <w:hideMark/>
          </w:tcPr>
          <w:p w14:paraId="1394D7B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142,43</w:t>
            </w:r>
          </w:p>
        </w:tc>
        <w:tc>
          <w:tcPr>
            <w:tcW w:w="3560" w:type="dxa"/>
            <w:vMerge/>
            <w:tcBorders>
              <w:top w:val="nil"/>
              <w:left w:val="single" w:sz="4" w:space="0" w:color="C0C0C0"/>
              <w:bottom w:val="nil"/>
              <w:right w:val="single" w:sz="4" w:space="0" w:color="C0C0C0"/>
            </w:tcBorders>
            <w:vAlign w:val="center"/>
            <w:hideMark/>
          </w:tcPr>
          <w:p w14:paraId="50248C7A" w14:textId="77777777" w:rsidR="00FB124C" w:rsidRPr="00FB124C" w:rsidRDefault="00FB124C" w:rsidP="00FB124C">
            <w:pPr>
              <w:rPr>
                <w:rFonts w:ascii="Tahoma" w:hAnsi="Tahoma" w:cs="Tahoma"/>
                <w:sz w:val="11"/>
                <w:szCs w:val="11"/>
              </w:rPr>
            </w:pPr>
          </w:p>
        </w:tc>
      </w:tr>
      <w:tr w:rsidR="00FB124C" w:rsidRPr="00FB124C" w14:paraId="4BAFDB4B"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72DAC147"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4D35A6FF"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545530"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4.3</w:t>
            </w:r>
          </w:p>
        </w:tc>
        <w:tc>
          <w:tcPr>
            <w:tcW w:w="5640" w:type="dxa"/>
            <w:tcBorders>
              <w:top w:val="nil"/>
              <w:left w:val="nil"/>
              <w:bottom w:val="single" w:sz="4" w:space="0" w:color="C0C0C0"/>
              <w:right w:val="single" w:sz="4" w:space="0" w:color="C0C0C0"/>
            </w:tcBorders>
            <w:shd w:val="clear" w:color="auto" w:fill="auto"/>
            <w:vAlign w:val="center"/>
            <w:hideMark/>
          </w:tcPr>
          <w:p w14:paraId="2454D008"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4BD8238"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55398AD7"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1B90348C"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153,00</w:t>
            </w:r>
          </w:p>
        </w:tc>
        <w:tc>
          <w:tcPr>
            <w:tcW w:w="1860" w:type="dxa"/>
            <w:tcBorders>
              <w:top w:val="nil"/>
              <w:left w:val="nil"/>
              <w:bottom w:val="single" w:sz="4" w:space="0" w:color="C0C0C0"/>
              <w:right w:val="single" w:sz="4" w:space="0" w:color="C0C0C0"/>
            </w:tcBorders>
            <w:shd w:val="clear" w:color="000000" w:fill="D7EAD3"/>
            <w:vAlign w:val="center"/>
            <w:hideMark/>
          </w:tcPr>
          <w:p w14:paraId="063C9B8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152,40</w:t>
            </w:r>
          </w:p>
        </w:tc>
        <w:tc>
          <w:tcPr>
            <w:tcW w:w="1480" w:type="dxa"/>
            <w:tcBorders>
              <w:top w:val="nil"/>
              <w:left w:val="nil"/>
              <w:bottom w:val="single" w:sz="4" w:space="0" w:color="C0C0C0"/>
              <w:right w:val="single" w:sz="4" w:space="0" w:color="C0C0C0"/>
            </w:tcBorders>
            <w:shd w:val="clear" w:color="000000" w:fill="D7EAD3"/>
            <w:vAlign w:val="center"/>
            <w:hideMark/>
          </w:tcPr>
          <w:p w14:paraId="5E284F0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76,20</w:t>
            </w:r>
          </w:p>
        </w:tc>
        <w:tc>
          <w:tcPr>
            <w:tcW w:w="1460" w:type="dxa"/>
            <w:tcBorders>
              <w:top w:val="nil"/>
              <w:left w:val="nil"/>
              <w:bottom w:val="single" w:sz="4" w:space="0" w:color="C0C0C0"/>
              <w:right w:val="single" w:sz="4" w:space="0" w:color="C0C0C0"/>
            </w:tcBorders>
            <w:shd w:val="clear" w:color="000000" w:fill="D7EAD3"/>
            <w:vAlign w:val="center"/>
            <w:hideMark/>
          </w:tcPr>
          <w:p w14:paraId="4B6BD0F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76,20</w:t>
            </w:r>
          </w:p>
        </w:tc>
        <w:tc>
          <w:tcPr>
            <w:tcW w:w="3560" w:type="dxa"/>
            <w:vMerge/>
            <w:tcBorders>
              <w:top w:val="nil"/>
              <w:left w:val="single" w:sz="4" w:space="0" w:color="C0C0C0"/>
              <w:bottom w:val="nil"/>
              <w:right w:val="single" w:sz="4" w:space="0" w:color="C0C0C0"/>
            </w:tcBorders>
            <w:vAlign w:val="center"/>
            <w:hideMark/>
          </w:tcPr>
          <w:p w14:paraId="023BD039" w14:textId="77777777" w:rsidR="00FB124C" w:rsidRPr="00FB124C" w:rsidRDefault="00FB124C" w:rsidP="00FB124C">
            <w:pPr>
              <w:rPr>
                <w:rFonts w:ascii="Tahoma" w:hAnsi="Tahoma" w:cs="Tahoma"/>
                <w:sz w:val="11"/>
                <w:szCs w:val="11"/>
              </w:rPr>
            </w:pPr>
          </w:p>
        </w:tc>
      </w:tr>
      <w:tr w:rsidR="00FB124C" w:rsidRPr="00FB124C" w14:paraId="73C5CDB1" w14:textId="77777777" w:rsidTr="00FB124C">
        <w:trPr>
          <w:trHeight w:val="570"/>
          <w:jc w:val="center"/>
        </w:trPr>
        <w:tc>
          <w:tcPr>
            <w:tcW w:w="580" w:type="dxa"/>
            <w:tcBorders>
              <w:top w:val="nil"/>
              <w:left w:val="nil"/>
              <w:bottom w:val="nil"/>
              <w:right w:val="nil"/>
            </w:tcBorders>
            <w:shd w:val="clear" w:color="000000" w:fill="FFFF00"/>
            <w:noWrap/>
            <w:vAlign w:val="center"/>
            <w:hideMark/>
          </w:tcPr>
          <w:p w14:paraId="347CBC1E"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0499CA6"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0B464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4.3.1</w:t>
            </w:r>
          </w:p>
        </w:tc>
        <w:tc>
          <w:tcPr>
            <w:tcW w:w="5640" w:type="dxa"/>
            <w:tcBorders>
              <w:top w:val="nil"/>
              <w:left w:val="nil"/>
              <w:bottom w:val="single" w:sz="4" w:space="0" w:color="C0C0C0"/>
              <w:right w:val="single" w:sz="4" w:space="0" w:color="C0C0C0"/>
            </w:tcBorders>
            <w:shd w:val="clear" w:color="auto" w:fill="auto"/>
            <w:vAlign w:val="center"/>
            <w:hideMark/>
          </w:tcPr>
          <w:p w14:paraId="3294C214"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FE64565"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1000FC26"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10D60A1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153,00</w:t>
            </w:r>
          </w:p>
        </w:tc>
        <w:tc>
          <w:tcPr>
            <w:tcW w:w="1860" w:type="dxa"/>
            <w:tcBorders>
              <w:top w:val="nil"/>
              <w:left w:val="nil"/>
              <w:bottom w:val="single" w:sz="4" w:space="0" w:color="C0C0C0"/>
              <w:right w:val="single" w:sz="4" w:space="0" w:color="C0C0C0"/>
            </w:tcBorders>
            <w:shd w:val="clear" w:color="000000" w:fill="FFFFCC"/>
            <w:vAlign w:val="center"/>
            <w:hideMark/>
          </w:tcPr>
          <w:p w14:paraId="7E4D9E0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152,40</w:t>
            </w:r>
          </w:p>
        </w:tc>
        <w:tc>
          <w:tcPr>
            <w:tcW w:w="1480" w:type="dxa"/>
            <w:tcBorders>
              <w:top w:val="nil"/>
              <w:left w:val="nil"/>
              <w:bottom w:val="single" w:sz="4" w:space="0" w:color="C0C0C0"/>
              <w:right w:val="single" w:sz="4" w:space="0" w:color="C0C0C0"/>
            </w:tcBorders>
            <w:shd w:val="clear" w:color="000000" w:fill="D7EAD3"/>
            <w:vAlign w:val="center"/>
            <w:hideMark/>
          </w:tcPr>
          <w:p w14:paraId="02B4103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76,20</w:t>
            </w:r>
          </w:p>
        </w:tc>
        <w:tc>
          <w:tcPr>
            <w:tcW w:w="1460" w:type="dxa"/>
            <w:tcBorders>
              <w:top w:val="nil"/>
              <w:left w:val="nil"/>
              <w:bottom w:val="single" w:sz="4" w:space="0" w:color="C0C0C0"/>
              <w:right w:val="single" w:sz="4" w:space="0" w:color="C0C0C0"/>
            </w:tcBorders>
            <w:shd w:val="clear" w:color="000000" w:fill="D7EAD3"/>
            <w:vAlign w:val="center"/>
            <w:hideMark/>
          </w:tcPr>
          <w:p w14:paraId="50DEE51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76,20</w:t>
            </w:r>
          </w:p>
        </w:tc>
        <w:tc>
          <w:tcPr>
            <w:tcW w:w="3560" w:type="dxa"/>
            <w:vMerge/>
            <w:tcBorders>
              <w:top w:val="nil"/>
              <w:left w:val="single" w:sz="4" w:space="0" w:color="C0C0C0"/>
              <w:bottom w:val="nil"/>
              <w:right w:val="single" w:sz="4" w:space="0" w:color="C0C0C0"/>
            </w:tcBorders>
            <w:vAlign w:val="center"/>
            <w:hideMark/>
          </w:tcPr>
          <w:p w14:paraId="1208B99F" w14:textId="77777777" w:rsidR="00FB124C" w:rsidRPr="00FB124C" w:rsidRDefault="00FB124C" w:rsidP="00FB124C">
            <w:pPr>
              <w:rPr>
                <w:rFonts w:ascii="Tahoma" w:hAnsi="Tahoma" w:cs="Tahoma"/>
                <w:sz w:val="11"/>
                <w:szCs w:val="11"/>
              </w:rPr>
            </w:pPr>
          </w:p>
        </w:tc>
      </w:tr>
      <w:tr w:rsidR="00FB124C" w:rsidRPr="00FB124C" w14:paraId="462B66C5"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67103B4"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lastRenderedPageBreak/>
              <w:t>ОР</w:t>
            </w:r>
          </w:p>
        </w:tc>
        <w:tc>
          <w:tcPr>
            <w:tcW w:w="520" w:type="dxa"/>
            <w:tcBorders>
              <w:top w:val="nil"/>
              <w:left w:val="nil"/>
              <w:bottom w:val="nil"/>
              <w:right w:val="nil"/>
            </w:tcBorders>
            <w:shd w:val="clear" w:color="auto" w:fill="auto"/>
            <w:noWrap/>
            <w:vAlign w:val="bottom"/>
            <w:hideMark/>
          </w:tcPr>
          <w:p w14:paraId="38A7C25E"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D86FE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4.3.2</w:t>
            </w:r>
          </w:p>
        </w:tc>
        <w:tc>
          <w:tcPr>
            <w:tcW w:w="5640" w:type="dxa"/>
            <w:tcBorders>
              <w:top w:val="nil"/>
              <w:left w:val="nil"/>
              <w:bottom w:val="single" w:sz="4" w:space="0" w:color="C0C0C0"/>
              <w:right w:val="single" w:sz="4" w:space="0" w:color="C0C0C0"/>
            </w:tcBorders>
            <w:shd w:val="clear" w:color="auto" w:fill="auto"/>
            <w:vAlign w:val="center"/>
            <w:hideMark/>
          </w:tcPr>
          <w:p w14:paraId="0849F65E"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87D3AE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1748B590"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5B6A176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101085D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64EB3E2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BC4F1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vMerge/>
            <w:tcBorders>
              <w:top w:val="nil"/>
              <w:left w:val="single" w:sz="4" w:space="0" w:color="C0C0C0"/>
              <w:bottom w:val="nil"/>
              <w:right w:val="single" w:sz="4" w:space="0" w:color="C0C0C0"/>
            </w:tcBorders>
            <w:vAlign w:val="center"/>
            <w:hideMark/>
          </w:tcPr>
          <w:p w14:paraId="6632CE90" w14:textId="77777777" w:rsidR="00FB124C" w:rsidRPr="00FB124C" w:rsidRDefault="00FB124C" w:rsidP="00FB124C">
            <w:pPr>
              <w:rPr>
                <w:rFonts w:ascii="Tahoma" w:hAnsi="Tahoma" w:cs="Tahoma"/>
                <w:sz w:val="11"/>
                <w:szCs w:val="11"/>
              </w:rPr>
            </w:pPr>
          </w:p>
        </w:tc>
      </w:tr>
      <w:tr w:rsidR="00FB124C" w:rsidRPr="00FB124C" w14:paraId="73A222CE"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A12621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7E49F3F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21C609"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5</w:t>
            </w:r>
          </w:p>
        </w:tc>
        <w:tc>
          <w:tcPr>
            <w:tcW w:w="5640" w:type="dxa"/>
            <w:tcBorders>
              <w:top w:val="nil"/>
              <w:left w:val="nil"/>
              <w:bottom w:val="single" w:sz="4" w:space="0" w:color="C0C0C0"/>
              <w:right w:val="single" w:sz="4" w:space="0" w:color="C0C0C0"/>
            </w:tcBorders>
            <w:shd w:val="clear" w:color="auto" w:fill="auto"/>
            <w:vAlign w:val="center"/>
            <w:hideMark/>
          </w:tcPr>
          <w:p w14:paraId="08B7502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B8B2FB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25B1DB11"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332DEA87"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1 779,79</w:t>
            </w:r>
          </w:p>
        </w:tc>
        <w:tc>
          <w:tcPr>
            <w:tcW w:w="1860" w:type="dxa"/>
            <w:tcBorders>
              <w:top w:val="nil"/>
              <w:left w:val="nil"/>
              <w:bottom w:val="single" w:sz="4" w:space="0" w:color="C0C0C0"/>
              <w:right w:val="single" w:sz="4" w:space="0" w:color="C0C0C0"/>
            </w:tcBorders>
            <w:shd w:val="clear" w:color="000000" w:fill="D7EAD3"/>
            <w:vAlign w:val="center"/>
            <w:hideMark/>
          </w:tcPr>
          <w:p w14:paraId="038AFE3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1 775,26</w:t>
            </w:r>
          </w:p>
        </w:tc>
        <w:tc>
          <w:tcPr>
            <w:tcW w:w="1480" w:type="dxa"/>
            <w:tcBorders>
              <w:top w:val="nil"/>
              <w:left w:val="nil"/>
              <w:bottom w:val="single" w:sz="4" w:space="0" w:color="C0C0C0"/>
              <w:right w:val="single" w:sz="4" w:space="0" w:color="C0C0C0"/>
            </w:tcBorders>
            <w:shd w:val="clear" w:color="000000" w:fill="D7EAD3"/>
            <w:vAlign w:val="center"/>
            <w:hideMark/>
          </w:tcPr>
          <w:p w14:paraId="0647F85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646,57</w:t>
            </w:r>
          </w:p>
        </w:tc>
        <w:tc>
          <w:tcPr>
            <w:tcW w:w="1460" w:type="dxa"/>
            <w:tcBorders>
              <w:top w:val="nil"/>
              <w:left w:val="nil"/>
              <w:bottom w:val="single" w:sz="4" w:space="0" w:color="C0C0C0"/>
              <w:right w:val="single" w:sz="4" w:space="0" w:color="C0C0C0"/>
            </w:tcBorders>
            <w:shd w:val="clear" w:color="000000" w:fill="D7EAD3"/>
            <w:vAlign w:val="center"/>
            <w:hideMark/>
          </w:tcPr>
          <w:p w14:paraId="120E484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1 128,69</w:t>
            </w:r>
          </w:p>
        </w:tc>
        <w:tc>
          <w:tcPr>
            <w:tcW w:w="3560" w:type="dxa"/>
            <w:vMerge/>
            <w:tcBorders>
              <w:top w:val="nil"/>
              <w:left w:val="single" w:sz="4" w:space="0" w:color="C0C0C0"/>
              <w:bottom w:val="nil"/>
              <w:right w:val="single" w:sz="4" w:space="0" w:color="C0C0C0"/>
            </w:tcBorders>
            <w:vAlign w:val="center"/>
            <w:hideMark/>
          </w:tcPr>
          <w:p w14:paraId="48F82B4E" w14:textId="77777777" w:rsidR="00FB124C" w:rsidRPr="00FB124C" w:rsidRDefault="00FB124C" w:rsidP="00FB124C">
            <w:pPr>
              <w:rPr>
                <w:rFonts w:ascii="Tahoma" w:hAnsi="Tahoma" w:cs="Tahoma"/>
                <w:sz w:val="11"/>
                <w:szCs w:val="11"/>
              </w:rPr>
            </w:pPr>
          </w:p>
        </w:tc>
      </w:tr>
      <w:tr w:rsidR="00FB124C" w:rsidRPr="00FB124C" w14:paraId="1DC18839"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2E1E200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54BEF193"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46701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5.1</w:t>
            </w:r>
          </w:p>
        </w:tc>
        <w:tc>
          <w:tcPr>
            <w:tcW w:w="5640" w:type="dxa"/>
            <w:tcBorders>
              <w:top w:val="nil"/>
              <w:left w:val="nil"/>
              <w:bottom w:val="single" w:sz="4" w:space="0" w:color="C0C0C0"/>
              <w:right w:val="single" w:sz="4" w:space="0" w:color="C0C0C0"/>
            </w:tcBorders>
            <w:shd w:val="clear" w:color="auto" w:fill="auto"/>
            <w:vAlign w:val="center"/>
            <w:hideMark/>
          </w:tcPr>
          <w:p w14:paraId="7547EEF6"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63A738D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213BA808"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8AA0949"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1 077,84</w:t>
            </w:r>
          </w:p>
        </w:tc>
        <w:tc>
          <w:tcPr>
            <w:tcW w:w="1860" w:type="dxa"/>
            <w:tcBorders>
              <w:top w:val="nil"/>
              <w:left w:val="nil"/>
              <w:bottom w:val="single" w:sz="4" w:space="0" w:color="C0C0C0"/>
              <w:right w:val="single" w:sz="4" w:space="0" w:color="C0C0C0"/>
            </w:tcBorders>
            <w:shd w:val="clear" w:color="000000" w:fill="FFFFCC"/>
            <w:vAlign w:val="center"/>
            <w:hideMark/>
          </w:tcPr>
          <w:p w14:paraId="7E32E8D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1 077,84</w:t>
            </w:r>
          </w:p>
        </w:tc>
        <w:tc>
          <w:tcPr>
            <w:tcW w:w="1480" w:type="dxa"/>
            <w:tcBorders>
              <w:top w:val="nil"/>
              <w:left w:val="nil"/>
              <w:bottom w:val="single" w:sz="4" w:space="0" w:color="C0C0C0"/>
              <w:right w:val="single" w:sz="4" w:space="0" w:color="C0C0C0"/>
            </w:tcBorders>
            <w:shd w:val="clear" w:color="000000" w:fill="D7EAD3"/>
            <w:vAlign w:val="center"/>
            <w:hideMark/>
          </w:tcPr>
          <w:p w14:paraId="021B909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297,86</w:t>
            </w:r>
          </w:p>
        </w:tc>
        <w:tc>
          <w:tcPr>
            <w:tcW w:w="1460" w:type="dxa"/>
            <w:tcBorders>
              <w:top w:val="nil"/>
              <w:left w:val="nil"/>
              <w:bottom w:val="single" w:sz="4" w:space="0" w:color="C0C0C0"/>
              <w:right w:val="single" w:sz="4" w:space="0" w:color="C0C0C0"/>
            </w:tcBorders>
            <w:shd w:val="clear" w:color="000000" w:fill="D7EAD3"/>
            <w:vAlign w:val="center"/>
            <w:hideMark/>
          </w:tcPr>
          <w:p w14:paraId="7685EC4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779,98</w:t>
            </w:r>
          </w:p>
        </w:tc>
        <w:tc>
          <w:tcPr>
            <w:tcW w:w="3560" w:type="dxa"/>
            <w:vMerge/>
            <w:tcBorders>
              <w:top w:val="nil"/>
              <w:left w:val="single" w:sz="4" w:space="0" w:color="C0C0C0"/>
              <w:bottom w:val="nil"/>
              <w:right w:val="single" w:sz="4" w:space="0" w:color="C0C0C0"/>
            </w:tcBorders>
            <w:vAlign w:val="center"/>
            <w:hideMark/>
          </w:tcPr>
          <w:p w14:paraId="0AC7602E" w14:textId="77777777" w:rsidR="00FB124C" w:rsidRPr="00FB124C" w:rsidRDefault="00FB124C" w:rsidP="00FB124C">
            <w:pPr>
              <w:rPr>
                <w:rFonts w:ascii="Tahoma" w:hAnsi="Tahoma" w:cs="Tahoma"/>
                <w:sz w:val="11"/>
                <w:szCs w:val="11"/>
              </w:rPr>
            </w:pPr>
          </w:p>
        </w:tc>
      </w:tr>
      <w:tr w:rsidR="00FB124C" w:rsidRPr="00FB124C" w14:paraId="0A1EB11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2493BF7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5323DF2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351FE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5.1.1</w:t>
            </w:r>
          </w:p>
        </w:tc>
        <w:tc>
          <w:tcPr>
            <w:tcW w:w="5640" w:type="dxa"/>
            <w:tcBorders>
              <w:top w:val="nil"/>
              <w:left w:val="nil"/>
              <w:bottom w:val="single" w:sz="4" w:space="0" w:color="C0C0C0"/>
              <w:right w:val="single" w:sz="4" w:space="0" w:color="C0C0C0"/>
            </w:tcBorders>
            <w:shd w:val="clear" w:color="auto" w:fill="auto"/>
            <w:vAlign w:val="center"/>
            <w:hideMark/>
          </w:tcPr>
          <w:p w14:paraId="6B16C6D9"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3D7676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w:t>
            </w:r>
          </w:p>
        </w:tc>
        <w:tc>
          <w:tcPr>
            <w:tcW w:w="3320" w:type="dxa"/>
            <w:vMerge/>
            <w:tcBorders>
              <w:top w:val="nil"/>
              <w:left w:val="nil"/>
              <w:bottom w:val="nil"/>
              <w:right w:val="single" w:sz="4" w:space="0" w:color="C0C0C0"/>
            </w:tcBorders>
            <w:vAlign w:val="center"/>
            <w:hideMark/>
          </w:tcPr>
          <w:p w14:paraId="59A765FC"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060066E4"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35 928,06</w:t>
            </w:r>
          </w:p>
        </w:tc>
        <w:tc>
          <w:tcPr>
            <w:tcW w:w="1860" w:type="dxa"/>
            <w:tcBorders>
              <w:top w:val="nil"/>
              <w:left w:val="nil"/>
              <w:bottom w:val="single" w:sz="4" w:space="0" w:color="C0C0C0"/>
              <w:right w:val="single" w:sz="4" w:space="0" w:color="C0C0C0"/>
            </w:tcBorders>
            <w:shd w:val="clear" w:color="000000" w:fill="D7EAD3"/>
            <w:vAlign w:val="center"/>
            <w:hideMark/>
          </w:tcPr>
          <w:p w14:paraId="5877F35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35 928,06</w:t>
            </w:r>
          </w:p>
        </w:tc>
        <w:tc>
          <w:tcPr>
            <w:tcW w:w="1480" w:type="dxa"/>
            <w:tcBorders>
              <w:top w:val="nil"/>
              <w:left w:val="nil"/>
              <w:bottom w:val="single" w:sz="4" w:space="0" w:color="C0C0C0"/>
              <w:right w:val="single" w:sz="4" w:space="0" w:color="C0C0C0"/>
            </w:tcBorders>
            <w:shd w:val="clear" w:color="000000" w:fill="D7EAD3"/>
            <w:vAlign w:val="center"/>
            <w:hideMark/>
          </w:tcPr>
          <w:p w14:paraId="0CBF71D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19 857,39</w:t>
            </w:r>
          </w:p>
        </w:tc>
        <w:tc>
          <w:tcPr>
            <w:tcW w:w="1460" w:type="dxa"/>
            <w:tcBorders>
              <w:top w:val="nil"/>
              <w:left w:val="nil"/>
              <w:bottom w:val="single" w:sz="4" w:space="0" w:color="C0C0C0"/>
              <w:right w:val="single" w:sz="4" w:space="0" w:color="C0C0C0"/>
            </w:tcBorders>
            <w:shd w:val="clear" w:color="000000" w:fill="D7EAD3"/>
            <w:vAlign w:val="center"/>
            <w:hideMark/>
          </w:tcPr>
          <w:p w14:paraId="277F8DD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51 998,72</w:t>
            </w:r>
          </w:p>
        </w:tc>
        <w:tc>
          <w:tcPr>
            <w:tcW w:w="3560" w:type="dxa"/>
            <w:vMerge/>
            <w:tcBorders>
              <w:top w:val="nil"/>
              <w:left w:val="single" w:sz="4" w:space="0" w:color="C0C0C0"/>
              <w:bottom w:val="nil"/>
              <w:right w:val="single" w:sz="4" w:space="0" w:color="C0C0C0"/>
            </w:tcBorders>
            <w:vAlign w:val="center"/>
            <w:hideMark/>
          </w:tcPr>
          <w:p w14:paraId="63713C2F" w14:textId="77777777" w:rsidR="00FB124C" w:rsidRPr="00FB124C" w:rsidRDefault="00FB124C" w:rsidP="00FB124C">
            <w:pPr>
              <w:rPr>
                <w:rFonts w:ascii="Tahoma" w:hAnsi="Tahoma" w:cs="Tahoma"/>
                <w:sz w:val="11"/>
                <w:szCs w:val="11"/>
              </w:rPr>
            </w:pPr>
          </w:p>
        </w:tc>
      </w:tr>
      <w:tr w:rsidR="00FB124C" w:rsidRPr="00FB124C" w14:paraId="05C8CC1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567B926C"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noWrap/>
            <w:vAlign w:val="bottom"/>
            <w:hideMark/>
          </w:tcPr>
          <w:p w14:paraId="5DAD0A6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74209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5.1.2</w:t>
            </w:r>
          </w:p>
        </w:tc>
        <w:tc>
          <w:tcPr>
            <w:tcW w:w="5640" w:type="dxa"/>
            <w:tcBorders>
              <w:top w:val="nil"/>
              <w:left w:val="nil"/>
              <w:bottom w:val="single" w:sz="4" w:space="0" w:color="C0C0C0"/>
              <w:right w:val="single" w:sz="4" w:space="0" w:color="C0C0C0"/>
            </w:tcBorders>
            <w:shd w:val="clear" w:color="auto" w:fill="auto"/>
            <w:vAlign w:val="center"/>
            <w:hideMark/>
          </w:tcPr>
          <w:p w14:paraId="4C129279"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F8A1B7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чел</w:t>
            </w:r>
          </w:p>
        </w:tc>
        <w:tc>
          <w:tcPr>
            <w:tcW w:w="3320" w:type="dxa"/>
            <w:vMerge/>
            <w:tcBorders>
              <w:top w:val="nil"/>
              <w:left w:val="nil"/>
              <w:bottom w:val="nil"/>
              <w:right w:val="single" w:sz="4" w:space="0" w:color="C0C0C0"/>
            </w:tcBorders>
            <w:vAlign w:val="center"/>
            <w:hideMark/>
          </w:tcPr>
          <w:p w14:paraId="704BEF67"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C2C408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2,50</w:t>
            </w:r>
          </w:p>
        </w:tc>
        <w:tc>
          <w:tcPr>
            <w:tcW w:w="1860" w:type="dxa"/>
            <w:tcBorders>
              <w:top w:val="nil"/>
              <w:left w:val="nil"/>
              <w:bottom w:val="single" w:sz="4" w:space="0" w:color="C0C0C0"/>
              <w:right w:val="single" w:sz="4" w:space="0" w:color="C0C0C0"/>
            </w:tcBorders>
            <w:shd w:val="clear" w:color="000000" w:fill="FFFFCC"/>
            <w:vAlign w:val="center"/>
            <w:hideMark/>
          </w:tcPr>
          <w:p w14:paraId="38B4232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2,50</w:t>
            </w:r>
          </w:p>
        </w:tc>
        <w:tc>
          <w:tcPr>
            <w:tcW w:w="1480" w:type="dxa"/>
            <w:tcBorders>
              <w:top w:val="nil"/>
              <w:left w:val="nil"/>
              <w:bottom w:val="single" w:sz="4" w:space="0" w:color="C0C0C0"/>
              <w:right w:val="single" w:sz="4" w:space="0" w:color="C0C0C0"/>
            </w:tcBorders>
            <w:shd w:val="clear" w:color="000000" w:fill="D7EAD3"/>
            <w:vAlign w:val="center"/>
            <w:hideMark/>
          </w:tcPr>
          <w:p w14:paraId="71B489A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2,50</w:t>
            </w:r>
          </w:p>
        </w:tc>
        <w:tc>
          <w:tcPr>
            <w:tcW w:w="1460" w:type="dxa"/>
            <w:tcBorders>
              <w:top w:val="nil"/>
              <w:left w:val="nil"/>
              <w:bottom w:val="single" w:sz="4" w:space="0" w:color="C0C0C0"/>
              <w:right w:val="single" w:sz="4" w:space="0" w:color="C0C0C0"/>
            </w:tcBorders>
            <w:shd w:val="clear" w:color="000000" w:fill="D7EAD3"/>
            <w:vAlign w:val="center"/>
            <w:hideMark/>
          </w:tcPr>
          <w:p w14:paraId="361164E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2,50</w:t>
            </w:r>
          </w:p>
        </w:tc>
        <w:tc>
          <w:tcPr>
            <w:tcW w:w="3560" w:type="dxa"/>
            <w:vMerge/>
            <w:tcBorders>
              <w:top w:val="nil"/>
              <w:left w:val="single" w:sz="4" w:space="0" w:color="C0C0C0"/>
              <w:bottom w:val="nil"/>
              <w:right w:val="single" w:sz="4" w:space="0" w:color="C0C0C0"/>
            </w:tcBorders>
            <w:vAlign w:val="center"/>
            <w:hideMark/>
          </w:tcPr>
          <w:p w14:paraId="54596D74" w14:textId="77777777" w:rsidR="00FB124C" w:rsidRPr="00FB124C" w:rsidRDefault="00FB124C" w:rsidP="00FB124C">
            <w:pPr>
              <w:rPr>
                <w:rFonts w:ascii="Tahoma" w:hAnsi="Tahoma" w:cs="Tahoma"/>
                <w:sz w:val="11"/>
                <w:szCs w:val="11"/>
              </w:rPr>
            </w:pPr>
          </w:p>
        </w:tc>
      </w:tr>
      <w:tr w:rsidR="00FB124C" w:rsidRPr="00FB124C" w14:paraId="3CD78F57"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03496240"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314ADBF6"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E5346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5.2</w:t>
            </w:r>
          </w:p>
        </w:tc>
        <w:tc>
          <w:tcPr>
            <w:tcW w:w="5640" w:type="dxa"/>
            <w:tcBorders>
              <w:top w:val="nil"/>
              <w:left w:val="nil"/>
              <w:bottom w:val="single" w:sz="4" w:space="0" w:color="C0C0C0"/>
              <w:right w:val="single" w:sz="4" w:space="0" w:color="C0C0C0"/>
            </w:tcBorders>
            <w:shd w:val="clear" w:color="auto" w:fill="auto"/>
            <w:vAlign w:val="center"/>
            <w:hideMark/>
          </w:tcPr>
          <w:p w14:paraId="371726B6"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0E34D3CF"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1BAE6ED0"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0DDDE766"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326,59</w:t>
            </w:r>
          </w:p>
        </w:tc>
        <w:tc>
          <w:tcPr>
            <w:tcW w:w="1860" w:type="dxa"/>
            <w:tcBorders>
              <w:top w:val="nil"/>
              <w:left w:val="nil"/>
              <w:bottom w:val="single" w:sz="4" w:space="0" w:color="C0C0C0"/>
              <w:right w:val="single" w:sz="4" w:space="0" w:color="C0C0C0"/>
            </w:tcBorders>
            <w:shd w:val="clear" w:color="000000" w:fill="FFFFCC"/>
            <w:vAlign w:val="center"/>
            <w:hideMark/>
          </w:tcPr>
          <w:p w14:paraId="1502F29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326,59</w:t>
            </w:r>
          </w:p>
        </w:tc>
        <w:tc>
          <w:tcPr>
            <w:tcW w:w="1480" w:type="dxa"/>
            <w:tcBorders>
              <w:top w:val="nil"/>
              <w:left w:val="nil"/>
              <w:bottom w:val="single" w:sz="4" w:space="0" w:color="C0C0C0"/>
              <w:right w:val="single" w:sz="4" w:space="0" w:color="C0C0C0"/>
            </w:tcBorders>
            <w:shd w:val="clear" w:color="000000" w:fill="D7EAD3"/>
            <w:vAlign w:val="center"/>
            <w:hideMark/>
          </w:tcPr>
          <w:p w14:paraId="2D228AF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163,29</w:t>
            </w:r>
          </w:p>
        </w:tc>
        <w:tc>
          <w:tcPr>
            <w:tcW w:w="1460" w:type="dxa"/>
            <w:tcBorders>
              <w:top w:val="nil"/>
              <w:left w:val="nil"/>
              <w:bottom w:val="single" w:sz="4" w:space="0" w:color="C0C0C0"/>
              <w:right w:val="single" w:sz="4" w:space="0" w:color="C0C0C0"/>
            </w:tcBorders>
            <w:shd w:val="clear" w:color="000000" w:fill="D7EAD3"/>
            <w:vAlign w:val="center"/>
            <w:hideMark/>
          </w:tcPr>
          <w:p w14:paraId="2138F67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163,29</w:t>
            </w:r>
          </w:p>
        </w:tc>
        <w:tc>
          <w:tcPr>
            <w:tcW w:w="3560" w:type="dxa"/>
            <w:vMerge/>
            <w:tcBorders>
              <w:top w:val="nil"/>
              <w:left w:val="single" w:sz="4" w:space="0" w:color="C0C0C0"/>
              <w:bottom w:val="nil"/>
              <w:right w:val="single" w:sz="4" w:space="0" w:color="C0C0C0"/>
            </w:tcBorders>
            <w:vAlign w:val="center"/>
            <w:hideMark/>
          </w:tcPr>
          <w:p w14:paraId="21545F45" w14:textId="77777777" w:rsidR="00FB124C" w:rsidRPr="00FB124C" w:rsidRDefault="00FB124C" w:rsidP="00FB124C">
            <w:pPr>
              <w:rPr>
                <w:rFonts w:ascii="Tahoma" w:hAnsi="Tahoma" w:cs="Tahoma"/>
                <w:sz w:val="11"/>
                <w:szCs w:val="11"/>
              </w:rPr>
            </w:pPr>
          </w:p>
        </w:tc>
      </w:tr>
      <w:tr w:rsidR="00FB124C" w:rsidRPr="00FB124C" w14:paraId="4306CA91"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34A2DC1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noWrap/>
            <w:vAlign w:val="bottom"/>
            <w:hideMark/>
          </w:tcPr>
          <w:p w14:paraId="66E13B6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B01C2E"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5.3</w:t>
            </w:r>
          </w:p>
        </w:tc>
        <w:tc>
          <w:tcPr>
            <w:tcW w:w="5640" w:type="dxa"/>
            <w:tcBorders>
              <w:top w:val="nil"/>
              <w:left w:val="nil"/>
              <w:bottom w:val="single" w:sz="4" w:space="0" w:color="C0C0C0"/>
              <w:right w:val="single" w:sz="4" w:space="0" w:color="C0C0C0"/>
            </w:tcBorders>
            <w:shd w:val="clear" w:color="auto" w:fill="auto"/>
            <w:vAlign w:val="center"/>
            <w:hideMark/>
          </w:tcPr>
          <w:p w14:paraId="2435FB09"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5EC587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vMerge/>
            <w:tcBorders>
              <w:top w:val="nil"/>
              <w:left w:val="nil"/>
              <w:bottom w:val="nil"/>
              <w:right w:val="single" w:sz="4" w:space="0" w:color="C0C0C0"/>
            </w:tcBorders>
            <w:vAlign w:val="center"/>
            <w:hideMark/>
          </w:tcPr>
          <w:p w14:paraId="1709CE88"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D7EAD3"/>
            <w:vAlign w:val="center"/>
            <w:hideMark/>
          </w:tcPr>
          <w:p w14:paraId="6E44E4F6"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375,37</w:t>
            </w:r>
          </w:p>
        </w:tc>
        <w:tc>
          <w:tcPr>
            <w:tcW w:w="1860" w:type="dxa"/>
            <w:tcBorders>
              <w:top w:val="nil"/>
              <w:left w:val="nil"/>
              <w:bottom w:val="single" w:sz="4" w:space="0" w:color="C0C0C0"/>
              <w:right w:val="single" w:sz="4" w:space="0" w:color="C0C0C0"/>
            </w:tcBorders>
            <w:shd w:val="clear" w:color="000000" w:fill="D7EAD3"/>
            <w:vAlign w:val="center"/>
            <w:hideMark/>
          </w:tcPr>
          <w:p w14:paraId="64109BF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370,83</w:t>
            </w:r>
          </w:p>
        </w:tc>
        <w:tc>
          <w:tcPr>
            <w:tcW w:w="1480" w:type="dxa"/>
            <w:tcBorders>
              <w:top w:val="nil"/>
              <w:left w:val="nil"/>
              <w:bottom w:val="single" w:sz="4" w:space="0" w:color="C0C0C0"/>
              <w:right w:val="single" w:sz="4" w:space="0" w:color="C0C0C0"/>
            </w:tcBorders>
            <w:shd w:val="clear" w:color="000000" w:fill="D7EAD3"/>
            <w:vAlign w:val="center"/>
            <w:hideMark/>
          </w:tcPr>
          <w:p w14:paraId="6C3D250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185,42</w:t>
            </w:r>
          </w:p>
        </w:tc>
        <w:tc>
          <w:tcPr>
            <w:tcW w:w="1460" w:type="dxa"/>
            <w:tcBorders>
              <w:top w:val="nil"/>
              <w:left w:val="nil"/>
              <w:bottom w:val="single" w:sz="4" w:space="0" w:color="C0C0C0"/>
              <w:right w:val="single" w:sz="4" w:space="0" w:color="C0C0C0"/>
            </w:tcBorders>
            <w:shd w:val="clear" w:color="000000" w:fill="D7EAD3"/>
            <w:vAlign w:val="center"/>
            <w:hideMark/>
          </w:tcPr>
          <w:p w14:paraId="00C281D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185,42</w:t>
            </w:r>
          </w:p>
        </w:tc>
        <w:tc>
          <w:tcPr>
            <w:tcW w:w="3560" w:type="dxa"/>
            <w:vMerge/>
            <w:tcBorders>
              <w:top w:val="nil"/>
              <w:left w:val="single" w:sz="4" w:space="0" w:color="C0C0C0"/>
              <w:bottom w:val="nil"/>
              <w:right w:val="single" w:sz="4" w:space="0" w:color="C0C0C0"/>
            </w:tcBorders>
            <w:vAlign w:val="center"/>
            <w:hideMark/>
          </w:tcPr>
          <w:p w14:paraId="40FCF319" w14:textId="77777777" w:rsidR="00FB124C" w:rsidRPr="00FB124C" w:rsidRDefault="00FB124C" w:rsidP="00FB124C">
            <w:pPr>
              <w:rPr>
                <w:rFonts w:ascii="Tahoma" w:hAnsi="Tahoma" w:cs="Tahoma"/>
                <w:sz w:val="11"/>
                <w:szCs w:val="11"/>
              </w:rPr>
            </w:pPr>
          </w:p>
        </w:tc>
      </w:tr>
      <w:tr w:rsidR="00FB124C" w:rsidRPr="00FB124C" w14:paraId="421F44EB"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769602B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73F3828B"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FE3FAC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8181D2D"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 xml:space="preserve">аренда   </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024175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63A1710D" w14:textId="77777777" w:rsidR="00FB124C" w:rsidRPr="00FB124C" w:rsidRDefault="00FB124C" w:rsidP="00FB124C">
            <w:pPr>
              <w:rPr>
                <w:rFonts w:ascii="Tahoma" w:hAnsi="Tahoma" w:cs="Tahoma"/>
                <w:sz w:val="11"/>
                <w:szCs w:val="11"/>
              </w:rPr>
            </w:pP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437ADBE2"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52,47</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5B5256F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52,47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0DF818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26,24</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979B1B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26,24</w:t>
            </w:r>
          </w:p>
        </w:tc>
        <w:tc>
          <w:tcPr>
            <w:tcW w:w="3560" w:type="dxa"/>
            <w:vMerge/>
            <w:tcBorders>
              <w:top w:val="nil"/>
              <w:left w:val="single" w:sz="4" w:space="0" w:color="C0C0C0"/>
              <w:bottom w:val="nil"/>
              <w:right w:val="single" w:sz="4" w:space="0" w:color="C0C0C0"/>
            </w:tcBorders>
            <w:vAlign w:val="center"/>
            <w:hideMark/>
          </w:tcPr>
          <w:p w14:paraId="6CA2F1B3" w14:textId="77777777" w:rsidR="00FB124C" w:rsidRPr="00FB124C" w:rsidRDefault="00FB124C" w:rsidP="00FB124C">
            <w:pPr>
              <w:rPr>
                <w:rFonts w:ascii="Tahoma" w:hAnsi="Tahoma" w:cs="Tahoma"/>
                <w:sz w:val="11"/>
                <w:szCs w:val="11"/>
              </w:rPr>
            </w:pPr>
          </w:p>
        </w:tc>
      </w:tr>
      <w:tr w:rsidR="00FB124C" w:rsidRPr="00FB124C" w14:paraId="63E04D8B" w14:textId="77777777" w:rsidTr="00FB124C">
        <w:trPr>
          <w:trHeight w:val="420"/>
          <w:jc w:val="center"/>
        </w:trPr>
        <w:tc>
          <w:tcPr>
            <w:tcW w:w="580" w:type="dxa"/>
            <w:tcBorders>
              <w:top w:val="nil"/>
              <w:left w:val="nil"/>
              <w:bottom w:val="nil"/>
              <w:right w:val="nil"/>
            </w:tcBorders>
            <w:shd w:val="clear" w:color="000000" w:fill="FFFF00"/>
            <w:noWrap/>
            <w:vAlign w:val="center"/>
            <w:hideMark/>
          </w:tcPr>
          <w:p w14:paraId="44A3C85B"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5A4A34DB"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DAA1A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5.3.11</w:t>
            </w:r>
          </w:p>
        </w:tc>
        <w:tc>
          <w:tcPr>
            <w:tcW w:w="5640" w:type="dxa"/>
            <w:tcBorders>
              <w:top w:val="nil"/>
              <w:left w:val="nil"/>
              <w:bottom w:val="single" w:sz="4" w:space="0" w:color="C0C0C0"/>
              <w:right w:val="single" w:sz="4" w:space="0" w:color="C0C0C0"/>
            </w:tcBorders>
            <w:shd w:val="clear" w:color="000000" w:fill="E3FAFD"/>
            <w:vAlign w:val="center"/>
            <w:hideMark/>
          </w:tcPr>
          <w:p w14:paraId="3D796E2C"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6845F6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4F4DE9CF"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7B0F84E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272,08</w:t>
            </w:r>
          </w:p>
        </w:tc>
        <w:tc>
          <w:tcPr>
            <w:tcW w:w="1860" w:type="dxa"/>
            <w:tcBorders>
              <w:top w:val="nil"/>
              <w:left w:val="nil"/>
              <w:bottom w:val="single" w:sz="4" w:space="0" w:color="C0C0C0"/>
              <w:right w:val="single" w:sz="4" w:space="0" w:color="C0C0C0"/>
            </w:tcBorders>
            <w:shd w:val="clear" w:color="000000" w:fill="FFFFCC"/>
            <w:vAlign w:val="center"/>
            <w:hideMark/>
          </w:tcPr>
          <w:p w14:paraId="1D6BC3C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267,54</w:t>
            </w:r>
          </w:p>
        </w:tc>
        <w:tc>
          <w:tcPr>
            <w:tcW w:w="1480" w:type="dxa"/>
            <w:tcBorders>
              <w:top w:val="nil"/>
              <w:left w:val="nil"/>
              <w:bottom w:val="single" w:sz="4" w:space="0" w:color="C0C0C0"/>
              <w:right w:val="single" w:sz="4" w:space="0" w:color="C0C0C0"/>
            </w:tcBorders>
            <w:shd w:val="clear" w:color="000000" w:fill="D7EAD3"/>
            <w:vAlign w:val="center"/>
            <w:hideMark/>
          </w:tcPr>
          <w:p w14:paraId="4A41919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133,77</w:t>
            </w:r>
          </w:p>
        </w:tc>
        <w:tc>
          <w:tcPr>
            <w:tcW w:w="1460" w:type="dxa"/>
            <w:tcBorders>
              <w:top w:val="nil"/>
              <w:left w:val="nil"/>
              <w:bottom w:val="single" w:sz="4" w:space="0" w:color="C0C0C0"/>
              <w:right w:val="single" w:sz="4" w:space="0" w:color="C0C0C0"/>
            </w:tcBorders>
            <w:shd w:val="clear" w:color="000000" w:fill="D7EAD3"/>
            <w:vAlign w:val="center"/>
            <w:hideMark/>
          </w:tcPr>
          <w:p w14:paraId="507A21F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133,77</w:t>
            </w:r>
          </w:p>
        </w:tc>
        <w:tc>
          <w:tcPr>
            <w:tcW w:w="3560" w:type="dxa"/>
            <w:vMerge/>
            <w:tcBorders>
              <w:top w:val="nil"/>
              <w:left w:val="single" w:sz="4" w:space="0" w:color="C0C0C0"/>
              <w:bottom w:val="nil"/>
              <w:right w:val="single" w:sz="4" w:space="0" w:color="C0C0C0"/>
            </w:tcBorders>
            <w:vAlign w:val="center"/>
            <w:hideMark/>
          </w:tcPr>
          <w:p w14:paraId="78760D11" w14:textId="77777777" w:rsidR="00FB124C" w:rsidRPr="00FB124C" w:rsidRDefault="00FB124C" w:rsidP="00FB124C">
            <w:pPr>
              <w:rPr>
                <w:rFonts w:ascii="Tahoma" w:hAnsi="Tahoma" w:cs="Tahoma"/>
                <w:sz w:val="11"/>
                <w:szCs w:val="11"/>
              </w:rPr>
            </w:pPr>
          </w:p>
        </w:tc>
      </w:tr>
      <w:tr w:rsidR="00FB124C" w:rsidRPr="00FB124C" w14:paraId="7C3B85F5" w14:textId="77777777" w:rsidTr="00FB124C">
        <w:trPr>
          <w:trHeight w:val="300"/>
          <w:jc w:val="center"/>
        </w:trPr>
        <w:tc>
          <w:tcPr>
            <w:tcW w:w="580" w:type="dxa"/>
            <w:tcBorders>
              <w:top w:val="nil"/>
              <w:left w:val="nil"/>
              <w:bottom w:val="nil"/>
              <w:right w:val="nil"/>
            </w:tcBorders>
            <w:shd w:val="clear" w:color="000000" w:fill="FFFF00"/>
            <w:noWrap/>
            <w:vAlign w:val="center"/>
            <w:hideMark/>
          </w:tcPr>
          <w:p w14:paraId="2F0BBDD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 </w:t>
            </w:r>
          </w:p>
        </w:tc>
        <w:tc>
          <w:tcPr>
            <w:tcW w:w="520" w:type="dxa"/>
            <w:tcBorders>
              <w:top w:val="nil"/>
              <w:left w:val="nil"/>
              <w:bottom w:val="nil"/>
              <w:right w:val="nil"/>
            </w:tcBorders>
            <w:shd w:val="clear" w:color="auto" w:fill="auto"/>
            <w:vAlign w:val="center"/>
            <w:hideMark/>
          </w:tcPr>
          <w:p w14:paraId="707DB91D"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33849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5.3.12</w:t>
            </w:r>
          </w:p>
        </w:tc>
        <w:tc>
          <w:tcPr>
            <w:tcW w:w="5640" w:type="dxa"/>
            <w:tcBorders>
              <w:top w:val="nil"/>
              <w:left w:val="nil"/>
              <w:bottom w:val="single" w:sz="4" w:space="0" w:color="C0C0C0"/>
              <w:right w:val="single" w:sz="4" w:space="0" w:color="C0C0C0"/>
            </w:tcBorders>
            <w:shd w:val="clear" w:color="000000" w:fill="E3FAFD"/>
            <w:vAlign w:val="center"/>
            <w:hideMark/>
          </w:tcPr>
          <w:p w14:paraId="2D72AD30"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банковские услуги</w:t>
            </w:r>
          </w:p>
        </w:tc>
        <w:tc>
          <w:tcPr>
            <w:tcW w:w="1140" w:type="dxa"/>
            <w:tcBorders>
              <w:top w:val="nil"/>
              <w:left w:val="nil"/>
              <w:bottom w:val="single" w:sz="4" w:space="0" w:color="C0C0C0"/>
              <w:right w:val="single" w:sz="4" w:space="0" w:color="C0C0C0"/>
            </w:tcBorders>
            <w:shd w:val="clear" w:color="auto" w:fill="auto"/>
            <w:vAlign w:val="center"/>
            <w:hideMark/>
          </w:tcPr>
          <w:p w14:paraId="236AC87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5299D972"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7337BE2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29,17</w:t>
            </w:r>
          </w:p>
        </w:tc>
        <w:tc>
          <w:tcPr>
            <w:tcW w:w="1860" w:type="dxa"/>
            <w:tcBorders>
              <w:top w:val="nil"/>
              <w:left w:val="nil"/>
              <w:bottom w:val="single" w:sz="4" w:space="0" w:color="C0C0C0"/>
              <w:right w:val="single" w:sz="4" w:space="0" w:color="C0C0C0"/>
            </w:tcBorders>
            <w:shd w:val="clear" w:color="000000" w:fill="FFFFCC"/>
            <w:vAlign w:val="center"/>
            <w:hideMark/>
          </w:tcPr>
          <w:p w14:paraId="3C87EDC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29,17</w:t>
            </w:r>
          </w:p>
        </w:tc>
        <w:tc>
          <w:tcPr>
            <w:tcW w:w="1480" w:type="dxa"/>
            <w:tcBorders>
              <w:top w:val="nil"/>
              <w:left w:val="nil"/>
              <w:bottom w:val="single" w:sz="4" w:space="0" w:color="C0C0C0"/>
              <w:right w:val="single" w:sz="4" w:space="0" w:color="C0C0C0"/>
            </w:tcBorders>
            <w:shd w:val="clear" w:color="000000" w:fill="D7EAD3"/>
            <w:vAlign w:val="center"/>
            <w:hideMark/>
          </w:tcPr>
          <w:p w14:paraId="45B91FD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14,59</w:t>
            </w:r>
          </w:p>
        </w:tc>
        <w:tc>
          <w:tcPr>
            <w:tcW w:w="1460" w:type="dxa"/>
            <w:tcBorders>
              <w:top w:val="nil"/>
              <w:left w:val="nil"/>
              <w:bottom w:val="single" w:sz="4" w:space="0" w:color="C0C0C0"/>
              <w:right w:val="single" w:sz="4" w:space="0" w:color="C0C0C0"/>
            </w:tcBorders>
            <w:shd w:val="clear" w:color="000000" w:fill="D7EAD3"/>
            <w:vAlign w:val="center"/>
            <w:hideMark/>
          </w:tcPr>
          <w:p w14:paraId="6A07585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14,59</w:t>
            </w:r>
          </w:p>
        </w:tc>
        <w:tc>
          <w:tcPr>
            <w:tcW w:w="3560" w:type="dxa"/>
            <w:vMerge/>
            <w:tcBorders>
              <w:top w:val="nil"/>
              <w:left w:val="single" w:sz="4" w:space="0" w:color="C0C0C0"/>
              <w:bottom w:val="nil"/>
              <w:right w:val="single" w:sz="4" w:space="0" w:color="C0C0C0"/>
            </w:tcBorders>
            <w:vAlign w:val="center"/>
            <w:hideMark/>
          </w:tcPr>
          <w:p w14:paraId="36D3F3C4" w14:textId="77777777" w:rsidR="00FB124C" w:rsidRPr="00FB124C" w:rsidRDefault="00FB124C" w:rsidP="00FB124C">
            <w:pPr>
              <w:rPr>
                <w:rFonts w:ascii="Tahoma" w:hAnsi="Tahoma" w:cs="Tahoma"/>
                <w:sz w:val="11"/>
                <w:szCs w:val="11"/>
              </w:rPr>
            </w:pPr>
          </w:p>
        </w:tc>
      </w:tr>
      <w:tr w:rsidR="00FB124C" w:rsidRPr="00FB124C" w14:paraId="39E2CE3B" w14:textId="77777777" w:rsidTr="00FB124C">
        <w:trPr>
          <w:trHeight w:val="70"/>
          <w:jc w:val="center"/>
        </w:trPr>
        <w:tc>
          <w:tcPr>
            <w:tcW w:w="580" w:type="dxa"/>
            <w:tcBorders>
              <w:top w:val="nil"/>
              <w:left w:val="nil"/>
              <w:bottom w:val="nil"/>
              <w:right w:val="nil"/>
            </w:tcBorders>
            <w:shd w:val="clear" w:color="000000" w:fill="FFFF00"/>
            <w:noWrap/>
            <w:vAlign w:val="center"/>
            <w:hideMark/>
          </w:tcPr>
          <w:p w14:paraId="128F0D74"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ОР</w:t>
            </w:r>
          </w:p>
        </w:tc>
        <w:tc>
          <w:tcPr>
            <w:tcW w:w="520" w:type="dxa"/>
            <w:tcBorders>
              <w:top w:val="nil"/>
              <w:left w:val="nil"/>
              <w:bottom w:val="nil"/>
              <w:right w:val="nil"/>
            </w:tcBorders>
            <w:shd w:val="clear" w:color="auto" w:fill="auto"/>
            <w:vAlign w:val="center"/>
            <w:hideMark/>
          </w:tcPr>
          <w:p w14:paraId="1503E1F3" w14:textId="77777777" w:rsidR="00FB124C" w:rsidRPr="00FB124C" w:rsidRDefault="00FB124C" w:rsidP="00FB124C">
            <w:pPr>
              <w:jc w:val="center"/>
              <w:rPr>
                <w:rFonts w:ascii="Wingdings 2" w:hAnsi="Wingdings 2" w:cs="Tahoma"/>
                <w:color w:val="5A5A5A"/>
                <w:sz w:val="11"/>
                <w:szCs w:val="11"/>
              </w:rPr>
            </w:pPr>
            <w:r w:rsidRPr="00FB124C">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FFF3B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5.3.13</w:t>
            </w:r>
          </w:p>
        </w:tc>
        <w:tc>
          <w:tcPr>
            <w:tcW w:w="5640" w:type="dxa"/>
            <w:tcBorders>
              <w:top w:val="nil"/>
              <w:left w:val="nil"/>
              <w:bottom w:val="single" w:sz="4" w:space="0" w:color="C0C0C0"/>
              <w:right w:val="single" w:sz="4" w:space="0" w:color="C0C0C0"/>
            </w:tcBorders>
            <w:shd w:val="clear" w:color="000000" w:fill="E3FAFD"/>
            <w:vAlign w:val="center"/>
            <w:hideMark/>
          </w:tcPr>
          <w:p w14:paraId="063524B9"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электроэнергия прочих объектов (гараж, офис, аварийная)</w:t>
            </w:r>
          </w:p>
        </w:tc>
        <w:tc>
          <w:tcPr>
            <w:tcW w:w="1140" w:type="dxa"/>
            <w:tcBorders>
              <w:top w:val="nil"/>
              <w:left w:val="nil"/>
              <w:bottom w:val="single" w:sz="4" w:space="0" w:color="C0C0C0"/>
              <w:right w:val="single" w:sz="4" w:space="0" w:color="C0C0C0"/>
            </w:tcBorders>
            <w:shd w:val="clear" w:color="auto" w:fill="auto"/>
            <w:vAlign w:val="center"/>
            <w:hideMark/>
          </w:tcPr>
          <w:p w14:paraId="3FCE890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vMerge/>
            <w:tcBorders>
              <w:top w:val="nil"/>
              <w:left w:val="nil"/>
              <w:bottom w:val="nil"/>
              <w:right w:val="single" w:sz="4" w:space="0" w:color="C0C0C0"/>
            </w:tcBorders>
            <w:vAlign w:val="center"/>
            <w:hideMark/>
          </w:tcPr>
          <w:p w14:paraId="716A9CE3" w14:textId="77777777" w:rsidR="00FB124C" w:rsidRPr="00FB124C" w:rsidRDefault="00FB124C" w:rsidP="00FB124C">
            <w:pPr>
              <w:rPr>
                <w:rFonts w:ascii="Tahoma" w:hAnsi="Tahoma" w:cs="Tahoma"/>
                <w:sz w:val="11"/>
                <w:szCs w:val="11"/>
              </w:rPr>
            </w:pPr>
          </w:p>
        </w:tc>
        <w:tc>
          <w:tcPr>
            <w:tcW w:w="1900" w:type="dxa"/>
            <w:tcBorders>
              <w:top w:val="nil"/>
              <w:left w:val="nil"/>
              <w:bottom w:val="single" w:sz="4" w:space="0" w:color="C0C0C0"/>
              <w:right w:val="single" w:sz="4" w:space="0" w:color="C0C0C0"/>
            </w:tcBorders>
            <w:shd w:val="clear" w:color="000000" w:fill="FFFFCC"/>
            <w:vAlign w:val="center"/>
            <w:hideMark/>
          </w:tcPr>
          <w:p w14:paraId="2211B324"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21,64</w:t>
            </w:r>
          </w:p>
        </w:tc>
        <w:tc>
          <w:tcPr>
            <w:tcW w:w="1860" w:type="dxa"/>
            <w:tcBorders>
              <w:top w:val="nil"/>
              <w:left w:val="nil"/>
              <w:bottom w:val="single" w:sz="4" w:space="0" w:color="C0C0C0"/>
              <w:right w:val="single" w:sz="4" w:space="0" w:color="C0C0C0"/>
            </w:tcBorders>
            <w:shd w:val="clear" w:color="000000" w:fill="FFFFCC"/>
            <w:vAlign w:val="center"/>
            <w:hideMark/>
          </w:tcPr>
          <w:p w14:paraId="1C123D8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21,64</w:t>
            </w:r>
          </w:p>
        </w:tc>
        <w:tc>
          <w:tcPr>
            <w:tcW w:w="1480" w:type="dxa"/>
            <w:tcBorders>
              <w:top w:val="nil"/>
              <w:left w:val="nil"/>
              <w:bottom w:val="single" w:sz="4" w:space="0" w:color="C0C0C0"/>
              <w:right w:val="single" w:sz="4" w:space="0" w:color="C0C0C0"/>
            </w:tcBorders>
            <w:shd w:val="clear" w:color="000000" w:fill="D7EAD3"/>
            <w:vAlign w:val="center"/>
            <w:hideMark/>
          </w:tcPr>
          <w:p w14:paraId="02CF288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10,82</w:t>
            </w:r>
          </w:p>
        </w:tc>
        <w:tc>
          <w:tcPr>
            <w:tcW w:w="1460" w:type="dxa"/>
            <w:tcBorders>
              <w:top w:val="nil"/>
              <w:left w:val="nil"/>
              <w:bottom w:val="single" w:sz="4" w:space="0" w:color="C0C0C0"/>
              <w:right w:val="single" w:sz="4" w:space="0" w:color="C0C0C0"/>
            </w:tcBorders>
            <w:shd w:val="clear" w:color="000000" w:fill="D7EAD3"/>
            <w:vAlign w:val="center"/>
            <w:hideMark/>
          </w:tcPr>
          <w:p w14:paraId="60529DA1"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10,82</w:t>
            </w:r>
          </w:p>
        </w:tc>
        <w:tc>
          <w:tcPr>
            <w:tcW w:w="3560" w:type="dxa"/>
            <w:vMerge/>
            <w:tcBorders>
              <w:top w:val="nil"/>
              <w:left w:val="single" w:sz="4" w:space="0" w:color="C0C0C0"/>
              <w:bottom w:val="nil"/>
              <w:right w:val="single" w:sz="4" w:space="0" w:color="C0C0C0"/>
            </w:tcBorders>
            <w:vAlign w:val="center"/>
            <w:hideMark/>
          </w:tcPr>
          <w:p w14:paraId="5C761A7B" w14:textId="77777777" w:rsidR="00FB124C" w:rsidRPr="00FB124C" w:rsidRDefault="00FB124C" w:rsidP="00FB124C">
            <w:pPr>
              <w:rPr>
                <w:rFonts w:ascii="Tahoma" w:hAnsi="Tahoma" w:cs="Tahoma"/>
                <w:sz w:val="11"/>
                <w:szCs w:val="11"/>
              </w:rPr>
            </w:pPr>
          </w:p>
        </w:tc>
      </w:tr>
      <w:tr w:rsidR="00FB124C" w:rsidRPr="00FB124C" w14:paraId="5086F85F" w14:textId="77777777" w:rsidTr="00FB124C">
        <w:trPr>
          <w:trHeight w:val="450"/>
          <w:jc w:val="center"/>
        </w:trPr>
        <w:tc>
          <w:tcPr>
            <w:tcW w:w="580" w:type="dxa"/>
            <w:tcBorders>
              <w:top w:val="nil"/>
              <w:left w:val="nil"/>
              <w:bottom w:val="nil"/>
              <w:right w:val="nil"/>
            </w:tcBorders>
            <w:shd w:val="clear" w:color="000000" w:fill="B1A0C7"/>
            <w:noWrap/>
            <w:vAlign w:val="center"/>
            <w:hideMark/>
          </w:tcPr>
          <w:p w14:paraId="4D0E7657"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А</w:t>
            </w:r>
          </w:p>
        </w:tc>
        <w:tc>
          <w:tcPr>
            <w:tcW w:w="520" w:type="dxa"/>
            <w:tcBorders>
              <w:top w:val="nil"/>
              <w:left w:val="nil"/>
              <w:bottom w:val="nil"/>
              <w:right w:val="nil"/>
            </w:tcBorders>
            <w:shd w:val="clear" w:color="auto" w:fill="auto"/>
            <w:noWrap/>
            <w:vAlign w:val="bottom"/>
            <w:hideMark/>
          </w:tcPr>
          <w:p w14:paraId="3EDEB754"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2BF58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7</w:t>
            </w:r>
          </w:p>
        </w:tc>
        <w:tc>
          <w:tcPr>
            <w:tcW w:w="5640" w:type="dxa"/>
            <w:tcBorders>
              <w:top w:val="nil"/>
              <w:left w:val="nil"/>
              <w:bottom w:val="single" w:sz="4" w:space="0" w:color="C0C0C0"/>
              <w:right w:val="single" w:sz="4" w:space="0" w:color="C0C0C0"/>
            </w:tcBorders>
            <w:shd w:val="clear" w:color="auto" w:fill="auto"/>
            <w:vAlign w:val="center"/>
            <w:hideMark/>
          </w:tcPr>
          <w:p w14:paraId="0E77C225"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235FC775"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C739375"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68ECB75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106,24</w:t>
            </w:r>
          </w:p>
        </w:tc>
        <w:tc>
          <w:tcPr>
            <w:tcW w:w="1860" w:type="dxa"/>
            <w:tcBorders>
              <w:top w:val="nil"/>
              <w:left w:val="nil"/>
              <w:bottom w:val="single" w:sz="4" w:space="0" w:color="C0C0C0"/>
              <w:right w:val="single" w:sz="4" w:space="0" w:color="C0C0C0"/>
            </w:tcBorders>
            <w:shd w:val="clear" w:color="000000" w:fill="D7EAD3"/>
            <w:vAlign w:val="center"/>
            <w:hideMark/>
          </w:tcPr>
          <w:p w14:paraId="5C41B5B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106,24</w:t>
            </w:r>
          </w:p>
        </w:tc>
        <w:tc>
          <w:tcPr>
            <w:tcW w:w="1480" w:type="dxa"/>
            <w:tcBorders>
              <w:top w:val="nil"/>
              <w:left w:val="nil"/>
              <w:bottom w:val="single" w:sz="4" w:space="0" w:color="C0C0C0"/>
              <w:right w:val="single" w:sz="4" w:space="0" w:color="C0C0C0"/>
            </w:tcBorders>
            <w:shd w:val="clear" w:color="000000" w:fill="D7EAD3"/>
            <w:vAlign w:val="center"/>
            <w:hideMark/>
          </w:tcPr>
          <w:p w14:paraId="5FE6203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53,12</w:t>
            </w:r>
          </w:p>
        </w:tc>
        <w:tc>
          <w:tcPr>
            <w:tcW w:w="1460" w:type="dxa"/>
            <w:tcBorders>
              <w:top w:val="nil"/>
              <w:left w:val="nil"/>
              <w:bottom w:val="single" w:sz="4" w:space="0" w:color="C0C0C0"/>
              <w:right w:val="single" w:sz="4" w:space="0" w:color="C0C0C0"/>
            </w:tcBorders>
            <w:shd w:val="clear" w:color="000000" w:fill="D7EAD3"/>
            <w:vAlign w:val="center"/>
            <w:hideMark/>
          </w:tcPr>
          <w:p w14:paraId="1A6F219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53,12</w:t>
            </w:r>
          </w:p>
        </w:tc>
        <w:tc>
          <w:tcPr>
            <w:tcW w:w="3560" w:type="dxa"/>
            <w:tcBorders>
              <w:top w:val="nil"/>
              <w:left w:val="nil"/>
              <w:bottom w:val="single" w:sz="4" w:space="0" w:color="C0C0C0"/>
              <w:right w:val="single" w:sz="4" w:space="0" w:color="C0C0C0"/>
            </w:tcBorders>
            <w:shd w:val="clear" w:color="000000" w:fill="FFFFCC"/>
            <w:vAlign w:val="center"/>
            <w:hideMark/>
          </w:tcPr>
          <w:p w14:paraId="34698E5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5A41EC5B" w14:textId="77777777" w:rsidTr="00FB124C">
        <w:trPr>
          <w:trHeight w:val="645"/>
          <w:jc w:val="center"/>
        </w:trPr>
        <w:tc>
          <w:tcPr>
            <w:tcW w:w="580" w:type="dxa"/>
            <w:tcBorders>
              <w:top w:val="nil"/>
              <w:left w:val="nil"/>
              <w:bottom w:val="nil"/>
              <w:right w:val="nil"/>
            </w:tcBorders>
            <w:shd w:val="clear" w:color="000000" w:fill="B1A0C7"/>
            <w:noWrap/>
            <w:vAlign w:val="center"/>
            <w:hideMark/>
          </w:tcPr>
          <w:p w14:paraId="64F34102"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А</w:t>
            </w:r>
          </w:p>
        </w:tc>
        <w:tc>
          <w:tcPr>
            <w:tcW w:w="520" w:type="dxa"/>
            <w:tcBorders>
              <w:top w:val="nil"/>
              <w:left w:val="nil"/>
              <w:bottom w:val="nil"/>
              <w:right w:val="nil"/>
            </w:tcBorders>
            <w:shd w:val="clear" w:color="auto" w:fill="auto"/>
            <w:noWrap/>
            <w:vAlign w:val="bottom"/>
            <w:hideMark/>
          </w:tcPr>
          <w:p w14:paraId="6311C42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9F6250"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7.1</w:t>
            </w:r>
          </w:p>
        </w:tc>
        <w:tc>
          <w:tcPr>
            <w:tcW w:w="5640" w:type="dxa"/>
            <w:tcBorders>
              <w:top w:val="nil"/>
              <w:left w:val="nil"/>
              <w:bottom w:val="single" w:sz="4" w:space="0" w:color="C0C0C0"/>
              <w:right w:val="single" w:sz="4" w:space="0" w:color="C0C0C0"/>
            </w:tcBorders>
            <w:shd w:val="clear" w:color="auto" w:fill="auto"/>
            <w:vAlign w:val="center"/>
            <w:hideMark/>
          </w:tcPr>
          <w:p w14:paraId="6C8B75D8" w14:textId="77777777" w:rsidR="00FB124C" w:rsidRPr="00FB124C" w:rsidRDefault="00FB124C" w:rsidP="00FB124C">
            <w:pPr>
              <w:ind w:firstLineChars="100" w:firstLine="110"/>
              <w:rPr>
                <w:rFonts w:ascii="Tahoma" w:hAnsi="Tahoma" w:cs="Tahoma"/>
                <w:b/>
                <w:bCs/>
                <w:color w:val="000000"/>
                <w:sz w:val="11"/>
                <w:szCs w:val="11"/>
              </w:rPr>
            </w:pPr>
            <w:r w:rsidRPr="00FB124C">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D34D70E"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F2B0A0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12C957F"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106,24</w:t>
            </w:r>
          </w:p>
        </w:tc>
        <w:tc>
          <w:tcPr>
            <w:tcW w:w="1860" w:type="dxa"/>
            <w:tcBorders>
              <w:top w:val="nil"/>
              <w:left w:val="nil"/>
              <w:bottom w:val="single" w:sz="4" w:space="0" w:color="C0C0C0"/>
              <w:right w:val="single" w:sz="4" w:space="0" w:color="C0C0C0"/>
            </w:tcBorders>
            <w:shd w:val="clear" w:color="000000" w:fill="FFFFCC"/>
            <w:vAlign w:val="center"/>
            <w:hideMark/>
          </w:tcPr>
          <w:p w14:paraId="466FF2A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106,24</w:t>
            </w:r>
          </w:p>
        </w:tc>
        <w:tc>
          <w:tcPr>
            <w:tcW w:w="1480" w:type="dxa"/>
            <w:tcBorders>
              <w:top w:val="nil"/>
              <w:left w:val="nil"/>
              <w:bottom w:val="single" w:sz="4" w:space="0" w:color="C0C0C0"/>
              <w:right w:val="single" w:sz="4" w:space="0" w:color="C0C0C0"/>
            </w:tcBorders>
            <w:shd w:val="clear" w:color="000000" w:fill="D7EAD3"/>
            <w:vAlign w:val="center"/>
            <w:hideMark/>
          </w:tcPr>
          <w:p w14:paraId="4FBC5EA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53,12</w:t>
            </w:r>
          </w:p>
        </w:tc>
        <w:tc>
          <w:tcPr>
            <w:tcW w:w="1460" w:type="dxa"/>
            <w:tcBorders>
              <w:top w:val="nil"/>
              <w:left w:val="nil"/>
              <w:bottom w:val="single" w:sz="4" w:space="0" w:color="C0C0C0"/>
              <w:right w:val="single" w:sz="4" w:space="0" w:color="C0C0C0"/>
            </w:tcBorders>
            <w:shd w:val="clear" w:color="000000" w:fill="D7EAD3"/>
            <w:vAlign w:val="center"/>
            <w:hideMark/>
          </w:tcPr>
          <w:p w14:paraId="0889490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53,12</w:t>
            </w:r>
          </w:p>
        </w:tc>
        <w:tc>
          <w:tcPr>
            <w:tcW w:w="3560" w:type="dxa"/>
            <w:tcBorders>
              <w:top w:val="nil"/>
              <w:left w:val="nil"/>
              <w:bottom w:val="single" w:sz="4" w:space="0" w:color="C0C0C0"/>
              <w:right w:val="single" w:sz="4" w:space="0" w:color="C0C0C0"/>
            </w:tcBorders>
            <w:shd w:val="clear" w:color="000000" w:fill="FFFFCC"/>
            <w:vAlign w:val="center"/>
            <w:hideMark/>
          </w:tcPr>
          <w:p w14:paraId="15C24E4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AFA59CD"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2E1554D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364D0FE"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B250A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8</w:t>
            </w:r>
          </w:p>
        </w:tc>
        <w:tc>
          <w:tcPr>
            <w:tcW w:w="5640" w:type="dxa"/>
            <w:tcBorders>
              <w:top w:val="nil"/>
              <w:left w:val="nil"/>
              <w:bottom w:val="single" w:sz="4" w:space="0" w:color="C0C0C0"/>
              <w:right w:val="single" w:sz="4" w:space="0" w:color="C0C0C0"/>
            </w:tcBorders>
            <w:shd w:val="clear" w:color="auto" w:fill="auto"/>
            <w:vAlign w:val="center"/>
            <w:hideMark/>
          </w:tcPr>
          <w:p w14:paraId="4CCDE3B9"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11A6191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C1E060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16DA705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320,29</w:t>
            </w:r>
          </w:p>
        </w:tc>
        <w:tc>
          <w:tcPr>
            <w:tcW w:w="1860" w:type="dxa"/>
            <w:tcBorders>
              <w:top w:val="nil"/>
              <w:left w:val="nil"/>
              <w:bottom w:val="single" w:sz="4" w:space="0" w:color="C0C0C0"/>
              <w:right w:val="single" w:sz="4" w:space="0" w:color="C0C0C0"/>
            </w:tcBorders>
            <w:shd w:val="clear" w:color="000000" w:fill="D7EAD3"/>
            <w:vAlign w:val="center"/>
            <w:hideMark/>
          </w:tcPr>
          <w:p w14:paraId="5513C697"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320,29</w:t>
            </w:r>
          </w:p>
        </w:tc>
        <w:tc>
          <w:tcPr>
            <w:tcW w:w="1480" w:type="dxa"/>
            <w:tcBorders>
              <w:top w:val="nil"/>
              <w:left w:val="nil"/>
              <w:bottom w:val="single" w:sz="4" w:space="0" w:color="C0C0C0"/>
              <w:right w:val="single" w:sz="4" w:space="0" w:color="C0C0C0"/>
            </w:tcBorders>
            <w:shd w:val="clear" w:color="000000" w:fill="D7EAD3"/>
            <w:vAlign w:val="center"/>
            <w:hideMark/>
          </w:tcPr>
          <w:p w14:paraId="72B66FA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160,15</w:t>
            </w:r>
          </w:p>
        </w:tc>
        <w:tc>
          <w:tcPr>
            <w:tcW w:w="1460" w:type="dxa"/>
            <w:tcBorders>
              <w:top w:val="nil"/>
              <w:left w:val="nil"/>
              <w:bottom w:val="single" w:sz="4" w:space="0" w:color="C0C0C0"/>
              <w:right w:val="single" w:sz="4" w:space="0" w:color="C0C0C0"/>
            </w:tcBorders>
            <w:shd w:val="clear" w:color="000000" w:fill="D7EAD3"/>
            <w:vAlign w:val="center"/>
            <w:hideMark/>
          </w:tcPr>
          <w:p w14:paraId="5BE69A4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160,15</w:t>
            </w:r>
          </w:p>
        </w:tc>
        <w:tc>
          <w:tcPr>
            <w:tcW w:w="3560" w:type="dxa"/>
            <w:tcBorders>
              <w:top w:val="nil"/>
              <w:left w:val="nil"/>
              <w:bottom w:val="single" w:sz="4" w:space="0" w:color="C0C0C0"/>
              <w:right w:val="single" w:sz="4" w:space="0" w:color="C0C0C0"/>
            </w:tcBorders>
            <w:shd w:val="clear" w:color="000000" w:fill="FFFFCC"/>
            <w:vAlign w:val="center"/>
            <w:hideMark/>
          </w:tcPr>
          <w:p w14:paraId="38BAA28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3715C575"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21540D3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08C385F"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5B673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8.1</w:t>
            </w:r>
          </w:p>
        </w:tc>
        <w:tc>
          <w:tcPr>
            <w:tcW w:w="5640" w:type="dxa"/>
            <w:tcBorders>
              <w:top w:val="nil"/>
              <w:left w:val="nil"/>
              <w:bottom w:val="single" w:sz="4" w:space="0" w:color="C0C0C0"/>
              <w:right w:val="single" w:sz="4" w:space="0" w:color="C0C0C0"/>
            </w:tcBorders>
            <w:shd w:val="clear" w:color="auto" w:fill="auto"/>
            <w:vAlign w:val="center"/>
            <w:hideMark/>
          </w:tcPr>
          <w:p w14:paraId="639430A7"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471B57E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F08F01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4EFB01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4A44623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3C78A05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AACD51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377D43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528E1957"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5944F42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557E738"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4E21C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8.2</w:t>
            </w:r>
          </w:p>
        </w:tc>
        <w:tc>
          <w:tcPr>
            <w:tcW w:w="5640" w:type="dxa"/>
            <w:tcBorders>
              <w:top w:val="nil"/>
              <w:left w:val="nil"/>
              <w:bottom w:val="single" w:sz="4" w:space="0" w:color="C0C0C0"/>
              <w:right w:val="single" w:sz="4" w:space="0" w:color="C0C0C0"/>
            </w:tcBorders>
            <w:shd w:val="clear" w:color="auto" w:fill="auto"/>
            <w:vAlign w:val="center"/>
            <w:hideMark/>
          </w:tcPr>
          <w:p w14:paraId="48722E8D"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Платежи по концессионным соглашениям</w:t>
            </w:r>
          </w:p>
        </w:tc>
        <w:tc>
          <w:tcPr>
            <w:tcW w:w="1140" w:type="dxa"/>
            <w:tcBorders>
              <w:top w:val="nil"/>
              <w:left w:val="nil"/>
              <w:bottom w:val="single" w:sz="4" w:space="0" w:color="C0C0C0"/>
              <w:right w:val="single" w:sz="4" w:space="0" w:color="C0C0C0"/>
            </w:tcBorders>
            <w:shd w:val="clear" w:color="auto" w:fill="auto"/>
            <w:vAlign w:val="center"/>
            <w:hideMark/>
          </w:tcPr>
          <w:p w14:paraId="5F70A29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F1ABD7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FE28D8A"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15CB9C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D4FEE8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E7F300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006234BE"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5D07A61" w14:textId="77777777" w:rsidTr="00FB124C">
        <w:trPr>
          <w:trHeight w:val="540"/>
          <w:jc w:val="center"/>
        </w:trPr>
        <w:tc>
          <w:tcPr>
            <w:tcW w:w="580" w:type="dxa"/>
            <w:tcBorders>
              <w:top w:val="nil"/>
              <w:left w:val="nil"/>
              <w:bottom w:val="nil"/>
              <w:right w:val="nil"/>
            </w:tcBorders>
            <w:shd w:val="clear" w:color="000000" w:fill="00B050"/>
            <w:noWrap/>
            <w:vAlign w:val="center"/>
            <w:hideMark/>
          </w:tcPr>
          <w:p w14:paraId="306F00E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D82DEDC"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AC6D3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8.3</w:t>
            </w:r>
          </w:p>
        </w:tc>
        <w:tc>
          <w:tcPr>
            <w:tcW w:w="5640" w:type="dxa"/>
            <w:tcBorders>
              <w:top w:val="nil"/>
              <w:left w:val="nil"/>
              <w:bottom w:val="single" w:sz="4" w:space="0" w:color="C0C0C0"/>
              <w:right w:val="single" w:sz="4" w:space="0" w:color="C0C0C0"/>
            </w:tcBorders>
            <w:shd w:val="clear" w:color="auto" w:fill="auto"/>
            <w:vAlign w:val="center"/>
            <w:hideMark/>
          </w:tcPr>
          <w:p w14:paraId="41E5F7BF"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2E5E396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6FCCBDD1" w14:textId="77777777" w:rsidR="00FB124C" w:rsidRPr="00FB124C" w:rsidRDefault="00FB124C" w:rsidP="00FB124C">
            <w:pPr>
              <w:rPr>
                <w:rFonts w:ascii="Tahoma" w:hAnsi="Tahoma" w:cs="Tahoma"/>
                <w:sz w:val="11"/>
                <w:szCs w:val="11"/>
              </w:rPr>
            </w:pPr>
            <w:r w:rsidRPr="00FB124C">
              <w:rPr>
                <w:rFonts w:ascii="Tahoma" w:hAnsi="Tahoma" w:cs="Tahoma"/>
                <w:sz w:val="11"/>
                <w:szCs w:val="11"/>
              </w:rPr>
              <w:t>утвержденные  на 2020 год</w:t>
            </w:r>
          </w:p>
        </w:tc>
        <w:tc>
          <w:tcPr>
            <w:tcW w:w="1900" w:type="dxa"/>
            <w:tcBorders>
              <w:top w:val="nil"/>
              <w:left w:val="nil"/>
              <w:bottom w:val="single" w:sz="4" w:space="0" w:color="C0C0C0"/>
              <w:right w:val="single" w:sz="4" w:space="0" w:color="C0C0C0"/>
            </w:tcBorders>
            <w:shd w:val="clear" w:color="000000" w:fill="FFFFCC"/>
            <w:vAlign w:val="center"/>
            <w:hideMark/>
          </w:tcPr>
          <w:p w14:paraId="1C9AEAD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320,29</w:t>
            </w:r>
          </w:p>
        </w:tc>
        <w:tc>
          <w:tcPr>
            <w:tcW w:w="1860" w:type="dxa"/>
            <w:tcBorders>
              <w:top w:val="nil"/>
              <w:left w:val="nil"/>
              <w:bottom w:val="single" w:sz="4" w:space="0" w:color="C0C0C0"/>
              <w:right w:val="single" w:sz="4" w:space="0" w:color="C0C0C0"/>
            </w:tcBorders>
            <w:shd w:val="clear" w:color="000000" w:fill="FFFFCC"/>
            <w:vAlign w:val="center"/>
            <w:hideMark/>
          </w:tcPr>
          <w:p w14:paraId="7E312ED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320,29</w:t>
            </w:r>
          </w:p>
        </w:tc>
        <w:tc>
          <w:tcPr>
            <w:tcW w:w="1480" w:type="dxa"/>
            <w:tcBorders>
              <w:top w:val="nil"/>
              <w:left w:val="nil"/>
              <w:bottom w:val="single" w:sz="4" w:space="0" w:color="C0C0C0"/>
              <w:right w:val="single" w:sz="4" w:space="0" w:color="C0C0C0"/>
            </w:tcBorders>
            <w:shd w:val="clear" w:color="000000" w:fill="D7EAD3"/>
            <w:vAlign w:val="center"/>
            <w:hideMark/>
          </w:tcPr>
          <w:p w14:paraId="3FE0144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160,15</w:t>
            </w:r>
          </w:p>
        </w:tc>
        <w:tc>
          <w:tcPr>
            <w:tcW w:w="1460" w:type="dxa"/>
            <w:tcBorders>
              <w:top w:val="nil"/>
              <w:left w:val="nil"/>
              <w:bottom w:val="single" w:sz="4" w:space="0" w:color="C0C0C0"/>
              <w:right w:val="single" w:sz="4" w:space="0" w:color="C0C0C0"/>
            </w:tcBorders>
            <w:shd w:val="clear" w:color="000000" w:fill="D7EAD3"/>
            <w:vAlign w:val="center"/>
            <w:hideMark/>
          </w:tcPr>
          <w:p w14:paraId="1275C32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160,15</w:t>
            </w:r>
          </w:p>
        </w:tc>
        <w:tc>
          <w:tcPr>
            <w:tcW w:w="3560" w:type="dxa"/>
            <w:tcBorders>
              <w:top w:val="nil"/>
              <w:left w:val="nil"/>
              <w:bottom w:val="single" w:sz="4" w:space="0" w:color="C0C0C0"/>
              <w:right w:val="single" w:sz="4" w:space="0" w:color="C0C0C0"/>
            </w:tcBorders>
            <w:shd w:val="clear" w:color="000000" w:fill="FFFFCC"/>
            <w:vAlign w:val="center"/>
            <w:hideMark/>
          </w:tcPr>
          <w:p w14:paraId="4ACD6CB7" w14:textId="77777777" w:rsidR="00FB124C" w:rsidRPr="00FB124C" w:rsidRDefault="00FB124C" w:rsidP="00FB124C">
            <w:pPr>
              <w:rPr>
                <w:rFonts w:ascii="Tahoma" w:hAnsi="Tahoma" w:cs="Tahoma"/>
                <w:sz w:val="11"/>
                <w:szCs w:val="11"/>
              </w:rPr>
            </w:pPr>
            <w:r w:rsidRPr="00FB124C">
              <w:rPr>
                <w:rFonts w:ascii="Tahoma" w:hAnsi="Tahoma" w:cs="Tahoma"/>
                <w:sz w:val="11"/>
                <w:szCs w:val="11"/>
              </w:rPr>
              <w:t>утвержденные  на 2021 год</w:t>
            </w:r>
          </w:p>
        </w:tc>
      </w:tr>
      <w:tr w:rsidR="00FB124C" w:rsidRPr="00FB124C" w14:paraId="061DE87E"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69F3A32B"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2C790D9"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0CA1B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9</w:t>
            </w:r>
          </w:p>
        </w:tc>
        <w:tc>
          <w:tcPr>
            <w:tcW w:w="5640" w:type="dxa"/>
            <w:tcBorders>
              <w:top w:val="nil"/>
              <w:left w:val="nil"/>
              <w:bottom w:val="single" w:sz="4" w:space="0" w:color="C0C0C0"/>
              <w:right w:val="single" w:sz="4" w:space="0" w:color="C0C0C0"/>
            </w:tcBorders>
            <w:shd w:val="clear" w:color="auto" w:fill="auto"/>
            <w:vAlign w:val="center"/>
            <w:hideMark/>
          </w:tcPr>
          <w:p w14:paraId="68A48487"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0A7D1EE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D17B1C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110AFC2D"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165,46</w:t>
            </w:r>
          </w:p>
        </w:tc>
        <w:tc>
          <w:tcPr>
            <w:tcW w:w="1860" w:type="dxa"/>
            <w:tcBorders>
              <w:top w:val="nil"/>
              <w:left w:val="nil"/>
              <w:bottom w:val="single" w:sz="4" w:space="0" w:color="C0C0C0"/>
              <w:right w:val="single" w:sz="4" w:space="0" w:color="C0C0C0"/>
            </w:tcBorders>
            <w:shd w:val="clear" w:color="000000" w:fill="D7EAD3"/>
            <w:vAlign w:val="center"/>
            <w:hideMark/>
          </w:tcPr>
          <w:p w14:paraId="6D7913B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8F5B38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4F666C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BD143A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639B2DD4" w14:textId="77777777" w:rsidTr="00FB124C">
        <w:trPr>
          <w:trHeight w:val="915"/>
          <w:jc w:val="center"/>
        </w:trPr>
        <w:tc>
          <w:tcPr>
            <w:tcW w:w="580" w:type="dxa"/>
            <w:tcBorders>
              <w:top w:val="nil"/>
              <w:left w:val="nil"/>
              <w:bottom w:val="nil"/>
              <w:right w:val="nil"/>
            </w:tcBorders>
            <w:shd w:val="clear" w:color="000000" w:fill="00B050"/>
            <w:noWrap/>
            <w:vAlign w:val="center"/>
            <w:hideMark/>
          </w:tcPr>
          <w:p w14:paraId="446CD66E"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1E6B1DB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5EE01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9.5</w:t>
            </w:r>
          </w:p>
        </w:tc>
        <w:tc>
          <w:tcPr>
            <w:tcW w:w="5640" w:type="dxa"/>
            <w:tcBorders>
              <w:top w:val="nil"/>
              <w:left w:val="nil"/>
              <w:bottom w:val="single" w:sz="4" w:space="0" w:color="C0C0C0"/>
              <w:right w:val="single" w:sz="4" w:space="0" w:color="C0C0C0"/>
            </w:tcBorders>
            <w:shd w:val="clear" w:color="auto" w:fill="auto"/>
            <w:vAlign w:val="center"/>
            <w:hideMark/>
          </w:tcPr>
          <w:p w14:paraId="68C70B65"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70D215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DC600C6" w14:textId="77777777" w:rsidR="00FB124C" w:rsidRPr="00FB124C" w:rsidRDefault="00FB124C" w:rsidP="00FB124C">
            <w:pPr>
              <w:rPr>
                <w:rFonts w:ascii="Tahoma" w:hAnsi="Tahoma" w:cs="Tahoma"/>
                <w:sz w:val="11"/>
                <w:szCs w:val="11"/>
              </w:rPr>
            </w:pPr>
            <w:r w:rsidRPr="00FB124C">
              <w:rPr>
                <w:rFonts w:ascii="Tahoma" w:hAnsi="Tahoma" w:cs="Tahoma"/>
                <w:sz w:val="11"/>
                <w:szCs w:val="11"/>
              </w:rPr>
              <w:t>не учтено так как предлагаемые объекты налогообложения не являются недвижимым имуществом.</w:t>
            </w:r>
          </w:p>
        </w:tc>
        <w:tc>
          <w:tcPr>
            <w:tcW w:w="1900" w:type="dxa"/>
            <w:tcBorders>
              <w:top w:val="nil"/>
              <w:left w:val="nil"/>
              <w:bottom w:val="single" w:sz="4" w:space="0" w:color="C0C0C0"/>
              <w:right w:val="single" w:sz="4" w:space="0" w:color="C0C0C0"/>
            </w:tcBorders>
            <w:shd w:val="clear" w:color="000000" w:fill="FFFFCC"/>
            <w:vAlign w:val="center"/>
            <w:hideMark/>
          </w:tcPr>
          <w:p w14:paraId="00185572"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4,10</w:t>
            </w:r>
          </w:p>
        </w:tc>
        <w:tc>
          <w:tcPr>
            <w:tcW w:w="1860" w:type="dxa"/>
            <w:tcBorders>
              <w:top w:val="nil"/>
              <w:left w:val="nil"/>
              <w:bottom w:val="single" w:sz="4" w:space="0" w:color="C0C0C0"/>
              <w:right w:val="single" w:sz="4" w:space="0" w:color="C0C0C0"/>
            </w:tcBorders>
            <w:shd w:val="clear" w:color="000000" w:fill="FFFFCC"/>
            <w:vAlign w:val="center"/>
            <w:hideMark/>
          </w:tcPr>
          <w:p w14:paraId="40929BA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536A3A1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D42BB4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74184EFD" w14:textId="77777777" w:rsidR="00FB124C" w:rsidRPr="00FB124C" w:rsidRDefault="00FB124C" w:rsidP="00FB124C">
            <w:pPr>
              <w:rPr>
                <w:rFonts w:ascii="Tahoma" w:hAnsi="Tahoma" w:cs="Tahoma"/>
                <w:sz w:val="11"/>
                <w:szCs w:val="11"/>
              </w:rPr>
            </w:pPr>
            <w:r w:rsidRPr="00FB124C">
              <w:rPr>
                <w:rFonts w:ascii="Tahoma" w:hAnsi="Tahoma" w:cs="Tahoma"/>
                <w:sz w:val="11"/>
                <w:szCs w:val="11"/>
              </w:rPr>
              <w:t>не учтено так как предлагаемые объекты налогообложения не являются недвижимым имуществом.</w:t>
            </w:r>
          </w:p>
        </w:tc>
      </w:tr>
      <w:tr w:rsidR="00FB124C" w:rsidRPr="00FB124C" w14:paraId="752138D0" w14:textId="77777777" w:rsidTr="00FB124C">
        <w:trPr>
          <w:trHeight w:val="750"/>
          <w:jc w:val="center"/>
        </w:trPr>
        <w:tc>
          <w:tcPr>
            <w:tcW w:w="580" w:type="dxa"/>
            <w:tcBorders>
              <w:top w:val="nil"/>
              <w:left w:val="nil"/>
              <w:bottom w:val="nil"/>
              <w:right w:val="nil"/>
            </w:tcBorders>
            <w:shd w:val="clear" w:color="000000" w:fill="00B050"/>
            <w:noWrap/>
            <w:vAlign w:val="center"/>
            <w:hideMark/>
          </w:tcPr>
          <w:p w14:paraId="533A09D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4983F30"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BD1C96"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9.6</w:t>
            </w:r>
          </w:p>
        </w:tc>
        <w:tc>
          <w:tcPr>
            <w:tcW w:w="5640" w:type="dxa"/>
            <w:tcBorders>
              <w:top w:val="nil"/>
              <w:left w:val="nil"/>
              <w:bottom w:val="single" w:sz="4" w:space="0" w:color="C0C0C0"/>
              <w:right w:val="single" w:sz="4" w:space="0" w:color="C0C0C0"/>
            </w:tcBorders>
            <w:shd w:val="clear" w:color="auto" w:fill="auto"/>
            <w:vAlign w:val="center"/>
            <w:hideMark/>
          </w:tcPr>
          <w:p w14:paraId="64FE5B9D"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0D0D8DE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C0A6230" w14:textId="77777777" w:rsidR="00FB124C" w:rsidRPr="00FB124C" w:rsidRDefault="00FB124C" w:rsidP="00FB124C">
            <w:pPr>
              <w:rPr>
                <w:rFonts w:ascii="Tahoma" w:hAnsi="Tahoma" w:cs="Tahoma"/>
                <w:sz w:val="11"/>
                <w:szCs w:val="11"/>
              </w:rPr>
            </w:pPr>
            <w:r w:rsidRPr="00FB124C">
              <w:rPr>
                <w:rFonts w:ascii="Tahoma" w:hAnsi="Tahoma" w:cs="Tahoma"/>
                <w:sz w:val="11"/>
                <w:szCs w:val="11"/>
              </w:rPr>
              <w:t>учтен налог на период с 1.01.2020-30.09.2020</w:t>
            </w:r>
          </w:p>
        </w:tc>
        <w:tc>
          <w:tcPr>
            <w:tcW w:w="1900" w:type="dxa"/>
            <w:tcBorders>
              <w:top w:val="nil"/>
              <w:left w:val="nil"/>
              <w:bottom w:val="single" w:sz="4" w:space="0" w:color="C0C0C0"/>
              <w:right w:val="single" w:sz="4" w:space="0" w:color="C0C0C0"/>
            </w:tcBorders>
            <w:shd w:val="clear" w:color="000000" w:fill="FFFFCC"/>
            <w:vAlign w:val="center"/>
            <w:hideMark/>
          </w:tcPr>
          <w:p w14:paraId="1565A1E8"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77010C4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7E411F8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363D4D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47E9F322"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CEEB0C0"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168D7F1F"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D528FF8" w14:textId="77777777" w:rsidR="00FB124C" w:rsidRPr="00FB124C" w:rsidRDefault="00FB124C" w:rsidP="00FB124C">
            <w:pPr>
              <w:rPr>
                <w:rFonts w:ascii="Tahoma" w:hAnsi="Tahoma" w:cs="Tahoma"/>
                <w:b/>
                <w:bCs/>
                <w:color w:val="000000"/>
                <w:sz w:val="11"/>
                <w:szCs w:val="11"/>
              </w:rPr>
            </w:pPr>
          </w:p>
        </w:tc>
        <w:tc>
          <w:tcPr>
            <w:tcW w:w="6660" w:type="dxa"/>
            <w:gridSpan w:val="2"/>
            <w:tcBorders>
              <w:top w:val="single" w:sz="4" w:space="0" w:color="C0C0C0"/>
              <w:left w:val="single" w:sz="4" w:space="0" w:color="C0C0C0"/>
              <w:bottom w:val="single" w:sz="4" w:space="0" w:color="C0C0C0"/>
              <w:right w:val="nil"/>
            </w:tcBorders>
            <w:shd w:val="thinReverseDiagStripe" w:color="C0C0C0" w:fill="auto"/>
            <w:noWrap/>
            <w:vAlign w:val="center"/>
            <w:hideMark/>
          </w:tcPr>
          <w:p w14:paraId="7369F069" w14:textId="77777777" w:rsidR="00FB124C" w:rsidRPr="00FB124C" w:rsidRDefault="00FB124C" w:rsidP="00FB124C">
            <w:pPr>
              <w:ind w:firstLineChars="100" w:firstLine="110"/>
              <w:rPr>
                <w:rFonts w:ascii="Tahoma" w:hAnsi="Tahoma" w:cs="Tahoma"/>
                <w:b/>
                <w:bCs/>
                <w:color w:val="0066CC"/>
                <w:sz w:val="11"/>
                <w:szCs w:val="11"/>
              </w:rPr>
            </w:pPr>
            <w:r w:rsidRPr="00FB124C">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4238EBBF"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3320" w:type="dxa"/>
            <w:tcBorders>
              <w:top w:val="nil"/>
              <w:left w:val="nil"/>
              <w:bottom w:val="single" w:sz="4" w:space="0" w:color="C0C0C0"/>
              <w:right w:val="single" w:sz="4" w:space="0" w:color="C0C0C0"/>
            </w:tcBorders>
            <w:shd w:val="thinReverseDiagStripe" w:color="C0C0C0" w:fill="auto"/>
            <w:noWrap/>
            <w:hideMark/>
          </w:tcPr>
          <w:p w14:paraId="1CB8E51E"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nil"/>
            </w:tcBorders>
            <w:shd w:val="thinReverseDiagStripe" w:color="C0C0C0" w:fill="auto"/>
            <w:noWrap/>
            <w:hideMark/>
          </w:tcPr>
          <w:p w14:paraId="7C3A647F" w14:textId="77777777" w:rsidR="00FB124C" w:rsidRPr="00FB124C" w:rsidRDefault="00FB124C" w:rsidP="00FB124C">
            <w:pP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nil"/>
            </w:tcBorders>
            <w:shd w:val="thinReverseDiagStripe" w:color="C0C0C0" w:fill="auto"/>
            <w:noWrap/>
            <w:hideMark/>
          </w:tcPr>
          <w:p w14:paraId="672E499B"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1480" w:type="dxa"/>
            <w:tcBorders>
              <w:top w:val="nil"/>
              <w:left w:val="nil"/>
              <w:bottom w:val="single" w:sz="4" w:space="0" w:color="C0C0C0"/>
              <w:right w:val="nil"/>
            </w:tcBorders>
            <w:shd w:val="thinReverseDiagStripe" w:color="C0C0C0" w:fill="auto"/>
            <w:noWrap/>
            <w:hideMark/>
          </w:tcPr>
          <w:p w14:paraId="75CAA7AE"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1460" w:type="dxa"/>
            <w:tcBorders>
              <w:top w:val="nil"/>
              <w:left w:val="nil"/>
              <w:bottom w:val="single" w:sz="4" w:space="0" w:color="C0C0C0"/>
              <w:right w:val="nil"/>
            </w:tcBorders>
            <w:shd w:val="thinReverseDiagStripe" w:color="C0C0C0" w:fill="auto"/>
            <w:noWrap/>
            <w:hideMark/>
          </w:tcPr>
          <w:p w14:paraId="7A8FBF62"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3560" w:type="dxa"/>
            <w:tcBorders>
              <w:top w:val="nil"/>
              <w:left w:val="nil"/>
              <w:bottom w:val="single" w:sz="4" w:space="0" w:color="C0C0C0"/>
              <w:right w:val="single" w:sz="4" w:space="0" w:color="C0C0C0"/>
            </w:tcBorders>
            <w:shd w:val="thinReverseDiagStripe" w:color="C0C0C0" w:fill="auto"/>
            <w:noWrap/>
            <w:hideMark/>
          </w:tcPr>
          <w:p w14:paraId="77AE187F"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60E39A0A"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1BFFB641"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BFFA2DF"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1814E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10</w:t>
            </w:r>
          </w:p>
        </w:tc>
        <w:tc>
          <w:tcPr>
            <w:tcW w:w="5640" w:type="dxa"/>
            <w:tcBorders>
              <w:top w:val="nil"/>
              <w:left w:val="nil"/>
              <w:bottom w:val="single" w:sz="4" w:space="0" w:color="C0C0C0"/>
              <w:right w:val="single" w:sz="4" w:space="0" w:color="C0C0C0"/>
            </w:tcBorders>
            <w:shd w:val="clear" w:color="auto" w:fill="auto"/>
            <w:vAlign w:val="center"/>
            <w:hideMark/>
          </w:tcPr>
          <w:p w14:paraId="0BE61412"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49CB495"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AC87AE4"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581F5099"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645,43</w:t>
            </w:r>
          </w:p>
        </w:tc>
        <w:tc>
          <w:tcPr>
            <w:tcW w:w="1860" w:type="dxa"/>
            <w:tcBorders>
              <w:top w:val="nil"/>
              <w:left w:val="nil"/>
              <w:bottom w:val="single" w:sz="4" w:space="0" w:color="C0C0C0"/>
              <w:right w:val="single" w:sz="4" w:space="0" w:color="C0C0C0"/>
            </w:tcBorders>
            <w:shd w:val="clear" w:color="000000" w:fill="D7EAD3"/>
            <w:vAlign w:val="center"/>
            <w:hideMark/>
          </w:tcPr>
          <w:p w14:paraId="4463DA4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671,37</w:t>
            </w:r>
          </w:p>
        </w:tc>
        <w:tc>
          <w:tcPr>
            <w:tcW w:w="1480" w:type="dxa"/>
            <w:tcBorders>
              <w:top w:val="nil"/>
              <w:left w:val="nil"/>
              <w:bottom w:val="single" w:sz="4" w:space="0" w:color="C0C0C0"/>
              <w:right w:val="single" w:sz="4" w:space="0" w:color="C0C0C0"/>
            </w:tcBorders>
            <w:shd w:val="clear" w:color="000000" w:fill="D7EAD3"/>
            <w:vAlign w:val="center"/>
            <w:hideMark/>
          </w:tcPr>
          <w:p w14:paraId="45B956F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335,69</w:t>
            </w:r>
          </w:p>
        </w:tc>
        <w:tc>
          <w:tcPr>
            <w:tcW w:w="1460" w:type="dxa"/>
            <w:tcBorders>
              <w:top w:val="nil"/>
              <w:left w:val="nil"/>
              <w:bottom w:val="single" w:sz="4" w:space="0" w:color="C0C0C0"/>
              <w:right w:val="single" w:sz="4" w:space="0" w:color="C0C0C0"/>
            </w:tcBorders>
            <w:shd w:val="clear" w:color="000000" w:fill="D7EAD3"/>
            <w:vAlign w:val="center"/>
            <w:hideMark/>
          </w:tcPr>
          <w:p w14:paraId="724B248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335,69</w:t>
            </w:r>
          </w:p>
        </w:tc>
        <w:tc>
          <w:tcPr>
            <w:tcW w:w="3560" w:type="dxa"/>
            <w:tcBorders>
              <w:top w:val="nil"/>
              <w:left w:val="nil"/>
              <w:bottom w:val="single" w:sz="4" w:space="0" w:color="C0C0C0"/>
              <w:right w:val="single" w:sz="4" w:space="0" w:color="C0C0C0"/>
            </w:tcBorders>
            <w:shd w:val="clear" w:color="000000" w:fill="FFFFCC"/>
            <w:vAlign w:val="center"/>
            <w:hideMark/>
          </w:tcPr>
          <w:p w14:paraId="47C4B86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633C3CC9" w14:textId="77777777" w:rsidTr="00FB124C">
        <w:trPr>
          <w:trHeight w:val="300"/>
          <w:jc w:val="center"/>
        </w:trPr>
        <w:tc>
          <w:tcPr>
            <w:tcW w:w="580" w:type="dxa"/>
            <w:tcBorders>
              <w:top w:val="nil"/>
              <w:left w:val="nil"/>
              <w:bottom w:val="nil"/>
              <w:right w:val="nil"/>
            </w:tcBorders>
            <w:shd w:val="clear" w:color="000000" w:fill="00B0F0"/>
            <w:noWrap/>
            <w:vAlign w:val="center"/>
            <w:hideMark/>
          </w:tcPr>
          <w:p w14:paraId="1699622E"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15582B7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8778B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10.0.1</w:t>
            </w:r>
          </w:p>
        </w:tc>
        <w:tc>
          <w:tcPr>
            <w:tcW w:w="5640" w:type="dxa"/>
            <w:tcBorders>
              <w:top w:val="nil"/>
              <w:left w:val="nil"/>
              <w:bottom w:val="single" w:sz="4" w:space="0" w:color="C0C0C0"/>
              <w:right w:val="single" w:sz="4" w:space="0" w:color="C0C0C0"/>
            </w:tcBorders>
            <w:shd w:val="clear" w:color="auto" w:fill="auto"/>
            <w:vAlign w:val="center"/>
            <w:hideMark/>
          </w:tcPr>
          <w:p w14:paraId="52302A67"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CD7845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12FDC08D"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BD08FC1"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645,43</w:t>
            </w:r>
          </w:p>
        </w:tc>
        <w:tc>
          <w:tcPr>
            <w:tcW w:w="1860" w:type="dxa"/>
            <w:tcBorders>
              <w:top w:val="nil"/>
              <w:left w:val="nil"/>
              <w:bottom w:val="single" w:sz="4" w:space="0" w:color="C0C0C0"/>
              <w:right w:val="single" w:sz="4" w:space="0" w:color="C0C0C0"/>
            </w:tcBorders>
            <w:shd w:val="clear" w:color="000000" w:fill="FFFFCC"/>
            <w:vAlign w:val="center"/>
            <w:hideMark/>
          </w:tcPr>
          <w:p w14:paraId="7B27B13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671,37</w:t>
            </w:r>
          </w:p>
        </w:tc>
        <w:tc>
          <w:tcPr>
            <w:tcW w:w="1480" w:type="dxa"/>
            <w:tcBorders>
              <w:top w:val="nil"/>
              <w:left w:val="nil"/>
              <w:bottom w:val="single" w:sz="4" w:space="0" w:color="C0C0C0"/>
              <w:right w:val="single" w:sz="4" w:space="0" w:color="C0C0C0"/>
            </w:tcBorders>
            <w:shd w:val="clear" w:color="000000" w:fill="D7EAD3"/>
            <w:vAlign w:val="center"/>
            <w:hideMark/>
          </w:tcPr>
          <w:p w14:paraId="3CC727A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335,69</w:t>
            </w:r>
          </w:p>
        </w:tc>
        <w:tc>
          <w:tcPr>
            <w:tcW w:w="1460" w:type="dxa"/>
            <w:tcBorders>
              <w:top w:val="nil"/>
              <w:left w:val="nil"/>
              <w:bottom w:val="single" w:sz="4" w:space="0" w:color="C0C0C0"/>
              <w:right w:val="single" w:sz="4" w:space="0" w:color="C0C0C0"/>
            </w:tcBorders>
            <w:shd w:val="clear" w:color="000000" w:fill="D7EAD3"/>
            <w:vAlign w:val="center"/>
            <w:hideMark/>
          </w:tcPr>
          <w:p w14:paraId="3F484DC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335,69</w:t>
            </w:r>
          </w:p>
        </w:tc>
        <w:tc>
          <w:tcPr>
            <w:tcW w:w="3560" w:type="dxa"/>
            <w:tcBorders>
              <w:top w:val="nil"/>
              <w:left w:val="nil"/>
              <w:bottom w:val="single" w:sz="4" w:space="0" w:color="C0C0C0"/>
              <w:right w:val="single" w:sz="4" w:space="0" w:color="C0C0C0"/>
            </w:tcBorders>
            <w:shd w:val="clear" w:color="000000" w:fill="FFFFCC"/>
            <w:vAlign w:val="center"/>
            <w:hideMark/>
          </w:tcPr>
          <w:p w14:paraId="53DD135A"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89970C7" w14:textId="77777777" w:rsidTr="00FB124C">
        <w:trPr>
          <w:trHeight w:val="300"/>
          <w:jc w:val="center"/>
        </w:trPr>
        <w:tc>
          <w:tcPr>
            <w:tcW w:w="580" w:type="dxa"/>
            <w:tcBorders>
              <w:top w:val="nil"/>
              <w:left w:val="nil"/>
              <w:bottom w:val="nil"/>
              <w:right w:val="nil"/>
            </w:tcBorders>
            <w:shd w:val="clear" w:color="000000" w:fill="00B0F0"/>
            <w:noWrap/>
            <w:vAlign w:val="center"/>
            <w:hideMark/>
          </w:tcPr>
          <w:p w14:paraId="18F4C3B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0105DF8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5D553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10.0.2</w:t>
            </w:r>
          </w:p>
        </w:tc>
        <w:tc>
          <w:tcPr>
            <w:tcW w:w="5640" w:type="dxa"/>
            <w:tcBorders>
              <w:top w:val="nil"/>
              <w:left w:val="nil"/>
              <w:bottom w:val="single" w:sz="4" w:space="0" w:color="C0C0C0"/>
              <w:right w:val="single" w:sz="4" w:space="0" w:color="C0C0C0"/>
            </w:tcBorders>
            <w:shd w:val="clear" w:color="auto" w:fill="auto"/>
            <w:vAlign w:val="center"/>
            <w:hideMark/>
          </w:tcPr>
          <w:p w14:paraId="6C9C40DB"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170F73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25C9A55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3D9E88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9BB6E8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68BC37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AD6ED0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224FC08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33F907FC" w14:textId="77777777" w:rsidTr="00FB124C">
        <w:trPr>
          <w:trHeight w:val="1230"/>
          <w:jc w:val="center"/>
        </w:trPr>
        <w:tc>
          <w:tcPr>
            <w:tcW w:w="580" w:type="dxa"/>
            <w:tcBorders>
              <w:top w:val="nil"/>
              <w:left w:val="nil"/>
              <w:bottom w:val="nil"/>
              <w:right w:val="nil"/>
            </w:tcBorders>
            <w:shd w:val="clear" w:color="000000" w:fill="00B0F0"/>
            <w:noWrap/>
            <w:vAlign w:val="center"/>
            <w:hideMark/>
          </w:tcPr>
          <w:p w14:paraId="6188608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lastRenderedPageBreak/>
              <w:t>П</w:t>
            </w:r>
          </w:p>
        </w:tc>
        <w:tc>
          <w:tcPr>
            <w:tcW w:w="520" w:type="dxa"/>
            <w:tcBorders>
              <w:top w:val="nil"/>
              <w:left w:val="nil"/>
              <w:bottom w:val="nil"/>
              <w:right w:val="nil"/>
            </w:tcBorders>
            <w:shd w:val="clear" w:color="auto" w:fill="auto"/>
            <w:noWrap/>
            <w:vAlign w:val="bottom"/>
            <w:hideMark/>
          </w:tcPr>
          <w:p w14:paraId="47ECEE65"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82651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10.2</w:t>
            </w:r>
          </w:p>
        </w:tc>
        <w:tc>
          <w:tcPr>
            <w:tcW w:w="5640" w:type="dxa"/>
            <w:tcBorders>
              <w:top w:val="nil"/>
              <w:left w:val="nil"/>
              <w:bottom w:val="single" w:sz="4" w:space="0" w:color="C0C0C0"/>
              <w:right w:val="single" w:sz="4" w:space="0" w:color="C0C0C0"/>
            </w:tcBorders>
            <w:shd w:val="clear" w:color="auto" w:fill="auto"/>
            <w:vAlign w:val="center"/>
            <w:hideMark/>
          </w:tcPr>
          <w:p w14:paraId="106E143B"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6A0AD739"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3CEFA3F6" w14:textId="77777777" w:rsidR="00FB124C" w:rsidRPr="00FB124C" w:rsidRDefault="00FB124C" w:rsidP="00FB124C">
            <w:pPr>
              <w:rPr>
                <w:rFonts w:ascii="Tahoma" w:hAnsi="Tahoma" w:cs="Tahoma"/>
                <w:sz w:val="11"/>
                <w:szCs w:val="11"/>
              </w:rPr>
            </w:pPr>
            <w:r w:rsidRPr="00FB124C">
              <w:rPr>
                <w:rFonts w:ascii="Tahoma" w:hAnsi="Tahoma" w:cs="Tahoma"/>
                <w:sz w:val="11"/>
                <w:szCs w:val="11"/>
              </w:rPr>
              <w:t xml:space="preserve"> в соотвествии с утвержденными РЭК КО долгосрочными параметрами от 24.01.2019 г. № 32 нормативный уровень прибыли 0,28%, рассчитано согласно п.86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w:t>
            </w:r>
          </w:p>
        </w:tc>
        <w:tc>
          <w:tcPr>
            <w:tcW w:w="1900" w:type="dxa"/>
            <w:tcBorders>
              <w:top w:val="nil"/>
              <w:left w:val="nil"/>
              <w:bottom w:val="single" w:sz="4" w:space="0" w:color="C0C0C0"/>
              <w:right w:val="single" w:sz="4" w:space="0" w:color="C0C0C0"/>
            </w:tcBorders>
            <w:shd w:val="clear" w:color="000000" w:fill="FFFFCC"/>
            <w:vAlign w:val="center"/>
            <w:hideMark/>
          </w:tcPr>
          <w:p w14:paraId="5071F0AE"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34,50</w:t>
            </w:r>
          </w:p>
        </w:tc>
        <w:tc>
          <w:tcPr>
            <w:tcW w:w="1860" w:type="dxa"/>
            <w:tcBorders>
              <w:top w:val="nil"/>
              <w:left w:val="nil"/>
              <w:bottom w:val="single" w:sz="4" w:space="0" w:color="C0C0C0"/>
              <w:right w:val="single" w:sz="4" w:space="0" w:color="C0C0C0"/>
            </w:tcBorders>
            <w:shd w:val="clear" w:color="000000" w:fill="FFFFCC"/>
            <w:vAlign w:val="center"/>
            <w:hideMark/>
          </w:tcPr>
          <w:p w14:paraId="3E2B14A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32,45</w:t>
            </w:r>
          </w:p>
        </w:tc>
        <w:tc>
          <w:tcPr>
            <w:tcW w:w="1480" w:type="dxa"/>
            <w:tcBorders>
              <w:top w:val="nil"/>
              <w:left w:val="nil"/>
              <w:bottom w:val="single" w:sz="4" w:space="0" w:color="C0C0C0"/>
              <w:right w:val="single" w:sz="4" w:space="0" w:color="C0C0C0"/>
            </w:tcBorders>
            <w:shd w:val="clear" w:color="000000" w:fill="D7EAD3"/>
            <w:vAlign w:val="center"/>
            <w:hideMark/>
          </w:tcPr>
          <w:p w14:paraId="15C45BE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16,23</w:t>
            </w:r>
          </w:p>
        </w:tc>
        <w:tc>
          <w:tcPr>
            <w:tcW w:w="1460" w:type="dxa"/>
            <w:tcBorders>
              <w:top w:val="nil"/>
              <w:left w:val="nil"/>
              <w:bottom w:val="single" w:sz="4" w:space="0" w:color="C0C0C0"/>
              <w:right w:val="single" w:sz="4" w:space="0" w:color="C0C0C0"/>
            </w:tcBorders>
            <w:shd w:val="clear" w:color="000000" w:fill="D7EAD3"/>
            <w:vAlign w:val="center"/>
            <w:hideMark/>
          </w:tcPr>
          <w:p w14:paraId="2905A15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16,23</w:t>
            </w:r>
          </w:p>
        </w:tc>
        <w:tc>
          <w:tcPr>
            <w:tcW w:w="3560" w:type="dxa"/>
            <w:tcBorders>
              <w:top w:val="nil"/>
              <w:left w:val="nil"/>
              <w:bottom w:val="single" w:sz="4" w:space="0" w:color="C0C0C0"/>
              <w:right w:val="single" w:sz="4" w:space="0" w:color="C0C0C0"/>
            </w:tcBorders>
            <w:shd w:val="clear" w:color="000000" w:fill="FFFFCC"/>
            <w:vAlign w:val="center"/>
            <w:hideMark/>
          </w:tcPr>
          <w:p w14:paraId="580ADE25" w14:textId="77777777" w:rsidR="00FB124C" w:rsidRPr="00FB124C" w:rsidRDefault="00FB124C" w:rsidP="00FB124C">
            <w:pPr>
              <w:rPr>
                <w:rFonts w:ascii="Tahoma" w:hAnsi="Tahoma" w:cs="Tahoma"/>
                <w:sz w:val="11"/>
                <w:szCs w:val="11"/>
              </w:rPr>
            </w:pPr>
            <w:r w:rsidRPr="00FB124C">
              <w:rPr>
                <w:rFonts w:ascii="Tahoma" w:hAnsi="Tahoma" w:cs="Tahoma"/>
                <w:sz w:val="11"/>
                <w:szCs w:val="11"/>
              </w:rPr>
              <w:t xml:space="preserve"> в соотвествии с утвержденными РЭК КО долгосрочными параметрами от 24.01.2019 г. № 32 нормативный уровень прибыли 0,27%, рассчитано согласно п.86  Методических указаний по расчету регулируемых тарифов в сфере водоснабжения и водоотведения"  утвержденных приказом  ФСТ России от 27.12.2013 N 1746-э (ред. от 29.08.2018) </w:t>
            </w:r>
          </w:p>
        </w:tc>
      </w:tr>
      <w:tr w:rsidR="00FB124C" w:rsidRPr="00FB124C" w14:paraId="63E3C4F9" w14:textId="77777777" w:rsidTr="00FB124C">
        <w:trPr>
          <w:trHeight w:val="510"/>
          <w:jc w:val="center"/>
        </w:trPr>
        <w:tc>
          <w:tcPr>
            <w:tcW w:w="580" w:type="dxa"/>
            <w:tcBorders>
              <w:top w:val="nil"/>
              <w:left w:val="nil"/>
              <w:bottom w:val="nil"/>
              <w:right w:val="nil"/>
            </w:tcBorders>
            <w:shd w:val="clear" w:color="000000" w:fill="B7DEE8"/>
            <w:noWrap/>
            <w:vAlign w:val="center"/>
            <w:hideMark/>
          </w:tcPr>
          <w:p w14:paraId="73B42084"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60505D37"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14EB2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10.3</w:t>
            </w:r>
          </w:p>
        </w:tc>
        <w:tc>
          <w:tcPr>
            <w:tcW w:w="5640" w:type="dxa"/>
            <w:tcBorders>
              <w:top w:val="nil"/>
              <w:left w:val="nil"/>
              <w:bottom w:val="single" w:sz="4" w:space="0" w:color="C0C0C0"/>
              <w:right w:val="single" w:sz="4" w:space="0" w:color="C0C0C0"/>
            </w:tcBorders>
            <w:shd w:val="clear" w:color="auto" w:fill="auto"/>
            <w:vAlign w:val="center"/>
            <w:hideMark/>
          </w:tcPr>
          <w:p w14:paraId="6B8E581D"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ED730A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3072EBC2" w14:textId="77777777" w:rsidR="00FB124C" w:rsidRPr="00FB124C" w:rsidRDefault="00FB124C" w:rsidP="00FB124C">
            <w:pPr>
              <w:rPr>
                <w:rFonts w:ascii="Tahoma" w:hAnsi="Tahoma" w:cs="Tahoma"/>
                <w:sz w:val="11"/>
                <w:szCs w:val="11"/>
              </w:rPr>
            </w:pPr>
            <w:r w:rsidRPr="00FB124C">
              <w:rPr>
                <w:rFonts w:ascii="Tahoma" w:hAnsi="Tahoma" w:cs="Tahoma"/>
                <w:sz w:val="11"/>
                <w:szCs w:val="11"/>
              </w:rPr>
              <w:t>Расчитана согласно п.86(1) Методических указаний</w:t>
            </w:r>
          </w:p>
        </w:tc>
        <w:tc>
          <w:tcPr>
            <w:tcW w:w="1900" w:type="dxa"/>
            <w:tcBorders>
              <w:top w:val="nil"/>
              <w:left w:val="nil"/>
              <w:bottom w:val="single" w:sz="4" w:space="0" w:color="C0C0C0"/>
              <w:right w:val="single" w:sz="4" w:space="0" w:color="C0C0C0"/>
            </w:tcBorders>
            <w:shd w:val="clear" w:color="000000" w:fill="FFFFCC"/>
            <w:vAlign w:val="center"/>
            <w:hideMark/>
          </w:tcPr>
          <w:p w14:paraId="43CB50E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610,93</w:t>
            </w:r>
          </w:p>
        </w:tc>
        <w:tc>
          <w:tcPr>
            <w:tcW w:w="1860" w:type="dxa"/>
            <w:tcBorders>
              <w:top w:val="nil"/>
              <w:left w:val="nil"/>
              <w:bottom w:val="single" w:sz="4" w:space="0" w:color="C0C0C0"/>
              <w:right w:val="single" w:sz="4" w:space="0" w:color="C0C0C0"/>
            </w:tcBorders>
            <w:shd w:val="clear" w:color="000000" w:fill="FFFFCC"/>
            <w:vAlign w:val="center"/>
            <w:hideMark/>
          </w:tcPr>
          <w:p w14:paraId="69ECCA6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638,92</w:t>
            </w:r>
          </w:p>
        </w:tc>
        <w:tc>
          <w:tcPr>
            <w:tcW w:w="1480" w:type="dxa"/>
            <w:tcBorders>
              <w:top w:val="nil"/>
              <w:left w:val="nil"/>
              <w:bottom w:val="single" w:sz="4" w:space="0" w:color="C0C0C0"/>
              <w:right w:val="single" w:sz="4" w:space="0" w:color="C0C0C0"/>
            </w:tcBorders>
            <w:shd w:val="clear" w:color="000000" w:fill="D7EAD3"/>
            <w:vAlign w:val="center"/>
            <w:hideMark/>
          </w:tcPr>
          <w:p w14:paraId="3C1D824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319,46</w:t>
            </w:r>
          </w:p>
        </w:tc>
        <w:tc>
          <w:tcPr>
            <w:tcW w:w="1460" w:type="dxa"/>
            <w:tcBorders>
              <w:top w:val="nil"/>
              <w:left w:val="nil"/>
              <w:bottom w:val="single" w:sz="4" w:space="0" w:color="C0C0C0"/>
              <w:right w:val="single" w:sz="4" w:space="0" w:color="C0C0C0"/>
            </w:tcBorders>
            <w:shd w:val="clear" w:color="000000" w:fill="D7EAD3"/>
            <w:vAlign w:val="center"/>
            <w:hideMark/>
          </w:tcPr>
          <w:p w14:paraId="531B7B6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319,46</w:t>
            </w:r>
          </w:p>
        </w:tc>
        <w:tc>
          <w:tcPr>
            <w:tcW w:w="3560" w:type="dxa"/>
            <w:tcBorders>
              <w:top w:val="nil"/>
              <w:left w:val="nil"/>
              <w:bottom w:val="single" w:sz="4" w:space="0" w:color="C0C0C0"/>
              <w:right w:val="single" w:sz="4" w:space="0" w:color="C0C0C0"/>
            </w:tcBorders>
            <w:shd w:val="clear" w:color="000000" w:fill="FFFFCC"/>
            <w:vAlign w:val="center"/>
            <w:hideMark/>
          </w:tcPr>
          <w:p w14:paraId="60597B80" w14:textId="77777777" w:rsidR="00FB124C" w:rsidRPr="00FB124C" w:rsidRDefault="00FB124C" w:rsidP="00FB124C">
            <w:pPr>
              <w:rPr>
                <w:rFonts w:ascii="Tahoma" w:hAnsi="Tahoma" w:cs="Tahoma"/>
                <w:sz w:val="11"/>
                <w:szCs w:val="11"/>
              </w:rPr>
            </w:pPr>
            <w:r w:rsidRPr="00FB124C">
              <w:rPr>
                <w:rFonts w:ascii="Tahoma" w:hAnsi="Tahoma" w:cs="Tahoma"/>
                <w:sz w:val="11"/>
                <w:szCs w:val="11"/>
              </w:rPr>
              <w:t>Расчитана согласно п.86(1) Методических указаний</w:t>
            </w:r>
          </w:p>
        </w:tc>
      </w:tr>
      <w:tr w:rsidR="00FB124C" w:rsidRPr="00FB124C" w14:paraId="096622B7" w14:textId="77777777" w:rsidTr="00FB124C">
        <w:trPr>
          <w:trHeight w:val="300"/>
          <w:jc w:val="center"/>
        </w:trPr>
        <w:tc>
          <w:tcPr>
            <w:tcW w:w="580" w:type="dxa"/>
            <w:tcBorders>
              <w:top w:val="nil"/>
              <w:left w:val="nil"/>
              <w:bottom w:val="nil"/>
              <w:right w:val="nil"/>
            </w:tcBorders>
            <w:shd w:val="clear" w:color="000000" w:fill="00B0F0"/>
            <w:noWrap/>
            <w:vAlign w:val="center"/>
            <w:hideMark/>
          </w:tcPr>
          <w:p w14:paraId="34087EBE"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44F30348"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D1CD3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10.4</w:t>
            </w:r>
          </w:p>
        </w:tc>
        <w:tc>
          <w:tcPr>
            <w:tcW w:w="5640" w:type="dxa"/>
            <w:tcBorders>
              <w:top w:val="nil"/>
              <w:left w:val="nil"/>
              <w:bottom w:val="single" w:sz="4" w:space="0" w:color="C0C0C0"/>
              <w:right w:val="single" w:sz="4" w:space="0" w:color="C0C0C0"/>
            </w:tcBorders>
            <w:shd w:val="clear" w:color="auto" w:fill="auto"/>
            <w:vAlign w:val="center"/>
            <w:hideMark/>
          </w:tcPr>
          <w:p w14:paraId="40BA1AE2"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3EA62585"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6FA3BD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8D7008C"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B3CD95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86AE0A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3A59A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448DA7A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13653393" w14:textId="77777777" w:rsidTr="00FB124C">
        <w:trPr>
          <w:trHeight w:val="300"/>
          <w:jc w:val="center"/>
        </w:trPr>
        <w:tc>
          <w:tcPr>
            <w:tcW w:w="580" w:type="dxa"/>
            <w:tcBorders>
              <w:top w:val="nil"/>
              <w:left w:val="nil"/>
              <w:bottom w:val="nil"/>
              <w:right w:val="nil"/>
            </w:tcBorders>
            <w:shd w:val="clear" w:color="000000" w:fill="00B0F0"/>
            <w:noWrap/>
            <w:vAlign w:val="center"/>
            <w:hideMark/>
          </w:tcPr>
          <w:p w14:paraId="2E4E86EC"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159AC74E"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nil"/>
              <w:right w:val="nil"/>
            </w:tcBorders>
            <w:shd w:val="thinReverseDiagStripe" w:color="C0C0C0" w:fill="auto"/>
            <w:vAlign w:val="bottom"/>
            <w:hideMark/>
          </w:tcPr>
          <w:p w14:paraId="6DDCBE52" w14:textId="77777777" w:rsidR="00FB124C" w:rsidRPr="00FB124C" w:rsidRDefault="00FB124C" w:rsidP="00FB124C">
            <w:pPr>
              <w:jc w:val="center"/>
              <w:rPr>
                <w:rFonts w:ascii="Tahoma" w:hAnsi="Tahoma" w:cs="Tahoma"/>
                <w:color w:val="FFFFFF"/>
                <w:sz w:val="11"/>
                <w:szCs w:val="11"/>
              </w:rPr>
            </w:pPr>
            <w:r w:rsidRPr="00FB124C">
              <w:rPr>
                <w:rFonts w:ascii="Tahoma" w:hAnsi="Tahoma" w:cs="Tahoma"/>
                <w:color w:val="FFFFFF"/>
                <w:sz w:val="11"/>
                <w:szCs w:val="11"/>
              </w:rPr>
              <w:t>10.4.0</w:t>
            </w:r>
          </w:p>
        </w:tc>
        <w:tc>
          <w:tcPr>
            <w:tcW w:w="5640" w:type="dxa"/>
            <w:tcBorders>
              <w:top w:val="nil"/>
              <w:left w:val="nil"/>
              <w:bottom w:val="nil"/>
              <w:right w:val="nil"/>
            </w:tcBorders>
            <w:shd w:val="thinReverseDiagStripe" w:color="C0C0C0" w:fill="auto"/>
            <w:noWrap/>
            <w:hideMark/>
          </w:tcPr>
          <w:p w14:paraId="487E387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140" w:type="dxa"/>
            <w:tcBorders>
              <w:top w:val="nil"/>
              <w:left w:val="nil"/>
              <w:bottom w:val="nil"/>
              <w:right w:val="nil"/>
            </w:tcBorders>
            <w:shd w:val="thinReverseDiagStripe" w:color="C0C0C0" w:fill="auto"/>
            <w:noWrap/>
            <w:hideMark/>
          </w:tcPr>
          <w:p w14:paraId="2D48FDA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3320" w:type="dxa"/>
            <w:tcBorders>
              <w:top w:val="nil"/>
              <w:left w:val="nil"/>
              <w:bottom w:val="nil"/>
              <w:right w:val="single" w:sz="4" w:space="0" w:color="C0C0C0"/>
            </w:tcBorders>
            <w:shd w:val="thinReverseDiagStripe" w:color="C0C0C0" w:fill="auto"/>
            <w:noWrap/>
            <w:hideMark/>
          </w:tcPr>
          <w:p w14:paraId="6436DF81"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nil"/>
              <w:right w:val="nil"/>
            </w:tcBorders>
            <w:shd w:val="thinReverseDiagStripe" w:color="C0C0C0" w:fill="auto"/>
            <w:noWrap/>
            <w:hideMark/>
          </w:tcPr>
          <w:p w14:paraId="282945C9" w14:textId="77777777" w:rsidR="00FB124C" w:rsidRPr="00FB124C" w:rsidRDefault="00FB124C" w:rsidP="00FB124C">
            <w:pP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nil"/>
              <w:right w:val="nil"/>
            </w:tcBorders>
            <w:shd w:val="thinReverseDiagStripe" w:color="C0C0C0" w:fill="auto"/>
            <w:noWrap/>
            <w:hideMark/>
          </w:tcPr>
          <w:p w14:paraId="5266F567"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nil"/>
              <w:right w:val="nil"/>
            </w:tcBorders>
            <w:shd w:val="thinReverseDiagStripe" w:color="C0C0C0" w:fill="auto"/>
            <w:noWrap/>
            <w:hideMark/>
          </w:tcPr>
          <w:p w14:paraId="52E151E6"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1460" w:type="dxa"/>
            <w:tcBorders>
              <w:top w:val="nil"/>
              <w:left w:val="nil"/>
              <w:bottom w:val="nil"/>
              <w:right w:val="nil"/>
            </w:tcBorders>
            <w:shd w:val="thinReverseDiagStripe" w:color="C0C0C0" w:fill="auto"/>
            <w:noWrap/>
            <w:hideMark/>
          </w:tcPr>
          <w:p w14:paraId="290FCA75"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w:t>
            </w:r>
          </w:p>
        </w:tc>
        <w:tc>
          <w:tcPr>
            <w:tcW w:w="3560" w:type="dxa"/>
            <w:tcBorders>
              <w:top w:val="nil"/>
              <w:left w:val="nil"/>
              <w:bottom w:val="nil"/>
              <w:right w:val="single" w:sz="4" w:space="0" w:color="C0C0C0"/>
            </w:tcBorders>
            <w:shd w:val="thinReverseDiagStripe" w:color="C0C0C0" w:fill="auto"/>
            <w:noWrap/>
            <w:hideMark/>
          </w:tcPr>
          <w:p w14:paraId="5DD6C58A"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56C4DDF8" w14:textId="77777777" w:rsidTr="00FB124C">
        <w:trPr>
          <w:trHeight w:val="300"/>
          <w:jc w:val="center"/>
        </w:trPr>
        <w:tc>
          <w:tcPr>
            <w:tcW w:w="580" w:type="dxa"/>
            <w:tcBorders>
              <w:top w:val="nil"/>
              <w:left w:val="nil"/>
              <w:bottom w:val="nil"/>
              <w:right w:val="nil"/>
            </w:tcBorders>
            <w:shd w:val="clear" w:color="000000" w:fill="00B0F0"/>
            <w:noWrap/>
            <w:vAlign w:val="center"/>
            <w:hideMark/>
          </w:tcPr>
          <w:p w14:paraId="2C784C38"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П</w:t>
            </w:r>
          </w:p>
        </w:tc>
        <w:tc>
          <w:tcPr>
            <w:tcW w:w="520" w:type="dxa"/>
            <w:tcBorders>
              <w:top w:val="nil"/>
              <w:left w:val="nil"/>
              <w:bottom w:val="nil"/>
              <w:right w:val="nil"/>
            </w:tcBorders>
            <w:shd w:val="clear" w:color="auto" w:fill="auto"/>
            <w:noWrap/>
            <w:vAlign w:val="bottom"/>
            <w:hideMark/>
          </w:tcPr>
          <w:p w14:paraId="1E10D491" w14:textId="77777777" w:rsidR="00FB124C" w:rsidRPr="00FB124C" w:rsidRDefault="00FB124C" w:rsidP="00FB124C">
            <w:pPr>
              <w:rPr>
                <w:rFonts w:ascii="Tahoma" w:hAnsi="Tahoma" w:cs="Tahoma"/>
                <w:b/>
                <w:bCs/>
                <w:color w:val="000000"/>
                <w:sz w:val="11"/>
                <w:szCs w:val="11"/>
              </w:rPr>
            </w:pPr>
          </w:p>
        </w:tc>
        <w:tc>
          <w:tcPr>
            <w:tcW w:w="6660" w:type="dxa"/>
            <w:gridSpan w:val="2"/>
            <w:tcBorders>
              <w:top w:val="nil"/>
              <w:left w:val="single" w:sz="4" w:space="0" w:color="C0C0C0"/>
              <w:bottom w:val="single" w:sz="4" w:space="0" w:color="C0C0C0"/>
              <w:right w:val="nil"/>
            </w:tcBorders>
            <w:shd w:val="thinReverseDiagStripe" w:color="C0C0C0" w:fill="auto"/>
            <w:noWrap/>
            <w:vAlign w:val="center"/>
            <w:hideMark/>
          </w:tcPr>
          <w:p w14:paraId="06B77873" w14:textId="77777777" w:rsidR="00FB124C" w:rsidRPr="00FB124C" w:rsidRDefault="00FB124C" w:rsidP="00FB124C">
            <w:pPr>
              <w:ind w:firstLineChars="100" w:firstLine="110"/>
              <w:rPr>
                <w:rFonts w:ascii="Tahoma" w:hAnsi="Tahoma" w:cs="Tahoma"/>
                <w:b/>
                <w:bCs/>
                <w:color w:val="0066CC"/>
                <w:sz w:val="11"/>
                <w:szCs w:val="11"/>
              </w:rPr>
            </w:pPr>
            <w:r w:rsidRPr="00FB124C">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479488F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3320" w:type="dxa"/>
            <w:tcBorders>
              <w:top w:val="nil"/>
              <w:left w:val="nil"/>
              <w:bottom w:val="single" w:sz="4" w:space="0" w:color="C0C0C0"/>
              <w:right w:val="single" w:sz="4" w:space="0" w:color="C0C0C0"/>
            </w:tcBorders>
            <w:shd w:val="thinReverseDiagStripe" w:color="C0C0C0" w:fill="auto"/>
            <w:noWrap/>
            <w:hideMark/>
          </w:tcPr>
          <w:p w14:paraId="2857B75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nil"/>
            </w:tcBorders>
            <w:shd w:val="thinReverseDiagStripe" w:color="C0C0C0" w:fill="auto"/>
            <w:noWrap/>
            <w:hideMark/>
          </w:tcPr>
          <w:p w14:paraId="48203F65" w14:textId="77777777" w:rsidR="00FB124C" w:rsidRPr="00FB124C" w:rsidRDefault="00FB124C" w:rsidP="00FB124C">
            <w:pP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nil"/>
            </w:tcBorders>
            <w:shd w:val="thinReverseDiagStripe" w:color="C0C0C0" w:fill="auto"/>
            <w:noWrap/>
            <w:hideMark/>
          </w:tcPr>
          <w:p w14:paraId="182CDC89"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1480" w:type="dxa"/>
            <w:tcBorders>
              <w:top w:val="nil"/>
              <w:left w:val="nil"/>
              <w:bottom w:val="single" w:sz="4" w:space="0" w:color="C0C0C0"/>
              <w:right w:val="nil"/>
            </w:tcBorders>
            <w:shd w:val="thinReverseDiagStripe" w:color="C0C0C0" w:fill="auto"/>
            <w:noWrap/>
            <w:hideMark/>
          </w:tcPr>
          <w:p w14:paraId="0C153B41"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1460" w:type="dxa"/>
            <w:tcBorders>
              <w:top w:val="nil"/>
              <w:left w:val="nil"/>
              <w:bottom w:val="single" w:sz="4" w:space="0" w:color="C0C0C0"/>
              <w:right w:val="nil"/>
            </w:tcBorders>
            <w:shd w:val="thinReverseDiagStripe" w:color="C0C0C0" w:fill="auto"/>
            <w:noWrap/>
            <w:hideMark/>
          </w:tcPr>
          <w:p w14:paraId="258EEB08" w14:textId="77777777" w:rsidR="00FB124C" w:rsidRPr="00FB124C" w:rsidRDefault="00FB124C" w:rsidP="00FB124C">
            <w:pPr>
              <w:rPr>
                <w:rFonts w:ascii="Tahoma" w:hAnsi="Tahoma" w:cs="Tahoma"/>
                <w:b/>
                <w:bCs/>
                <w:color w:val="0070C0"/>
                <w:sz w:val="11"/>
                <w:szCs w:val="11"/>
              </w:rPr>
            </w:pPr>
            <w:r w:rsidRPr="00FB124C">
              <w:rPr>
                <w:rFonts w:ascii="Tahoma" w:hAnsi="Tahoma" w:cs="Tahoma"/>
                <w:b/>
                <w:bCs/>
                <w:color w:val="0070C0"/>
                <w:sz w:val="11"/>
                <w:szCs w:val="11"/>
              </w:rPr>
              <w:t> </w:t>
            </w:r>
          </w:p>
        </w:tc>
        <w:tc>
          <w:tcPr>
            <w:tcW w:w="3560" w:type="dxa"/>
            <w:tcBorders>
              <w:top w:val="nil"/>
              <w:left w:val="nil"/>
              <w:bottom w:val="single" w:sz="4" w:space="0" w:color="C0C0C0"/>
              <w:right w:val="single" w:sz="4" w:space="0" w:color="C0C0C0"/>
            </w:tcBorders>
            <w:shd w:val="thinReverseDiagStripe" w:color="C0C0C0" w:fill="auto"/>
            <w:noWrap/>
            <w:hideMark/>
          </w:tcPr>
          <w:p w14:paraId="76DB5125"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2B3EA91"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598451BA"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44403638"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6CE08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10.5</w:t>
            </w:r>
          </w:p>
        </w:tc>
        <w:tc>
          <w:tcPr>
            <w:tcW w:w="5640" w:type="dxa"/>
            <w:tcBorders>
              <w:top w:val="nil"/>
              <w:left w:val="nil"/>
              <w:bottom w:val="single" w:sz="4" w:space="0" w:color="C0C0C0"/>
              <w:right w:val="single" w:sz="4" w:space="0" w:color="C0C0C0"/>
            </w:tcBorders>
            <w:shd w:val="clear" w:color="auto" w:fill="auto"/>
            <w:vAlign w:val="center"/>
            <w:hideMark/>
          </w:tcPr>
          <w:p w14:paraId="61EE813E"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5E11E7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8596C4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199BC57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161,36</w:t>
            </w:r>
          </w:p>
        </w:tc>
        <w:tc>
          <w:tcPr>
            <w:tcW w:w="1860" w:type="dxa"/>
            <w:tcBorders>
              <w:top w:val="nil"/>
              <w:left w:val="nil"/>
              <w:bottom w:val="single" w:sz="4" w:space="0" w:color="C0C0C0"/>
              <w:right w:val="single" w:sz="4" w:space="0" w:color="C0C0C0"/>
            </w:tcBorders>
            <w:shd w:val="clear" w:color="000000" w:fill="D7EAD3"/>
            <w:vAlign w:val="center"/>
            <w:hideMark/>
          </w:tcPr>
          <w:p w14:paraId="07F3792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27C21A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F2455B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7FF8467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78B77167"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7B3AA47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13C3BFA6"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9BFE1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10.5.1</w:t>
            </w:r>
          </w:p>
        </w:tc>
        <w:tc>
          <w:tcPr>
            <w:tcW w:w="5640" w:type="dxa"/>
            <w:tcBorders>
              <w:top w:val="nil"/>
              <w:left w:val="nil"/>
              <w:bottom w:val="single" w:sz="4" w:space="0" w:color="C0C0C0"/>
              <w:right w:val="single" w:sz="4" w:space="0" w:color="C0C0C0"/>
            </w:tcBorders>
            <w:shd w:val="clear" w:color="auto" w:fill="auto"/>
            <w:vAlign w:val="center"/>
            <w:hideMark/>
          </w:tcPr>
          <w:p w14:paraId="1670DBA8"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2A7813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6F140160"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6D85B224"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161,36</w:t>
            </w:r>
          </w:p>
        </w:tc>
        <w:tc>
          <w:tcPr>
            <w:tcW w:w="1860" w:type="dxa"/>
            <w:tcBorders>
              <w:top w:val="nil"/>
              <w:left w:val="nil"/>
              <w:bottom w:val="single" w:sz="4" w:space="0" w:color="C0C0C0"/>
              <w:right w:val="single" w:sz="4" w:space="0" w:color="C0C0C0"/>
            </w:tcBorders>
            <w:shd w:val="clear" w:color="000000" w:fill="D7EAD3"/>
            <w:vAlign w:val="center"/>
            <w:hideMark/>
          </w:tcPr>
          <w:p w14:paraId="3D0FFFF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9DCA94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1573295"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93C4888"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21026EB"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3086811E"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31429C0"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927A0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10.5.1.1</w:t>
            </w:r>
          </w:p>
        </w:tc>
        <w:tc>
          <w:tcPr>
            <w:tcW w:w="5640" w:type="dxa"/>
            <w:tcBorders>
              <w:top w:val="nil"/>
              <w:left w:val="nil"/>
              <w:bottom w:val="single" w:sz="4" w:space="0" w:color="C0C0C0"/>
              <w:right w:val="single" w:sz="4" w:space="0" w:color="C0C0C0"/>
            </w:tcBorders>
            <w:shd w:val="clear" w:color="auto" w:fill="auto"/>
            <w:vAlign w:val="center"/>
            <w:hideMark/>
          </w:tcPr>
          <w:p w14:paraId="396018C3"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6A2CFD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1F0C9DF6"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214AFF2"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2EAEBEFE"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00E1D53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2BD68A2"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6763FDE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56D7913" w14:textId="77777777" w:rsidTr="00FB124C">
        <w:trPr>
          <w:trHeight w:val="630"/>
          <w:jc w:val="center"/>
        </w:trPr>
        <w:tc>
          <w:tcPr>
            <w:tcW w:w="580" w:type="dxa"/>
            <w:tcBorders>
              <w:top w:val="nil"/>
              <w:left w:val="nil"/>
              <w:bottom w:val="nil"/>
              <w:right w:val="nil"/>
            </w:tcBorders>
            <w:shd w:val="clear" w:color="000000" w:fill="00B050"/>
            <w:noWrap/>
            <w:vAlign w:val="center"/>
            <w:hideMark/>
          </w:tcPr>
          <w:p w14:paraId="40B1A7F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A866B9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DAE9DC"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10.5.1.2</w:t>
            </w:r>
          </w:p>
        </w:tc>
        <w:tc>
          <w:tcPr>
            <w:tcW w:w="5640" w:type="dxa"/>
            <w:tcBorders>
              <w:top w:val="nil"/>
              <w:left w:val="nil"/>
              <w:bottom w:val="single" w:sz="4" w:space="0" w:color="C0C0C0"/>
              <w:right w:val="single" w:sz="4" w:space="0" w:color="C0C0C0"/>
            </w:tcBorders>
            <w:shd w:val="clear" w:color="auto" w:fill="auto"/>
            <w:vAlign w:val="center"/>
            <w:hideMark/>
          </w:tcPr>
          <w:p w14:paraId="164A5A97" w14:textId="77777777" w:rsidR="00FB124C" w:rsidRPr="00FB124C" w:rsidRDefault="00FB124C" w:rsidP="00FB124C">
            <w:pPr>
              <w:ind w:firstLineChars="300" w:firstLine="330"/>
              <w:rPr>
                <w:rFonts w:ascii="Tahoma" w:hAnsi="Tahoma" w:cs="Tahoma"/>
                <w:sz w:val="11"/>
                <w:szCs w:val="11"/>
              </w:rPr>
            </w:pPr>
            <w:r w:rsidRPr="00FB124C">
              <w:rPr>
                <w:rFonts w:ascii="Tahoma" w:hAnsi="Tahoma" w:cs="Tahoma"/>
                <w:sz w:val="11"/>
                <w:szCs w:val="11"/>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D82192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430B3C17" w14:textId="77777777" w:rsidR="00FB124C" w:rsidRPr="00FB124C" w:rsidRDefault="00FB124C" w:rsidP="00FB124C">
            <w:pPr>
              <w:rPr>
                <w:rFonts w:ascii="Tahoma" w:hAnsi="Tahoma" w:cs="Tahoma"/>
                <w:sz w:val="11"/>
                <w:szCs w:val="11"/>
              </w:rPr>
            </w:pPr>
            <w:r w:rsidRPr="00FB124C">
              <w:rPr>
                <w:rFonts w:ascii="Tahoma" w:hAnsi="Tahoma" w:cs="Tahoma"/>
                <w:sz w:val="11"/>
                <w:szCs w:val="11"/>
              </w:rPr>
              <w:t>не учитываются в соответствии с разъяснениями ФАС России от 18.07.2018 № ВК/55514/18</w:t>
            </w:r>
          </w:p>
        </w:tc>
        <w:tc>
          <w:tcPr>
            <w:tcW w:w="1900" w:type="dxa"/>
            <w:tcBorders>
              <w:top w:val="nil"/>
              <w:left w:val="nil"/>
              <w:bottom w:val="single" w:sz="4" w:space="0" w:color="C0C0C0"/>
              <w:right w:val="single" w:sz="4" w:space="0" w:color="C0C0C0"/>
            </w:tcBorders>
            <w:shd w:val="clear" w:color="000000" w:fill="FFFFCC"/>
            <w:vAlign w:val="center"/>
            <w:hideMark/>
          </w:tcPr>
          <w:p w14:paraId="210D192C"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161,36</w:t>
            </w:r>
          </w:p>
        </w:tc>
        <w:tc>
          <w:tcPr>
            <w:tcW w:w="1860" w:type="dxa"/>
            <w:tcBorders>
              <w:top w:val="nil"/>
              <w:left w:val="nil"/>
              <w:bottom w:val="single" w:sz="4" w:space="0" w:color="C0C0C0"/>
              <w:right w:val="single" w:sz="4" w:space="0" w:color="C0C0C0"/>
            </w:tcBorders>
            <w:shd w:val="clear" w:color="000000" w:fill="FFFFCC"/>
            <w:vAlign w:val="center"/>
            <w:hideMark/>
          </w:tcPr>
          <w:p w14:paraId="0E8B662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14DAD6B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A6BD73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062C1D52" w14:textId="77777777" w:rsidR="00FB124C" w:rsidRPr="00FB124C" w:rsidRDefault="00FB124C" w:rsidP="00FB124C">
            <w:pPr>
              <w:rPr>
                <w:rFonts w:ascii="Tahoma" w:hAnsi="Tahoma" w:cs="Tahoma"/>
                <w:sz w:val="11"/>
                <w:szCs w:val="11"/>
              </w:rPr>
            </w:pPr>
            <w:r w:rsidRPr="00FB124C">
              <w:rPr>
                <w:rFonts w:ascii="Tahoma" w:hAnsi="Tahoma" w:cs="Tahoma"/>
                <w:sz w:val="11"/>
                <w:szCs w:val="11"/>
              </w:rPr>
              <w:t>не учитываются в соответствии с разъяснениями ФАС России от 18.07.2018 № ВК/55514/18</w:t>
            </w:r>
          </w:p>
        </w:tc>
      </w:tr>
      <w:tr w:rsidR="00FB124C" w:rsidRPr="00FB124C" w14:paraId="0C59567D"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33CAC72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05465F83"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CAD73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10.5.2</w:t>
            </w:r>
          </w:p>
        </w:tc>
        <w:tc>
          <w:tcPr>
            <w:tcW w:w="5640" w:type="dxa"/>
            <w:tcBorders>
              <w:top w:val="nil"/>
              <w:left w:val="nil"/>
              <w:bottom w:val="single" w:sz="4" w:space="0" w:color="C0C0C0"/>
              <w:right w:val="single" w:sz="4" w:space="0" w:color="C0C0C0"/>
            </w:tcBorders>
            <w:shd w:val="clear" w:color="auto" w:fill="auto"/>
            <w:vAlign w:val="center"/>
            <w:hideMark/>
          </w:tcPr>
          <w:p w14:paraId="3BB03745" w14:textId="77777777" w:rsidR="00FB124C" w:rsidRPr="00FB124C" w:rsidRDefault="00FB124C" w:rsidP="00FB124C">
            <w:pPr>
              <w:ind w:firstLineChars="200" w:firstLine="220"/>
              <w:rPr>
                <w:rFonts w:ascii="Tahoma" w:hAnsi="Tahoma" w:cs="Tahoma"/>
                <w:sz w:val="11"/>
                <w:szCs w:val="11"/>
              </w:rPr>
            </w:pPr>
            <w:r w:rsidRPr="00FB124C">
              <w:rPr>
                <w:rFonts w:ascii="Tahoma" w:hAnsi="Tahoma" w:cs="Tahoma"/>
                <w:sz w:val="11"/>
                <w:szCs w:val="11"/>
              </w:rPr>
              <w:t>Другие налоги</w:t>
            </w:r>
          </w:p>
        </w:tc>
        <w:tc>
          <w:tcPr>
            <w:tcW w:w="1140" w:type="dxa"/>
            <w:tcBorders>
              <w:top w:val="nil"/>
              <w:left w:val="nil"/>
              <w:bottom w:val="single" w:sz="4" w:space="0" w:color="C0C0C0"/>
              <w:right w:val="single" w:sz="4" w:space="0" w:color="C0C0C0"/>
            </w:tcBorders>
            <w:shd w:val="clear" w:color="auto" w:fill="auto"/>
            <w:vAlign w:val="center"/>
            <w:hideMark/>
          </w:tcPr>
          <w:p w14:paraId="7245327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63AF2992"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51DAB48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E4DA8B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44E5B5C"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D139AF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142C8E3C"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55260BD" w14:textId="77777777" w:rsidTr="00FB124C">
        <w:trPr>
          <w:trHeight w:val="300"/>
          <w:jc w:val="center"/>
        </w:trPr>
        <w:tc>
          <w:tcPr>
            <w:tcW w:w="580" w:type="dxa"/>
            <w:tcBorders>
              <w:top w:val="nil"/>
              <w:left w:val="nil"/>
              <w:bottom w:val="nil"/>
              <w:right w:val="nil"/>
            </w:tcBorders>
            <w:shd w:val="clear" w:color="000000" w:fill="00B050"/>
            <w:noWrap/>
            <w:vAlign w:val="center"/>
            <w:hideMark/>
          </w:tcPr>
          <w:p w14:paraId="5A579FD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6E9C28A3"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CFE920"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11</w:t>
            </w:r>
          </w:p>
        </w:tc>
        <w:tc>
          <w:tcPr>
            <w:tcW w:w="5640" w:type="dxa"/>
            <w:tcBorders>
              <w:top w:val="nil"/>
              <w:left w:val="nil"/>
              <w:bottom w:val="single" w:sz="4" w:space="0" w:color="C0C0C0"/>
              <w:right w:val="single" w:sz="4" w:space="0" w:color="C0C0C0"/>
            </w:tcBorders>
            <w:shd w:val="clear" w:color="auto" w:fill="auto"/>
            <w:vAlign w:val="center"/>
            <w:hideMark/>
          </w:tcPr>
          <w:p w14:paraId="7E2F70D3"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D0846C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418F8746"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3A45599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118A51B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26EAAB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98B76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7FC1B53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2CD994E5" w14:textId="77777777" w:rsidTr="00FB124C">
        <w:trPr>
          <w:trHeight w:val="645"/>
          <w:jc w:val="center"/>
        </w:trPr>
        <w:tc>
          <w:tcPr>
            <w:tcW w:w="580" w:type="dxa"/>
            <w:tcBorders>
              <w:top w:val="nil"/>
              <w:left w:val="nil"/>
              <w:bottom w:val="nil"/>
              <w:right w:val="nil"/>
            </w:tcBorders>
            <w:shd w:val="clear" w:color="000000" w:fill="00B050"/>
            <w:noWrap/>
            <w:vAlign w:val="center"/>
            <w:hideMark/>
          </w:tcPr>
          <w:p w14:paraId="04561771"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75CE094A"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474168"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11.1</w:t>
            </w:r>
          </w:p>
        </w:tc>
        <w:tc>
          <w:tcPr>
            <w:tcW w:w="5640" w:type="dxa"/>
            <w:tcBorders>
              <w:top w:val="nil"/>
              <w:left w:val="nil"/>
              <w:bottom w:val="single" w:sz="4" w:space="0" w:color="C0C0C0"/>
              <w:right w:val="single" w:sz="4" w:space="0" w:color="C0C0C0"/>
            </w:tcBorders>
            <w:shd w:val="clear" w:color="auto" w:fill="auto"/>
            <w:vAlign w:val="center"/>
            <w:hideMark/>
          </w:tcPr>
          <w:p w14:paraId="54A537C7"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6159B704"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49CEF99B" w14:textId="77777777" w:rsidR="00FB124C" w:rsidRPr="00FB124C" w:rsidRDefault="00FB124C" w:rsidP="00FB124C">
            <w:pPr>
              <w:rPr>
                <w:rFonts w:ascii="Tahoma" w:hAnsi="Tahoma" w:cs="Tahoma"/>
                <w:sz w:val="11"/>
                <w:szCs w:val="11"/>
              </w:rPr>
            </w:pPr>
            <w:r w:rsidRPr="00FB124C">
              <w:rPr>
                <w:rFonts w:ascii="Tahoma" w:hAnsi="Tahoma" w:cs="Tahoma"/>
                <w:sz w:val="11"/>
                <w:szCs w:val="11"/>
              </w:rPr>
              <w:t>учтено согласно Методических указаний в п.16.3</w:t>
            </w:r>
          </w:p>
        </w:tc>
        <w:tc>
          <w:tcPr>
            <w:tcW w:w="1900" w:type="dxa"/>
            <w:tcBorders>
              <w:top w:val="nil"/>
              <w:left w:val="nil"/>
              <w:bottom w:val="single" w:sz="4" w:space="0" w:color="C0C0C0"/>
              <w:right w:val="single" w:sz="4" w:space="0" w:color="C0C0C0"/>
            </w:tcBorders>
            <w:shd w:val="clear" w:color="000000" w:fill="FFFFCC"/>
            <w:vAlign w:val="center"/>
            <w:hideMark/>
          </w:tcPr>
          <w:p w14:paraId="244A916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5BB87A4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F36C9A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E40FA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F391B4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158690FC" w14:textId="77777777" w:rsidTr="00FB124C">
        <w:trPr>
          <w:trHeight w:val="765"/>
          <w:jc w:val="center"/>
        </w:trPr>
        <w:tc>
          <w:tcPr>
            <w:tcW w:w="580" w:type="dxa"/>
            <w:tcBorders>
              <w:top w:val="nil"/>
              <w:left w:val="nil"/>
              <w:bottom w:val="nil"/>
              <w:right w:val="nil"/>
            </w:tcBorders>
            <w:shd w:val="clear" w:color="000000" w:fill="00B050"/>
            <w:noWrap/>
            <w:vAlign w:val="center"/>
            <w:hideMark/>
          </w:tcPr>
          <w:p w14:paraId="3231DDF3"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3E1C7511"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C3D315"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13</w:t>
            </w:r>
          </w:p>
        </w:tc>
        <w:tc>
          <w:tcPr>
            <w:tcW w:w="5640" w:type="dxa"/>
            <w:tcBorders>
              <w:top w:val="nil"/>
              <w:left w:val="nil"/>
              <w:bottom w:val="single" w:sz="4" w:space="0" w:color="C0C0C0"/>
              <w:right w:val="single" w:sz="4" w:space="0" w:color="C0C0C0"/>
            </w:tcBorders>
            <w:shd w:val="clear" w:color="auto" w:fill="auto"/>
            <w:vAlign w:val="center"/>
            <w:hideMark/>
          </w:tcPr>
          <w:p w14:paraId="4785B887"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004DC18"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57C88B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1596BCF7"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9,04</w:t>
            </w:r>
          </w:p>
        </w:tc>
        <w:tc>
          <w:tcPr>
            <w:tcW w:w="1860" w:type="dxa"/>
            <w:tcBorders>
              <w:top w:val="nil"/>
              <w:left w:val="nil"/>
              <w:bottom w:val="single" w:sz="4" w:space="0" w:color="C0C0C0"/>
              <w:right w:val="single" w:sz="4" w:space="0" w:color="C0C0C0"/>
            </w:tcBorders>
            <w:shd w:val="clear" w:color="000000" w:fill="FFFFCC"/>
            <w:vAlign w:val="center"/>
            <w:hideMark/>
          </w:tcPr>
          <w:p w14:paraId="52DBFE56"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9,04</w:t>
            </w:r>
          </w:p>
        </w:tc>
        <w:tc>
          <w:tcPr>
            <w:tcW w:w="1480" w:type="dxa"/>
            <w:tcBorders>
              <w:top w:val="nil"/>
              <w:left w:val="nil"/>
              <w:bottom w:val="single" w:sz="4" w:space="0" w:color="C0C0C0"/>
              <w:right w:val="single" w:sz="4" w:space="0" w:color="C0C0C0"/>
            </w:tcBorders>
            <w:shd w:val="clear" w:color="000000" w:fill="D7EAD3"/>
            <w:vAlign w:val="center"/>
            <w:hideMark/>
          </w:tcPr>
          <w:p w14:paraId="5CB9025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4,52</w:t>
            </w:r>
          </w:p>
        </w:tc>
        <w:tc>
          <w:tcPr>
            <w:tcW w:w="1460" w:type="dxa"/>
            <w:tcBorders>
              <w:top w:val="nil"/>
              <w:left w:val="nil"/>
              <w:bottom w:val="single" w:sz="4" w:space="0" w:color="C0C0C0"/>
              <w:right w:val="single" w:sz="4" w:space="0" w:color="C0C0C0"/>
            </w:tcBorders>
            <w:shd w:val="clear" w:color="000000" w:fill="D7EAD3"/>
            <w:vAlign w:val="center"/>
            <w:hideMark/>
          </w:tcPr>
          <w:p w14:paraId="409B4F9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4,52</w:t>
            </w:r>
          </w:p>
        </w:tc>
        <w:tc>
          <w:tcPr>
            <w:tcW w:w="3560" w:type="dxa"/>
            <w:tcBorders>
              <w:top w:val="nil"/>
              <w:left w:val="nil"/>
              <w:bottom w:val="single" w:sz="4" w:space="0" w:color="C0C0C0"/>
              <w:right w:val="single" w:sz="4" w:space="0" w:color="C0C0C0"/>
            </w:tcBorders>
            <w:shd w:val="clear" w:color="000000" w:fill="FFFFCC"/>
            <w:vAlign w:val="center"/>
            <w:hideMark/>
          </w:tcPr>
          <w:p w14:paraId="21495675" w14:textId="77777777" w:rsidR="00FB124C" w:rsidRPr="00FB124C" w:rsidRDefault="00FB124C" w:rsidP="00FB124C">
            <w:pPr>
              <w:rPr>
                <w:rFonts w:ascii="Tahoma" w:hAnsi="Tahoma" w:cs="Tahoma"/>
                <w:sz w:val="11"/>
                <w:szCs w:val="11"/>
              </w:rPr>
            </w:pPr>
            <w:r w:rsidRPr="00FB124C">
              <w:rPr>
                <w:rFonts w:ascii="Tahoma" w:hAnsi="Tahoma" w:cs="Tahoma"/>
                <w:sz w:val="11"/>
                <w:szCs w:val="11"/>
              </w:rPr>
              <w:t>утвержденные  на 2021 год</w:t>
            </w:r>
          </w:p>
        </w:tc>
      </w:tr>
      <w:tr w:rsidR="00FB124C" w:rsidRPr="00FB124C" w14:paraId="5FC049F8" w14:textId="77777777" w:rsidTr="00FB124C">
        <w:trPr>
          <w:trHeight w:val="900"/>
          <w:jc w:val="center"/>
        </w:trPr>
        <w:tc>
          <w:tcPr>
            <w:tcW w:w="580" w:type="dxa"/>
            <w:tcBorders>
              <w:top w:val="nil"/>
              <w:left w:val="nil"/>
              <w:bottom w:val="nil"/>
              <w:right w:val="nil"/>
            </w:tcBorders>
            <w:shd w:val="clear" w:color="000000" w:fill="00B050"/>
            <w:noWrap/>
            <w:vAlign w:val="center"/>
            <w:hideMark/>
          </w:tcPr>
          <w:p w14:paraId="6674DC26"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НР</w:t>
            </w:r>
          </w:p>
        </w:tc>
        <w:tc>
          <w:tcPr>
            <w:tcW w:w="520" w:type="dxa"/>
            <w:tcBorders>
              <w:top w:val="nil"/>
              <w:left w:val="nil"/>
              <w:bottom w:val="nil"/>
              <w:right w:val="nil"/>
            </w:tcBorders>
            <w:shd w:val="clear" w:color="auto" w:fill="auto"/>
            <w:noWrap/>
            <w:vAlign w:val="bottom"/>
            <w:hideMark/>
          </w:tcPr>
          <w:p w14:paraId="2C2E9E6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7EE3C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14</w:t>
            </w:r>
          </w:p>
        </w:tc>
        <w:tc>
          <w:tcPr>
            <w:tcW w:w="5640" w:type="dxa"/>
            <w:tcBorders>
              <w:top w:val="nil"/>
              <w:left w:val="nil"/>
              <w:bottom w:val="single" w:sz="4" w:space="0" w:color="C0C0C0"/>
              <w:right w:val="single" w:sz="4" w:space="0" w:color="C0C0C0"/>
            </w:tcBorders>
            <w:shd w:val="clear" w:color="auto" w:fill="auto"/>
            <w:vAlign w:val="center"/>
            <w:hideMark/>
          </w:tcPr>
          <w:p w14:paraId="05F427E7"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02AB72A8"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65A512E"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51E9036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7333EE3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2A463E7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3D76BE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5A53E68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7B8BE167"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6EE2A960"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0888B280"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349E4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20A827F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6E10F3A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1B5F78B4"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38A645C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12 864,09</w:t>
            </w:r>
          </w:p>
        </w:tc>
        <w:tc>
          <w:tcPr>
            <w:tcW w:w="1860" w:type="dxa"/>
            <w:tcBorders>
              <w:top w:val="nil"/>
              <w:left w:val="nil"/>
              <w:bottom w:val="single" w:sz="4" w:space="0" w:color="C0C0C0"/>
              <w:right w:val="single" w:sz="4" w:space="0" w:color="C0C0C0"/>
            </w:tcBorders>
            <w:shd w:val="clear" w:color="000000" w:fill="D7EAD3"/>
            <w:vAlign w:val="center"/>
            <w:hideMark/>
          </w:tcPr>
          <w:p w14:paraId="5DCF48C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12 690,66</w:t>
            </w:r>
          </w:p>
        </w:tc>
        <w:tc>
          <w:tcPr>
            <w:tcW w:w="1480" w:type="dxa"/>
            <w:tcBorders>
              <w:top w:val="nil"/>
              <w:left w:val="nil"/>
              <w:bottom w:val="single" w:sz="4" w:space="0" w:color="C0C0C0"/>
              <w:right w:val="single" w:sz="4" w:space="0" w:color="C0C0C0"/>
            </w:tcBorders>
            <w:shd w:val="clear" w:color="000000" w:fill="D7EAD3"/>
            <w:vAlign w:val="center"/>
            <w:hideMark/>
          </w:tcPr>
          <w:p w14:paraId="74277BD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6 093,80</w:t>
            </w:r>
          </w:p>
        </w:tc>
        <w:tc>
          <w:tcPr>
            <w:tcW w:w="1460" w:type="dxa"/>
            <w:tcBorders>
              <w:top w:val="nil"/>
              <w:left w:val="nil"/>
              <w:bottom w:val="single" w:sz="4" w:space="0" w:color="C0C0C0"/>
              <w:right w:val="single" w:sz="4" w:space="0" w:color="C0C0C0"/>
            </w:tcBorders>
            <w:shd w:val="clear" w:color="000000" w:fill="D7EAD3"/>
            <w:vAlign w:val="center"/>
            <w:hideMark/>
          </w:tcPr>
          <w:p w14:paraId="29C7C65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6 596,86</w:t>
            </w:r>
          </w:p>
        </w:tc>
        <w:tc>
          <w:tcPr>
            <w:tcW w:w="3560" w:type="dxa"/>
            <w:tcBorders>
              <w:top w:val="nil"/>
              <w:left w:val="nil"/>
              <w:bottom w:val="single" w:sz="4" w:space="0" w:color="C0C0C0"/>
              <w:right w:val="single" w:sz="4" w:space="0" w:color="C0C0C0"/>
            </w:tcBorders>
            <w:shd w:val="clear" w:color="000000" w:fill="FFFFCC"/>
            <w:vAlign w:val="center"/>
            <w:hideMark/>
          </w:tcPr>
          <w:p w14:paraId="7011F25E"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3BADF3BD"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405323EE"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50963082"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CFDD45"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3D686513"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8FA6EE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6A7D8E6C"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6DCDC4C3"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12 864,09</w:t>
            </w:r>
          </w:p>
        </w:tc>
        <w:tc>
          <w:tcPr>
            <w:tcW w:w="1860" w:type="dxa"/>
            <w:tcBorders>
              <w:top w:val="nil"/>
              <w:left w:val="nil"/>
              <w:bottom w:val="single" w:sz="4" w:space="0" w:color="C0C0C0"/>
              <w:right w:val="single" w:sz="4" w:space="0" w:color="C0C0C0"/>
            </w:tcBorders>
            <w:shd w:val="clear" w:color="000000" w:fill="D7EAD3"/>
            <w:vAlign w:val="center"/>
            <w:hideMark/>
          </w:tcPr>
          <w:p w14:paraId="0A024C8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12 690,66</w:t>
            </w:r>
          </w:p>
        </w:tc>
        <w:tc>
          <w:tcPr>
            <w:tcW w:w="1480" w:type="dxa"/>
            <w:tcBorders>
              <w:top w:val="nil"/>
              <w:left w:val="nil"/>
              <w:bottom w:val="single" w:sz="4" w:space="0" w:color="C0C0C0"/>
              <w:right w:val="single" w:sz="4" w:space="0" w:color="C0C0C0"/>
            </w:tcBorders>
            <w:shd w:val="clear" w:color="000000" w:fill="D7EAD3"/>
            <w:vAlign w:val="center"/>
            <w:hideMark/>
          </w:tcPr>
          <w:p w14:paraId="153E88E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6 093,80</w:t>
            </w:r>
          </w:p>
        </w:tc>
        <w:tc>
          <w:tcPr>
            <w:tcW w:w="1460" w:type="dxa"/>
            <w:tcBorders>
              <w:top w:val="nil"/>
              <w:left w:val="nil"/>
              <w:bottom w:val="single" w:sz="4" w:space="0" w:color="C0C0C0"/>
              <w:right w:val="single" w:sz="4" w:space="0" w:color="C0C0C0"/>
            </w:tcBorders>
            <w:shd w:val="clear" w:color="000000" w:fill="D7EAD3"/>
            <w:vAlign w:val="center"/>
            <w:hideMark/>
          </w:tcPr>
          <w:p w14:paraId="1B15A4D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6 596,86</w:t>
            </w:r>
          </w:p>
        </w:tc>
        <w:tc>
          <w:tcPr>
            <w:tcW w:w="3560" w:type="dxa"/>
            <w:tcBorders>
              <w:top w:val="nil"/>
              <w:left w:val="nil"/>
              <w:bottom w:val="single" w:sz="4" w:space="0" w:color="C0C0C0"/>
              <w:right w:val="single" w:sz="4" w:space="0" w:color="C0C0C0"/>
            </w:tcBorders>
            <w:shd w:val="clear" w:color="000000" w:fill="FFFFCC"/>
            <w:vAlign w:val="center"/>
            <w:hideMark/>
          </w:tcPr>
          <w:p w14:paraId="286166B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53B050E8"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1B6C662A"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28981E32"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CB1BD5"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17.2</w:t>
            </w:r>
          </w:p>
        </w:tc>
        <w:tc>
          <w:tcPr>
            <w:tcW w:w="5640" w:type="dxa"/>
            <w:tcBorders>
              <w:top w:val="nil"/>
              <w:left w:val="nil"/>
              <w:bottom w:val="single" w:sz="4" w:space="0" w:color="C0C0C0"/>
              <w:right w:val="single" w:sz="4" w:space="0" w:color="C0C0C0"/>
            </w:tcBorders>
            <w:shd w:val="clear" w:color="auto" w:fill="auto"/>
            <w:vAlign w:val="center"/>
            <w:hideMark/>
          </w:tcPr>
          <w:p w14:paraId="00F7B903"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A815AAB"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0F801CE7"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0E1937F"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8E45737"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AF297E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7BB0264"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4C577F02"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28FDE612" w14:textId="77777777" w:rsidTr="00FB124C">
        <w:trPr>
          <w:trHeight w:val="300"/>
          <w:jc w:val="center"/>
        </w:trPr>
        <w:tc>
          <w:tcPr>
            <w:tcW w:w="580" w:type="dxa"/>
            <w:tcBorders>
              <w:top w:val="nil"/>
              <w:left w:val="nil"/>
              <w:bottom w:val="nil"/>
              <w:right w:val="nil"/>
            </w:tcBorders>
            <w:shd w:val="clear" w:color="000000" w:fill="C4BD97"/>
            <w:noWrap/>
            <w:vAlign w:val="bottom"/>
            <w:hideMark/>
          </w:tcPr>
          <w:p w14:paraId="2E1CC4AD"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20B1E602"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D1A74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16</w:t>
            </w:r>
          </w:p>
        </w:tc>
        <w:tc>
          <w:tcPr>
            <w:tcW w:w="5640" w:type="dxa"/>
            <w:tcBorders>
              <w:top w:val="nil"/>
              <w:left w:val="nil"/>
              <w:bottom w:val="single" w:sz="4" w:space="0" w:color="C0C0C0"/>
              <w:right w:val="single" w:sz="4" w:space="0" w:color="C0C0C0"/>
            </w:tcBorders>
            <w:shd w:val="clear" w:color="auto" w:fill="auto"/>
            <w:vAlign w:val="center"/>
            <w:hideMark/>
          </w:tcPr>
          <w:p w14:paraId="7D0C273C"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64A291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616968A"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5B9A27C3"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296,03</w:t>
            </w:r>
          </w:p>
        </w:tc>
        <w:tc>
          <w:tcPr>
            <w:tcW w:w="1860" w:type="dxa"/>
            <w:tcBorders>
              <w:top w:val="nil"/>
              <w:left w:val="nil"/>
              <w:bottom w:val="single" w:sz="4" w:space="0" w:color="C0C0C0"/>
              <w:right w:val="single" w:sz="4" w:space="0" w:color="C0C0C0"/>
            </w:tcBorders>
            <w:shd w:val="clear" w:color="000000" w:fill="D7EAD3"/>
            <w:vAlign w:val="center"/>
            <w:hideMark/>
          </w:tcPr>
          <w:p w14:paraId="43F458F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296,03</w:t>
            </w:r>
          </w:p>
        </w:tc>
        <w:tc>
          <w:tcPr>
            <w:tcW w:w="1480" w:type="dxa"/>
            <w:tcBorders>
              <w:top w:val="nil"/>
              <w:left w:val="nil"/>
              <w:bottom w:val="single" w:sz="4" w:space="0" w:color="C0C0C0"/>
              <w:right w:val="single" w:sz="4" w:space="0" w:color="C0C0C0"/>
            </w:tcBorders>
            <w:shd w:val="clear" w:color="000000" w:fill="D7EAD3"/>
            <w:vAlign w:val="center"/>
            <w:hideMark/>
          </w:tcPr>
          <w:p w14:paraId="10055ED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136,20</w:t>
            </w:r>
          </w:p>
        </w:tc>
        <w:tc>
          <w:tcPr>
            <w:tcW w:w="1460" w:type="dxa"/>
            <w:tcBorders>
              <w:top w:val="nil"/>
              <w:left w:val="nil"/>
              <w:bottom w:val="single" w:sz="4" w:space="0" w:color="C0C0C0"/>
              <w:right w:val="single" w:sz="4" w:space="0" w:color="C0C0C0"/>
            </w:tcBorders>
            <w:shd w:val="clear" w:color="000000" w:fill="D7EAD3"/>
            <w:vAlign w:val="center"/>
            <w:hideMark/>
          </w:tcPr>
          <w:p w14:paraId="391300B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159,84</w:t>
            </w:r>
          </w:p>
        </w:tc>
        <w:tc>
          <w:tcPr>
            <w:tcW w:w="3560" w:type="dxa"/>
            <w:tcBorders>
              <w:top w:val="nil"/>
              <w:left w:val="nil"/>
              <w:bottom w:val="single" w:sz="4" w:space="0" w:color="C0C0C0"/>
              <w:right w:val="single" w:sz="4" w:space="0" w:color="C0C0C0"/>
            </w:tcBorders>
            <w:shd w:val="clear" w:color="000000" w:fill="FFFFCC"/>
            <w:vAlign w:val="center"/>
            <w:hideMark/>
          </w:tcPr>
          <w:p w14:paraId="290E69CF"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3E9C3C21" w14:textId="77777777" w:rsidTr="00FB124C">
        <w:trPr>
          <w:trHeight w:val="495"/>
          <w:jc w:val="center"/>
        </w:trPr>
        <w:tc>
          <w:tcPr>
            <w:tcW w:w="580" w:type="dxa"/>
            <w:tcBorders>
              <w:top w:val="nil"/>
              <w:left w:val="nil"/>
              <w:bottom w:val="nil"/>
              <w:right w:val="nil"/>
            </w:tcBorders>
            <w:shd w:val="clear" w:color="000000" w:fill="C4BD97"/>
            <w:noWrap/>
            <w:vAlign w:val="bottom"/>
            <w:hideMark/>
          </w:tcPr>
          <w:p w14:paraId="2F6FF909"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t>КР</w:t>
            </w:r>
          </w:p>
        </w:tc>
        <w:tc>
          <w:tcPr>
            <w:tcW w:w="520" w:type="dxa"/>
            <w:tcBorders>
              <w:top w:val="nil"/>
              <w:left w:val="nil"/>
              <w:bottom w:val="nil"/>
              <w:right w:val="nil"/>
            </w:tcBorders>
            <w:shd w:val="clear" w:color="auto" w:fill="auto"/>
            <w:noWrap/>
            <w:vAlign w:val="bottom"/>
            <w:hideMark/>
          </w:tcPr>
          <w:p w14:paraId="75B1A675"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4BCEB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16.3</w:t>
            </w:r>
          </w:p>
        </w:tc>
        <w:tc>
          <w:tcPr>
            <w:tcW w:w="5640" w:type="dxa"/>
            <w:tcBorders>
              <w:top w:val="nil"/>
              <w:left w:val="nil"/>
              <w:bottom w:val="single" w:sz="4" w:space="0" w:color="C0C0C0"/>
              <w:right w:val="single" w:sz="4" w:space="0" w:color="C0C0C0"/>
            </w:tcBorders>
            <w:shd w:val="clear" w:color="auto" w:fill="auto"/>
            <w:vAlign w:val="center"/>
            <w:hideMark/>
          </w:tcPr>
          <w:p w14:paraId="66451D43" w14:textId="77777777" w:rsidR="00FB124C" w:rsidRPr="00FB124C" w:rsidRDefault="00FB124C" w:rsidP="00FB124C">
            <w:pPr>
              <w:rPr>
                <w:rFonts w:ascii="Tahoma" w:hAnsi="Tahoma" w:cs="Tahoma"/>
                <w:sz w:val="11"/>
                <w:szCs w:val="11"/>
              </w:rPr>
            </w:pPr>
            <w:r w:rsidRPr="00FB124C">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4807FB1"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0AF4F70"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08766FB"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296,03</w:t>
            </w:r>
          </w:p>
        </w:tc>
        <w:tc>
          <w:tcPr>
            <w:tcW w:w="1860" w:type="dxa"/>
            <w:tcBorders>
              <w:top w:val="nil"/>
              <w:left w:val="nil"/>
              <w:bottom w:val="single" w:sz="4" w:space="0" w:color="C0C0C0"/>
              <w:right w:val="single" w:sz="4" w:space="0" w:color="C0C0C0"/>
            </w:tcBorders>
            <w:shd w:val="clear" w:color="000000" w:fill="FFFFCC"/>
            <w:vAlign w:val="center"/>
            <w:hideMark/>
          </w:tcPr>
          <w:p w14:paraId="1586AF96"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296,03</w:t>
            </w:r>
          </w:p>
        </w:tc>
        <w:tc>
          <w:tcPr>
            <w:tcW w:w="1480" w:type="dxa"/>
            <w:tcBorders>
              <w:top w:val="nil"/>
              <w:left w:val="nil"/>
              <w:bottom w:val="single" w:sz="4" w:space="0" w:color="C0C0C0"/>
              <w:right w:val="single" w:sz="4" w:space="0" w:color="C0C0C0"/>
            </w:tcBorders>
            <w:shd w:val="clear" w:color="000000" w:fill="D7EAD3"/>
            <w:vAlign w:val="center"/>
            <w:hideMark/>
          </w:tcPr>
          <w:p w14:paraId="6B0ABF78"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136,20</w:t>
            </w:r>
          </w:p>
        </w:tc>
        <w:tc>
          <w:tcPr>
            <w:tcW w:w="1460" w:type="dxa"/>
            <w:tcBorders>
              <w:top w:val="nil"/>
              <w:left w:val="nil"/>
              <w:bottom w:val="single" w:sz="4" w:space="0" w:color="C0C0C0"/>
              <w:right w:val="single" w:sz="4" w:space="0" w:color="C0C0C0"/>
            </w:tcBorders>
            <w:shd w:val="clear" w:color="000000" w:fill="D7EAD3"/>
            <w:vAlign w:val="center"/>
            <w:hideMark/>
          </w:tcPr>
          <w:p w14:paraId="16603E5B"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159,84</w:t>
            </w:r>
          </w:p>
        </w:tc>
        <w:tc>
          <w:tcPr>
            <w:tcW w:w="3560" w:type="dxa"/>
            <w:tcBorders>
              <w:top w:val="nil"/>
              <w:left w:val="nil"/>
              <w:bottom w:val="single" w:sz="4" w:space="0" w:color="C0C0C0"/>
              <w:right w:val="single" w:sz="4" w:space="0" w:color="C0C0C0"/>
            </w:tcBorders>
            <w:shd w:val="clear" w:color="000000" w:fill="FFFFCC"/>
            <w:vAlign w:val="center"/>
            <w:hideMark/>
          </w:tcPr>
          <w:p w14:paraId="0544E1EF" w14:textId="77777777" w:rsidR="00FB124C" w:rsidRPr="00FB124C" w:rsidRDefault="00FB124C" w:rsidP="00FB124C">
            <w:pPr>
              <w:rPr>
                <w:rFonts w:ascii="Tahoma" w:hAnsi="Tahoma" w:cs="Tahoma"/>
                <w:sz w:val="11"/>
                <w:szCs w:val="11"/>
              </w:rPr>
            </w:pPr>
            <w:r w:rsidRPr="00FB124C">
              <w:rPr>
                <w:rFonts w:ascii="Tahoma" w:hAnsi="Tahoma" w:cs="Tahoma"/>
                <w:sz w:val="11"/>
                <w:szCs w:val="11"/>
              </w:rPr>
              <w:t>утвержденные  на 2021 год</w:t>
            </w:r>
          </w:p>
        </w:tc>
      </w:tr>
      <w:tr w:rsidR="00FB124C" w:rsidRPr="00FB124C" w14:paraId="77E3ACA3" w14:textId="77777777" w:rsidTr="00FB124C">
        <w:trPr>
          <w:trHeight w:val="795"/>
          <w:jc w:val="center"/>
        </w:trPr>
        <w:tc>
          <w:tcPr>
            <w:tcW w:w="580" w:type="dxa"/>
            <w:tcBorders>
              <w:top w:val="nil"/>
              <w:left w:val="nil"/>
              <w:bottom w:val="nil"/>
              <w:right w:val="nil"/>
            </w:tcBorders>
            <w:shd w:val="clear" w:color="000000" w:fill="C4BD97"/>
            <w:noWrap/>
            <w:vAlign w:val="bottom"/>
            <w:hideMark/>
          </w:tcPr>
          <w:p w14:paraId="0ABBA192" w14:textId="77777777" w:rsidR="00FB124C" w:rsidRPr="00FB124C" w:rsidRDefault="00FB124C" w:rsidP="00FB124C">
            <w:pPr>
              <w:rPr>
                <w:rFonts w:ascii="Tahoma" w:hAnsi="Tahoma" w:cs="Tahoma"/>
                <w:b/>
                <w:bCs/>
                <w:color w:val="000000"/>
                <w:sz w:val="11"/>
                <w:szCs w:val="11"/>
              </w:rPr>
            </w:pPr>
            <w:r w:rsidRPr="00FB124C">
              <w:rPr>
                <w:rFonts w:ascii="Tahoma" w:hAnsi="Tahoma" w:cs="Tahoma"/>
                <w:b/>
                <w:bCs/>
                <w:color w:val="000000"/>
                <w:sz w:val="11"/>
                <w:szCs w:val="11"/>
              </w:rPr>
              <w:lastRenderedPageBreak/>
              <w:t>КР</w:t>
            </w:r>
          </w:p>
        </w:tc>
        <w:tc>
          <w:tcPr>
            <w:tcW w:w="520" w:type="dxa"/>
            <w:tcBorders>
              <w:top w:val="nil"/>
              <w:left w:val="nil"/>
              <w:bottom w:val="nil"/>
              <w:right w:val="nil"/>
            </w:tcBorders>
            <w:shd w:val="clear" w:color="auto" w:fill="auto"/>
            <w:noWrap/>
            <w:vAlign w:val="bottom"/>
            <w:hideMark/>
          </w:tcPr>
          <w:p w14:paraId="5B3220E0" w14:textId="77777777" w:rsidR="00FB124C" w:rsidRPr="00FB124C" w:rsidRDefault="00FB124C" w:rsidP="00FB124C">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240C1D"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16.6</w:t>
            </w:r>
          </w:p>
        </w:tc>
        <w:tc>
          <w:tcPr>
            <w:tcW w:w="5640" w:type="dxa"/>
            <w:tcBorders>
              <w:top w:val="nil"/>
              <w:left w:val="nil"/>
              <w:bottom w:val="single" w:sz="4" w:space="0" w:color="C0C0C0"/>
              <w:right w:val="single" w:sz="4" w:space="0" w:color="C0C0C0"/>
            </w:tcBorders>
            <w:shd w:val="clear" w:color="auto" w:fill="auto"/>
            <w:vAlign w:val="center"/>
            <w:hideMark/>
          </w:tcPr>
          <w:p w14:paraId="5AF18D19" w14:textId="77777777" w:rsidR="00FB124C" w:rsidRPr="00FB124C" w:rsidRDefault="00FB124C" w:rsidP="00FB124C">
            <w:pPr>
              <w:rPr>
                <w:rFonts w:ascii="Tahoma" w:hAnsi="Tahoma" w:cs="Tahoma"/>
                <w:sz w:val="11"/>
                <w:szCs w:val="11"/>
              </w:rPr>
            </w:pPr>
            <w:r w:rsidRPr="00FB124C">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FBEECBE"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A8D2E1B"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752EB006"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single" w:sz="4" w:space="0" w:color="C0C0C0"/>
            </w:tcBorders>
            <w:shd w:val="clear" w:color="000000" w:fill="FFFFCC"/>
            <w:vAlign w:val="center"/>
            <w:hideMark/>
          </w:tcPr>
          <w:p w14:paraId="1B23DDC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w:t>
            </w:r>
          </w:p>
        </w:tc>
        <w:tc>
          <w:tcPr>
            <w:tcW w:w="1480" w:type="dxa"/>
            <w:tcBorders>
              <w:top w:val="nil"/>
              <w:left w:val="nil"/>
              <w:bottom w:val="single" w:sz="4" w:space="0" w:color="C0C0C0"/>
              <w:right w:val="single" w:sz="4" w:space="0" w:color="C0C0C0"/>
            </w:tcBorders>
            <w:shd w:val="clear" w:color="000000" w:fill="D7EAD3"/>
            <w:vAlign w:val="center"/>
            <w:hideMark/>
          </w:tcPr>
          <w:p w14:paraId="4A00D29F"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C9CECBD"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4B32D35E"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7C0EDD7E"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7462F434"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133F6CFF"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454117"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17</w:t>
            </w:r>
          </w:p>
        </w:tc>
        <w:tc>
          <w:tcPr>
            <w:tcW w:w="5640" w:type="dxa"/>
            <w:tcBorders>
              <w:top w:val="nil"/>
              <w:left w:val="nil"/>
              <w:bottom w:val="single" w:sz="4" w:space="0" w:color="C0C0C0"/>
              <w:right w:val="single" w:sz="4" w:space="0" w:color="C0C0C0"/>
            </w:tcBorders>
            <w:shd w:val="clear" w:color="auto" w:fill="auto"/>
            <w:vAlign w:val="center"/>
            <w:hideMark/>
          </w:tcPr>
          <w:p w14:paraId="12DEC9A7"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07EACB4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585822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7DDF6C81"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13 160,12</w:t>
            </w:r>
          </w:p>
        </w:tc>
        <w:tc>
          <w:tcPr>
            <w:tcW w:w="1860" w:type="dxa"/>
            <w:tcBorders>
              <w:top w:val="nil"/>
              <w:left w:val="nil"/>
              <w:bottom w:val="single" w:sz="4" w:space="0" w:color="C0C0C0"/>
              <w:right w:val="single" w:sz="4" w:space="0" w:color="C0C0C0"/>
            </w:tcBorders>
            <w:shd w:val="clear" w:color="000000" w:fill="D7EAD3"/>
            <w:vAlign w:val="center"/>
            <w:hideMark/>
          </w:tcPr>
          <w:p w14:paraId="7F529C9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12 986,70</w:t>
            </w:r>
          </w:p>
        </w:tc>
        <w:tc>
          <w:tcPr>
            <w:tcW w:w="1480" w:type="dxa"/>
            <w:tcBorders>
              <w:top w:val="nil"/>
              <w:left w:val="nil"/>
              <w:bottom w:val="single" w:sz="4" w:space="0" w:color="C0C0C0"/>
              <w:right w:val="single" w:sz="4" w:space="0" w:color="C0C0C0"/>
            </w:tcBorders>
            <w:shd w:val="clear" w:color="000000" w:fill="D7EAD3"/>
            <w:vAlign w:val="center"/>
            <w:hideMark/>
          </w:tcPr>
          <w:p w14:paraId="1F4EB70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6 230,00</w:t>
            </w:r>
          </w:p>
        </w:tc>
        <w:tc>
          <w:tcPr>
            <w:tcW w:w="1460" w:type="dxa"/>
            <w:tcBorders>
              <w:top w:val="nil"/>
              <w:left w:val="nil"/>
              <w:bottom w:val="single" w:sz="4" w:space="0" w:color="C0C0C0"/>
              <w:right w:val="single" w:sz="4" w:space="0" w:color="C0C0C0"/>
            </w:tcBorders>
            <w:shd w:val="clear" w:color="000000" w:fill="D7EAD3"/>
            <w:vAlign w:val="center"/>
            <w:hideMark/>
          </w:tcPr>
          <w:p w14:paraId="29CF935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6 756,70</w:t>
            </w:r>
          </w:p>
        </w:tc>
        <w:tc>
          <w:tcPr>
            <w:tcW w:w="3560" w:type="dxa"/>
            <w:tcBorders>
              <w:top w:val="nil"/>
              <w:left w:val="nil"/>
              <w:bottom w:val="single" w:sz="4" w:space="0" w:color="C0C0C0"/>
              <w:right w:val="single" w:sz="4" w:space="0" w:color="C0C0C0"/>
            </w:tcBorders>
            <w:shd w:val="clear" w:color="000000" w:fill="FFFFCC"/>
            <w:vAlign w:val="center"/>
            <w:hideMark/>
          </w:tcPr>
          <w:p w14:paraId="1B53E1EC"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B659634"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615424E8"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7418B51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E91BC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17.1</w:t>
            </w:r>
          </w:p>
        </w:tc>
        <w:tc>
          <w:tcPr>
            <w:tcW w:w="5640" w:type="dxa"/>
            <w:tcBorders>
              <w:top w:val="nil"/>
              <w:left w:val="nil"/>
              <w:bottom w:val="single" w:sz="4" w:space="0" w:color="C0C0C0"/>
              <w:right w:val="single" w:sz="4" w:space="0" w:color="C0C0C0"/>
            </w:tcBorders>
            <w:shd w:val="clear" w:color="auto" w:fill="auto"/>
            <w:vAlign w:val="center"/>
            <w:hideMark/>
          </w:tcPr>
          <w:p w14:paraId="73DAD5FD"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D503622"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79398D7D"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2FF5FE21"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13 160,12</w:t>
            </w:r>
          </w:p>
        </w:tc>
        <w:tc>
          <w:tcPr>
            <w:tcW w:w="1860" w:type="dxa"/>
            <w:tcBorders>
              <w:top w:val="nil"/>
              <w:left w:val="nil"/>
              <w:bottom w:val="single" w:sz="4" w:space="0" w:color="C0C0C0"/>
              <w:right w:val="single" w:sz="4" w:space="0" w:color="C0C0C0"/>
            </w:tcBorders>
            <w:shd w:val="clear" w:color="000000" w:fill="FFFFCC"/>
            <w:vAlign w:val="center"/>
            <w:hideMark/>
          </w:tcPr>
          <w:p w14:paraId="0B230C7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12 986,70</w:t>
            </w:r>
          </w:p>
        </w:tc>
        <w:tc>
          <w:tcPr>
            <w:tcW w:w="1480" w:type="dxa"/>
            <w:tcBorders>
              <w:top w:val="nil"/>
              <w:left w:val="nil"/>
              <w:bottom w:val="single" w:sz="4" w:space="0" w:color="C0C0C0"/>
              <w:right w:val="single" w:sz="4" w:space="0" w:color="C0C0C0"/>
            </w:tcBorders>
            <w:shd w:val="clear" w:color="000000" w:fill="D7EAD3"/>
            <w:vAlign w:val="center"/>
            <w:hideMark/>
          </w:tcPr>
          <w:p w14:paraId="5AA0CCF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6 230,00</w:t>
            </w:r>
          </w:p>
        </w:tc>
        <w:tc>
          <w:tcPr>
            <w:tcW w:w="1460" w:type="dxa"/>
            <w:tcBorders>
              <w:top w:val="nil"/>
              <w:left w:val="nil"/>
              <w:bottom w:val="single" w:sz="4" w:space="0" w:color="C0C0C0"/>
              <w:right w:val="single" w:sz="4" w:space="0" w:color="C0C0C0"/>
            </w:tcBorders>
            <w:shd w:val="clear" w:color="000000" w:fill="D7EAD3"/>
            <w:vAlign w:val="center"/>
            <w:hideMark/>
          </w:tcPr>
          <w:p w14:paraId="65E5483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6 756,70</w:t>
            </w:r>
          </w:p>
        </w:tc>
        <w:tc>
          <w:tcPr>
            <w:tcW w:w="3560" w:type="dxa"/>
            <w:tcBorders>
              <w:top w:val="nil"/>
              <w:left w:val="nil"/>
              <w:bottom w:val="single" w:sz="4" w:space="0" w:color="C0C0C0"/>
              <w:right w:val="single" w:sz="4" w:space="0" w:color="C0C0C0"/>
            </w:tcBorders>
            <w:shd w:val="clear" w:color="000000" w:fill="FFFFCC"/>
            <w:vAlign w:val="center"/>
            <w:hideMark/>
          </w:tcPr>
          <w:p w14:paraId="280FA62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4EBC3336"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03405503"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5609FAFA"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EE2D13"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17.2</w:t>
            </w:r>
          </w:p>
        </w:tc>
        <w:tc>
          <w:tcPr>
            <w:tcW w:w="5640" w:type="dxa"/>
            <w:tcBorders>
              <w:top w:val="nil"/>
              <w:left w:val="nil"/>
              <w:bottom w:val="single" w:sz="4" w:space="0" w:color="C0C0C0"/>
              <w:right w:val="single" w:sz="4" w:space="0" w:color="C0C0C0"/>
            </w:tcBorders>
            <w:shd w:val="clear" w:color="auto" w:fill="auto"/>
            <w:vAlign w:val="center"/>
            <w:hideMark/>
          </w:tcPr>
          <w:p w14:paraId="67442417"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C297FA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1F137985"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FFFFCC"/>
            <w:vAlign w:val="center"/>
            <w:hideMark/>
          </w:tcPr>
          <w:p w14:paraId="4929B836"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08CC1B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2F14C8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E10800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6A0B4E00"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07BF00A9"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250576F6"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5DB174C3"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D93BE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18</w:t>
            </w:r>
          </w:p>
        </w:tc>
        <w:tc>
          <w:tcPr>
            <w:tcW w:w="5640" w:type="dxa"/>
            <w:tcBorders>
              <w:top w:val="nil"/>
              <w:left w:val="nil"/>
              <w:bottom w:val="single" w:sz="4" w:space="0" w:color="C0C0C0"/>
              <w:right w:val="single" w:sz="4" w:space="0" w:color="C0C0C0"/>
            </w:tcBorders>
            <w:shd w:val="clear" w:color="auto" w:fill="auto"/>
            <w:vAlign w:val="center"/>
            <w:hideMark/>
          </w:tcPr>
          <w:p w14:paraId="57DCB9D4"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49D1E5D6"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руб/м3</w:t>
            </w:r>
          </w:p>
        </w:tc>
        <w:tc>
          <w:tcPr>
            <w:tcW w:w="3320" w:type="dxa"/>
            <w:tcBorders>
              <w:top w:val="nil"/>
              <w:left w:val="nil"/>
              <w:bottom w:val="single" w:sz="4" w:space="0" w:color="C0C0C0"/>
              <w:right w:val="single" w:sz="4" w:space="0" w:color="C0C0C0"/>
            </w:tcBorders>
            <w:shd w:val="clear" w:color="000000" w:fill="FFFFCC"/>
            <w:vAlign w:val="center"/>
            <w:hideMark/>
          </w:tcPr>
          <w:p w14:paraId="146B2B32"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1,0</w:t>
            </w:r>
          </w:p>
        </w:tc>
        <w:tc>
          <w:tcPr>
            <w:tcW w:w="1900" w:type="dxa"/>
            <w:tcBorders>
              <w:top w:val="nil"/>
              <w:left w:val="nil"/>
              <w:bottom w:val="single" w:sz="4" w:space="0" w:color="C0C0C0"/>
              <w:right w:val="single" w:sz="4" w:space="0" w:color="C0C0C0"/>
            </w:tcBorders>
            <w:shd w:val="clear" w:color="000000" w:fill="D7EAD3"/>
            <w:vAlign w:val="center"/>
            <w:hideMark/>
          </w:tcPr>
          <w:p w14:paraId="6E64D89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12,57</w:t>
            </w:r>
          </w:p>
        </w:tc>
        <w:tc>
          <w:tcPr>
            <w:tcW w:w="1860" w:type="dxa"/>
            <w:tcBorders>
              <w:top w:val="nil"/>
              <w:left w:val="nil"/>
              <w:bottom w:val="single" w:sz="4" w:space="0" w:color="C0C0C0"/>
              <w:right w:val="single" w:sz="4" w:space="0" w:color="C0C0C0"/>
            </w:tcBorders>
            <w:shd w:val="clear" w:color="000000" w:fill="D7EAD3"/>
            <w:vAlign w:val="center"/>
            <w:hideMark/>
          </w:tcPr>
          <w:p w14:paraId="2DD5A78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12,40</w:t>
            </w:r>
          </w:p>
        </w:tc>
        <w:tc>
          <w:tcPr>
            <w:tcW w:w="1480" w:type="dxa"/>
            <w:tcBorders>
              <w:top w:val="nil"/>
              <w:left w:val="nil"/>
              <w:bottom w:val="single" w:sz="4" w:space="0" w:color="C0C0C0"/>
              <w:right w:val="single" w:sz="4" w:space="0" w:color="C0C0C0"/>
            </w:tcBorders>
            <w:shd w:val="clear" w:color="000000" w:fill="D7EAD3"/>
            <w:vAlign w:val="center"/>
            <w:hideMark/>
          </w:tcPr>
          <w:p w14:paraId="78894A0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11,90</w:t>
            </w:r>
          </w:p>
        </w:tc>
        <w:tc>
          <w:tcPr>
            <w:tcW w:w="1460" w:type="dxa"/>
            <w:tcBorders>
              <w:top w:val="nil"/>
              <w:left w:val="nil"/>
              <w:bottom w:val="single" w:sz="4" w:space="0" w:color="C0C0C0"/>
              <w:right w:val="single" w:sz="4" w:space="0" w:color="C0C0C0"/>
            </w:tcBorders>
            <w:shd w:val="clear" w:color="000000" w:fill="D7EAD3"/>
            <w:vAlign w:val="center"/>
            <w:hideMark/>
          </w:tcPr>
          <w:p w14:paraId="45EAA44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12,91</w:t>
            </w:r>
          </w:p>
        </w:tc>
        <w:tc>
          <w:tcPr>
            <w:tcW w:w="3560" w:type="dxa"/>
            <w:tcBorders>
              <w:top w:val="nil"/>
              <w:left w:val="nil"/>
              <w:bottom w:val="single" w:sz="4" w:space="0" w:color="C0C0C0"/>
              <w:right w:val="single" w:sz="4" w:space="0" w:color="C0C0C0"/>
            </w:tcBorders>
            <w:shd w:val="clear" w:color="000000" w:fill="FFFFCC"/>
            <w:vAlign w:val="center"/>
            <w:hideMark/>
          </w:tcPr>
          <w:p w14:paraId="55ADCDD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507C656"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45890C6A"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5AE211D"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3930DF"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18.1</w:t>
            </w:r>
          </w:p>
        </w:tc>
        <w:tc>
          <w:tcPr>
            <w:tcW w:w="5640" w:type="dxa"/>
            <w:tcBorders>
              <w:top w:val="nil"/>
              <w:left w:val="nil"/>
              <w:bottom w:val="single" w:sz="4" w:space="0" w:color="C0C0C0"/>
              <w:right w:val="single" w:sz="4" w:space="0" w:color="C0C0C0"/>
            </w:tcBorders>
            <w:shd w:val="clear" w:color="auto" w:fill="auto"/>
            <w:vAlign w:val="center"/>
            <w:hideMark/>
          </w:tcPr>
          <w:p w14:paraId="5114C4F6"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4D4E537"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руб/м3</w:t>
            </w:r>
          </w:p>
        </w:tc>
        <w:tc>
          <w:tcPr>
            <w:tcW w:w="3320" w:type="dxa"/>
            <w:tcBorders>
              <w:top w:val="nil"/>
              <w:left w:val="nil"/>
              <w:bottom w:val="single" w:sz="4" w:space="0" w:color="C0C0C0"/>
              <w:right w:val="single" w:sz="4" w:space="0" w:color="C0C0C0"/>
            </w:tcBorders>
            <w:shd w:val="clear" w:color="000000" w:fill="FFFFCC"/>
            <w:vAlign w:val="center"/>
            <w:hideMark/>
          </w:tcPr>
          <w:p w14:paraId="166A2C46"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0231433D"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12,57</w:t>
            </w:r>
          </w:p>
        </w:tc>
        <w:tc>
          <w:tcPr>
            <w:tcW w:w="1860" w:type="dxa"/>
            <w:tcBorders>
              <w:top w:val="nil"/>
              <w:left w:val="nil"/>
              <w:bottom w:val="single" w:sz="4" w:space="0" w:color="C0C0C0"/>
              <w:right w:val="single" w:sz="4" w:space="0" w:color="C0C0C0"/>
            </w:tcBorders>
            <w:shd w:val="clear" w:color="000000" w:fill="D7EAD3"/>
            <w:vAlign w:val="center"/>
            <w:hideMark/>
          </w:tcPr>
          <w:p w14:paraId="36ED2B6A"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12,40</w:t>
            </w:r>
          </w:p>
        </w:tc>
        <w:tc>
          <w:tcPr>
            <w:tcW w:w="1480" w:type="dxa"/>
            <w:tcBorders>
              <w:top w:val="nil"/>
              <w:left w:val="nil"/>
              <w:bottom w:val="single" w:sz="4" w:space="0" w:color="C0C0C0"/>
              <w:right w:val="single" w:sz="4" w:space="0" w:color="C0C0C0"/>
            </w:tcBorders>
            <w:shd w:val="clear" w:color="000000" w:fill="D7EAD3"/>
            <w:vAlign w:val="center"/>
            <w:hideMark/>
          </w:tcPr>
          <w:p w14:paraId="43A75A73"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11,90</w:t>
            </w:r>
          </w:p>
        </w:tc>
        <w:tc>
          <w:tcPr>
            <w:tcW w:w="1460" w:type="dxa"/>
            <w:tcBorders>
              <w:top w:val="nil"/>
              <w:left w:val="nil"/>
              <w:bottom w:val="single" w:sz="4" w:space="0" w:color="C0C0C0"/>
              <w:right w:val="single" w:sz="4" w:space="0" w:color="C0C0C0"/>
            </w:tcBorders>
            <w:shd w:val="clear" w:color="000000" w:fill="D7EAD3"/>
            <w:vAlign w:val="center"/>
            <w:hideMark/>
          </w:tcPr>
          <w:p w14:paraId="0645CF9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12,91</w:t>
            </w:r>
          </w:p>
        </w:tc>
        <w:tc>
          <w:tcPr>
            <w:tcW w:w="3560" w:type="dxa"/>
            <w:tcBorders>
              <w:top w:val="nil"/>
              <w:left w:val="nil"/>
              <w:bottom w:val="single" w:sz="4" w:space="0" w:color="C0C0C0"/>
              <w:right w:val="single" w:sz="4" w:space="0" w:color="C0C0C0"/>
            </w:tcBorders>
            <w:shd w:val="clear" w:color="000000" w:fill="FFFFCC"/>
            <w:vAlign w:val="center"/>
            <w:hideMark/>
          </w:tcPr>
          <w:p w14:paraId="3F387C5D"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51F7221D"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4650C72E"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23F605F5"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4F3E1A"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18.2</w:t>
            </w:r>
          </w:p>
        </w:tc>
        <w:tc>
          <w:tcPr>
            <w:tcW w:w="5640" w:type="dxa"/>
            <w:tcBorders>
              <w:top w:val="nil"/>
              <w:left w:val="nil"/>
              <w:bottom w:val="single" w:sz="4" w:space="0" w:color="C0C0C0"/>
              <w:right w:val="single" w:sz="4" w:space="0" w:color="C0C0C0"/>
            </w:tcBorders>
            <w:shd w:val="clear" w:color="auto" w:fill="auto"/>
            <w:vAlign w:val="center"/>
            <w:hideMark/>
          </w:tcPr>
          <w:p w14:paraId="6B0E4AD4" w14:textId="77777777" w:rsidR="00FB124C" w:rsidRPr="00FB124C" w:rsidRDefault="00FB124C" w:rsidP="00FB124C">
            <w:pPr>
              <w:ind w:firstLineChars="100" w:firstLine="110"/>
              <w:rPr>
                <w:rFonts w:ascii="Tahoma" w:hAnsi="Tahoma" w:cs="Tahoma"/>
                <w:sz w:val="11"/>
                <w:szCs w:val="11"/>
              </w:rPr>
            </w:pPr>
            <w:r w:rsidRPr="00FB124C">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E5989A0" w14:textId="77777777" w:rsidR="00FB124C" w:rsidRPr="00FB124C" w:rsidRDefault="00FB124C" w:rsidP="00FB124C">
            <w:pPr>
              <w:jc w:val="center"/>
              <w:rPr>
                <w:rFonts w:ascii="Tahoma" w:hAnsi="Tahoma" w:cs="Tahoma"/>
                <w:sz w:val="11"/>
                <w:szCs w:val="11"/>
              </w:rPr>
            </w:pPr>
            <w:r w:rsidRPr="00FB124C">
              <w:rPr>
                <w:rFonts w:ascii="Tahoma" w:hAnsi="Tahoma" w:cs="Tahoma"/>
                <w:sz w:val="11"/>
                <w:szCs w:val="11"/>
              </w:rPr>
              <w:t>руб/м3</w:t>
            </w:r>
          </w:p>
        </w:tc>
        <w:tc>
          <w:tcPr>
            <w:tcW w:w="3320" w:type="dxa"/>
            <w:tcBorders>
              <w:top w:val="nil"/>
              <w:left w:val="nil"/>
              <w:bottom w:val="single" w:sz="4" w:space="0" w:color="C0C0C0"/>
              <w:right w:val="single" w:sz="4" w:space="0" w:color="C0C0C0"/>
            </w:tcBorders>
            <w:shd w:val="clear" w:color="000000" w:fill="FFFFCC"/>
            <w:vAlign w:val="center"/>
            <w:hideMark/>
          </w:tcPr>
          <w:p w14:paraId="6C017419"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0ECFCD09" w14:textId="77777777" w:rsidR="00FB124C" w:rsidRPr="00FB124C" w:rsidRDefault="00FB124C" w:rsidP="00FB124C">
            <w:pPr>
              <w:jc w:val="center"/>
              <w:rPr>
                <w:rFonts w:ascii="Tahoma" w:hAnsi="Tahoma" w:cs="Tahoma"/>
                <w:color w:val="963634"/>
                <w:sz w:val="11"/>
                <w:szCs w:val="11"/>
              </w:rPr>
            </w:pPr>
            <w:r w:rsidRPr="00FB124C">
              <w:rPr>
                <w:rFonts w:ascii="Tahoma" w:hAnsi="Tahoma" w:cs="Tahoma"/>
                <w:color w:val="963634"/>
                <w:sz w:val="11"/>
                <w:szCs w:val="11"/>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4F97FC0"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2A6CC69"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3FC7B96" w14:textId="77777777" w:rsidR="00FB124C" w:rsidRPr="00FB124C" w:rsidRDefault="00FB124C" w:rsidP="00FB124C">
            <w:pPr>
              <w:jc w:val="center"/>
              <w:rPr>
                <w:rFonts w:ascii="Tahoma" w:hAnsi="Tahoma" w:cs="Tahoma"/>
                <w:color w:val="0070C0"/>
                <w:sz w:val="11"/>
                <w:szCs w:val="11"/>
              </w:rPr>
            </w:pPr>
            <w:r w:rsidRPr="00FB124C">
              <w:rPr>
                <w:rFonts w:ascii="Tahoma" w:hAnsi="Tahoma" w:cs="Tahoma"/>
                <w:color w:val="0070C0"/>
                <w:sz w:val="11"/>
                <w:szCs w:val="11"/>
              </w:rPr>
              <w:t>0,00</w:t>
            </w:r>
          </w:p>
        </w:tc>
        <w:tc>
          <w:tcPr>
            <w:tcW w:w="3560" w:type="dxa"/>
            <w:tcBorders>
              <w:top w:val="nil"/>
              <w:left w:val="nil"/>
              <w:bottom w:val="single" w:sz="4" w:space="0" w:color="C0C0C0"/>
              <w:right w:val="single" w:sz="4" w:space="0" w:color="C0C0C0"/>
            </w:tcBorders>
            <w:shd w:val="clear" w:color="000000" w:fill="FFFFCC"/>
            <w:vAlign w:val="center"/>
            <w:hideMark/>
          </w:tcPr>
          <w:p w14:paraId="181E001D" w14:textId="77777777" w:rsidR="00FB124C" w:rsidRPr="00FB124C" w:rsidRDefault="00FB124C" w:rsidP="00FB124C">
            <w:pPr>
              <w:rPr>
                <w:rFonts w:ascii="Tahoma" w:hAnsi="Tahoma" w:cs="Tahoma"/>
                <w:sz w:val="11"/>
                <w:szCs w:val="11"/>
              </w:rPr>
            </w:pPr>
            <w:r w:rsidRPr="00FB124C">
              <w:rPr>
                <w:rFonts w:ascii="Tahoma" w:hAnsi="Tahoma" w:cs="Tahoma"/>
                <w:sz w:val="11"/>
                <w:szCs w:val="11"/>
              </w:rPr>
              <w:t> </w:t>
            </w:r>
          </w:p>
        </w:tc>
      </w:tr>
      <w:tr w:rsidR="00FB124C" w:rsidRPr="00FB124C" w14:paraId="655A1794"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10E49A9D" w14:textId="77777777" w:rsidR="00FB124C" w:rsidRPr="00FB124C" w:rsidRDefault="00FB124C" w:rsidP="00FB124C">
            <w:pPr>
              <w:rPr>
                <w:rFonts w:ascii="Tahoma" w:hAnsi="Tahoma" w:cs="Tahoma"/>
                <w:sz w:val="11"/>
                <w:szCs w:val="11"/>
              </w:rPr>
            </w:pPr>
          </w:p>
        </w:tc>
        <w:tc>
          <w:tcPr>
            <w:tcW w:w="520" w:type="dxa"/>
            <w:tcBorders>
              <w:top w:val="nil"/>
              <w:left w:val="nil"/>
              <w:bottom w:val="nil"/>
              <w:right w:val="nil"/>
            </w:tcBorders>
            <w:shd w:val="clear" w:color="auto" w:fill="auto"/>
            <w:noWrap/>
            <w:vAlign w:val="bottom"/>
            <w:hideMark/>
          </w:tcPr>
          <w:p w14:paraId="2D0C37FA"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CC3B7A"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19</w:t>
            </w:r>
          </w:p>
        </w:tc>
        <w:tc>
          <w:tcPr>
            <w:tcW w:w="5640" w:type="dxa"/>
            <w:tcBorders>
              <w:top w:val="nil"/>
              <w:left w:val="nil"/>
              <w:bottom w:val="single" w:sz="4" w:space="0" w:color="C0C0C0"/>
              <w:right w:val="single" w:sz="4" w:space="0" w:color="C0C0C0"/>
            </w:tcBorders>
            <w:shd w:val="clear" w:color="auto" w:fill="auto"/>
            <w:vAlign w:val="center"/>
            <w:hideMark/>
          </w:tcPr>
          <w:p w14:paraId="5E12800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06C56130"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single" w:sz="4" w:space="0" w:color="C0C0C0"/>
              <w:right w:val="single" w:sz="4" w:space="0" w:color="C0C0C0"/>
            </w:tcBorders>
            <w:shd w:val="clear" w:color="000000" w:fill="FFFFCC"/>
            <w:vAlign w:val="center"/>
            <w:hideMark/>
          </w:tcPr>
          <w:p w14:paraId="5D2E121A"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4B795AF8"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5 787,15</w:t>
            </w:r>
          </w:p>
        </w:tc>
        <w:tc>
          <w:tcPr>
            <w:tcW w:w="1860" w:type="dxa"/>
            <w:tcBorders>
              <w:top w:val="nil"/>
              <w:left w:val="nil"/>
              <w:bottom w:val="single" w:sz="4" w:space="0" w:color="C0C0C0"/>
              <w:right w:val="single" w:sz="4" w:space="0" w:color="C0C0C0"/>
            </w:tcBorders>
            <w:shd w:val="clear" w:color="000000" w:fill="D7EAD3"/>
            <w:vAlign w:val="center"/>
            <w:hideMark/>
          </w:tcPr>
          <w:p w14:paraId="09A3A8A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5 787,15</w:t>
            </w:r>
          </w:p>
        </w:tc>
        <w:tc>
          <w:tcPr>
            <w:tcW w:w="1480" w:type="dxa"/>
            <w:tcBorders>
              <w:top w:val="nil"/>
              <w:left w:val="nil"/>
              <w:bottom w:val="single" w:sz="4" w:space="0" w:color="C0C0C0"/>
              <w:right w:val="single" w:sz="4" w:space="0" w:color="C0C0C0"/>
            </w:tcBorders>
            <w:shd w:val="clear" w:color="000000" w:fill="D7EAD3"/>
            <w:vAlign w:val="center"/>
            <w:hideMark/>
          </w:tcPr>
          <w:p w14:paraId="668A9A6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2 652,52</w:t>
            </w:r>
          </w:p>
        </w:tc>
        <w:tc>
          <w:tcPr>
            <w:tcW w:w="1460" w:type="dxa"/>
            <w:tcBorders>
              <w:top w:val="nil"/>
              <w:left w:val="nil"/>
              <w:bottom w:val="single" w:sz="4" w:space="0" w:color="C0C0C0"/>
              <w:right w:val="single" w:sz="4" w:space="0" w:color="C0C0C0"/>
            </w:tcBorders>
            <w:shd w:val="clear" w:color="000000" w:fill="D7EAD3"/>
            <w:vAlign w:val="center"/>
            <w:hideMark/>
          </w:tcPr>
          <w:p w14:paraId="6E51A1E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3 134,64</w:t>
            </w:r>
          </w:p>
        </w:tc>
        <w:tc>
          <w:tcPr>
            <w:tcW w:w="3560" w:type="dxa"/>
            <w:tcBorders>
              <w:top w:val="nil"/>
              <w:left w:val="nil"/>
              <w:bottom w:val="single" w:sz="4" w:space="0" w:color="C0C0C0"/>
              <w:right w:val="single" w:sz="4" w:space="0" w:color="C0C0C0"/>
            </w:tcBorders>
            <w:shd w:val="clear" w:color="000000" w:fill="FFFFCC"/>
            <w:vAlign w:val="center"/>
            <w:hideMark/>
          </w:tcPr>
          <w:p w14:paraId="4CBC0D61"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3EF27229"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4C4784B2"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6EBA8B22"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789BD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20</w:t>
            </w:r>
          </w:p>
        </w:tc>
        <w:tc>
          <w:tcPr>
            <w:tcW w:w="5640" w:type="dxa"/>
            <w:tcBorders>
              <w:top w:val="nil"/>
              <w:left w:val="nil"/>
              <w:bottom w:val="single" w:sz="4" w:space="0" w:color="C0C0C0"/>
              <w:right w:val="single" w:sz="4" w:space="0" w:color="C0C0C0"/>
            </w:tcBorders>
            <w:shd w:val="clear" w:color="auto" w:fill="auto"/>
            <w:vAlign w:val="center"/>
            <w:hideMark/>
          </w:tcPr>
          <w:p w14:paraId="7EFECCE2"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006F523"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чел</w:t>
            </w:r>
          </w:p>
        </w:tc>
        <w:tc>
          <w:tcPr>
            <w:tcW w:w="3320" w:type="dxa"/>
            <w:tcBorders>
              <w:top w:val="nil"/>
              <w:left w:val="nil"/>
              <w:bottom w:val="single" w:sz="4" w:space="0" w:color="C0C0C0"/>
              <w:right w:val="single" w:sz="4" w:space="0" w:color="C0C0C0"/>
            </w:tcBorders>
            <w:shd w:val="clear" w:color="000000" w:fill="FFFFCC"/>
            <w:vAlign w:val="center"/>
            <w:hideMark/>
          </w:tcPr>
          <w:p w14:paraId="75F6FD14"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1F57DF67"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23,46</w:t>
            </w:r>
          </w:p>
        </w:tc>
        <w:tc>
          <w:tcPr>
            <w:tcW w:w="1860" w:type="dxa"/>
            <w:tcBorders>
              <w:top w:val="nil"/>
              <w:left w:val="nil"/>
              <w:bottom w:val="single" w:sz="4" w:space="0" w:color="C0C0C0"/>
              <w:right w:val="single" w:sz="4" w:space="0" w:color="C0C0C0"/>
            </w:tcBorders>
            <w:shd w:val="clear" w:color="000000" w:fill="D7EAD3"/>
            <w:vAlign w:val="center"/>
            <w:hideMark/>
          </w:tcPr>
          <w:p w14:paraId="0922451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23,46</w:t>
            </w:r>
          </w:p>
        </w:tc>
        <w:tc>
          <w:tcPr>
            <w:tcW w:w="1480" w:type="dxa"/>
            <w:tcBorders>
              <w:top w:val="nil"/>
              <w:left w:val="nil"/>
              <w:bottom w:val="single" w:sz="4" w:space="0" w:color="C0C0C0"/>
              <w:right w:val="single" w:sz="4" w:space="0" w:color="C0C0C0"/>
            </w:tcBorders>
            <w:shd w:val="clear" w:color="000000" w:fill="D7EAD3"/>
            <w:vAlign w:val="center"/>
            <w:hideMark/>
          </w:tcPr>
          <w:p w14:paraId="02C05E1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23,46</w:t>
            </w:r>
          </w:p>
        </w:tc>
        <w:tc>
          <w:tcPr>
            <w:tcW w:w="1460" w:type="dxa"/>
            <w:tcBorders>
              <w:top w:val="nil"/>
              <w:left w:val="nil"/>
              <w:bottom w:val="single" w:sz="4" w:space="0" w:color="C0C0C0"/>
              <w:right w:val="single" w:sz="4" w:space="0" w:color="C0C0C0"/>
            </w:tcBorders>
            <w:shd w:val="clear" w:color="000000" w:fill="D7EAD3"/>
            <w:vAlign w:val="center"/>
            <w:hideMark/>
          </w:tcPr>
          <w:p w14:paraId="28E5713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23,46</w:t>
            </w:r>
          </w:p>
        </w:tc>
        <w:tc>
          <w:tcPr>
            <w:tcW w:w="3560" w:type="dxa"/>
            <w:tcBorders>
              <w:top w:val="nil"/>
              <w:left w:val="nil"/>
              <w:bottom w:val="single" w:sz="4" w:space="0" w:color="C0C0C0"/>
              <w:right w:val="single" w:sz="4" w:space="0" w:color="C0C0C0"/>
            </w:tcBorders>
            <w:shd w:val="clear" w:color="000000" w:fill="FFFFCC"/>
            <w:vAlign w:val="center"/>
            <w:hideMark/>
          </w:tcPr>
          <w:p w14:paraId="0534356E"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596B2F7" w14:textId="77777777" w:rsidTr="00FB124C">
        <w:trPr>
          <w:trHeight w:val="300"/>
          <w:jc w:val="center"/>
        </w:trPr>
        <w:tc>
          <w:tcPr>
            <w:tcW w:w="580" w:type="dxa"/>
            <w:tcBorders>
              <w:top w:val="nil"/>
              <w:left w:val="nil"/>
              <w:bottom w:val="nil"/>
              <w:right w:val="nil"/>
            </w:tcBorders>
            <w:shd w:val="clear" w:color="auto" w:fill="auto"/>
            <w:noWrap/>
            <w:vAlign w:val="bottom"/>
            <w:hideMark/>
          </w:tcPr>
          <w:p w14:paraId="76126762"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noWrap/>
            <w:vAlign w:val="bottom"/>
            <w:hideMark/>
          </w:tcPr>
          <w:p w14:paraId="3B15084C" w14:textId="77777777" w:rsidR="00FB124C" w:rsidRPr="00FB124C" w:rsidRDefault="00FB124C" w:rsidP="00FB124C">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EC227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21</w:t>
            </w:r>
          </w:p>
        </w:tc>
        <w:tc>
          <w:tcPr>
            <w:tcW w:w="5640" w:type="dxa"/>
            <w:tcBorders>
              <w:top w:val="nil"/>
              <w:left w:val="nil"/>
              <w:bottom w:val="single" w:sz="4" w:space="0" w:color="C0C0C0"/>
              <w:right w:val="single" w:sz="4" w:space="0" w:color="C0C0C0"/>
            </w:tcBorders>
            <w:shd w:val="clear" w:color="auto" w:fill="auto"/>
            <w:vAlign w:val="center"/>
            <w:hideMark/>
          </w:tcPr>
          <w:p w14:paraId="6DF2839F"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BB04F8B"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руб</w:t>
            </w:r>
          </w:p>
        </w:tc>
        <w:tc>
          <w:tcPr>
            <w:tcW w:w="3320" w:type="dxa"/>
            <w:tcBorders>
              <w:top w:val="nil"/>
              <w:left w:val="nil"/>
              <w:bottom w:val="single" w:sz="4" w:space="0" w:color="C0C0C0"/>
              <w:right w:val="single" w:sz="4" w:space="0" w:color="C0C0C0"/>
            </w:tcBorders>
            <w:shd w:val="clear" w:color="000000" w:fill="FFFFCC"/>
            <w:vAlign w:val="center"/>
            <w:hideMark/>
          </w:tcPr>
          <w:p w14:paraId="05E846D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c>
          <w:tcPr>
            <w:tcW w:w="1900" w:type="dxa"/>
            <w:tcBorders>
              <w:top w:val="nil"/>
              <w:left w:val="nil"/>
              <w:bottom w:val="single" w:sz="4" w:space="0" w:color="C0C0C0"/>
              <w:right w:val="single" w:sz="4" w:space="0" w:color="C0C0C0"/>
            </w:tcBorders>
            <w:shd w:val="clear" w:color="000000" w:fill="D7EAD3"/>
            <w:vAlign w:val="center"/>
            <w:hideMark/>
          </w:tcPr>
          <w:p w14:paraId="3AF15FB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20 554,19</w:t>
            </w:r>
          </w:p>
        </w:tc>
        <w:tc>
          <w:tcPr>
            <w:tcW w:w="1860" w:type="dxa"/>
            <w:tcBorders>
              <w:top w:val="nil"/>
              <w:left w:val="nil"/>
              <w:bottom w:val="single" w:sz="4" w:space="0" w:color="C0C0C0"/>
              <w:right w:val="single" w:sz="4" w:space="0" w:color="C0C0C0"/>
            </w:tcBorders>
            <w:shd w:val="clear" w:color="000000" w:fill="D7EAD3"/>
            <w:vAlign w:val="center"/>
            <w:hideMark/>
          </w:tcPr>
          <w:p w14:paraId="58F10A1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20 554,19</w:t>
            </w:r>
          </w:p>
        </w:tc>
        <w:tc>
          <w:tcPr>
            <w:tcW w:w="1480" w:type="dxa"/>
            <w:tcBorders>
              <w:top w:val="nil"/>
              <w:left w:val="nil"/>
              <w:bottom w:val="single" w:sz="4" w:space="0" w:color="C0C0C0"/>
              <w:right w:val="single" w:sz="4" w:space="0" w:color="C0C0C0"/>
            </w:tcBorders>
            <w:shd w:val="clear" w:color="000000" w:fill="D7EAD3"/>
            <w:vAlign w:val="center"/>
            <w:hideMark/>
          </w:tcPr>
          <w:p w14:paraId="321D6A8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18 841,85</w:t>
            </w:r>
          </w:p>
        </w:tc>
        <w:tc>
          <w:tcPr>
            <w:tcW w:w="1460" w:type="dxa"/>
            <w:tcBorders>
              <w:top w:val="nil"/>
              <w:left w:val="nil"/>
              <w:bottom w:val="single" w:sz="4" w:space="0" w:color="C0C0C0"/>
              <w:right w:val="single" w:sz="4" w:space="0" w:color="C0C0C0"/>
            </w:tcBorders>
            <w:shd w:val="clear" w:color="000000" w:fill="D7EAD3"/>
            <w:vAlign w:val="center"/>
            <w:hideMark/>
          </w:tcPr>
          <w:p w14:paraId="2D8B8F4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22 266,53</w:t>
            </w:r>
          </w:p>
        </w:tc>
        <w:tc>
          <w:tcPr>
            <w:tcW w:w="3560" w:type="dxa"/>
            <w:tcBorders>
              <w:top w:val="nil"/>
              <w:left w:val="nil"/>
              <w:bottom w:val="single" w:sz="4" w:space="0" w:color="C0C0C0"/>
              <w:right w:val="single" w:sz="4" w:space="0" w:color="C0C0C0"/>
            </w:tcBorders>
            <w:shd w:val="clear" w:color="000000" w:fill="FFFFCC"/>
            <w:vAlign w:val="center"/>
            <w:hideMark/>
          </w:tcPr>
          <w:p w14:paraId="5E04B4BE"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 </w:t>
            </w:r>
          </w:p>
        </w:tc>
      </w:tr>
      <w:tr w:rsidR="00FB124C" w:rsidRPr="00FB124C" w14:paraId="70D22A22" w14:textId="77777777" w:rsidTr="00FB124C">
        <w:trPr>
          <w:trHeight w:val="225"/>
          <w:jc w:val="center"/>
        </w:trPr>
        <w:tc>
          <w:tcPr>
            <w:tcW w:w="580" w:type="dxa"/>
            <w:tcBorders>
              <w:top w:val="nil"/>
              <w:left w:val="nil"/>
              <w:bottom w:val="nil"/>
              <w:right w:val="nil"/>
            </w:tcBorders>
            <w:shd w:val="clear" w:color="auto" w:fill="auto"/>
            <w:vAlign w:val="center"/>
            <w:hideMark/>
          </w:tcPr>
          <w:p w14:paraId="315C94AF" w14:textId="77777777" w:rsidR="00FB124C" w:rsidRPr="00FB124C" w:rsidRDefault="00FB124C" w:rsidP="00FB124C">
            <w:pPr>
              <w:rPr>
                <w:rFonts w:ascii="Tahoma" w:hAnsi="Tahoma" w:cs="Tahoma"/>
                <w:b/>
                <w:bCs/>
                <w:sz w:val="11"/>
                <w:szCs w:val="11"/>
              </w:rPr>
            </w:pPr>
          </w:p>
        </w:tc>
        <w:tc>
          <w:tcPr>
            <w:tcW w:w="520" w:type="dxa"/>
            <w:tcBorders>
              <w:top w:val="nil"/>
              <w:left w:val="nil"/>
              <w:bottom w:val="nil"/>
              <w:right w:val="nil"/>
            </w:tcBorders>
            <w:shd w:val="clear" w:color="auto" w:fill="auto"/>
            <w:vAlign w:val="center"/>
            <w:hideMark/>
          </w:tcPr>
          <w:p w14:paraId="47C0C73B"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49A7EB1D" w14:textId="77777777" w:rsidR="00FB124C" w:rsidRPr="00FB124C" w:rsidRDefault="00FB124C" w:rsidP="00FB124C">
            <w:pPr>
              <w:rPr>
                <w:sz w:val="11"/>
                <w:szCs w:val="11"/>
              </w:rPr>
            </w:pPr>
          </w:p>
        </w:tc>
        <w:tc>
          <w:tcPr>
            <w:tcW w:w="5640" w:type="dxa"/>
            <w:tcBorders>
              <w:top w:val="nil"/>
              <w:left w:val="nil"/>
              <w:bottom w:val="nil"/>
              <w:right w:val="nil"/>
            </w:tcBorders>
            <w:shd w:val="clear" w:color="auto" w:fill="auto"/>
            <w:vAlign w:val="center"/>
            <w:hideMark/>
          </w:tcPr>
          <w:p w14:paraId="49F398B8" w14:textId="77777777" w:rsidR="00FB124C" w:rsidRPr="00FB124C" w:rsidRDefault="00FB124C" w:rsidP="00FB124C">
            <w:pPr>
              <w:rPr>
                <w:sz w:val="11"/>
                <w:szCs w:val="11"/>
              </w:rPr>
            </w:pPr>
          </w:p>
        </w:tc>
        <w:tc>
          <w:tcPr>
            <w:tcW w:w="1140" w:type="dxa"/>
            <w:tcBorders>
              <w:top w:val="nil"/>
              <w:left w:val="nil"/>
              <w:bottom w:val="nil"/>
              <w:right w:val="nil"/>
            </w:tcBorders>
            <w:shd w:val="clear" w:color="auto" w:fill="auto"/>
            <w:vAlign w:val="center"/>
            <w:hideMark/>
          </w:tcPr>
          <w:p w14:paraId="213694E0" w14:textId="77777777" w:rsidR="00FB124C" w:rsidRPr="00FB124C" w:rsidRDefault="00FB124C" w:rsidP="00FB124C">
            <w:pPr>
              <w:rPr>
                <w:sz w:val="11"/>
                <w:szCs w:val="11"/>
              </w:rPr>
            </w:pPr>
          </w:p>
        </w:tc>
        <w:tc>
          <w:tcPr>
            <w:tcW w:w="3320" w:type="dxa"/>
            <w:tcBorders>
              <w:top w:val="nil"/>
              <w:left w:val="nil"/>
              <w:bottom w:val="nil"/>
              <w:right w:val="nil"/>
            </w:tcBorders>
            <w:shd w:val="clear" w:color="auto" w:fill="auto"/>
            <w:vAlign w:val="center"/>
            <w:hideMark/>
          </w:tcPr>
          <w:p w14:paraId="45FA1A89" w14:textId="77777777" w:rsidR="00FB124C" w:rsidRPr="00FB124C" w:rsidRDefault="00FB124C" w:rsidP="00FB124C">
            <w:pPr>
              <w:rPr>
                <w:sz w:val="11"/>
                <w:szCs w:val="11"/>
              </w:rPr>
            </w:pPr>
          </w:p>
        </w:tc>
        <w:tc>
          <w:tcPr>
            <w:tcW w:w="1900" w:type="dxa"/>
            <w:tcBorders>
              <w:top w:val="nil"/>
              <w:left w:val="nil"/>
              <w:bottom w:val="nil"/>
              <w:right w:val="nil"/>
            </w:tcBorders>
            <w:shd w:val="clear" w:color="auto" w:fill="auto"/>
            <w:vAlign w:val="center"/>
            <w:hideMark/>
          </w:tcPr>
          <w:p w14:paraId="26D8C659" w14:textId="77777777" w:rsidR="00FB124C" w:rsidRPr="00FB124C" w:rsidRDefault="00FB124C" w:rsidP="00FB124C">
            <w:pPr>
              <w:rPr>
                <w:sz w:val="11"/>
                <w:szCs w:val="11"/>
              </w:rPr>
            </w:pPr>
          </w:p>
        </w:tc>
        <w:tc>
          <w:tcPr>
            <w:tcW w:w="1860" w:type="dxa"/>
            <w:tcBorders>
              <w:top w:val="nil"/>
              <w:left w:val="nil"/>
              <w:bottom w:val="nil"/>
              <w:right w:val="nil"/>
            </w:tcBorders>
            <w:shd w:val="clear" w:color="auto" w:fill="auto"/>
            <w:vAlign w:val="center"/>
            <w:hideMark/>
          </w:tcPr>
          <w:p w14:paraId="653E103C"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12983,5192</w:t>
            </w:r>
          </w:p>
        </w:tc>
        <w:tc>
          <w:tcPr>
            <w:tcW w:w="1480" w:type="dxa"/>
            <w:tcBorders>
              <w:top w:val="nil"/>
              <w:left w:val="nil"/>
              <w:bottom w:val="nil"/>
              <w:right w:val="nil"/>
            </w:tcBorders>
            <w:shd w:val="clear" w:color="auto" w:fill="auto"/>
            <w:vAlign w:val="center"/>
            <w:hideMark/>
          </w:tcPr>
          <w:p w14:paraId="1901A7B7"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6229,9951</w:t>
            </w:r>
          </w:p>
        </w:tc>
        <w:tc>
          <w:tcPr>
            <w:tcW w:w="1460" w:type="dxa"/>
            <w:tcBorders>
              <w:top w:val="nil"/>
              <w:left w:val="nil"/>
              <w:bottom w:val="nil"/>
              <w:right w:val="nil"/>
            </w:tcBorders>
            <w:shd w:val="clear" w:color="auto" w:fill="auto"/>
            <w:vAlign w:val="center"/>
            <w:hideMark/>
          </w:tcPr>
          <w:p w14:paraId="6F8BC9C1"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6758,75939</w:t>
            </w:r>
          </w:p>
        </w:tc>
        <w:tc>
          <w:tcPr>
            <w:tcW w:w="3560" w:type="dxa"/>
            <w:tcBorders>
              <w:top w:val="nil"/>
              <w:left w:val="nil"/>
              <w:bottom w:val="nil"/>
              <w:right w:val="nil"/>
            </w:tcBorders>
            <w:shd w:val="clear" w:color="auto" w:fill="auto"/>
            <w:vAlign w:val="center"/>
            <w:hideMark/>
          </w:tcPr>
          <w:p w14:paraId="60C7ECBE"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108,4542743</w:t>
            </w:r>
          </w:p>
        </w:tc>
      </w:tr>
      <w:tr w:rsidR="00FB124C" w:rsidRPr="00FB124C" w14:paraId="7F1CC2AA" w14:textId="77777777" w:rsidTr="00FB124C">
        <w:trPr>
          <w:trHeight w:val="225"/>
          <w:jc w:val="center"/>
        </w:trPr>
        <w:tc>
          <w:tcPr>
            <w:tcW w:w="580" w:type="dxa"/>
            <w:tcBorders>
              <w:top w:val="nil"/>
              <w:left w:val="nil"/>
              <w:bottom w:val="nil"/>
              <w:right w:val="nil"/>
            </w:tcBorders>
            <w:shd w:val="clear" w:color="auto" w:fill="auto"/>
            <w:vAlign w:val="center"/>
            <w:hideMark/>
          </w:tcPr>
          <w:p w14:paraId="49A756E2" w14:textId="77777777" w:rsidR="00FB124C" w:rsidRPr="00FB124C" w:rsidRDefault="00FB124C" w:rsidP="00FB124C">
            <w:pPr>
              <w:jc w:val="right"/>
              <w:rPr>
                <w:rFonts w:ascii="Tahoma" w:hAnsi="Tahoma" w:cs="Tahoma"/>
                <w:color w:val="FFFFFF"/>
                <w:sz w:val="11"/>
                <w:szCs w:val="11"/>
              </w:rPr>
            </w:pPr>
          </w:p>
        </w:tc>
        <w:tc>
          <w:tcPr>
            <w:tcW w:w="520" w:type="dxa"/>
            <w:tcBorders>
              <w:top w:val="nil"/>
              <w:left w:val="nil"/>
              <w:bottom w:val="nil"/>
              <w:right w:val="nil"/>
            </w:tcBorders>
            <w:shd w:val="clear" w:color="auto" w:fill="auto"/>
            <w:vAlign w:val="center"/>
            <w:hideMark/>
          </w:tcPr>
          <w:p w14:paraId="33BCF1BF"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7292F776" w14:textId="77777777" w:rsidR="00FB124C" w:rsidRPr="00FB124C" w:rsidRDefault="00FB124C" w:rsidP="00FB124C">
            <w:pPr>
              <w:rPr>
                <w:sz w:val="11"/>
                <w:szCs w:val="11"/>
              </w:rPr>
            </w:pPr>
          </w:p>
        </w:tc>
        <w:tc>
          <w:tcPr>
            <w:tcW w:w="5640" w:type="dxa"/>
            <w:tcBorders>
              <w:top w:val="nil"/>
              <w:left w:val="nil"/>
              <w:bottom w:val="nil"/>
              <w:right w:val="nil"/>
            </w:tcBorders>
            <w:shd w:val="clear" w:color="auto" w:fill="auto"/>
            <w:vAlign w:val="center"/>
            <w:hideMark/>
          </w:tcPr>
          <w:p w14:paraId="0B2C6A39" w14:textId="77777777" w:rsidR="00FB124C" w:rsidRPr="00FB124C" w:rsidRDefault="00FB124C" w:rsidP="00FB124C">
            <w:pPr>
              <w:rPr>
                <w:sz w:val="11"/>
                <w:szCs w:val="11"/>
              </w:rPr>
            </w:pPr>
          </w:p>
        </w:tc>
        <w:tc>
          <w:tcPr>
            <w:tcW w:w="1140" w:type="dxa"/>
            <w:tcBorders>
              <w:top w:val="nil"/>
              <w:left w:val="nil"/>
              <w:bottom w:val="nil"/>
              <w:right w:val="nil"/>
            </w:tcBorders>
            <w:shd w:val="clear" w:color="auto" w:fill="auto"/>
            <w:vAlign w:val="center"/>
            <w:hideMark/>
          </w:tcPr>
          <w:p w14:paraId="41F3C607" w14:textId="77777777" w:rsidR="00FB124C" w:rsidRPr="00FB124C" w:rsidRDefault="00FB124C" w:rsidP="00FB124C">
            <w:pPr>
              <w:rPr>
                <w:sz w:val="11"/>
                <w:szCs w:val="11"/>
              </w:rPr>
            </w:pPr>
          </w:p>
        </w:tc>
        <w:tc>
          <w:tcPr>
            <w:tcW w:w="3320" w:type="dxa"/>
            <w:tcBorders>
              <w:top w:val="nil"/>
              <w:left w:val="nil"/>
              <w:bottom w:val="nil"/>
              <w:right w:val="nil"/>
            </w:tcBorders>
            <w:shd w:val="clear" w:color="auto" w:fill="auto"/>
            <w:vAlign w:val="center"/>
            <w:hideMark/>
          </w:tcPr>
          <w:p w14:paraId="4000D2A9" w14:textId="77777777" w:rsidR="00FB124C" w:rsidRPr="00FB124C" w:rsidRDefault="00FB124C" w:rsidP="00FB124C">
            <w:pPr>
              <w:rPr>
                <w:sz w:val="11"/>
                <w:szCs w:val="11"/>
              </w:rPr>
            </w:pPr>
          </w:p>
        </w:tc>
        <w:tc>
          <w:tcPr>
            <w:tcW w:w="1900" w:type="dxa"/>
            <w:tcBorders>
              <w:top w:val="nil"/>
              <w:left w:val="nil"/>
              <w:bottom w:val="nil"/>
              <w:right w:val="nil"/>
            </w:tcBorders>
            <w:shd w:val="clear" w:color="auto" w:fill="auto"/>
            <w:vAlign w:val="center"/>
            <w:hideMark/>
          </w:tcPr>
          <w:p w14:paraId="7A9E683F" w14:textId="77777777" w:rsidR="00FB124C" w:rsidRPr="00FB124C" w:rsidRDefault="00FB124C" w:rsidP="00FB124C">
            <w:pPr>
              <w:rPr>
                <w:sz w:val="11"/>
                <w:szCs w:val="11"/>
              </w:rPr>
            </w:pPr>
          </w:p>
        </w:tc>
        <w:tc>
          <w:tcPr>
            <w:tcW w:w="1860" w:type="dxa"/>
            <w:tcBorders>
              <w:top w:val="nil"/>
              <w:left w:val="nil"/>
              <w:bottom w:val="nil"/>
              <w:right w:val="nil"/>
            </w:tcBorders>
            <w:shd w:val="clear" w:color="auto" w:fill="auto"/>
            <w:vAlign w:val="center"/>
            <w:hideMark/>
          </w:tcPr>
          <w:p w14:paraId="2A122456"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3,18</w:t>
            </w:r>
          </w:p>
        </w:tc>
        <w:tc>
          <w:tcPr>
            <w:tcW w:w="1480" w:type="dxa"/>
            <w:tcBorders>
              <w:top w:val="nil"/>
              <w:left w:val="nil"/>
              <w:bottom w:val="nil"/>
              <w:right w:val="nil"/>
            </w:tcBorders>
            <w:shd w:val="clear" w:color="auto" w:fill="auto"/>
            <w:vAlign w:val="center"/>
            <w:hideMark/>
          </w:tcPr>
          <w:p w14:paraId="1508BD01"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0,00</w:t>
            </w:r>
          </w:p>
        </w:tc>
        <w:tc>
          <w:tcPr>
            <w:tcW w:w="1460" w:type="dxa"/>
            <w:tcBorders>
              <w:top w:val="nil"/>
              <w:left w:val="nil"/>
              <w:bottom w:val="nil"/>
              <w:right w:val="nil"/>
            </w:tcBorders>
            <w:shd w:val="clear" w:color="auto" w:fill="auto"/>
            <w:vAlign w:val="center"/>
            <w:hideMark/>
          </w:tcPr>
          <w:p w14:paraId="0B4786F7" w14:textId="77777777" w:rsidR="00FB124C" w:rsidRPr="00FB124C" w:rsidRDefault="00FB124C" w:rsidP="00FB124C">
            <w:pPr>
              <w:jc w:val="right"/>
              <w:rPr>
                <w:rFonts w:ascii="Tahoma" w:hAnsi="Tahoma" w:cs="Tahoma"/>
                <w:color w:val="FFFFFF"/>
                <w:sz w:val="11"/>
                <w:szCs w:val="11"/>
              </w:rPr>
            </w:pPr>
            <w:r w:rsidRPr="00FB124C">
              <w:rPr>
                <w:rFonts w:ascii="Tahoma" w:hAnsi="Tahoma" w:cs="Tahoma"/>
                <w:color w:val="FFFFFF"/>
                <w:sz w:val="11"/>
                <w:szCs w:val="11"/>
              </w:rPr>
              <w:t>-2,06</w:t>
            </w:r>
          </w:p>
        </w:tc>
        <w:tc>
          <w:tcPr>
            <w:tcW w:w="3560" w:type="dxa"/>
            <w:tcBorders>
              <w:top w:val="nil"/>
              <w:left w:val="nil"/>
              <w:bottom w:val="nil"/>
              <w:right w:val="nil"/>
            </w:tcBorders>
            <w:shd w:val="clear" w:color="auto" w:fill="auto"/>
            <w:vAlign w:val="center"/>
            <w:hideMark/>
          </w:tcPr>
          <w:p w14:paraId="52115CAA" w14:textId="77777777" w:rsidR="00FB124C" w:rsidRPr="00FB124C" w:rsidRDefault="00FB124C" w:rsidP="00FB124C">
            <w:pPr>
              <w:jc w:val="right"/>
              <w:rPr>
                <w:rFonts w:ascii="Tahoma" w:hAnsi="Tahoma" w:cs="Tahoma"/>
                <w:color w:val="FFFFFF"/>
                <w:sz w:val="11"/>
                <w:szCs w:val="11"/>
              </w:rPr>
            </w:pPr>
          </w:p>
        </w:tc>
      </w:tr>
      <w:tr w:rsidR="00FB124C" w:rsidRPr="00FB124C" w14:paraId="1B5F299B" w14:textId="77777777" w:rsidTr="00FB124C">
        <w:trPr>
          <w:trHeight w:val="450"/>
          <w:jc w:val="center"/>
        </w:trPr>
        <w:tc>
          <w:tcPr>
            <w:tcW w:w="580" w:type="dxa"/>
            <w:tcBorders>
              <w:top w:val="nil"/>
              <w:left w:val="nil"/>
              <w:bottom w:val="nil"/>
              <w:right w:val="nil"/>
            </w:tcBorders>
            <w:shd w:val="clear" w:color="auto" w:fill="auto"/>
            <w:vAlign w:val="center"/>
            <w:hideMark/>
          </w:tcPr>
          <w:p w14:paraId="0D64FCF4"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7648E698"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65C339C5" w14:textId="77777777" w:rsidR="00FB124C" w:rsidRPr="00FB124C" w:rsidRDefault="00FB124C" w:rsidP="00FB124C">
            <w:pPr>
              <w:rPr>
                <w:sz w:val="11"/>
                <w:szCs w:val="11"/>
              </w:rPr>
            </w:pPr>
          </w:p>
        </w:tc>
        <w:tc>
          <w:tcPr>
            <w:tcW w:w="5640" w:type="dxa"/>
            <w:tcBorders>
              <w:top w:val="nil"/>
              <w:left w:val="nil"/>
              <w:bottom w:val="nil"/>
              <w:right w:val="nil"/>
            </w:tcBorders>
            <w:shd w:val="clear" w:color="auto" w:fill="auto"/>
            <w:vAlign w:val="center"/>
            <w:hideMark/>
          </w:tcPr>
          <w:p w14:paraId="0D8C31C8" w14:textId="77777777" w:rsidR="00FB124C" w:rsidRPr="00FB124C" w:rsidRDefault="00FB124C" w:rsidP="00FB124C">
            <w:pPr>
              <w:rPr>
                <w:sz w:val="11"/>
                <w:szCs w:val="11"/>
              </w:rPr>
            </w:pPr>
          </w:p>
        </w:tc>
        <w:tc>
          <w:tcPr>
            <w:tcW w:w="1140" w:type="dxa"/>
            <w:tcBorders>
              <w:top w:val="nil"/>
              <w:left w:val="nil"/>
              <w:bottom w:val="nil"/>
              <w:right w:val="nil"/>
            </w:tcBorders>
            <w:shd w:val="clear" w:color="auto" w:fill="auto"/>
            <w:vAlign w:val="center"/>
            <w:hideMark/>
          </w:tcPr>
          <w:p w14:paraId="565E78C2" w14:textId="77777777" w:rsidR="00FB124C" w:rsidRPr="00FB124C" w:rsidRDefault="00FB124C" w:rsidP="00FB124C">
            <w:pPr>
              <w:rPr>
                <w:sz w:val="11"/>
                <w:szCs w:val="11"/>
              </w:rPr>
            </w:pPr>
          </w:p>
        </w:tc>
        <w:tc>
          <w:tcPr>
            <w:tcW w:w="3320" w:type="dxa"/>
            <w:tcBorders>
              <w:top w:val="nil"/>
              <w:left w:val="nil"/>
              <w:bottom w:val="nil"/>
              <w:right w:val="nil"/>
            </w:tcBorders>
            <w:shd w:val="clear" w:color="auto" w:fill="auto"/>
            <w:vAlign w:val="center"/>
            <w:hideMark/>
          </w:tcPr>
          <w:p w14:paraId="014B7FAD" w14:textId="77777777" w:rsidR="00FB124C" w:rsidRPr="00FB124C" w:rsidRDefault="00FB124C" w:rsidP="00FB124C">
            <w:pPr>
              <w:rPr>
                <w:sz w:val="11"/>
                <w:szCs w:val="11"/>
              </w:rPr>
            </w:pPr>
          </w:p>
        </w:tc>
        <w:tc>
          <w:tcPr>
            <w:tcW w:w="1900" w:type="dxa"/>
            <w:tcBorders>
              <w:top w:val="nil"/>
              <w:left w:val="nil"/>
              <w:bottom w:val="nil"/>
              <w:right w:val="nil"/>
            </w:tcBorders>
            <w:shd w:val="clear" w:color="auto" w:fill="auto"/>
            <w:vAlign w:val="center"/>
            <w:hideMark/>
          </w:tcPr>
          <w:p w14:paraId="486DB11E" w14:textId="77777777" w:rsidR="00FB124C" w:rsidRPr="00FB124C" w:rsidRDefault="00FB124C" w:rsidP="00FB124C">
            <w:pPr>
              <w:rPr>
                <w:sz w:val="11"/>
                <w:szCs w:val="11"/>
              </w:rPr>
            </w:pPr>
          </w:p>
        </w:tc>
        <w:tc>
          <w:tcPr>
            <w:tcW w:w="1860" w:type="dxa"/>
            <w:tcBorders>
              <w:top w:val="nil"/>
              <w:left w:val="nil"/>
              <w:bottom w:val="nil"/>
              <w:right w:val="nil"/>
            </w:tcBorders>
            <w:shd w:val="clear" w:color="auto" w:fill="auto"/>
            <w:vAlign w:val="center"/>
            <w:hideMark/>
          </w:tcPr>
          <w:p w14:paraId="33309841" w14:textId="77777777" w:rsidR="00FB124C" w:rsidRPr="00FB124C" w:rsidRDefault="00FB124C" w:rsidP="00FB124C">
            <w:pPr>
              <w:rPr>
                <w:sz w:val="11"/>
                <w:szCs w:val="11"/>
              </w:rPr>
            </w:pPr>
          </w:p>
        </w:tc>
        <w:tc>
          <w:tcPr>
            <w:tcW w:w="1480" w:type="dxa"/>
            <w:tcBorders>
              <w:top w:val="nil"/>
              <w:left w:val="nil"/>
              <w:bottom w:val="nil"/>
              <w:right w:val="nil"/>
            </w:tcBorders>
            <w:shd w:val="clear" w:color="auto" w:fill="auto"/>
            <w:vAlign w:val="center"/>
            <w:hideMark/>
          </w:tcPr>
          <w:p w14:paraId="6A4DB813" w14:textId="77777777" w:rsidR="00FB124C" w:rsidRPr="00FB124C" w:rsidRDefault="00FB124C" w:rsidP="00FB124C">
            <w:pPr>
              <w:rPr>
                <w:sz w:val="11"/>
                <w:szCs w:val="11"/>
              </w:rPr>
            </w:pPr>
          </w:p>
        </w:tc>
        <w:tc>
          <w:tcPr>
            <w:tcW w:w="1460" w:type="dxa"/>
            <w:tcBorders>
              <w:top w:val="nil"/>
              <w:left w:val="nil"/>
              <w:bottom w:val="nil"/>
              <w:right w:val="nil"/>
            </w:tcBorders>
            <w:shd w:val="clear" w:color="auto" w:fill="auto"/>
            <w:vAlign w:val="center"/>
            <w:hideMark/>
          </w:tcPr>
          <w:p w14:paraId="429B8F2A" w14:textId="77777777" w:rsidR="00FB124C" w:rsidRPr="00FB124C" w:rsidRDefault="00FB124C" w:rsidP="00FB124C">
            <w:pPr>
              <w:rPr>
                <w:sz w:val="11"/>
                <w:szCs w:val="11"/>
              </w:rPr>
            </w:pPr>
          </w:p>
        </w:tc>
        <w:tc>
          <w:tcPr>
            <w:tcW w:w="3560" w:type="dxa"/>
            <w:tcBorders>
              <w:top w:val="nil"/>
              <w:left w:val="nil"/>
              <w:bottom w:val="nil"/>
              <w:right w:val="nil"/>
            </w:tcBorders>
            <w:shd w:val="clear" w:color="auto" w:fill="auto"/>
            <w:vAlign w:val="center"/>
            <w:hideMark/>
          </w:tcPr>
          <w:p w14:paraId="64D00510" w14:textId="77777777" w:rsidR="00FB124C" w:rsidRPr="00FB124C" w:rsidRDefault="00FB124C" w:rsidP="00FB124C">
            <w:pPr>
              <w:rPr>
                <w:sz w:val="11"/>
                <w:szCs w:val="11"/>
              </w:rPr>
            </w:pPr>
          </w:p>
        </w:tc>
      </w:tr>
      <w:tr w:rsidR="00FB124C" w:rsidRPr="00FB124C" w14:paraId="4B561DD2" w14:textId="77777777" w:rsidTr="00FB124C">
        <w:trPr>
          <w:trHeight w:val="225"/>
          <w:jc w:val="center"/>
        </w:trPr>
        <w:tc>
          <w:tcPr>
            <w:tcW w:w="580" w:type="dxa"/>
            <w:tcBorders>
              <w:top w:val="nil"/>
              <w:left w:val="nil"/>
              <w:bottom w:val="nil"/>
              <w:right w:val="nil"/>
            </w:tcBorders>
            <w:shd w:val="clear" w:color="auto" w:fill="auto"/>
            <w:vAlign w:val="center"/>
            <w:hideMark/>
          </w:tcPr>
          <w:p w14:paraId="2CCBDD47"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23F4A896"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7BF45A61" w14:textId="77777777" w:rsidR="00FB124C" w:rsidRPr="00FB124C" w:rsidRDefault="00FB124C" w:rsidP="00FB124C">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83C3DE9" w14:textId="77777777" w:rsidR="00FB124C" w:rsidRPr="00FB124C" w:rsidRDefault="00FB124C" w:rsidP="00FB124C">
            <w:pPr>
              <w:rPr>
                <w:rFonts w:ascii="Tahoma" w:hAnsi="Tahoma" w:cs="Tahoma"/>
                <w:color w:val="000000"/>
                <w:sz w:val="11"/>
                <w:szCs w:val="11"/>
              </w:rPr>
            </w:pPr>
            <w:r w:rsidRPr="00FB124C">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6A200B74" w14:textId="77777777" w:rsidR="00FB124C" w:rsidRPr="00FB124C" w:rsidRDefault="00FB124C" w:rsidP="00FB124C">
            <w:pPr>
              <w:jc w:val="center"/>
              <w:rPr>
                <w:rFonts w:ascii="Tahoma" w:hAnsi="Tahoma" w:cs="Tahoma"/>
                <w:color w:val="000000"/>
                <w:sz w:val="11"/>
                <w:szCs w:val="11"/>
              </w:rPr>
            </w:pPr>
            <w:r w:rsidRPr="00FB124C">
              <w:rPr>
                <w:rFonts w:ascii="Tahoma" w:hAnsi="Tahoma" w:cs="Tahoma"/>
                <w:color w:val="000000"/>
                <w:sz w:val="11"/>
                <w:szCs w:val="11"/>
              </w:rPr>
              <w:t>%</w:t>
            </w:r>
          </w:p>
        </w:tc>
        <w:tc>
          <w:tcPr>
            <w:tcW w:w="3320" w:type="dxa"/>
            <w:tcBorders>
              <w:top w:val="nil"/>
              <w:left w:val="nil"/>
              <w:bottom w:val="nil"/>
              <w:right w:val="nil"/>
            </w:tcBorders>
            <w:shd w:val="clear" w:color="auto" w:fill="auto"/>
            <w:vAlign w:val="center"/>
            <w:hideMark/>
          </w:tcPr>
          <w:p w14:paraId="6A644BFC" w14:textId="77777777" w:rsidR="00FB124C" w:rsidRPr="00FB124C" w:rsidRDefault="00FB124C" w:rsidP="00FB124C">
            <w:pPr>
              <w:jc w:val="center"/>
              <w:rPr>
                <w:rFonts w:ascii="Tahoma" w:hAnsi="Tahoma" w:cs="Tahoma"/>
                <w:color w:val="000000"/>
                <w:sz w:val="11"/>
                <w:szCs w:val="11"/>
              </w:rPr>
            </w:pPr>
          </w:p>
        </w:tc>
        <w:tc>
          <w:tcPr>
            <w:tcW w:w="19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C40380"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1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0EC7102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1 </w:t>
            </w:r>
          </w:p>
        </w:tc>
        <w:tc>
          <w:tcPr>
            <w:tcW w:w="1480" w:type="dxa"/>
            <w:tcBorders>
              <w:top w:val="nil"/>
              <w:left w:val="nil"/>
              <w:bottom w:val="nil"/>
              <w:right w:val="nil"/>
            </w:tcBorders>
            <w:shd w:val="clear" w:color="auto" w:fill="auto"/>
            <w:vAlign w:val="center"/>
            <w:hideMark/>
          </w:tcPr>
          <w:p w14:paraId="05C29889" w14:textId="77777777" w:rsidR="00FB124C" w:rsidRPr="00FB124C" w:rsidRDefault="00FB124C" w:rsidP="00FB124C">
            <w:pPr>
              <w:jc w:val="center"/>
              <w:rPr>
                <w:rFonts w:ascii="Tahoma" w:hAnsi="Tahoma" w:cs="Tahoma"/>
                <w:b/>
                <w:bCs/>
                <w:color w:val="0070C0"/>
                <w:sz w:val="11"/>
                <w:szCs w:val="11"/>
              </w:rPr>
            </w:pPr>
          </w:p>
        </w:tc>
        <w:tc>
          <w:tcPr>
            <w:tcW w:w="1460" w:type="dxa"/>
            <w:tcBorders>
              <w:top w:val="nil"/>
              <w:left w:val="nil"/>
              <w:bottom w:val="nil"/>
              <w:right w:val="nil"/>
            </w:tcBorders>
            <w:shd w:val="clear" w:color="auto" w:fill="auto"/>
            <w:vAlign w:val="center"/>
            <w:hideMark/>
          </w:tcPr>
          <w:p w14:paraId="15626B61" w14:textId="77777777" w:rsidR="00FB124C" w:rsidRPr="00FB124C" w:rsidRDefault="00FB124C" w:rsidP="00FB124C">
            <w:pPr>
              <w:rPr>
                <w:sz w:val="11"/>
                <w:szCs w:val="11"/>
              </w:rPr>
            </w:pPr>
          </w:p>
        </w:tc>
        <w:tc>
          <w:tcPr>
            <w:tcW w:w="3560" w:type="dxa"/>
            <w:tcBorders>
              <w:top w:val="nil"/>
              <w:left w:val="nil"/>
              <w:bottom w:val="nil"/>
              <w:right w:val="nil"/>
            </w:tcBorders>
            <w:shd w:val="clear" w:color="auto" w:fill="auto"/>
            <w:vAlign w:val="center"/>
            <w:hideMark/>
          </w:tcPr>
          <w:p w14:paraId="7BBE3722" w14:textId="77777777" w:rsidR="00FB124C" w:rsidRPr="00FB124C" w:rsidRDefault="00FB124C" w:rsidP="00FB124C">
            <w:pPr>
              <w:rPr>
                <w:sz w:val="11"/>
                <w:szCs w:val="11"/>
              </w:rPr>
            </w:pPr>
          </w:p>
        </w:tc>
      </w:tr>
      <w:tr w:rsidR="00FB124C" w:rsidRPr="00FB124C" w14:paraId="4906EEB6" w14:textId="77777777" w:rsidTr="00FB124C">
        <w:trPr>
          <w:trHeight w:val="225"/>
          <w:jc w:val="center"/>
        </w:trPr>
        <w:tc>
          <w:tcPr>
            <w:tcW w:w="580" w:type="dxa"/>
            <w:tcBorders>
              <w:top w:val="nil"/>
              <w:left w:val="nil"/>
              <w:bottom w:val="nil"/>
              <w:right w:val="nil"/>
            </w:tcBorders>
            <w:shd w:val="clear" w:color="auto" w:fill="auto"/>
            <w:vAlign w:val="center"/>
            <w:hideMark/>
          </w:tcPr>
          <w:p w14:paraId="41C2CE8A"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697A6862"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18037928"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584BA92E" w14:textId="77777777" w:rsidR="00FB124C" w:rsidRPr="00FB124C" w:rsidRDefault="00FB124C" w:rsidP="00FB124C">
            <w:pPr>
              <w:rPr>
                <w:rFonts w:ascii="Tahoma" w:hAnsi="Tahoma" w:cs="Tahoma"/>
                <w:color w:val="000000"/>
                <w:sz w:val="11"/>
                <w:szCs w:val="11"/>
              </w:rPr>
            </w:pPr>
            <w:r w:rsidRPr="00FB124C">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69A625A5" w14:textId="77777777" w:rsidR="00FB124C" w:rsidRPr="00FB124C" w:rsidRDefault="00FB124C" w:rsidP="00FB124C">
            <w:pPr>
              <w:jc w:val="center"/>
              <w:rPr>
                <w:rFonts w:ascii="Tahoma" w:hAnsi="Tahoma" w:cs="Tahoma"/>
                <w:color w:val="000000"/>
                <w:sz w:val="11"/>
                <w:szCs w:val="11"/>
              </w:rPr>
            </w:pPr>
            <w:r w:rsidRPr="00FB124C">
              <w:rPr>
                <w:rFonts w:ascii="Tahoma" w:hAnsi="Tahoma" w:cs="Tahoma"/>
                <w:color w:val="000000"/>
                <w:sz w:val="11"/>
                <w:szCs w:val="11"/>
              </w:rPr>
              <w:t>%</w:t>
            </w:r>
          </w:p>
        </w:tc>
        <w:tc>
          <w:tcPr>
            <w:tcW w:w="3320" w:type="dxa"/>
            <w:tcBorders>
              <w:top w:val="nil"/>
              <w:left w:val="nil"/>
              <w:bottom w:val="nil"/>
              <w:right w:val="nil"/>
            </w:tcBorders>
            <w:shd w:val="clear" w:color="auto" w:fill="auto"/>
            <w:vAlign w:val="center"/>
            <w:hideMark/>
          </w:tcPr>
          <w:p w14:paraId="25FF2646" w14:textId="77777777" w:rsidR="00FB124C" w:rsidRPr="00FB124C" w:rsidRDefault="00FB124C" w:rsidP="00FB124C">
            <w:pPr>
              <w:jc w:val="center"/>
              <w:rPr>
                <w:rFonts w:ascii="Tahoma" w:hAnsi="Tahoma" w:cs="Tahoma"/>
                <w:color w:val="000000"/>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486C2485"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3,2 </w:t>
            </w:r>
          </w:p>
        </w:tc>
        <w:tc>
          <w:tcPr>
            <w:tcW w:w="1860" w:type="dxa"/>
            <w:tcBorders>
              <w:top w:val="nil"/>
              <w:left w:val="nil"/>
              <w:bottom w:val="single" w:sz="4" w:space="0" w:color="C0C0C0"/>
              <w:right w:val="single" w:sz="4" w:space="0" w:color="C0C0C0"/>
            </w:tcBorders>
            <w:shd w:val="clear" w:color="auto" w:fill="auto"/>
            <w:vAlign w:val="center"/>
            <w:hideMark/>
          </w:tcPr>
          <w:p w14:paraId="77C1DB07"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3,6 </w:t>
            </w:r>
          </w:p>
        </w:tc>
        <w:tc>
          <w:tcPr>
            <w:tcW w:w="1480" w:type="dxa"/>
            <w:tcBorders>
              <w:top w:val="nil"/>
              <w:left w:val="nil"/>
              <w:bottom w:val="nil"/>
              <w:right w:val="nil"/>
            </w:tcBorders>
            <w:shd w:val="clear" w:color="auto" w:fill="auto"/>
            <w:vAlign w:val="center"/>
            <w:hideMark/>
          </w:tcPr>
          <w:p w14:paraId="62FC9E24" w14:textId="77777777" w:rsidR="00FB124C" w:rsidRPr="00FB124C" w:rsidRDefault="00FB124C" w:rsidP="00FB124C">
            <w:pPr>
              <w:jc w:val="center"/>
              <w:rPr>
                <w:rFonts w:ascii="Tahoma" w:hAnsi="Tahoma" w:cs="Tahoma"/>
                <w:b/>
                <w:bCs/>
                <w:color w:val="0070C0"/>
                <w:sz w:val="11"/>
                <w:szCs w:val="11"/>
              </w:rPr>
            </w:pPr>
          </w:p>
        </w:tc>
        <w:tc>
          <w:tcPr>
            <w:tcW w:w="1460" w:type="dxa"/>
            <w:tcBorders>
              <w:top w:val="nil"/>
              <w:left w:val="nil"/>
              <w:bottom w:val="nil"/>
              <w:right w:val="nil"/>
            </w:tcBorders>
            <w:shd w:val="clear" w:color="auto" w:fill="auto"/>
            <w:vAlign w:val="center"/>
            <w:hideMark/>
          </w:tcPr>
          <w:p w14:paraId="104BBC00" w14:textId="77777777" w:rsidR="00FB124C" w:rsidRPr="00FB124C" w:rsidRDefault="00FB124C" w:rsidP="00FB124C">
            <w:pPr>
              <w:rPr>
                <w:sz w:val="11"/>
                <w:szCs w:val="11"/>
              </w:rPr>
            </w:pPr>
          </w:p>
        </w:tc>
        <w:tc>
          <w:tcPr>
            <w:tcW w:w="3560" w:type="dxa"/>
            <w:tcBorders>
              <w:top w:val="nil"/>
              <w:left w:val="nil"/>
              <w:bottom w:val="nil"/>
              <w:right w:val="nil"/>
            </w:tcBorders>
            <w:shd w:val="clear" w:color="auto" w:fill="auto"/>
            <w:vAlign w:val="center"/>
            <w:hideMark/>
          </w:tcPr>
          <w:p w14:paraId="4477F536" w14:textId="77777777" w:rsidR="00FB124C" w:rsidRPr="00FB124C" w:rsidRDefault="00FB124C" w:rsidP="00FB124C">
            <w:pPr>
              <w:rPr>
                <w:sz w:val="11"/>
                <w:szCs w:val="11"/>
              </w:rPr>
            </w:pPr>
          </w:p>
        </w:tc>
      </w:tr>
      <w:tr w:rsidR="00FB124C" w:rsidRPr="00FB124C" w14:paraId="2EBC8DBA" w14:textId="77777777" w:rsidTr="00FB124C">
        <w:trPr>
          <w:trHeight w:val="225"/>
          <w:jc w:val="center"/>
        </w:trPr>
        <w:tc>
          <w:tcPr>
            <w:tcW w:w="580" w:type="dxa"/>
            <w:tcBorders>
              <w:top w:val="nil"/>
              <w:left w:val="nil"/>
              <w:bottom w:val="nil"/>
              <w:right w:val="nil"/>
            </w:tcBorders>
            <w:shd w:val="clear" w:color="auto" w:fill="auto"/>
            <w:vAlign w:val="center"/>
            <w:hideMark/>
          </w:tcPr>
          <w:p w14:paraId="2A008AA5"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71D39D34"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5E42B5BF"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04342EB" w14:textId="77777777" w:rsidR="00FB124C" w:rsidRPr="00FB124C" w:rsidRDefault="00FB124C" w:rsidP="00FB124C">
            <w:pPr>
              <w:rPr>
                <w:rFonts w:ascii="Tahoma" w:hAnsi="Tahoma" w:cs="Tahoma"/>
                <w:sz w:val="11"/>
                <w:szCs w:val="11"/>
              </w:rPr>
            </w:pPr>
            <w:r w:rsidRPr="00FB124C">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6F6B05B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 </w:t>
            </w:r>
          </w:p>
        </w:tc>
        <w:tc>
          <w:tcPr>
            <w:tcW w:w="3320" w:type="dxa"/>
            <w:tcBorders>
              <w:top w:val="nil"/>
              <w:left w:val="nil"/>
              <w:bottom w:val="nil"/>
              <w:right w:val="nil"/>
            </w:tcBorders>
            <w:shd w:val="clear" w:color="auto" w:fill="auto"/>
            <w:vAlign w:val="center"/>
            <w:hideMark/>
          </w:tcPr>
          <w:p w14:paraId="77C811BA"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515D0654"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1,022 </w:t>
            </w:r>
          </w:p>
        </w:tc>
        <w:tc>
          <w:tcPr>
            <w:tcW w:w="1860" w:type="dxa"/>
            <w:tcBorders>
              <w:top w:val="nil"/>
              <w:left w:val="nil"/>
              <w:bottom w:val="single" w:sz="4" w:space="0" w:color="C0C0C0"/>
              <w:right w:val="single" w:sz="4" w:space="0" w:color="C0C0C0"/>
            </w:tcBorders>
            <w:shd w:val="clear" w:color="auto" w:fill="auto"/>
            <w:vAlign w:val="center"/>
            <w:hideMark/>
          </w:tcPr>
          <w:p w14:paraId="78C8A4C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1,026 </w:t>
            </w:r>
          </w:p>
        </w:tc>
        <w:tc>
          <w:tcPr>
            <w:tcW w:w="1480" w:type="dxa"/>
            <w:tcBorders>
              <w:top w:val="nil"/>
              <w:left w:val="nil"/>
              <w:bottom w:val="nil"/>
              <w:right w:val="nil"/>
            </w:tcBorders>
            <w:shd w:val="clear" w:color="auto" w:fill="auto"/>
            <w:vAlign w:val="center"/>
            <w:hideMark/>
          </w:tcPr>
          <w:p w14:paraId="44670F9C" w14:textId="77777777" w:rsidR="00FB124C" w:rsidRPr="00FB124C" w:rsidRDefault="00FB124C" w:rsidP="00FB124C">
            <w:pPr>
              <w:jc w:val="center"/>
              <w:rPr>
                <w:rFonts w:ascii="Tahoma" w:hAnsi="Tahoma" w:cs="Tahoma"/>
                <w:b/>
                <w:bCs/>
                <w:color w:val="0070C0"/>
                <w:sz w:val="11"/>
                <w:szCs w:val="11"/>
              </w:rPr>
            </w:pPr>
          </w:p>
        </w:tc>
        <w:tc>
          <w:tcPr>
            <w:tcW w:w="1460" w:type="dxa"/>
            <w:tcBorders>
              <w:top w:val="nil"/>
              <w:left w:val="nil"/>
              <w:bottom w:val="nil"/>
              <w:right w:val="nil"/>
            </w:tcBorders>
            <w:shd w:val="clear" w:color="auto" w:fill="auto"/>
            <w:vAlign w:val="center"/>
            <w:hideMark/>
          </w:tcPr>
          <w:p w14:paraId="40CEA3EC" w14:textId="77777777" w:rsidR="00FB124C" w:rsidRPr="00FB124C" w:rsidRDefault="00FB124C" w:rsidP="00FB124C">
            <w:pPr>
              <w:rPr>
                <w:sz w:val="11"/>
                <w:szCs w:val="11"/>
              </w:rPr>
            </w:pPr>
          </w:p>
        </w:tc>
        <w:tc>
          <w:tcPr>
            <w:tcW w:w="3560" w:type="dxa"/>
            <w:tcBorders>
              <w:top w:val="nil"/>
              <w:left w:val="nil"/>
              <w:bottom w:val="nil"/>
              <w:right w:val="nil"/>
            </w:tcBorders>
            <w:shd w:val="clear" w:color="auto" w:fill="auto"/>
            <w:vAlign w:val="center"/>
            <w:hideMark/>
          </w:tcPr>
          <w:p w14:paraId="52735CD1" w14:textId="77777777" w:rsidR="00FB124C" w:rsidRPr="00FB124C" w:rsidRDefault="00FB124C" w:rsidP="00FB124C">
            <w:pPr>
              <w:rPr>
                <w:sz w:val="11"/>
                <w:szCs w:val="11"/>
              </w:rPr>
            </w:pPr>
          </w:p>
        </w:tc>
      </w:tr>
      <w:tr w:rsidR="00FB124C" w:rsidRPr="00FB124C" w14:paraId="2B1072BE" w14:textId="77777777" w:rsidTr="00FB124C">
        <w:trPr>
          <w:trHeight w:val="225"/>
          <w:jc w:val="center"/>
        </w:trPr>
        <w:tc>
          <w:tcPr>
            <w:tcW w:w="580" w:type="dxa"/>
            <w:tcBorders>
              <w:top w:val="nil"/>
              <w:left w:val="nil"/>
              <w:bottom w:val="nil"/>
              <w:right w:val="nil"/>
            </w:tcBorders>
            <w:shd w:val="clear" w:color="auto" w:fill="auto"/>
            <w:vAlign w:val="center"/>
            <w:hideMark/>
          </w:tcPr>
          <w:p w14:paraId="1295DD35"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1A53FC6B"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23075742"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BAB5644" w14:textId="77777777" w:rsidR="00FB124C" w:rsidRPr="00FB124C" w:rsidRDefault="00FB124C" w:rsidP="00FB124C">
            <w:pPr>
              <w:rPr>
                <w:rFonts w:ascii="Tahoma" w:hAnsi="Tahoma" w:cs="Tahoma"/>
                <w:sz w:val="11"/>
                <w:szCs w:val="11"/>
              </w:rPr>
            </w:pPr>
            <w:r w:rsidRPr="00FB124C">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7195FFF" w14:textId="77777777" w:rsidR="00FB124C" w:rsidRPr="00FB124C" w:rsidRDefault="00FB124C" w:rsidP="00FB124C">
            <w:pPr>
              <w:jc w:val="center"/>
              <w:rPr>
                <w:rFonts w:ascii="Tahoma" w:hAnsi="Tahoma" w:cs="Tahoma"/>
                <w:color w:val="000000"/>
                <w:sz w:val="11"/>
                <w:szCs w:val="11"/>
              </w:rPr>
            </w:pPr>
            <w:r w:rsidRPr="00FB124C">
              <w:rPr>
                <w:rFonts w:ascii="Tahoma" w:hAnsi="Tahoma" w:cs="Tahoma"/>
                <w:color w:val="000000"/>
                <w:sz w:val="11"/>
                <w:szCs w:val="11"/>
              </w:rPr>
              <w:t>%</w:t>
            </w:r>
          </w:p>
        </w:tc>
        <w:tc>
          <w:tcPr>
            <w:tcW w:w="3320" w:type="dxa"/>
            <w:tcBorders>
              <w:top w:val="nil"/>
              <w:left w:val="nil"/>
              <w:bottom w:val="nil"/>
              <w:right w:val="nil"/>
            </w:tcBorders>
            <w:shd w:val="clear" w:color="auto" w:fill="auto"/>
            <w:vAlign w:val="center"/>
            <w:hideMark/>
          </w:tcPr>
          <w:p w14:paraId="138485B1" w14:textId="77777777" w:rsidR="00FB124C" w:rsidRPr="00FB124C" w:rsidRDefault="00FB124C" w:rsidP="00FB124C">
            <w:pPr>
              <w:jc w:val="center"/>
              <w:rPr>
                <w:rFonts w:ascii="Tahoma" w:hAnsi="Tahoma" w:cs="Tahoma"/>
                <w:color w:val="000000"/>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5E0998C9"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w:t>
            </w:r>
          </w:p>
        </w:tc>
        <w:tc>
          <w:tcPr>
            <w:tcW w:w="1860" w:type="dxa"/>
            <w:tcBorders>
              <w:top w:val="nil"/>
              <w:left w:val="nil"/>
              <w:bottom w:val="single" w:sz="4" w:space="0" w:color="C0C0C0"/>
              <w:right w:val="single" w:sz="4" w:space="0" w:color="C0C0C0"/>
            </w:tcBorders>
            <w:shd w:val="clear" w:color="auto" w:fill="auto"/>
            <w:vAlign w:val="center"/>
            <w:hideMark/>
          </w:tcPr>
          <w:p w14:paraId="31374DC8"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0,27</w:t>
            </w:r>
          </w:p>
        </w:tc>
        <w:tc>
          <w:tcPr>
            <w:tcW w:w="1480" w:type="dxa"/>
            <w:tcBorders>
              <w:top w:val="nil"/>
              <w:left w:val="nil"/>
              <w:bottom w:val="nil"/>
              <w:right w:val="nil"/>
            </w:tcBorders>
            <w:shd w:val="clear" w:color="auto" w:fill="auto"/>
            <w:vAlign w:val="center"/>
            <w:hideMark/>
          </w:tcPr>
          <w:p w14:paraId="31AFC7AD" w14:textId="77777777" w:rsidR="00FB124C" w:rsidRPr="00FB124C" w:rsidRDefault="00FB124C" w:rsidP="00FB124C">
            <w:pPr>
              <w:rPr>
                <w:rFonts w:ascii="Tahoma" w:hAnsi="Tahoma" w:cs="Tahoma"/>
                <w:color w:val="0070C0"/>
                <w:sz w:val="11"/>
                <w:szCs w:val="11"/>
              </w:rPr>
            </w:pPr>
            <w:r w:rsidRPr="00FB124C">
              <w:rPr>
                <w:rFonts w:ascii="Tahoma" w:hAnsi="Tahoma" w:cs="Tahoma"/>
                <w:color w:val="0070C0"/>
                <w:sz w:val="11"/>
                <w:szCs w:val="11"/>
              </w:rPr>
              <w:t xml:space="preserve">        9 768,18   </w:t>
            </w:r>
          </w:p>
        </w:tc>
        <w:tc>
          <w:tcPr>
            <w:tcW w:w="1460" w:type="dxa"/>
            <w:tcBorders>
              <w:top w:val="nil"/>
              <w:left w:val="nil"/>
              <w:bottom w:val="nil"/>
              <w:right w:val="nil"/>
            </w:tcBorders>
            <w:shd w:val="clear" w:color="auto" w:fill="auto"/>
            <w:vAlign w:val="center"/>
            <w:hideMark/>
          </w:tcPr>
          <w:p w14:paraId="3F8BFF68" w14:textId="77777777" w:rsidR="00FB124C" w:rsidRPr="00FB124C" w:rsidRDefault="00FB124C" w:rsidP="00FB124C">
            <w:pPr>
              <w:rPr>
                <w:rFonts w:ascii="Tahoma" w:hAnsi="Tahoma" w:cs="Tahoma"/>
                <w:color w:val="0070C0"/>
                <w:sz w:val="11"/>
                <w:szCs w:val="11"/>
              </w:rPr>
            </w:pPr>
          </w:p>
        </w:tc>
        <w:tc>
          <w:tcPr>
            <w:tcW w:w="3560" w:type="dxa"/>
            <w:tcBorders>
              <w:top w:val="nil"/>
              <w:left w:val="nil"/>
              <w:bottom w:val="nil"/>
              <w:right w:val="nil"/>
            </w:tcBorders>
            <w:shd w:val="clear" w:color="auto" w:fill="auto"/>
            <w:vAlign w:val="center"/>
            <w:hideMark/>
          </w:tcPr>
          <w:p w14:paraId="78D1FE29" w14:textId="77777777" w:rsidR="00FB124C" w:rsidRPr="00FB124C" w:rsidRDefault="00FB124C" w:rsidP="00FB124C">
            <w:pPr>
              <w:rPr>
                <w:sz w:val="11"/>
                <w:szCs w:val="11"/>
              </w:rPr>
            </w:pPr>
          </w:p>
        </w:tc>
      </w:tr>
      <w:tr w:rsidR="00FB124C" w:rsidRPr="00FB124C" w14:paraId="2B900940" w14:textId="77777777" w:rsidTr="00FB124C">
        <w:trPr>
          <w:trHeight w:val="225"/>
          <w:jc w:val="center"/>
        </w:trPr>
        <w:tc>
          <w:tcPr>
            <w:tcW w:w="580" w:type="dxa"/>
            <w:tcBorders>
              <w:top w:val="nil"/>
              <w:left w:val="nil"/>
              <w:bottom w:val="nil"/>
              <w:right w:val="nil"/>
            </w:tcBorders>
            <w:shd w:val="clear" w:color="auto" w:fill="auto"/>
            <w:vAlign w:val="center"/>
            <w:hideMark/>
          </w:tcPr>
          <w:p w14:paraId="310EA2A4"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19822939"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317439AA" w14:textId="77777777" w:rsidR="00FB124C" w:rsidRPr="00FB124C" w:rsidRDefault="00FB124C" w:rsidP="00FB124C">
            <w:pPr>
              <w:rPr>
                <w:sz w:val="11"/>
                <w:szCs w:val="11"/>
              </w:rPr>
            </w:pPr>
          </w:p>
        </w:tc>
        <w:tc>
          <w:tcPr>
            <w:tcW w:w="5640" w:type="dxa"/>
            <w:tcBorders>
              <w:top w:val="nil"/>
              <w:left w:val="nil"/>
              <w:bottom w:val="nil"/>
              <w:right w:val="nil"/>
            </w:tcBorders>
            <w:shd w:val="clear" w:color="auto" w:fill="auto"/>
            <w:vAlign w:val="center"/>
            <w:hideMark/>
          </w:tcPr>
          <w:p w14:paraId="52D4ECF3" w14:textId="77777777" w:rsidR="00FB124C" w:rsidRPr="00FB124C" w:rsidRDefault="00FB124C" w:rsidP="00FB124C">
            <w:pPr>
              <w:rPr>
                <w:sz w:val="11"/>
                <w:szCs w:val="11"/>
              </w:rPr>
            </w:pPr>
          </w:p>
        </w:tc>
        <w:tc>
          <w:tcPr>
            <w:tcW w:w="1140" w:type="dxa"/>
            <w:tcBorders>
              <w:top w:val="nil"/>
              <w:left w:val="nil"/>
              <w:bottom w:val="nil"/>
              <w:right w:val="nil"/>
            </w:tcBorders>
            <w:shd w:val="clear" w:color="auto" w:fill="auto"/>
            <w:vAlign w:val="center"/>
            <w:hideMark/>
          </w:tcPr>
          <w:p w14:paraId="4D92F6FA" w14:textId="77777777" w:rsidR="00FB124C" w:rsidRPr="00FB124C" w:rsidRDefault="00FB124C" w:rsidP="00FB124C">
            <w:pPr>
              <w:rPr>
                <w:sz w:val="11"/>
                <w:szCs w:val="11"/>
              </w:rPr>
            </w:pPr>
          </w:p>
        </w:tc>
        <w:tc>
          <w:tcPr>
            <w:tcW w:w="3320" w:type="dxa"/>
            <w:tcBorders>
              <w:top w:val="nil"/>
              <w:left w:val="nil"/>
              <w:bottom w:val="nil"/>
              <w:right w:val="nil"/>
            </w:tcBorders>
            <w:shd w:val="clear" w:color="auto" w:fill="auto"/>
            <w:vAlign w:val="center"/>
            <w:hideMark/>
          </w:tcPr>
          <w:p w14:paraId="1A19A05A" w14:textId="77777777" w:rsidR="00FB124C" w:rsidRPr="00FB124C" w:rsidRDefault="00FB124C" w:rsidP="00FB124C">
            <w:pPr>
              <w:jc w:val="center"/>
              <w:rPr>
                <w:sz w:val="11"/>
                <w:szCs w:val="11"/>
              </w:rPr>
            </w:pPr>
          </w:p>
        </w:tc>
        <w:tc>
          <w:tcPr>
            <w:tcW w:w="1900" w:type="dxa"/>
            <w:tcBorders>
              <w:top w:val="nil"/>
              <w:left w:val="nil"/>
              <w:bottom w:val="nil"/>
              <w:right w:val="nil"/>
            </w:tcBorders>
            <w:shd w:val="clear" w:color="auto" w:fill="auto"/>
            <w:vAlign w:val="center"/>
            <w:hideMark/>
          </w:tcPr>
          <w:p w14:paraId="642953C4" w14:textId="77777777" w:rsidR="00FB124C" w:rsidRPr="00FB124C" w:rsidRDefault="00FB124C" w:rsidP="00FB124C">
            <w:pPr>
              <w:rPr>
                <w:sz w:val="11"/>
                <w:szCs w:val="11"/>
              </w:rPr>
            </w:pPr>
          </w:p>
        </w:tc>
        <w:tc>
          <w:tcPr>
            <w:tcW w:w="1860" w:type="dxa"/>
            <w:tcBorders>
              <w:top w:val="nil"/>
              <w:left w:val="nil"/>
              <w:bottom w:val="nil"/>
              <w:right w:val="nil"/>
            </w:tcBorders>
            <w:shd w:val="clear" w:color="auto" w:fill="auto"/>
            <w:vAlign w:val="center"/>
            <w:hideMark/>
          </w:tcPr>
          <w:p w14:paraId="207F7373" w14:textId="77777777" w:rsidR="00FB124C" w:rsidRPr="00FB124C" w:rsidRDefault="00FB124C" w:rsidP="00FB124C">
            <w:pPr>
              <w:jc w:val="center"/>
              <w:rPr>
                <w:sz w:val="11"/>
                <w:szCs w:val="11"/>
              </w:rPr>
            </w:pPr>
          </w:p>
        </w:tc>
        <w:tc>
          <w:tcPr>
            <w:tcW w:w="1480" w:type="dxa"/>
            <w:tcBorders>
              <w:top w:val="nil"/>
              <w:left w:val="nil"/>
              <w:bottom w:val="nil"/>
              <w:right w:val="nil"/>
            </w:tcBorders>
            <w:shd w:val="clear" w:color="auto" w:fill="auto"/>
            <w:vAlign w:val="center"/>
            <w:hideMark/>
          </w:tcPr>
          <w:p w14:paraId="547CD62C" w14:textId="77777777" w:rsidR="00FB124C" w:rsidRPr="00FB124C" w:rsidRDefault="00FB124C" w:rsidP="00FB124C">
            <w:pPr>
              <w:jc w:val="center"/>
              <w:rPr>
                <w:sz w:val="11"/>
                <w:szCs w:val="11"/>
              </w:rPr>
            </w:pPr>
          </w:p>
        </w:tc>
        <w:tc>
          <w:tcPr>
            <w:tcW w:w="1460" w:type="dxa"/>
            <w:tcBorders>
              <w:top w:val="nil"/>
              <w:left w:val="nil"/>
              <w:bottom w:val="nil"/>
              <w:right w:val="nil"/>
            </w:tcBorders>
            <w:shd w:val="clear" w:color="auto" w:fill="auto"/>
            <w:vAlign w:val="center"/>
            <w:hideMark/>
          </w:tcPr>
          <w:p w14:paraId="54313631" w14:textId="77777777" w:rsidR="00FB124C" w:rsidRPr="00FB124C" w:rsidRDefault="00FB124C" w:rsidP="00FB124C">
            <w:pPr>
              <w:rPr>
                <w:sz w:val="11"/>
                <w:szCs w:val="11"/>
              </w:rPr>
            </w:pPr>
          </w:p>
        </w:tc>
        <w:tc>
          <w:tcPr>
            <w:tcW w:w="3560" w:type="dxa"/>
            <w:tcBorders>
              <w:top w:val="nil"/>
              <w:left w:val="nil"/>
              <w:bottom w:val="nil"/>
              <w:right w:val="nil"/>
            </w:tcBorders>
            <w:shd w:val="clear" w:color="auto" w:fill="auto"/>
            <w:vAlign w:val="center"/>
            <w:hideMark/>
          </w:tcPr>
          <w:p w14:paraId="7EF8D854" w14:textId="77777777" w:rsidR="00FB124C" w:rsidRPr="00FB124C" w:rsidRDefault="00FB124C" w:rsidP="00FB124C">
            <w:pPr>
              <w:rPr>
                <w:sz w:val="11"/>
                <w:szCs w:val="11"/>
              </w:rPr>
            </w:pPr>
          </w:p>
        </w:tc>
      </w:tr>
      <w:tr w:rsidR="00FB124C" w:rsidRPr="00FB124C" w14:paraId="7B982D87" w14:textId="77777777" w:rsidTr="00FB124C">
        <w:trPr>
          <w:trHeight w:val="225"/>
          <w:jc w:val="center"/>
        </w:trPr>
        <w:tc>
          <w:tcPr>
            <w:tcW w:w="580" w:type="dxa"/>
            <w:tcBorders>
              <w:top w:val="nil"/>
              <w:left w:val="nil"/>
              <w:bottom w:val="nil"/>
              <w:right w:val="nil"/>
            </w:tcBorders>
            <w:shd w:val="clear" w:color="auto" w:fill="auto"/>
            <w:vAlign w:val="center"/>
            <w:hideMark/>
          </w:tcPr>
          <w:p w14:paraId="4FBFA41B"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06078112"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68EF3A2C" w14:textId="77777777" w:rsidR="00FB124C" w:rsidRPr="00FB124C" w:rsidRDefault="00FB124C" w:rsidP="00FB124C">
            <w:pPr>
              <w:rPr>
                <w:sz w:val="11"/>
                <w:szCs w:val="11"/>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C979163"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DB14FEB"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3653B2C1" w14:textId="77777777" w:rsidR="00FB124C" w:rsidRPr="00FB124C" w:rsidRDefault="00FB124C" w:rsidP="00FB124C">
            <w:pPr>
              <w:jc w:val="center"/>
              <w:rPr>
                <w:rFonts w:ascii="Tahoma" w:hAnsi="Tahoma" w:cs="Tahoma"/>
                <w:b/>
                <w:bCs/>
                <w:sz w:val="11"/>
                <w:szCs w:val="11"/>
              </w:rPr>
            </w:pPr>
          </w:p>
        </w:tc>
        <w:tc>
          <w:tcPr>
            <w:tcW w:w="19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3FD5B6C"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12 112,41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69A918B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11 913,05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1727416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5 705,00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580533CE"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6 208,06   </w:t>
            </w:r>
          </w:p>
        </w:tc>
        <w:tc>
          <w:tcPr>
            <w:tcW w:w="3560" w:type="dxa"/>
            <w:tcBorders>
              <w:top w:val="nil"/>
              <w:left w:val="nil"/>
              <w:bottom w:val="nil"/>
              <w:right w:val="nil"/>
            </w:tcBorders>
            <w:shd w:val="clear" w:color="auto" w:fill="auto"/>
            <w:vAlign w:val="center"/>
            <w:hideMark/>
          </w:tcPr>
          <w:p w14:paraId="5AA15DCB" w14:textId="77777777" w:rsidR="00FB124C" w:rsidRPr="00FB124C" w:rsidRDefault="00FB124C" w:rsidP="00FB124C">
            <w:pPr>
              <w:jc w:val="center"/>
              <w:rPr>
                <w:rFonts w:ascii="Tahoma" w:hAnsi="Tahoma" w:cs="Tahoma"/>
                <w:b/>
                <w:bCs/>
                <w:color w:val="0070C0"/>
                <w:sz w:val="11"/>
                <w:szCs w:val="11"/>
              </w:rPr>
            </w:pPr>
          </w:p>
        </w:tc>
      </w:tr>
      <w:tr w:rsidR="00FB124C" w:rsidRPr="00FB124C" w14:paraId="7CC166C8" w14:textId="77777777" w:rsidTr="00FB124C">
        <w:trPr>
          <w:trHeight w:val="225"/>
          <w:jc w:val="center"/>
        </w:trPr>
        <w:tc>
          <w:tcPr>
            <w:tcW w:w="580" w:type="dxa"/>
            <w:tcBorders>
              <w:top w:val="nil"/>
              <w:left w:val="nil"/>
              <w:bottom w:val="nil"/>
              <w:right w:val="nil"/>
            </w:tcBorders>
            <w:shd w:val="clear" w:color="auto" w:fill="auto"/>
            <w:vAlign w:val="center"/>
            <w:hideMark/>
          </w:tcPr>
          <w:p w14:paraId="18178CC1"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5A7F9391"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6B4CF824"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02D86E73" w14:textId="77777777" w:rsidR="00FB124C" w:rsidRPr="00FB124C" w:rsidRDefault="00FB124C" w:rsidP="00FB124C">
            <w:pPr>
              <w:jc w:val="right"/>
              <w:rPr>
                <w:rFonts w:ascii="Tahoma" w:hAnsi="Tahoma" w:cs="Tahoma"/>
                <w:b/>
                <w:bCs/>
                <w:sz w:val="11"/>
                <w:szCs w:val="11"/>
              </w:rPr>
            </w:pPr>
            <w:r w:rsidRPr="00FB124C">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411DE82"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7C920BEC"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09E066C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9 754,21   </w:t>
            </w:r>
          </w:p>
        </w:tc>
        <w:tc>
          <w:tcPr>
            <w:tcW w:w="1860" w:type="dxa"/>
            <w:tcBorders>
              <w:top w:val="nil"/>
              <w:left w:val="nil"/>
              <w:bottom w:val="single" w:sz="4" w:space="0" w:color="C0C0C0"/>
              <w:right w:val="single" w:sz="4" w:space="0" w:color="C0C0C0"/>
            </w:tcBorders>
            <w:shd w:val="clear" w:color="auto" w:fill="auto"/>
            <w:vAlign w:val="center"/>
            <w:hideMark/>
          </w:tcPr>
          <w:p w14:paraId="00D2C41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9 768,18   </w:t>
            </w:r>
          </w:p>
        </w:tc>
        <w:tc>
          <w:tcPr>
            <w:tcW w:w="1480" w:type="dxa"/>
            <w:tcBorders>
              <w:top w:val="nil"/>
              <w:left w:val="nil"/>
              <w:bottom w:val="single" w:sz="4" w:space="0" w:color="C0C0C0"/>
              <w:right w:val="single" w:sz="4" w:space="0" w:color="C0C0C0"/>
            </w:tcBorders>
            <w:shd w:val="clear" w:color="auto" w:fill="auto"/>
            <w:vAlign w:val="center"/>
            <w:hideMark/>
          </w:tcPr>
          <w:p w14:paraId="30B8A4BB"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4 643,03   </w:t>
            </w:r>
          </w:p>
        </w:tc>
        <w:tc>
          <w:tcPr>
            <w:tcW w:w="1460" w:type="dxa"/>
            <w:tcBorders>
              <w:top w:val="nil"/>
              <w:left w:val="nil"/>
              <w:bottom w:val="single" w:sz="4" w:space="0" w:color="C0C0C0"/>
              <w:right w:val="single" w:sz="4" w:space="0" w:color="C0C0C0"/>
            </w:tcBorders>
            <w:shd w:val="clear" w:color="auto" w:fill="auto"/>
            <w:vAlign w:val="center"/>
            <w:hideMark/>
          </w:tcPr>
          <w:p w14:paraId="36946AA2"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5 125,15   </w:t>
            </w:r>
          </w:p>
        </w:tc>
        <w:tc>
          <w:tcPr>
            <w:tcW w:w="3560" w:type="dxa"/>
            <w:tcBorders>
              <w:top w:val="nil"/>
              <w:left w:val="nil"/>
              <w:bottom w:val="nil"/>
              <w:right w:val="nil"/>
            </w:tcBorders>
            <w:shd w:val="clear" w:color="auto" w:fill="auto"/>
            <w:vAlign w:val="center"/>
            <w:hideMark/>
          </w:tcPr>
          <w:p w14:paraId="76CB9FE1" w14:textId="77777777" w:rsidR="00FB124C" w:rsidRPr="00FB124C" w:rsidRDefault="00FB124C" w:rsidP="00FB124C">
            <w:pPr>
              <w:jc w:val="center"/>
              <w:rPr>
                <w:rFonts w:ascii="Tahoma" w:hAnsi="Tahoma" w:cs="Tahoma"/>
                <w:b/>
                <w:bCs/>
                <w:color w:val="0070C0"/>
                <w:sz w:val="11"/>
                <w:szCs w:val="11"/>
              </w:rPr>
            </w:pPr>
          </w:p>
        </w:tc>
      </w:tr>
      <w:tr w:rsidR="00FB124C" w:rsidRPr="00FB124C" w14:paraId="0197FBBC" w14:textId="77777777" w:rsidTr="00FB124C">
        <w:trPr>
          <w:trHeight w:val="225"/>
          <w:jc w:val="center"/>
        </w:trPr>
        <w:tc>
          <w:tcPr>
            <w:tcW w:w="580" w:type="dxa"/>
            <w:tcBorders>
              <w:top w:val="nil"/>
              <w:left w:val="nil"/>
              <w:bottom w:val="nil"/>
              <w:right w:val="nil"/>
            </w:tcBorders>
            <w:shd w:val="clear" w:color="auto" w:fill="auto"/>
            <w:vAlign w:val="center"/>
            <w:hideMark/>
          </w:tcPr>
          <w:p w14:paraId="2291042A"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30597C53"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7403576A"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3F3D607D" w14:textId="77777777" w:rsidR="00FB124C" w:rsidRPr="00FB124C" w:rsidRDefault="00FB124C" w:rsidP="00FB124C">
            <w:pPr>
              <w:jc w:val="right"/>
              <w:rPr>
                <w:rFonts w:ascii="Tahoma" w:hAnsi="Tahoma" w:cs="Tahoma"/>
                <w:b/>
                <w:bCs/>
                <w:sz w:val="11"/>
                <w:szCs w:val="11"/>
              </w:rPr>
            </w:pPr>
            <w:r w:rsidRPr="00FB124C">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0AB734D"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3C732D49"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299D1AF8"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2 088,33   </w:t>
            </w:r>
          </w:p>
        </w:tc>
        <w:tc>
          <w:tcPr>
            <w:tcW w:w="1860" w:type="dxa"/>
            <w:tcBorders>
              <w:top w:val="nil"/>
              <w:left w:val="nil"/>
              <w:bottom w:val="single" w:sz="4" w:space="0" w:color="C0C0C0"/>
              <w:right w:val="single" w:sz="4" w:space="0" w:color="C0C0C0"/>
            </w:tcBorders>
            <w:shd w:val="clear" w:color="auto" w:fill="auto"/>
            <w:vAlign w:val="center"/>
            <w:hideMark/>
          </w:tcPr>
          <w:p w14:paraId="0B20609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1 874,99   </w:t>
            </w:r>
          </w:p>
        </w:tc>
        <w:tc>
          <w:tcPr>
            <w:tcW w:w="1480" w:type="dxa"/>
            <w:tcBorders>
              <w:top w:val="nil"/>
              <w:left w:val="nil"/>
              <w:bottom w:val="single" w:sz="4" w:space="0" w:color="C0C0C0"/>
              <w:right w:val="single" w:sz="4" w:space="0" w:color="C0C0C0"/>
            </w:tcBorders>
            <w:shd w:val="clear" w:color="auto" w:fill="auto"/>
            <w:vAlign w:val="center"/>
            <w:hideMark/>
          </w:tcPr>
          <w:p w14:paraId="7425E85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927,03   </w:t>
            </w:r>
          </w:p>
        </w:tc>
        <w:tc>
          <w:tcPr>
            <w:tcW w:w="1460" w:type="dxa"/>
            <w:tcBorders>
              <w:top w:val="nil"/>
              <w:left w:val="nil"/>
              <w:bottom w:val="single" w:sz="4" w:space="0" w:color="C0C0C0"/>
              <w:right w:val="single" w:sz="4" w:space="0" w:color="C0C0C0"/>
            </w:tcBorders>
            <w:shd w:val="clear" w:color="auto" w:fill="auto"/>
            <w:vAlign w:val="center"/>
            <w:hideMark/>
          </w:tcPr>
          <w:p w14:paraId="6D4FB5A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947,97   </w:t>
            </w:r>
          </w:p>
        </w:tc>
        <w:tc>
          <w:tcPr>
            <w:tcW w:w="3560" w:type="dxa"/>
            <w:tcBorders>
              <w:top w:val="nil"/>
              <w:left w:val="nil"/>
              <w:bottom w:val="nil"/>
              <w:right w:val="nil"/>
            </w:tcBorders>
            <w:shd w:val="clear" w:color="auto" w:fill="auto"/>
            <w:vAlign w:val="center"/>
            <w:hideMark/>
          </w:tcPr>
          <w:p w14:paraId="25F9F77B" w14:textId="77777777" w:rsidR="00FB124C" w:rsidRPr="00FB124C" w:rsidRDefault="00FB124C" w:rsidP="00FB124C">
            <w:pPr>
              <w:jc w:val="center"/>
              <w:rPr>
                <w:rFonts w:ascii="Tahoma" w:hAnsi="Tahoma" w:cs="Tahoma"/>
                <w:b/>
                <w:bCs/>
                <w:color w:val="0070C0"/>
                <w:sz w:val="11"/>
                <w:szCs w:val="11"/>
              </w:rPr>
            </w:pPr>
          </w:p>
        </w:tc>
      </w:tr>
      <w:tr w:rsidR="00FB124C" w:rsidRPr="00FB124C" w14:paraId="54B93E42" w14:textId="77777777" w:rsidTr="00FB124C">
        <w:trPr>
          <w:trHeight w:val="225"/>
          <w:jc w:val="center"/>
        </w:trPr>
        <w:tc>
          <w:tcPr>
            <w:tcW w:w="580" w:type="dxa"/>
            <w:tcBorders>
              <w:top w:val="nil"/>
              <w:left w:val="nil"/>
              <w:bottom w:val="nil"/>
              <w:right w:val="nil"/>
            </w:tcBorders>
            <w:shd w:val="clear" w:color="auto" w:fill="auto"/>
            <w:vAlign w:val="center"/>
            <w:hideMark/>
          </w:tcPr>
          <w:p w14:paraId="3EA10ACD"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43283A75"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79577397"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2AFA66EF" w14:textId="77777777" w:rsidR="00FB124C" w:rsidRPr="00FB124C" w:rsidRDefault="00FB124C" w:rsidP="00FB124C">
            <w:pPr>
              <w:jc w:val="right"/>
              <w:rPr>
                <w:rFonts w:ascii="Tahoma" w:hAnsi="Tahoma" w:cs="Tahoma"/>
                <w:b/>
                <w:bCs/>
                <w:sz w:val="11"/>
                <w:szCs w:val="11"/>
              </w:rPr>
            </w:pPr>
            <w:r w:rsidRPr="00FB124C">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34BBB0F"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6B541F4A"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154148DB"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269,87   </w:t>
            </w:r>
          </w:p>
        </w:tc>
        <w:tc>
          <w:tcPr>
            <w:tcW w:w="1860" w:type="dxa"/>
            <w:tcBorders>
              <w:top w:val="nil"/>
              <w:left w:val="nil"/>
              <w:bottom w:val="single" w:sz="4" w:space="0" w:color="C0C0C0"/>
              <w:right w:val="single" w:sz="4" w:space="0" w:color="C0C0C0"/>
            </w:tcBorders>
            <w:shd w:val="clear" w:color="auto" w:fill="auto"/>
            <w:vAlign w:val="center"/>
            <w:hideMark/>
          </w:tcPr>
          <w:p w14:paraId="0494AD7D"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269,87   </w:t>
            </w:r>
          </w:p>
        </w:tc>
        <w:tc>
          <w:tcPr>
            <w:tcW w:w="1480" w:type="dxa"/>
            <w:tcBorders>
              <w:top w:val="nil"/>
              <w:left w:val="nil"/>
              <w:bottom w:val="single" w:sz="4" w:space="0" w:color="C0C0C0"/>
              <w:right w:val="single" w:sz="4" w:space="0" w:color="C0C0C0"/>
            </w:tcBorders>
            <w:shd w:val="clear" w:color="auto" w:fill="auto"/>
            <w:vAlign w:val="center"/>
            <w:hideMark/>
          </w:tcPr>
          <w:p w14:paraId="56D0432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134,94   </w:t>
            </w:r>
          </w:p>
        </w:tc>
        <w:tc>
          <w:tcPr>
            <w:tcW w:w="1460" w:type="dxa"/>
            <w:tcBorders>
              <w:top w:val="nil"/>
              <w:left w:val="nil"/>
              <w:bottom w:val="single" w:sz="4" w:space="0" w:color="C0C0C0"/>
              <w:right w:val="single" w:sz="4" w:space="0" w:color="C0C0C0"/>
            </w:tcBorders>
            <w:shd w:val="clear" w:color="auto" w:fill="auto"/>
            <w:vAlign w:val="center"/>
            <w:hideMark/>
          </w:tcPr>
          <w:p w14:paraId="0EAD894A"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134,94   </w:t>
            </w:r>
          </w:p>
        </w:tc>
        <w:tc>
          <w:tcPr>
            <w:tcW w:w="3560" w:type="dxa"/>
            <w:tcBorders>
              <w:top w:val="nil"/>
              <w:left w:val="nil"/>
              <w:bottom w:val="nil"/>
              <w:right w:val="nil"/>
            </w:tcBorders>
            <w:shd w:val="clear" w:color="auto" w:fill="auto"/>
            <w:vAlign w:val="center"/>
            <w:hideMark/>
          </w:tcPr>
          <w:p w14:paraId="327885FE" w14:textId="77777777" w:rsidR="00FB124C" w:rsidRPr="00FB124C" w:rsidRDefault="00FB124C" w:rsidP="00FB124C">
            <w:pPr>
              <w:jc w:val="center"/>
              <w:rPr>
                <w:rFonts w:ascii="Tahoma" w:hAnsi="Tahoma" w:cs="Tahoma"/>
                <w:b/>
                <w:bCs/>
                <w:color w:val="0070C0"/>
                <w:sz w:val="11"/>
                <w:szCs w:val="11"/>
              </w:rPr>
            </w:pPr>
          </w:p>
        </w:tc>
      </w:tr>
      <w:tr w:rsidR="00FB124C" w:rsidRPr="00FB124C" w14:paraId="1F37FB14" w14:textId="77777777" w:rsidTr="00FB124C">
        <w:trPr>
          <w:trHeight w:val="225"/>
          <w:jc w:val="center"/>
        </w:trPr>
        <w:tc>
          <w:tcPr>
            <w:tcW w:w="580" w:type="dxa"/>
            <w:tcBorders>
              <w:top w:val="nil"/>
              <w:left w:val="nil"/>
              <w:bottom w:val="nil"/>
              <w:right w:val="nil"/>
            </w:tcBorders>
            <w:shd w:val="clear" w:color="auto" w:fill="auto"/>
            <w:vAlign w:val="center"/>
            <w:hideMark/>
          </w:tcPr>
          <w:p w14:paraId="619653C6"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5F18BF0D"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536633AF"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12D991E0"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3FBDF4EC"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7569E490"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7A72588D"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106,24   </w:t>
            </w:r>
          </w:p>
        </w:tc>
        <w:tc>
          <w:tcPr>
            <w:tcW w:w="1860" w:type="dxa"/>
            <w:tcBorders>
              <w:top w:val="nil"/>
              <w:left w:val="nil"/>
              <w:bottom w:val="single" w:sz="4" w:space="0" w:color="C0C0C0"/>
              <w:right w:val="single" w:sz="4" w:space="0" w:color="C0C0C0"/>
            </w:tcBorders>
            <w:shd w:val="clear" w:color="auto" w:fill="auto"/>
            <w:vAlign w:val="center"/>
            <w:hideMark/>
          </w:tcPr>
          <w:p w14:paraId="0FBC1D53"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106,24   </w:t>
            </w:r>
          </w:p>
        </w:tc>
        <w:tc>
          <w:tcPr>
            <w:tcW w:w="1480" w:type="dxa"/>
            <w:tcBorders>
              <w:top w:val="nil"/>
              <w:left w:val="nil"/>
              <w:bottom w:val="single" w:sz="4" w:space="0" w:color="C0C0C0"/>
              <w:right w:val="single" w:sz="4" w:space="0" w:color="C0C0C0"/>
            </w:tcBorders>
            <w:shd w:val="clear" w:color="auto" w:fill="auto"/>
            <w:vAlign w:val="center"/>
            <w:hideMark/>
          </w:tcPr>
          <w:p w14:paraId="3EBDB59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53,12   </w:t>
            </w:r>
          </w:p>
        </w:tc>
        <w:tc>
          <w:tcPr>
            <w:tcW w:w="1460" w:type="dxa"/>
            <w:tcBorders>
              <w:top w:val="nil"/>
              <w:left w:val="nil"/>
              <w:bottom w:val="single" w:sz="4" w:space="0" w:color="C0C0C0"/>
              <w:right w:val="single" w:sz="4" w:space="0" w:color="C0C0C0"/>
            </w:tcBorders>
            <w:shd w:val="clear" w:color="auto" w:fill="auto"/>
            <w:vAlign w:val="center"/>
            <w:hideMark/>
          </w:tcPr>
          <w:p w14:paraId="0EED5EA5"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53,12   </w:t>
            </w:r>
          </w:p>
        </w:tc>
        <w:tc>
          <w:tcPr>
            <w:tcW w:w="3560" w:type="dxa"/>
            <w:tcBorders>
              <w:top w:val="nil"/>
              <w:left w:val="nil"/>
              <w:bottom w:val="nil"/>
              <w:right w:val="nil"/>
            </w:tcBorders>
            <w:shd w:val="clear" w:color="auto" w:fill="auto"/>
            <w:vAlign w:val="center"/>
            <w:hideMark/>
          </w:tcPr>
          <w:p w14:paraId="4354972A" w14:textId="77777777" w:rsidR="00FB124C" w:rsidRPr="00FB124C" w:rsidRDefault="00FB124C" w:rsidP="00FB124C">
            <w:pPr>
              <w:jc w:val="center"/>
              <w:rPr>
                <w:rFonts w:ascii="Tahoma" w:hAnsi="Tahoma" w:cs="Tahoma"/>
                <w:b/>
                <w:bCs/>
                <w:color w:val="0070C0"/>
                <w:sz w:val="11"/>
                <w:szCs w:val="11"/>
              </w:rPr>
            </w:pPr>
          </w:p>
        </w:tc>
      </w:tr>
      <w:tr w:rsidR="00FB124C" w:rsidRPr="00FB124C" w14:paraId="46A2C562" w14:textId="77777777" w:rsidTr="00FB124C">
        <w:trPr>
          <w:trHeight w:val="225"/>
          <w:jc w:val="center"/>
        </w:trPr>
        <w:tc>
          <w:tcPr>
            <w:tcW w:w="580" w:type="dxa"/>
            <w:tcBorders>
              <w:top w:val="nil"/>
              <w:left w:val="nil"/>
              <w:bottom w:val="nil"/>
              <w:right w:val="nil"/>
            </w:tcBorders>
            <w:shd w:val="clear" w:color="auto" w:fill="auto"/>
            <w:vAlign w:val="center"/>
            <w:hideMark/>
          </w:tcPr>
          <w:p w14:paraId="41A7F96B"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64185ED4"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15FAC682"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509E1462"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B80E56B"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7AEE1056"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19F5A49D"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34,50   </w:t>
            </w:r>
          </w:p>
        </w:tc>
        <w:tc>
          <w:tcPr>
            <w:tcW w:w="1860" w:type="dxa"/>
            <w:tcBorders>
              <w:top w:val="nil"/>
              <w:left w:val="nil"/>
              <w:bottom w:val="single" w:sz="4" w:space="0" w:color="C0C0C0"/>
              <w:right w:val="single" w:sz="4" w:space="0" w:color="C0C0C0"/>
            </w:tcBorders>
            <w:shd w:val="clear" w:color="auto" w:fill="auto"/>
            <w:vAlign w:val="center"/>
            <w:hideMark/>
          </w:tcPr>
          <w:p w14:paraId="7FB8C7C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32,45   </w:t>
            </w:r>
          </w:p>
        </w:tc>
        <w:tc>
          <w:tcPr>
            <w:tcW w:w="1480" w:type="dxa"/>
            <w:tcBorders>
              <w:top w:val="nil"/>
              <w:left w:val="nil"/>
              <w:bottom w:val="single" w:sz="4" w:space="0" w:color="C0C0C0"/>
              <w:right w:val="single" w:sz="4" w:space="0" w:color="C0C0C0"/>
            </w:tcBorders>
            <w:shd w:val="clear" w:color="auto" w:fill="auto"/>
            <w:vAlign w:val="center"/>
            <w:hideMark/>
          </w:tcPr>
          <w:p w14:paraId="6ED494E6"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16,23   </w:t>
            </w:r>
          </w:p>
        </w:tc>
        <w:tc>
          <w:tcPr>
            <w:tcW w:w="1460" w:type="dxa"/>
            <w:tcBorders>
              <w:top w:val="nil"/>
              <w:left w:val="nil"/>
              <w:bottom w:val="single" w:sz="4" w:space="0" w:color="C0C0C0"/>
              <w:right w:val="single" w:sz="4" w:space="0" w:color="C0C0C0"/>
            </w:tcBorders>
            <w:shd w:val="clear" w:color="auto" w:fill="auto"/>
            <w:vAlign w:val="center"/>
            <w:hideMark/>
          </w:tcPr>
          <w:p w14:paraId="6C612E91"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16,23   </w:t>
            </w:r>
          </w:p>
        </w:tc>
        <w:tc>
          <w:tcPr>
            <w:tcW w:w="3560" w:type="dxa"/>
            <w:tcBorders>
              <w:top w:val="nil"/>
              <w:left w:val="nil"/>
              <w:bottom w:val="nil"/>
              <w:right w:val="nil"/>
            </w:tcBorders>
            <w:shd w:val="clear" w:color="auto" w:fill="auto"/>
            <w:vAlign w:val="center"/>
            <w:hideMark/>
          </w:tcPr>
          <w:p w14:paraId="674469FC" w14:textId="77777777" w:rsidR="00FB124C" w:rsidRPr="00FB124C" w:rsidRDefault="00FB124C" w:rsidP="00FB124C">
            <w:pPr>
              <w:jc w:val="center"/>
              <w:rPr>
                <w:rFonts w:ascii="Tahoma" w:hAnsi="Tahoma" w:cs="Tahoma"/>
                <w:b/>
                <w:bCs/>
                <w:color w:val="0070C0"/>
                <w:sz w:val="11"/>
                <w:szCs w:val="11"/>
              </w:rPr>
            </w:pPr>
          </w:p>
        </w:tc>
      </w:tr>
      <w:tr w:rsidR="00FB124C" w:rsidRPr="00FB124C" w14:paraId="2201F018" w14:textId="77777777" w:rsidTr="00FB124C">
        <w:trPr>
          <w:trHeight w:val="225"/>
          <w:jc w:val="center"/>
        </w:trPr>
        <w:tc>
          <w:tcPr>
            <w:tcW w:w="580" w:type="dxa"/>
            <w:tcBorders>
              <w:top w:val="nil"/>
              <w:left w:val="nil"/>
              <w:bottom w:val="nil"/>
              <w:right w:val="nil"/>
            </w:tcBorders>
            <w:shd w:val="clear" w:color="auto" w:fill="auto"/>
            <w:vAlign w:val="center"/>
            <w:hideMark/>
          </w:tcPr>
          <w:p w14:paraId="6D7B1C76"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26FFCF3C"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3EBDE7B8"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166F5D28"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9557CCE"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6FA1CA4B"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2CDA88D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610,93   </w:t>
            </w:r>
          </w:p>
        </w:tc>
        <w:tc>
          <w:tcPr>
            <w:tcW w:w="1860" w:type="dxa"/>
            <w:tcBorders>
              <w:top w:val="nil"/>
              <w:left w:val="nil"/>
              <w:bottom w:val="single" w:sz="4" w:space="0" w:color="C0C0C0"/>
              <w:right w:val="single" w:sz="4" w:space="0" w:color="C0C0C0"/>
            </w:tcBorders>
            <w:shd w:val="clear" w:color="auto" w:fill="auto"/>
            <w:vAlign w:val="center"/>
            <w:hideMark/>
          </w:tcPr>
          <w:p w14:paraId="56BFB794"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638,92   </w:t>
            </w:r>
          </w:p>
        </w:tc>
        <w:tc>
          <w:tcPr>
            <w:tcW w:w="1480" w:type="dxa"/>
            <w:tcBorders>
              <w:top w:val="nil"/>
              <w:left w:val="nil"/>
              <w:bottom w:val="single" w:sz="4" w:space="0" w:color="C0C0C0"/>
              <w:right w:val="single" w:sz="4" w:space="0" w:color="C0C0C0"/>
            </w:tcBorders>
            <w:shd w:val="clear" w:color="auto" w:fill="auto"/>
            <w:vAlign w:val="center"/>
            <w:hideMark/>
          </w:tcPr>
          <w:p w14:paraId="13F29A0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319,46   </w:t>
            </w:r>
          </w:p>
        </w:tc>
        <w:tc>
          <w:tcPr>
            <w:tcW w:w="1460" w:type="dxa"/>
            <w:tcBorders>
              <w:top w:val="nil"/>
              <w:left w:val="nil"/>
              <w:bottom w:val="single" w:sz="4" w:space="0" w:color="C0C0C0"/>
              <w:right w:val="single" w:sz="4" w:space="0" w:color="C0C0C0"/>
            </w:tcBorders>
            <w:shd w:val="clear" w:color="auto" w:fill="auto"/>
            <w:vAlign w:val="center"/>
            <w:hideMark/>
          </w:tcPr>
          <w:p w14:paraId="5D0CFD8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319,46   </w:t>
            </w:r>
          </w:p>
        </w:tc>
        <w:tc>
          <w:tcPr>
            <w:tcW w:w="3560" w:type="dxa"/>
            <w:tcBorders>
              <w:top w:val="nil"/>
              <w:left w:val="nil"/>
              <w:bottom w:val="nil"/>
              <w:right w:val="nil"/>
            </w:tcBorders>
            <w:shd w:val="clear" w:color="auto" w:fill="auto"/>
            <w:vAlign w:val="center"/>
            <w:hideMark/>
          </w:tcPr>
          <w:p w14:paraId="5665FF59" w14:textId="77777777" w:rsidR="00FB124C" w:rsidRPr="00FB124C" w:rsidRDefault="00FB124C" w:rsidP="00FB124C">
            <w:pPr>
              <w:jc w:val="center"/>
              <w:rPr>
                <w:rFonts w:ascii="Tahoma" w:hAnsi="Tahoma" w:cs="Tahoma"/>
                <w:b/>
                <w:bCs/>
                <w:color w:val="0070C0"/>
                <w:sz w:val="11"/>
                <w:szCs w:val="11"/>
              </w:rPr>
            </w:pPr>
          </w:p>
        </w:tc>
      </w:tr>
      <w:tr w:rsidR="00FB124C" w:rsidRPr="00FB124C" w14:paraId="58380BFD" w14:textId="77777777" w:rsidTr="00FB124C">
        <w:trPr>
          <w:trHeight w:val="225"/>
          <w:jc w:val="center"/>
        </w:trPr>
        <w:tc>
          <w:tcPr>
            <w:tcW w:w="580" w:type="dxa"/>
            <w:tcBorders>
              <w:top w:val="nil"/>
              <w:left w:val="nil"/>
              <w:bottom w:val="nil"/>
              <w:right w:val="nil"/>
            </w:tcBorders>
            <w:shd w:val="clear" w:color="auto" w:fill="auto"/>
            <w:vAlign w:val="center"/>
            <w:hideMark/>
          </w:tcPr>
          <w:p w14:paraId="3F649EBD"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122A8038"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0385A9BB"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39CD260D"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E39A6A1"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54BA2329"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03E3D056"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296,03   </w:t>
            </w:r>
          </w:p>
        </w:tc>
        <w:tc>
          <w:tcPr>
            <w:tcW w:w="1860" w:type="dxa"/>
            <w:tcBorders>
              <w:top w:val="nil"/>
              <w:left w:val="nil"/>
              <w:bottom w:val="single" w:sz="4" w:space="0" w:color="C0C0C0"/>
              <w:right w:val="single" w:sz="4" w:space="0" w:color="C0C0C0"/>
            </w:tcBorders>
            <w:shd w:val="clear" w:color="auto" w:fill="auto"/>
            <w:vAlign w:val="center"/>
            <w:hideMark/>
          </w:tcPr>
          <w:p w14:paraId="55BC310F"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296,03   </w:t>
            </w:r>
          </w:p>
        </w:tc>
        <w:tc>
          <w:tcPr>
            <w:tcW w:w="1480" w:type="dxa"/>
            <w:tcBorders>
              <w:top w:val="nil"/>
              <w:left w:val="nil"/>
              <w:bottom w:val="single" w:sz="4" w:space="0" w:color="C0C0C0"/>
              <w:right w:val="single" w:sz="4" w:space="0" w:color="C0C0C0"/>
            </w:tcBorders>
            <w:shd w:val="clear" w:color="auto" w:fill="auto"/>
            <w:vAlign w:val="center"/>
            <w:hideMark/>
          </w:tcPr>
          <w:p w14:paraId="2FB2E0A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136,20   </w:t>
            </w:r>
          </w:p>
        </w:tc>
        <w:tc>
          <w:tcPr>
            <w:tcW w:w="1460" w:type="dxa"/>
            <w:tcBorders>
              <w:top w:val="nil"/>
              <w:left w:val="nil"/>
              <w:bottom w:val="single" w:sz="4" w:space="0" w:color="C0C0C0"/>
              <w:right w:val="single" w:sz="4" w:space="0" w:color="C0C0C0"/>
            </w:tcBorders>
            <w:shd w:val="clear" w:color="auto" w:fill="auto"/>
            <w:vAlign w:val="center"/>
            <w:hideMark/>
          </w:tcPr>
          <w:p w14:paraId="7C61E04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159,84   </w:t>
            </w:r>
          </w:p>
        </w:tc>
        <w:tc>
          <w:tcPr>
            <w:tcW w:w="3560" w:type="dxa"/>
            <w:tcBorders>
              <w:top w:val="nil"/>
              <w:left w:val="nil"/>
              <w:bottom w:val="nil"/>
              <w:right w:val="nil"/>
            </w:tcBorders>
            <w:shd w:val="clear" w:color="auto" w:fill="auto"/>
            <w:vAlign w:val="center"/>
            <w:hideMark/>
          </w:tcPr>
          <w:p w14:paraId="51E4F92D" w14:textId="77777777" w:rsidR="00FB124C" w:rsidRPr="00FB124C" w:rsidRDefault="00FB124C" w:rsidP="00FB124C">
            <w:pPr>
              <w:jc w:val="center"/>
              <w:rPr>
                <w:rFonts w:ascii="Tahoma" w:hAnsi="Tahoma" w:cs="Tahoma"/>
                <w:b/>
                <w:bCs/>
                <w:color w:val="0070C0"/>
                <w:sz w:val="11"/>
                <w:szCs w:val="11"/>
              </w:rPr>
            </w:pPr>
          </w:p>
        </w:tc>
      </w:tr>
      <w:tr w:rsidR="00FB124C" w:rsidRPr="00FB124C" w14:paraId="37348FF9" w14:textId="77777777" w:rsidTr="00FB124C">
        <w:trPr>
          <w:trHeight w:val="225"/>
          <w:jc w:val="center"/>
        </w:trPr>
        <w:tc>
          <w:tcPr>
            <w:tcW w:w="580" w:type="dxa"/>
            <w:tcBorders>
              <w:top w:val="nil"/>
              <w:left w:val="nil"/>
              <w:bottom w:val="nil"/>
              <w:right w:val="nil"/>
            </w:tcBorders>
            <w:shd w:val="clear" w:color="auto" w:fill="auto"/>
            <w:vAlign w:val="center"/>
            <w:hideMark/>
          </w:tcPr>
          <w:p w14:paraId="7930BE2D" w14:textId="77777777" w:rsidR="00FB124C" w:rsidRPr="00FB124C" w:rsidRDefault="00FB124C" w:rsidP="00FB124C">
            <w:pPr>
              <w:rPr>
                <w:sz w:val="11"/>
                <w:szCs w:val="11"/>
              </w:rPr>
            </w:pPr>
          </w:p>
        </w:tc>
        <w:tc>
          <w:tcPr>
            <w:tcW w:w="520" w:type="dxa"/>
            <w:tcBorders>
              <w:top w:val="nil"/>
              <w:left w:val="nil"/>
              <w:bottom w:val="nil"/>
              <w:right w:val="nil"/>
            </w:tcBorders>
            <w:shd w:val="clear" w:color="auto" w:fill="auto"/>
            <w:vAlign w:val="center"/>
            <w:hideMark/>
          </w:tcPr>
          <w:p w14:paraId="5DFCB94F" w14:textId="77777777" w:rsidR="00FB124C" w:rsidRPr="00FB124C" w:rsidRDefault="00FB124C" w:rsidP="00FB124C">
            <w:pPr>
              <w:rPr>
                <w:sz w:val="11"/>
                <w:szCs w:val="11"/>
              </w:rPr>
            </w:pPr>
          </w:p>
        </w:tc>
        <w:tc>
          <w:tcPr>
            <w:tcW w:w="1020" w:type="dxa"/>
            <w:tcBorders>
              <w:top w:val="nil"/>
              <w:left w:val="nil"/>
              <w:bottom w:val="nil"/>
              <w:right w:val="nil"/>
            </w:tcBorders>
            <w:shd w:val="clear" w:color="auto" w:fill="auto"/>
            <w:vAlign w:val="center"/>
            <w:hideMark/>
          </w:tcPr>
          <w:p w14:paraId="435DFA5E" w14:textId="77777777" w:rsidR="00FB124C" w:rsidRPr="00FB124C" w:rsidRDefault="00FB124C" w:rsidP="00FB124C">
            <w:pPr>
              <w:rPr>
                <w:sz w:val="11"/>
                <w:szCs w:val="11"/>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075ACCDB" w14:textId="77777777" w:rsidR="00FB124C" w:rsidRPr="00FB124C" w:rsidRDefault="00FB124C" w:rsidP="00FB124C">
            <w:pPr>
              <w:rPr>
                <w:rFonts w:ascii="Tahoma" w:hAnsi="Tahoma" w:cs="Tahoma"/>
                <w:b/>
                <w:bCs/>
                <w:sz w:val="11"/>
                <w:szCs w:val="11"/>
              </w:rPr>
            </w:pPr>
            <w:r w:rsidRPr="00FB124C">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171A5D4" w14:textId="77777777" w:rsidR="00FB124C" w:rsidRPr="00FB124C" w:rsidRDefault="00FB124C" w:rsidP="00FB124C">
            <w:pPr>
              <w:jc w:val="center"/>
              <w:rPr>
                <w:rFonts w:ascii="Tahoma" w:hAnsi="Tahoma" w:cs="Tahoma"/>
                <w:b/>
                <w:bCs/>
                <w:sz w:val="11"/>
                <w:szCs w:val="11"/>
              </w:rPr>
            </w:pPr>
            <w:r w:rsidRPr="00FB124C">
              <w:rPr>
                <w:rFonts w:ascii="Tahoma" w:hAnsi="Tahoma" w:cs="Tahoma"/>
                <w:b/>
                <w:bCs/>
                <w:sz w:val="11"/>
                <w:szCs w:val="11"/>
              </w:rPr>
              <w:t>тыс руб</w:t>
            </w:r>
          </w:p>
        </w:tc>
        <w:tc>
          <w:tcPr>
            <w:tcW w:w="3320" w:type="dxa"/>
            <w:tcBorders>
              <w:top w:val="nil"/>
              <w:left w:val="nil"/>
              <w:bottom w:val="nil"/>
              <w:right w:val="nil"/>
            </w:tcBorders>
            <w:shd w:val="clear" w:color="auto" w:fill="auto"/>
            <w:vAlign w:val="center"/>
            <w:hideMark/>
          </w:tcPr>
          <w:p w14:paraId="3FF39FAA" w14:textId="77777777" w:rsidR="00FB124C" w:rsidRPr="00FB124C" w:rsidRDefault="00FB124C" w:rsidP="00FB124C">
            <w:pPr>
              <w:jc w:val="center"/>
              <w:rPr>
                <w:rFonts w:ascii="Tahoma" w:hAnsi="Tahoma" w:cs="Tahoma"/>
                <w:b/>
                <w:bCs/>
                <w:sz w:val="11"/>
                <w:szCs w:val="11"/>
              </w:rPr>
            </w:pPr>
          </w:p>
        </w:tc>
        <w:tc>
          <w:tcPr>
            <w:tcW w:w="1900" w:type="dxa"/>
            <w:tcBorders>
              <w:top w:val="nil"/>
              <w:left w:val="single" w:sz="4" w:space="0" w:color="C0C0C0"/>
              <w:bottom w:val="single" w:sz="4" w:space="0" w:color="C0C0C0"/>
              <w:right w:val="single" w:sz="4" w:space="0" w:color="C0C0C0"/>
            </w:tcBorders>
            <w:shd w:val="clear" w:color="auto" w:fill="auto"/>
            <w:vAlign w:val="center"/>
            <w:hideMark/>
          </w:tcPr>
          <w:p w14:paraId="00411AF2" w14:textId="77777777" w:rsidR="00FB124C" w:rsidRPr="00FB124C" w:rsidRDefault="00FB124C" w:rsidP="00FB124C">
            <w:pPr>
              <w:jc w:val="center"/>
              <w:rPr>
                <w:rFonts w:ascii="Tahoma" w:hAnsi="Tahoma" w:cs="Tahoma"/>
                <w:b/>
                <w:bCs/>
                <w:color w:val="963634"/>
                <w:sz w:val="11"/>
                <w:szCs w:val="11"/>
              </w:rPr>
            </w:pPr>
            <w:r w:rsidRPr="00FB124C">
              <w:rPr>
                <w:rFonts w:ascii="Tahoma" w:hAnsi="Tahoma" w:cs="Tahoma"/>
                <w:b/>
                <w:bCs/>
                <w:color w:val="963634"/>
                <w:sz w:val="11"/>
                <w:szCs w:val="11"/>
              </w:rPr>
              <w:t xml:space="preserve">           13 160,12   </w:t>
            </w:r>
          </w:p>
        </w:tc>
        <w:tc>
          <w:tcPr>
            <w:tcW w:w="1860" w:type="dxa"/>
            <w:tcBorders>
              <w:top w:val="nil"/>
              <w:left w:val="nil"/>
              <w:bottom w:val="single" w:sz="4" w:space="0" w:color="C0C0C0"/>
              <w:right w:val="single" w:sz="4" w:space="0" w:color="C0C0C0"/>
            </w:tcBorders>
            <w:shd w:val="clear" w:color="auto" w:fill="auto"/>
            <w:vAlign w:val="center"/>
            <w:hideMark/>
          </w:tcPr>
          <w:p w14:paraId="5CB375C0"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12 986,70   </w:t>
            </w:r>
          </w:p>
        </w:tc>
        <w:tc>
          <w:tcPr>
            <w:tcW w:w="1480" w:type="dxa"/>
            <w:tcBorders>
              <w:top w:val="nil"/>
              <w:left w:val="nil"/>
              <w:bottom w:val="single" w:sz="4" w:space="0" w:color="C0C0C0"/>
              <w:right w:val="single" w:sz="4" w:space="0" w:color="C0C0C0"/>
            </w:tcBorders>
            <w:shd w:val="clear" w:color="auto" w:fill="auto"/>
            <w:vAlign w:val="center"/>
            <w:hideMark/>
          </w:tcPr>
          <w:p w14:paraId="6BB93DA9"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6 230,00   </w:t>
            </w:r>
          </w:p>
        </w:tc>
        <w:tc>
          <w:tcPr>
            <w:tcW w:w="1460" w:type="dxa"/>
            <w:tcBorders>
              <w:top w:val="nil"/>
              <w:left w:val="nil"/>
              <w:bottom w:val="single" w:sz="4" w:space="0" w:color="C0C0C0"/>
              <w:right w:val="single" w:sz="4" w:space="0" w:color="C0C0C0"/>
            </w:tcBorders>
            <w:shd w:val="clear" w:color="auto" w:fill="auto"/>
            <w:vAlign w:val="center"/>
            <w:hideMark/>
          </w:tcPr>
          <w:p w14:paraId="3C7F6EBC" w14:textId="77777777" w:rsidR="00FB124C" w:rsidRPr="00FB124C" w:rsidRDefault="00FB124C" w:rsidP="00FB124C">
            <w:pPr>
              <w:jc w:val="center"/>
              <w:rPr>
                <w:rFonts w:ascii="Tahoma" w:hAnsi="Tahoma" w:cs="Tahoma"/>
                <w:b/>
                <w:bCs/>
                <w:color w:val="0070C0"/>
                <w:sz w:val="11"/>
                <w:szCs w:val="11"/>
              </w:rPr>
            </w:pPr>
            <w:r w:rsidRPr="00FB124C">
              <w:rPr>
                <w:rFonts w:ascii="Tahoma" w:hAnsi="Tahoma" w:cs="Tahoma"/>
                <w:b/>
                <w:bCs/>
                <w:color w:val="0070C0"/>
                <w:sz w:val="11"/>
                <w:szCs w:val="11"/>
              </w:rPr>
              <w:t xml:space="preserve">      6 756,70   </w:t>
            </w:r>
          </w:p>
        </w:tc>
        <w:tc>
          <w:tcPr>
            <w:tcW w:w="3560" w:type="dxa"/>
            <w:tcBorders>
              <w:top w:val="nil"/>
              <w:left w:val="nil"/>
              <w:bottom w:val="nil"/>
              <w:right w:val="nil"/>
            </w:tcBorders>
            <w:shd w:val="clear" w:color="auto" w:fill="auto"/>
            <w:vAlign w:val="center"/>
            <w:hideMark/>
          </w:tcPr>
          <w:p w14:paraId="7FC80353" w14:textId="77777777" w:rsidR="00FB124C" w:rsidRPr="00FB124C" w:rsidRDefault="00FB124C" w:rsidP="00FB124C">
            <w:pPr>
              <w:jc w:val="center"/>
              <w:rPr>
                <w:rFonts w:ascii="Tahoma" w:hAnsi="Tahoma" w:cs="Tahoma"/>
                <w:b/>
                <w:bCs/>
                <w:color w:val="0070C0"/>
                <w:sz w:val="11"/>
                <w:szCs w:val="11"/>
              </w:rPr>
            </w:pPr>
          </w:p>
        </w:tc>
      </w:tr>
    </w:tbl>
    <w:p w14:paraId="32BA60F0" w14:textId="6D2842B9" w:rsidR="00BB3104" w:rsidRDefault="00BB3104" w:rsidP="00F90E01">
      <w:pPr>
        <w:tabs>
          <w:tab w:val="left" w:pos="5730"/>
        </w:tabs>
        <w:rPr>
          <w:sz w:val="28"/>
          <w:szCs w:val="28"/>
        </w:rPr>
      </w:pPr>
    </w:p>
    <w:p w14:paraId="5DE7F8CB" w14:textId="27406322" w:rsidR="00BB3104" w:rsidRDefault="00BB3104" w:rsidP="00F90E01">
      <w:pPr>
        <w:tabs>
          <w:tab w:val="left" w:pos="5730"/>
        </w:tabs>
        <w:rPr>
          <w:sz w:val="28"/>
          <w:szCs w:val="28"/>
        </w:rPr>
      </w:pPr>
    </w:p>
    <w:p w14:paraId="6C27CB97" w14:textId="77777777" w:rsidR="00BB3104" w:rsidRDefault="00BB3104" w:rsidP="00F90E01">
      <w:pPr>
        <w:tabs>
          <w:tab w:val="left" w:pos="5730"/>
        </w:tabs>
        <w:rPr>
          <w:sz w:val="28"/>
          <w:szCs w:val="28"/>
        </w:rPr>
      </w:pPr>
    </w:p>
    <w:p w14:paraId="6D44330D" w14:textId="27423A11" w:rsidR="00BB3104" w:rsidRDefault="00BB3104" w:rsidP="00F90E01">
      <w:pPr>
        <w:tabs>
          <w:tab w:val="left" w:pos="5730"/>
        </w:tabs>
        <w:rPr>
          <w:sz w:val="28"/>
          <w:szCs w:val="28"/>
        </w:rPr>
        <w:sectPr w:rsidR="00BB3104" w:rsidSect="00D76668">
          <w:pgSz w:w="15840" w:h="12240" w:orient="landscape"/>
          <w:pgMar w:top="1135" w:right="992" w:bottom="992" w:left="851" w:header="708" w:footer="708" w:gutter="0"/>
          <w:cols w:space="708"/>
          <w:docGrid w:linePitch="381"/>
        </w:sectPr>
      </w:pPr>
    </w:p>
    <w:p w14:paraId="6C67750D" w14:textId="7164A340" w:rsidR="003F0579" w:rsidRPr="00081AD4" w:rsidRDefault="003F0579" w:rsidP="003F0579">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w:t>
      </w:r>
      <w:r>
        <w:rPr>
          <w:color w:val="000000" w:themeColor="text1"/>
        </w:rPr>
        <w:t>13</w:t>
      </w:r>
    </w:p>
    <w:p w14:paraId="58027353" w14:textId="77777777" w:rsidR="003F0579" w:rsidRPr="00081AD4" w:rsidRDefault="003F0579" w:rsidP="003F0579">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710F1DE0" w14:textId="77777777" w:rsidR="003F0579" w:rsidRPr="00081AD4" w:rsidRDefault="003F0579" w:rsidP="003F0579">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6BFA1BB3" w14:textId="1D7AD94C" w:rsidR="003F0579" w:rsidRDefault="003F0579" w:rsidP="003F0579">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0CEF0736" w14:textId="77777777" w:rsidR="003F0579" w:rsidRDefault="003F0579" w:rsidP="003F0579">
      <w:pPr>
        <w:tabs>
          <w:tab w:val="left" w:pos="5580"/>
          <w:tab w:val="left" w:pos="9498"/>
        </w:tabs>
        <w:ind w:left="-961" w:right="-569" w:firstLine="7057"/>
        <w:rPr>
          <w:color w:val="000000" w:themeColor="text1"/>
        </w:rPr>
      </w:pPr>
    </w:p>
    <w:p w14:paraId="01B88966" w14:textId="77777777" w:rsidR="003F0579" w:rsidRPr="003F0579" w:rsidRDefault="003F0579" w:rsidP="003F0579">
      <w:pPr>
        <w:jc w:val="center"/>
        <w:rPr>
          <w:b/>
          <w:color w:val="000000"/>
          <w:sz w:val="28"/>
          <w:szCs w:val="28"/>
          <w:lang w:eastAsia="en-US"/>
        </w:rPr>
      </w:pPr>
      <w:r w:rsidRPr="003F0579">
        <w:rPr>
          <w:b/>
          <w:color w:val="000000"/>
          <w:sz w:val="28"/>
          <w:szCs w:val="28"/>
          <w:lang w:eastAsia="en-US"/>
        </w:rPr>
        <w:t xml:space="preserve">Одноставочные тарифы на питьевую воду, </w:t>
      </w:r>
    </w:p>
    <w:p w14:paraId="1F7BB7F1" w14:textId="77777777" w:rsidR="003F0579" w:rsidRPr="003F0579" w:rsidRDefault="003F0579" w:rsidP="003F0579">
      <w:pPr>
        <w:jc w:val="center"/>
        <w:rPr>
          <w:b/>
          <w:color w:val="000000"/>
          <w:sz w:val="28"/>
          <w:szCs w:val="28"/>
          <w:lang w:eastAsia="en-US"/>
        </w:rPr>
      </w:pPr>
      <w:r w:rsidRPr="003F0579">
        <w:rPr>
          <w:b/>
          <w:color w:val="000000"/>
          <w:sz w:val="28"/>
          <w:szCs w:val="28"/>
          <w:lang w:eastAsia="en-US"/>
        </w:rPr>
        <w:t xml:space="preserve">техническую воду, водоотведение </w:t>
      </w:r>
    </w:p>
    <w:p w14:paraId="684C60A2" w14:textId="77777777" w:rsidR="003F0579" w:rsidRPr="003F0579" w:rsidRDefault="003F0579" w:rsidP="003F0579">
      <w:pPr>
        <w:jc w:val="center"/>
        <w:rPr>
          <w:b/>
          <w:color w:val="000000"/>
          <w:sz w:val="28"/>
          <w:szCs w:val="28"/>
          <w:lang w:eastAsia="en-US"/>
        </w:rPr>
      </w:pPr>
      <w:r w:rsidRPr="003F0579">
        <w:rPr>
          <w:b/>
          <w:color w:val="000000"/>
          <w:sz w:val="28"/>
          <w:szCs w:val="28"/>
          <w:lang w:eastAsia="en-US"/>
        </w:rPr>
        <w:t xml:space="preserve">ООО «Топкинский водоканал» </w:t>
      </w:r>
    </w:p>
    <w:p w14:paraId="55240DA7" w14:textId="77777777" w:rsidR="003F0579" w:rsidRPr="003F0579" w:rsidRDefault="003F0579" w:rsidP="003F0579">
      <w:pPr>
        <w:jc w:val="center"/>
        <w:rPr>
          <w:b/>
          <w:bCs/>
          <w:color w:val="000000"/>
          <w:kern w:val="32"/>
          <w:sz w:val="28"/>
          <w:szCs w:val="28"/>
          <w:lang w:eastAsia="en-US"/>
        </w:rPr>
      </w:pPr>
      <w:r w:rsidRPr="003F0579">
        <w:rPr>
          <w:b/>
          <w:color w:val="000000"/>
          <w:sz w:val="28"/>
          <w:szCs w:val="28"/>
          <w:lang w:eastAsia="en-US"/>
        </w:rPr>
        <w:t>(г. Топки Топкинского муниципального округа)</w:t>
      </w:r>
      <w:r w:rsidRPr="003F0579">
        <w:rPr>
          <w:b/>
          <w:bCs/>
          <w:color w:val="000000"/>
          <w:kern w:val="32"/>
          <w:sz w:val="28"/>
          <w:szCs w:val="28"/>
          <w:lang w:eastAsia="en-US"/>
        </w:rPr>
        <w:t xml:space="preserve"> </w:t>
      </w:r>
    </w:p>
    <w:p w14:paraId="632CA199" w14:textId="77777777" w:rsidR="003F0579" w:rsidRPr="003F0579" w:rsidRDefault="003F0579" w:rsidP="003F0579">
      <w:pPr>
        <w:jc w:val="center"/>
        <w:rPr>
          <w:b/>
          <w:color w:val="000000"/>
          <w:sz w:val="28"/>
          <w:szCs w:val="28"/>
          <w:lang w:eastAsia="en-US"/>
        </w:rPr>
      </w:pPr>
      <w:r w:rsidRPr="003F0579">
        <w:rPr>
          <w:b/>
          <w:color w:val="000000"/>
          <w:sz w:val="28"/>
          <w:szCs w:val="28"/>
          <w:lang w:eastAsia="en-US"/>
        </w:rPr>
        <w:t>на период с 25.01.2019 по 31.12.2021</w:t>
      </w:r>
    </w:p>
    <w:p w14:paraId="424053EE" w14:textId="77777777" w:rsidR="003F0579" w:rsidRPr="003F0579" w:rsidRDefault="003F0579" w:rsidP="003F0579">
      <w:pPr>
        <w:jc w:val="center"/>
        <w:rPr>
          <w:b/>
          <w:color w:val="000000"/>
          <w:sz w:val="28"/>
          <w:szCs w:val="28"/>
          <w:lang w:eastAsia="en-US"/>
        </w:rPr>
      </w:pPr>
    </w:p>
    <w:p w14:paraId="38E0BA23" w14:textId="77777777" w:rsidR="003F0579" w:rsidRPr="003F0579" w:rsidRDefault="003F0579" w:rsidP="003F0579">
      <w:pPr>
        <w:jc w:val="right"/>
        <w:rPr>
          <w:b/>
          <w:sz w:val="20"/>
          <w:szCs w:val="20"/>
          <w:lang w:eastAsia="en-US"/>
        </w:rPr>
      </w:pPr>
    </w:p>
    <w:tbl>
      <w:tblPr>
        <w:tblW w:w="11057" w:type="dxa"/>
        <w:jc w:val="center"/>
        <w:tblLayout w:type="fixed"/>
        <w:tblLook w:val="04A0" w:firstRow="1" w:lastRow="0" w:firstColumn="1" w:lastColumn="0" w:noHBand="0" w:noVBand="1"/>
      </w:tblPr>
      <w:tblGrid>
        <w:gridCol w:w="636"/>
        <w:gridCol w:w="2483"/>
        <w:gridCol w:w="1129"/>
        <w:gridCol w:w="1134"/>
        <w:gridCol w:w="1134"/>
        <w:gridCol w:w="1134"/>
        <w:gridCol w:w="1134"/>
        <w:gridCol w:w="1134"/>
        <w:gridCol w:w="1139"/>
      </w:tblGrid>
      <w:tr w:rsidR="003F0579" w:rsidRPr="003F0579" w14:paraId="5D32B6C5" w14:textId="77777777" w:rsidTr="003F0579">
        <w:trPr>
          <w:trHeight w:val="37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51A10A" w14:textId="77777777" w:rsidR="003F0579" w:rsidRPr="003F0579" w:rsidRDefault="003F0579" w:rsidP="003F0579">
            <w:pPr>
              <w:jc w:val="center"/>
              <w:rPr>
                <w:color w:val="000000"/>
                <w:sz w:val="22"/>
                <w:szCs w:val="22"/>
              </w:rPr>
            </w:pPr>
            <w:r w:rsidRPr="003F0579">
              <w:rPr>
                <w:color w:val="000000"/>
                <w:sz w:val="22"/>
                <w:szCs w:val="22"/>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9BCBAE" w14:textId="77777777" w:rsidR="003F0579" w:rsidRPr="003F0579" w:rsidRDefault="003F0579" w:rsidP="003F0579">
            <w:pPr>
              <w:jc w:val="center"/>
              <w:rPr>
                <w:color w:val="000000"/>
                <w:sz w:val="22"/>
                <w:szCs w:val="22"/>
              </w:rPr>
            </w:pPr>
            <w:r w:rsidRPr="003F0579">
              <w:rPr>
                <w:color w:val="000000"/>
                <w:sz w:val="22"/>
                <w:szCs w:val="22"/>
              </w:rPr>
              <w:t>Наименование услуг, потребителей</w:t>
            </w:r>
          </w:p>
        </w:tc>
        <w:tc>
          <w:tcPr>
            <w:tcW w:w="7938" w:type="dxa"/>
            <w:gridSpan w:val="7"/>
            <w:tcBorders>
              <w:top w:val="single" w:sz="4" w:space="0" w:color="auto"/>
              <w:left w:val="nil"/>
              <w:bottom w:val="single" w:sz="4" w:space="0" w:color="auto"/>
              <w:right w:val="single" w:sz="4" w:space="0" w:color="auto"/>
            </w:tcBorders>
            <w:shd w:val="clear" w:color="000000" w:fill="FFFFFF"/>
            <w:vAlign w:val="center"/>
            <w:hideMark/>
          </w:tcPr>
          <w:p w14:paraId="51E1C440" w14:textId="77777777" w:rsidR="003F0579" w:rsidRPr="003F0579" w:rsidRDefault="003F0579" w:rsidP="003F0579">
            <w:pPr>
              <w:jc w:val="center"/>
              <w:rPr>
                <w:color w:val="000000"/>
                <w:sz w:val="22"/>
                <w:szCs w:val="22"/>
              </w:rPr>
            </w:pPr>
            <w:r w:rsidRPr="003F0579">
              <w:rPr>
                <w:color w:val="000000"/>
                <w:sz w:val="22"/>
                <w:szCs w:val="22"/>
              </w:rPr>
              <w:t>Тариф, руб./м</w:t>
            </w:r>
            <w:r w:rsidRPr="003F0579">
              <w:rPr>
                <w:color w:val="000000"/>
                <w:sz w:val="22"/>
                <w:szCs w:val="22"/>
                <w:vertAlign w:val="superscript"/>
              </w:rPr>
              <w:t>3</w:t>
            </w:r>
          </w:p>
        </w:tc>
      </w:tr>
      <w:tr w:rsidR="003F0579" w:rsidRPr="003F0579" w14:paraId="7F484C25" w14:textId="77777777" w:rsidTr="003F0579">
        <w:trPr>
          <w:trHeight w:val="267"/>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7D9A9681" w14:textId="77777777" w:rsidR="003F0579" w:rsidRPr="003F0579" w:rsidRDefault="003F0579" w:rsidP="003F0579">
            <w:pPr>
              <w:rPr>
                <w:color w:val="000000"/>
                <w:sz w:val="22"/>
                <w:szCs w:val="22"/>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2E8CC521" w14:textId="77777777" w:rsidR="003F0579" w:rsidRPr="003F0579" w:rsidRDefault="003F0579" w:rsidP="003F0579">
            <w:pPr>
              <w:rPr>
                <w:color w:val="000000"/>
                <w:sz w:val="22"/>
                <w:szCs w:val="22"/>
              </w:rPr>
            </w:pPr>
          </w:p>
        </w:tc>
        <w:tc>
          <w:tcPr>
            <w:tcW w:w="2263" w:type="dxa"/>
            <w:gridSpan w:val="2"/>
            <w:tcBorders>
              <w:top w:val="nil"/>
              <w:left w:val="nil"/>
              <w:bottom w:val="single" w:sz="4" w:space="0" w:color="auto"/>
              <w:right w:val="single" w:sz="4" w:space="0" w:color="auto"/>
            </w:tcBorders>
            <w:shd w:val="clear" w:color="000000" w:fill="FFFFFF"/>
            <w:vAlign w:val="center"/>
          </w:tcPr>
          <w:p w14:paraId="69735CFA" w14:textId="77777777" w:rsidR="003F0579" w:rsidRPr="003F0579" w:rsidRDefault="003F0579" w:rsidP="003F0579">
            <w:pPr>
              <w:jc w:val="center"/>
              <w:rPr>
                <w:color w:val="000000"/>
                <w:sz w:val="22"/>
                <w:szCs w:val="22"/>
              </w:rPr>
            </w:pPr>
            <w:r w:rsidRPr="003F0579">
              <w:rPr>
                <w:color w:val="000000"/>
                <w:sz w:val="22"/>
                <w:szCs w:val="22"/>
              </w:rPr>
              <w:t>2019 год</w:t>
            </w:r>
          </w:p>
        </w:tc>
        <w:tc>
          <w:tcPr>
            <w:tcW w:w="3402" w:type="dxa"/>
            <w:gridSpan w:val="3"/>
            <w:tcBorders>
              <w:top w:val="nil"/>
              <w:left w:val="nil"/>
              <w:bottom w:val="single" w:sz="4" w:space="0" w:color="auto"/>
              <w:right w:val="single" w:sz="4" w:space="0" w:color="auto"/>
            </w:tcBorders>
            <w:shd w:val="clear" w:color="000000" w:fill="FFFFFF"/>
            <w:vAlign w:val="center"/>
          </w:tcPr>
          <w:p w14:paraId="09C2C26F" w14:textId="77777777" w:rsidR="003F0579" w:rsidRPr="003F0579" w:rsidRDefault="003F0579" w:rsidP="003F0579">
            <w:pPr>
              <w:jc w:val="center"/>
              <w:rPr>
                <w:color w:val="000000"/>
                <w:sz w:val="22"/>
                <w:szCs w:val="22"/>
              </w:rPr>
            </w:pPr>
            <w:r w:rsidRPr="003F0579">
              <w:rPr>
                <w:color w:val="000000"/>
                <w:sz w:val="22"/>
                <w:szCs w:val="22"/>
              </w:rPr>
              <w:t>2020 год</w:t>
            </w:r>
          </w:p>
        </w:tc>
        <w:tc>
          <w:tcPr>
            <w:tcW w:w="2273" w:type="dxa"/>
            <w:gridSpan w:val="2"/>
            <w:tcBorders>
              <w:top w:val="nil"/>
              <w:left w:val="nil"/>
              <w:bottom w:val="single" w:sz="4" w:space="0" w:color="auto"/>
              <w:right w:val="single" w:sz="4" w:space="0" w:color="auto"/>
            </w:tcBorders>
            <w:shd w:val="clear" w:color="000000" w:fill="FFFFFF"/>
            <w:vAlign w:val="center"/>
          </w:tcPr>
          <w:p w14:paraId="0FA9C71D" w14:textId="77777777" w:rsidR="003F0579" w:rsidRPr="003F0579" w:rsidRDefault="003F0579" w:rsidP="003F0579">
            <w:pPr>
              <w:jc w:val="center"/>
              <w:rPr>
                <w:color w:val="000000"/>
                <w:sz w:val="22"/>
                <w:szCs w:val="22"/>
              </w:rPr>
            </w:pPr>
            <w:r w:rsidRPr="003F0579">
              <w:rPr>
                <w:color w:val="000000"/>
                <w:sz w:val="22"/>
                <w:szCs w:val="22"/>
              </w:rPr>
              <w:t>2021 год</w:t>
            </w:r>
          </w:p>
        </w:tc>
      </w:tr>
      <w:tr w:rsidR="003F0579" w:rsidRPr="003F0579" w14:paraId="6D822EF6" w14:textId="77777777" w:rsidTr="003F0579">
        <w:trPr>
          <w:trHeight w:val="569"/>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39E1284" w14:textId="77777777" w:rsidR="003F0579" w:rsidRPr="003F0579" w:rsidRDefault="003F0579" w:rsidP="003F0579">
            <w:pPr>
              <w:rPr>
                <w:color w:val="000000"/>
                <w:sz w:val="22"/>
                <w:szCs w:val="22"/>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32391B29" w14:textId="77777777" w:rsidR="003F0579" w:rsidRPr="003F0579" w:rsidRDefault="003F0579" w:rsidP="003F0579">
            <w:pPr>
              <w:rPr>
                <w:color w:val="000000"/>
                <w:sz w:val="22"/>
                <w:szCs w:val="22"/>
              </w:rPr>
            </w:pPr>
          </w:p>
        </w:tc>
        <w:tc>
          <w:tcPr>
            <w:tcW w:w="1129" w:type="dxa"/>
            <w:tcBorders>
              <w:top w:val="nil"/>
              <w:left w:val="nil"/>
              <w:bottom w:val="single" w:sz="4" w:space="0" w:color="auto"/>
              <w:right w:val="single" w:sz="4" w:space="0" w:color="auto"/>
            </w:tcBorders>
            <w:shd w:val="clear" w:color="000000" w:fill="FFFFFF"/>
            <w:vAlign w:val="center"/>
            <w:hideMark/>
          </w:tcPr>
          <w:p w14:paraId="53D3B921" w14:textId="77777777" w:rsidR="003F0579" w:rsidRPr="003F0579" w:rsidRDefault="003F0579" w:rsidP="003F0579">
            <w:pPr>
              <w:jc w:val="center"/>
              <w:rPr>
                <w:color w:val="000000"/>
                <w:sz w:val="22"/>
                <w:szCs w:val="22"/>
              </w:rPr>
            </w:pPr>
            <w:r w:rsidRPr="003F0579">
              <w:rPr>
                <w:color w:val="000000"/>
                <w:sz w:val="22"/>
                <w:szCs w:val="22"/>
              </w:rPr>
              <w:t xml:space="preserve">с 25.01. </w:t>
            </w:r>
          </w:p>
          <w:p w14:paraId="7C71FA88" w14:textId="77777777" w:rsidR="003F0579" w:rsidRPr="003F0579" w:rsidRDefault="003F0579" w:rsidP="003F0579">
            <w:pPr>
              <w:jc w:val="center"/>
              <w:rPr>
                <w:color w:val="000000"/>
                <w:sz w:val="22"/>
                <w:szCs w:val="22"/>
              </w:rPr>
            </w:pPr>
            <w:r w:rsidRPr="003F0579">
              <w:rPr>
                <w:color w:val="000000"/>
                <w:sz w:val="22"/>
                <w:szCs w:val="22"/>
              </w:rPr>
              <w:t>по 30.06.</w:t>
            </w:r>
          </w:p>
        </w:tc>
        <w:tc>
          <w:tcPr>
            <w:tcW w:w="1134" w:type="dxa"/>
            <w:tcBorders>
              <w:top w:val="nil"/>
              <w:left w:val="nil"/>
              <w:bottom w:val="single" w:sz="4" w:space="0" w:color="auto"/>
              <w:right w:val="single" w:sz="4" w:space="0" w:color="auto"/>
            </w:tcBorders>
            <w:shd w:val="clear" w:color="000000" w:fill="FFFFFF"/>
            <w:vAlign w:val="center"/>
            <w:hideMark/>
          </w:tcPr>
          <w:p w14:paraId="3BA5218D" w14:textId="77777777" w:rsidR="003F0579" w:rsidRPr="003F0579" w:rsidRDefault="003F0579" w:rsidP="003F0579">
            <w:pPr>
              <w:jc w:val="center"/>
              <w:rPr>
                <w:color w:val="000000"/>
                <w:sz w:val="22"/>
                <w:szCs w:val="22"/>
              </w:rPr>
            </w:pPr>
            <w:r w:rsidRPr="003F0579">
              <w:rPr>
                <w:color w:val="000000"/>
                <w:sz w:val="22"/>
                <w:szCs w:val="22"/>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4904F8A9" w14:textId="77777777" w:rsidR="003F0579" w:rsidRPr="003F0579" w:rsidRDefault="003F0579" w:rsidP="003F0579">
            <w:pPr>
              <w:jc w:val="center"/>
              <w:rPr>
                <w:color w:val="000000"/>
                <w:sz w:val="22"/>
                <w:szCs w:val="22"/>
              </w:rPr>
            </w:pPr>
            <w:r w:rsidRPr="003F0579">
              <w:rPr>
                <w:color w:val="000000"/>
                <w:sz w:val="22"/>
                <w:szCs w:val="22"/>
              </w:rPr>
              <w:t xml:space="preserve">с 01.01. </w:t>
            </w:r>
          </w:p>
          <w:p w14:paraId="5EC44E73" w14:textId="77777777" w:rsidR="003F0579" w:rsidRPr="003F0579" w:rsidRDefault="003F0579" w:rsidP="003F0579">
            <w:pPr>
              <w:jc w:val="center"/>
              <w:rPr>
                <w:color w:val="000000"/>
                <w:sz w:val="22"/>
                <w:szCs w:val="22"/>
              </w:rPr>
            </w:pPr>
            <w:r w:rsidRPr="003F0579">
              <w:rPr>
                <w:color w:val="000000"/>
                <w:sz w:val="22"/>
                <w:szCs w:val="22"/>
              </w:rPr>
              <w:t>по 30.06.</w:t>
            </w:r>
          </w:p>
        </w:tc>
        <w:tc>
          <w:tcPr>
            <w:tcW w:w="1134" w:type="dxa"/>
            <w:tcBorders>
              <w:top w:val="nil"/>
              <w:left w:val="nil"/>
              <w:bottom w:val="single" w:sz="4" w:space="0" w:color="auto"/>
              <w:right w:val="single" w:sz="4" w:space="0" w:color="auto"/>
            </w:tcBorders>
            <w:shd w:val="clear" w:color="000000" w:fill="FFFFFF"/>
            <w:vAlign w:val="center"/>
          </w:tcPr>
          <w:p w14:paraId="2C027090" w14:textId="77777777" w:rsidR="003F0579" w:rsidRPr="003F0579" w:rsidRDefault="003F0579" w:rsidP="003F0579">
            <w:pPr>
              <w:jc w:val="center"/>
              <w:rPr>
                <w:color w:val="000000"/>
                <w:sz w:val="22"/>
                <w:szCs w:val="22"/>
              </w:rPr>
            </w:pPr>
            <w:r w:rsidRPr="003F0579">
              <w:rPr>
                <w:color w:val="000000"/>
                <w:sz w:val="22"/>
                <w:szCs w:val="22"/>
              </w:rPr>
              <w:t>с 01.07. по 30.09.</w:t>
            </w:r>
          </w:p>
        </w:tc>
        <w:tc>
          <w:tcPr>
            <w:tcW w:w="1134" w:type="dxa"/>
            <w:tcBorders>
              <w:top w:val="nil"/>
              <w:left w:val="nil"/>
              <w:bottom w:val="single" w:sz="4" w:space="0" w:color="auto"/>
              <w:right w:val="single" w:sz="4" w:space="0" w:color="auto"/>
            </w:tcBorders>
            <w:shd w:val="clear" w:color="000000" w:fill="FFFFFF"/>
            <w:vAlign w:val="center"/>
          </w:tcPr>
          <w:p w14:paraId="74A51588" w14:textId="77777777" w:rsidR="003F0579" w:rsidRPr="003F0579" w:rsidRDefault="003F0579" w:rsidP="003F0579">
            <w:pPr>
              <w:jc w:val="center"/>
              <w:rPr>
                <w:color w:val="000000"/>
                <w:sz w:val="22"/>
                <w:szCs w:val="22"/>
              </w:rPr>
            </w:pPr>
            <w:r w:rsidRPr="003F0579">
              <w:rPr>
                <w:color w:val="000000"/>
                <w:sz w:val="22"/>
                <w:szCs w:val="22"/>
              </w:rPr>
              <w:t xml:space="preserve">с 01.10. </w:t>
            </w:r>
          </w:p>
          <w:p w14:paraId="7C37FEB5" w14:textId="77777777" w:rsidR="003F0579" w:rsidRPr="003F0579" w:rsidRDefault="003F0579" w:rsidP="003F0579">
            <w:pPr>
              <w:jc w:val="center"/>
              <w:rPr>
                <w:color w:val="000000"/>
                <w:sz w:val="22"/>
                <w:szCs w:val="22"/>
              </w:rPr>
            </w:pPr>
            <w:r w:rsidRPr="003F0579">
              <w:rPr>
                <w:color w:val="000000"/>
                <w:sz w:val="22"/>
                <w:szCs w:val="22"/>
              </w:rPr>
              <w:t>по 31.12.</w:t>
            </w:r>
          </w:p>
        </w:tc>
        <w:tc>
          <w:tcPr>
            <w:tcW w:w="1134" w:type="dxa"/>
            <w:tcBorders>
              <w:top w:val="nil"/>
              <w:left w:val="nil"/>
              <w:bottom w:val="single" w:sz="4" w:space="0" w:color="auto"/>
              <w:right w:val="single" w:sz="4" w:space="0" w:color="auto"/>
            </w:tcBorders>
            <w:shd w:val="clear" w:color="000000" w:fill="FFFFFF"/>
            <w:vAlign w:val="center"/>
          </w:tcPr>
          <w:p w14:paraId="0B337326" w14:textId="77777777" w:rsidR="003F0579" w:rsidRPr="003F0579" w:rsidRDefault="003F0579" w:rsidP="003F0579">
            <w:pPr>
              <w:jc w:val="center"/>
              <w:rPr>
                <w:color w:val="000000"/>
                <w:sz w:val="22"/>
                <w:szCs w:val="22"/>
              </w:rPr>
            </w:pPr>
            <w:r w:rsidRPr="003F0579">
              <w:rPr>
                <w:color w:val="000000"/>
                <w:sz w:val="22"/>
                <w:szCs w:val="22"/>
              </w:rPr>
              <w:t xml:space="preserve">с 01.01. </w:t>
            </w:r>
          </w:p>
          <w:p w14:paraId="4FD522FD" w14:textId="77777777" w:rsidR="003F0579" w:rsidRPr="003F0579" w:rsidRDefault="003F0579" w:rsidP="003F0579">
            <w:pPr>
              <w:jc w:val="center"/>
              <w:rPr>
                <w:color w:val="000000"/>
                <w:sz w:val="22"/>
                <w:szCs w:val="22"/>
              </w:rPr>
            </w:pPr>
            <w:r w:rsidRPr="003F0579">
              <w:rPr>
                <w:color w:val="000000"/>
                <w:sz w:val="22"/>
                <w:szCs w:val="22"/>
              </w:rPr>
              <w:t>по 30.06.</w:t>
            </w:r>
          </w:p>
        </w:tc>
        <w:tc>
          <w:tcPr>
            <w:tcW w:w="1139" w:type="dxa"/>
            <w:tcBorders>
              <w:top w:val="nil"/>
              <w:left w:val="nil"/>
              <w:bottom w:val="single" w:sz="4" w:space="0" w:color="auto"/>
              <w:right w:val="single" w:sz="4" w:space="0" w:color="auto"/>
            </w:tcBorders>
            <w:shd w:val="clear" w:color="000000" w:fill="FFFFFF"/>
            <w:vAlign w:val="center"/>
          </w:tcPr>
          <w:p w14:paraId="3EAC27DD" w14:textId="77777777" w:rsidR="003F0579" w:rsidRPr="003F0579" w:rsidRDefault="003F0579" w:rsidP="003F0579">
            <w:pPr>
              <w:jc w:val="center"/>
              <w:rPr>
                <w:color w:val="000000"/>
                <w:sz w:val="22"/>
                <w:szCs w:val="22"/>
              </w:rPr>
            </w:pPr>
            <w:r w:rsidRPr="003F0579">
              <w:rPr>
                <w:color w:val="000000"/>
                <w:sz w:val="22"/>
                <w:szCs w:val="22"/>
              </w:rPr>
              <w:t>с 01.07. по 31.12.</w:t>
            </w:r>
          </w:p>
        </w:tc>
      </w:tr>
      <w:tr w:rsidR="003F0579" w:rsidRPr="003F0579" w14:paraId="49461BB9" w14:textId="77777777" w:rsidTr="003F0579">
        <w:trPr>
          <w:trHeight w:val="221"/>
          <w:jc w:val="center"/>
        </w:trPr>
        <w:tc>
          <w:tcPr>
            <w:tcW w:w="1105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6507FDD" w14:textId="77777777" w:rsidR="003F0579" w:rsidRPr="003F0579" w:rsidRDefault="003F0579" w:rsidP="003F0579">
            <w:pPr>
              <w:jc w:val="center"/>
              <w:rPr>
                <w:sz w:val="22"/>
                <w:szCs w:val="22"/>
              </w:rPr>
            </w:pPr>
            <w:r w:rsidRPr="003F0579">
              <w:rPr>
                <w:sz w:val="22"/>
                <w:szCs w:val="22"/>
              </w:rPr>
              <w:t xml:space="preserve">1. </w:t>
            </w:r>
            <w:r w:rsidRPr="003F0579">
              <w:rPr>
                <w:color w:val="000000"/>
                <w:sz w:val="22"/>
                <w:szCs w:val="22"/>
              </w:rPr>
              <w:t>Питьевая вода</w:t>
            </w:r>
          </w:p>
        </w:tc>
      </w:tr>
      <w:tr w:rsidR="003F0579" w:rsidRPr="003F0579" w14:paraId="49FA01CF" w14:textId="77777777" w:rsidTr="003F0579">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1A26B44" w14:textId="77777777" w:rsidR="003F0579" w:rsidRPr="003F0579" w:rsidRDefault="003F0579" w:rsidP="003F0579">
            <w:pPr>
              <w:jc w:val="center"/>
              <w:rPr>
                <w:color w:val="000000"/>
                <w:sz w:val="22"/>
                <w:szCs w:val="22"/>
              </w:rPr>
            </w:pPr>
            <w:r w:rsidRPr="003F0579">
              <w:rPr>
                <w:color w:val="000000"/>
                <w:sz w:val="22"/>
                <w:szCs w:val="22"/>
              </w:rPr>
              <w:t>1.1.</w:t>
            </w:r>
          </w:p>
        </w:tc>
        <w:tc>
          <w:tcPr>
            <w:tcW w:w="2483" w:type="dxa"/>
            <w:tcBorders>
              <w:top w:val="nil"/>
              <w:left w:val="single" w:sz="4" w:space="0" w:color="auto"/>
              <w:bottom w:val="single" w:sz="4" w:space="0" w:color="auto"/>
              <w:right w:val="single" w:sz="4" w:space="0" w:color="auto"/>
            </w:tcBorders>
            <w:shd w:val="clear" w:color="000000" w:fill="FFFFFF"/>
            <w:hideMark/>
          </w:tcPr>
          <w:p w14:paraId="6EF9C81F" w14:textId="77777777" w:rsidR="003F0579" w:rsidRPr="003F0579" w:rsidRDefault="003F0579" w:rsidP="003F0579">
            <w:pPr>
              <w:rPr>
                <w:sz w:val="22"/>
                <w:szCs w:val="22"/>
                <w:lang w:eastAsia="en-US"/>
              </w:rPr>
            </w:pPr>
            <w:r w:rsidRPr="003F0579">
              <w:rPr>
                <w:sz w:val="22"/>
                <w:szCs w:val="22"/>
                <w:lang w:eastAsia="en-US"/>
              </w:rPr>
              <w:t xml:space="preserve">Население </w:t>
            </w:r>
          </w:p>
          <w:p w14:paraId="7F7F44D8" w14:textId="77777777" w:rsidR="003F0579" w:rsidRPr="003F0579" w:rsidRDefault="003F0579" w:rsidP="003F0579">
            <w:pPr>
              <w:rPr>
                <w:sz w:val="22"/>
                <w:szCs w:val="22"/>
                <w:lang w:eastAsia="en-US"/>
              </w:rPr>
            </w:pPr>
            <w:r w:rsidRPr="003F0579">
              <w:rPr>
                <w:sz w:val="22"/>
                <w:szCs w:val="22"/>
                <w:lang w:eastAsia="en-US"/>
              </w:rPr>
              <w:t>(НДС не облагается)</w:t>
            </w:r>
          </w:p>
        </w:tc>
        <w:tc>
          <w:tcPr>
            <w:tcW w:w="1129" w:type="dxa"/>
            <w:tcBorders>
              <w:top w:val="nil"/>
              <w:left w:val="nil"/>
              <w:bottom w:val="single" w:sz="4" w:space="0" w:color="auto"/>
              <w:right w:val="single" w:sz="4" w:space="0" w:color="auto"/>
            </w:tcBorders>
            <w:shd w:val="clear" w:color="000000" w:fill="FFFFFF"/>
            <w:vAlign w:val="center"/>
          </w:tcPr>
          <w:p w14:paraId="50810EC6" w14:textId="77777777" w:rsidR="003F0579" w:rsidRPr="003F0579" w:rsidRDefault="003F0579" w:rsidP="003F0579">
            <w:pPr>
              <w:jc w:val="center"/>
              <w:rPr>
                <w:color w:val="000000"/>
                <w:sz w:val="22"/>
                <w:szCs w:val="22"/>
              </w:rPr>
            </w:pPr>
            <w:r w:rsidRPr="003F0579">
              <w:rPr>
                <w:color w:val="000000"/>
                <w:sz w:val="22"/>
                <w:szCs w:val="22"/>
              </w:rPr>
              <w:t>38,27</w:t>
            </w:r>
          </w:p>
        </w:tc>
        <w:tc>
          <w:tcPr>
            <w:tcW w:w="1134" w:type="dxa"/>
            <w:tcBorders>
              <w:top w:val="nil"/>
              <w:left w:val="nil"/>
              <w:bottom w:val="single" w:sz="4" w:space="0" w:color="auto"/>
              <w:right w:val="single" w:sz="4" w:space="0" w:color="auto"/>
            </w:tcBorders>
            <w:shd w:val="clear" w:color="000000" w:fill="FFFFFF"/>
            <w:vAlign w:val="center"/>
          </w:tcPr>
          <w:p w14:paraId="0220A8F6" w14:textId="77777777" w:rsidR="003F0579" w:rsidRPr="003F0579" w:rsidRDefault="003F0579" w:rsidP="003F0579">
            <w:pPr>
              <w:jc w:val="center"/>
              <w:rPr>
                <w:color w:val="000000"/>
                <w:sz w:val="22"/>
                <w:szCs w:val="22"/>
              </w:rPr>
            </w:pPr>
            <w:r w:rsidRPr="003F0579">
              <w:rPr>
                <w:color w:val="000000"/>
                <w:sz w:val="22"/>
                <w:szCs w:val="22"/>
              </w:rPr>
              <w:t>43,07</w:t>
            </w:r>
          </w:p>
        </w:tc>
        <w:tc>
          <w:tcPr>
            <w:tcW w:w="1134" w:type="dxa"/>
            <w:tcBorders>
              <w:top w:val="nil"/>
              <w:left w:val="nil"/>
              <w:bottom w:val="single" w:sz="4" w:space="0" w:color="auto"/>
              <w:right w:val="single" w:sz="4" w:space="0" w:color="auto"/>
            </w:tcBorders>
            <w:shd w:val="clear" w:color="000000" w:fill="FFFFFF"/>
            <w:vAlign w:val="center"/>
          </w:tcPr>
          <w:p w14:paraId="39FE8F7A" w14:textId="77777777" w:rsidR="003F0579" w:rsidRPr="003F0579" w:rsidRDefault="003F0579" w:rsidP="003F0579">
            <w:pPr>
              <w:jc w:val="center"/>
              <w:rPr>
                <w:color w:val="000000"/>
                <w:sz w:val="22"/>
                <w:szCs w:val="22"/>
              </w:rPr>
            </w:pPr>
            <w:r w:rsidRPr="003F0579">
              <w:rPr>
                <w:color w:val="000000"/>
                <w:sz w:val="22"/>
                <w:szCs w:val="22"/>
              </w:rPr>
              <w:t>41,95</w:t>
            </w:r>
          </w:p>
        </w:tc>
        <w:tc>
          <w:tcPr>
            <w:tcW w:w="1134" w:type="dxa"/>
            <w:tcBorders>
              <w:top w:val="nil"/>
              <w:left w:val="nil"/>
              <w:bottom w:val="single" w:sz="4" w:space="0" w:color="auto"/>
              <w:right w:val="single" w:sz="4" w:space="0" w:color="auto"/>
            </w:tcBorders>
            <w:shd w:val="clear" w:color="000000" w:fill="FFFFFF"/>
            <w:vAlign w:val="center"/>
          </w:tcPr>
          <w:p w14:paraId="75D3184E" w14:textId="77777777" w:rsidR="003F0579" w:rsidRPr="003F0579" w:rsidRDefault="003F0579" w:rsidP="003F0579">
            <w:pPr>
              <w:jc w:val="center"/>
              <w:rPr>
                <w:color w:val="000000"/>
                <w:sz w:val="22"/>
                <w:szCs w:val="22"/>
              </w:rPr>
            </w:pPr>
            <w:r w:rsidRPr="003F0579">
              <w:rPr>
                <w:color w:val="000000"/>
                <w:sz w:val="22"/>
                <w:szCs w:val="22"/>
              </w:rPr>
              <w:t>41,95</w:t>
            </w:r>
          </w:p>
        </w:tc>
        <w:tc>
          <w:tcPr>
            <w:tcW w:w="1134" w:type="dxa"/>
            <w:tcBorders>
              <w:top w:val="nil"/>
              <w:left w:val="nil"/>
              <w:bottom w:val="single" w:sz="4" w:space="0" w:color="auto"/>
              <w:right w:val="single" w:sz="4" w:space="0" w:color="auto"/>
            </w:tcBorders>
            <w:shd w:val="clear" w:color="000000" w:fill="FFFFFF"/>
            <w:vAlign w:val="center"/>
          </w:tcPr>
          <w:p w14:paraId="3E586923"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60C646D8"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3198B239"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143A45CB" w14:textId="77777777" w:rsidTr="003F0579">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7243885" w14:textId="77777777" w:rsidR="003F0579" w:rsidRPr="003F0579" w:rsidRDefault="003F0579" w:rsidP="003F0579">
            <w:pPr>
              <w:jc w:val="center"/>
              <w:rPr>
                <w:color w:val="000000"/>
                <w:sz w:val="22"/>
                <w:szCs w:val="22"/>
              </w:rPr>
            </w:pPr>
            <w:r w:rsidRPr="003F0579">
              <w:rPr>
                <w:color w:val="000000"/>
                <w:sz w:val="22"/>
                <w:szCs w:val="22"/>
              </w:rPr>
              <w:t>1.2.</w:t>
            </w:r>
          </w:p>
        </w:tc>
        <w:tc>
          <w:tcPr>
            <w:tcW w:w="2483" w:type="dxa"/>
            <w:tcBorders>
              <w:top w:val="nil"/>
              <w:left w:val="single" w:sz="4" w:space="0" w:color="auto"/>
              <w:bottom w:val="single" w:sz="4" w:space="0" w:color="auto"/>
              <w:right w:val="single" w:sz="4" w:space="0" w:color="auto"/>
            </w:tcBorders>
            <w:shd w:val="clear" w:color="000000" w:fill="FFFFFF"/>
            <w:hideMark/>
          </w:tcPr>
          <w:p w14:paraId="63990362" w14:textId="77777777" w:rsidR="003F0579" w:rsidRPr="003F0579" w:rsidRDefault="003F0579" w:rsidP="003F0579">
            <w:pPr>
              <w:rPr>
                <w:sz w:val="22"/>
                <w:szCs w:val="22"/>
                <w:lang w:eastAsia="en-US"/>
              </w:rPr>
            </w:pPr>
            <w:r w:rsidRPr="003F0579">
              <w:rPr>
                <w:sz w:val="22"/>
                <w:szCs w:val="22"/>
                <w:lang w:eastAsia="en-US"/>
              </w:rPr>
              <w:t>Прочие потребители (НДС не облагается)</w:t>
            </w:r>
          </w:p>
        </w:tc>
        <w:tc>
          <w:tcPr>
            <w:tcW w:w="1129" w:type="dxa"/>
            <w:tcBorders>
              <w:top w:val="nil"/>
              <w:left w:val="nil"/>
              <w:bottom w:val="single" w:sz="4" w:space="0" w:color="auto"/>
              <w:right w:val="single" w:sz="4" w:space="0" w:color="auto"/>
            </w:tcBorders>
            <w:shd w:val="clear" w:color="000000" w:fill="FFFFFF"/>
            <w:vAlign w:val="center"/>
          </w:tcPr>
          <w:p w14:paraId="0023A1DE" w14:textId="77777777" w:rsidR="003F0579" w:rsidRPr="003F0579" w:rsidRDefault="003F0579" w:rsidP="003F0579">
            <w:pPr>
              <w:jc w:val="center"/>
              <w:rPr>
                <w:color w:val="000000"/>
                <w:sz w:val="22"/>
                <w:szCs w:val="22"/>
              </w:rPr>
            </w:pPr>
            <w:r w:rsidRPr="003F0579">
              <w:rPr>
                <w:color w:val="000000"/>
                <w:sz w:val="22"/>
                <w:szCs w:val="22"/>
              </w:rPr>
              <w:t>38,27</w:t>
            </w:r>
          </w:p>
        </w:tc>
        <w:tc>
          <w:tcPr>
            <w:tcW w:w="1134" w:type="dxa"/>
            <w:tcBorders>
              <w:top w:val="nil"/>
              <w:left w:val="nil"/>
              <w:bottom w:val="single" w:sz="4" w:space="0" w:color="auto"/>
              <w:right w:val="single" w:sz="4" w:space="0" w:color="auto"/>
            </w:tcBorders>
            <w:shd w:val="clear" w:color="000000" w:fill="FFFFFF"/>
            <w:vAlign w:val="center"/>
          </w:tcPr>
          <w:p w14:paraId="72057E43" w14:textId="77777777" w:rsidR="003F0579" w:rsidRPr="003F0579" w:rsidRDefault="003F0579" w:rsidP="003F0579">
            <w:pPr>
              <w:jc w:val="center"/>
              <w:rPr>
                <w:color w:val="000000"/>
                <w:sz w:val="22"/>
                <w:szCs w:val="22"/>
              </w:rPr>
            </w:pPr>
            <w:r w:rsidRPr="003F0579">
              <w:rPr>
                <w:color w:val="000000"/>
                <w:sz w:val="22"/>
                <w:szCs w:val="22"/>
              </w:rPr>
              <w:t>43,07</w:t>
            </w:r>
          </w:p>
        </w:tc>
        <w:tc>
          <w:tcPr>
            <w:tcW w:w="1134" w:type="dxa"/>
            <w:tcBorders>
              <w:top w:val="nil"/>
              <w:left w:val="nil"/>
              <w:bottom w:val="single" w:sz="4" w:space="0" w:color="auto"/>
              <w:right w:val="single" w:sz="4" w:space="0" w:color="auto"/>
            </w:tcBorders>
            <w:shd w:val="clear" w:color="000000" w:fill="FFFFFF"/>
            <w:vAlign w:val="center"/>
          </w:tcPr>
          <w:p w14:paraId="57C9CE85" w14:textId="77777777" w:rsidR="003F0579" w:rsidRPr="003F0579" w:rsidRDefault="003F0579" w:rsidP="003F0579">
            <w:pPr>
              <w:jc w:val="center"/>
              <w:rPr>
                <w:color w:val="000000"/>
                <w:sz w:val="22"/>
                <w:szCs w:val="22"/>
              </w:rPr>
            </w:pPr>
            <w:r w:rsidRPr="003F0579">
              <w:rPr>
                <w:color w:val="000000"/>
                <w:sz w:val="22"/>
                <w:szCs w:val="22"/>
              </w:rPr>
              <w:t>41,95</w:t>
            </w:r>
          </w:p>
        </w:tc>
        <w:tc>
          <w:tcPr>
            <w:tcW w:w="1134" w:type="dxa"/>
            <w:tcBorders>
              <w:top w:val="nil"/>
              <w:left w:val="nil"/>
              <w:bottom w:val="single" w:sz="4" w:space="0" w:color="auto"/>
              <w:right w:val="single" w:sz="4" w:space="0" w:color="auto"/>
            </w:tcBorders>
            <w:shd w:val="clear" w:color="000000" w:fill="FFFFFF"/>
            <w:vAlign w:val="center"/>
          </w:tcPr>
          <w:p w14:paraId="7404A80B" w14:textId="77777777" w:rsidR="003F0579" w:rsidRPr="003F0579" w:rsidRDefault="003F0579" w:rsidP="003F0579">
            <w:pPr>
              <w:jc w:val="center"/>
              <w:rPr>
                <w:color w:val="000000"/>
                <w:sz w:val="22"/>
                <w:szCs w:val="22"/>
              </w:rPr>
            </w:pPr>
            <w:r w:rsidRPr="003F0579">
              <w:rPr>
                <w:color w:val="000000"/>
                <w:sz w:val="22"/>
                <w:szCs w:val="22"/>
              </w:rPr>
              <w:t>41,95</w:t>
            </w:r>
          </w:p>
        </w:tc>
        <w:tc>
          <w:tcPr>
            <w:tcW w:w="1134" w:type="dxa"/>
            <w:tcBorders>
              <w:top w:val="nil"/>
              <w:left w:val="nil"/>
              <w:bottom w:val="single" w:sz="4" w:space="0" w:color="auto"/>
              <w:right w:val="single" w:sz="4" w:space="0" w:color="auto"/>
            </w:tcBorders>
            <w:shd w:val="clear" w:color="000000" w:fill="FFFFFF"/>
            <w:vAlign w:val="center"/>
          </w:tcPr>
          <w:p w14:paraId="71AFA521"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A5EDBFF"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242AACF7"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193D01D0" w14:textId="77777777" w:rsidTr="003F0579">
        <w:trPr>
          <w:trHeight w:val="497"/>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1A9429DB" w14:textId="77777777" w:rsidR="003F0579" w:rsidRPr="003F0579" w:rsidRDefault="003F0579" w:rsidP="003F0579">
            <w:pPr>
              <w:jc w:val="center"/>
              <w:rPr>
                <w:color w:val="000000"/>
                <w:sz w:val="22"/>
                <w:szCs w:val="22"/>
              </w:rPr>
            </w:pPr>
            <w:r w:rsidRPr="003F0579">
              <w:rPr>
                <w:color w:val="000000"/>
                <w:sz w:val="22"/>
                <w:szCs w:val="22"/>
              </w:rPr>
              <w:t>1.3.</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4116775F" w14:textId="77777777" w:rsidR="003F0579" w:rsidRPr="003F0579" w:rsidRDefault="003F0579" w:rsidP="003F0579">
            <w:pPr>
              <w:rPr>
                <w:color w:val="000000"/>
                <w:sz w:val="22"/>
                <w:szCs w:val="22"/>
              </w:rPr>
            </w:pPr>
            <w:r w:rsidRPr="003F0579">
              <w:rPr>
                <w:color w:val="000000"/>
                <w:sz w:val="22"/>
                <w:szCs w:val="22"/>
              </w:rPr>
              <w:t xml:space="preserve">Население   </w:t>
            </w:r>
          </w:p>
          <w:p w14:paraId="15EE55ED" w14:textId="77777777" w:rsidR="003F0579" w:rsidRPr="003F0579" w:rsidRDefault="003F0579" w:rsidP="003F0579">
            <w:pPr>
              <w:rPr>
                <w:sz w:val="22"/>
                <w:szCs w:val="22"/>
                <w:lang w:eastAsia="en-US"/>
              </w:rPr>
            </w:pPr>
            <w:r w:rsidRPr="003F0579">
              <w:rPr>
                <w:color w:val="000000"/>
                <w:sz w:val="22"/>
                <w:szCs w:val="22"/>
              </w:rPr>
              <w:t>(с НДС) *</w:t>
            </w:r>
          </w:p>
        </w:tc>
        <w:tc>
          <w:tcPr>
            <w:tcW w:w="1129" w:type="dxa"/>
            <w:tcBorders>
              <w:top w:val="nil"/>
              <w:left w:val="nil"/>
              <w:bottom w:val="single" w:sz="4" w:space="0" w:color="auto"/>
              <w:right w:val="single" w:sz="4" w:space="0" w:color="auto"/>
            </w:tcBorders>
            <w:shd w:val="clear" w:color="000000" w:fill="FFFFFF"/>
            <w:vAlign w:val="center"/>
          </w:tcPr>
          <w:p w14:paraId="7363137A"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AEF19DE"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01C03EE1"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4739006D"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0D22266" w14:textId="77777777" w:rsidR="003F0579" w:rsidRPr="003F0579" w:rsidRDefault="003F0579" w:rsidP="003F0579">
            <w:pPr>
              <w:jc w:val="center"/>
              <w:rPr>
                <w:color w:val="000000"/>
                <w:sz w:val="22"/>
                <w:szCs w:val="22"/>
              </w:rPr>
            </w:pPr>
            <w:r w:rsidRPr="003F0579">
              <w:rPr>
                <w:color w:val="000000"/>
                <w:sz w:val="22"/>
                <w:szCs w:val="22"/>
              </w:rPr>
              <w:t>44,40</w:t>
            </w:r>
          </w:p>
        </w:tc>
        <w:tc>
          <w:tcPr>
            <w:tcW w:w="1134" w:type="dxa"/>
            <w:tcBorders>
              <w:top w:val="nil"/>
              <w:left w:val="nil"/>
              <w:bottom w:val="single" w:sz="4" w:space="0" w:color="auto"/>
              <w:right w:val="single" w:sz="4" w:space="0" w:color="auto"/>
            </w:tcBorders>
            <w:shd w:val="clear" w:color="000000" w:fill="FFFFFF"/>
            <w:vAlign w:val="center"/>
          </w:tcPr>
          <w:p w14:paraId="487E9ADD" w14:textId="77777777" w:rsidR="003F0579" w:rsidRPr="003F0579" w:rsidRDefault="003F0579" w:rsidP="003F0579">
            <w:pPr>
              <w:jc w:val="center"/>
              <w:rPr>
                <w:color w:val="000000"/>
                <w:sz w:val="22"/>
                <w:szCs w:val="22"/>
              </w:rPr>
            </w:pPr>
            <w:r w:rsidRPr="003F0579">
              <w:rPr>
                <w:color w:val="000000"/>
                <w:sz w:val="22"/>
                <w:szCs w:val="22"/>
              </w:rPr>
              <w:t>44,40</w:t>
            </w:r>
          </w:p>
        </w:tc>
        <w:tc>
          <w:tcPr>
            <w:tcW w:w="1139" w:type="dxa"/>
            <w:tcBorders>
              <w:top w:val="nil"/>
              <w:left w:val="nil"/>
              <w:bottom w:val="single" w:sz="4" w:space="0" w:color="auto"/>
              <w:right w:val="single" w:sz="4" w:space="0" w:color="auto"/>
            </w:tcBorders>
            <w:shd w:val="clear" w:color="000000" w:fill="FFFFFF"/>
            <w:vAlign w:val="center"/>
          </w:tcPr>
          <w:p w14:paraId="3C07FB35" w14:textId="77777777" w:rsidR="003F0579" w:rsidRPr="003F0579" w:rsidRDefault="003F0579" w:rsidP="003F0579">
            <w:pPr>
              <w:jc w:val="center"/>
              <w:rPr>
                <w:color w:val="000000"/>
                <w:sz w:val="22"/>
                <w:szCs w:val="22"/>
              </w:rPr>
            </w:pPr>
            <w:r w:rsidRPr="003F0579">
              <w:rPr>
                <w:color w:val="000000"/>
                <w:sz w:val="22"/>
                <w:szCs w:val="22"/>
              </w:rPr>
              <w:t>49,79</w:t>
            </w:r>
          </w:p>
        </w:tc>
      </w:tr>
      <w:tr w:rsidR="003F0579" w:rsidRPr="003F0579" w14:paraId="7674FB67" w14:textId="77777777" w:rsidTr="003F0579">
        <w:trPr>
          <w:trHeight w:val="533"/>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547B4F12" w14:textId="77777777" w:rsidR="003F0579" w:rsidRPr="003F0579" w:rsidRDefault="003F0579" w:rsidP="003F0579">
            <w:pPr>
              <w:jc w:val="center"/>
              <w:rPr>
                <w:color w:val="000000"/>
                <w:sz w:val="22"/>
                <w:szCs w:val="22"/>
              </w:rPr>
            </w:pPr>
            <w:r w:rsidRPr="003F0579">
              <w:rPr>
                <w:color w:val="000000"/>
                <w:sz w:val="22"/>
                <w:szCs w:val="22"/>
              </w:rPr>
              <w:t>1.4.</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19953C75" w14:textId="77777777" w:rsidR="003F0579" w:rsidRPr="003F0579" w:rsidRDefault="003F0579" w:rsidP="003F0579">
            <w:pPr>
              <w:rPr>
                <w:color w:val="000000"/>
                <w:sz w:val="22"/>
                <w:szCs w:val="22"/>
              </w:rPr>
            </w:pPr>
            <w:r w:rsidRPr="003F0579">
              <w:rPr>
                <w:color w:val="000000"/>
                <w:sz w:val="22"/>
                <w:szCs w:val="22"/>
              </w:rPr>
              <w:t xml:space="preserve">Прочие потребители  </w:t>
            </w:r>
          </w:p>
          <w:p w14:paraId="0D3D22F5" w14:textId="77777777" w:rsidR="003F0579" w:rsidRPr="003F0579" w:rsidRDefault="003F0579" w:rsidP="003F0579">
            <w:pPr>
              <w:rPr>
                <w:sz w:val="22"/>
                <w:szCs w:val="22"/>
                <w:lang w:eastAsia="en-US"/>
              </w:rPr>
            </w:pPr>
            <w:r w:rsidRPr="003F0579">
              <w:rPr>
                <w:color w:val="000000"/>
                <w:sz w:val="22"/>
                <w:szCs w:val="22"/>
              </w:rPr>
              <w:t>(без НДС)</w:t>
            </w:r>
          </w:p>
        </w:tc>
        <w:tc>
          <w:tcPr>
            <w:tcW w:w="1129" w:type="dxa"/>
            <w:tcBorders>
              <w:top w:val="nil"/>
              <w:left w:val="nil"/>
              <w:bottom w:val="single" w:sz="4" w:space="0" w:color="auto"/>
              <w:right w:val="single" w:sz="4" w:space="0" w:color="auto"/>
            </w:tcBorders>
            <w:shd w:val="clear" w:color="000000" w:fill="FFFFFF"/>
            <w:vAlign w:val="center"/>
          </w:tcPr>
          <w:p w14:paraId="7D72CB4B"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7EE0896"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41CC4493"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546F8C53"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56672C96" w14:textId="77777777" w:rsidR="003F0579" w:rsidRPr="003F0579" w:rsidRDefault="003F0579" w:rsidP="003F0579">
            <w:pPr>
              <w:jc w:val="center"/>
              <w:rPr>
                <w:color w:val="000000"/>
                <w:sz w:val="22"/>
                <w:szCs w:val="22"/>
              </w:rPr>
            </w:pPr>
            <w:r w:rsidRPr="003F0579">
              <w:rPr>
                <w:color w:val="000000"/>
                <w:sz w:val="22"/>
                <w:szCs w:val="22"/>
              </w:rPr>
              <w:t>37,00</w:t>
            </w:r>
          </w:p>
        </w:tc>
        <w:tc>
          <w:tcPr>
            <w:tcW w:w="1134" w:type="dxa"/>
            <w:tcBorders>
              <w:top w:val="nil"/>
              <w:left w:val="nil"/>
              <w:bottom w:val="single" w:sz="4" w:space="0" w:color="auto"/>
              <w:right w:val="single" w:sz="4" w:space="0" w:color="auto"/>
            </w:tcBorders>
            <w:shd w:val="clear" w:color="000000" w:fill="FFFFFF"/>
            <w:vAlign w:val="center"/>
          </w:tcPr>
          <w:p w14:paraId="4F264790" w14:textId="77777777" w:rsidR="003F0579" w:rsidRPr="003F0579" w:rsidRDefault="003F0579" w:rsidP="003F0579">
            <w:pPr>
              <w:jc w:val="center"/>
              <w:rPr>
                <w:color w:val="000000"/>
                <w:sz w:val="22"/>
                <w:szCs w:val="22"/>
              </w:rPr>
            </w:pPr>
            <w:r w:rsidRPr="003F0579">
              <w:rPr>
                <w:color w:val="000000"/>
                <w:sz w:val="22"/>
                <w:szCs w:val="22"/>
              </w:rPr>
              <w:t>37,00</w:t>
            </w:r>
          </w:p>
        </w:tc>
        <w:tc>
          <w:tcPr>
            <w:tcW w:w="1139" w:type="dxa"/>
            <w:tcBorders>
              <w:top w:val="nil"/>
              <w:left w:val="nil"/>
              <w:bottom w:val="single" w:sz="4" w:space="0" w:color="auto"/>
              <w:right w:val="single" w:sz="4" w:space="0" w:color="auto"/>
            </w:tcBorders>
            <w:shd w:val="clear" w:color="000000" w:fill="FFFFFF"/>
            <w:vAlign w:val="center"/>
          </w:tcPr>
          <w:p w14:paraId="0A944DAF" w14:textId="77777777" w:rsidR="003F0579" w:rsidRPr="003F0579" w:rsidRDefault="003F0579" w:rsidP="003F0579">
            <w:pPr>
              <w:jc w:val="center"/>
              <w:rPr>
                <w:color w:val="000000"/>
                <w:sz w:val="22"/>
                <w:szCs w:val="22"/>
              </w:rPr>
            </w:pPr>
            <w:r w:rsidRPr="003F0579">
              <w:rPr>
                <w:color w:val="000000"/>
                <w:sz w:val="22"/>
                <w:szCs w:val="22"/>
              </w:rPr>
              <w:t>41,49</w:t>
            </w:r>
          </w:p>
        </w:tc>
      </w:tr>
      <w:tr w:rsidR="003F0579" w:rsidRPr="003F0579" w14:paraId="4E8BA8FF" w14:textId="77777777" w:rsidTr="003F0579">
        <w:trPr>
          <w:trHeight w:val="359"/>
          <w:jc w:val="center"/>
        </w:trPr>
        <w:tc>
          <w:tcPr>
            <w:tcW w:w="1105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0DD8D8A" w14:textId="77777777" w:rsidR="003F0579" w:rsidRPr="003F0579" w:rsidRDefault="003F0579" w:rsidP="003F0579">
            <w:pPr>
              <w:jc w:val="center"/>
              <w:rPr>
                <w:color w:val="000000"/>
                <w:sz w:val="22"/>
                <w:szCs w:val="22"/>
              </w:rPr>
            </w:pPr>
            <w:r w:rsidRPr="003F0579">
              <w:rPr>
                <w:color w:val="000000"/>
                <w:sz w:val="22"/>
                <w:szCs w:val="22"/>
              </w:rPr>
              <w:t>2. Техническая вода</w:t>
            </w:r>
          </w:p>
        </w:tc>
      </w:tr>
      <w:tr w:rsidR="003F0579" w:rsidRPr="003F0579" w14:paraId="397A318E" w14:textId="77777777" w:rsidTr="003F0579">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EDF0B83" w14:textId="77777777" w:rsidR="003F0579" w:rsidRPr="003F0579" w:rsidRDefault="003F0579" w:rsidP="003F0579">
            <w:pPr>
              <w:jc w:val="center"/>
              <w:rPr>
                <w:color w:val="000000"/>
                <w:sz w:val="22"/>
                <w:szCs w:val="22"/>
              </w:rPr>
            </w:pPr>
            <w:r w:rsidRPr="003F0579">
              <w:rPr>
                <w:color w:val="000000"/>
                <w:sz w:val="22"/>
                <w:szCs w:val="22"/>
              </w:rPr>
              <w:t>2.1.</w:t>
            </w:r>
          </w:p>
        </w:tc>
        <w:tc>
          <w:tcPr>
            <w:tcW w:w="2483" w:type="dxa"/>
            <w:tcBorders>
              <w:top w:val="nil"/>
              <w:left w:val="single" w:sz="4" w:space="0" w:color="auto"/>
              <w:bottom w:val="single" w:sz="4" w:space="0" w:color="auto"/>
              <w:right w:val="single" w:sz="4" w:space="0" w:color="auto"/>
            </w:tcBorders>
            <w:shd w:val="clear" w:color="000000" w:fill="FFFFFF"/>
            <w:hideMark/>
          </w:tcPr>
          <w:p w14:paraId="2DC993D5" w14:textId="77777777" w:rsidR="003F0579" w:rsidRPr="003F0579" w:rsidRDefault="003F0579" w:rsidP="003F0579">
            <w:pPr>
              <w:rPr>
                <w:sz w:val="22"/>
                <w:szCs w:val="22"/>
                <w:lang w:eastAsia="en-US"/>
              </w:rPr>
            </w:pPr>
            <w:r w:rsidRPr="003F0579">
              <w:rPr>
                <w:sz w:val="22"/>
                <w:szCs w:val="22"/>
                <w:lang w:eastAsia="en-US"/>
              </w:rPr>
              <w:t xml:space="preserve">Население </w:t>
            </w:r>
          </w:p>
          <w:p w14:paraId="293913CB" w14:textId="77777777" w:rsidR="003F0579" w:rsidRPr="003F0579" w:rsidRDefault="003F0579" w:rsidP="003F0579">
            <w:pPr>
              <w:rPr>
                <w:sz w:val="22"/>
                <w:szCs w:val="22"/>
                <w:lang w:eastAsia="en-US"/>
              </w:rPr>
            </w:pPr>
            <w:r w:rsidRPr="003F0579">
              <w:rPr>
                <w:sz w:val="22"/>
                <w:szCs w:val="22"/>
                <w:lang w:eastAsia="en-US"/>
              </w:rPr>
              <w:t>(НДС не облагается)</w:t>
            </w:r>
          </w:p>
        </w:tc>
        <w:tc>
          <w:tcPr>
            <w:tcW w:w="1129" w:type="dxa"/>
            <w:tcBorders>
              <w:top w:val="nil"/>
              <w:left w:val="nil"/>
              <w:bottom w:val="single" w:sz="4" w:space="0" w:color="auto"/>
              <w:right w:val="single" w:sz="4" w:space="0" w:color="auto"/>
            </w:tcBorders>
            <w:shd w:val="clear" w:color="000000" w:fill="FFFFFF"/>
            <w:vAlign w:val="center"/>
          </w:tcPr>
          <w:p w14:paraId="0DB91C2E" w14:textId="77777777" w:rsidR="003F0579" w:rsidRPr="003F0579" w:rsidRDefault="003F0579" w:rsidP="003F0579">
            <w:pPr>
              <w:jc w:val="center"/>
              <w:rPr>
                <w:color w:val="000000"/>
                <w:sz w:val="22"/>
                <w:szCs w:val="22"/>
              </w:rPr>
            </w:pPr>
            <w:r w:rsidRPr="003F0579">
              <w:rPr>
                <w:color w:val="000000"/>
                <w:sz w:val="22"/>
                <w:szCs w:val="22"/>
              </w:rPr>
              <w:t>11,56</w:t>
            </w:r>
          </w:p>
        </w:tc>
        <w:tc>
          <w:tcPr>
            <w:tcW w:w="1134" w:type="dxa"/>
            <w:tcBorders>
              <w:top w:val="nil"/>
              <w:left w:val="nil"/>
              <w:bottom w:val="single" w:sz="4" w:space="0" w:color="auto"/>
              <w:right w:val="single" w:sz="4" w:space="0" w:color="auto"/>
            </w:tcBorders>
            <w:shd w:val="clear" w:color="000000" w:fill="FFFFFF"/>
            <w:vAlign w:val="center"/>
          </w:tcPr>
          <w:p w14:paraId="117AC47D" w14:textId="77777777" w:rsidR="003F0579" w:rsidRPr="003F0579" w:rsidRDefault="003F0579" w:rsidP="003F0579">
            <w:pPr>
              <w:jc w:val="center"/>
              <w:rPr>
                <w:color w:val="000000"/>
                <w:sz w:val="22"/>
                <w:szCs w:val="22"/>
              </w:rPr>
            </w:pPr>
            <w:r w:rsidRPr="003F0579">
              <w:rPr>
                <w:color w:val="000000"/>
                <w:sz w:val="22"/>
                <w:szCs w:val="22"/>
              </w:rPr>
              <w:t>13,30</w:t>
            </w:r>
          </w:p>
        </w:tc>
        <w:tc>
          <w:tcPr>
            <w:tcW w:w="1134" w:type="dxa"/>
            <w:tcBorders>
              <w:top w:val="nil"/>
              <w:left w:val="nil"/>
              <w:bottom w:val="single" w:sz="4" w:space="0" w:color="auto"/>
              <w:right w:val="single" w:sz="4" w:space="0" w:color="auto"/>
            </w:tcBorders>
            <w:shd w:val="clear" w:color="000000" w:fill="FFFFFF"/>
            <w:vAlign w:val="center"/>
          </w:tcPr>
          <w:p w14:paraId="2DD0B698" w14:textId="77777777" w:rsidR="003F0579" w:rsidRPr="003F0579" w:rsidRDefault="003F0579" w:rsidP="003F0579">
            <w:pPr>
              <w:jc w:val="center"/>
              <w:rPr>
                <w:color w:val="000000"/>
                <w:sz w:val="22"/>
                <w:szCs w:val="22"/>
              </w:rPr>
            </w:pPr>
            <w:r w:rsidRPr="003F0579">
              <w:rPr>
                <w:color w:val="000000"/>
                <w:sz w:val="22"/>
                <w:szCs w:val="22"/>
              </w:rPr>
              <w:t>13,30</w:t>
            </w:r>
          </w:p>
        </w:tc>
        <w:tc>
          <w:tcPr>
            <w:tcW w:w="1134" w:type="dxa"/>
            <w:tcBorders>
              <w:top w:val="nil"/>
              <w:left w:val="nil"/>
              <w:bottom w:val="single" w:sz="4" w:space="0" w:color="auto"/>
              <w:right w:val="single" w:sz="4" w:space="0" w:color="auto"/>
            </w:tcBorders>
            <w:shd w:val="clear" w:color="000000" w:fill="FFFFFF"/>
            <w:vAlign w:val="center"/>
          </w:tcPr>
          <w:p w14:paraId="3AF9AE20" w14:textId="77777777" w:rsidR="003F0579" w:rsidRPr="003F0579" w:rsidRDefault="003F0579" w:rsidP="003F0579">
            <w:pPr>
              <w:jc w:val="center"/>
              <w:rPr>
                <w:color w:val="000000"/>
                <w:sz w:val="22"/>
                <w:szCs w:val="22"/>
              </w:rPr>
            </w:pPr>
            <w:r w:rsidRPr="003F0579">
              <w:rPr>
                <w:color w:val="000000"/>
                <w:sz w:val="22"/>
                <w:szCs w:val="22"/>
              </w:rPr>
              <w:t>14,04</w:t>
            </w:r>
          </w:p>
        </w:tc>
        <w:tc>
          <w:tcPr>
            <w:tcW w:w="1134" w:type="dxa"/>
            <w:tcBorders>
              <w:top w:val="nil"/>
              <w:left w:val="nil"/>
              <w:bottom w:val="single" w:sz="4" w:space="0" w:color="auto"/>
              <w:right w:val="single" w:sz="4" w:space="0" w:color="auto"/>
            </w:tcBorders>
            <w:shd w:val="clear" w:color="000000" w:fill="FFFFFF"/>
            <w:vAlign w:val="center"/>
          </w:tcPr>
          <w:p w14:paraId="1799D15A"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0301275E"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5E4FE111"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1279B08F" w14:textId="77777777" w:rsidTr="003F0579">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FCBE00B" w14:textId="77777777" w:rsidR="003F0579" w:rsidRPr="003F0579" w:rsidRDefault="003F0579" w:rsidP="003F0579">
            <w:pPr>
              <w:jc w:val="center"/>
              <w:rPr>
                <w:color w:val="000000"/>
                <w:sz w:val="22"/>
                <w:szCs w:val="22"/>
              </w:rPr>
            </w:pPr>
            <w:r w:rsidRPr="003F0579">
              <w:rPr>
                <w:color w:val="000000"/>
                <w:sz w:val="22"/>
                <w:szCs w:val="22"/>
              </w:rPr>
              <w:t>2.2.</w:t>
            </w:r>
          </w:p>
        </w:tc>
        <w:tc>
          <w:tcPr>
            <w:tcW w:w="2483" w:type="dxa"/>
            <w:tcBorders>
              <w:top w:val="nil"/>
              <w:left w:val="single" w:sz="4" w:space="0" w:color="auto"/>
              <w:bottom w:val="single" w:sz="4" w:space="0" w:color="auto"/>
              <w:right w:val="single" w:sz="4" w:space="0" w:color="auto"/>
            </w:tcBorders>
            <w:shd w:val="clear" w:color="000000" w:fill="FFFFFF"/>
            <w:hideMark/>
          </w:tcPr>
          <w:p w14:paraId="6B5EB619" w14:textId="77777777" w:rsidR="003F0579" w:rsidRPr="003F0579" w:rsidRDefault="003F0579" w:rsidP="003F0579">
            <w:pPr>
              <w:rPr>
                <w:sz w:val="22"/>
                <w:szCs w:val="22"/>
                <w:lang w:eastAsia="en-US"/>
              </w:rPr>
            </w:pPr>
            <w:r w:rsidRPr="003F0579">
              <w:rPr>
                <w:sz w:val="22"/>
                <w:szCs w:val="22"/>
                <w:lang w:eastAsia="en-US"/>
              </w:rPr>
              <w:t>Прочие потребители (НДС не облагается)</w:t>
            </w:r>
          </w:p>
        </w:tc>
        <w:tc>
          <w:tcPr>
            <w:tcW w:w="1129" w:type="dxa"/>
            <w:tcBorders>
              <w:top w:val="nil"/>
              <w:left w:val="nil"/>
              <w:bottom w:val="single" w:sz="4" w:space="0" w:color="auto"/>
              <w:right w:val="single" w:sz="4" w:space="0" w:color="auto"/>
            </w:tcBorders>
            <w:shd w:val="clear" w:color="000000" w:fill="FFFFFF"/>
            <w:vAlign w:val="center"/>
          </w:tcPr>
          <w:p w14:paraId="2B7CCE73" w14:textId="77777777" w:rsidR="003F0579" w:rsidRPr="003F0579" w:rsidRDefault="003F0579" w:rsidP="003F0579">
            <w:pPr>
              <w:jc w:val="center"/>
              <w:rPr>
                <w:color w:val="000000"/>
                <w:sz w:val="22"/>
                <w:szCs w:val="22"/>
              </w:rPr>
            </w:pPr>
            <w:r w:rsidRPr="003F0579">
              <w:rPr>
                <w:color w:val="000000"/>
                <w:sz w:val="22"/>
                <w:szCs w:val="22"/>
              </w:rPr>
              <w:t>11,56</w:t>
            </w:r>
          </w:p>
        </w:tc>
        <w:tc>
          <w:tcPr>
            <w:tcW w:w="1134" w:type="dxa"/>
            <w:tcBorders>
              <w:top w:val="nil"/>
              <w:left w:val="nil"/>
              <w:bottom w:val="single" w:sz="4" w:space="0" w:color="auto"/>
              <w:right w:val="single" w:sz="4" w:space="0" w:color="auto"/>
            </w:tcBorders>
            <w:shd w:val="clear" w:color="000000" w:fill="FFFFFF"/>
            <w:vAlign w:val="center"/>
          </w:tcPr>
          <w:p w14:paraId="6E08E4DF" w14:textId="77777777" w:rsidR="003F0579" w:rsidRPr="003F0579" w:rsidRDefault="003F0579" w:rsidP="003F0579">
            <w:pPr>
              <w:jc w:val="center"/>
              <w:rPr>
                <w:color w:val="000000"/>
                <w:sz w:val="22"/>
                <w:szCs w:val="22"/>
              </w:rPr>
            </w:pPr>
            <w:r w:rsidRPr="003F0579">
              <w:rPr>
                <w:color w:val="000000"/>
                <w:sz w:val="22"/>
                <w:szCs w:val="22"/>
              </w:rPr>
              <w:t>13,30</w:t>
            </w:r>
          </w:p>
        </w:tc>
        <w:tc>
          <w:tcPr>
            <w:tcW w:w="1134" w:type="dxa"/>
            <w:tcBorders>
              <w:top w:val="nil"/>
              <w:left w:val="nil"/>
              <w:bottom w:val="single" w:sz="4" w:space="0" w:color="auto"/>
              <w:right w:val="single" w:sz="4" w:space="0" w:color="auto"/>
            </w:tcBorders>
            <w:shd w:val="clear" w:color="000000" w:fill="FFFFFF"/>
            <w:vAlign w:val="center"/>
          </w:tcPr>
          <w:p w14:paraId="664129B5" w14:textId="77777777" w:rsidR="003F0579" w:rsidRPr="003F0579" w:rsidRDefault="003F0579" w:rsidP="003F0579">
            <w:pPr>
              <w:jc w:val="center"/>
              <w:rPr>
                <w:color w:val="000000"/>
                <w:sz w:val="22"/>
                <w:szCs w:val="22"/>
              </w:rPr>
            </w:pPr>
            <w:r w:rsidRPr="003F0579">
              <w:rPr>
                <w:color w:val="000000"/>
                <w:sz w:val="22"/>
                <w:szCs w:val="22"/>
              </w:rPr>
              <w:t>13,30</w:t>
            </w:r>
          </w:p>
        </w:tc>
        <w:tc>
          <w:tcPr>
            <w:tcW w:w="1134" w:type="dxa"/>
            <w:tcBorders>
              <w:top w:val="nil"/>
              <w:left w:val="nil"/>
              <w:bottom w:val="single" w:sz="4" w:space="0" w:color="auto"/>
              <w:right w:val="single" w:sz="4" w:space="0" w:color="auto"/>
            </w:tcBorders>
            <w:shd w:val="clear" w:color="000000" w:fill="FFFFFF"/>
            <w:vAlign w:val="center"/>
          </w:tcPr>
          <w:p w14:paraId="6CE9F7C4" w14:textId="77777777" w:rsidR="003F0579" w:rsidRPr="003F0579" w:rsidRDefault="003F0579" w:rsidP="003F0579">
            <w:pPr>
              <w:jc w:val="center"/>
              <w:rPr>
                <w:color w:val="000000"/>
                <w:sz w:val="22"/>
                <w:szCs w:val="22"/>
              </w:rPr>
            </w:pPr>
            <w:r w:rsidRPr="003F0579">
              <w:rPr>
                <w:color w:val="000000"/>
                <w:sz w:val="22"/>
                <w:szCs w:val="22"/>
              </w:rPr>
              <w:t>14,04</w:t>
            </w:r>
          </w:p>
        </w:tc>
        <w:tc>
          <w:tcPr>
            <w:tcW w:w="1134" w:type="dxa"/>
            <w:tcBorders>
              <w:top w:val="nil"/>
              <w:left w:val="nil"/>
              <w:bottom w:val="single" w:sz="4" w:space="0" w:color="auto"/>
              <w:right w:val="single" w:sz="4" w:space="0" w:color="auto"/>
            </w:tcBorders>
            <w:shd w:val="clear" w:color="000000" w:fill="FFFFFF"/>
            <w:vAlign w:val="center"/>
          </w:tcPr>
          <w:p w14:paraId="66D3136F"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4A9D85A1"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181C5871"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6F0FAB6F" w14:textId="77777777" w:rsidTr="003F0579">
        <w:trPr>
          <w:trHeight w:val="507"/>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617718B1" w14:textId="77777777" w:rsidR="003F0579" w:rsidRPr="003F0579" w:rsidRDefault="003F0579" w:rsidP="003F0579">
            <w:pPr>
              <w:jc w:val="center"/>
              <w:rPr>
                <w:color w:val="000000"/>
                <w:sz w:val="22"/>
                <w:szCs w:val="22"/>
              </w:rPr>
            </w:pPr>
            <w:r w:rsidRPr="003F0579">
              <w:rPr>
                <w:color w:val="000000"/>
                <w:sz w:val="22"/>
                <w:szCs w:val="22"/>
              </w:rPr>
              <w:t>2.3.</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30FB27BA" w14:textId="77777777" w:rsidR="003F0579" w:rsidRPr="003F0579" w:rsidRDefault="003F0579" w:rsidP="003F0579">
            <w:pPr>
              <w:rPr>
                <w:color w:val="000000"/>
                <w:sz w:val="22"/>
                <w:szCs w:val="22"/>
              </w:rPr>
            </w:pPr>
            <w:r w:rsidRPr="003F0579">
              <w:rPr>
                <w:color w:val="000000"/>
                <w:sz w:val="22"/>
                <w:szCs w:val="22"/>
              </w:rPr>
              <w:t xml:space="preserve">Население   </w:t>
            </w:r>
          </w:p>
          <w:p w14:paraId="2E2FD3DA" w14:textId="77777777" w:rsidR="003F0579" w:rsidRPr="003F0579" w:rsidRDefault="003F0579" w:rsidP="003F0579">
            <w:pPr>
              <w:rPr>
                <w:sz w:val="22"/>
                <w:szCs w:val="22"/>
                <w:lang w:eastAsia="en-US"/>
              </w:rPr>
            </w:pPr>
            <w:r w:rsidRPr="003F0579">
              <w:rPr>
                <w:color w:val="000000"/>
                <w:sz w:val="22"/>
                <w:szCs w:val="22"/>
              </w:rPr>
              <w:t>(с НДС) *</w:t>
            </w:r>
          </w:p>
        </w:tc>
        <w:tc>
          <w:tcPr>
            <w:tcW w:w="1129" w:type="dxa"/>
            <w:tcBorders>
              <w:top w:val="nil"/>
              <w:left w:val="nil"/>
              <w:bottom w:val="single" w:sz="4" w:space="0" w:color="auto"/>
              <w:right w:val="single" w:sz="4" w:space="0" w:color="auto"/>
            </w:tcBorders>
            <w:shd w:val="clear" w:color="000000" w:fill="FFFFFF"/>
            <w:vAlign w:val="center"/>
          </w:tcPr>
          <w:p w14:paraId="7BDF1E65"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99DFE7B"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D387CD6"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B1A1ADF"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385C40A" w14:textId="77777777" w:rsidR="003F0579" w:rsidRPr="003F0579" w:rsidRDefault="003F0579" w:rsidP="003F0579">
            <w:pPr>
              <w:jc w:val="center"/>
              <w:rPr>
                <w:color w:val="000000"/>
                <w:sz w:val="22"/>
                <w:szCs w:val="22"/>
              </w:rPr>
            </w:pPr>
            <w:r w:rsidRPr="003F0579">
              <w:rPr>
                <w:color w:val="000000"/>
                <w:sz w:val="22"/>
                <w:szCs w:val="22"/>
              </w:rPr>
              <w:t>15,24</w:t>
            </w:r>
          </w:p>
        </w:tc>
        <w:tc>
          <w:tcPr>
            <w:tcW w:w="1134" w:type="dxa"/>
            <w:tcBorders>
              <w:top w:val="nil"/>
              <w:left w:val="nil"/>
              <w:bottom w:val="single" w:sz="4" w:space="0" w:color="auto"/>
              <w:right w:val="single" w:sz="4" w:space="0" w:color="auto"/>
            </w:tcBorders>
            <w:shd w:val="clear" w:color="000000" w:fill="FFFFFF"/>
            <w:vAlign w:val="center"/>
          </w:tcPr>
          <w:p w14:paraId="2DBE842F" w14:textId="77777777" w:rsidR="003F0579" w:rsidRPr="003F0579" w:rsidRDefault="003F0579" w:rsidP="003F0579">
            <w:pPr>
              <w:jc w:val="center"/>
              <w:rPr>
                <w:color w:val="000000"/>
                <w:sz w:val="22"/>
                <w:szCs w:val="22"/>
              </w:rPr>
            </w:pPr>
            <w:r w:rsidRPr="003F0579">
              <w:rPr>
                <w:color w:val="000000"/>
                <w:sz w:val="22"/>
                <w:szCs w:val="22"/>
              </w:rPr>
              <w:t>15,24</w:t>
            </w:r>
          </w:p>
        </w:tc>
        <w:tc>
          <w:tcPr>
            <w:tcW w:w="1139" w:type="dxa"/>
            <w:tcBorders>
              <w:top w:val="nil"/>
              <w:left w:val="nil"/>
              <w:bottom w:val="single" w:sz="4" w:space="0" w:color="auto"/>
              <w:right w:val="single" w:sz="4" w:space="0" w:color="auto"/>
            </w:tcBorders>
            <w:shd w:val="clear" w:color="000000" w:fill="FFFFFF"/>
            <w:vAlign w:val="center"/>
          </w:tcPr>
          <w:p w14:paraId="00E1BCAB" w14:textId="77777777" w:rsidR="003F0579" w:rsidRPr="003F0579" w:rsidRDefault="003F0579" w:rsidP="003F0579">
            <w:pPr>
              <w:jc w:val="center"/>
              <w:rPr>
                <w:color w:val="000000"/>
                <w:sz w:val="22"/>
                <w:szCs w:val="22"/>
              </w:rPr>
            </w:pPr>
            <w:r w:rsidRPr="003F0579">
              <w:rPr>
                <w:color w:val="000000"/>
                <w:sz w:val="22"/>
                <w:szCs w:val="22"/>
              </w:rPr>
              <w:t>17,33</w:t>
            </w:r>
          </w:p>
        </w:tc>
      </w:tr>
      <w:tr w:rsidR="003F0579" w:rsidRPr="003F0579" w14:paraId="6E1A690F" w14:textId="77777777" w:rsidTr="003F0579">
        <w:trPr>
          <w:trHeight w:val="429"/>
          <w:jc w:val="center"/>
        </w:trPr>
        <w:tc>
          <w:tcPr>
            <w:tcW w:w="636" w:type="dxa"/>
            <w:tcBorders>
              <w:top w:val="nil"/>
              <w:left w:val="single" w:sz="4" w:space="0" w:color="auto"/>
              <w:bottom w:val="single" w:sz="4" w:space="0" w:color="auto"/>
              <w:right w:val="single" w:sz="4" w:space="0" w:color="auto"/>
            </w:tcBorders>
            <w:shd w:val="clear" w:color="000000" w:fill="FFFFFF"/>
            <w:vAlign w:val="center"/>
          </w:tcPr>
          <w:p w14:paraId="4730ADD2" w14:textId="77777777" w:rsidR="003F0579" w:rsidRPr="003F0579" w:rsidRDefault="003F0579" w:rsidP="003F0579">
            <w:pPr>
              <w:jc w:val="center"/>
              <w:rPr>
                <w:color w:val="000000"/>
                <w:sz w:val="22"/>
                <w:szCs w:val="22"/>
              </w:rPr>
            </w:pPr>
            <w:r w:rsidRPr="003F0579">
              <w:rPr>
                <w:color w:val="000000"/>
                <w:sz w:val="22"/>
                <w:szCs w:val="22"/>
              </w:rPr>
              <w:t>2.4.</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31893745" w14:textId="77777777" w:rsidR="003F0579" w:rsidRPr="003F0579" w:rsidRDefault="003F0579" w:rsidP="003F0579">
            <w:pPr>
              <w:rPr>
                <w:color w:val="000000"/>
                <w:sz w:val="22"/>
                <w:szCs w:val="22"/>
              </w:rPr>
            </w:pPr>
            <w:r w:rsidRPr="003F0579">
              <w:rPr>
                <w:color w:val="000000"/>
                <w:sz w:val="22"/>
                <w:szCs w:val="22"/>
              </w:rPr>
              <w:t xml:space="preserve">Прочие потребители  </w:t>
            </w:r>
          </w:p>
          <w:p w14:paraId="781A0DB5" w14:textId="77777777" w:rsidR="003F0579" w:rsidRPr="003F0579" w:rsidRDefault="003F0579" w:rsidP="003F0579">
            <w:pPr>
              <w:rPr>
                <w:sz w:val="22"/>
                <w:szCs w:val="22"/>
                <w:lang w:eastAsia="en-US"/>
              </w:rPr>
            </w:pPr>
            <w:r w:rsidRPr="003F0579">
              <w:rPr>
                <w:color w:val="000000"/>
                <w:sz w:val="22"/>
                <w:szCs w:val="22"/>
              </w:rPr>
              <w:t>(без НДС)</w:t>
            </w:r>
          </w:p>
        </w:tc>
        <w:tc>
          <w:tcPr>
            <w:tcW w:w="1129" w:type="dxa"/>
            <w:tcBorders>
              <w:top w:val="nil"/>
              <w:left w:val="nil"/>
              <w:bottom w:val="single" w:sz="4" w:space="0" w:color="auto"/>
              <w:right w:val="single" w:sz="4" w:space="0" w:color="auto"/>
            </w:tcBorders>
            <w:shd w:val="clear" w:color="000000" w:fill="FFFFFF"/>
            <w:vAlign w:val="center"/>
          </w:tcPr>
          <w:p w14:paraId="1A8CC913"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260A9C2B"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0015F54B"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656FDF4A"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0FD5F7B3" w14:textId="77777777" w:rsidR="003F0579" w:rsidRPr="003F0579" w:rsidRDefault="003F0579" w:rsidP="003F0579">
            <w:pPr>
              <w:jc w:val="center"/>
              <w:rPr>
                <w:color w:val="000000"/>
                <w:sz w:val="22"/>
                <w:szCs w:val="22"/>
              </w:rPr>
            </w:pPr>
            <w:r w:rsidRPr="003F0579">
              <w:rPr>
                <w:color w:val="000000"/>
                <w:sz w:val="22"/>
                <w:szCs w:val="22"/>
              </w:rPr>
              <w:t>12,70</w:t>
            </w:r>
          </w:p>
        </w:tc>
        <w:tc>
          <w:tcPr>
            <w:tcW w:w="1134" w:type="dxa"/>
            <w:tcBorders>
              <w:top w:val="nil"/>
              <w:left w:val="nil"/>
              <w:bottom w:val="single" w:sz="4" w:space="0" w:color="auto"/>
              <w:right w:val="single" w:sz="4" w:space="0" w:color="auto"/>
            </w:tcBorders>
            <w:shd w:val="clear" w:color="000000" w:fill="FFFFFF"/>
            <w:vAlign w:val="center"/>
          </w:tcPr>
          <w:p w14:paraId="1E8C38AA" w14:textId="77777777" w:rsidR="003F0579" w:rsidRPr="003F0579" w:rsidRDefault="003F0579" w:rsidP="003F0579">
            <w:pPr>
              <w:jc w:val="center"/>
              <w:rPr>
                <w:color w:val="000000"/>
                <w:sz w:val="22"/>
                <w:szCs w:val="22"/>
              </w:rPr>
            </w:pPr>
            <w:r w:rsidRPr="003F0579">
              <w:rPr>
                <w:color w:val="000000"/>
                <w:sz w:val="22"/>
                <w:szCs w:val="22"/>
              </w:rPr>
              <w:t>12,70</w:t>
            </w:r>
          </w:p>
        </w:tc>
        <w:tc>
          <w:tcPr>
            <w:tcW w:w="1139" w:type="dxa"/>
            <w:tcBorders>
              <w:top w:val="nil"/>
              <w:left w:val="nil"/>
              <w:bottom w:val="single" w:sz="4" w:space="0" w:color="auto"/>
              <w:right w:val="single" w:sz="4" w:space="0" w:color="auto"/>
            </w:tcBorders>
            <w:shd w:val="clear" w:color="000000" w:fill="FFFFFF"/>
            <w:vAlign w:val="center"/>
          </w:tcPr>
          <w:p w14:paraId="046692CD" w14:textId="77777777" w:rsidR="003F0579" w:rsidRPr="003F0579" w:rsidRDefault="003F0579" w:rsidP="003F0579">
            <w:pPr>
              <w:jc w:val="center"/>
              <w:rPr>
                <w:color w:val="000000"/>
                <w:sz w:val="22"/>
                <w:szCs w:val="22"/>
              </w:rPr>
            </w:pPr>
            <w:r w:rsidRPr="003F0579">
              <w:rPr>
                <w:color w:val="000000"/>
                <w:sz w:val="22"/>
                <w:szCs w:val="22"/>
              </w:rPr>
              <w:t>14,44</w:t>
            </w:r>
          </w:p>
        </w:tc>
      </w:tr>
      <w:tr w:rsidR="003F0579" w:rsidRPr="003F0579" w14:paraId="79AD6A9F" w14:textId="77777777" w:rsidTr="003F0579">
        <w:trPr>
          <w:trHeight w:val="299"/>
          <w:jc w:val="center"/>
        </w:trPr>
        <w:tc>
          <w:tcPr>
            <w:tcW w:w="11057"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14:paraId="063D5332" w14:textId="77777777" w:rsidR="003F0579" w:rsidRPr="003F0579" w:rsidRDefault="003F0579" w:rsidP="003F0579">
            <w:pPr>
              <w:ind w:left="-567"/>
              <w:jc w:val="center"/>
              <w:rPr>
                <w:color w:val="000000"/>
                <w:sz w:val="22"/>
                <w:szCs w:val="22"/>
              </w:rPr>
            </w:pPr>
            <w:r w:rsidRPr="003F0579">
              <w:rPr>
                <w:color w:val="000000"/>
                <w:sz w:val="22"/>
                <w:szCs w:val="22"/>
              </w:rPr>
              <w:t>3. Водоотведение</w:t>
            </w:r>
          </w:p>
        </w:tc>
      </w:tr>
      <w:tr w:rsidR="003F0579" w:rsidRPr="003F0579" w14:paraId="6A1F244D" w14:textId="77777777" w:rsidTr="003F057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0CE03E37" w14:textId="77777777" w:rsidR="003F0579" w:rsidRPr="003F0579" w:rsidRDefault="003F0579" w:rsidP="003F0579">
            <w:pPr>
              <w:jc w:val="center"/>
              <w:rPr>
                <w:color w:val="000000"/>
                <w:sz w:val="22"/>
                <w:szCs w:val="22"/>
              </w:rPr>
            </w:pPr>
            <w:r w:rsidRPr="003F0579">
              <w:rPr>
                <w:color w:val="000000"/>
                <w:sz w:val="22"/>
                <w:szCs w:val="22"/>
              </w:rPr>
              <w:t>3.1.</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11BF7F8D" w14:textId="77777777" w:rsidR="003F0579" w:rsidRPr="003F0579" w:rsidRDefault="003F0579" w:rsidP="003F0579">
            <w:pPr>
              <w:rPr>
                <w:sz w:val="22"/>
                <w:szCs w:val="22"/>
                <w:lang w:eastAsia="en-US"/>
              </w:rPr>
            </w:pPr>
            <w:r w:rsidRPr="003F0579">
              <w:rPr>
                <w:sz w:val="22"/>
                <w:szCs w:val="22"/>
                <w:lang w:eastAsia="en-US"/>
              </w:rPr>
              <w:t xml:space="preserve">Население </w:t>
            </w:r>
          </w:p>
          <w:p w14:paraId="7A8D0735" w14:textId="77777777" w:rsidR="003F0579" w:rsidRPr="003F0579" w:rsidRDefault="003F0579" w:rsidP="003F0579">
            <w:pPr>
              <w:rPr>
                <w:sz w:val="22"/>
                <w:szCs w:val="22"/>
                <w:lang w:eastAsia="en-US"/>
              </w:rPr>
            </w:pPr>
            <w:r w:rsidRPr="003F0579">
              <w:rPr>
                <w:sz w:val="22"/>
                <w:szCs w:val="22"/>
                <w:lang w:eastAsia="en-US"/>
              </w:rPr>
              <w:t>(НДС не облагается)</w:t>
            </w:r>
          </w:p>
        </w:tc>
        <w:tc>
          <w:tcPr>
            <w:tcW w:w="1129" w:type="dxa"/>
            <w:tcBorders>
              <w:top w:val="single" w:sz="4" w:space="0" w:color="auto"/>
              <w:left w:val="nil"/>
              <w:bottom w:val="single" w:sz="4" w:space="0" w:color="auto"/>
              <w:right w:val="single" w:sz="4" w:space="0" w:color="auto"/>
            </w:tcBorders>
            <w:shd w:val="clear" w:color="000000" w:fill="FFFFFF"/>
            <w:vAlign w:val="center"/>
          </w:tcPr>
          <w:p w14:paraId="0F5A64EF" w14:textId="77777777" w:rsidR="003F0579" w:rsidRPr="003F0579" w:rsidRDefault="003F0579" w:rsidP="003F0579">
            <w:pPr>
              <w:jc w:val="center"/>
              <w:rPr>
                <w:color w:val="000000"/>
                <w:sz w:val="22"/>
                <w:szCs w:val="22"/>
              </w:rPr>
            </w:pPr>
            <w:r w:rsidRPr="003F0579">
              <w:rPr>
                <w:color w:val="000000"/>
                <w:sz w:val="22"/>
                <w:szCs w:val="22"/>
              </w:rPr>
              <w:t>11,36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9DECEDD" w14:textId="77777777" w:rsidR="003F0579" w:rsidRPr="003F0579" w:rsidRDefault="003F0579" w:rsidP="003F0579">
            <w:pPr>
              <w:jc w:val="center"/>
              <w:rPr>
                <w:color w:val="000000"/>
                <w:sz w:val="22"/>
                <w:szCs w:val="22"/>
              </w:rPr>
            </w:pPr>
            <w:r w:rsidRPr="003F0579">
              <w:rPr>
                <w:color w:val="000000"/>
                <w:sz w:val="22"/>
                <w:szCs w:val="22"/>
              </w:rPr>
              <w:t>11,97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3B2A3F1" w14:textId="77777777" w:rsidR="003F0579" w:rsidRPr="003F0579" w:rsidRDefault="003F0579" w:rsidP="003F0579">
            <w:pPr>
              <w:jc w:val="center"/>
              <w:rPr>
                <w:color w:val="000000"/>
                <w:sz w:val="22"/>
                <w:szCs w:val="22"/>
              </w:rPr>
            </w:pPr>
            <w:r w:rsidRPr="003F0579">
              <w:rPr>
                <w:color w:val="000000"/>
                <w:sz w:val="22"/>
                <w:szCs w:val="22"/>
              </w:rPr>
              <w:t>11,97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7481C1B" w14:textId="77777777" w:rsidR="003F0579" w:rsidRPr="003F0579" w:rsidRDefault="003F0579" w:rsidP="003F0579">
            <w:pPr>
              <w:jc w:val="center"/>
              <w:rPr>
                <w:color w:val="000000"/>
                <w:sz w:val="22"/>
                <w:szCs w:val="22"/>
              </w:rPr>
            </w:pPr>
            <w:r w:rsidRPr="003F0579">
              <w:rPr>
                <w:color w:val="000000"/>
                <w:sz w:val="22"/>
                <w:szCs w:val="22"/>
              </w:rPr>
              <w:t>12,43</w:t>
            </w:r>
          </w:p>
        </w:tc>
        <w:tc>
          <w:tcPr>
            <w:tcW w:w="1134" w:type="dxa"/>
            <w:tcBorders>
              <w:top w:val="nil"/>
              <w:left w:val="nil"/>
              <w:bottom w:val="single" w:sz="4" w:space="0" w:color="auto"/>
              <w:right w:val="single" w:sz="4" w:space="0" w:color="auto"/>
            </w:tcBorders>
            <w:shd w:val="clear" w:color="000000" w:fill="FFFFFF"/>
            <w:vAlign w:val="center"/>
          </w:tcPr>
          <w:p w14:paraId="346B238E"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0D3FE012"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6683D214"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09F8E22A" w14:textId="77777777" w:rsidTr="003F0579">
        <w:trPr>
          <w:trHeight w:val="56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47C09269" w14:textId="77777777" w:rsidR="003F0579" w:rsidRPr="003F0579" w:rsidRDefault="003F0579" w:rsidP="003F0579">
            <w:pPr>
              <w:jc w:val="center"/>
              <w:rPr>
                <w:color w:val="000000"/>
                <w:sz w:val="22"/>
                <w:szCs w:val="22"/>
              </w:rPr>
            </w:pPr>
            <w:r w:rsidRPr="003F0579">
              <w:rPr>
                <w:color w:val="000000"/>
                <w:sz w:val="22"/>
                <w:szCs w:val="22"/>
              </w:rPr>
              <w:t>3.2.</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41BDAA53" w14:textId="77777777" w:rsidR="003F0579" w:rsidRPr="003F0579" w:rsidRDefault="003F0579" w:rsidP="003F0579">
            <w:pPr>
              <w:rPr>
                <w:sz w:val="22"/>
                <w:szCs w:val="22"/>
                <w:lang w:eastAsia="en-US"/>
              </w:rPr>
            </w:pPr>
            <w:r w:rsidRPr="003F0579">
              <w:rPr>
                <w:sz w:val="22"/>
                <w:szCs w:val="22"/>
                <w:lang w:eastAsia="en-US"/>
              </w:rPr>
              <w:t>Прочие потребители (НДС не облагается)</w:t>
            </w:r>
          </w:p>
        </w:tc>
        <w:tc>
          <w:tcPr>
            <w:tcW w:w="1129" w:type="dxa"/>
            <w:tcBorders>
              <w:top w:val="single" w:sz="4" w:space="0" w:color="auto"/>
              <w:left w:val="nil"/>
              <w:bottom w:val="single" w:sz="4" w:space="0" w:color="auto"/>
              <w:right w:val="single" w:sz="4" w:space="0" w:color="auto"/>
            </w:tcBorders>
            <w:shd w:val="clear" w:color="000000" w:fill="FFFFFF"/>
            <w:vAlign w:val="center"/>
          </w:tcPr>
          <w:p w14:paraId="243C0660" w14:textId="77777777" w:rsidR="003F0579" w:rsidRPr="003F0579" w:rsidRDefault="003F0579" w:rsidP="003F0579">
            <w:pPr>
              <w:jc w:val="center"/>
              <w:rPr>
                <w:color w:val="000000"/>
                <w:sz w:val="22"/>
                <w:szCs w:val="22"/>
              </w:rPr>
            </w:pPr>
            <w:r w:rsidRPr="003F0579">
              <w:rPr>
                <w:color w:val="000000"/>
                <w:sz w:val="22"/>
                <w:szCs w:val="22"/>
              </w:rPr>
              <w:t>11,36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DCD4AA5" w14:textId="77777777" w:rsidR="003F0579" w:rsidRPr="003F0579" w:rsidRDefault="003F0579" w:rsidP="003F0579">
            <w:pPr>
              <w:jc w:val="center"/>
              <w:rPr>
                <w:color w:val="000000"/>
                <w:sz w:val="22"/>
                <w:szCs w:val="22"/>
              </w:rPr>
            </w:pPr>
            <w:r w:rsidRPr="003F0579">
              <w:rPr>
                <w:color w:val="000000"/>
                <w:sz w:val="22"/>
                <w:szCs w:val="22"/>
              </w:rPr>
              <w:t>11,97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7B57781" w14:textId="77777777" w:rsidR="003F0579" w:rsidRPr="003F0579" w:rsidRDefault="003F0579" w:rsidP="003F0579">
            <w:pPr>
              <w:jc w:val="center"/>
              <w:rPr>
                <w:color w:val="000000"/>
                <w:sz w:val="22"/>
                <w:szCs w:val="22"/>
              </w:rPr>
            </w:pPr>
            <w:r w:rsidRPr="003F0579">
              <w:rPr>
                <w:color w:val="000000"/>
                <w:sz w:val="22"/>
                <w:szCs w:val="22"/>
              </w:rPr>
              <w:t>11,97</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7B6685A" w14:textId="77777777" w:rsidR="003F0579" w:rsidRPr="003F0579" w:rsidRDefault="003F0579" w:rsidP="003F0579">
            <w:pPr>
              <w:jc w:val="center"/>
              <w:rPr>
                <w:color w:val="000000"/>
                <w:sz w:val="22"/>
                <w:szCs w:val="22"/>
              </w:rPr>
            </w:pPr>
            <w:r w:rsidRPr="003F0579">
              <w:rPr>
                <w:color w:val="000000"/>
                <w:sz w:val="22"/>
                <w:szCs w:val="22"/>
              </w:rPr>
              <w:t>12,43</w:t>
            </w:r>
          </w:p>
        </w:tc>
        <w:tc>
          <w:tcPr>
            <w:tcW w:w="1134" w:type="dxa"/>
            <w:tcBorders>
              <w:top w:val="nil"/>
              <w:left w:val="nil"/>
              <w:bottom w:val="single" w:sz="4" w:space="0" w:color="auto"/>
              <w:right w:val="single" w:sz="4" w:space="0" w:color="auto"/>
            </w:tcBorders>
            <w:shd w:val="clear" w:color="000000" w:fill="FFFFFF"/>
            <w:vAlign w:val="center"/>
          </w:tcPr>
          <w:p w14:paraId="3BCE3264"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06FFD2B" w14:textId="77777777" w:rsidR="003F0579" w:rsidRPr="003F0579" w:rsidRDefault="003F0579" w:rsidP="003F0579">
            <w:pPr>
              <w:jc w:val="center"/>
              <w:rPr>
                <w:color w:val="000000"/>
                <w:sz w:val="22"/>
                <w:szCs w:val="22"/>
              </w:rPr>
            </w:pPr>
            <w:r w:rsidRPr="003F0579">
              <w:rPr>
                <w:color w:val="000000"/>
                <w:sz w:val="22"/>
                <w:szCs w:val="22"/>
              </w:rPr>
              <w:t>-</w:t>
            </w:r>
          </w:p>
        </w:tc>
        <w:tc>
          <w:tcPr>
            <w:tcW w:w="1139" w:type="dxa"/>
            <w:tcBorders>
              <w:top w:val="nil"/>
              <w:left w:val="nil"/>
              <w:bottom w:val="single" w:sz="4" w:space="0" w:color="auto"/>
              <w:right w:val="single" w:sz="4" w:space="0" w:color="auto"/>
            </w:tcBorders>
            <w:shd w:val="clear" w:color="000000" w:fill="FFFFFF"/>
            <w:vAlign w:val="center"/>
          </w:tcPr>
          <w:p w14:paraId="13504878" w14:textId="77777777" w:rsidR="003F0579" w:rsidRPr="003F0579" w:rsidRDefault="003F0579" w:rsidP="003F0579">
            <w:pPr>
              <w:jc w:val="center"/>
              <w:rPr>
                <w:color w:val="000000"/>
                <w:sz w:val="22"/>
                <w:szCs w:val="22"/>
              </w:rPr>
            </w:pPr>
            <w:r w:rsidRPr="003F0579">
              <w:rPr>
                <w:color w:val="000000"/>
                <w:sz w:val="22"/>
                <w:szCs w:val="22"/>
              </w:rPr>
              <w:t>-</w:t>
            </w:r>
          </w:p>
        </w:tc>
      </w:tr>
      <w:tr w:rsidR="003F0579" w:rsidRPr="003F0579" w14:paraId="49E990CD" w14:textId="77777777" w:rsidTr="003F0579">
        <w:trPr>
          <w:trHeight w:val="457"/>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2C090C12" w14:textId="77777777" w:rsidR="003F0579" w:rsidRPr="003F0579" w:rsidRDefault="003F0579" w:rsidP="003F0579">
            <w:pPr>
              <w:jc w:val="center"/>
              <w:rPr>
                <w:color w:val="000000"/>
                <w:sz w:val="22"/>
                <w:szCs w:val="22"/>
              </w:rPr>
            </w:pPr>
            <w:r w:rsidRPr="003F0579">
              <w:rPr>
                <w:color w:val="000000"/>
                <w:sz w:val="22"/>
                <w:szCs w:val="22"/>
              </w:rPr>
              <w:t>3.3.</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7220EBD2" w14:textId="77777777" w:rsidR="003F0579" w:rsidRPr="003F0579" w:rsidRDefault="003F0579" w:rsidP="003F0579">
            <w:pPr>
              <w:rPr>
                <w:color w:val="000000"/>
                <w:sz w:val="22"/>
                <w:szCs w:val="22"/>
              </w:rPr>
            </w:pPr>
            <w:r w:rsidRPr="003F0579">
              <w:rPr>
                <w:color w:val="000000"/>
                <w:sz w:val="22"/>
                <w:szCs w:val="22"/>
              </w:rPr>
              <w:t xml:space="preserve">Население   </w:t>
            </w:r>
          </w:p>
          <w:p w14:paraId="7403DCF5" w14:textId="77777777" w:rsidR="003F0579" w:rsidRPr="003F0579" w:rsidRDefault="003F0579" w:rsidP="003F0579">
            <w:pPr>
              <w:rPr>
                <w:sz w:val="22"/>
                <w:szCs w:val="22"/>
                <w:lang w:eastAsia="en-US"/>
              </w:rPr>
            </w:pPr>
            <w:r w:rsidRPr="003F0579">
              <w:rPr>
                <w:color w:val="000000"/>
                <w:sz w:val="22"/>
                <w:szCs w:val="22"/>
              </w:rPr>
              <w:t>(с НДС) *</w:t>
            </w:r>
          </w:p>
        </w:tc>
        <w:tc>
          <w:tcPr>
            <w:tcW w:w="1129" w:type="dxa"/>
            <w:tcBorders>
              <w:top w:val="nil"/>
              <w:left w:val="nil"/>
              <w:bottom w:val="single" w:sz="4" w:space="0" w:color="auto"/>
              <w:right w:val="single" w:sz="4" w:space="0" w:color="auto"/>
            </w:tcBorders>
            <w:shd w:val="clear" w:color="000000" w:fill="FFFFFF"/>
            <w:vAlign w:val="center"/>
          </w:tcPr>
          <w:p w14:paraId="5340A501"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7206F6E5"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103A9FBD"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40EC28B"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54A20C5" w14:textId="77777777" w:rsidR="003F0579" w:rsidRPr="003F0579" w:rsidRDefault="003F0579" w:rsidP="003F0579">
            <w:pPr>
              <w:jc w:val="center"/>
              <w:rPr>
                <w:color w:val="000000"/>
                <w:sz w:val="22"/>
                <w:szCs w:val="22"/>
              </w:rPr>
            </w:pPr>
            <w:r w:rsidRPr="003F0579">
              <w:rPr>
                <w:color w:val="000000"/>
                <w:sz w:val="22"/>
                <w:szCs w:val="22"/>
              </w:rPr>
              <w:t>14,28</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D7E9F9" w14:textId="77777777" w:rsidR="003F0579" w:rsidRPr="003F0579" w:rsidRDefault="003F0579" w:rsidP="003F0579">
            <w:pPr>
              <w:jc w:val="center"/>
              <w:rPr>
                <w:color w:val="000000"/>
                <w:sz w:val="22"/>
                <w:szCs w:val="22"/>
              </w:rPr>
            </w:pPr>
            <w:r w:rsidRPr="003F0579">
              <w:rPr>
                <w:color w:val="000000"/>
                <w:sz w:val="22"/>
                <w:szCs w:val="22"/>
              </w:rPr>
              <w:t>14,28</w:t>
            </w:r>
          </w:p>
        </w:tc>
        <w:tc>
          <w:tcPr>
            <w:tcW w:w="1139" w:type="dxa"/>
            <w:tcBorders>
              <w:top w:val="single" w:sz="4" w:space="0" w:color="auto"/>
              <w:left w:val="nil"/>
              <w:bottom w:val="single" w:sz="4" w:space="0" w:color="auto"/>
              <w:right w:val="single" w:sz="4" w:space="0" w:color="auto"/>
            </w:tcBorders>
            <w:shd w:val="clear" w:color="000000" w:fill="FFFFFF"/>
            <w:vAlign w:val="center"/>
          </w:tcPr>
          <w:p w14:paraId="3137EF71" w14:textId="77777777" w:rsidR="003F0579" w:rsidRPr="003F0579" w:rsidRDefault="003F0579" w:rsidP="003F0579">
            <w:pPr>
              <w:jc w:val="center"/>
              <w:rPr>
                <w:color w:val="000000"/>
                <w:sz w:val="22"/>
                <w:szCs w:val="22"/>
              </w:rPr>
            </w:pPr>
            <w:r w:rsidRPr="003F0579">
              <w:rPr>
                <w:color w:val="000000"/>
                <w:sz w:val="22"/>
                <w:szCs w:val="22"/>
              </w:rPr>
              <w:t>15,49</w:t>
            </w:r>
          </w:p>
        </w:tc>
      </w:tr>
      <w:tr w:rsidR="003F0579" w:rsidRPr="003F0579" w14:paraId="084E8A2A" w14:textId="77777777" w:rsidTr="003F0579">
        <w:trPr>
          <w:trHeight w:val="351"/>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2064DEA4" w14:textId="77777777" w:rsidR="003F0579" w:rsidRPr="003F0579" w:rsidRDefault="003F0579" w:rsidP="003F0579">
            <w:pPr>
              <w:jc w:val="center"/>
              <w:rPr>
                <w:color w:val="000000"/>
                <w:sz w:val="22"/>
                <w:szCs w:val="22"/>
              </w:rPr>
            </w:pPr>
            <w:r w:rsidRPr="003F0579">
              <w:rPr>
                <w:color w:val="000000"/>
                <w:sz w:val="22"/>
                <w:szCs w:val="22"/>
              </w:rPr>
              <w:t>3.4.</w:t>
            </w:r>
          </w:p>
        </w:tc>
        <w:tc>
          <w:tcPr>
            <w:tcW w:w="2483" w:type="dxa"/>
            <w:tcBorders>
              <w:top w:val="nil"/>
              <w:left w:val="single" w:sz="4" w:space="0" w:color="auto"/>
              <w:bottom w:val="single" w:sz="4" w:space="0" w:color="auto"/>
              <w:right w:val="single" w:sz="4" w:space="0" w:color="auto"/>
            </w:tcBorders>
            <w:shd w:val="clear" w:color="000000" w:fill="FFFFFF"/>
            <w:vAlign w:val="center"/>
          </w:tcPr>
          <w:p w14:paraId="58BE0F12" w14:textId="77777777" w:rsidR="003F0579" w:rsidRPr="003F0579" w:rsidRDefault="003F0579" w:rsidP="003F0579">
            <w:pPr>
              <w:rPr>
                <w:color w:val="000000"/>
                <w:sz w:val="22"/>
                <w:szCs w:val="22"/>
              </w:rPr>
            </w:pPr>
            <w:r w:rsidRPr="003F0579">
              <w:rPr>
                <w:color w:val="000000"/>
                <w:sz w:val="22"/>
                <w:szCs w:val="22"/>
              </w:rPr>
              <w:t xml:space="preserve">Прочие потребители  </w:t>
            </w:r>
          </w:p>
          <w:p w14:paraId="0E55090C" w14:textId="77777777" w:rsidR="003F0579" w:rsidRPr="003F0579" w:rsidRDefault="003F0579" w:rsidP="003F0579">
            <w:pPr>
              <w:rPr>
                <w:sz w:val="22"/>
                <w:szCs w:val="22"/>
                <w:lang w:eastAsia="en-US"/>
              </w:rPr>
            </w:pPr>
            <w:r w:rsidRPr="003F0579">
              <w:rPr>
                <w:color w:val="000000"/>
                <w:sz w:val="22"/>
                <w:szCs w:val="22"/>
              </w:rPr>
              <w:t>(без НДС)</w:t>
            </w:r>
          </w:p>
        </w:tc>
        <w:tc>
          <w:tcPr>
            <w:tcW w:w="1129" w:type="dxa"/>
            <w:tcBorders>
              <w:top w:val="nil"/>
              <w:left w:val="nil"/>
              <w:bottom w:val="single" w:sz="4" w:space="0" w:color="auto"/>
              <w:right w:val="single" w:sz="4" w:space="0" w:color="auto"/>
            </w:tcBorders>
            <w:shd w:val="clear" w:color="000000" w:fill="FFFFFF"/>
            <w:vAlign w:val="center"/>
          </w:tcPr>
          <w:p w14:paraId="6F48CD39"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56F608EE"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37C16ACD"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nil"/>
              <w:left w:val="nil"/>
              <w:bottom w:val="single" w:sz="4" w:space="0" w:color="auto"/>
              <w:right w:val="single" w:sz="4" w:space="0" w:color="auto"/>
            </w:tcBorders>
            <w:shd w:val="clear" w:color="000000" w:fill="FFFFFF"/>
            <w:vAlign w:val="center"/>
          </w:tcPr>
          <w:p w14:paraId="122B1A3C" w14:textId="77777777" w:rsidR="003F0579" w:rsidRPr="003F0579" w:rsidRDefault="003F0579" w:rsidP="003F0579">
            <w:pPr>
              <w:jc w:val="center"/>
              <w:rPr>
                <w:color w:val="000000"/>
                <w:sz w:val="22"/>
                <w:szCs w:val="22"/>
              </w:rPr>
            </w:pPr>
            <w:r w:rsidRPr="003F0579">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A9A2885" w14:textId="77777777" w:rsidR="003F0579" w:rsidRPr="003F0579" w:rsidRDefault="003F0579" w:rsidP="003F0579">
            <w:pPr>
              <w:jc w:val="center"/>
              <w:rPr>
                <w:color w:val="000000"/>
                <w:sz w:val="22"/>
                <w:szCs w:val="22"/>
              </w:rPr>
            </w:pPr>
            <w:r w:rsidRPr="003F0579">
              <w:rPr>
                <w:color w:val="000000"/>
                <w:sz w:val="22"/>
                <w:szCs w:val="22"/>
              </w:rPr>
              <w:t>11,90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7113D0D" w14:textId="77777777" w:rsidR="003F0579" w:rsidRPr="003F0579" w:rsidRDefault="003F0579" w:rsidP="003F0579">
            <w:pPr>
              <w:jc w:val="center"/>
              <w:rPr>
                <w:color w:val="000000"/>
                <w:sz w:val="22"/>
                <w:szCs w:val="22"/>
              </w:rPr>
            </w:pPr>
            <w:r w:rsidRPr="003F0579">
              <w:rPr>
                <w:color w:val="000000"/>
                <w:sz w:val="22"/>
                <w:szCs w:val="22"/>
              </w:rPr>
              <w:t>11,90</w:t>
            </w:r>
          </w:p>
        </w:tc>
        <w:tc>
          <w:tcPr>
            <w:tcW w:w="1139" w:type="dxa"/>
            <w:tcBorders>
              <w:top w:val="single" w:sz="4" w:space="0" w:color="auto"/>
              <w:left w:val="nil"/>
              <w:bottom w:val="single" w:sz="4" w:space="0" w:color="auto"/>
              <w:right w:val="single" w:sz="4" w:space="0" w:color="auto"/>
            </w:tcBorders>
            <w:shd w:val="clear" w:color="000000" w:fill="FFFFFF"/>
            <w:vAlign w:val="center"/>
          </w:tcPr>
          <w:p w14:paraId="5B5FE12E" w14:textId="77777777" w:rsidR="003F0579" w:rsidRPr="003F0579" w:rsidRDefault="003F0579" w:rsidP="003F0579">
            <w:pPr>
              <w:jc w:val="center"/>
              <w:rPr>
                <w:color w:val="000000"/>
                <w:sz w:val="22"/>
                <w:szCs w:val="22"/>
              </w:rPr>
            </w:pPr>
            <w:r w:rsidRPr="003F0579">
              <w:rPr>
                <w:color w:val="000000"/>
                <w:sz w:val="22"/>
                <w:szCs w:val="22"/>
              </w:rPr>
              <w:t>12,91</w:t>
            </w:r>
          </w:p>
        </w:tc>
      </w:tr>
    </w:tbl>
    <w:p w14:paraId="481728AD" w14:textId="77777777" w:rsidR="003F0579" w:rsidRPr="003F0579" w:rsidRDefault="003F0579" w:rsidP="003F0579">
      <w:pPr>
        <w:ind w:firstLine="709"/>
        <w:jc w:val="both"/>
        <w:rPr>
          <w:color w:val="000000"/>
          <w:sz w:val="28"/>
          <w:szCs w:val="28"/>
          <w:lang w:eastAsia="en-US"/>
        </w:rPr>
      </w:pPr>
      <w:r w:rsidRPr="003F0579">
        <w:rPr>
          <w:color w:val="000000"/>
          <w:sz w:val="28"/>
          <w:szCs w:val="28"/>
          <w:lang w:eastAsia="en-US"/>
        </w:rPr>
        <w:t xml:space="preserve">*Выделяется в целях реализации пункта 6 статьи 168 Налогового кодекса Российской Федерации. </w:t>
      </w:r>
    </w:p>
    <w:p w14:paraId="3B805043" w14:textId="77777777" w:rsidR="003F0579" w:rsidRPr="003F0579" w:rsidRDefault="003F0579" w:rsidP="003F0579">
      <w:pPr>
        <w:ind w:firstLine="709"/>
        <w:jc w:val="right"/>
        <w:rPr>
          <w:color w:val="000000"/>
          <w:sz w:val="28"/>
          <w:szCs w:val="28"/>
          <w:lang w:eastAsia="en-US"/>
        </w:rPr>
      </w:pPr>
      <w:r w:rsidRPr="003F0579">
        <w:rPr>
          <w:sz w:val="28"/>
          <w:szCs w:val="28"/>
          <w:lang w:eastAsia="en-US"/>
        </w:rPr>
        <w:t xml:space="preserve">        ».</w:t>
      </w:r>
    </w:p>
    <w:p w14:paraId="77B0B06D" w14:textId="77777777" w:rsidR="001F0659" w:rsidRDefault="001F0659" w:rsidP="00F90E01">
      <w:pPr>
        <w:tabs>
          <w:tab w:val="left" w:pos="5730"/>
        </w:tabs>
        <w:rPr>
          <w:sz w:val="28"/>
          <w:szCs w:val="28"/>
        </w:rPr>
        <w:sectPr w:rsidR="001F0659" w:rsidSect="003F0579">
          <w:pgSz w:w="12240" w:h="15840"/>
          <w:pgMar w:top="992" w:right="992" w:bottom="851" w:left="1135" w:header="708" w:footer="708" w:gutter="0"/>
          <w:cols w:space="708"/>
          <w:docGrid w:linePitch="381"/>
        </w:sectPr>
      </w:pPr>
    </w:p>
    <w:p w14:paraId="506D3431" w14:textId="1A3ECBC8" w:rsidR="001F0659" w:rsidRPr="00081AD4" w:rsidRDefault="001F0659" w:rsidP="001F0659">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протоколу № </w:t>
      </w:r>
      <w:r>
        <w:rPr>
          <w:color w:val="000000" w:themeColor="text1"/>
        </w:rPr>
        <w:t>13</w:t>
      </w:r>
    </w:p>
    <w:p w14:paraId="0878198A" w14:textId="77777777" w:rsidR="001F0659" w:rsidRPr="00081AD4" w:rsidRDefault="001F0659" w:rsidP="001F0659">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02787F87" w14:textId="77777777" w:rsidR="001F0659" w:rsidRPr="00081AD4" w:rsidRDefault="001F0659" w:rsidP="001F0659">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63C120F4" w14:textId="0CB55226" w:rsidR="001F0659" w:rsidRDefault="001F0659" w:rsidP="001F0659">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231D22B2" w14:textId="77777777" w:rsidR="001F0659" w:rsidRDefault="001F0659" w:rsidP="001F0659">
      <w:pPr>
        <w:tabs>
          <w:tab w:val="left" w:pos="5580"/>
          <w:tab w:val="left" w:pos="9498"/>
        </w:tabs>
        <w:ind w:left="-961" w:right="-569" w:firstLine="7057"/>
        <w:rPr>
          <w:color w:val="000000" w:themeColor="text1"/>
        </w:rPr>
      </w:pPr>
    </w:p>
    <w:bookmarkStart w:id="21" w:name="_Hlt483802884"/>
    <w:p w14:paraId="5B106E80" w14:textId="05146C82" w:rsidR="001F0659" w:rsidRPr="001F0659" w:rsidRDefault="001F0659" w:rsidP="001F0659">
      <w:pPr>
        <w:keepNext/>
        <w:jc w:val="center"/>
        <w:outlineLvl w:val="0"/>
        <w:rPr>
          <w:b/>
          <w:iCs/>
          <w:color w:val="000000"/>
          <w:sz w:val="28"/>
          <w:szCs w:val="28"/>
        </w:rPr>
      </w:pPr>
      <w:r w:rsidRPr="001F0659">
        <w:rPr>
          <w:b/>
          <w:iCs/>
          <w:noProof/>
          <w:color w:val="000000"/>
          <w:sz w:val="28"/>
          <w:szCs w:val="28"/>
        </w:rPr>
        <mc:AlternateContent>
          <mc:Choice Requires="wps">
            <w:drawing>
              <wp:anchor distT="0" distB="0" distL="114300" distR="114300" simplePos="0" relativeHeight="251659264" behindDoc="0" locked="0" layoutInCell="1" allowOverlap="1" wp14:anchorId="7B53943D" wp14:editId="2F810E75">
                <wp:simplePos x="0" y="0"/>
                <wp:positionH relativeFrom="column">
                  <wp:posOffset>2844165</wp:posOffset>
                </wp:positionH>
                <wp:positionV relativeFrom="paragraph">
                  <wp:posOffset>-312420</wp:posOffset>
                </wp:positionV>
                <wp:extent cx="247650" cy="219075"/>
                <wp:effectExtent l="9525" t="7620" r="9525" b="1143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6D82" id="Прямоугольник 84" o:spid="_x0000_s1026" style="position:absolute;margin-left:223.95pt;margin-top:-24.6pt;width:1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" strokecolor="white"/>
            </w:pict>
          </mc:Fallback>
        </mc:AlternateContent>
      </w:r>
      <w:r w:rsidRPr="001F0659">
        <w:rPr>
          <w:b/>
          <w:iCs/>
          <w:color w:val="000000"/>
          <w:sz w:val="28"/>
          <w:szCs w:val="28"/>
        </w:rPr>
        <w:t>Экспертное заключение</w:t>
      </w:r>
    </w:p>
    <w:p w14:paraId="206C15F2" w14:textId="77777777" w:rsidR="001F0659" w:rsidRPr="001F0659" w:rsidRDefault="001F0659" w:rsidP="001F0659">
      <w:pPr>
        <w:keepNext/>
        <w:jc w:val="center"/>
        <w:outlineLvl w:val="0"/>
        <w:rPr>
          <w:b/>
          <w:iCs/>
          <w:sz w:val="28"/>
          <w:szCs w:val="28"/>
        </w:rPr>
      </w:pPr>
      <w:r w:rsidRPr="001F0659">
        <w:rPr>
          <w:b/>
          <w:iCs/>
          <w:sz w:val="28"/>
          <w:szCs w:val="28"/>
        </w:rPr>
        <w:t>Региональной энергетической комиссии Кузбасса</w:t>
      </w:r>
    </w:p>
    <w:bookmarkEnd w:id="21"/>
    <w:p w14:paraId="6D92988A" w14:textId="77777777" w:rsidR="001F0659" w:rsidRPr="001F0659" w:rsidRDefault="001F0659" w:rsidP="001F0659">
      <w:pPr>
        <w:jc w:val="center"/>
        <w:rPr>
          <w:color w:val="000000"/>
          <w:sz w:val="28"/>
          <w:szCs w:val="28"/>
        </w:rPr>
      </w:pPr>
      <w:r w:rsidRPr="001F0659">
        <w:rPr>
          <w:color w:val="000000"/>
          <w:sz w:val="28"/>
          <w:szCs w:val="28"/>
        </w:rPr>
        <w:t>по материалам, представленным</w:t>
      </w:r>
      <w:r w:rsidRPr="001F0659">
        <w:rPr>
          <w:b/>
          <w:color w:val="000000"/>
          <w:sz w:val="28"/>
          <w:szCs w:val="28"/>
        </w:rPr>
        <w:t xml:space="preserve"> ООО </w:t>
      </w:r>
      <w:r w:rsidRPr="001F0659">
        <w:rPr>
          <w:b/>
          <w:bCs/>
          <w:kern w:val="32"/>
          <w:sz w:val="28"/>
          <w:szCs w:val="28"/>
          <w:lang w:eastAsia="en-US"/>
        </w:rPr>
        <w:t>«Новосибирская теплосетевая компания» (Кемеровский муниципальный округ)</w:t>
      </w:r>
      <w:r w:rsidRPr="001F0659">
        <w:rPr>
          <w:color w:val="000000"/>
          <w:sz w:val="28"/>
          <w:szCs w:val="28"/>
        </w:rPr>
        <w:t xml:space="preserve">, </w:t>
      </w:r>
    </w:p>
    <w:p w14:paraId="2BF2C5BE" w14:textId="77777777" w:rsidR="001F0659" w:rsidRPr="001F0659" w:rsidRDefault="001F0659" w:rsidP="001F0659">
      <w:pPr>
        <w:jc w:val="center"/>
        <w:rPr>
          <w:color w:val="000000"/>
          <w:sz w:val="28"/>
          <w:szCs w:val="28"/>
        </w:rPr>
      </w:pPr>
      <w:r w:rsidRPr="001F0659">
        <w:rPr>
          <w:color w:val="000000"/>
          <w:sz w:val="28"/>
          <w:szCs w:val="28"/>
        </w:rPr>
        <w:t xml:space="preserve">для установления тарифов на питьевую воду, реализуемую </w:t>
      </w:r>
    </w:p>
    <w:p w14:paraId="1B98DB2C" w14:textId="77777777" w:rsidR="001F0659" w:rsidRPr="001F0659" w:rsidRDefault="001F0659" w:rsidP="001F0659">
      <w:pPr>
        <w:jc w:val="center"/>
        <w:rPr>
          <w:b/>
          <w:bCs/>
          <w:kern w:val="32"/>
          <w:sz w:val="28"/>
          <w:szCs w:val="28"/>
          <w:lang w:eastAsia="en-US"/>
        </w:rPr>
      </w:pPr>
      <w:r w:rsidRPr="001F0659">
        <w:rPr>
          <w:color w:val="000000"/>
          <w:sz w:val="28"/>
          <w:szCs w:val="28"/>
        </w:rPr>
        <w:t>на потребительском рынке, на период с 26.02.2021 по 31.12.2021</w:t>
      </w:r>
    </w:p>
    <w:p w14:paraId="521CF5F5" w14:textId="77777777" w:rsidR="001F0659" w:rsidRPr="001F0659" w:rsidRDefault="001F0659" w:rsidP="001F0659">
      <w:pPr>
        <w:tabs>
          <w:tab w:val="left" w:pos="10206"/>
        </w:tabs>
        <w:ind w:firstLine="709"/>
        <w:jc w:val="center"/>
        <w:rPr>
          <w:color w:val="000000"/>
          <w:szCs w:val="28"/>
        </w:rPr>
      </w:pPr>
    </w:p>
    <w:p w14:paraId="7EC0FF64" w14:textId="77777777" w:rsidR="001F0659" w:rsidRPr="001F0659" w:rsidRDefault="001F0659" w:rsidP="001F0659">
      <w:pPr>
        <w:jc w:val="both"/>
        <w:rPr>
          <w:i/>
          <w:color w:val="FF0000"/>
          <w:szCs w:val="29"/>
        </w:rPr>
      </w:pPr>
    </w:p>
    <w:p w14:paraId="4D12AA52" w14:textId="77777777" w:rsidR="001F0659" w:rsidRPr="001F0659" w:rsidRDefault="001F0659" w:rsidP="001F0659">
      <w:pPr>
        <w:ind w:firstLine="709"/>
        <w:jc w:val="both"/>
        <w:rPr>
          <w:color w:val="000000"/>
          <w:sz w:val="4"/>
          <w:szCs w:val="4"/>
        </w:rPr>
      </w:pPr>
    </w:p>
    <w:p w14:paraId="601CE387" w14:textId="77777777" w:rsidR="001F0659" w:rsidRPr="001F0659" w:rsidRDefault="001F0659" w:rsidP="001F0659">
      <w:pPr>
        <w:ind w:firstLine="709"/>
        <w:jc w:val="both"/>
        <w:rPr>
          <w:color w:val="000000"/>
          <w:sz w:val="28"/>
          <w:szCs w:val="28"/>
        </w:rPr>
      </w:pPr>
      <w:r w:rsidRPr="001F0659">
        <w:rPr>
          <w:sz w:val="28"/>
          <w:szCs w:val="28"/>
        </w:rPr>
        <w:t>Главный консультант Региональной энергетической комиссии Кузбасса (далее – специалист), рассмотрев представленные</w:t>
      </w:r>
      <w:r w:rsidRPr="001F0659">
        <w:rPr>
          <w:color w:val="000000"/>
          <w:sz w:val="28"/>
          <w:szCs w:val="28"/>
        </w:rPr>
        <w:t xml:space="preserve"> организацией предложения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4F51A6C8" w14:textId="77777777" w:rsidR="001F0659" w:rsidRPr="001F0659" w:rsidRDefault="001F0659" w:rsidP="001F0659">
      <w:pPr>
        <w:ind w:firstLine="709"/>
        <w:jc w:val="both"/>
        <w:rPr>
          <w:color w:val="000000"/>
          <w:sz w:val="28"/>
          <w:szCs w:val="28"/>
        </w:rPr>
      </w:pPr>
    </w:p>
    <w:p w14:paraId="0A782059" w14:textId="77777777" w:rsidR="001F0659" w:rsidRPr="001F0659" w:rsidRDefault="001F0659" w:rsidP="001F0659">
      <w:pPr>
        <w:ind w:firstLine="709"/>
        <w:jc w:val="both"/>
        <w:rPr>
          <w:color w:val="000000"/>
          <w:sz w:val="28"/>
          <w:szCs w:val="28"/>
        </w:rPr>
      </w:pPr>
      <w:r w:rsidRPr="001F0659">
        <w:rPr>
          <w:color w:val="000000"/>
          <w:sz w:val="28"/>
          <w:szCs w:val="28"/>
        </w:rPr>
        <w:t xml:space="preserve">ООО «Новосибирская теплосетевая компания» (Кемеровский муниципальный округ) (далее – ООО «НТСК») обратилось в Региональную энергетическую комиссию Кузбасса (далее – РЭК Кузбасса) с заявлением                                об установлении тарифов на питьевую воду для потребителей Кемеровского муниципального округа на 2021 год (исх. от 28.12.2020 № Исх-20-12/1-121996/20-0-0, вх. от 28.12.2020 № 6451) с применением метода экономически обоснованных расходов </w:t>
      </w:r>
      <w:r w:rsidRPr="001F0659">
        <w:rPr>
          <w:color w:val="000000"/>
          <w:sz w:val="28"/>
          <w:szCs w:val="28"/>
          <w:u w:val="single"/>
        </w:rPr>
        <w:t>впервые</w:t>
      </w:r>
      <w:r w:rsidRPr="001F0659">
        <w:rPr>
          <w:color w:val="000000"/>
          <w:sz w:val="28"/>
          <w:szCs w:val="28"/>
        </w:rPr>
        <w:t>. Согласно представленному заявлению организацией было предложено установить тарифы:</w:t>
      </w:r>
    </w:p>
    <w:p w14:paraId="3D7DBA11" w14:textId="77777777" w:rsidR="001F0659" w:rsidRPr="001F0659" w:rsidRDefault="001F0659" w:rsidP="001F0659">
      <w:pPr>
        <w:ind w:firstLine="709"/>
        <w:jc w:val="both"/>
        <w:rPr>
          <w:color w:val="000000"/>
          <w:sz w:val="28"/>
          <w:szCs w:val="28"/>
          <w:u w:val="single"/>
        </w:rPr>
      </w:pPr>
      <w:r w:rsidRPr="001F0659">
        <w:rPr>
          <w:color w:val="000000"/>
          <w:sz w:val="28"/>
          <w:szCs w:val="28"/>
          <w:u w:val="single"/>
        </w:rPr>
        <w:t>На питьевую воду:</w:t>
      </w:r>
    </w:p>
    <w:p w14:paraId="1B57FFCF" w14:textId="77777777" w:rsidR="001F0659" w:rsidRPr="001F0659" w:rsidRDefault="001F0659" w:rsidP="001F0659">
      <w:pPr>
        <w:ind w:firstLine="709"/>
        <w:jc w:val="both"/>
        <w:rPr>
          <w:color w:val="000000"/>
          <w:sz w:val="28"/>
          <w:szCs w:val="28"/>
        </w:rPr>
      </w:pPr>
      <w:r w:rsidRPr="001F0659">
        <w:rPr>
          <w:color w:val="000000"/>
          <w:sz w:val="28"/>
          <w:szCs w:val="28"/>
        </w:rPr>
        <w:t>- на период с 01.01.2021 по 31.12.2021 в размере 73,33 руб./м3.</w:t>
      </w:r>
    </w:p>
    <w:p w14:paraId="19FD75AD" w14:textId="77777777" w:rsidR="001F0659" w:rsidRPr="001F0659" w:rsidRDefault="001F0659" w:rsidP="001F0659">
      <w:pPr>
        <w:ind w:firstLine="709"/>
        <w:jc w:val="both"/>
        <w:rPr>
          <w:color w:val="000000"/>
          <w:sz w:val="28"/>
          <w:szCs w:val="28"/>
          <w:u w:val="single"/>
        </w:rPr>
      </w:pPr>
    </w:p>
    <w:p w14:paraId="2B9840A5" w14:textId="77777777" w:rsidR="001F0659" w:rsidRPr="001F0659" w:rsidRDefault="001F0659" w:rsidP="001F0659">
      <w:pPr>
        <w:ind w:firstLine="709"/>
        <w:jc w:val="both"/>
        <w:rPr>
          <w:sz w:val="28"/>
          <w:szCs w:val="28"/>
        </w:rPr>
      </w:pPr>
      <w:r w:rsidRPr="001F0659">
        <w:rPr>
          <w:sz w:val="28"/>
          <w:szCs w:val="28"/>
        </w:rPr>
        <w:t>На основании представленного заявления с учетом дополнительно представленных материалов (вх. от 15.01.2021 № 132) было открыто дело «Об установлении тарифов на услугу холодного водоснабжения на 2021 год, оказываемую ООО «Новосибирская теплосетевая компания» (Кемеровский муниципальный округ)</w:t>
      </w:r>
      <w:r w:rsidRPr="001F0659">
        <w:rPr>
          <w:bCs/>
          <w:sz w:val="28"/>
          <w:szCs w:val="20"/>
        </w:rPr>
        <w:t xml:space="preserve">» </w:t>
      </w:r>
      <w:r w:rsidRPr="001F0659">
        <w:rPr>
          <w:sz w:val="28"/>
          <w:szCs w:val="28"/>
        </w:rPr>
        <w:t>за № 102-ВС.</w:t>
      </w:r>
    </w:p>
    <w:p w14:paraId="0AF4C8C5" w14:textId="77777777" w:rsidR="001F0659" w:rsidRPr="001F0659" w:rsidRDefault="001F0659" w:rsidP="001F0659">
      <w:pPr>
        <w:ind w:firstLine="709"/>
        <w:jc w:val="both"/>
        <w:rPr>
          <w:sz w:val="28"/>
          <w:szCs w:val="28"/>
        </w:rPr>
      </w:pPr>
      <w:r w:rsidRPr="001F0659">
        <w:rPr>
          <w:sz w:val="28"/>
          <w:szCs w:val="28"/>
        </w:rPr>
        <w:t>Также в процессе рассмотрения тарифного дела предприятием в адрес регулятора были направлены несколько обращений с приложением скорректированных расчетов, а также дополнительных обосновывающих документов.</w:t>
      </w:r>
    </w:p>
    <w:p w14:paraId="6BC6E456" w14:textId="77777777" w:rsidR="001F0659" w:rsidRPr="001F0659" w:rsidRDefault="001F0659" w:rsidP="001F0659">
      <w:pPr>
        <w:autoSpaceDE w:val="0"/>
        <w:autoSpaceDN w:val="0"/>
        <w:adjustRightInd w:val="0"/>
        <w:ind w:firstLine="709"/>
        <w:jc w:val="both"/>
        <w:rPr>
          <w:sz w:val="28"/>
          <w:szCs w:val="28"/>
        </w:rPr>
      </w:pPr>
      <w:r w:rsidRPr="001F0659">
        <w:rPr>
          <w:sz w:val="28"/>
          <w:szCs w:val="28"/>
        </w:rPr>
        <w:t xml:space="preserve">В соответствии с п. 22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для </w:t>
      </w:r>
      <w:r w:rsidRPr="001F0659">
        <w:rPr>
          <w:sz w:val="28"/>
          <w:szCs w:val="28"/>
        </w:rPr>
        <w:lastRenderedPageBreak/>
        <w:t xml:space="preserve">организации, в отношении которой государственное регулирование тарифов ранее не осуществлялось, тарифы на текущий год определяются в случае, если предложение об установлении тарифов подано не позднее 1 ноября текущего года. В этом случае </w:t>
      </w:r>
      <w:r w:rsidRPr="001F0659">
        <w:rPr>
          <w:sz w:val="28"/>
          <w:szCs w:val="28"/>
          <w:u w:val="single"/>
        </w:rPr>
        <w:t>тарифы для организации устанавливаются в течение 30 календарных дней</w:t>
      </w:r>
      <w:r w:rsidRPr="001F0659">
        <w:rPr>
          <w:sz w:val="28"/>
          <w:szCs w:val="28"/>
        </w:rPr>
        <w:t xml:space="preserve"> со дня поступления в орган регулирования тарифов предложения об установлении тарифов и необходимых обосновывающих материалов </w:t>
      </w:r>
      <w:r w:rsidRPr="001F0659">
        <w:rPr>
          <w:sz w:val="28"/>
          <w:szCs w:val="28"/>
          <w:u w:val="single"/>
        </w:rPr>
        <w:t>в полном объеме</w:t>
      </w:r>
      <w:r w:rsidRPr="001F0659">
        <w:rPr>
          <w:sz w:val="28"/>
          <w:szCs w:val="28"/>
        </w:rPr>
        <w:t>. По решению органа регулирования тарифов указанный срок может быть продлен не более чем на 30 календарных дней.</w:t>
      </w:r>
    </w:p>
    <w:p w14:paraId="4832AEFA" w14:textId="77777777" w:rsidR="001F0659" w:rsidRPr="001F0659" w:rsidRDefault="001F0659" w:rsidP="001F0659">
      <w:pPr>
        <w:ind w:firstLine="709"/>
        <w:jc w:val="both"/>
        <w:rPr>
          <w:sz w:val="28"/>
          <w:szCs w:val="28"/>
        </w:rPr>
      </w:pPr>
    </w:p>
    <w:p w14:paraId="5B6F90D9" w14:textId="77777777" w:rsidR="001F0659" w:rsidRPr="001F0659" w:rsidRDefault="001F0659" w:rsidP="001F0659">
      <w:pPr>
        <w:ind w:firstLine="709"/>
        <w:jc w:val="both"/>
        <w:rPr>
          <w:color w:val="000000"/>
          <w:sz w:val="28"/>
          <w:szCs w:val="28"/>
        </w:rPr>
      </w:pPr>
      <w:r w:rsidRPr="001F0659">
        <w:rPr>
          <w:color w:val="000000"/>
          <w:sz w:val="28"/>
          <w:szCs w:val="28"/>
        </w:rPr>
        <w:t>В связи с тем, что предприятие обратилось в регулирующий орган                    с заявлением об установлении тарифов с 01.01.2021 только 28.12.2020 с приложением обосновывающих документов в неполном объеме, тарифы устанавливаются в соответствии с п. 22 Правил на период с 26.02.2021 по 31.12.2021.</w:t>
      </w:r>
    </w:p>
    <w:p w14:paraId="6214C17A" w14:textId="77777777" w:rsidR="001F0659" w:rsidRPr="001F0659" w:rsidRDefault="001F0659" w:rsidP="001F0659">
      <w:pPr>
        <w:ind w:firstLine="709"/>
        <w:jc w:val="both"/>
        <w:rPr>
          <w:color w:val="000000"/>
          <w:sz w:val="28"/>
          <w:szCs w:val="28"/>
        </w:rPr>
      </w:pPr>
      <w:r w:rsidRPr="001F0659">
        <w:rPr>
          <w:color w:val="000000"/>
          <w:sz w:val="28"/>
          <w:szCs w:val="28"/>
        </w:rPr>
        <w:t xml:space="preserve">Расчет тарифов произведен специалистом с применением метода экономически обоснованных расходов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w:t>
      </w:r>
    </w:p>
    <w:p w14:paraId="514F4DB2" w14:textId="77777777" w:rsidR="001F0659" w:rsidRPr="001F0659" w:rsidRDefault="001F0659" w:rsidP="001F0659">
      <w:pPr>
        <w:ind w:firstLine="709"/>
        <w:jc w:val="both"/>
        <w:rPr>
          <w:color w:val="000000"/>
          <w:sz w:val="28"/>
          <w:szCs w:val="16"/>
        </w:rPr>
      </w:pPr>
    </w:p>
    <w:p w14:paraId="6A64807A" w14:textId="77777777" w:rsidR="001F0659" w:rsidRPr="001F0659" w:rsidRDefault="001F0659" w:rsidP="001F0659">
      <w:pPr>
        <w:jc w:val="center"/>
        <w:rPr>
          <w:b/>
          <w:sz w:val="32"/>
          <w:szCs w:val="32"/>
          <w:u w:val="single"/>
        </w:rPr>
      </w:pPr>
      <w:r w:rsidRPr="001F0659">
        <w:rPr>
          <w:b/>
          <w:sz w:val="32"/>
          <w:szCs w:val="32"/>
          <w:u w:val="single"/>
        </w:rPr>
        <w:t>Общая характеристика организации</w:t>
      </w:r>
    </w:p>
    <w:p w14:paraId="2CA1A7DB" w14:textId="77777777" w:rsidR="001F0659" w:rsidRPr="001F0659" w:rsidRDefault="001F0659" w:rsidP="001F0659">
      <w:pPr>
        <w:jc w:val="center"/>
        <w:rPr>
          <w:b/>
          <w:sz w:val="16"/>
          <w:szCs w:val="10"/>
          <w:u w:val="single"/>
        </w:rPr>
      </w:pPr>
    </w:p>
    <w:p w14:paraId="50B146BD" w14:textId="77777777" w:rsidR="001F0659" w:rsidRPr="001F0659" w:rsidRDefault="001F0659" w:rsidP="001F0659">
      <w:pPr>
        <w:ind w:firstLine="709"/>
        <w:jc w:val="both"/>
        <w:rPr>
          <w:color w:val="000000"/>
          <w:sz w:val="28"/>
          <w:szCs w:val="28"/>
        </w:rPr>
      </w:pPr>
      <w:r w:rsidRPr="001F0659">
        <w:rPr>
          <w:color w:val="000000"/>
          <w:sz w:val="28"/>
          <w:szCs w:val="28"/>
        </w:rPr>
        <w:t>ООО «Новосибирская теплосетевая компания» образовано 13.08.2018.</w:t>
      </w:r>
    </w:p>
    <w:p w14:paraId="3BF393C2" w14:textId="77777777" w:rsidR="001F0659" w:rsidRPr="001F0659" w:rsidRDefault="001F0659" w:rsidP="001F0659">
      <w:pPr>
        <w:ind w:firstLine="709"/>
        <w:jc w:val="both"/>
        <w:rPr>
          <w:color w:val="000000"/>
          <w:sz w:val="28"/>
          <w:szCs w:val="28"/>
        </w:rPr>
      </w:pPr>
      <w:r w:rsidRPr="001F0659">
        <w:rPr>
          <w:color w:val="000000"/>
          <w:sz w:val="28"/>
          <w:szCs w:val="28"/>
        </w:rPr>
        <w:t>Основным видом деятельности предприятия, согласно Уставу, является производство и передача пара и горячей воды (тепловой энергии). Кроме того, предприятие занимается осуществлением прочих видов деятельности.</w:t>
      </w:r>
    </w:p>
    <w:p w14:paraId="0A783DD1" w14:textId="77777777" w:rsidR="001F0659" w:rsidRPr="001F0659" w:rsidRDefault="001F0659" w:rsidP="001F0659">
      <w:pPr>
        <w:ind w:firstLine="709"/>
        <w:jc w:val="both"/>
        <w:rPr>
          <w:color w:val="000000"/>
          <w:sz w:val="28"/>
          <w:szCs w:val="28"/>
        </w:rPr>
      </w:pPr>
      <w:r w:rsidRPr="001F0659">
        <w:rPr>
          <w:color w:val="000000"/>
          <w:sz w:val="28"/>
          <w:szCs w:val="28"/>
        </w:rPr>
        <w:t xml:space="preserve">ООО «НТСК» осуществляет деятельность в сфере холодного водоснабжения питьевой водой на территории Кемеровского муниципального округа. </w:t>
      </w:r>
      <w:r w:rsidRPr="001F0659">
        <w:rPr>
          <w:b/>
          <w:color w:val="000000"/>
          <w:sz w:val="28"/>
          <w:szCs w:val="28"/>
          <w:u w:val="single"/>
        </w:rPr>
        <w:t>С 17.11.2020</w:t>
      </w:r>
      <w:r w:rsidRPr="001F0659">
        <w:rPr>
          <w:color w:val="000000"/>
          <w:sz w:val="28"/>
          <w:szCs w:val="28"/>
        </w:rPr>
        <w:t xml:space="preserve"> по решению Комитета по управлению муниципальным имуществом города Кемерово объекты холодного водоснабжения были </w:t>
      </w:r>
      <w:r w:rsidRPr="001F0659">
        <w:rPr>
          <w:color w:val="000000"/>
          <w:sz w:val="28"/>
          <w:szCs w:val="28"/>
          <w:u w:val="single"/>
        </w:rPr>
        <w:t>переданы ООО «НТСК»</w:t>
      </w:r>
      <w:r w:rsidRPr="001F0659">
        <w:rPr>
          <w:color w:val="000000"/>
          <w:sz w:val="28"/>
          <w:szCs w:val="28"/>
        </w:rPr>
        <w:t xml:space="preserve"> </w:t>
      </w:r>
      <w:r w:rsidRPr="001F0659">
        <w:rPr>
          <w:sz w:val="28"/>
          <w:szCs w:val="28"/>
        </w:rPr>
        <w:t>по договорам аренды от 17.11.2020 № 20/711, от 17.11.2020 № 20/712, от 17.11.2020 № 20/721</w:t>
      </w:r>
      <w:r w:rsidRPr="001F0659">
        <w:rPr>
          <w:color w:val="000000"/>
          <w:sz w:val="28"/>
          <w:szCs w:val="28"/>
        </w:rPr>
        <w:t>.</w:t>
      </w:r>
    </w:p>
    <w:p w14:paraId="41E82137" w14:textId="77777777" w:rsidR="001F0659" w:rsidRPr="001F0659" w:rsidRDefault="001F0659" w:rsidP="001F0659">
      <w:pPr>
        <w:tabs>
          <w:tab w:val="left" w:pos="1134"/>
        </w:tabs>
        <w:ind w:firstLine="709"/>
        <w:jc w:val="both"/>
        <w:rPr>
          <w:sz w:val="28"/>
          <w:szCs w:val="28"/>
        </w:rPr>
      </w:pPr>
      <w:r w:rsidRPr="001F0659">
        <w:rPr>
          <w:sz w:val="28"/>
          <w:szCs w:val="28"/>
        </w:rPr>
        <w:t>В предыдущие периоды регулирования (до 15.09.2020) объекты данной централизованной системы холодного водоснабжения находились в эксплуатации АО «Теплоэнерго».</w:t>
      </w:r>
    </w:p>
    <w:p w14:paraId="014F0DDB" w14:textId="77777777" w:rsidR="001F0659" w:rsidRPr="001F0659" w:rsidRDefault="001F0659" w:rsidP="001F0659">
      <w:pPr>
        <w:ind w:firstLine="709"/>
        <w:jc w:val="both"/>
        <w:rPr>
          <w:color w:val="000000"/>
          <w:sz w:val="28"/>
          <w:szCs w:val="28"/>
        </w:rPr>
      </w:pPr>
    </w:p>
    <w:p w14:paraId="50D339FD" w14:textId="77777777" w:rsidR="001F0659" w:rsidRPr="001F0659" w:rsidRDefault="001F0659" w:rsidP="001F0659">
      <w:pPr>
        <w:ind w:firstLine="708"/>
        <w:jc w:val="both"/>
        <w:rPr>
          <w:sz w:val="28"/>
          <w:szCs w:val="28"/>
        </w:rPr>
      </w:pPr>
      <w:r w:rsidRPr="001F0659">
        <w:rPr>
          <w:sz w:val="28"/>
          <w:szCs w:val="28"/>
        </w:rPr>
        <w:t>В состав переданного имущества входят 7 артезианских скважин                 (о/л «Солнечный» 2 шт., о/л «Спутник» 3 шт., о/л «Пламя» 2 шт.).</w:t>
      </w:r>
    </w:p>
    <w:p w14:paraId="526477ED" w14:textId="77777777" w:rsidR="001F0659" w:rsidRPr="001F0659" w:rsidRDefault="001F0659" w:rsidP="001F0659">
      <w:pPr>
        <w:ind w:firstLine="708"/>
        <w:jc w:val="both"/>
        <w:rPr>
          <w:sz w:val="28"/>
          <w:szCs w:val="28"/>
        </w:rPr>
      </w:pPr>
      <w:r w:rsidRPr="001F0659">
        <w:rPr>
          <w:sz w:val="28"/>
          <w:szCs w:val="28"/>
        </w:rPr>
        <w:t xml:space="preserve">Артезианские водозаборные скважины предназначены для питьевого и хозяйственно-бытового водоснабжения угольных котельных №№ 24, 25, 54, оздоровительных лагерей «Пламя», «Спутник», «Солнечный», жилого </w:t>
      </w:r>
      <w:r w:rsidRPr="001F0659">
        <w:rPr>
          <w:sz w:val="28"/>
          <w:szCs w:val="28"/>
        </w:rPr>
        <w:lastRenderedPageBreak/>
        <w:t>многоквартирного дома, расположенного по адресу: Кемеровский МО, п/л Спутник, 1, частного дома физического лица.</w:t>
      </w:r>
    </w:p>
    <w:p w14:paraId="73599C4E" w14:textId="77777777" w:rsidR="001F0659" w:rsidRPr="001F0659" w:rsidRDefault="001F0659" w:rsidP="001F0659">
      <w:pPr>
        <w:ind w:firstLine="708"/>
        <w:jc w:val="both"/>
        <w:rPr>
          <w:sz w:val="14"/>
          <w:szCs w:val="28"/>
        </w:rPr>
      </w:pPr>
    </w:p>
    <w:p w14:paraId="4FCE5B0A" w14:textId="77777777" w:rsidR="001F0659" w:rsidRPr="001F0659" w:rsidRDefault="001F0659" w:rsidP="001F0659">
      <w:pPr>
        <w:ind w:firstLine="708"/>
        <w:jc w:val="both"/>
        <w:rPr>
          <w:sz w:val="28"/>
          <w:szCs w:val="28"/>
        </w:rPr>
      </w:pPr>
      <w:r w:rsidRPr="001F0659">
        <w:rPr>
          <w:sz w:val="28"/>
          <w:szCs w:val="28"/>
        </w:rPr>
        <w:t>Подача холодной воды в о/л «Спутник» и на котельную № 24 осуществляется из трех артезианских скважин №2, №4, №5, которые включены в общую технологическую схему в составе:</w:t>
      </w:r>
    </w:p>
    <w:p w14:paraId="3A876E77" w14:textId="77777777" w:rsidR="001F0659" w:rsidRPr="001F0659" w:rsidRDefault="001F0659" w:rsidP="001E5627">
      <w:pPr>
        <w:numPr>
          <w:ilvl w:val="0"/>
          <w:numId w:val="10"/>
        </w:numPr>
        <w:jc w:val="both"/>
        <w:rPr>
          <w:sz w:val="28"/>
          <w:szCs w:val="28"/>
        </w:rPr>
      </w:pPr>
      <w:r w:rsidRPr="001F0659">
        <w:rPr>
          <w:sz w:val="28"/>
          <w:szCs w:val="28"/>
        </w:rPr>
        <w:t>водозаборные скважины, оборудованные погружными насосными установками, запорной арматурой;</w:t>
      </w:r>
    </w:p>
    <w:p w14:paraId="78A5B148" w14:textId="77777777" w:rsidR="001F0659" w:rsidRPr="001F0659" w:rsidRDefault="001F0659" w:rsidP="001E5627">
      <w:pPr>
        <w:numPr>
          <w:ilvl w:val="0"/>
          <w:numId w:val="10"/>
        </w:numPr>
        <w:jc w:val="both"/>
        <w:rPr>
          <w:sz w:val="28"/>
          <w:szCs w:val="28"/>
        </w:rPr>
      </w:pPr>
      <w:r w:rsidRPr="001F0659">
        <w:rPr>
          <w:sz w:val="28"/>
          <w:szCs w:val="28"/>
        </w:rPr>
        <w:t>водопровод от скважин до потребителей и трубопроводы, соединяющие элементы данной схемы;</w:t>
      </w:r>
    </w:p>
    <w:p w14:paraId="078F0022" w14:textId="77777777" w:rsidR="001F0659" w:rsidRPr="001F0659" w:rsidRDefault="001F0659" w:rsidP="001E5627">
      <w:pPr>
        <w:numPr>
          <w:ilvl w:val="0"/>
          <w:numId w:val="10"/>
        </w:numPr>
        <w:jc w:val="both"/>
        <w:rPr>
          <w:sz w:val="28"/>
          <w:szCs w:val="28"/>
        </w:rPr>
      </w:pPr>
      <w:r w:rsidRPr="001F0659">
        <w:rPr>
          <w:sz w:val="28"/>
          <w:szCs w:val="28"/>
        </w:rPr>
        <w:t>здание узла холодной воды с двумя перекачными насосами, запорной и регулирующей арматурой, счетчиками воды и электроэнергии, приборами КИПиА, установкой обезжелезивания, щитом управления насосными установками скважин;</w:t>
      </w:r>
    </w:p>
    <w:p w14:paraId="1404DE43" w14:textId="77777777" w:rsidR="001F0659" w:rsidRPr="001F0659" w:rsidRDefault="001F0659" w:rsidP="001E5627">
      <w:pPr>
        <w:numPr>
          <w:ilvl w:val="0"/>
          <w:numId w:val="10"/>
        </w:numPr>
        <w:jc w:val="both"/>
        <w:rPr>
          <w:sz w:val="28"/>
          <w:szCs w:val="28"/>
        </w:rPr>
      </w:pPr>
      <w:r w:rsidRPr="001F0659">
        <w:rPr>
          <w:sz w:val="28"/>
          <w:szCs w:val="28"/>
        </w:rPr>
        <w:t>накопительная емкость.</w:t>
      </w:r>
    </w:p>
    <w:p w14:paraId="19CF75E0" w14:textId="77777777" w:rsidR="001F0659" w:rsidRPr="001F0659" w:rsidRDefault="001F0659" w:rsidP="001F0659">
      <w:pPr>
        <w:ind w:firstLine="708"/>
        <w:jc w:val="both"/>
        <w:rPr>
          <w:sz w:val="28"/>
          <w:szCs w:val="28"/>
        </w:rPr>
      </w:pPr>
      <w:r w:rsidRPr="001F0659">
        <w:rPr>
          <w:sz w:val="28"/>
          <w:szCs w:val="28"/>
        </w:rPr>
        <w:t>Технологическая схема подачи воды работает как в ручном, так и в автоматическом режиме. Пуск скважин в работу осуществляется со щита управления, установленного в здании узла холодной воды. Подача воды потребителям осуществляется круглогодично по летней и зимней схемам подачи в соответствующие периоды времени года.</w:t>
      </w:r>
    </w:p>
    <w:p w14:paraId="46E9DB6E" w14:textId="77777777" w:rsidR="001F0659" w:rsidRPr="001F0659" w:rsidRDefault="001F0659" w:rsidP="001F0659">
      <w:pPr>
        <w:ind w:firstLine="708"/>
        <w:jc w:val="both"/>
        <w:rPr>
          <w:sz w:val="12"/>
          <w:szCs w:val="28"/>
        </w:rPr>
      </w:pPr>
    </w:p>
    <w:p w14:paraId="1493E8A0" w14:textId="77777777" w:rsidR="001F0659" w:rsidRPr="001F0659" w:rsidRDefault="001F0659" w:rsidP="001F0659">
      <w:pPr>
        <w:ind w:firstLine="708"/>
        <w:jc w:val="both"/>
        <w:rPr>
          <w:sz w:val="28"/>
          <w:szCs w:val="28"/>
        </w:rPr>
      </w:pPr>
      <w:r w:rsidRPr="001F0659">
        <w:rPr>
          <w:sz w:val="28"/>
          <w:szCs w:val="28"/>
        </w:rPr>
        <w:t>Подача холодной воды в о/л «Пламя» и на котельную № 25 осуществляется из двух артезианских скважин, которые включены в общую технологическую схему в составе:</w:t>
      </w:r>
    </w:p>
    <w:p w14:paraId="094FF78D" w14:textId="77777777" w:rsidR="001F0659" w:rsidRPr="001F0659" w:rsidRDefault="001F0659" w:rsidP="001E5627">
      <w:pPr>
        <w:numPr>
          <w:ilvl w:val="0"/>
          <w:numId w:val="11"/>
        </w:numPr>
        <w:jc w:val="both"/>
        <w:rPr>
          <w:sz w:val="28"/>
          <w:szCs w:val="28"/>
        </w:rPr>
      </w:pPr>
      <w:r w:rsidRPr="001F0659">
        <w:rPr>
          <w:sz w:val="28"/>
          <w:szCs w:val="28"/>
        </w:rPr>
        <w:t>водозаборные скважины, оборудованные погружными насосными установками, запорной арматурой, счетчиками воды и электроэнергии, приборами КИПиА, щитами управления насосами;</w:t>
      </w:r>
    </w:p>
    <w:p w14:paraId="5BD8A341" w14:textId="77777777" w:rsidR="001F0659" w:rsidRPr="001F0659" w:rsidRDefault="001F0659" w:rsidP="001E5627">
      <w:pPr>
        <w:numPr>
          <w:ilvl w:val="0"/>
          <w:numId w:val="11"/>
        </w:numPr>
        <w:jc w:val="both"/>
        <w:rPr>
          <w:sz w:val="28"/>
          <w:szCs w:val="28"/>
        </w:rPr>
      </w:pPr>
      <w:r w:rsidRPr="001F0659">
        <w:rPr>
          <w:sz w:val="28"/>
          <w:szCs w:val="28"/>
        </w:rPr>
        <w:t>водопровод от скважин до потребителей и трубопроводы, соединяющие элементы данной схемы;</w:t>
      </w:r>
    </w:p>
    <w:p w14:paraId="20FBD5F3" w14:textId="77777777" w:rsidR="001F0659" w:rsidRPr="001F0659" w:rsidRDefault="001F0659" w:rsidP="001E5627">
      <w:pPr>
        <w:numPr>
          <w:ilvl w:val="0"/>
          <w:numId w:val="11"/>
        </w:numPr>
        <w:jc w:val="both"/>
        <w:rPr>
          <w:sz w:val="28"/>
          <w:szCs w:val="28"/>
        </w:rPr>
      </w:pPr>
      <w:r w:rsidRPr="001F0659">
        <w:rPr>
          <w:sz w:val="28"/>
          <w:szCs w:val="28"/>
        </w:rPr>
        <w:t>водонапорная башня «Рожновского»;</w:t>
      </w:r>
    </w:p>
    <w:p w14:paraId="784B7CE0" w14:textId="77777777" w:rsidR="001F0659" w:rsidRPr="001F0659" w:rsidRDefault="001F0659" w:rsidP="001E5627">
      <w:pPr>
        <w:numPr>
          <w:ilvl w:val="0"/>
          <w:numId w:val="11"/>
        </w:numPr>
        <w:jc w:val="both"/>
        <w:rPr>
          <w:sz w:val="28"/>
          <w:szCs w:val="28"/>
        </w:rPr>
      </w:pPr>
      <w:r w:rsidRPr="001F0659">
        <w:rPr>
          <w:sz w:val="28"/>
          <w:szCs w:val="28"/>
        </w:rPr>
        <w:t>накопительная емкость.</w:t>
      </w:r>
    </w:p>
    <w:p w14:paraId="0302A706" w14:textId="77777777" w:rsidR="001F0659" w:rsidRPr="001F0659" w:rsidRDefault="001F0659" w:rsidP="001F0659">
      <w:pPr>
        <w:ind w:firstLine="708"/>
        <w:jc w:val="both"/>
        <w:rPr>
          <w:sz w:val="28"/>
          <w:szCs w:val="28"/>
        </w:rPr>
      </w:pPr>
      <w:r w:rsidRPr="001F0659">
        <w:rPr>
          <w:sz w:val="28"/>
          <w:szCs w:val="28"/>
        </w:rPr>
        <w:t>Подача воды осуществляется круглогодично.</w:t>
      </w:r>
    </w:p>
    <w:p w14:paraId="17CE3838" w14:textId="77777777" w:rsidR="001F0659" w:rsidRPr="001F0659" w:rsidRDefault="001F0659" w:rsidP="001F0659">
      <w:pPr>
        <w:ind w:firstLine="708"/>
        <w:jc w:val="both"/>
        <w:rPr>
          <w:sz w:val="14"/>
          <w:szCs w:val="28"/>
        </w:rPr>
      </w:pPr>
    </w:p>
    <w:p w14:paraId="5D4F882C" w14:textId="77777777" w:rsidR="001F0659" w:rsidRPr="001F0659" w:rsidRDefault="001F0659" w:rsidP="001F0659">
      <w:pPr>
        <w:ind w:firstLine="708"/>
        <w:jc w:val="both"/>
        <w:rPr>
          <w:sz w:val="28"/>
          <w:szCs w:val="28"/>
        </w:rPr>
      </w:pPr>
      <w:r w:rsidRPr="001F0659">
        <w:rPr>
          <w:sz w:val="28"/>
          <w:szCs w:val="28"/>
        </w:rPr>
        <w:t>Подача холодной воды в о/л «Солнечный» и на котельную № 54 осуществляется из двух артезианских скважин, которые включены в общую технологическую схему в составе:</w:t>
      </w:r>
    </w:p>
    <w:p w14:paraId="4F27E9EF" w14:textId="77777777" w:rsidR="001F0659" w:rsidRPr="001F0659" w:rsidRDefault="001F0659" w:rsidP="001F0659">
      <w:pPr>
        <w:ind w:left="709" w:hanging="283"/>
        <w:jc w:val="both"/>
        <w:rPr>
          <w:sz w:val="28"/>
          <w:szCs w:val="28"/>
        </w:rPr>
      </w:pPr>
      <w:r w:rsidRPr="001F0659">
        <w:rPr>
          <w:sz w:val="28"/>
          <w:szCs w:val="28"/>
        </w:rPr>
        <w:t>1. водозаборные скважины, оборудованные погружными насосными установками, запорной арматурой, счетчиками воды и электроэнергии, приборами КИПиА, щитами управления насосами;</w:t>
      </w:r>
    </w:p>
    <w:p w14:paraId="49464985" w14:textId="77777777" w:rsidR="001F0659" w:rsidRPr="001F0659" w:rsidRDefault="001F0659" w:rsidP="001F0659">
      <w:pPr>
        <w:ind w:left="709" w:hanging="283"/>
        <w:jc w:val="both"/>
        <w:rPr>
          <w:sz w:val="28"/>
          <w:szCs w:val="28"/>
        </w:rPr>
      </w:pPr>
      <w:r w:rsidRPr="001F0659">
        <w:rPr>
          <w:sz w:val="28"/>
          <w:szCs w:val="28"/>
        </w:rPr>
        <w:t>2. водопровод от скважин до потребителей и трубопроводы, соединяющие элементы данной схемы;</w:t>
      </w:r>
    </w:p>
    <w:p w14:paraId="287F4909" w14:textId="77777777" w:rsidR="001F0659" w:rsidRPr="001F0659" w:rsidRDefault="001F0659" w:rsidP="001F0659">
      <w:pPr>
        <w:ind w:left="360" w:firstLine="66"/>
        <w:jc w:val="both"/>
        <w:rPr>
          <w:sz w:val="28"/>
          <w:szCs w:val="28"/>
        </w:rPr>
      </w:pPr>
      <w:r w:rsidRPr="001F0659">
        <w:rPr>
          <w:sz w:val="28"/>
          <w:szCs w:val="28"/>
        </w:rPr>
        <w:t>3. накопительная емкость.</w:t>
      </w:r>
    </w:p>
    <w:p w14:paraId="3621B051" w14:textId="77777777" w:rsidR="001F0659" w:rsidRPr="001F0659" w:rsidRDefault="001F0659" w:rsidP="001F0659">
      <w:pPr>
        <w:ind w:firstLine="709"/>
        <w:jc w:val="both"/>
        <w:rPr>
          <w:sz w:val="28"/>
          <w:szCs w:val="28"/>
        </w:rPr>
      </w:pPr>
      <w:r w:rsidRPr="001F0659">
        <w:rPr>
          <w:sz w:val="28"/>
          <w:szCs w:val="28"/>
        </w:rPr>
        <w:t>Подача воды осуществляется круглогодично.</w:t>
      </w:r>
    </w:p>
    <w:p w14:paraId="4575E94B" w14:textId="77777777" w:rsidR="001F0659" w:rsidRPr="001F0659" w:rsidRDefault="001F0659" w:rsidP="001F0659">
      <w:pPr>
        <w:ind w:firstLine="709"/>
        <w:jc w:val="both"/>
        <w:rPr>
          <w:color w:val="000000"/>
          <w:sz w:val="28"/>
          <w:szCs w:val="28"/>
        </w:rPr>
      </w:pPr>
    </w:p>
    <w:p w14:paraId="5783C23A" w14:textId="77777777" w:rsidR="001F0659" w:rsidRPr="001F0659" w:rsidRDefault="001F0659" w:rsidP="001F0659">
      <w:pPr>
        <w:ind w:firstLine="709"/>
        <w:jc w:val="both"/>
        <w:rPr>
          <w:color w:val="000000"/>
          <w:sz w:val="28"/>
          <w:szCs w:val="28"/>
        </w:rPr>
      </w:pPr>
      <w:r w:rsidRPr="001F0659">
        <w:rPr>
          <w:color w:val="000000"/>
          <w:sz w:val="28"/>
          <w:szCs w:val="28"/>
        </w:rPr>
        <w:t>Оборудование, необходимое для осуществления деятельности в сфере холодного водоснабжения, передано предприятию АО «Сибирская Энергетическая Компания» (далее – АО «СибЭК») по договору аренды                  от 06.11.2020 № ОСП-НТСК-20/388 и АО «Теплоэнерго» по договору аренды от 06.11.2020 № ОСП-НТСК-20/389.</w:t>
      </w:r>
    </w:p>
    <w:p w14:paraId="74BF1F0E" w14:textId="77777777" w:rsidR="001F0659" w:rsidRPr="001F0659" w:rsidRDefault="001F0659" w:rsidP="001F0659">
      <w:pPr>
        <w:ind w:firstLine="709"/>
        <w:jc w:val="both"/>
        <w:rPr>
          <w:b/>
          <w:color w:val="000000"/>
          <w:sz w:val="28"/>
          <w:szCs w:val="28"/>
          <w:u w:val="single"/>
        </w:rPr>
      </w:pPr>
      <w:r w:rsidRPr="001F0659">
        <w:rPr>
          <w:b/>
          <w:color w:val="000000"/>
          <w:sz w:val="28"/>
          <w:szCs w:val="28"/>
          <w:u w:val="single"/>
        </w:rPr>
        <w:t>Необходимо отметить</w:t>
      </w:r>
      <w:r w:rsidRPr="001F0659">
        <w:rPr>
          <w:color w:val="000000"/>
          <w:sz w:val="28"/>
          <w:szCs w:val="28"/>
        </w:rPr>
        <w:t xml:space="preserve">, что в перечне муниципального имущества, переданного ООО «НТСК» по договору аренды, </w:t>
      </w:r>
      <w:r w:rsidRPr="001F0659">
        <w:rPr>
          <w:color w:val="000000"/>
          <w:sz w:val="28"/>
          <w:szCs w:val="28"/>
          <w:u w:val="single"/>
        </w:rPr>
        <w:t>отсутствуют водопроводные сети</w:t>
      </w:r>
      <w:r w:rsidRPr="001F0659">
        <w:rPr>
          <w:color w:val="000000"/>
          <w:sz w:val="28"/>
          <w:szCs w:val="28"/>
        </w:rPr>
        <w:t xml:space="preserve"> от объектов водоснабжения (скважин, водонапорных башен) до абонентов. Иных документов, подтверждающих право владения (пользования) ООО «НТСК» водопроводными сетями в адрес регулятора также представлено не было. В связи с чем, </w:t>
      </w:r>
      <w:r w:rsidRPr="001F0659">
        <w:rPr>
          <w:b/>
          <w:color w:val="000000"/>
          <w:sz w:val="28"/>
          <w:szCs w:val="28"/>
          <w:u w:val="single"/>
        </w:rPr>
        <w:t>при расчете тарифов на питьевую воду на 2021 год расходы на содержание водопроводных сетей</w:t>
      </w:r>
      <w:r w:rsidRPr="001F0659">
        <w:rPr>
          <w:color w:val="000000"/>
          <w:sz w:val="28"/>
          <w:szCs w:val="28"/>
        </w:rPr>
        <w:t xml:space="preserve"> (т.е. на осуществление транспортировки питьевой воды) </w:t>
      </w:r>
      <w:r w:rsidRPr="001F0659">
        <w:rPr>
          <w:b/>
          <w:color w:val="000000"/>
          <w:sz w:val="28"/>
          <w:szCs w:val="28"/>
          <w:u w:val="single"/>
        </w:rPr>
        <w:t>регулятором не учитывались.</w:t>
      </w:r>
    </w:p>
    <w:p w14:paraId="6317632E" w14:textId="77777777" w:rsidR="001F0659" w:rsidRPr="001F0659" w:rsidRDefault="001F0659" w:rsidP="001F0659">
      <w:pPr>
        <w:ind w:firstLine="709"/>
        <w:jc w:val="both"/>
        <w:rPr>
          <w:sz w:val="28"/>
          <w:szCs w:val="28"/>
        </w:rPr>
      </w:pPr>
    </w:p>
    <w:p w14:paraId="1344C8BC" w14:textId="77777777" w:rsidR="001F0659" w:rsidRPr="001F0659" w:rsidRDefault="001F0659" w:rsidP="001F0659">
      <w:pPr>
        <w:jc w:val="center"/>
        <w:rPr>
          <w:b/>
          <w:sz w:val="32"/>
          <w:szCs w:val="32"/>
          <w:u w:val="single"/>
        </w:rPr>
      </w:pPr>
      <w:r w:rsidRPr="001F0659">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0D592C9" w14:textId="77777777" w:rsidR="001F0659" w:rsidRPr="001F0659" w:rsidRDefault="001F0659" w:rsidP="001F0659">
      <w:pPr>
        <w:jc w:val="center"/>
        <w:rPr>
          <w:b/>
          <w:sz w:val="16"/>
          <w:szCs w:val="10"/>
          <w:u w:val="single"/>
        </w:rPr>
      </w:pPr>
    </w:p>
    <w:p w14:paraId="2C6D1598" w14:textId="77777777" w:rsidR="001F0659" w:rsidRPr="001F0659" w:rsidRDefault="001F0659" w:rsidP="001F0659">
      <w:pPr>
        <w:ind w:firstLine="709"/>
        <w:jc w:val="both"/>
        <w:rPr>
          <w:sz w:val="28"/>
          <w:szCs w:val="28"/>
        </w:rPr>
      </w:pPr>
      <w:r w:rsidRPr="001F0659">
        <w:rPr>
          <w:sz w:val="28"/>
          <w:szCs w:val="28"/>
        </w:rPr>
        <w:t>Материалы организации по расчету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сшиты, пронумерованы, заверены подписью руководителя и скреплены печатью предприятия.</w:t>
      </w:r>
    </w:p>
    <w:p w14:paraId="6FE22342" w14:textId="77777777" w:rsidR="001F0659" w:rsidRPr="001F0659" w:rsidRDefault="001F0659" w:rsidP="001F0659">
      <w:pPr>
        <w:ind w:firstLine="709"/>
        <w:jc w:val="both"/>
        <w:rPr>
          <w:color w:val="FF0000"/>
          <w:sz w:val="28"/>
          <w:szCs w:val="28"/>
        </w:rPr>
      </w:pPr>
    </w:p>
    <w:p w14:paraId="516FA046" w14:textId="77777777" w:rsidR="001F0659" w:rsidRPr="001F0659" w:rsidRDefault="001F0659" w:rsidP="001F0659">
      <w:pPr>
        <w:jc w:val="center"/>
        <w:rPr>
          <w:b/>
          <w:sz w:val="32"/>
          <w:szCs w:val="32"/>
          <w:u w:val="single"/>
        </w:rPr>
      </w:pPr>
      <w:r w:rsidRPr="001F0659">
        <w:rPr>
          <w:b/>
          <w:sz w:val="32"/>
          <w:szCs w:val="32"/>
          <w:u w:val="single"/>
        </w:rPr>
        <w:t>Оценка достоверности данных, приведенных</w:t>
      </w:r>
    </w:p>
    <w:p w14:paraId="42647CAA" w14:textId="77777777" w:rsidR="001F0659" w:rsidRPr="001F0659" w:rsidRDefault="001F0659" w:rsidP="001F0659">
      <w:pPr>
        <w:jc w:val="center"/>
        <w:rPr>
          <w:b/>
          <w:sz w:val="32"/>
          <w:szCs w:val="32"/>
          <w:u w:val="single"/>
        </w:rPr>
      </w:pPr>
      <w:r w:rsidRPr="001F0659">
        <w:rPr>
          <w:b/>
          <w:sz w:val="32"/>
          <w:szCs w:val="32"/>
          <w:u w:val="single"/>
        </w:rPr>
        <w:t>в предложениях об установлении тарифов</w:t>
      </w:r>
    </w:p>
    <w:p w14:paraId="240F5A6E" w14:textId="77777777" w:rsidR="001F0659" w:rsidRPr="001F0659" w:rsidRDefault="001F0659" w:rsidP="001F0659">
      <w:pPr>
        <w:ind w:firstLine="709"/>
        <w:jc w:val="center"/>
        <w:rPr>
          <w:b/>
          <w:sz w:val="16"/>
          <w:szCs w:val="10"/>
          <w:u w:val="single"/>
        </w:rPr>
      </w:pPr>
    </w:p>
    <w:p w14:paraId="7C0CEB2D" w14:textId="77777777" w:rsidR="001F0659" w:rsidRPr="001F0659" w:rsidRDefault="001F0659" w:rsidP="001F0659">
      <w:pPr>
        <w:ind w:firstLine="709"/>
        <w:jc w:val="both"/>
        <w:rPr>
          <w:sz w:val="28"/>
          <w:szCs w:val="28"/>
        </w:rPr>
      </w:pPr>
      <w:r w:rsidRPr="001F0659">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6A7068D" w14:textId="77777777" w:rsidR="001F0659" w:rsidRPr="001F0659" w:rsidRDefault="001F0659" w:rsidP="001F0659">
      <w:pPr>
        <w:ind w:firstLine="709"/>
        <w:jc w:val="both"/>
        <w:rPr>
          <w:sz w:val="28"/>
          <w:szCs w:val="28"/>
        </w:rPr>
      </w:pPr>
      <w:r w:rsidRPr="001F0659">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w:t>
      </w:r>
      <w:r w:rsidRPr="001F0659">
        <w:rPr>
          <w:sz w:val="28"/>
          <w:szCs w:val="28"/>
        </w:rPr>
        <w:lastRenderedPageBreak/>
        <w:t>определения величины экономически обоснованных расходов по регулируемому РЭК Кузбасса виду деятельности на 2021 год.</w:t>
      </w:r>
    </w:p>
    <w:p w14:paraId="20B3039A" w14:textId="77777777" w:rsidR="001F0659" w:rsidRPr="001F0659" w:rsidRDefault="001F0659" w:rsidP="001F0659">
      <w:pPr>
        <w:ind w:firstLine="709"/>
        <w:jc w:val="both"/>
        <w:rPr>
          <w:sz w:val="28"/>
          <w:szCs w:val="28"/>
        </w:rPr>
      </w:pPr>
      <w:r w:rsidRPr="001F0659">
        <w:rPr>
          <w:sz w:val="28"/>
          <w:szCs w:val="28"/>
        </w:rPr>
        <w:t>Экспертная оценка экономической обоснованности расходов на холодное водоснабжение, принимаемых для расчета тарифов на 2021 год, производилась на основе анализа общих смет расходов в экономических элементах.</w:t>
      </w:r>
    </w:p>
    <w:p w14:paraId="0E9DDD27" w14:textId="77777777" w:rsidR="001F0659" w:rsidRPr="001F0659" w:rsidRDefault="001F0659" w:rsidP="001F0659">
      <w:pPr>
        <w:autoSpaceDE w:val="0"/>
        <w:autoSpaceDN w:val="0"/>
        <w:adjustRightInd w:val="0"/>
        <w:ind w:firstLine="709"/>
        <w:jc w:val="both"/>
        <w:rPr>
          <w:sz w:val="28"/>
          <w:szCs w:val="28"/>
        </w:rPr>
      </w:pPr>
      <w:r w:rsidRPr="001F0659">
        <w:rPr>
          <w:sz w:val="28"/>
          <w:szCs w:val="28"/>
        </w:rPr>
        <w:t>В связи с тем, что рассматриваемая организация обратилась в регулирующий орган за установлением тарифов впервые в соответствии                        с п. 17(1) Правил</w:t>
      </w:r>
      <w:r w:rsidRPr="001F0659">
        <w:rPr>
          <w:b/>
          <w:bCs/>
          <w:sz w:val="28"/>
          <w:szCs w:val="28"/>
        </w:rPr>
        <w:t xml:space="preserve"> </w:t>
      </w:r>
      <w:r w:rsidRPr="001F0659">
        <w:rPr>
          <w:b/>
          <w:bCs/>
          <w:sz w:val="28"/>
          <w:szCs w:val="28"/>
          <w:u w:val="single"/>
        </w:rPr>
        <w:t>копии документов, подтверждающих проведение заявителем закупки товаров (работ, услуг)</w:t>
      </w:r>
      <w:r w:rsidRPr="001F0659">
        <w:rPr>
          <w:bCs/>
          <w:sz w:val="28"/>
          <w:szCs w:val="28"/>
        </w:rPr>
        <w:t xml:space="preserve"> в установленном законодательством Российской Федерации порядке (положение о закупках, извещение о проведении закупок, документация о закупке, протоколы проведения закупок, составляемые в ходе проведения закупок) </w:t>
      </w:r>
      <w:r w:rsidRPr="001F0659">
        <w:rPr>
          <w:sz w:val="28"/>
          <w:szCs w:val="28"/>
        </w:rPr>
        <w:t xml:space="preserve">к заявлению об установлении тарифов </w:t>
      </w:r>
      <w:r w:rsidRPr="001F0659">
        <w:rPr>
          <w:b/>
          <w:sz w:val="28"/>
          <w:szCs w:val="28"/>
          <w:u w:val="single"/>
        </w:rPr>
        <w:t>не прилагаются</w:t>
      </w:r>
      <w:r w:rsidRPr="001F0659">
        <w:rPr>
          <w:sz w:val="28"/>
          <w:szCs w:val="28"/>
        </w:rPr>
        <w:t>.</w:t>
      </w:r>
    </w:p>
    <w:p w14:paraId="5939C91B" w14:textId="77777777" w:rsidR="001F0659" w:rsidRPr="001F0659" w:rsidRDefault="001F0659" w:rsidP="001F0659">
      <w:pPr>
        <w:ind w:firstLine="709"/>
        <w:jc w:val="both"/>
        <w:rPr>
          <w:rFonts w:eastAsia="Calibri"/>
          <w:b/>
          <w:sz w:val="28"/>
          <w:szCs w:val="28"/>
          <w:lang w:eastAsia="en-US"/>
        </w:rPr>
      </w:pPr>
    </w:p>
    <w:p w14:paraId="18E4E388" w14:textId="77777777" w:rsidR="001F0659" w:rsidRPr="001F0659" w:rsidRDefault="001F0659" w:rsidP="001F0659">
      <w:pPr>
        <w:jc w:val="center"/>
        <w:rPr>
          <w:b/>
          <w:sz w:val="32"/>
          <w:szCs w:val="32"/>
          <w:u w:val="single"/>
        </w:rPr>
      </w:pPr>
      <w:r w:rsidRPr="001F0659">
        <w:rPr>
          <w:b/>
          <w:sz w:val="32"/>
          <w:szCs w:val="32"/>
          <w:u w:val="single"/>
        </w:rPr>
        <w:t>Оценка имущественного и финансового состояния организации</w:t>
      </w:r>
    </w:p>
    <w:p w14:paraId="1FF9A044" w14:textId="77777777" w:rsidR="001F0659" w:rsidRPr="001F0659" w:rsidRDefault="001F0659" w:rsidP="001F0659">
      <w:pPr>
        <w:jc w:val="center"/>
        <w:rPr>
          <w:b/>
          <w:sz w:val="16"/>
          <w:szCs w:val="10"/>
          <w:u w:val="single"/>
        </w:rPr>
      </w:pPr>
    </w:p>
    <w:p w14:paraId="46860B99" w14:textId="77777777" w:rsidR="001F0659" w:rsidRPr="001F0659" w:rsidRDefault="001F0659" w:rsidP="001F0659">
      <w:pPr>
        <w:ind w:firstLine="709"/>
        <w:jc w:val="both"/>
        <w:rPr>
          <w:color w:val="000000"/>
          <w:sz w:val="28"/>
          <w:szCs w:val="28"/>
        </w:rPr>
      </w:pPr>
      <w:r w:rsidRPr="001F0659">
        <w:rPr>
          <w:color w:val="000000"/>
          <w:sz w:val="28"/>
          <w:szCs w:val="28"/>
        </w:rPr>
        <w:t>Как уже было отмечено ранее, основным видом деятельности рассматриваемого предприятия является оказание услуг в сфере теплоснабжения. Кроме того, организация занимается оказанием прочих услуг.</w:t>
      </w:r>
    </w:p>
    <w:p w14:paraId="1F77BD95" w14:textId="77777777" w:rsidR="001F0659" w:rsidRPr="001F0659" w:rsidRDefault="001F0659" w:rsidP="001F0659">
      <w:pPr>
        <w:ind w:firstLine="709"/>
        <w:jc w:val="both"/>
        <w:rPr>
          <w:color w:val="000000"/>
          <w:sz w:val="28"/>
          <w:szCs w:val="28"/>
        </w:rPr>
      </w:pPr>
      <w:r w:rsidRPr="001F0659">
        <w:rPr>
          <w:color w:val="000000"/>
          <w:sz w:val="28"/>
          <w:szCs w:val="28"/>
        </w:rPr>
        <w:t>В связи с тем, что данное предприятие впервые обратилось в регулирующий орган с предложением об установлении тарифов на услугу холодного водоснабжения и ранее не осуществляло данный регулируемый вид деятельности, провести оценку финансового состояния по данным бухгалтерских регистров не представляется возможным.</w:t>
      </w:r>
    </w:p>
    <w:p w14:paraId="4FB0BE2B" w14:textId="77777777" w:rsidR="001F0659" w:rsidRPr="001F0659" w:rsidRDefault="001F0659" w:rsidP="001F0659">
      <w:pPr>
        <w:tabs>
          <w:tab w:val="left" w:pos="1134"/>
        </w:tabs>
        <w:ind w:firstLine="709"/>
        <w:jc w:val="both"/>
        <w:rPr>
          <w:sz w:val="28"/>
          <w:szCs w:val="28"/>
        </w:rPr>
      </w:pPr>
    </w:p>
    <w:p w14:paraId="4A7C4492" w14:textId="77777777" w:rsidR="001F0659" w:rsidRPr="001F0659" w:rsidRDefault="001F0659" w:rsidP="001F0659">
      <w:pPr>
        <w:tabs>
          <w:tab w:val="left" w:pos="1134"/>
        </w:tabs>
        <w:ind w:firstLine="709"/>
        <w:jc w:val="both"/>
        <w:rPr>
          <w:sz w:val="28"/>
          <w:szCs w:val="28"/>
        </w:rPr>
      </w:pPr>
      <w:r w:rsidRPr="001F0659">
        <w:rPr>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1C5F83C9" w14:textId="77777777" w:rsidR="001F0659" w:rsidRPr="001F0659" w:rsidRDefault="001F0659" w:rsidP="001F0659">
      <w:pPr>
        <w:tabs>
          <w:tab w:val="left" w:pos="1134"/>
        </w:tabs>
        <w:ind w:firstLine="709"/>
        <w:jc w:val="both"/>
        <w:rPr>
          <w:sz w:val="28"/>
          <w:szCs w:val="28"/>
        </w:rPr>
      </w:pPr>
      <w:r w:rsidRPr="001F0659">
        <w:rPr>
          <w:sz w:val="28"/>
          <w:szCs w:val="28"/>
        </w:rPr>
        <w:t>П</w:t>
      </w:r>
      <w:r w:rsidRPr="001F0659">
        <w:rPr>
          <w:sz w:val="28"/>
          <w:szCs w:val="28"/>
          <w:u w:val="single"/>
        </w:rPr>
        <w:t>ри расчете регулятором использовались, в том числе, данные о фактических и плановых затратах организации, ранее эксплуатирующей объекты данной централизованной системы холодного водоснабжения (до 15.09.2020) – АО «Теплоэнерго»</w:t>
      </w:r>
      <w:r w:rsidRPr="001F0659">
        <w:rPr>
          <w:sz w:val="28"/>
          <w:szCs w:val="28"/>
        </w:rPr>
        <w:t>.</w:t>
      </w:r>
    </w:p>
    <w:p w14:paraId="174F7B55" w14:textId="77777777" w:rsidR="001F0659" w:rsidRPr="001F0659" w:rsidRDefault="001F0659" w:rsidP="001F0659">
      <w:pPr>
        <w:tabs>
          <w:tab w:val="left" w:pos="1134"/>
        </w:tabs>
        <w:ind w:firstLine="709"/>
        <w:jc w:val="both"/>
        <w:rPr>
          <w:sz w:val="28"/>
          <w:szCs w:val="28"/>
        </w:rPr>
      </w:pPr>
    </w:p>
    <w:p w14:paraId="5F3B2007" w14:textId="77777777" w:rsidR="001F0659" w:rsidRPr="001F0659" w:rsidRDefault="001F0659" w:rsidP="001F0659">
      <w:pPr>
        <w:jc w:val="center"/>
        <w:rPr>
          <w:b/>
          <w:sz w:val="32"/>
          <w:szCs w:val="32"/>
          <w:u w:val="single"/>
        </w:rPr>
      </w:pPr>
      <w:r w:rsidRPr="001F0659">
        <w:rPr>
          <w:b/>
          <w:sz w:val="32"/>
          <w:szCs w:val="32"/>
          <w:u w:val="single"/>
        </w:rPr>
        <w:t>Анализ основных технико-экономических показателей</w:t>
      </w:r>
    </w:p>
    <w:p w14:paraId="7A489690" w14:textId="77777777" w:rsidR="001F0659" w:rsidRPr="001F0659" w:rsidRDefault="001F0659" w:rsidP="001F0659">
      <w:pPr>
        <w:jc w:val="center"/>
        <w:rPr>
          <w:color w:val="FF0000"/>
          <w:sz w:val="16"/>
          <w:szCs w:val="28"/>
        </w:rPr>
      </w:pPr>
    </w:p>
    <w:p w14:paraId="4DC51357" w14:textId="77777777" w:rsidR="001F0659" w:rsidRPr="001F0659" w:rsidRDefault="001F0659" w:rsidP="001F0659">
      <w:pPr>
        <w:ind w:firstLine="709"/>
        <w:jc w:val="both"/>
        <w:rPr>
          <w:color w:val="000000"/>
          <w:sz w:val="28"/>
          <w:szCs w:val="28"/>
        </w:rPr>
      </w:pPr>
      <w:r w:rsidRPr="001F0659">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C83C25B" w14:textId="77777777" w:rsidR="001F0659" w:rsidRPr="001F0659" w:rsidRDefault="001F0659" w:rsidP="001F0659">
      <w:pPr>
        <w:ind w:firstLine="709"/>
        <w:jc w:val="both"/>
        <w:rPr>
          <w:color w:val="000000"/>
          <w:sz w:val="28"/>
          <w:szCs w:val="28"/>
        </w:rPr>
      </w:pPr>
      <w:r w:rsidRPr="001F0659">
        <w:rPr>
          <w:color w:val="000000"/>
          <w:sz w:val="28"/>
          <w:szCs w:val="28"/>
        </w:rPr>
        <w:t>В соответствии с п. 5 Методических указаний объем отпускаемой воды определяется по формулам:</w:t>
      </w:r>
    </w:p>
    <w:p w14:paraId="05C3D70F" w14:textId="77777777" w:rsidR="001F0659" w:rsidRPr="001F0659" w:rsidRDefault="001F0659" w:rsidP="001F0659">
      <w:pPr>
        <w:ind w:firstLine="709"/>
        <w:jc w:val="both"/>
        <w:rPr>
          <w:color w:val="000000"/>
          <w:sz w:val="14"/>
          <w:szCs w:val="28"/>
        </w:rPr>
      </w:pPr>
    </w:p>
    <w:p w14:paraId="451DFE31" w14:textId="16904142" w:rsidR="001F0659" w:rsidRPr="001F0659" w:rsidRDefault="001F0659" w:rsidP="001F0659">
      <w:pPr>
        <w:jc w:val="center"/>
        <w:rPr>
          <w:position w:val="-12"/>
        </w:rPr>
      </w:pPr>
      <w:r w:rsidRPr="001F0659">
        <w:rPr>
          <w:noProof/>
          <w:position w:val="-12"/>
        </w:rPr>
        <w:lastRenderedPageBreak/>
        <w:drawing>
          <wp:inline distT="0" distB="0" distL="0" distR="0" wp14:anchorId="506AEA29" wp14:editId="3E27C3D3">
            <wp:extent cx="2867025" cy="352425"/>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2AAD69EE" w14:textId="77777777" w:rsidR="001F0659" w:rsidRPr="001F0659" w:rsidRDefault="001F0659" w:rsidP="001F0659">
      <w:pPr>
        <w:jc w:val="center"/>
        <w:rPr>
          <w:position w:val="-12"/>
          <w:sz w:val="16"/>
        </w:rPr>
      </w:pPr>
    </w:p>
    <w:p w14:paraId="59C597EA" w14:textId="11E5812D" w:rsidR="001F0659" w:rsidRPr="001F0659" w:rsidRDefault="001F0659" w:rsidP="001F0659">
      <w:pPr>
        <w:jc w:val="center"/>
        <w:rPr>
          <w:color w:val="000000"/>
          <w:sz w:val="28"/>
          <w:szCs w:val="28"/>
        </w:rPr>
      </w:pPr>
      <w:r w:rsidRPr="001F0659">
        <w:rPr>
          <w:noProof/>
          <w:position w:val="-36"/>
        </w:rPr>
        <w:drawing>
          <wp:inline distT="0" distB="0" distL="0" distR="0" wp14:anchorId="30A6066E" wp14:editId="5838B0DA">
            <wp:extent cx="3181350" cy="6477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C61DEA7" w14:textId="77777777" w:rsidR="001F0659" w:rsidRPr="001F0659" w:rsidRDefault="001F0659" w:rsidP="001F0659">
      <w:pPr>
        <w:ind w:firstLine="709"/>
        <w:jc w:val="both"/>
        <w:rPr>
          <w:color w:val="000000"/>
          <w:sz w:val="14"/>
          <w:szCs w:val="28"/>
        </w:rPr>
      </w:pPr>
    </w:p>
    <w:p w14:paraId="21A75CB3" w14:textId="77777777" w:rsidR="001F0659" w:rsidRPr="001F0659" w:rsidRDefault="001F0659" w:rsidP="001F0659">
      <w:pPr>
        <w:autoSpaceDE w:val="0"/>
        <w:autoSpaceDN w:val="0"/>
        <w:adjustRightInd w:val="0"/>
        <w:ind w:firstLine="540"/>
        <w:jc w:val="both"/>
        <w:rPr>
          <w:sz w:val="28"/>
          <w:szCs w:val="28"/>
        </w:rPr>
      </w:pPr>
      <w:r w:rsidRPr="001F0659">
        <w:rPr>
          <w:sz w:val="28"/>
          <w:szCs w:val="28"/>
        </w:rPr>
        <w:t>где:</w:t>
      </w:r>
    </w:p>
    <w:p w14:paraId="2C9C0310" w14:textId="1CB7979A" w:rsidR="001F0659" w:rsidRPr="001F0659" w:rsidRDefault="001F0659" w:rsidP="001F0659">
      <w:pPr>
        <w:autoSpaceDE w:val="0"/>
        <w:autoSpaceDN w:val="0"/>
        <w:adjustRightInd w:val="0"/>
        <w:ind w:firstLine="540"/>
        <w:jc w:val="both"/>
        <w:rPr>
          <w:sz w:val="28"/>
          <w:szCs w:val="28"/>
        </w:rPr>
      </w:pPr>
      <w:r w:rsidRPr="001F0659">
        <w:rPr>
          <w:noProof/>
          <w:position w:val="-11"/>
          <w:sz w:val="28"/>
          <w:szCs w:val="28"/>
        </w:rPr>
        <w:drawing>
          <wp:inline distT="0" distB="0" distL="0" distR="0" wp14:anchorId="6C517423" wp14:editId="120D20FF">
            <wp:extent cx="266700" cy="3238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F0659">
        <w:rPr>
          <w:sz w:val="28"/>
          <w:szCs w:val="28"/>
        </w:rPr>
        <w:t xml:space="preserve"> - объем воды, отпускаемой абонентам (планируемой к отпуску) в году i, тыс. куб. м;</w:t>
      </w:r>
    </w:p>
    <w:p w14:paraId="782E53F3" w14:textId="1BA04B47" w:rsidR="001F0659" w:rsidRPr="001F0659" w:rsidRDefault="001F0659" w:rsidP="001F0659">
      <w:pPr>
        <w:autoSpaceDE w:val="0"/>
        <w:autoSpaceDN w:val="0"/>
        <w:adjustRightInd w:val="0"/>
        <w:ind w:firstLine="540"/>
        <w:jc w:val="both"/>
        <w:rPr>
          <w:sz w:val="28"/>
          <w:szCs w:val="28"/>
        </w:rPr>
      </w:pPr>
      <w:r w:rsidRPr="001F0659">
        <w:rPr>
          <w:noProof/>
          <w:position w:val="-12"/>
          <w:sz w:val="28"/>
          <w:szCs w:val="28"/>
        </w:rPr>
        <w:drawing>
          <wp:inline distT="0" distB="0" distL="0" distR="0" wp14:anchorId="0BE15C2D" wp14:editId="41F97F95">
            <wp:extent cx="361950" cy="333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F0659">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24579AFF" w14:textId="5C73120A" w:rsidR="001F0659" w:rsidRPr="001F0659" w:rsidRDefault="001F0659" w:rsidP="001F0659">
      <w:pPr>
        <w:autoSpaceDE w:val="0"/>
        <w:autoSpaceDN w:val="0"/>
        <w:adjustRightInd w:val="0"/>
        <w:ind w:firstLine="540"/>
        <w:jc w:val="both"/>
        <w:rPr>
          <w:sz w:val="28"/>
          <w:szCs w:val="28"/>
        </w:rPr>
      </w:pPr>
      <w:r w:rsidRPr="001F0659">
        <w:rPr>
          <w:noProof/>
          <w:position w:val="-12"/>
          <w:sz w:val="28"/>
          <w:szCs w:val="28"/>
        </w:rPr>
        <w:drawing>
          <wp:inline distT="0" distB="0" distL="0" distR="0" wp14:anchorId="5F99EEC1" wp14:editId="4850BD18">
            <wp:extent cx="428625" cy="3333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F0659">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FE1FD15" w14:textId="4B8B7687" w:rsidR="001F0659" w:rsidRPr="001F0659" w:rsidRDefault="001F0659" w:rsidP="001F0659">
      <w:pPr>
        <w:autoSpaceDE w:val="0"/>
        <w:autoSpaceDN w:val="0"/>
        <w:adjustRightInd w:val="0"/>
        <w:ind w:firstLine="540"/>
        <w:jc w:val="both"/>
        <w:rPr>
          <w:sz w:val="28"/>
          <w:szCs w:val="28"/>
        </w:rPr>
      </w:pPr>
      <w:r w:rsidRPr="001F0659">
        <w:rPr>
          <w:noProof/>
          <w:position w:val="-11"/>
          <w:sz w:val="28"/>
          <w:szCs w:val="28"/>
        </w:rPr>
        <w:drawing>
          <wp:inline distT="0" distB="0" distL="0" distR="0" wp14:anchorId="2F695C19" wp14:editId="39534BB0">
            <wp:extent cx="200025" cy="3238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F0659">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BB6DD4E" w14:textId="77777777" w:rsidR="001F0659" w:rsidRPr="001F0659" w:rsidRDefault="001F0659" w:rsidP="001F0659">
      <w:pPr>
        <w:ind w:firstLine="709"/>
        <w:jc w:val="both"/>
        <w:rPr>
          <w:color w:val="000000"/>
          <w:sz w:val="28"/>
          <w:szCs w:val="28"/>
        </w:rPr>
      </w:pPr>
    </w:p>
    <w:p w14:paraId="2154C88A" w14:textId="77777777" w:rsidR="001F0659" w:rsidRPr="001F0659" w:rsidRDefault="001F0659" w:rsidP="001F0659">
      <w:pPr>
        <w:ind w:firstLine="709"/>
        <w:jc w:val="both"/>
        <w:rPr>
          <w:color w:val="000000"/>
          <w:sz w:val="28"/>
          <w:szCs w:val="28"/>
        </w:rPr>
      </w:pPr>
      <w:r w:rsidRPr="001F0659">
        <w:rPr>
          <w:color w:val="000000"/>
          <w:sz w:val="28"/>
          <w:szCs w:val="28"/>
        </w:rPr>
        <w:t xml:space="preserve">Согласно п. 6 Методических указаний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w:t>
      </w:r>
      <w:r w:rsidRPr="001F0659">
        <w:rPr>
          <w:b/>
          <w:color w:val="000000"/>
          <w:sz w:val="28"/>
          <w:szCs w:val="28"/>
          <w:u w:val="single"/>
        </w:rPr>
        <w:t>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w:t>
      </w:r>
      <w:r w:rsidRPr="001F0659">
        <w:rPr>
          <w:color w:val="000000"/>
          <w:sz w:val="28"/>
          <w:szCs w:val="28"/>
        </w:rPr>
        <w:t xml:space="preserve">, и заключенных организацией договоров водоснабжения, единых договоров водоснабжения и водоотведения. </w:t>
      </w:r>
    </w:p>
    <w:p w14:paraId="4C9E0962" w14:textId="77777777" w:rsidR="001F0659" w:rsidRPr="001F0659" w:rsidRDefault="001F0659" w:rsidP="001F0659">
      <w:pPr>
        <w:ind w:firstLine="709"/>
        <w:jc w:val="both"/>
        <w:rPr>
          <w:color w:val="000000"/>
          <w:sz w:val="28"/>
          <w:szCs w:val="28"/>
        </w:rPr>
      </w:pPr>
      <w:r w:rsidRPr="001F0659">
        <w:rPr>
          <w:color w:val="000000"/>
          <w:sz w:val="28"/>
          <w:szCs w:val="28"/>
        </w:rPr>
        <w:t xml:space="preserve">В соответствии с п. 6 Методических указаний при определении объемов реализации питьевой воды </w:t>
      </w:r>
      <w:r w:rsidRPr="001F0659">
        <w:rPr>
          <w:color w:val="000000"/>
          <w:sz w:val="28"/>
          <w:szCs w:val="28"/>
          <w:u w:val="single"/>
        </w:rPr>
        <w:t>регулятором использовались сведения о работе организации, ранее эксплуатировавшей объекты данной централизованной системы холодного водоснабжения – АО «Теплоэнерго»</w:t>
      </w:r>
      <w:r w:rsidRPr="001F0659">
        <w:rPr>
          <w:color w:val="000000"/>
          <w:sz w:val="28"/>
          <w:szCs w:val="28"/>
        </w:rPr>
        <w:t>.</w:t>
      </w:r>
    </w:p>
    <w:p w14:paraId="65DAD7BB" w14:textId="77777777" w:rsidR="001F0659" w:rsidRPr="001F0659" w:rsidRDefault="001F0659" w:rsidP="001F0659">
      <w:pPr>
        <w:ind w:firstLine="709"/>
        <w:jc w:val="both"/>
        <w:rPr>
          <w:color w:val="000000"/>
          <w:sz w:val="28"/>
          <w:szCs w:val="28"/>
        </w:rPr>
      </w:pPr>
      <w:r w:rsidRPr="001F0659">
        <w:rPr>
          <w:color w:val="000000"/>
          <w:sz w:val="28"/>
          <w:szCs w:val="28"/>
        </w:rPr>
        <w:t xml:space="preserve">Проанализировав имеющиеся в распоряжении регулятора документы (в том числе информацию, представленную АО «Теплоэнерго»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w:t>
      </w:r>
      <w:r w:rsidRPr="001F0659">
        <w:rPr>
          <w:b/>
          <w:color w:val="000000"/>
          <w:sz w:val="28"/>
          <w:szCs w:val="28"/>
          <w:u w:val="single"/>
        </w:rPr>
        <w:t>питьевой воды, отпущенной на потребительский рынок,</w:t>
      </w:r>
      <w:r w:rsidRPr="001F0659">
        <w:rPr>
          <w:color w:val="000000"/>
          <w:sz w:val="28"/>
          <w:szCs w:val="28"/>
        </w:rPr>
        <w:t xml:space="preserve"> на уровне расчетных значений в соответствии с Методическими указаниями.</w:t>
      </w:r>
    </w:p>
    <w:p w14:paraId="179306B0" w14:textId="77777777" w:rsidR="001F0659" w:rsidRPr="001F0659" w:rsidRDefault="001F0659" w:rsidP="001F0659">
      <w:pPr>
        <w:ind w:firstLine="709"/>
        <w:jc w:val="both"/>
        <w:rPr>
          <w:color w:val="000000"/>
          <w:sz w:val="28"/>
          <w:szCs w:val="28"/>
        </w:rPr>
      </w:pPr>
      <w:r w:rsidRPr="001F0659">
        <w:rPr>
          <w:color w:val="000000"/>
          <w:sz w:val="28"/>
          <w:szCs w:val="28"/>
        </w:rPr>
        <w:lastRenderedPageBreak/>
        <w:t>Для расчета объемов реализации питьевой воды специалистом использовались сведения о фактических объемах реализованной воды АО «Теплоэнерго» за 2019 год, а также данные о фактических объемах реализованной воды за 2016-2018гг., представленные в тарифных делах предыдущих периодов регулирования и в отчетных формах Стандартов раскрытия информации.</w:t>
      </w:r>
    </w:p>
    <w:p w14:paraId="7E745B09" w14:textId="77777777" w:rsidR="001F0659" w:rsidRPr="001F0659" w:rsidRDefault="001F0659" w:rsidP="001F0659">
      <w:pPr>
        <w:ind w:firstLine="709"/>
        <w:jc w:val="both"/>
        <w:rPr>
          <w:color w:val="000000"/>
          <w:sz w:val="28"/>
          <w:szCs w:val="28"/>
        </w:rPr>
      </w:pPr>
      <w:r w:rsidRPr="001F0659">
        <w:rPr>
          <w:color w:val="000000"/>
          <w:sz w:val="28"/>
          <w:szCs w:val="28"/>
        </w:rPr>
        <w:t>При определении темпа изменения объемов реализации воды за 2016-2019гг. в соответствии с п. 5 Методических указаний регулятором принимались во внимание следующие моменты:</w:t>
      </w:r>
    </w:p>
    <w:p w14:paraId="50D564F3" w14:textId="77777777" w:rsidR="001F0659" w:rsidRPr="001F0659" w:rsidRDefault="001F0659" w:rsidP="001F0659">
      <w:pPr>
        <w:ind w:firstLine="709"/>
        <w:jc w:val="both"/>
        <w:rPr>
          <w:color w:val="000000"/>
          <w:sz w:val="28"/>
          <w:szCs w:val="28"/>
        </w:rPr>
      </w:pPr>
      <w:r w:rsidRPr="001F0659">
        <w:rPr>
          <w:color w:val="000000"/>
          <w:sz w:val="28"/>
          <w:szCs w:val="28"/>
        </w:rPr>
        <w:t xml:space="preserve">1. </w:t>
      </w:r>
      <w:r w:rsidRPr="001F0659">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258EA1B6" w14:textId="77777777" w:rsidR="001F0659" w:rsidRPr="001F0659" w:rsidRDefault="001F0659" w:rsidP="001F0659">
      <w:pPr>
        <w:ind w:firstLine="709"/>
        <w:jc w:val="both"/>
        <w:rPr>
          <w:sz w:val="28"/>
          <w:szCs w:val="28"/>
        </w:rPr>
      </w:pPr>
      <w:r w:rsidRPr="001F0659">
        <w:rPr>
          <w:color w:val="000000"/>
          <w:sz w:val="28"/>
          <w:szCs w:val="28"/>
        </w:rPr>
        <w:t>2. Т</w:t>
      </w:r>
      <w:r w:rsidRPr="001F0659">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питьевой воды в предыдущие годы составило более 5%, специалистом при расчете принималось значение 5% в соответствии с Методическими указаниями.</w:t>
      </w:r>
    </w:p>
    <w:p w14:paraId="6BDE7804" w14:textId="77777777" w:rsidR="001F0659" w:rsidRPr="001F0659" w:rsidRDefault="001F0659" w:rsidP="001F0659">
      <w:pPr>
        <w:ind w:firstLine="709"/>
        <w:jc w:val="both"/>
        <w:rPr>
          <w:sz w:val="28"/>
          <w:szCs w:val="28"/>
        </w:rPr>
      </w:pPr>
    </w:p>
    <w:p w14:paraId="50AF146F" w14:textId="77777777" w:rsidR="001F0659" w:rsidRPr="001F0659" w:rsidRDefault="001F0659" w:rsidP="001F0659">
      <w:pPr>
        <w:ind w:firstLine="709"/>
        <w:jc w:val="both"/>
        <w:rPr>
          <w:color w:val="000000"/>
          <w:sz w:val="28"/>
          <w:szCs w:val="28"/>
        </w:rPr>
      </w:pPr>
      <w:r w:rsidRPr="001F0659">
        <w:rPr>
          <w:color w:val="000000"/>
          <w:sz w:val="28"/>
          <w:szCs w:val="28"/>
          <w:u w:val="single"/>
        </w:rPr>
        <w:t xml:space="preserve">Расчет годового объема отпущенной питьевой воды по категории потребителей </w:t>
      </w:r>
      <w:r w:rsidRPr="001F0659">
        <w:rPr>
          <w:b/>
          <w:color w:val="000000"/>
          <w:sz w:val="28"/>
          <w:szCs w:val="28"/>
          <w:u w:val="single"/>
        </w:rPr>
        <w:t>«Население»</w:t>
      </w:r>
      <w:r w:rsidRPr="001F0659">
        <w:rPr>
          <w:color w:val="000000"/>
          <w:sz w:val="28"/>
          <w:szCs w:val="28"/>
        </w:rPr>
        <w:t xml:space="preserve"> в соответствии с вышеуказанными формулами Методических указаний представлен в Таблице 1:</w:t>
      </w:r>
    </w:p>
    <w:p w14:paraId="67AFBE37" w14:textId="77777777" w:rsidR="001F0659" w:rsidRPr="001F0659" w:rsidRDefault="001F0659" w:rsidP="001F0659">
      <w:pPr>
        <w:ind w:firstLine="709"/>
        <w:jc w:val="right"/>
        <w:rPr>
          <w:color w:val="000000"/>
          <w:sz w:val="28"/>
          <w:szCs w:val="28"/>
        </w:rPr>
      </w:pPr>
      <w:r w:rsidRPr="001F0659">
        <w:rPr>
          <w:color w:val="000000"/>
          <w:sz w:val="28"/>
          <w:szCs w:val="28"/>
        </w:rPr>
        <w:t>Таблица 1</w:t>
      </w:r>
    </w:p>
    <w:p w14:paraId="5C21204A" w14:textId="2B8E0958" w:rsidR="001F0659" w:rsidRPr="001F0659" w:rsidRDefault="001F0659" w:rsidP="001F0659">
      <w:pPr>
        <w:jc w:val="both"/>
        <w:rPr>
          <w:szCs w:val="20"/>
        </w:rPr>
      </w:pPr>
      <w:r w:rsidRPr="001F0659">
        <w:rPr>
          <w:noProof/>
          <w:szCs w:val="20"/>
        </w:rPr>
        <w:drawing>
          <wp:inline distT="0" distB="0" distL="0" distR="0" wp14:anchorId="77FEF9D4" wp14:editId="7B9F5BB4">
            <wp:extent cx="5934075" cy="16668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7DE0AEB1" w14:textId="77777777" w:rsidR="001F0659" w:rsidRPr="001F0659" w:rsidRDefault="001F0659" w:rsidP="001F0659">
      <w:pPr>
        <w:ind w:firstLine="709"/>
        <w:jc w:val="both"/>
        <w:rPr>
          <w:color w:val="000000"/>
          <w:sz w:val="28"/>
          <w:szCs w:val="28"/>
        </w:rPr>
      </w:pPr>
      <w:r w:rsidRPr="001F0659">
        <w:rPr>
          <w:color w:val="000000"/>
          <w:sz w:val="28"/>
          <w:szCs w:val="28"/>
        </w:rPr>
        <w:t>В пересчете на период с 26.02.2021 по 31.12.2021 объем отпущенной питьевой воды по категории потребителей «Население» составил 1043,22 м3.</w:t>
      </w:r>
    </w:p>
    <w:p w14:paraId="2F9AA726" w14:textId="77777777" w:rsidR="001F0659" w:rsidRPr="001F0659" w:rsidRDefault="001F0659" w:rsidP="001F0659">
      <w:pPr>
        <w:ind w:firstLine="709"/>
        <w:jc w:val="both"/>
        <w:rPr>
          <w:color w:val="000000"/>
          <w:sz w:val="28"/>
          <w:szCs w:val="28"/>
          <w:u w:val="single"/>
        </w:rPr>
      </w:pPr>
    </w:p>
    <w:p w14:paraId="5B0B378B" w14:textId="77777777" w:rsidR="001F0659" w:rsidRPr="001F0659" w:rsidRDefault="001F0659" w:rsidP="001F0659">
      <w:pPr>
        <w:ind w:firstLine="709"/>
        <w:jc w:val="both"/>
        <w:rPr>
          <w:color w:val="000000"/>
          <w:sz w:val="28"/>
          <w:szCs w:val="28"/>
        </w:rPr>
      </w:pPr>
      <w:r w:rsidRPr="001F0659">
        <w:rPr>
          <w:color w:val="000000"/>
          <w:sz w:val="28"/>
          <w:szCs w:val="28"/>
          <w:u w:val="single"/>
        </w:rPr>
        <w:t xml:space="preserve">Расчет годового объема отпущенной питьевой воды по категории потребителей </w:t>
      </w:r>
      <w:r w:rsidRPr="001F0659">
        <w:rPr>
          <w:b/>
          <w:color w:val="000000"/>
          <w:sz w:val="28"/>
          <w:szCs w:val="28"/>
          <w:u w:val="single"/>
        </w:rPr>
        <w:t>«Бюджетные организации»</w:t>
      </w:r>
      <w:r w:rsidRPr="001F0659">
        <w:rPr>
          <w:color w:val="000000"/>
          <w:sz w:val="28"/>
          <w:szCs w:val="28"/>
        </w:rPr>
        <w:t xml:space="preserve"> в соответствии с вышеуказанными формулами Методических указаний представлен                               в Таблице 2:</w:t>
      </w:r>
    </w:p>
    <w:p w14:paraId="585EA80F" w14:textId="77777777" w:rsidR="001F0659" w:rsidRPr="001F0659" w:rsidRDefault="001F0659" w:rsidP="001F0659">
      <w:pPr>
        <w:jc w:val="right"/>
        <w:rPr>
          <w:color w:val="000000"/>
          <w:sz w:val="28"/>
          <w:szCs w:val="28"/>
        </w:rPr>
      </w:pPr>
      <w:r w:rsidRPr="001F0659">
        <w:rPr>
          <w:color w:val="000000"/>
          <w:sz w:val="28"/>
          <w:szCs w:val="28"/>
        </w:rPr>
        <w:t>Таблица 2</w:t>
      </w:r>
    </w:p>
    <w:p w14:paraId="42623C1D" w14:textId="0763E2CF" w:rsidR="001F0659" w:rsidRPr="001F0659" w:rsidRDefault="001F0659" w:rsidP="001F0659">
      <w:pPr>
        <w:jc w:val="both"/>
        <w:rPr>
          <w:color w:val="000000"/>
          <w:sz w:val="28"/>
          <w:szCs w:val="28"/>
        </w:rPr>
      </w:pPr>
      <w:r w:rsidRPr="001F0659">
        <w:rPr>
          <w:noProof/>
          <w:szCs w:val="20"/>
        </w:rPr>
        <w:lastRenderedPageBreak/>
        <w:drawing>
          <wp:inline distT="0" distB="0" distL="0" distR="0" wp14:anchorId="0BC3368D" wp14:editId="2EB8ECDF">
            <wp:extent cx="5934075" cy="16002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14:paraId="4DA8F741" w14:textId="77777777" w:rsidR="001F0659" w:rsidRPr="001F0659" w:rsidRDefault="001F0659" w:rsidP="001F0659">
      <w:pPr>
        <w:ind w:firstLine="709"/>
        <w:jc w:val="both"/>
        <w:rPr>
          <w:color w:val="000000"/>
          <w:sz w:val="28"/>
          <w:szCs w:val="28"/>
          <w:u w:val="single"/>
        </w:rPr>
      </w:pPr>
      <w:r w:rsidRPr="001F0659">
        <w:rPr>
          <w:color w:val="000000"/>
          <w:sz w:val="28"/>
          <w:szCs w:val="28"/>
        </w:rPr>
        <w:t>В пересчете на период с 26.02.2021 по 31.12.2021 объем отпущенной питьевой воды по категории потребителей «Бюджетные организации» составил 4862,43 м3.</w:t>
      </w:r>
    </w:p>
    <w:p w14:paraId="662266D5" w14:textId="77777777" w:rsidR="001F0659" w:rsidRPr="001F0659" w:rsidRDefault="001F0659" w:rsidP="001F0659">
      <w:pPr>
        <w:ind w:firstLine="709"/>
        <w:jc w:val="both"/>
        <w:rPr>
          <w:sz w:val="28"/>
          <w:szCs w:val="28"/>
        </w:rPr>
      </w:pPr>
      <w:r w:rsidRPr="001F0659">
        <w:rPr>
          <w:sz w:val="28"/>
          <w:szCs w:val="28"/>
        </w:rPr>
        <w:t>По расчету регулирующего органа планируемый   объем   реализации питьевой воды по категориям потребителей (в пересчете на плановый период) с учетом календарной разбивки составил:</w:t>
      </w:r>
    </w:p>
    <w:p w14:paraId="50CFDAA3" w14:textId="77777777" w:rsidR="001F0659" w:rsidRPr="001F0659" w:rsidRDefault="001F0659" w:rsidP="001F0659">
      <w:pPr>
        <w:ind w:firstLine="709"/>
        <w:jc w:val="both"/>
        <w:rPr>
          <w:sz w:val="28"/>
          <w:szCs w:val="28"/>
        </w:rPr>
      </w:pPr>
      <w:r w:rsidRPr="001F0659">
        <w:rPr>
          <w:sz w:val="28"/>
          <w:szCs w:val="28"/>
        </w:rPr>
        <w:t>- на период с 26.02.2021 по 30.06.2021 –</w:t>
      </w:r>
      <w:r w:rsidRPr="001F0659">
        <w:rPr>
          <w:color w:val="FF0000"/>
          <w:sz w:val="28"/>
          <w:szCs w:val="28"/>
        </w:rPr>
        <w:t xml:space="preserve"> </w:t>
      </w:r>
      <w:r w:rsidRPr="001F0659">
        <w:rPr>
          <w:b/>
          <w:i/>
          <w:sz w:val="28"/>
          <w:szCs w:val="28"/>
        </w:rPr>
        <w:t xml:space="preserve">2389,02 </w:t>
      </w:r>
      <w:r w:rsidRPr="001F0659">
        <w:rPr>
          <w:sz w:val="28"/>
          <w:szCs w:val="28"/>
        </w:rPr>
        <w:t>м</w:t>
      </w:r>
      <w:r w:rsidRPr="001F0659">
        <w:rPr>
          <w:sz w:val="28"/>
          <w:szCs w:val="28"/>
          <w:vertAlign w:val="superscript"/>
        </w:rPr>
        <w:t>3</w:t>
      </w:r>
      <w:r w:rsidRPr="001F0659">
        <w:rPr>
          <w:sz w:val="28"/>
          <w:szCs w:val="28"/>
        </w:rPr>
        <w:t>;</w:t>
      </w:r>
    </w:p>
    <w:p w14:paraId="51037036" w14:textId="77777777" w:rsidR="001F0659" w:rsidRPr="001F0659" w:rsidRDefault="001F0659" w:rsidP="001F0659">
      <w:pPr>
        <w:ind w:firstLine="709"/>
        <w:jc w:val="both"/>
        <w:rPr>
          <w:sz w:val="28"/>
          <w:szCs w:val="28"/>
        </w:rPr>
      </w:pPr>
      <w:r w:rsidRPr="001F0659">
        <w:rPr>
          <w:sz w:val="28"/>
          <w:szCs w:val="28"/>
        </w:rPr>
        <w:t xml:space="preserve">- на период с 01.07.2021 по 31.12.2021 – </w:t>
      </w:r>
      <w:r w:rsidRPr="001F0659">
        <w:rPr>
          <w:b/>
          <w:i/>
          <w:sz w:val="28"/>
          <w:szCs w:val="28"/>
        </w:rPr>
        <w:t xml:space="preserve">3516,63 </w:t>
      </w:r>
      <w:r w:rsidRPr="001F0659">
        <w:rPr>
          <w:sz w:val="28"/>
          <w:szCs w:val="28"/>
        </w:rPr>
        <w:t>м</w:t>
      </w:r>
      <w:r w:rsidRPr="001F0659">
        <w:rPr>
          <w:sz w:val="28"/>
          <w:szCs w:val="28"/>
          <w:vertAlign w:val="superscript"/>
        </w:rPr>
        <w:t>3</w:t>
      </w:r>
      <w:r w:rsidRPr="001F0659">
        <w:rPr>
          <w:sz w:val="28"/>
          <w:szCs w:val="28"/>
        </w:rPr>
        <w:t>.</w:t>
      </w:r>
    </w:p>
    <w:p w14:paraId="0BF4AF06" w14:textId="77777777" w:rsidR="001F0659" w:rsidRPr="001F0659" w:rsidRDefault="001F0659" w:rsidP="001F0659">
      <w:pPr>
        <w:ind w:firstLine="709"/>
        <w:jc w:val="both"/>
        <w:rPr>
          <w:color w:val="000000"/>
          <w:sz w:val="28"/>
          <w:szCs w:val="28"/>
        </w:rPr>
      </w:pPr>
    </w:p>
    <w:p w14:paraId="44EB1FC5" w14:textId="77777777" w:rsidR="001F0659" w:rsidRPr="001F0659" w:rsidRDefault="001F0659" w:rsidP="001F0659">
      <w:pPr>
        <w:ind w:firstLine="709"/>
        <w:jc w:val="both"/>
        <w:rPr>
          <w:color w:val="000000"/>
          <w:sz w:val="28"/>
          <w:szCs w:val="28"/>
        </w:rPr>
      </w:pPr>
      <w:r w:rsidRPr="001F0659">
        <w:rPr>
          <w:color w:val="000000"/>
          <w:sz w:val="28"/>
          <w:szCs w:val="28"/>
        </w:rPr>
        <w:t xml:space="preserve">Проанализировав представленные документы, остальные показатели объемов в сфере холодного водоснабжения специалист полагает экономически и технологически обоснованным </w:t>
      </w:r>
      <w:r w:rsidRPr="001F0659">
        <w:rPr>
          <w:color w:val="000000"/>
          <w:sz w:val="28"/>
          <w:szCs w:val="28"/>
          <w:u w:val="single"/>
        </w:rPr>
        <w:t>принять на следующем уровне</w:t>
      </w:r>
      <w:r w:rsidRPr="001F0659">
        <w:rPr>
          <w:color w:val="000000"/>
          <w:sz w:val="28"/>
          <w:szCs w:val="28"/>
        </w:rPr>
        <w:t>:</w:t>
      </w:r>
    </w:p>
    <w:p w14:paraId="0B2E90F3" w14:textId="77777777" w:rsidR="001F0659" w:rsidRPr="001F0659" w:rsidRDefault="001F0659" w:rsidP="001F0659">
      <w:pPr>
        <w:ind w:firstLine="709"/>
        <w:jc w:val="both"/>
        <w:rPr>
          <w:color w:val="000000"/>
          <w:sz w:val="28"/>
          <w:szCs w:val="28"/>
        </w:rPr>
      </w:pPr>
      <w:r w:rsidRPr="001F0659">
        <w:rPr>
          <w:color w:val="000000"/>
          <w:sz w:val="28"/>
          <w:szCs w:val="28"/>
        </w:rPr>
        <w:t>- объем поднятой воды на уровне фактических значений 2019 года организации, ранее эксплуатирующей объекты данной централизованной системы холодного водоснабжения – АО «Теплоэнерго», в пересчете на плановый период. Также, по предложению предприятия данный показатель принят без учета объемов воды, потребляемой котельными (собственные нужды производства);</w:t>
      </w:r>
    </w:p>
    <w:p w14:paraId="147B7F97" w14:textId="77777777" w:rsidR="001F0659" w:rsidRPr="001F0659" w:rsidRDefault="001F0659" w:rsidP="001F0659">
      <w:pPr>
        <w:ind w:firstLine="709"/>
        <w:jc w:val="both"/>
        <w:rPr>
          <w:color w:val="000000"/>
          <w:sz w:val="28"/>
          <w:szCs w:val="28"/>
        </w:rPr>
      </w:pPr>
      <w:r w:rsidRPr="001F0659">
        <w:rPr>
          <w:color w:val="000000"/>
          <w:sz w:val="28"/>
          <w:szCs w:val="28"/>
        </w:rPr>
        <w:t xml:space="preserve">- </w:t>
      </w:r>
      <w:r w:rsidRPr="001F0659">
        <w:rPr>
          <w:color w:val="000000"/>
          <w:sz w:val="28"/>
          <w:szCs w:val="28"/>
          <w:u w:val="single"/>
        </w:rPr>
        <w:t>расход воды на нужды предприятия</w:t>
      </w:r>
      <w:r w:rsidRPr="001F0659">
        <w:rPr>
          <w:color w:val="000000"/>
          <w:sz w:val="28"/>
          <w:szCs w:val="28"/>
        </w:rPr>
        <w:t xml:space="preserve"> принят на уровне предложения организации на уровне фактических значений 2019 года организации, ранее эксплуатирующей объекты данной централизованной системы холодного водоснабжения – АО «Теплоэнерго» в пересчете на плановый период;</w:t>
      </w:r>
    </w:p>
    <w:p w14:paraId="60DA7801" w14:textId="77777777" w:rsidR="001F0659" w:rsidRPr="001F0659" w:rsidRDefault="001F0659" w:rsidP="001F0659">
      <w:pPr>
        <w:ind w:firstLine="709"/>
        <w:jc w:val="both"/>
        <w:rPr>
          <w:color w:val="000000"/>
          <w:sz w:val="28"/>
          <w:szCs w:val="28"/>
        </w:rPr>
      </w:pPr>
      <w:r w:rsidRPr="001F0659">
        <w:rPr>
          <w:color w:val="000000"/>
          <w:sz w:val="28"/>
          <w:szCs w:val="28"/>
        </w:rPr>
        <w:t xml:space="preserve">- </w:t>
      </w:r>
      <w:r w:rsidRPr="001F0659">
        <w:rPr>
          <w:color w:val="000000"/>
          <w:sz w:val="28"/>
          <w:szCs w:val="28"/>
          <w:u w:val="single"/>
        </w:rPr>
        <w:t>объем потерь воды</w:t>
      </w:r>
      <w:r w:rsidRPr="001F0659">
        <w:rPr>
          <w:color w:val="000000"/>
          <w:sz w:val="28"/>
          <w:szCs w:val="28"/>
        </w:rPr>
        <w:t xml:space="preserve"> принят по расчету регулятора, исходя из фактического уровня потерь воды 2019 года организации, ранее эксплуатирующей объекты данной централизованной системы холодного водоснабжения – АО «Теплоэнерго».</w:t>
      </w:r>
    </w:p>
    <w:p w14:paraId="383AA863" w14:textId="77777777" w:rsidR="001F0659" w:rsidRPr="001F0659" w:rsidRDefault="001F0659" w:rsidP="001F0659">
      <w:pPr>
        <w:ind w:firstLine="709"/>
        <w:jc w:val="both"/>
        <w:rPr>
          <w:sz w:val="28"/>
          <w:szCs w:val="28"/>
        </w:rPr>
      </w:pPr>
    </w:p>
    <w:p w14:paraId="3D5AB8A1" w14:textId="77777777" w:rsidR="001F0659" w:rsidRPr="001F0659" w:rsidRDefault="001F0659" w:rsidP="001F0659">
      <w:pPr>
        <w:ind w:firstLine="709"/>
        <w:jc w:val="both"/>
        <w:rPr>
          <w:sz w:val="20"/>
          <w:szCs w:val="28"/>
        </w:rPr>
      </w:pPr>
    </w:p>
    <w:p w14:paraId="5C69CA15" w14:textId="77777777" w:rsidR="001F0659" w:rsidRPr="001F0659" w:rsidRDefault="001F0659" w:rsidP="001F0659">
      <w:pPr>
        <w:jc w:val="center"/>
        <w:rPr>
          <w:b/>
          <w:sz w:val="36"/>
          <w:szCs w:val="28"/>
          <w:u w:val="single"/>
        </w:rPr>
      </w:pPr>
      <w:r w:rsidRPr="001F0659">
        <w:rPr>
          <w:b/>
          <w:sz w:val="36"/>
          <w:szCs w:val="28"/>
          <w:u w:val="single"/>
        </w:rPr>
        <w:t>Питьевая вода</w:t>
      </w:r>
    </w:p>
    <w:p w14:paraId="617A8069" w14:textId="77777777" w:rsidR="001F0659" w:rsidRPr="001F0659" w:rsidRDefault="001F0659" w:rsidP="001F0659">
      <w:pPr>
        <w:ind w:firstLine="709"/>
        <w:jc w:val="both"/>
        <w:rPr>
          <w:color w:val="FF0000"/>
          <w:sz w:val="16"/>
          <w:szCs w:val="16"/>
        </w:rPr>
      </w:pPr>
    </w:p>
    <w:p w14:paraId="339D34DB" w14:textId="77777777" w:rsidR="001F0659" w:rsidRPr="001F0659" w:rsidRDefault="001F0659" w:rsidP="001F0659">
      <w:pPr>
        <w:jc w:val="center"/>
        <w:rPr>
          <w:b/>
          <w:sz w:val="32"/>
          <w:szCs w:val="32"/>
          <w:u w:val="single"/>
        </w:rPr>
      </w:pPr>
      <w:r w:rsidRPr="001F0659">
        <w:rPr>
          <w:b/>
          <w:sz w:val="32"/>
          <w:szCs w:val="32"/>
          <w:u w:val="single"/>
        </w:rPr>
        <w:t>Анализ расчета величины необходимой валовой выручки</w:t>
      </w:r>
    </w:p>
    <w:p w14:paraId="310180F0" w14:textId="77777777" w:rsidR="001F0659" w:rsidRPr="001F0659" w:rsidRDefault="001F0659" w:rsidP="001F0659">
      <w:pPr>
        <w:tabs>
          <w:tab w:val="left" w:pos="3990"/>
        </w:tabs>
        <w:ind w:firstLine="709"/>
        <w:jc w:val="both"/>
        <w:rPr>
          <w:color w:val="FF0000"/>
          <w:sz w:val="16"/>
          <w:szCs w:val="16"/>
        </w:rPr>
      </w:pPr>
      <w:r w:rsidRPr="001F0659">
        <w:rPr>
          <w:color w:val="FF0000"/>
          <w:sz w:val="16"/>
          <w:szCs w:val="16"/>
        </w:rPr>
        <w:tab/>
      </w:r>
    </w:p>
    <w:p w14:paraId="21BC46B0" w14:textId="77777777" w:rsidR="001F0659" w:rsidRPr="001F0659" w:rsidRDefault="001F0659" w:rsidP="001F0659">
      <w:pPr>
        <w:ind w:firstLine="709"/>
        <w:jc w:val="both"/>
        <w:rPr>
          <w:sz w:val="28"/>
          <w:szCs w:val="28"/>
        </w:rPr>
      </w:pPr>
      <w:r w:rsidRPr="001F0659">
        <w:rPr>
          <w:sz w:val="28"/>
          <w:szCs w:val="28"/>
        </w:rPr>
        <w:t>Организацией заявлена необходимая валовая выручка (в расчете на год):</w:t>
      </w:r>
    </w:p>
    <w:p w14:paraId="4EF09D10" w14:textId="77777777" w:rsidR="001F0659" w:rsidRPr="001F0659" w:rsidRDefault="001F0659" w:rsidP="001F0659">
      <w:pPr>
        <w:ind w:firstLine="567"/>
        <w:jc w:val="both"/>
        <w:rPr>
          <w:sz w:val="28"/>
          <w:szCs w:val="28"/>
        </w:rPr>
      </w:pPr>
      <w:r w:rsidRPr="001F0659">
        <w:rPr>
          <w:sz w:val="28"/>
          <w:szCs w:val="28"/>
        </w:rPr>
        <w:t xml:space="preserve">-  на 2021 год в размере </w:t>
      </w:r>
      <w:r w:rsidRPr="001F0659">
        <w:rPr>
          <w:b/>
          <w:i/>
          <w:sz w:val="28"/>
          <w:szCs w:val="28"/>
        </w:rPr>
        <w:t xml:space="preserve">467,78 </w:t>
      </w:r>
      <w:r w:rsidRPr="001F0659">
        <w:rPr>
          <w:sz w:val="28"/>
          <w:szCs w:val="28"/>
        </w:rPr>
        <w:t xml:space="preserve">тыс. руб., тариф – в размере                         </w:t>
      </w:r>
      <w:r w:rsidRPr="001F0659">
        <w:rPr>
          <w:b/>
          <w:i/>
          <w:sz w:val="28"/>
          <w:szCs w:val="28"/>
        </w:rPr>
        <w:t>73,33</w:t>
      </w:r>
      <w:r w:rsidRPr="001F0659">
        <w:rPr>
          <w:sz w:val="28"/>
          <w:szCs w:val="28"/>
        </w:rPr>
        <w:t xml:space="preserve"> руб./м3.</w:t>
      </w:r>
    </w:p>
    <w:p w14:paraId="7FC64174" w14:textId="77777777" w:rsidR="001F0659" w:rsidRPr="001F0659" w:rsidRDefault="001F0659" w:rsidP="001F0659">
      <w:pPr>
        <w:widowControl w:val="0"/>
        <w:autoSpaceDE w:val="0"/>
        <w:autoSpaceDN w:val="0"/>
        <w:adjustRightInd w:val="0"/>
        <w:ind w:firstLine="567"/>
        <w:jc w:val="both"/>
        <w:rPr>
          <w:color w:val="000000"/>
          <w:sz w:val="28"/>
          <w:szCs w:val="28"/>
        </w:rPr>
      </w:pPr>
    </w:p>
    <w:p w14:paraId="73CA0CC1"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 xml:space="preserve">В соответствии с п. 15 Методических указаний </w:t>
      </w:r>
      <w:r w:rsidRPr="001F0659">
        <w:rPr>
          <w:color w:val="000000"/>
          <w:sz w:val="28"/>
          <w:szCs w:val="28"/>
          <w:u w:val="single"/>
        </w:rPr>
        <w:t>при применении метода экономически обоснованных расходов (затрат) необходимая валовая выручка</w:t>
      </w:r>
      <w:r w:rsidRPr="001F0659">
        <w:rPr>
          <w:color w:val="000000"/>
          <w:sz w:val="28"/>
          <w:szCs w:val="28"/>
        </w:rPr>
        <w:t xml:space="preserve"> </w:t>
      </w:r>
      <w:r w:rsidRPr="001F0659">
        <w:rPr>
          <w:color w:val="000000"/>
          <w:sz w:val="28"/>
          <w:szCs w:val="28"/>
        </w:rPr>
        <w:lastRenderedPageBreak/>
        <w:t xml:space="preserve">регулируемой организации </w:t>
      </w:r>
      <w:r w:rsidRPr="001F0659">
        <w:rPr>
          <w:color w:val="000000"/>
          <w:sz w:val="28"/>
          <w:szCs w:val="28"/>
          <w:u w:val="single"/>
        </w:rPr>
        <w:t>определяется</w:t>
      </w:r>
      <w:r w:rsidRPr="001F0659">
        <w:rPr>
          <w:color w:val="000000"/>
          <w:sz w:val="28"/>
          <w:szCs w:val="28"/>
        </w:rPr>
        <w:t xml:space="preserve"> как сумма планируемых на очередной период регулирования:</w:t>
      </w:r>
    </w:p>
    <w:p w14:paraId="29582DA5"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1) производственных расходов;</w:t>
      </w:r>
    </w:p>
    <w:p w14:paraId="36DBCB37"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2) ремонтных расходов, включая расходы на текущий и капитальный ремонт;</w:t>
      </w:r>
    </w:p>
    <w:p w14:paraId="290FC045"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3) административных расходов;</w:t>
      </w:r>
    </w:p>
    <w:p w14:paraId="5C4FCEE3"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4) сбытовых расходов гарантирующих организаций;</w:t>
      </w:r>
    </w:p>
    <w:p w14:paraId="7CC0C0AA"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5) расходов на амортизацию основных средств и нематериальных активов;</w:t>
      </w:r>
    </w:p>
    <w:p w14:paraId="09AC30AC"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2DD3F427"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7) расходов, связанных с оплатой налогов и сборов;</w:t>
      </w:r>
    </w:p>
    <w:p w14:paraId="374A4274"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8) нормативной прибыли;</w:t>
      </w:r>
    </w:p>
    <w:p w14:paraId="36E41E27" w14:textId="77777777" w:rsidR="001F0659" w:rsidRPr="001F0659" w:rsidRDefault="001F0659" w:rsidP="001F0659">
      <w:pPr>
        <w:widowControl w:val="0"/>
        <w:autoSpaceDE w:val="0"/>
        <w:autoSpaceDN w:val="0"/>
        <w:adjustRightInd w:val="0"/>
        <w:ind w:firstLine="709"/>
        <w:jc w:val="both"/>
        <w:rPr>
          <w:color w:val="000000"/>
          <w:sz w:val="28"/>
          <w:szCs w:val="28"/>
        </w:rPr>
      </w:pPr>
      <w:r w:rsidRPr="001F0659">
        <w:rPr>
          <w:color w:val="000000"/>
          <w:sz w:val="28"/>
          <w:szCs w:val="28"/>
        </w:rPr>
        <w:t>9) расчетной предпринимательской прибыли гарантирующей организации.</w:t>
      </w:r>
    </w:p>
    <w:p w14:paraId="686598FB" w14:textId="77777777" w:rsidR="001F0659" w:rsidRPr="001F0659" w:rsidRDefault="001F0659" w:rsidP="001F0659">
      <w:pPr>
        <w:widowControl w:val="0"/>
        <w:autoSpaceDE w:val="0"/>
        <w:autoSpaceDN w:val="0"/>
        <w:adjustRightInd w:val="0"/>
        <w:ind w:firstLine="709"/>
        <w:jc w:val="both"/>
        <w:rPr>
          <w:sz w:val="28"/>
          <w:szCs w:val="28"/>
        </w:rPr>
      </w:pPr>
    </w:p>
    <w:p w14:paraId="1CAAB4B8" w14:textId="77777777" w:rsidR="001F0659" w:rsidRPr="001F0659" w:rsidRDefault="001F0659" w:rsidP="001F0659">
      <w:pPr>
        <w:ind w:firstLine="709"/>
        <w:jc w:val="both"/>
        <w:rPr>
          <w:sz w:val="28"/>
          <w:szCs w:val="28"/>
        </w:rPr>
      </w:pPr>
      <w:r w:rsidRPr="001F0659">
        <w:rPr>
          <w:sz w:val="28"/>
          <w:szCs w:val="28"/>
        </w:rPr>
        <w:t>Установление тарифов рассматриваемой организации осуществлялось с учетом следующей календарной разбивки:</w:t>
      </w:r>
    </w:p>
    <w:p w14:paraId="5BE3C105" w14:textId="77777777" w:rsidR="001F0659" w:rsidRPr="001F0659" w:rsidRDefault="001F0659" w:rsidP="001F0659">
      <w:pPr>
        <w:ind w:firstLine="709"/>
        <w:jc w:val="both"/>
        <w:rPr>
          <w:sz w:val="28"/>
          <w:szCs w:val="28"/>
        </w:rPr>
      </w:pPr>
      <w:r w:rsidRPr="001F0659">
        <w:rPr>
          <w:sz w:val="28"/>
          <w:szCs w:val="28"/>
        </w:rPr>
        <w:t>- с 26.02.2021 по 30.06.2021;</w:t>
      </w:r>
    </w:p>
    <w:p w14:paraId="4B70D646" w14:textId="77777777" w:rsidR="001F0659" w:rsidRPr="001F0659" w:rsidRDefault="001F0659" w:rsidP="001F0659">
      <w:pPr>
        <w:ind w:firstLine="709"/>
        <w:jc w:val="both"/>
        <w:rPr>
          <w:sz w:val="28"/>
          <w:szCs w:val="28"/>
        </w:rPr>
      </w:pPr>
      <w:r w:rsidRPr="001F0659">
        <w:rPr>
          <w:sz w:val="28"/>
          <w:szCs w:val="28"/>
        </w:rPr>
        <w:t>- с 01.07.2021 по 31.12.2021.</w:t>
      </w:r>
    </w:p>
    <w:p w14:paraId="42D92621" w14:textId="77777777" w:rsidR="001F0659" w:rsidRPr="001F0659" w:rsidRDefault="001F0659" w:rsidP="001F0659">
      <w:pPr>
        <w:ind w:firstLine="709"/>
        <w:jc w:val="both"/>
        <w:rPr>
          <w:sz w:val="28"/>
          <w:szCs w:val="28"/>
        </w:rPr>
      </w:pPr>
    </w:p>
    <w:p w14:paraId="1F988CA4" w14:textId="77777777" w:rsidR="001F0659" w:rsidRPr="001F0659" w:rsidRDefault="001F0659" w:rsidP="001F0659">
      <w:pPr>
        <w:ind w:firstLine="709"/>
        <w:jc w:val="both"/>
        <w:rPr>
          <w:sz w:val="28"/>
          <w:szCs w:val="28"/>
        </w:rPr>
      </w:pPr>
      <w:r w:rsidRPr="001F0659">
        <w:rPr>
          <w:sz w:val="28"/>
          <w:szCs w:val="28"/>
        </w:rPr>
        <w:t>При расчете статей расходов специалистом использовались:</w:t>
      </w:r>
    </w:p>
    <w:p w14:paraId="3A584273" w14:textId="77777777" w:rsidR="001F0659" w:rsidRPr="001F0659" w:rsidRDefault="001F0659" w:rsidP="001F0659">
      <w:pPr>
        <w:ind w:firstLine="709"/>
        <w:jc w:val="both"/>
        <w:rPr>
          <w:sz w:val="28"/>
          <w:szCs w:val="28"/>
        </w:rPr>
      </w:pPr>
      <w:r w:rsidRPr="001F0659">
        <w:rPr>
          <w:sz w:val="28"/>
          <w:szCs w:val="28"/>
          <w:u w:val="single"/>
        </w:rPr>
        <w:t>индексы потребительских цен</w:t>
      </w:r>
      <w:r w:rsidRPr="001F0659">
        <w:rPr>
          <w:sz w:val="28"/>
          <w:szCs w:val="28"/>
        </w:rPr>
        <w:t xml:space="preserve"> на 2020 год – 103,2%, на 2021 год – 103,6% (далее – ИПЦ Минэкономразвития России); </w:t>
      </w:r>
    </w:p>
    <w:p w14:paraId="66FA0B91" w14:textId="77777777" w:rsidR="001F0659" w:rsidRPr="001F0659" w:rsidRDefault="001F0659" w:rsidP="001F0659">
      <w:pPr>
        <w:ind w:firstLine="709"/>
        <w:jc w:val="both"/>
        <w:rPr>
          <w:sz w:val="28"/>
          <w:szCs w:val="28"/>
        </w:rPr>
      </w:pPr>
      <w:r w:rsidRPr="001F0659">
        <w:rPr>
          <w:sz w:val="28"/>
          <w:szCs w:val="28"/>
          <w:u w:val="single"/>
        </w:rPr>
        <w:t>индексы цен производителей электрической энергии</w:t>
      </w:r>
      <w:r w:rsidRPr="001F0659">
        <w:rPr>
          <w:sz w:val="28"/>
          <w:szCs w:val="28"/>
        </w:rPr>
        <w:t xml:space="preserve"> на 2020 год – 103,2%, на 2021 год – 104% (далее – ИЦП Минэкономразвития России).</w:t>
      </w:r>
    </w:p>
    <w:p w14:paraId="219AB90E" w14:textId="77777777" w:rsidR="001F0659" w:rsidRPr="001F0659" w:rsidRDefault="001F0659" w:rsidP="001F0659">
      <w:pPr>
        <w:ind w:firstLine="709"/>
        <w:jc w:val="both"/>
        <w:rPr>
          <w:sz w:val="28"/>
          <w:szCs w:val="28"/>
        </w:rPr>
      </w:pPr>
      <w:r w:rsidRPr="001F0659">
        <w:rPr>
          <w:sz w:val="28"/>
          <w:szCs w:val="28"/>
        </w:rPr>
        <w:t xml:space="preserve">Вышеуказанные индексы приняты согласно </w:t>
      </w:r>
      <w:r w:rsidRPr="001F0659">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1F0659">
        <w:rPr>
          <w:sz w:val="28"/>
          <w:szCs w:val="28"/>
        </w:rPr>
        <w:t>прогноз Минэкономразвития России).</w:t>
      </w:r>
    </w:p>
    <w:p w14:paraId="47BA1FD5" w14:textId="77777777" w:rsidR="001F0659" w:rsidRPr="001F0659" w:rsidRDefault="001F0659" w:rsidP="001F0659">
      <w:pPr>
        <w:ind w:firstLine="709"/>
        <w:jc w:val="both"/>
        <w:rPr>
          <w:sz w:val="28"/>
          <w:szCs w:val="28"/>
        </w:rPr>
      </w:pPr>
    </w:p>
    <w:p w14:paraId="4A640EBD" w14:textId="77777777" w:rsidR="001F0659" w:rsidRPr="001F0659" w:rsidRDefault="001F0659" w:rsidP="001F0659">
      <w:pPr>
        <w:ind w:firstLine="709"/>
        <w:jc w:val="both"/>
        <w:rPr>
          <w:sz w:val="28"/>
          <w:szCs w:val="28"/>
        </w:rPr>
      </w:pPr>
      <w:r w:rsidRPr="001F0659">
        <w:rPr>
          <w:sz w:val="28"/>
          <w:szCs w:val="28"/>
        </w:rPr>
        <w:t>Необходимая валовая выручка (далее также – «НВВ») с учетом календарной разбивки определена специалистом РЭК Кузбасса на следующем уровне:</w:t>
      </w:r>
    </w:p>
    <w:p w14:paraId="7B9632C3" w14:textId="77777777" w:rsidR="001F0659" w:rsidRPr="001F0659" w:rsidRDefault="001F0659" w:rsidP="001F0659">
      <w:pPr>
        <w:ind w:firstLine="709"/>
        <w:jc w:val="both"/>
        <w:rPr>
          <w:sz w:val="28"/>
          <w:szCs w:val="28"/>
          <w:shd w:val="clear" w:color="auto" w:fill="FFFFFF"/>
        </w:rPr>
      </w:pPr>
      <w:r w:rsidRPr="001F0659">
        <w:rPr>
          <w:sz w:val="28"/>
          <w:szCs w:val="28"/>
        </w:rPr>
        <w:t xml:space="preserve">- с 26.02.2021 г. по 30.06.2021 – </w:t>
      </w:r>
      <w:r w:rsidRPr="001F0659">
        <w:rPr>
          <w:sz w:val="28"/>
          <w:szCs w:val="28"/>
          <w:shd w:val="clear" w:color="auto" w:fill="FFFFFF"/>
        </w:rPr>
        <w:t xml:space="preserve">в размере </w:t>
      </w:r>
      <w:r w:rsidRPr="001F0659">
        <w:rPr>
          <w:b/>
          <w:i/>
          <w:sz w:val="28"/>
          <w:szCs w:val="28"/>
          <w:shd w:val="clear" w:color="auto" w:fill="FFFFFF"/>
        </w:rPr>
        <w:t xml:space="preserve">113,29 </w:t>
      </w:r>
      <w:r w:rsidRPr="001F0659">
        <w:rPr>
          <w:sz w:val="28"/>
          <w:szCs w:val="28"/>
          <w:shd w:val="clear" w:color="auto" w:fill="FFFFFF"/>
        </w:rPr>
        <w:t>тыс. руб.;</w:t>
      </w:r>
    </w:p>
    <w:p w14:paraId="4C265554" w14:textId="77777777" w:rsidR="001F0659" w:rsidRPr="001F0659" w:rsidRDefault="001F0659" w:rsidP="001F0659">
      <w:pPr>
        <w:ind w:firstLine="709"/>
        <w:jc w:val="both"/>
        <w:rPr>
          <w:sz w:val="28"/>
          <w:szCs w:val="28"/>
          <w:shd w:val="clear" w:color="auto" w:fill="FFFFFF"/>
        </w:rPr>
      </w:pPr>
      <w:r w:rsidRPr="001F0659">
        <w:rPr>
          <w:sz w:val="28"/>
          <w:szCs w:val="28"/>
          <w:shd w:val="clear" w:color="auto" w:fill="FFFFFF"/>
        </w:rPr>
        <w:t>-</w:t>
      </w:r>
      <w:r w:rsidRPr="001F0659">
        <w:rPr>
          <w:sz w:val="28"/>
          <w:szCs w:val="28"/>
        </w:rPr>
        <w:t xml:space="preserve"> с 01.07.2021 г. по 31.12.2021 – </w:t>
      </w:r>
      <w:r w:rsidRPr="001F0659">
        <w:rPr>
          <w:sz w:val="28"/>
          <w:szCs w:val="28"/>
          <w:shd w:val="clear" w:color="auto" w:fill="FFFFFF"/>
        </w:rPr>
        <w:t xml:space="preserve">в размере </w:t>
      </w:r>
      <w:r w:rsidRPr="001F0659">
        <w:rPr>
          <w:b/>
          <w:i/>
          <w:sz w:val="28"/>
          <w:szCs w:val="28"/>
          <w:shd w:val="clear" w:color="auto" w:fill="FFFFFF"/>
        </w:rPr>
        <w:t xml:space="preserve">166,76 </w:t>
      </w:r>
      <w:r w:rsidRPr="001F0659">
        <w:rPr>
          <w:sz w:val="28"/>
          <w:szCs w:val="28"/>
          <w:shd w:val="clear" w:color="auto" w:fill="FFFFFF"/>
        </w:rPr>
        <w:t>тыс. руб.</w:t>
      </w:r>
    </w:p>
    <w:p w14:paraId="75A46655" w14:textId="77777777" w:rsidR="001F0659" w:rsidRPr="001F0659" w:rsidRDefault="001F0659" w:rsidP="001F0659">
      <w:pPr>
        <w:ind w:firstLine="709"/>
        <w:jc w:val="both"/>
        <w:rPr>
          <w:sz w:val="28"/>
          <w:szCs w:val="28"/>
          <w:shd w:val="clear" w:color="auto" w:fill="FFFFFF"/>
        </w:rPr>
      </w:pPr>
    </w:p>
    <w:p w14:paraId="3EF6BD85" w14:textId="77777777" w:rsidR="001F0659" w:rsidRPr="001F0659" w:rsidRDefault="001F0659" w:rsidP="001F0659">
      <w:pPr>
        <w:ind w:firstLine="709"/>
        <w:jc w:val="both"/>
        <w:rPr>
          <w:sz w:val="28"/>
          <w:szCs w:val="28"/>
          <w:shd w:val="clear" w:color="auto" w:fill="FFFFFF"/>
        </w:rPr>
      </w:pPr>
      <w:r w:rsidRPr="001F0659">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AD16DDC" w14:textId="77777777" w:rsidR="001F0659" w:rsidRPr="001F0659" w:rsidRDefault="001F0659" w:rsidP="001F0659">
      <w:pPr>
        <w:ind w:firstLine="709"/>
        <w:jc w:val="both"/>
        <w:rPr>
          <w:sz w:val="28"/>
          <w:szCs w:val="28"/>
        </w:rPr>
      </w:pPr>
    </w:p>
    <w:p w14:paraId="6F7062E4" w14:textId="77777777" w:rsidR="001F0659" w:rsidRPr="001F0659" w:rsidRDefault="001F0659" w:rsidP="001F0659">
      <w:pPr>
        <w:tabs>
          <w:tab w:val="left" w:pos="1134"/>
        </w:tabs>
        <w:jc w:val="center"/>
        <w:rPr>
          <w:b/>
          <w:sz w:val="32"/>
          <w:szCs w:val="32"/>
          <w:u w:val="single"/>
        </w:rPr>
      </w:pPr>
      <w:r w:rsidRPr="001F0659">
        <w:rPr>
          <w:b/>
          <w:sz w:val="32"/>
          <w:szCs w:val="32"/>
          <w:u w:val="single"/>
        </w:rPr>
        <w:t>1. «Производственные расходы»</w:t>
      </w:r>
    </w:p>
    <w:p w14:paraId="458EBA17" w14:textId="77777777" w:rsidR="001F0659" w:rsidRPr="001F0659" w:rsidRDefault="001F0659" w:rsidP="001F0659">
      <w:pPr>
        <w:tabs>
          <w:tab w:val="left" w:pos="1134"/>
        </w:tabs>
        <w:jc w:val="center"/>
        <w:rPr>
          <w:b/>
          <w:sz w:val="16"/>
          <w:szCs w:val="32"/>
          <w:u w:val="single"/>
        </w:rPr>
      </w:pPr>
    </w:p>
    <w:p w14:paraId="0F85E88A" w14:textId="77777777" w:rsidR="001F0659" w:rsidRPr="001F0659" w:rsidRDefault="001F0659" w:rsidP="001F0659">
      <w:pPr>
        <w:ind w:firstLine="709"/>
        <w:jc w:val="both"/>
        <w:rPr>
          <w:color w:val="000000"/>
          <w:sz w:val="28"/>
          <w:szCs w:val="28"/>
        </w:rPr>
      </w:pPr>
      <w:r w:rsidRPr="001F0659">
        <w:rPr>
          <w:color w:val="000000"/>
          <w:sz w:val="28"/>
          <w:szCs w:val="28"/>
        </w:rPr>
        <w:t>Согласно п. 18 Методических указаний в составе производственных расходов учитываются:</w:t>
      </w:r>
    </w:p>
    <w:p w14:paraId="1F36A3FE" w14:textId="77777777" w:rsidR="001F0659" w:rsidRPr="001F0659" w:rsidRDefault="001F0659" w:rsidP="001F0659">
      <w:pPr>
        <w:ind w:firstLine="709"/>
        <w:jc w:val="both"/>
        <w:rPr>
          <w:color w:val="000000"/>
          <w:sz w:val="28"/>
          <w:szCs w:val="28"/>
        </w:rPr>
      </w:pPr>
      <w:r w:rsidRPr="001F0659">
        <w:rPr>
          <w:color w:val="000000"/>
          <w:sz w:val="28"/>
          <w:szCs w:val="28"/>
        </w:rPr>
        <w:t>1) расходы на приобретение сырья и материалов и их хранение;</w:t>
      </w:r>
    </w:p>
    <w:p w14:paraId="0E3E010C" w14:textId="77777777" w:rsidR="001F0659" w:rsidRPr="001F0659" w:rsidRDefault="001F0659" w:rsidP="001F0659">
      <w:pPr>
        <w:ind w:firstLine="709"/>
        <w:jc w:val="both"/>
        <w:rPr>
          <w:color w:val="000000"/>
          <w:sz w:val="28"/>
          <w:szCs w:val="28"/>
        </w:rPr>
      </w:pPr>
      <w:r w:rsidRPr="001F0659">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7BBADE8E" w14:textId="77777777" w:rsidR="001F0659" w:rsidRPr="001F0659" w:rsidRDefault="001F0659" w:rsidP="001F0659">
      <w:pPr>
        <w:ind w:firstLine="709"/>
        <w:jc w:val="both"/>
        <w:rPr>
          <w:color w:val="000000"/>
          <w:sz w:val="28"/>
          <w:szCs w:val="28"/>
        </w:rPr>
      </w:pPr>
      <w:r w:rsidRPr="001F0659">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4AF8EC70" w14:textId="77777777" w:rsidR="001F0659" w:rsidRPr="001F0659" w:rsidRDefault="001F0659" w:rsidP="001F0659">
      <w:pPr>
        <w:ind w:firstLine="709"/>
        <w:jc w:val="both"/>
        <w:rPr>
          <w:color w:val="000000"/>
          <w:sz w:val="28"/>
          <w:szCs w:val="28"/>
        </w:rPr>
      </w:pPr>
      <w:r w:rsidRPr="001F0659">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4A937275" w14:textId="77777777" w:rsidR="001F0659" w:rsidRPr="001F0659" w:rsidRDefault="001F0659" w:rsidP="001F0659">
      <w:pPr>
        <w:ind w:firstLine="709"/>
        <w:jc w:val="both"/>
        <w:rPr>
          <w:color w:val="000000"/>
          <w:sz w:val="28"/>
          <w:szCs w:val="28"/>
        </w:rPr>
      </w:pPr>
      <w:r w:rsidRPr="001F0659">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159AD051" w14:textId="77777777" w:rsidR="001F0659" w:rsidRPr="001F0659" w:rsidRDefault="001F0659" w:rsidP="001F0659">
      <w:pPr>
        <w:ind w:firstLine="709"/>
        <w:jc w:val="both"/>
        <w:rPr>
          <w:color w:val="000000"/>
          <w:sz w:val="28"/>
          <w:szCs w:val="28"/>
        </w:rPr>
      </w:pPr>
      <w:r w:rsidRPr="001F0659">
        <w:rPr>
          <w:color w:val="000000"/>
          <w:sz w:val="28"/>
          <w:szCs w:val="28"/>
        </w:rPr>
        <w:t>6) общехозяйственные расходы;</w:t>
      </w:r>
    </w:p>
    <w:p w14:paraId="6F3676C9" w14:textId="77777777" w:rsidR="001F0659" w:rsidRPr="001F0659" w:rsidRDefault="001F0659" w:rsidP="001F0659">
      <w:pPr>
        <w:autoSpaceDE w:val="0"/>
        <w:autoSpaceDN w:val="0"/>
        <w:adjustRightInd w:val="0"/>
        <w:ind w:firstLine="539"/>
        <w:jc w:val="both"/>
        <w:rPr>
          <w:sz w:val="28"/>
          <w:szCs w:val="28"/>
        </w:rPr>
      </w:pPr>
      <w:r w:rsidRPr="001F0659">
        <w:rPr>
          <w:sz w:val="28"/>
          <w:szCs w:val="28"/>
        </w:rPr>
        <w:t>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14:paraId="1777E22D" w14:textId="77777777" w:rsidR="001F0659" w:rsidRPr="001F0659" w:rsidRDefault="001F0659" w:rsidP="001F0659">
      <w:pPr>
        <w:autoSpaceDE w:val="0"/>
        <w:autoSpaceDN w:val="0"/>
        <w:adjustRightInd w:val="0"/>
        <w:ind w:firstLine="539"/>
        <w:jc w:val="both"/>
        <w:rPr>
          <w:sz w:val="28"/>
          <w:szCs w:val="28"/>
        </w:rPr>
      </w:pPr>
      <w:r w:rsidRPr="001F0659">
        <w:rPr>
          <w:sz w:val="28"/>
          <w:szCs w:val="28"/>
        </w:rPr>
        <w:t>расходы на обезвоживание, обезвреживание и захоронение осадка сточных вод;</w:t>
      </w:r>
    </w:p>
    <w:p w14:paraId="6D2C9437" w14:textId="77777777" w:rsidR="001F0659" w:rsidRPr="001F0659" w:rsidRDefault="001F0659" w:rsidP="001F0659">
      <w:pPr>
        <w:autoSpaceDE w:val="0"/>
        <w:autoSpaceDN w:val="0"/>
        <w:adjustRightInd w:val="0"/>
        <w:ind w:firstLine="539"/>
        <w:jc w:val="both"/>
        <w:rPr>
          <w:sz w:val="28"/>
          <w:szCs w:val="28"/>
        </w:rPr>
      </w:pPr>
      <w:r w:rsidRPr="001F0659">
        <w:rPr>
          <w:sz w:val="28"/>
          <w:szCs w:val="28"/>
        </w:rP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p>
    <w:p w14:paraId="623EE0D7" w14:textId="77777777" w:rsidR="001F0659" w:rsidRPr="001F0659" w:rsidRDefault="001F0659" w:rsidP="001F0659">
      <w:pPr>
        <w:autoSpaceDE w:val="0"/>
        <w:autoSpaceDN w:val="0"/>
        <w:adjustRightInd w:val="0"/>
        <w:ind w:firstLine="540"/>
        <w:jc w:val="both"/>
        <w:rPr>
          <w:sz w:val="28"/>
          <w:szCs w:val="28"/>
        </w:rPr>
      </w:pPr>
      <w:r w:rsidRPr="001F0659">
        <w:rPr>
          <w:sz w:val="28"/>
          <w:szCs w:val="28"/>
        </w:rPr>
        <w:t>расходы на аварийно-диспетчерское обслуживание.</w:t>
      </w:r>
    </w:p>
    <w:p w14:paraId="21447073" w14:textId="77777777" w:rsidR="001F0659" w:rsidRPr="001F0659" w:rsidRDefault="001F0659" w:rsidP="001F0659">
      <w:pPr>
        <w:tabs>
          <w:tab w:val="left" w:pos="1134"/>
        </w:tabs>
        <w:jc w:val="center"/>
        <w:rPr>
          <w:b/>
          <w:sz w:val="28"/>
          <w:szCs w:val="32"/>
          <w:u w:val="single"/>
        </w:rPr>
      </w:pPr>
    </w:p>
    <w:p w14:paraId="599AA52C" w14:textId="77777777" w:rsidR="001F0659" w:rsidRPr="001F0659" w:rsidRDefault="001F0659" w:rsidP="001F0659">
      <w:pPr>
        <w:tabs>
          <w:tab w:val="left" w:pos="1134"/>
        </w:tabs>
        <w:jc w:val="center"/>
        <w:rPr>
          <w:b/>
          <w:sz w:val="32"/>
          <w:szCs w:val="32"/>
          <w:u w:val="single"/>
        </w:rPr>
      </w:pPr>
      <w:r w:rsidRPr="001F0659">
        <w:rPr>
          <w:b/>
          <w:sz w:val="32"/>
          <w:szCs w:val="32"/>
          <w:u w:val="single"/>
        </w:rPr>
        <w:t>1.1. «Реагенты»</w:t>
      </w:r>
    </w:p>
    <w:p w14:paraId="1CBF6812" w14:textId="77777777" w:rsidR="001F0659" w:rsidRPr="001F0659" w:rsidRDefault="001F0659" w:rsidP="001F0659">
      <w:pPr>
        <w:tabs>
          <w:tab w:val="left" w:pos="1134"/>
        </w:tabs>
        <w:ind w:firstLine="709"/>
        <w:jc w:val="center"/>
        <w:rPr>
          <w:color w:val="FF0000"/>
          <w:sz w:val="16"/>
          <w:szCs w:val="28"/>
        </w:rPr>
      </w:pPr>
    </w:p>
    <w:p w14:paraId="76084145"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35BCDFE4"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5,11 </w:t>
      </w:r>
      <w:r w:rsidRPr="001F0659">
        <w:rPr>
          <w:sz w:val="28"/>
          <w:szCs w:val="28"/>
        </w:rPr>
        <w:t>тыс. руб. (в расчете на год), в том числе расходы на:</w:t>
      </w:r>
    </w:p>
    <w:p w14:paraId="29E5EFFE" w14:textId="77777777" w:rsidR="001F0659" w:rsidRPr="001F0659" w:rsidRDefault="001F0659" w:rsidP="001F0659">
      <w:pPr>
        <w:ind w:firstLine="720"/>
        <w:jc w:val="both"/>
        <w:rPr>
          <w:sz w:val="28"/>
          <w:szCs w:val="28"/>
        </w:rPr>
      </w:pPr>
      <w:r w:rsidRPr="001F0659">
        <w:rPr>
          <w:sz w:val="28"/>
          <w:szCs w:val="28"/>
        </w:rPr>
        <w:t xml:space="preserve">- </w:t>
      </w:r>
      <w:r w:rsidRPr="001F0659">
        <w:rPr>
          <w:i/>
          <w:sz w:val="28"/>
          <w:szCs w:val="28"/>
          <w:u w:val="single"/>
        </w:rPr>
        <w:t>гипохлорит натрия</w:t>
      </w:r>
      <w:r w:rsidRPr="001F0659">
        <w:rPr>
          <w:sz w:val="28"/>
          <w:szCs w:val="28"/>
        </w:rPr>
        <w:t xml:space="preserve"> в сумме </w:t>
      </w:r>
      <w:r w:rsidRPr="001F0659">
        <w:rPr>
          <w:b/>
          <w:i/>
          <w:sz w:val="28"/>
          <w:szCs w:val="28"/>
        </w:rPr>
        <w:t>4,75</w:t>
      </w:r>
      <w:r w:rsidRPr="001F0659">
        <w:rPr>
          <w:sz w:val="28"/>
          <w:szCs w:val="28"/>
        </w:rPr>
        <w:t xml:space="preserve"> тыс.руб. (объем реагента заявлен в размере 113,97 кг., цена – 41,67 руб./кг.);</w:t>
      </w:r>
    </w:p>
    <w:p w14:paraId="7534A5A8" w14:textId="77777777" w:rsidR="001F0659" w:rsidRPr="001F0659" w:rsidRDefault="001F0659" w:rsidP="001F0659">
      <w:pPr>
        <w:ind w:firstLine="720"/>
        <w:jc w:val="both"/>
        <w:rPr>
          <w:sz w:val="28"/>
          <w:szCs w:val="28"/>
        </w:rPr>
      </w:pPr>
      <w:r w:rsidRPr="001F0659">
        <w:rPr>
          <w:sz w:val="28"/>
          <w:szCs w:val="28"/>
        </w:rPr>
        <w:t xml:space="preserve">- </w:t>
      </w:r>
      <w:r w:rsidRPr="001F0659">
        <w:rPr>
          <w:i/>
          <w:sz w:val="28"/>
          <w:szCs w:val="28"/>
          <w:u w:val="single"/>
        </w:rPr>
        <w:t>соляная кислота</w:t>
      </w:r>
      <w:r w:rsidRPr="001F0659">
        <w:rPr>
          <w:sz w:val="28"/>
          <w:szCs w:val="28"/>
        </w:rPr>
        <w:t xml:space="preserve"> в сумме </w:t>
      </w:r>
      <w:r w:rsidRPr="001F0659">
        <w:rPr>
          <w:b/>
          <w:i/>
          <w:sz w:val="28"/>
          <w:szCs w:val="28"/>
        </w:rPr>
        <w:t>0,32</w:t>
      </w:r>
      <w:r w:rsidRPr="001F0659">
        <w:rPr>
          <w:sz w:val="28"/>
          <w:szCs w:val="28"/>
        </w:rPr>
        <w:t xml:space="preserve"> тыс.руб. (объем реагента заявлен в размере 0,38 л., цена – 833,33 руб./л.)</w:t>
      </w:r>
    </w:p>
    <w:p w14:paraId="7FC41BAF" w14:textId="77777777" w:rsidR="001F0659" w:rsidRPr="001F0659" w:rsidRDefault="001F0659" w:rsidP="001F0659">
      <w:pPr>
        <w:ind w:firstLine="720"/>
        <w:jc w:val="both"/>
        <w:rPr>
          <w:sz w:val="28"/>
          <w:szCs w:val="28"/>
        </w:rPr>
      </w:pPr>
      <w:r w:rsidRPr="001F0659">
        <w:rPr>
          <w:sz w:val="28"/>
          <w:szCs w:val="28"/>
        </w:rPr>
        <w:lastRenderedPageBreak/>
        <w:t xml:space="preserve">- </w:t>
      </w:r>
      <w:r w:rsidRPr="001F0659">
        <w:rPr>
          <w:i/>
          <w:sz w:val="28"/>
          <w:szCs w:val="28"/>
          <w:u w:val="single"/>
        </w:rPr>
        <w:t>индикатор метиловый оранжевый</w:t>
      </w:r>
      <w:r w:rsidRPr="001F0659">
        <w:rPr>
          <w:sz w:val="28"/>
          <w:szCs w:val="28"/>
        </w:rPr>
        <w:t xml:space="preserve"> в сумме </w:t>
      </w:r>
      <w:r w:rsidRPr="001F0659">
        <w:rPr>
          <w:b/>
          <w:i/>
          <w:sz w:val="28"/>
          <w:szCs w:val="28"/>
        </w:rPr>
        <w:t>0,05</w:t>
      </w:r>
      <w:r w:rsidRPr="001F0659">
        <w:rPr>
          <w:sz w:val="28"/>
          <w:szCs w:val="28"/>
        </w:rPr>
        <w:t xml:space="preserve"> тыс.руб. (объем реагента заявлен в размере 0,38 л., цена – 125,00 руб./л.)</w:t>
      </w:r>
    </w:p>
    <w:p w14:paraId="2166F9F1" w14:textId="77777777" w:rsidR="001F0659" w:rsidRPr="001F0659" w:rsidRDefault="001F0659" w:rsidP="001F0659">
      <w:pPr>
        <w:ind w:firstLine="720"/>
        <w:jc w:val="both"/>
        <w:rPr>
          <w:sz w:val="28"/>
          <w:szCs w:val="28"/>
        </w:rPr>
      </w:pPr>
    </w:p>
    <w:p w14:paraId="068F65A6" w14:textId="77777777" w:rsidR="001F0659" w:rsidRPr="001F0659" w:rsidRDefault="001F0659" w:rsidP="001F0659">
      <w:pPr>
        <w:ind w:firstLine="720"/>
        <w:jc w:val="both"/>
        <w:rPr>
          <w:sz w:val="28"/>
          <w:szCs w:val="28"/>
        </w:rPr>
      </w:pPr>
      <w:r w:rsidRPr="001F0659">
        <w:rPr>
          <w:sz w:val="28"/>
          <w:szCs w:val="28"/>
        </w:rPr>
        <w:t>В качестве обосновывающих документов в материалах тарифного дела организацией представлен расчет расхода реагентов на 2021 год.</w:t>
      </w:r>
    </w:p>
    <w:p w14:paraId="463B55A4" w14:textId="77777777" w:rsidR="001F0659" w:rsidRPr="001F0659" w:rsidRDefault="001F0659" w:rsidP="001F0659">
      <w:pPr>
        <w:ind w:firstLine="720"/>
        <w:jc w:val="both"/>
        <w:rPr>
          <w:sz w:val="28"/>
          <w:szCs w:val="28"/>
        </w:rPr>
      </w:pPr>
      <w:r w:rsidRPr="001F0659">
        <w:rPr>
          <w:sz w:val="28"/>
          <w:szCs w:val="28"/>
        </w:rPr>
        <w:t>В ответ на запрос регулятора (исх. от 12.01.2021 № М-10-79/22-02) ООО «НТСК» письмами (вх. от 15.01.2021 № 132, вх. от 21.01.2021 № 237) представлены пояснения о необходимости использования реагентов, а также коммерческие предложения организаций-поставщиков.</w:t>
      </w:r>
    </w:p>
    <w:p w14:paraId="6D51413A" w14:textId="77777777" w:rsidR="001F0659" w:rsidRPr="001F0659" w:rsidRDefault="001F0659" w:rsidP="001F0659">
      <w:pPr>
        <w:ind w:firstLine="720"/>
        <w:jc w:val="both"/>
        <w:rPr>
          <w:sz w:val="28"/>
          <w:szCs w:val="28"/>
        </w:rPr>
      </w:pPr>
      <w:r w:rsidRPr="001F0659">
        <w:rPr>
          <w:b/>
          <w:sz w:val="28"/>
          <w:szCs w:val="28"/>
          <w:u w:val="single"/>
        </w:rPr>
        <w:t>Необходимо отметить</w:t>
      </w:r>
      <w:r w:rsidRPr="001F0659">
        <w:rPr>
          <w:b/>
          <w:sz w:val="28"/>
          <w:szCs w:val="28"/>
        </w:rPr>
        <w:t>,</w:t>
      </w:r>
      <w:r w:rsidRPr="001F0659">
        <w:rPr>
          <w:sz w:val="28"/>
          <w:szCs w:val="28"/>
        </w:rPr>
        <w:t xml:space="preserve"> что договоры на поставку реагентов по регулируемому виду деятельности на плановый период не представлены                   </w:t>
      </w:r>
      <w:r w:rsidRPr="001F0659">
        <w:rPr>
          <w:b/>
          <w:sz w:val="28"/>
          <w:szCs w:val="28"/>
          <w:u w:val="single"/>
        </w:rPr>
        <w:t>в нарушение п.п. «о» п. 17 Правил</w:t>
      </w:r>
      <w:r w:rsidRPr="001F0659">
        <w:rPr>
          <w:sz w:val="28"/>
          <w:szCs w:val="28"/>
        </w:rPr>
        <w:t>.</w:t>
      </w:r>
    </w:p>
    <w:p w14:paraId="6140474D" w14:textId="77777777" w:rsidR="001F0659" w:rsidRPr="001F0659" w:rsidRDefault="001F0659" w:rsidP="001F0659">
      <w:pPr>
        <w:ind w:firstLine="720"/>
        <w:jc w:val="both"/>
        <w:rPr>
          <w:sz w:val="28"/>
          <w:szCs w:val="28"/>
        </w:rPr>
      </w:pPr>
      <w:r w:rsidRPr="001F0659">
        <w:rPr>
          <w:color w:val="000000"/>
          <w:sz w:val="28"/>
          <w:szCs w:val="28"/>
        </w:rPr>
        <w:t xml:space="preserve">Организация, ранее эксплуатировавшая объекты данной централизованной системы холодного водоснабжения – АО «Теплоэнерго», при осуществлении регулируемой деятельности в сфере холодного водоснабжения в качестве </w:t>
      </w:r>
      <w:r w:rsidRPr="001F0659">
        <w:rPr>
          <w:color w:val="000000"/>
          <w:sz w:val="28"/>
          <w:szCs w:val="28"/>
          <w:u w:val="single"/>
        </w:rPr>
        <w:t>химического реагента использовала только гипохлорит натрия</w:t>
      </w:r>
      <w:r w:rsidRPr="001F0659">
        <w:rPr>
          <w:color w:val="000000"/>
          <w:sz w:val="28"/>
          <w:szCs w:val="28"/>
        </w:rPr>
        <w:t xml:space="preserve">. </w:t>
      </w:r>
      <w:r w:rsidRPr="001F0659">
        <w:rPr>
          <w:sz w:val="28"/>
          <w:szCs w:val="28"/>
        </w:rPr>
        <w:t xml:space="preserve"> Предписания надзорных органов о несоответствии питьевой воды требованиям санитарных правил и норм в адрес регулятора </w:t>
      </w:r>
      <w:r w:rsidRPr="001F0659">
        <w:rPr>
          <w:b/>
          <w:sz w:val="28"/>
          <w:szCs w:val="28"/>
          <w:u w:val="single"/>
        </w:rPr>
        <w:t>не предоставлялись</w:t>
      </w:r>
      <w:r w:rsidRPr="001F0659">
        <w:rPr>
          <w:sz w:val="28"/>
          <w:szCs w:val="28"/>
        </w:rPr>
        <w:t>.</w:t>
      </w:r>
    </w:p>
    <w:p w14:paraId="79FC5147" w14:textId="77777777" w:rsidR="001F0659" w:rsidRPr="001F0659" w:rsidRDefault="001F0659" w:rsidP="001F0659">
      <w:pPr>
        <w:ind w:firstLine="720"/>
        <w:jc w:val="both"/>
        <w:rPr>
          <w:sz w:val="28"/>
          <w:szCs w:val="28"/>
        </w:rPr>
      </w:pPr>
      <w:r w:rsidRPr="001F0659">
        <w:rPr>
          <w:sz w:val="28"/>
          <w:szCs w:val="28"/>
        </w:rPr>
        <w:t xml:space="preserve">Обоснование необходимости использования дополнительных реагентов при отсутствии их фактического использования на протяжении нескольких предыдущих периодов регулирования предприятием в материалах тарифного дела </w:t>
      </w:r>
      <w:r w:rsidRPr="001F0659">
        <w:rPr>
          <w:b/>
          <w:sz w:val="28"/>
          <w:szCs w:val="28"/>
          <w:u w:val="single"/>
        </w:rPr>
        <w:t>не представлено</w:t>
      </w:r>
      <w:r w:rsidRPr="001F0659">
        <w:rPr>
          <w:sz w:val="28"/>
          <w:szCs w:val="28"/>
        </w:rPr>
        <w:t>.</w:t>
      </w:r>
    </w:p>
    <w:p w14:paraId="5FC6F7BE" w14:textId="77777777" w:rsidR="001F0659" w:rsidRPr="001F0659" w:rsidRDefault="001F0659" w:rsidP="001F0659">
      <w:pPr>
        <w:ind w:firstLine="720"/>
        <w:jc w:val="both"/>
        <w:rPr>
          <w:color w:val="000000"/>
          <w:sz w:val="28"/>
          <w:szCs w:val="28"/>
        </w:rPr>
      </w:pPr>
      <w:r w:rsidRPr="001F0659">
        <w:rPr>
          <w:sz w:val="28"/>
          <w:szCs w:val="28"/>
        </w:rPr>
        <w:t xml:space="preserve">На основании вышеизложенного, проанализировав все представленные документы, регулятор полагает экономически обоснованным </w:t>
      </w:r>
      <w:r w:rsidRPr="001F0659">
        <w:rPr>
          <w:b/>
          <w:sz w:val="28"/>
          <w:szCs w:val="28"/>
          <w:u w:val="single"/>
        </w:rPr>
        <w:t>отклонить</w:t>
      </w:r>
      <w:r w:rsidRPr="001F0659">
        <w:rPr>
          <w:sz w:val="28"/>
          <w:szCs w:val="28"/>
        </w:rPr>
        <w:t xml:space="preserve"> заявленную предприятием сумму расходов на покупку соляной кислоты и индикатора метиловый оранжевый на</w:t>
      </w:r>
      <w:r w:rsidRPr="001F0659">
        <w:rPr>
          <w:color w:val="000000"/>
          <w:sz w:val="28"/>
          <w:szCs w:val="28"/>
        </w:rPr>
        <w:t xml:space="preserve"> 2021 год, в связи с отсутствием обосновывающих документов на плановый период и отсутствием обоснования необходимости использования данных химических реагентов при производстве питьевой воды.</w:t>
      </w:r>
    </w:p>
    <w:p w14:paraId="6F1B240A" w14:textId="77777777" w:rsidR="001F0659" w:rsidRPr="001F0659" w:rsidRDefault="001F0659" w:rsidP="001F0659">
      <w:pPr>
        <w:tabs>
          <w:tab w:val="left" w:pos="709"/>
        </w:tabs>
        <w:autoSpaceDE w:val="0"/>
        <w:autoSpaceDN w:val="0"/>
        <w:adjustRightInd w:val="0"/>
        <w:jc w:val="both"/>
        <w:rPr>
          <w:color w:val="000000"/>
          <w:sz w:val="28"/>
          <w:szCs w:val="28"/>
        </w:rPr>
      </w:pPr>
      <w:r w:rsidRPr="001F0659">
        <w:rPr>
          <w:sz w:val="28"/>
          <w:szCs w:val="28"/>
        </w:rPr>
        <w:tab/>
        <w:t xml:space="preserve">В процессе экспертизы в данной статье учтены расходы на приобретение </w:t>
      </w:r>
      <w:r w:rsidRPr="001F0659">
        <w:rPr>
          <w:i/>
          <w:sz w:val="28"/>
          <w:szCs w:val="28"/>
          <w:u w:val="single"/>
        </w:rPr>
        <w:t>гипохлорита натрия</w:t>
      </w:r>
      <w:r w:rsidRPr="001F0659">
        <w:rPr>
          <w:color w:val="000000"/>
          <w:sz w:val="28"/>
          <w:szCs w:val="28"/>
        </w:rPr>
        <w:t xml:space="preserve"> в размере 2,55 тыс.руб. (количество реагента – 72,82 кг. принято на уровне фактических значений 2019 года организации, ранее эксплуатирующей объекты данной централизованной системы холодного водоснабжения – АО «Теплоэнерго», в пересчете на плановый объем поднятой воды и на плановый период, цена – 35,00 руб./кг принята по результатам оценки рыночных цен на территории Кемеровской области (35,00 руб./кг. – действующая на 2021 год стоимость поставщика ООО «ТД «Химпром»).</w:t>
      </w:r>
    </w:p>
    <w:p w14:paraId="7F4282AC" w14:textId="77777777" w:rsidR="001F0659" w:rsidRPr="001F0659" w:rsidRDefault="001F0659" w:rsidP="001F0659">
      <w:pPr>
        <w:ind w:firstLine="720"/>
        <w:jc w:val="both"/>
        <w:rPr>
          <w:sz w:val="28"/>
          <w:szCs w:val="28"/>
        </w:rPr>
      </w:pPr>
    </w:p>
    <w:p w14:paraId="359C082E" w14:textId="77777777" w:rsidR="001F0659" w:rsidRPr="001F0659" w:rsidRDefault="001F0659" w:rsidP="001F0659">
      <w:pPr>
        <w:tabs>
          <w:tab w:val="left" w:pos="1134"/>
        </w:tabs>
        <w:ind w:firstLine="709"/>
        <w:jc w:val="both"/>
        <w:rPr>
          <w:sz w:val="28"/>
          <w:szCs w:val="28"/>
        </w:rPr>
      </w:pPr>
      <w:r w:rsidRPr="001F0659">
        <w:rPr>
          <w:sz w:val="28"/>
          <w:szCs w:val="28"/>
        </w:rPr>
        <w:t xml:space="preserve">Расходы по статье приняты в сумме </w:t>
      </w:r>
      <w:r w:rsidRPr="001F0659">
        <w:rPr>
          <w:b/>
          <w:i/>
          <w:sz w:val="28"/>
          <w:szCs w:val="28"/>
        </w:rPr>
        <w:t>2,55</w:t>
      </w:r>
      <w:r w:rsidRPr="001F0659">
        <w:rPr>
          <w:sz w:val="28"/>
          <w:szCs w:val="28"/>
        </w:rPr>
        <w:t xml:space="preserve"> тыс.руб. по периодам календарной разбивки:</w:t>
      </w:r>
    </w:p>
    <w:p w14:paraId="3DF2A4C1"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 xml:space="preserve">1,03 </w:t>
      </w:r>
      <w:r w:rsidRPr="001F0659">
        <w:rPr>
          <w:sz w:val="28"/>
          <w:szCs w:val="28"/>
        </w:rPr>
        <w:t>тыс. руб.;</w:t>
      </w:r>
    </w:p>
    <w:p w14:paraId="20A74400"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 xml:space="preserve">1,52 </w:t>
      </w:r>
      <w:r w:rsidRPr="001F0659">
        <w:rPr>
          <w:sz w:val="28"/>
          <w:szCs w:val="28"/>
        </w:rPr>
        <w:t>тыс. руб.</w:t>
      </w:r>
    </w:p>
    <w:p w14:paraId="4BE87D34" w14:textId="77777777" w:rsidR="001F0659" w:rsidRPr="001F0659" w:rsidRDefault="001F0659" w:rsidP="001F0659">
      <w:pPr>
        <w:tabs>
          <w:tab w:val="left" w:pos="1134"/>
        </w:tabs>
        <w:ind w:left="709"/>
        <w:jc w:val="both"/>
        <w:rPr>
          <w:sz w:val="28"/>
          <w:szCs w:val="28"/>
        </w:rPr>
      </w:pPr>
    </w:p>
    <w:p w14:paraId="31181F7D" w14:textId="77777777" w:rsidR="001F0659" w:rsidRPr="001F0659" w:rsidRDefault="001F0659" w:rsidP="001F0659">
      <w:pPr>
        <w:tabs>
          <w:tab w:val="left" w:pos="1134"/>
        </w:tabs>
        <w:jc w:val="center"/>
        <w:rPr>
          <w:sz w:val="28"/>
          <w:szCs w:val="28"/>
        </w:rPr>
      </w:pPr>
      <w:r w:rsidRPr="001F0659">
        <w:rPr>
          <w:b/>
          <w:sz w:val="32"/>
          <w:szCs w:val="32"/>
          <w:u w:val="single"/>
        </w:rPr>
        <w:t>1.2. «Затраты на покупную электрическую энергию»</w:t>
      </w:r>
    </w:p>
    <w:p w14:paraId="057CD1F6" w14:textId="77777777" w:rsidR="001F0659" w:rsidRPr="001F0659" w:rsidRDefault="001F0659" w:rsidP="001F0659">
      <w:pPr>
        <w:tabs>
          <w:tab w:val="left" w:pos="1134"/>
        </w:tabs>
        <w:ind w:firstLine="709"/>
        <w:jc w:val="center"/>
        <w:rPr>
          <w:b/>
          <w:sz w:val="16"/>
          <w:szCs w:val="32"/>
          <w:u w:val="single"/>
        </w:rPr>
      </w:pPr>
    </w:p>
    <w:p w14:paraId="208F6BCA" w14:textId="77777777" w:rsidR="001F0659" w:rsidRPr="001F0659" w:rsidRDefault="001F0659" w:rsidP="001F0659">
      <w:pPr>
        <w:autoSpaceDE w:val="0"/>
        <w:autoSpaceDN w:val="0"/>
        <w:adjustRightInd w:val="0"/>
        <w:ind w:firstLine="720"/>
        <w:jc w:val="both"/>
        <w:rPr>
          <w:sz w:val="28"/>
          <w:szCs w:val="28"/>
        </w:rPr>
      </w:pPr>
      <w:r w:rsidRPr="001F0659">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3926D84F" w14:textId="77777777" w:rsidR="001F0659" w:rsidRPr="001F0659" w:rsidRDefault="001F0659" w:rsidP="001F0659">
      <w:pPr>
        <w:autoSpaceDE w:val="0"/>
        <w:autoSpaceDN w:val="0"/>
        <w:adjustRightInd w:val="0"/>
        <w:ind w:firstLine="709"/>
        <w:jc w:val="both"/>
        <w:rPr>
          <w:sz w:val="28"/>
          <w:szCs w:val="28"/>
        </w:rPr>
      </w:pPr>
      <w:r w:rsidRPr="001F0659">
        <w:rPr>
          <w:sz w:val="28"/>
          <w:szCs w:val="28"/>
        </w:rPr>
        <w:t>В необходимую валовую выручку регулируемой организации включаются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объем воды, в отношении которой осуществляется водоподготовка, и (или) на объем транспортируемой воды (объем сточных вод, подвергающихся очистке, и (или) объем транспортируемых сточных вод), и объема используемой мощности, а также исходя из плановых (расчетных) цен (тарифов) на электрическую энергию (мощность).</w:t>
      </w:r>
    </w:p>
    <w:p w14:paraId="224523D2" w14:textId="77777777" w:rsidR="001F0659" w:rsidRPr="001F0659" w:rsidRDefault="001F0659" w:rsidP="001F0659">
      <w:pPr>
        <w:tabs>
          <w:tab w:val="left" w:pos="1134"/>
        </w:tabs>
        <w:ind w:firstLine="709"/>
        <w:jc w:val="center"/>
        <w:rPr>
          <w:b/>
          <w:sz w:val="28"/>
          <w:szCs w:val="32"/>
          <w:u w:val="single"/>
        </w:rPr>
      </w:pPr>
    </w:p>
    <w:p w14:paraId="517BEFF4"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1AB1341E"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231,37 </w:t>
      </w:r>
      <w:r w:rsidRPr="001F0659">
        <w:rPr>
          <w:sz w:val="28"/>
          <w:szCs w:val="28"/>
        </w:rPr>
        <w:t xml:space="preserve">тыс. руб. (в расчете на год), в том числе: </w:t>
      </w:r>
    </w:p>
    <w:p w14:paraId="1B291986" w14:textId="77777777" w:rsidR="001F0659" w:rsidRPr="001F0659" w:rsidRDefault="001F0659" w:rsidP="001F0659">
      <w:pPr>
        <w:tabs>
          <w:tab w:val="left" w:pos="426"/>
          <w:tab w:val="left" w:pos="709"/>
          <w:tab w:val="left" w:pos="9356"/>
          <w:tab w:val="left" w:pos="9781"/>
          <w:tab w:val="left" w:pos="9923"/>
        </w:tabs>
        <w:ind w:firstLine="709"/>
        <w:jc w:val="both"/>
        <w:rPr>
          <w:color w:val="000000"/>
          <w:sz w:val="28"/>
          <w:szCs w:val="28"/>
        </w:rPr>
      </w:pPr>
      <w:r w:rsidRPr="001F0659">
        <w:rPr>
          <w:color w:val="000000"/>
          <w:sz w:val="28"/>
          <w:szCs w:val="28"/>
        </w:rPr>
        <w:t xml:space="preserve">- </w:t>
      </w:r>
      <w:r w:rsidRPr="001F0659">
        <w:rPr>
          <w:i/>
          <w:color w:val="000000"/>
          <w:sz w:val="28"/>
          <w:szCs w:val="28"/>
          <w:u w:val="single"/>
        </w:rPr>
        <w:t>по уровню напряжения НН</w:t>
      </w:r>
      <w:r w:rsidRPr="001F0659">
        <w:rPr>
          <w:color w:val="000000"/>
          <w:sz w:val="28"/>
          <w:szCs w:val="28"/>
        </w:rPr>
        <w:t>: расходы на электрическую энергию –               231,37 тыс.руб. (объем электрической энергии – 48,92 тыс.кВт.ч. в год, цена – 4,73 руб./кВт.ч.).</w:t>
      </w:r>
    </w:p>
    <w:p w14:paraId="12C4ED1E" w14:textId="77777777" w:rsidR="001F0659" w:rsidRPr="001F0659" w:rsidRDefault="001F0659" w:rsidP="001F0659">
      <w:pPr>
        <w:tabs>
          <w:tab w:val="left" w:pos="1134"/>
          <w:tab w:val="left" w:pos="9356"/>
          <w:tab w:val="left" w:pos="9781"/>
          <w:tab w:val="left" w:pos="9923"/>
        </w:tabs>
        <w:ind w:firstLine="709"/>
        <w:jc w:val="both"/>
        <w:rPr>
          <w:color w:val="000000"/>
          <w:sz w:val="28"/>
          <w:szCs w:val="28"/>
        </w:rPr>
      </w:pPr>
    </w:p>
    <w:p w14:paraId="27C95DA9" w14:textId="77777777" w:rsidR="001F0659" w:rsidRPr="001F0659" w:rsidRDefault="001F0659" w:rsidP="001F0659">
      <w:pPr>
        <w:tabs>
          <w:tab w:val="left" w:pos="1134"/>
          <w:tab w:val="left" w:pos="9356"/>
          <w:tab w:val="left" w:pos="9781"/>
          <w:tab w:val="left" w:pos="9923"/>
        </w:tabs>
        <w:ind w:firstLine="709"/>
        <w:jc w:val="both"/>
        <w:rPr>
          <w:color w:val="000000"/>
          <w:sz w:val="28"/>
          <w:szCs w:val="28"/>
        </w:rPr>
      </w:pPr>
      <w:r w:rsidRPr="001F0659">
        <w:rPr>
          <w:color w:val="000000"/>
          <w:sz w:val="28"/>
          <w:szCs w:val="28"/>
        </w:rPr>
        <w:t>Оборудование организации потребляет электрическую энергию по уровню напряжения НН. В качестве обосновывающих документов в материалах тарифного дела представлены:</w:t>
      </w:r>
    </w:p>
    <w:p w14:paraId="731AD3FD" w14:textId="77777777" w:rsidR="001F0659" w:rsidRPr="001F0659" w:rsidRDefault="001F0659" w:rsidP="001F0659">
      <w:pPr>
        <w:tabs>
          <w:tab w:val="left" w:pos="1134"/>
          <w:tab w:val="left" w:pos="9356"/>
          <w:tab w:val="left" w:pos="9781"/>
          <w:tab w:val="left" w:pos="9923"/>
        </w:tabs>
        <w:ind w:firstLine="709"/>
        <w:jc w:val="both"/>
        <w:rPr>
          <w:color w:val="000000"/>
          <w:sz w:val="28"/>
          <w:szCs w:val="28"/>
        </w:rPr>
      </w:pPr>
      <w:r w:rsidRPr="001F0659">
        <w:rPr>
          <w:color w:val="000000"/>
          <w:sz w:val="28"/>
          <w:szCs w:val="28"/>
        </w:rPr>
        <w:t>- расчет расходов на электрическую энергию на 2021 год;</w:t>
      </w:r>
    </w:p>
    <w:p w14:paraId="67438892" w14:textId="77777777" w:rsidR="001F0659" w:rsidRPr="001F0659" w:rsidRDefault="001F0659" w:rsidP="001F0659">
      <w:pPr>
        <w:tabs>
          <w:tab w:val="left" w:pos="1134"/>
          <w:tab w:val="left" w:pos="9356"/>
          <w:tab w:val="left" w:pos="9781"/>
          <w:tab w:val="left" w:pos="9923"/>
        </w:tabs>
        <w:ind w:firstLine="709"/>
        <w:jc w:val="both"/>
        <w:rPr>
          <w:color w:val="000000"/>
          <w:sz w:val="28"/>
          <w:szCs w:val="28"/>
        </w:rPr>
      </w:pPr>
      <w:r w:rsidRPr="001F0659">
        <w:rPr>
          <w:color w:val="000000"/>
          <w:sz w:val="28"/>
          <w:szCs w:val="28"/>
        </w:rPr>
        <w:t>- копии договоров энергоснабжения от 17.11.2020 № 501130 с ПАО «Кузбассэнергосбыт», от 01.12.2020 № 293261 с ПАО «Кузбассэнергосбыт», от 01.12.2020 № 293262 с ПАО «Кузбассэнергосбыт» (представлены дополнительно письмом вх. от 26.01.2021 № 319).</w:t>
      </w:r>
    </w:p>
    <w:p w14:paraId="24DB2607" w14:textId="77777777" w:rsidR="001F0659" w:rsidRPr="001F0659" w:rsidRDefault="001F0659" w:rsidP="001F0659">
      <w:pPr>
        <w:tabs>
          <w:tab w:val="left" w:pos="1134"/>
          <w:tab w:val="left" w:pos="9356"/>
          <w:tab w:val="left" w:pos="9781"/>
          <w:tab w:val="left" w:pos="9923"/>
        </w:tabs>
        <w:ind w:firstLine="709"/>
        <w:jc w:val="both"/>
        <w:rPr>
          <w:color w:val="000000"/>
          <w:sz w:val="28"/>
          <w:szCs w:val="28"/>
        </w:rPr>
      </w:pPr>
    </w:p>
    <w:p w14:paraId="064E9DFB" w14:textId="77777777" w:rsidR="001F0659" w:rsidRPr="001F0659" w:rsidRDefault="001F0659" w:rsidP="001F0659">
      <w:pPr>
        <w:tabs>
          <w:tab w:val="left" w:pos="1134"/>
        </w:tabs>
        <w:ind w:firstLine="709"/>
        <w:jc w:val="both"/>
        <w:rPr>
          <w:sz w:val="28"/>
          <w:szCs w:val="28"/>
        </w:rPr>
      </w:pPr>
      <w:r w:rsidRPr="001F0659">
        <w:rPr>
          <w:sz w:val="28"/>
          <w:szCs w:val="28"/>
        </w:rPr>
        <w:t xml:space="preserve">Затраты по статье </w:t>
      </w:r>
      <w:r w:rsidRPr="001F0659">
        <w:rPr>
          <w:b/>
          <w:sz w:val="28"/>
          <w:szCs w:val="28"/>
          <w:u w:val="single"/>
        </w:rPr>
        <w:t>приняты</w:t>
      </w:r>
      <w:r w:rsidRPr="001F0659">
        <w:rPr>
          <w:sz w:val="28"/>
          <w:szCs w:val="28"/>
        </w:rPr>
        <w:t xml:space="preserve"> на следующем уровне:</w:t>
      </w:r>
    </w:p>
    <w:p w14:paraId="110F6BF2" w14:textId="77777777" w:rsidR="001F0659" w:rsidRPr="001F0659" w:rsidRDefault="001F0659" w:rsidP="001F0659">
      <w:pPr>
        <w:tabs>
          <w:tab w:val="left" w:pos="1134"/>
        </w:tabs>
        <w:ind w:firstLine="709"/>
        <w:jc w:val="both"/>
        <w:rPr>
          <w:sz w:val="28"/>
          <w:szCs w:val="28"/>
        </w:rPr>
      </w:pPr>
      <w:r w:rsidRPr="001F0659">
        <w:rPr>
          <w:color w:val="000000"/>
          <w:sz w:val="28"/>
          <w:szCs w:val="28"/>
        </w:rPr>
        <w:lastRenderedPageBreak/>
        <w:t xml:space="preserve">Расходы на электрическую энергию </w:t>
      </w:r>
      <w:r w:rsidRPr="001F0659">
        <w:rPr>
          <w:i/>
          <w:color w:val="000000"/>
          <w:sz w:val="28"/>
          <w:szCs w:val="28"/>
          <w:u w:val="single"/>
        </w:rPr>
        <w:t>по уровню напряжения НН</w:t>
      </w:r>
      <w:r w:rsidRPr="001F0659">
        <w:rPr>
          <w:color w:val="000000"/>
          <w:sz w:val="28"/>
          <w:szCs w:val="28"/>
        </w:rPr>
        <w:t xml:space="preserve"> на плановый период учтены в размере </w:t>
      </w:r>
      <w:r w:rsidRPr="001F0659">
        <w:rPr>
          <w:b/>
          <w:i/>
          <w:color w:val="000000"/>
          <w:sz w:val="28"/>
          <w:szCs w:val="28"/>
        </w:rPr>
        <w:t>163,09</w:t>
      </w:r>
      <w:r w:rsidRPr="001F0659">
        <w:rPr>
          <w:color w:val="000000"/>
          <w:sz w:val="28"/>
          <w:szCs w:val="28"/>
        </w:rPr>
        <w:t xml:space="preserve"> тыс.руб., о</w:t>
      </w:r>
      <w:r w:rsidRPr="001F0659">
        <w:rPr>
          <w:sz w:val="28"/>
          <w:szCs w:val="28"/>
        </w:rPr>
        <w:t xml:space="preserve">бъем электрической энергии принят по предложению организации в пересчете на плановый период в размере </w:t>
      </w:r>
      <w:r w:rsidRPr="001F0659">
        <w:rPr>
          <w:b/>
          <w:i/>
          <w:sz w:val="28"/>
          <w:szCs w:val="28"/>
        </w:rPr>
        <w:t xml:space="preserve">34,48 </w:t>
      </w:r>
      <w:r w:rsidRPr="001F0659">
        <w:rPr>
          <w:sz w:val="28"/>
          <w:szCs w:val="28"/>
        </w:rPr>
        <w:t xml:space="preserve">тыс.кВт.ч. </w:t>
      </w:r>
    </w:p>
    <w:p w14:paraId="17ACDA83" w14:textId="77777777" w:rsidR="001F0659" w:rsidRPr="001F0659" w:rsidRDefault="001F0659" w:rsidP="001F0659">
      <w:pPr>
        <w:tabs>
          <w:tab w:val="left" w:pos="1134"/>
        </w:tabs>
        <w:ind w:firstLine="709"/>
        <w:jc w:val="both"/>
        <w:rPr>
          <w:sz w:val="28"/>
          <w:szCs w:val="28"/>
        </w:rPr>
      </w:pPr>
      <w:r w:rsidRPr="001F0659">
        <w:rPr>
          <w:sz w:val="28"/>
          <w:szCs w:val="28"/>
        </w:rPr>
        <w:t>Средний тариф 1 кВт.ч. электроэнергии принят на уровне предложения организации в соответствии с представленными расчетами (в электронном виде) 4,73 руб./кВт.ч.</w:t>
      </w:r>
    </w:p>
    <w:p w14:paraId="5D47A4E3" w14:textId="77777777" w:rsidR="001F0659" w:rsidRPr="001F0659" w:rsidRDefault="001F0659" w:rsidP="001F0659">
      <w:pPr>
        <w:tabs>
          <w:tab w:val="left" w:pos="1134"/>
        </w:tabs>
        <w:ind w:firstLine="709"/>
        <w:jc w:val="both"/>
        <w:rPr>
          <w:sz w:val="28"/>
          <w:szCs w:val="28"/>
        </w:rPr>
      </w:pPr>
      <w:r w:rsidRPr="001F0659">
        <w:rPr>
          <w:sz w:val="28"/>
          <w:szCs w:val="28"/>
        </w:rPr>
        <w:t>Удельный расход электрической энергии на 2021 год – 4,50 кВт.ч/м3. (рассчитан исходя из объема воды, в отношении которой осуществляется водоподготовка, в соответствии с п. 20 Методических указаний (с учетом изменений, введенных Приказом ФАС России от 08.10.2020 № 976/20)).</w:t>
      </w:r>
    </w:p>
    <w:p w14:paraId="208D7561" w14:textId="77777777" w:rsidR="001F0659" w:rsidRPr="001F0659" w:rsidRDefault="001F0659" w:rsidP="001F0659">
      <w:pPr>
        <w:tabs>
          <w:tab w:val="left" w:pos="1134"/>
        </w:tabs>
        <w:jc w:val="center"/>
        <w:rPr>
          <w:sz w:val="28"/>
          <w:szCs w:val="28"/>
        </w:rPr>
      </w:pPr>
    </w:p>
    <w:p w14:paraId="6DDCC6B4" w14:textId="77777777" w:rsidR="001F0659" w:rsidRPr="001F0659" w:rsidRDefault="001F0659" w:rsidP="001F0659">
      <w:pPr>
        <w:tabs>
          <w:tab w:val="left" w:pos="1134"/>
        </w:tabs>
        <w:ind w:firstLine="709"/>
        <w:jc w:val="both"/>
        <w:rPr>
          <w:sz w:val="28"/>
          <w:szCs w:val="28"/>
        </w:rPr>
      </w:pPr>
      <w:r w:rsidRPr="001F0659">
        <w:rPr>
          <w:sz w:val="28"/>
          <w:szCs w:val="28"/>
        </w:rPr>
        <w:t xml:space="preserve">Расходы по статье приняты в сумме </w:t>
      </w:r>
      <w:r w:rsidRPr="001F0659">
        <w:rPr>
          <w:b/>
          <w:i/>
          <w:sz w:val="28"/>
          <w:szCs w:val="28"/>
        </w:rPr>
        <w:t>163,09</w:t>
      </w:r>
      <w:r w:rsidRPr="001F0659">
        <w:rPr>
          <w:sz w:val="28"/>
          <w:szCs w:val="28"/>
        </w:rPr>
        <w:t xml:space="preserve"> тыс.руб. по периодам календарной разбивки:</w:t>
      </w:r>
    </w:p>
    <w:p w14:paraId="49BFD7A2"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 xml:space="preserve">65,97 </w:t>
      </w:r>
      <w:r w:rsidRPr="001F0659">
        <w:rPr>
          <w:sz w:val="28"/>
          <w:szCs w:val="28"/>
        </w:rPr>
        <w:t>тыс. руб.;</w:t>
      </w:r>
    </w:p>
    <w:p w14:paraId="5FC03F96"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 xml:space="preserve">97,11 </w:t>
      </w:r>
      <w:r w:rsidRPr="001F0659">
        <w:rPr>
          <w:sz w:val="28"/>
          <w:szCs w:val="28"/>
        </w:rPr>
        <w:t>тыс. руб.</w:t>
      </w:r>
    </w:p>
    <w:p w14:paraId="6D54403F" w14:textId="77777777" w:rsidR="001F0659" w:rsidRPr="001F0659" w:rsidRDefault="001F0659" w:rsidP="001F0659">
      <w:pPr>
        <w:tabs>
          <w:tab w:val="left" w:pos="1134"/>
        </w:tabs>
        <w:ind w:left="709"/>
        <w:jc w:val="both"/>
        <w:rPr>
          <w:sz w:val="28"/>
          <w:szCs w:val="28"/>
        </w:rPr>
      </w:pPr>
    </w:p>
    <w:p w14:paraId="54319A29" w14:textId="77777777" w:rsidR="001F0659" w:rsidRPr="001F0659" w:rsidRDefault="001F0659" w:rsidP="001F0659">
      <w:pPr>
        <w:tabs>
          <w:tab w:val="left" w:pos="1134"/>
        </w:tabs>
        <w:jc w:val="center"/>
        <w:rPr>
          <w:b/>
          <w:sz w:val="32"/>
          <w:szCs w:val="32"/>
          <w:u w:val="single"/>
        </w:rPr>
      </w:pPr>
      <w:r w:rsidRPr="001F0659">
        <w:rPr>
          <w:b/>
          <w:sz w:val="32"/>
          <w:szCs w:val="32"/>
          <w:u w:val="single"/>
        </w:rPr>
        <w:t>1.3. «Расходы на оплату труда основного производственного персонала»</w:t>
      </w:r>
    </w:p>
    <w:p w14:paraId="0DF3F8AE" w14:textId="77777777" w:rsidR="001F0659" w:rsidRPr="001F0659" w:rsidRDefault="001F0659" w:rsidP="001F0659">
      <w:pPr>
        <w:tabs>
          <w:tab w:val="left" w:pos="1134"/>
        </w:tabs>
        <w:jc w:val="center"/>
        <w:rPr>
          <w:sz w:val="16"/>
          <w:szCs w:val="16"/>
        </w:rPr>
      </w:pPr>
    </w:p>
    <w:p w14:paraId="6397E042"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548334E4"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52,78 </w:t>
      </w:r>
      <w:r w:rsidRPr="001F0659">
        <w:rPr>
          <w:sz w:val="28"/>
          <w:szCs w:val="28"/>
        </w:rPr>
        <w:t xml:space="preserve">тыс. руб. при численности </w:t>
      </w:r>
      <w:r w:rsidRPr="001F0659">
        <w:rPr>
          <w:b/>
          <w:i/>
          <w:sz w:val="28"/>
          <w:szCs w:val="28"/>
        </w:rPr>
        <w:t xml:space="preserve">0,16 </w:t>
      </w:r>
      <w:r w:rsidRPr="001F0659">
        <w:rPr>
          <w:sz w:val="28"/>
          <w:szCs w:val="28"/>
        </w:rPr>
        <w:t xml:space="preserve">человека и среднемесячной заработной плате </w:t>
      </w:r>
      <w:r w:rsidRPr="001F0659">
        <w:rPr>
          <w:b/>
          <w:i/>
          <w:sz w:val="28"/>
          <w:szCs w:val="28"/>
        </w:rPr>
        <w:t xml:space="preserve">27945,00 </w:t>
      </w:r>
      <w:r w:rsidRPr="001F0659">
        <w:rPr>
          <w:sz w:val="28"/>
          <w:szCs w:val="28"/>
        </w:rPr>
        <w:t>руб./чел./мес. (в расчете на год).</w:t>
      </w:r>
    </w:p>
    <w:p w14:paraId="489104C4" w14:textId="77777777" w:rsidR="001F0659" w:rsidRPr="001F0659" w:rsidRDefault="001F0659" w:rsidP="001F0659">
      <w:pPr>
        <w:tabs>
          <w:tab w:val="left" w:pos="1134"/>
        </w:tabs>
        <w:ind w:firstLine="709"/>
        <w:jc w:val="both"/>
        <w:rPr>
          <w:sz w:val="28"/>
          <w:szCs w:val="28"/>
        </w:rPr>
      </w:pPr>
      <w:r w:rsidRPr="001F0659">
        <w:rPr>
          <w:sz w:val="28"/>
          <w:szCs w:val="28"/>
        </w:rPr>
        <w:t>В качестве обосновывающих документов в материалах тарифного дела организацией представлены:</w:t>
      </w:r>
    </w:p>
    <w:p w14:paraId="7E70A94B" w14:textId="77777777" w:rsidR="001F0659" w:rsidRPr="001F0659" w:rsidRDefault="001F0659" w:rsidP="001F0659">
      <w:pPr>
        <w:tabs>
          <w:tab w:val="left" w:pos="1134"/>
        </w:tabs>
        <w:ind w:firstLine="709"/>
        <w:jc w:val="both"/>
        <w:rPr>
          <w:sz w:val="28"/>
          <w:szCs w:val="28"/>
        </w:rPr>
      </w:pPr>
      <w:r w:rsidRPr="001F0659">
        <w:rPr>
          <w:sz w:val="28"/>
          <w:szCs w:val="28"/>
        </w:rPr>
        <w:t>- расчет расходов на оплату труда на 2021 год;</w:t>
      </w:r>
    </w:p>
    <w:p w14:paraId="431B9722" w14:textId="77777777" w:rsidR="001F0659" w:rsidRPr="001F0659" w:rsidRDefault="001F0659" w:rsidP="001F0659">
      <w:pPr>
        <w:tabs>
          <w:tab w:val="left" w:pos="1134"/>
        </w:tabs>
        <w:ind w:firstLine="709"/>
        <w:jc w:val="both"/>
        <w:rPr>
          <w:sz w:val="28"/>
          <w:szCs w:val="28"/>
        </w:rPr>
      </w:pPr>
      <w:r w:rsidRPr="001F0659">
        <w:rPr>
          <w:sz w:val="28"/>
          <w:szCs w:val="28"/>
        </w:rPr>
        <w:t>- штатное расписание (дополнительные материалы вх. от 15.01.2020).</w:t>
      </w:r>
    </w:p>
    <w:p w14:paraId="1481DAFB" w14:textId="77777777" w:rsidR="001F0659" w:rsidRPr="001F0659" w:rsidRDefault="001F0659" w:rsidP="001F0659">
      <w:pPr>
        <w:tabs>
          <w:tab w:val="left" w:pos="709"/>
        </w:tabs>
        <w:jc w:val="both"/>
        <w:rPr>
          <w:sz w:val="28"/>
          <w:szCs w:val="28"/>
        </w:rPr>
      </w:pPr>
      <w:r w:rsidRPr="001F0659">
        <w:rPr>
          <w:sz w:val="28"/>
          <w:szCs w:val="28"/>
        </w:rPr>
        <w:tab/>
      </w:r>
    </w:p>
    <w:p w14:paraId="54BA8AAD" w14:textId="77777777" w:rsidR="001F0659" w:rsidRPr="001F0659" w:rsidRDefault="001F0659" w:rsidP="001F0659">
      <w:pPr>
        <w:tabs>
          <w:tab w:val="left" w:pos="709"/>
        </w:tabs>
        <w:jc w:val="both"/>
        <w:rPr>
          <w:sz w:val="28"/>
          <w:szCs w:val="28"/>
        </w:rPr>
      </w:pPr>
      <w:r w:rsidRPr="001F0659">
        <w:rPr>
          <w:sz w:val="28"/>
          <w:szCs w:val="28"/>
        </w:rPr>
        <w:tab/>
        <w:t xml:space="preserve">Среднемесячная заработная плата принята в соответствии с представленным штатным расписанием (действует с 17.11.2020) в размере 16630,00 руб./чел./мес. с применением ИПЦ Минэкономразвития РФ на 2021 год 103,6% в размере </w:t>
      </w:r>
      <w:r w:rsidRPr="001F0659">
        <w:rPr>
          <w:b/>
          <w:i/>
          <w:sz w:val="28"/>
          <w:szCs w:val="28"/>
        </w:rPr>
        <w:t>17228,68</w:t>
      </w:r>
      <w:r w:rsidRPr="001F0659">
        <w:rPr>
          <w:sz w:val="28"/>
          <w:szCs w:val="28"/>
        </w:rPr>
        <w:t xml:space="preserve"> руб./чел./мес.</w:t>
      </w:r>
    </w:p>
    <w:p w14:paraId="1366F13B" w14:textId="77777777" w:rsidR="001F0659" w:rsidRPr="001F0659" w:rsidRDefault="001F0659" w:rsidP="001F0659">
      <w:pPr>
        <w:tabs>
          <w:tab w:val="left" w:pos="709"/>
        </w:tabs>
        <w:jc w:val="both"/>
        <w:rPr>
          <w:color w:val="000000"/>
          <w:sz w:val="28"/>
          <w:szCs w:val="28"/>
        </w:rPr>
      </w:pPr>
      <w:r w:rsidRPr="001F0659">
        <w:rPr>
          <w:sz w:val="28"/>
          <w:szCs w:val="28"/>
        </w:rPr>
        <w:tab/>
        <w:t xml:space="preserve">Численность принята на уровне предложения организации – </w:t>
      </w:r>
      <w:r w:rsidRPr="001F0659">
        <w:rPr>
          <w:b/>
          <w:i/>
          <w:sz w:val="28"/>
          <w:szCs w:val="28"/>
        </w:rPr>
        <w:t xml:space="preserve">0,16 </w:t>
      </w:r>
      <w:r w:rsidRPr="001F0659">
        <w:rPr>
          <w:sz w:val="28"/>
          <w:szCs w:val="28"/>
        </w:rPr>
        <w:t>человека, и не превышает нормативный уровень согласно Приказу Минстроя России от 23.03.2020 № 154/пр «Об утверждении Типовых отраслевых норм численности работников водопроводно-канализационного хозяйства».</w:t>
      </w:r>
    </w:p>
    <w:p w14:paraId="6F412ADD" w14:textId="77777777" w:rsidR="001F0659" w:rsidRPr="001F0659" w:rsidRDefault="001F0659" w:rsidP="001F0659">
      <w:pPr>
        <w:tabs>
          <w:tab w:val="left" w:pos="1134"/>
        </w:tabs>
        <w:ind w:firstLine="709"/>
        <w:jc w:val="both"/>
        <w:rPr>
          <w:sz w:val="28"/>
          <w:szCs w:val="28"/>
        </w:rPr>
      </w:pPr>
      <w:r w:rsidRPr="001F0659">
        <w:rPr>
          <w:sz w:val="28"/>
          <w:szCs w:val="28"/>
        </w:rPr>
        <w:t xml:space="preserve">Затраты по данной статье в расчете на плановый период приняты в сумме </w:t>
      </w:r>
      <w:r w:rsidRPr="001F0659">
        <w:rPr>
          <w:b/>
          <w:i/>
          <w:sz w:val="28"/>
          <w:szCs w:val="28"/>
        </w:rPr>
        <w:t>27,55</w:t>
      </w:r>
      <w:r w:rsidRPr="001F0659">
        <w:rPr>
          <w:sz w:val="28"/>
          <w:szCs w:val="28"/>
        </w:rPr>
        <w:t xml:space="preserve"> тыс. руб., в том числе с календарной разбивкой:</w:t>
      </w:r>
    </w:p>
    <w:p w14:paraId="32165699"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 xml:space="preserve">11,14 </w:t>
      </w:r>
      <w:r w:rsidRPr="001F0659">
        <w:rPr>
          <w:sz w:val="28"/>
          <w:szCs w:val="28"/>
        </w:rPr>
        <w:t>тыс. руб.;</w:t>
      </w:r>
    </w:p>
    <w:p w14:paraId="1E04FE3B" w14:textId="77777777" w:rsidR="001F0659" w:rsidRPr="001F0659" w:rsidRDefault="001F0659" w:rsidP="001F0659">
      <w:pPr>
        <w:tabs>
          <w:tab w:val="left" w:pos="1134"/>
        </w:tabs>
        <w:ind w:left="709"/>
        <w:jc w:val="both"/>
        <w:rPr>
          <w:color w:val="FF0000"/>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16,40</w:t>
      </w:r>
      <w:r w:rsidRPr="001F0659">
        <w:rPr>
          <w:sz w:val="28"/>
          <w:szCs w:val="28"/>
        </w:rPr>
        <w:t xml:space="preserve"> тыс. руб.</w:t>
      </w:r>
    </w:p>
    <w:p w14:paraId="4099DE52" w14:textId="77777777" w:rsidR="001F0659" w:rsidRPr="001F0659" w:rsidRDefault="001F0659" w:rsidP="001F0659">
      <w:pPr>
        <w:tabs>
          <w:tab w:val="left" w:pos="1134"/>
        </w:tabs>
        <w:ind w:firstLine="709"/>
        <w:jc w:val="both"/>
        <w:rPr>
          <w:color w:val="FF0000"/>
          <w:sz w:val="28"/>
          <w:szCs w:val="28"/>
        </w:rPr>
      </w:pPr>
    </w:p>
    <w:p w14:paraId="69F2D52A" w14:textId="77777777" w:rsidR="001F0659" w:rsidRPr="001F0659" w:rsidRDefault="001F0659" w:rsidP="001F0659">
      <w:pPr>
        <w:tabs>
          <w:tab w:val="left" w:pos="1134"/>
        </w:tabs>
        <w:jc w:val="center"/>
        <w:rPr>
          <w:b/>
          <w:sz w:val="32"/>
          <w:szCs w:val="32"/>
          <w:u w:val="single"/>
        </w:rPr>
      </w:pPr>
      <w:r w:rsidRPr="001F0659">
        <w:rPr>
          <w:b/>
          <w:sz w:val="32"/>
          <w:szCs w:val="32"/>
          <w:u w:val="single"/>
        </w:rPr>
        <w:lastRenderedPageBreak/>
        <w:t>1.4. «Отчисления на социальные нужды от расходов на оплату труда основного производственного персонала»</w:t>
      </w:r>
    </w:p>
    <w:p w14:paraId="23E8A33F" w14:textId="77777777" w:rsidR="001F0659" w:rsidRPr="001F0659" w:rsidRDefault="001F0659" w:rsidP="001F0659">
      <w:pPr>
        <w:tabs>
          <w:tab w:val="left" w:pos="1134"/>
        </w:tabs>
        <w:ind w:left="709"/>
        <w:jc w:val="center"/>
        <w:rPr>
          <w:b/>
          <w:sz w:val="16"/>
          <w:szCs w:val="32"/>
          <w:u w:val="single"/>
        </w:rPr>
      </w:pPr>
    </w:p>
    <w:p w14:paraId="2ECB6C73"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4D0C32F8"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15,94 </w:t>
      </w:r>
      <w:r w:rsidRPr="001F0659">
        <w:rPr>
          <w:sz w:val="28"/>
          <w:szCs w:val="28"/>
        </w:rPr>
        <w:t>тыс. руб. (в расчете на год).</w:t>
      </w:r>
    </w:p>
    <w:p w14:paraId="680C40F6" w14:textId="77777777" w:rsidR="001F0659" w:rsidRPr="001F0659" w:rsidRDefault="001F0659" w:rsidP="001F0659">
      <w:pPr>
        <w:tabs>
          <w:tab w:val="left" w:pos="1134"/>
        </w:tabs>
        <w:ind w:firstLine="709"/>
        <w:jc w:val="both"/>
        <w:rPr>
          <w:color w:val="000000"/>
          <w:sz w:val="28"/>
          <w:szCs w:val="28"/>
        </w:rPr>
      </w:pPr>
      <w:r w:rsidRPr="001F0659">
        <w:rPr>
          <w:sz w:val="28"/>
          <w:szCs w:val="28"/>
        </w:rPr>
        <w:t xml:space="preserve">Расходы по данной статье приняты в размере </w:t>
      </w:r>
      <w:r w:rsidRPr="001F0659">
        <w:rPr>
          <w:b/>
          <w:i/>
          <w:sz w:val="28"/>
          <w:szCs w:val="28"/>
        </w:rPr>
        <w:t>8,32</w:t>
      </w:r>
      <w:r w:rsidRPr="001F0659">
        <w:rPr>
          <w:sz w:val="28"/>
          <w:szCs w:val="28"/>
        </w:rPr>
        <w:t xml:space="preserve"> тыс.руб. и были рассчитаны на основании </w:t>
      </w:r>
      <w:r w:rsidRPr="001F0659">
        <w:rPr>
          <w:color w:val="000000"/>
          <w:sz w:val="28"/>
          <w:szCs w:val="28"/>
        </w:rPr>
        <w:t>ст. 425 Налогового кодекса РФ (часть вторая)                   от 05.08.2000 № 117 – ФЗ (30%) с учетом изменений, вступивших в силу с 01.01.2019г., в том числе:</w:t>
      </w:r>
    </w:p>
    <w:p w14:paraId="39251AA6" w14:textId="77777777" w:rsidR="001F0659" w:rsidRPr="001F0659" w:rsidRDefault="001F0659" w:rsidP="001F0659">
      <w:pPr>
        <w:widowControl w:val="0"/>
        <w:tabs>
          <w:tab w:val="left" w:pos="1134"/>
        </w:tabs>
        <w:autoSpaceDE w:val="0"/>
        <w:autoSpaceDN w:val="0"/>
        <w:adjustRightInd w:val="0"/>
        <w:ind w:firstLine="709"/>
        <w:jc w:val="both"/>
        <w:rPr>
          <w:color w:val="000000"/>
          <w:sz w:val="28"/>
          <w:szCs w:val="28"/>
        </w:rPr>
      </w:pPr>
      <w:r w:rsidRPr="001F0659">
        <w:rPr>
          <w:color w:val="000000"/>
          <w:sz w:val="28"/>
          <w:szCs w:val="28"/>
        </w:rPr>
        <w:t>- на обязательное пенсионное страхование 22 %.</w:t>
      </w:r>
    </w:p>
    <w:p w14:paraId="5F7C20C1" w14:textId="77777777" w:rsidR="001F0659" w:rsidRPr="001F0659" w:rsidRDefault="001F0659" w:rsidP="001F0659">
      <w:pPr>
        <w:widowControl w:val="0"/>
        <w:tabs>
          <w:tab w:val="left" w:pos="1134"/>
        </w:tabs>
        <w:autoSpaceDE w:val="0"/>
        <w:autoSpaceDN w:val="0"/>
        <w:adjustRightInd w:val="0"/>
        <w:ind w:firstLine="709"/>
        <w:jc w:val="both"/>
        <w:rPr>
          <w:color w:val="000000"/>
          <w:sz w:val="28"/>
          <w:szCs w:val="28"/>
        </w:rPr>
      </w:pPr>
      <w:r w:rsidRPr="001F0659">
        <w:rPr>
          <w:color w:val="000000"/>
          <w:sz w:val="28"/>
          <w:szCs w:val="28"/>
        </w:rPr>
        <w:t>- на обязательное социальное страхование на случай временной нетрудоспособности 2,9 %.</w:t>
      </w:r>
    </w:p>
    <w:p w14:paraId="38016CC6" w14:textId="77777777" w:rsidR="001F0659" w:rsidRPr="001F0659" w:rsidRDefault="001F0659" w:rsidP="001F0659">
      <w:pPr>
        <w:widowControl w:val="0"/>
        <w:tabs>
          <w:tab w:val="left" w:pos="1134"/>
        </w:tabs>
        <w:autoSpaceDE w:val="0"/>
        <w:autoSpaceDN w:val="0"/>
        <w:adjustRightInd w:val="0"/>
        <w:ind w:firstLine="709"/>
        <w:jc w:val="both"/>
        <w:rPr>
          <w:color w:val="000000"/>
          <w:sz w:val="28"/>
          <w:szCs w:val="28"/>
        </w:rPr>
      </w:pPr>
      <w:r w:rsidRPr="001F0659">
        <w:rPr>
          <w:color w:val="000000"/>
          <w:sz w:val="28"/>
          <w:szCs w:val="28"/>
        </w:rPr>
        <w:t xml:space="preserve">- на обязательное медицинское страхование 5,1 %. </w:t>
      </w:r>
    </w:p>
    <w:p w14:paraId="29B6A78C" w14:textId="77777777" w:rsidR="001F0659" w:rsidRPr="001F0659" w:rsidRDefault="001F0659" w:rsidP="001F0659">
      <w:pPr>
        <w:widowControl w:val="0"/>
        <w:tabs>
          <w:tab w:val="left" w:pos="1134"/>
        </w:tabs>
        <w:autoSpaceDE w:val="0"/>
        <w:autoSpaceDN w:val="0"/>
        <w:adjustRightInd w:val="0"/>
        <w:ind w:firstLine="709"/>
        <w:jc w:val="both"/>
        <w:rPr>
          <w:color w:val="000000"/>
          <w:sz w:val="28"/>
          <w:szCs w:val="28"/>
        </w:rPr>
      </w:pPr>
      <w:r w:rsidRPr="001F0659">
        <w:rPr>
          <w:color w:val="000000"/>
          <w:sz w:val="28"/>
          <w:szCs w:val="28"/>
        </w:rPr>
        <w:t>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(0,20 %).</w:t>
      </w:r>
    </w:p>
    <w:p w14:paraId="5F466180" w14:textId="77777777" w:rsidR="001F0659" w:rsidRPr="001F0659" w:rsidRDefault="001F0659" w:rsidP="001F0659">
      <w:pPr>
        <w:tabs>
          <w:tab w:val="left" w:pos="1134"/>
        </w:tabs>
        <w:ind w:firstLine="709"/>
        <w:jc w:val="both"/>
        <w:rPr>
          <w:sz w:val="28"/>
          <w:szCs w:val="28"/>
        </w:rPr>
      </w:pPr>
      <w:r w:rsidRPr="001F0659">
        <w:rPr>
          <w:sz w:val="28"/>
          <w:szCs w:val="28"/>
        </w:rPr>
        <w:t xml:space="preserve">Общая сумма расходов по статье составила </w:t>
      </w:r>
      <w:r w:rsidRPr="001F0659">
        <w:rPr>
          <w:b/>
          <w:i/>
          <w:sz w:val="28"/>
          <w:szCs w:val="28"/>
        </w:rPr>
        <w:t>8,32</w:t>
      </w:r>
      <w:r w:rsidRPr="001F0659">
        <w:rPr>
          <w:sz w:val="28"/>
          <w:szCs w:val="28"/>
        </w:rPr>
        <w:t xml:space="preserve"> тыс. руб., в том числе с календарной разбивкой по периодам:</w:t>
      </w:r>
    </w:p>
    <w:p w14:paraId="2A175BD2"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3,37</w:t>
      </w:r>
      <w:r w:rsidRPr="001F0659">
        <w:rPr>
          <w:sz w:val="28"/>
          <w:szCs w:val="28"/>
        </w:rPr>
        <w:t xml:space="preserve"> тыс. руб.;</w:t>
      </w:r>
    </w:p>
    <w:p w14:paraId="5D2A457A"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 xml:space="preserve">4,95 </w:t>
      </w:r>
      <w:r w:rsidRPr="001F0659">
        <w:rPr>
          <w:sz w:val="28"/>
          <w:szCs w:val="28"/>
        </w:rPr>
        <w:t>тыс. руб.</w:t>
      </w:r>
    </w:p>
    <w:p w14:paraId="39B85062" w14:textId="77777777" w:rsidR="001F0659" w:rsidRPr="001F0659" w:rsidRDefault="001F0659" w:rsidP="001F0659">
      <w:pPr>
        <w:tabs>
          <w:tab w:val="left" w:pos="1134"/>
        </w:tabs>
        <w:jc w:val="center"/>
        <w:rPr>
          <w:b/>
          <w:sz w:val="28"/>
          <w:szCs w:val="32"/>
          <w:u w:val="single"/>
        </w:rPr>
      </w:pPr>
    </w:p>
    <w:p w14:paraId="6EF08B20" w14:textId="77777777" w:rsidR="001F0659" w:rsidRPr="001F0659" w:rsidRDefault="001F0659" w:rsidP="001F0659">
      <w:pPr>
        <w:tabs>
          <w:tab w:val="left" w:pos="1134"/>
        </w:tabs>
        <w:jc w:val="center"/>
        <w:rPr>
          <w:b/>
          <w:sz w:val="32"/>
          <w:szCs w:val="32"/>
          <w:u w:val="single"/>
        </w:rPr>
      </w:pPr>
      <w:r w:rsidRPr="001F0659">
        <w:rPr>
          <w:b/>
          <w:sz w:val="32"/>
          <w:szCs w:val="32"/>
          <w:u w:val="single"/>
        </w:rPr>
        <w:t>2. «Ремонтные расходы»</w:t>
      </w:r>
    </w:p>
    <w:p w14:paraId="1D164E6D" w14:textId="77777777" w:rsidR="001F0659" w:rsidRPr="001F0659" w:rsidRDefault="001F0659" w:rsidP="001F0659">
      <w:pPr>
        <w:tabs>
          <w:tab w:val="left" w:pos="1134"/>
        </w:tabs>
        <w:jc w:val="center"/>
        <w:rPr>
          <w:b/>
          <w:sz w:val="16"/>
          <w:szCs w:val="32"/>
          <w:u w:val="single"/>
        </w:rPr>
      </w:pPr>
    </w:p>
    <w:p w14:paraId="7BCB728D" w14:textId="77777777" w:rsidR="001F0659" w:rsidRPr="001F0659" w:rsidRDefault="001F0659" w:rsidP="001F0659">
      <w:pPr>
        <w:tabs>
          <w:tab w:val="left" w:pos="709"/>
        </w:tabs>
        <w:jc w:val="both"/>
        <w:rPr>
          <w:sz w:val="28"/>
          <w:szCs w:val="28"/>
        </w:rPr>
      </w:pPr>
      <w:r w:rsidRPr="001F0659">
        <w:rPr>
          <w:sz w:val="28"/>
          <w:szCs w:val="28"/>
        </w:rPr>
        <w:tab/>
        <w:t>В соответствии с п. 23 Методических указаний в составе ремонтных расходов учитываются:</w:t>
      </w:r>
    </w:p>
    <w:p w14:paraId="46F68BF3" w14:textId="77777777" w:rsidR="001F0659" w:rsidRPr="001F0659" w:rsidRDefault="001F0659" w:rsidP="001F0659">
      <w:pPr>
        <w:tabs>
          <w:tab w:val="left" w:pos="709"/>
          <w:tab w:val="left" w:pos="1134"/>
        </w:tabs>
        <w:jc w:val="both"/>
        <w:rPr>
          <w:sz w:val="28"/>
          <w:szCs w:val="28"/>
        </w:rPr>
      </w:pPr>
      <w:r w:rsidRPr="001F0659">
        <w:rPr>
          <w:sz w:val="28"/>
          <w:szCs w:val="28"/>
        </w:rPr>
        <w:tab/>
        <w:t>1) расходы на текущий ремонт централизованных систем водоснабжения и (или) водоотведения либо объектов, входящих в состав таких систем;</w:t>
      </w:r>
    </w:p>
    <w:p w14:paraId="7B63C583" w14:textId="77777777" w:rsidR="001F0659" w:rsidRPr="001F0659" w:rsidRDefault="001F0659" w:rsidP="001F0659">
      <w:pPr>
        <w:tabs>
          <w:tab w:val="left" w:pos="709"/>
          <w:tab w:val="left" w:pos="1134"/>
        </w:tabs>
        <w:jc w:val="both"/>
        <w:rPr>
          <w:sz w:val="28"/>
          <w:szCs w:val="28"/>
        </w:rPr>
      </w:pPr>
      <w:r w:rsidRPr="001F0659">
        <w:rPr>
          <w:sz w:val="28"/>
          <w:szCs w:val="28"/>
        </w:rPr>
        <w:tab/>
        <w:t>2) расходы на капитальный ремонт централизованных систем водоснабжения и (или) водоотведения либо объектов, входящих в состав таких систем;</w:t>
      </w:r>
    </w:p>
    <w:p w14:paraId="3D9D236F" w14:textId="77777777" w:rsidR="001F0659" w:rsidRPr="001F0659" w:rsidRDefault="001F0659" w:rsidP="001F0659">
      <w:pPr>
        <w:tabs>
          <w:tab w:val="left" w:pos="709"/>
        </w:tabs>
        <w:jc w:val="both"/>
        <w:rPr>
          <w:sz w:val="28"/>
          <w:szCs w:val="28"/>
        </w:rPr>
      </w:pPr>
      <w:r w:rsidRPr="001F0659">
        <w:rPr>
          <w:sz w:val="28"/>
          <w:szCs w:val="28"/>
        </w:rPr>
        <w:tab/>
        <w:t>3) расходы на оплату труда и отчисления на социальные нужды ремонтного персонала, в том числе налоги и сборы с фонда оплаты труда.</w:t>
      </w:r>
    </w:p>
    <w:p w14:paraId="50652214" w14:textId="77777777" w:rsidR="001F0659" w:rsidRPr="001F0659" w:rsidRDefault="001F0659" w:rsidP="001F0659">
      <w:pPr>
        <w:tabs>
          <w:tab w:val="left" w:pos="1134"/>
        </w:tabs>
        <w:jc w:val="center"/>
        <w:rPr>
          <w:b/>
          <w:sz w:val="28"/>
          <w:szCs w:val="32"/>
          <w:u w:val="single"/>
        </w:rPr>
      </w:pPr>
    </w:p>
    <w:p w14:paraId="52D9416A" w14:textId="77777777" w:rsidR="001F0659" w:rsidRPr="001F0659" w:rsidRDefault="001F0659" w:rsidP="001F0659">
      <w:pPr>
        <w:tabs>
          <w:tab w:val="left" w:pos="1134"/>
        </w:tabs>
        <w:jc w:val="center"/>
        <w:rPr>
          <w:b/>
          <w:sz w:val="32"/>
          <w:szCs w:val="32"/>
          <w:u w:val="single"/>
        </w:rPr>
      </w:pPr>
      <w:r w:rsidRPr="001F0659">
        <w:rPr>
          <w:b/>
          <w:sz w:val="32"/>
          <w:szCs w:val="32"/>
          <w:u w:val="single"/>
        </w:rPr>
        <w:t>2.1. «Капитальный ремонт основных средств»</w:t>
      </w:r>
    </w:p>
    <w:p w14:paraId="73AF6BC7" w14:textId="77777777" w:rsidR="001F0659" w:rsidRPr="001F0659" w:rsidRDefault="001F0659" w:rsidP="001F0659">
      <w:pPr>
        <w:tabs>
          <w:tab w:val="left" w:pos="1134"/>
        </w:tabs>
        <w:ind w:firstLine="709"/>
        <w:jc w:val="center"/>
        <w:rPr>
          <w:color w:val="FF0000"/>
          <w:sz w:val="16"/>
          <w:szCs w:val="28"/>
        </w:rPr>
      </w:pPr>
    </w:p>
    <w:p w14:paraId="2BC69D31"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статье «Текущий ремонт основных средств» на 2021 год в сумме </w:t>
      </w:r>
      <w:r w:rsidRPr="001F0659">
        <w:rPr>
          <w:b/>
          <w:i/>
          <w:sz w:val="28"/>
          <w:szCs w:val="28"/>
        </w:rPr>
        <w:t xml:space="preserve">47,13 </w:t>
      </w:r>
      <w:r w:rsidRPr="001F0659">
        <w:rPr>
          <w:sz w:val="28"/>
          <w:szCs w:val="28"/>
        </w:rPr>
        <w:t xml:space="preserve">тыс. руб. (в расчете на год). Однако, в процессе рассмотрения материалов тарифного дела заявленные расходы были </w:t>
      </w:r>
      <w:r w:rsidRPr="001F0659">
        <w:rPr>
          <w:sz w:val="28"/>
          <w:szCs w:val="28"/>
          <w:u w:val="single"/>
        </w:rPr>
        <w:t>перенесены регулятором</w:t>
      </w:r>
      <w:r w:rsidRPr="001F0659">
        <w:rPr>
          <w:sz w:val="28"/>
          <w:szCs w:val="28"/>
        </w:rPr>
        <w:t xml:space="preserve"> в статью «Капитальный ремонт основных средств» по принадлежности, исходя из состава заявленных работ.</w:t>
      </w:r>
    </w:p>
    <w:p w14:paraId="7D8929DA" w14:textId="77777777" w:rsidR="001F0659" w:rsidRPr="001F0659" w:rsidRDefault="001F0659" w:rsidP="001F0659">
      <w:pPr>
        <w:ind w:firstLine="720"/>
        <w:jc w:val="both"/>
        <w:rPr>
          <w:sz w:val="28"/>
          <w:szCs w:val="28"/>
        </w:rPr>
      </w:pPr>
      <w:r w:rsidRPr="001F0659">
        <w:rPr>
          <w:sz w:val="28"/>
          <w:szCs w:val="28"/>
        </w:rPr>
        <w:t xml:space="preserve">В качестве обосновывающих документов в материалах тарифного дела (в составе дополнительных документов - приложение к письму вх. от 15.01.2021 № 132) </w:t>
      </w:r>
      <w:r w:rsidRPr="001F0659">
        <w:rPr>
          <w:sz w:val="28"/>
          <w:szCs w:val="28"/>
        </w:rPr>
        <w:lastRenderedPageBreak/>
        <w:t>организацией представлен локальный сметный расчет на замену насоса узла холодной воды на котельной № 24, а также акт обследования насоса К45/30 узла холодной воды на котельной № 24.</w:t>
      </w:r>
    </w:p>
    <w:p w14:paraId="12179439" w14:textId="77777777" w:rsidR="001F0659" w:rsidRPr="001F0659" w:rsidRDefault="001F0659" w:rsidP="001F0659">
      <w:pPr>
        <w:ind w:firstLine="720"/>
        <w:jc w:val="both"/>
        <w:rPr>
          <w:sz w:val="28"/>
          <w:szCs w:val="28"/>
        </w:rPr>
      </w:pPr>
      <w:r w:rsidRPr="001F0659">
        <w:rPr>
          <w:sz w:val="28"/>
          <w:szCs w:val="28"/>
        </w:rPr>
        <w:t>Анализ представленных обосновывающих документов в части ремонтных работ проводился специалистами технического отдела РЭК Кузбасса. Согласно представленному заключению специалистов, общая сумма расходов на капитальный ремонт в соответствии с представленными документами, составит 120,08 тыс.руб.</w:t>
      </w:r>
    </w:p>
    <w:p w14:paraId="2D9E0448" w14:textId="77777777" w:rsidR="001F0659" w:rsidRPr="001F0659" w:rsidRDefault="001F0659" w:rsidP="001F0659">
      <w:pPr>
        <w:ind w:firstLine="720"/>
        <w:jc w:val="both"/>
        <w:rPr>
          <w:sz w:val="28"/>
          <w:szCs w:val="28"/>
        </w:rPr>
      </w:pPr>
      <w:r w:rsidRPr="001F0659">
        <w:rPr>
          <w:sz w:val="28"/>
          <w:szCs w:val="28"/>
        </w:rPr>
        <w:t>Однако предприятием часть заявленных расходов отнесена на регулируемый вид деятельности – теплоснабжение, так как данный насос узла холодной воды используется как для нужд холодного водоснабжения, так и для нужд теплоснабжения. На основании вышеизложенного расходы по данной статье приняты на уровне предложения организации (в доле на вид деятельности – холодное водоснабжение – 47,13 тыс.руб.) в пересчете на плановый период.</w:t>
      </w:r>
    </w:p>
    <w:p w14:paraId="22171321" w14:textId="77777777" w:rsidR="001F0659" w:rsidRPr="001F0659" w:rsidRDefault="001F0659" w:rsidP="001F0659">
      <w:pPr>
        <w:tabs>
          <w:tab w:val="left" w:pos="1134"/>
        </w:tabs>
        <w:ind w:firstLine="709"/>
        <w:jc w:val="both"/>
        <w:rPr>
          <w:sz w:val="28"/>
          <w:szCs w:val="28"/>
        </w:rPr>
      </w:pPr>
      <w:r w:rsidRPr="001F0659">
        <w:rPr>
          <w:sz w:val="28"/>
          <w:szCs w:val="28"/>
        </w:rPr>
        <w:t xml:space="preserve">Общая сумма расходов по статье составила </w:t>
      </w:r>
      <w:r w:rsidRPr="001F0659">
        <w:rPr>
          <w:b/>
          <w:i/>
          <w:sz w:val="28"/>
          <w:szCs w:val="28"/>
        </w:rPr>
        <w:t>39,90</w:t>
      </w:r>
      <w:r w:rsidRPr="001F0659">
        <w:rPr>
          <w:sz w:val="28"/>
          <w:szCs w:val="28"/>
        </w:rPr>
        <w:t xml:space="preserve"> тыс. руб., в том числе с календарной разбивкой по периодам:</w:t>
      </w:r>
    </w:p>
    <w:p w14:paraId="6A458BB6"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16,14</w:t>
      </w:r>
      <w:r w:rsidRPr="001F0659">
        <w:rPr>
          <w:sz w:val="28"/>
          <w:szCs w:val="28"/>
        </w:rPr>
        <w:t xml:space="preserve"> тыс. руб.;</w:t>
      </w:r>
    </w:p>
    <w:p w14:paraId="090DC433"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 xml:space="preserve">23,76 </w:t>
      </w:r>
      <w:r w:rsidRPr="001F0659">
        <w:rPr>
          <w:sz w:val="28"/>
          <w:szCs w:val="28"/>
        </w:rPr>
        <w:t>тыс. руб.</w:t>
      </w:r>
    </w:p>
    <w:p w14:paraId="702C8E66" w14:textId="77777777" w:rsidR="001F0659" w:rsidRPr="001F0659" w:rsidRDefault="001F0659" w:rsidP="001F0659">
      <w:pPr>
        <w:tabs>
          <w:tab w:val="left" w:pos="1134"/>
        </w:tabs>
        <w:ind w:firstLine="709"/>
        <w:jc w:val="both"/>
        <w:rPr>
          <w:b/>
          <w:sz w:val="28"/>
          <w:szCs w:val="32"/>
          <w:u w:val="single"/>
        </w:rPr>
      </w:pPr>
    </w:p>
    <w:p w14:paraId="785FCFE5" w14:textId="77777777" w:rsidR="001F0659" w:rsidRPr="001F0659" w:rsidRDefault="001F0659" w:rsidP="001F0659">
      <w:pPr>
        <w:tabs>
          <w:tab w:val="left" w:pos="1134"/>
        </w:tabs>
        <w:jc w:val="center"/>
        <w:rPr>
          <w:b/>
          <w:sz w:val="32"/>
          <w:szCs w:val="32"/>
          <w:u w:val="single"/>
        </w:rPr>
      </w:pPr>
      <w:r w:rsidRPr="001F0659">
        <w:rPr>
          <w:b/>
          <w:sz w:val="32"/>
          <w:szCs w:val="32"/>
          <w:u w:val="single"/>
        </w:rPr>
        <w:t>3. «Административные расходы»</w:t>
      </w:r>
    </w:p>
    <w:p w14:paraId="0EB77350" w14:textId="77777777" w:rsidR="001F0659" w:rsidRPr="001F0659" w:rsidRDefault="001F0659" w:rsidP="001F0659">
      <w:pPr>
        <w:tabs>
          <w:tab w:val="left" w:pos="1134"/>
        </w:tabs>
        <w:jc w:val="center"/>
        <w:rPr>
          <w:b/>
          <w:sz w:val="16"/>
          <w:szCs w:val="32"/>
          <w:u w:val="single"/>
        </w:rPr>
      </w:pPr>
    </w:p>
    <w:p w14:paraId="2ECF85ED" w14:textId="77777777" w:rsidR="001F0659" w:rsidRPr="001F0659" w:rsidRDefault="001F0659" w:rsidP="001F0659">
      <w:pPr>
        <w:tabs>
          <w:tab w:val="left" w:pos="1134"/>
        </w:tabs>
        <w:ind w:firstLine="709"/>
        <w:jc w:val="both"/>
        <w:rPr>
          <w:sz w:val="28"/>
          <w:szCs w:val="28"/>
        </w:rPr>
      </w:pPr>
      <w:r w:rsidRPr="001F0659">
        <w:rPr>
          <w:sz w:val="28"/>
          <w:szCs w:val="28"/>
        </w:rPr>
        <w:t>В соответствии с п. 25 Методических указаний к административным расходам относятся:</w:t>
      </w:r>
    </w:p>
    <w:p w14:paraId="6A51A1F9" w14:textId="77777777" w:rsidR="001F0659" w:rsidRPr="001F0659" w:rsidRDefault="001F0659" w:rsidP="001F0659">
      <w:pPr>
        <w:tabs>
          <w:tab w:val="left" w:pos="1134"/>
        </w:tabs>
        <w:ind w:firstLine="709"/>
        <w:jc w:val="both"/>
        <w:rPr>
          <w:sz w:val="28"/>
          <w:szCs w:val="28"/>
        </w:rPr>
      </w:pPr>
      <w:r w:rsidRPr="001F0659">
        <w:rPr>
          <w:sz w:val="28"/>
          <w:szCs w:val="28"/>
        </w:rPr>
        <w:t>1)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58BFB53B" w14:textId="77777777" w:rsidR="001F0659" w:rsidRPr="001F0659" w:rsidRDefault="001F0659" w:rsidP="001F0659">
      <w:pPr>
        <w:tabs>
          <w:tab w:val="left" w:pos="1134"/>
        </w:tabs>
        <w:ind w:firstLine="709"/>
        <w:jc w:val="both"/>
        <w:rPr>
          <w:sz w:val="28"/>
          <w:szCs w:val="28"/>
        </w:rPr>
      </w:pPr>
      <w:r w:rsidRPr="001F0659">
        <w:rPr>
          <w:sz w:val="28"/>
          <w:szCs w:val="28"/>
        </w:rPr>
        <w:t>2)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14:paraId="4D98883A" w14:textId="77777777" w:rsidR="001F0659" w:rsidRPr="001F0659" w:rsidRDefault="001F0659" w:rsidP="001F0659">
      <w:pPr>
        <w:tabs>
          <w:tab w:val="left" w:pos="1134"/>
        </w:tabs>
        <w:ind w:firstLine="709"/>
        <w:jc w:val="both"/>
        <w:rPr>
          <w:sz w:val="28"/>
          <w:szCs w:val="28"/>
        </w:rPr>
      </w:pPr>
      <w:r w:rsidRPr="001F0659">
        <w:rPr>
          <w:sz w:val="28"/>
          <w:szCs w:val="28"/>
        </w:rPr>
        <w:t>3)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6FAEF335" w14:textId="77777777" w:rsidR="001F0659" w:rsidRPr="001F0659" w:rsidRDefault="001F0659" w:rsidP="001F0659">
      <w:pPr>
        <w:tabs>
          <w:tab w:val="left" w:pos="1134"/>
        </w:tabs>
        <w:ind w:firstLine="709"/>
        <w:jc w:val="both"/>
        <w:rPr>
          <w:sz w:val="28"/>
          <w:szCs w:val="28"/>
        </w:rPr>
      </w:pPr>
      <w:r w:rsidRPr="001F0659">
        <w:rPr>
          <w:sz w:val="28"/>
          <w:szCs w:val="28"/>
        </w:rPr>
        <w:t>4) расходы на служебные командировки;</w:t>
      </w:r>
    </w:p>
    <w:p w14:paraId="25B525CD" w14:textId="77777777" w:rsidR="001F0659" w:rsidRPr="001F0659" w:rsidRDefault="001F0659" w:rsidP="001F0659">
      <w:pPr>
        <w:tabs>
          <w:tab w:val="left" w:pos="1134"/>
        </w:tabs>
        <w:ind w:firstLine="709"/>
        <w:jc w:val="both"/>
        <w:rPr>
          <w:sz w:val="28"/>
          <w:szCs w:val="28"/>
        </w:rPr>
      </w:pPr>
      <w:r w:rsidRPr="001F0659">
        <w:rPr>
          <w:sz w:val="28"/>
          <w:szCs w:val="28"/>
        </w:rPr>
        <w:t>5) расходы на обучение персонала;</w:t>
      </w:r>
    </w:p>
    <w:p w14:paraId="3177F287" w14:textId="77777777" w:rsidR="001F0659" w:rsidRPr="001F0659" w:rsidRDefault="001F0659" w:rsidP="001F0659">
      <w:pPr>
        <w:tabs>
          <w:tab w:val="left" w:pos="1134"/>
        </w:tabs>
        <w:ind w:firstLine="709"/>
        <w:jc w:val="both"/>
        <w:rPr>
          <w:sz w:val="28"/>
          <w:szCs w:val="28"/>
        </w:rPr>
      </w:pPr>
      <w:r w:rsidRPr="001F0659">
        <w:rPr>
          <w:sz w:val="28"/>
          <w:szCs w:val="28"/>
        </w:rPr>
        <w:t>6) расходы на страхование производственных объектов, учитываемые при определении базы по налогу на прибыль;</w:t>
      </w:r>
    </w:p>
    <w:p w14:paraId="61A002B4" w14:textId="77777777" w:rsidR="001F0659" w:rsidRPr="001F0659" w:rsidRDefault="001F0659" w:rsidP="001F0659">
      <w:pPr>
        <w:tabs>
          <w:tab w:val="left" w:pos="1134"/>
        </w:tabs>
        <w:ind w:firstLine="709"/>
        <w:jc w:val="both"/>
        <w:rPr>
          <w:sz w:val="28"/>
          <w:szCs w:val="28"/>
        </w:rPr>
      </w:pPr>
      <w:r w:rsidRPr="001F0659">
        <w:rPr>
          <w:sz w:val="28"/>
          <w:szCs w:val="28"/>
        </w:rPr>
        <w:t>7) прочие расходы:</w:t>
      </w:r>
    </w:p>
    <w:p w14:paraId="52948F2D" w14:textId="77777777" w:rsidR="001F0659" w:rsidRPr="001F0659" w:rsidRDefault="001F0659" w:rsidP="001F0659">
      <w:pPr>
        <w:tabs>
          <w:tab w:val="left" w:pos="1134"/>
        </w:tabs>
        <w:ind w:firstLine="709"/>
        <w:jc w:val="both"/>
        <w:rPr>
          <w:sz w:val="28"/>
          <w:szCs w:val="28"/>
        </w:rPr>
      </w:pPr>
      <w:r w:rsidRPr="001F0659">
        <w:rPr>
          <w:sz w:val="28"/>
          <w:szCs w:val="28"/>
        </w:rPr>
        <w:t>расходы на амортизацию непроизводственных активов;</w:t>
      </w:r>
    </w:p>
    <w:p w14:paraId="28459EBF" w14:textId="77777777" w:rsidR="001F0659" w:rsidRPr="001F0659" w:rsidRDefault="001F0659" w:rsidP="001F0659">
      <w:pPr>
        <w:tabs>
          <w:tab w:val="left" w:pos="1134"/>
        </w:tabs>
        <w:ind w:firstLine="709"/>
        <w:jc w:val="both"/>
        <w:rPr>
          <w:sz w:val="28"/>
          <w:szCs w:val="28"/>
        </w:rPr>
      </w:pPr>
      <w:r w:rsidRPr="001F0659">
        <w:rPr>
          <w:sz w:val="28"/>
          <w:szCs w:val="28"/>
        </w:rPr>
        <w:lastRenderedPageBreak/>
        <w:t>расходы на оплату услуг сторонних организаций по обеспечению безопасности функционирования объектов централизованных систем водоснабжения и водоотведения, в том числе расходы на защиту от террористических угроз.</w:t>
      </w:r>
    </w:p>
    <w:p w14:paraId="11E7C05C" w14:textId="77777777" w:rsidR="001F0659" w:rsidRPr="001F0659" w:rsidRDefault="001F0659" w:rsidP="001F0659">
      <w:pPr>
        <w:tabs>
          <w:tab w:val="left" w:pos="1134"/>
        </w:tabs>
        <w:ind w:firstLine="709"/>
        <w:jc w:val="both"/>
        <w:rPr>
          <w:sz w:val="28"/>
          <w:szCs w:val="28"/>
        </w:rPr>
      </w:pPr>
    </w:p>
    <w:p w14:paraId="02CB3B07" w14:textId="77777777" w:rsidR="001F0659" w:rsidRPr="001F0659" w:rsidRDefault="001F0659" w:rsidP="001F0659">
      <w:pPr>
        <w:tabs>
          <w:tab w:val="left" w:pos="1134"/>
        </w:tabs>
        <w:jc w:val="center"/>
        <w:rPr>
          <w:b/>
          <w:sz w:val="32"/>
          <w:szCs w:val="32"/>
          <w:u w:val="single"/>
        </w:rPr>
      </w:pPr>
      <w:r w:rsidRPr="001F0659">
        <w:rPr>
          <w:b/>
          <w:sz w:val="32"/>
          <w:szCs w:val="32"/>
          <w:u w:val="single"/>
        </w:rPr>
        <w:t>3.1. «Прочие административные расходы»</w:t>
      </w:r>
    </w:p>
    <w:p w14:paraId="49A43876" w14:textId="77777777" w:rsidR="001F0659" w:rsidRPr="001F0659" w:rsidRDefault="001F0659" w:rsidP="001F0659">
      <w:pPr>
        <w:tabs>
          <w:tab w:val="left" w:pos="1134"/>
        </w:tabs>
        <w:ind w:firstLine="709"/>
        <w:jc w:val="center"/>
        <w:rPr>
          <w:color w:val="FF0000"/>
          <w:sz w:val="16"/>
          <w:szCs w:val="28"/>
        </w:rPr>
      </w:pPr>
    </w:p>
    <w:p w14:paraId="3C16D432"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52D75E06"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70,69 </w:t>
      </w:r>
      <w:r w:rsidRPr="001F0659">
        <w:rPr>
          <w:sz w:val="28"/>
          <w:szCs w:val="28"/>
        </w:rPr>
        <w:t>тыс. руб. (в расчете на год).</w:t>
      </w:r>
    </w:p>
    <w:p w14:paraId="2B3F008B" w14:textId="77777777" w:rsidR="001F0659" w:rsidRPr="001F0659" w:rsidRDefault="001F0659" w:rsidP="001F0659">
      <w:pPr>
        <w:ind w:firstLine="720"/>
        <w:jc w:val="both"/>
        <w:rPr>
          <w:sz w:val="28"/>
          <w:szCs w:val="28"/>
        </w:rPr>
      </w:pPr>
      <w:r w:rsidRPr="001F0659">
        <w:rPr>
          <w:sz w:val="28"/>
          <w:szCs w:val="28"/>
        </w:rPr>
        <w:t>С учетом дополнительно представленных материалов и скорректированных расчетов в данной статье предприятием заявлена часть расходов (в доле на холодное водоснабжение) по договору на оперативно-техническое обслуживание от 17.11.2020 № б/н, заключенному с АО «Кузбассэнерго» (том 2 стр. 134-176).</w:t>
      </w:r>
    </w:p>
    <w:p w14:paraId="2B04B1B5" w14:textId="77777777" w:rsidR="001F0659" w:rsidRPr="001F0659" w:rsidRDefault="001F0659" w:rsidP="001F0659">
      <w:pPr>
        <w:ind w:firstLine="720"/>
        <w:jc w:val="both"/>
        <w:rPr>
          <w:b/>
          <w:sz w:val="28"/>
          <w:szCs w:val="28"/>
          <w:u w:val="single"/>
        </w:rPr>
      </w:pPr>
      <w:r w:rsidRPr="001F0659">
        <w:rPr>
          <w:sz w:val="28"/>
          <w:szCs w:val="28"/>
        </w:rPr>
        <w:t xml:space="preserve">По результатам проведенного анализа </w:t>
      </w:r>
      <w:r w:rsidRPr="001F0659">
        <w:rPr>
          <w:b/>
          <w:sz w:val="28"/>
          <w:szCs w:val="28"/>
          <w:u w:val="single"/>
        </w:rPr>
        <w:t>необходимо отметить следующие моменты:</w:t>
      </w:r>
    </w:p>
    <w:p w14:paraId="6E224518" w14:textId="77777777" w:rsidR="001F0659" w:rsidRPr="001F0659" w:rsidRDefault="001F0659" w:rsidP="001F0659">
      <w:pPr>
        <w:ind w:firstLine="720"/>
        <w:jc w:val="both"/>
        <w:rPr>
          <w:sz w:val="28"/>
          <w:szCs w:val="28"/>
        </w:rPr>
      </w:pPr>
      <w:r w:rsidRPr="001F0659">
        <w:rPr>
          <w:sz w:val="28"/>
          <w:szCs w:val="28"/>
        </w:rPr>
        <w:t xml:space="preserve">1) Заявленные предприятием расходы по договору на оперативно-техническое обслуживание </w:t>
      </w:r>
      <w:r w:rsidRPr="001F0659">
        <w:rPr>
          <w:b/>
          <w:sz w:val="28"/>
          <w:szCs w:val="28"/>
          <w:u w:val="single"/>
        </w:rPr>
        <w:t>не относятся к составу административных расходов</w:t>
      </w:r>
      <w:r w:rsidRPr="001F0659">
        <w:rPr>
          <w:sz w:val="28"/>
          <w:szCs w:val="28"/>
        </w:rPr>
        <w:t>, предусмотренных п. 25 Методических указаний;</w:t>
      </w:r>
    </w:p>
    <w:p w14:paraId="33C1897A" w14:textId="77777777" w:rsidR="001F0659" w:rsidRPr="001F0659" w:rsidRDefault="001F0659" w:rsidP="001F0659">
      <w:pPr>
        <w:ind w:firstLine="720"/>
        <w:jc w:val="both"/>
        <w:rPr>
          <w:sz w:val="28"/>
          <w:szCs w:val="28"/>
        </w:rPr>
      </w:pPr>
      <w:r w:rsidRPr="001F0659">
        <w:rPr>
          <w:sz w:val="28"/>
          <w:szCs w:val="28"/>
        </w:rPr>
        <w:t xml:space="preserve">2) Заявленные предприятием расходы не могут быть перенесены регулятором в другую статью затрат по принадлежности, так как </w:t>
      </w:r>
      <w:r w:rsidRPr="001F0659">
        <w:rPr>
          <w:b/>
          <w:sz w:val="28"/>
          <w:szCs w:val="28"/>
          <w:u w:val="single"/>
        </w:rPr>
        <w:t>не имеют отношения к регулируемой деятельности в сфере холодного водоснабжения</w:t>
      </w:r>
      <w:r w:rsidRPr="001F0659">
        <w:rPr>
          <w:sz w:val="28"/>
          <w:szCs w:val="28"/>
        </w:rPr>
        <w:t>:</w:t>
      </w:r>
    </w:p>
    <w:p w14:paraId="22C3EC8E" w14:textId="77777777" w:rsidR="001F0659" w:rsidRPr="001F0659" w:rsidRDefault="001F0659" w:rsidP="001F0659">
      <w:pPr>
        <w:ind w:firstLine="720"/>
        <w:jc w:val="both"/>
        <w:rPr>
          <w:sz w:val="28"/>
          <w:szCs w:val="28"/>
        </w:rPr>
      </w:pPr>
      <w:r w:rsidRPr="001F0659">
        <w:rPr>
          <w:sz w:val="28"/>
          <w:szCs w:val="28"/>
        </w:rPr>
        <w:t xml:space="preserve">- согласно п.п. 1.1 вышеуказанного договора, его предметом является </w:t>
      </w:r>
      <w:r w:rsidRPr="001F0659">
        <w:rPr>
          <w:sz w:val="28"/>
          <w:szCs w:val="28"/>
          <w:u w:val="single"/>
        </w:rPr>
        <w:t>выполнение работ и оказание услуг по оперативно-техническому обслуживанию угольных и газовых котельных, тепловых сетей, участвующих в выработке, передаче и реализации тепловой энергии и теплоносителя</w:t>
      </w:r>
      <w:r w:rsidRPr="001F0659">
        <w:rPr>
          <w:sz w:val="28"/>
          <w:szCs w:val="28"/>
        </w:rPr>
        <w:t>;</w:t>
      </w:r>
    </w:p>
    <w:p w14:paraId="5156D841" w14:textId="77777777" w:rsidR="001F0659" w:rsidRPr="001F0659" w:rsidRDefault="001F0659" w:rsidP="001F0659">
      <w:pPr>
        <w:ind w:firstLine="720"/>
        <w:jc w:val="both"/>
        <w:rPr>
          <w:sz w:val="28"/>
          <w:szCs w:val="28"/>
        </w:rPr>
      </w:pPr>
      <w:r w:rsidRPr="001F0659">
        <w:rPr>
          <w:sz w:val="28"/>
          <w:szCs w:val="28"/>
        </w:rPr>
        <w:t xml:space="preserve">- перечнем работ, обозначенном в приложении № 2 к вышеуказанному договору, какие-либо </w:t>
      </w:r>
      <w:r w:rsidRPr="001F0659">
        <w:rPr>
          <w:sz w:val="28"/>
          <w:szCs w:val="28"/>
          <w:u w:val="single"/>
        </w:rPr>
        <w:t>работы (услуги) на объектах холодного водоснабжения не предусмотрены</w:t>
      </w:r>
      <w:r w:rsidRPr="001F0659">
        <w:rPr>
          <w:sz w:val="28"/>
          <w:szCs w:val="28"/>
        </w:rPr>
        <w:t>.</w:t>
      </w:r>
    </w:p>
    <w:p w14:paraId="0BB31932" w14:textId="77777777" w:rsidR="001F0659" w:rsidRPr="001F0659" w:rsidRDefault="001F0659" w:rsidP="001F0659">
      <w:pPr>
        <w:ind w:firstLine="720"/>
        <w:jc w:val="both"/>
        <w:rPr>
          <w:sz w:val="28"/>
          <w:szCs w:val="28"/>
        </w:rPr>
      </w:pPr>
      <w:r w:rsidRPr="001F0659">
        <w:rPr>
          <w:sz w:val="28"/>
          <w:szCs w:val="28"/>
        </w:rPr>
        <w:t xml:space="preserve">3) </w:t>
      </w:r>
      <w:r w:rsidRPr="001F0659">
        <w:rPr>
          <w:sz w:val="28"/>
          <w:szCs w:val="28"/>
          <w:u w:val="single"/>
        </w:rPr>
        <w:t>Механизм определения доли расходов</w:t>
      </w:r>
      <w:r w:rsidRPr="001F0659">
        <w:rPr>
          <w:sz w:val="28"/>
          <w:szCs w:val="28"/>
        </w:rPr>
        <w:t xml:space="preserve">, приходящейся на регулируемый вид деятельности в сфере холодного водоснабжения, предприятием </w:t>
      </w:r>
      <w:r w:rsidRPr="001F0659">
        <w:rPr>
          <w:sz w:val="28"/>
          <w:szCs w:val="28"/>
          <w:u w:val="single"/>
        </w:rPr>
        <w:t>не представлен</w:t>
      </w:r>
      <w:r w:rsidRPr="001F0659">
        <w:rPr>
          <w:sz w:val="28"/>
          <w:szCs w:val="28"/>
        </w:rPr>
        <w:t>, в учетной политике предприятия не определен. Согласно пояснениям специалистов ООО «НТСК», направленным на запрос регулятора письмом вх. от 21.01.2021 № 237, следует, что доля расходов на питьевую воду от общих затрат по договору на оперативно-техническое обслуживание от 17.11.2020 № б/н определена «ручным способом по видам оказываемых услуг». Данные пояснения являются недостаточным обоснованием ввиду отсутствия регламентирующих документов.</w:t>
      </w:r>
    </w:p>
    <w:p w14:paraId="70DA55FF" w14:textId="77777777" w:rsidR="001F0659" w:rsidRPr="001F0659" w:rsidRDefault="001F0659" w:rsidP="001F0659">
      <w:pPr>
        <w:ind w:firstLine="720"/>
        <w:jc w:val="both"/>
        <w:rPr>
          <w:sz w:val="28"/>
          <w:szCs w:val="28"/>
        </w:rPr>
      </w:pPr>
      <w:r w:rsidRPr="001F0659">
        <w:rPr>
          <w:sz w:val="28"/>
          <w:szCs w:val="28"/>
        </w:rPr>
        <w:t xml:space="preserve">На основании вышеизложенного, расходы по данной статье регулятором </w:t>
      </w:r>
      <w:r w:rsidRPr="001F0659">
        <w:rPr>
          <w:b/>
          <w:sz w:val="28"/>
          <w:szCs w:val="28"/>
          <w:u w:val="single"/>
        </w:rPr>
        <w:t>отклонены</w:t>
      </w:r>
      <w:r w:rsidRPr="001F0659">
        <w:rPr>
          <w:sz w:val="28"/>
          <w:szCs w:val="28"/>
        </w:rPr>
        <w:t xml:space="preserve">. </w:t>
      </w:r>
    </w:p>
    <w:p w14:paraId="032218BE" w14:textId="77777777" w:rsidR="001F0659" w:rsidRPr="001F0659" w:rsidRDefault="001F0659" w:rsidP="001F0659">
      <w:pPr>
        <w:tabs>
          <w:tab w:val="left" w:pos="1134"/>
        </w:tabs>
        <w:jc w:val="center"/>
        <w:rPr>
          <w:b/>
          <w:sz w:val="28"/>
          <w:szCs w:val="32"/>
          <w:u w:val="single"/>
        </w:rPr>
      </w:pPr>
    </w:p>
    <w:p w14:paraId="4E1BE34D" w14:textId="77777777" w:rsidR="001F0659" w:rsidRPr="001F0659" w:rsidRDefault="001F0659" w:rsidP="001F0659">
      <w:pPr>
        <w:tabs>
          <w:tab w:val="left" w:pos="1134"/>
        </w:tabs>
        <w:jc w:val="center"/>
        <w:rPr>
          <w:color w:val="000000"/>
          <w:sz w:val="28"/>
          <w:szCs w:val="28"/>
        </w:rPr>
      </w:pPr>
      <w:r w:rsidRPr="001F0659">
        <w:rPr>
          <w:b/>
          <w:sz w:val="32"/>
          <w:szCs w:val="32"/>
          <w:u w:val="single"/>
        </w:rPr>
        <w:t>4. «Расходы на арендную плату»</w:t>
      </w:r>
    </w:p>
    <w:p w14:paraId="1EEBD63F" w14:textId="77777777" w:rsidR="001F0659" w:rsidRPr="001F0659" w:rsidRDefault="001F0659" w:rsidP="001F0659">
      <w:pPr>
        <w:tabs>
          <w:tab w:val="left" w:pos="1134"/>
        </w:tabs>
        <w:ind w:firstLine="709"/>
        <w:jc w:val="both"/>
        <w:rPr>
          <w:b/>
          <w:sz w:val="16"/>
          <w:szCs w:val="32"/>
          <w:u w:val="single"/>
        </w:rPr>
      </w:pPr>
    </w:p>
    <w:p w14:paraId="5886EE20"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 xml:space="preserve">Согласно п. 29 Методических указаний расходы на арендную плату и </w:t>
      </w:r>
      <w:r w:rsidRPr="001F0659">
        <w:rPr>
          <w:sz w:val="28"/>
          <w:szCs w:val="28"/>
        </w:rPr>
        <w:lastRenderedPageBreak/>
        <w:t>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4B6A2727"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426CE1BA" w14:textId="77777777" w:rsidR="001F0659" w:rsidRPr="001F0659" w:rsidRDefault="001F0659" w:rsidP="001F0659">
      <w:pPr>
        <w:tabs>
          <w:tab w:val="left" w:pos="1134"/>
        </w:tabs>
        <w:ind w:firstLine="709"/>
        <w:jc w:val="both"/>
        <w:rPr>
          <w:sz w:val="28"/>
          <w:szCs w:val="28"/>
        </w:rPr>
      </w:pPr>
    </w:p>
    <w:p w14:paraId="661C7F40"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6E4A9C8E"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39,19 </w:t>
      </w:r>
      <w:r w:rsidRPr="001F0659">
        <w:rPr>
          <w:sz w:val="28"/>
          <w:szCs w:val="28"/>
        </w:rPr>
        <w:t>тыс. руб. (в расчете на год).</w:t>
      </w:r>
    </w:p>
    <w:p w14:paraId="3F64D96A" w14:textId="77777777" w:rsidR="001F0659" w:rsidRPr="001F0659" w:rsidRDefault="001F0659" w:rsidP="001F0659">
      <w:pPr>
        <w:tabs>
          <w:tab w:val="left" w:pos="1134"/>
        </w:tabs>
        <w:ind w:firstLine="709"/>
        <w:jc w:val="both"/>
        <w:rPr>
          <w:sz w:val="28"/>
          <w:szCs w:val="28"/>
        </w:rPr>
      </w:pPr>
      <w:r w:rsidRPr="001F0659">
        <w:rPr>
          <w:sz w:val="28"/>
          <w:szCs w:val="28"/>
        </w:rPr>
        <w:t>В данной статье предприятием заявлены расходы на арендную плату по договорам аренды:</w:t>
      </w:r>
    </w:p>
    <w:p w14:paraId="1AF58BA8" w14:textId="77777777" w:rsidR="001F0659" w:rsidRPr="001F0659" w:rsidRDefault="001F0659" w:rsidP="001F0659">
      <w:pPr>
        <w:tabs>
          <w:tab w:val="left" w:pos="1134"/>
        </w:tabs>
        <w:ind w:firstLine="709"/>
        <w:jc w:val="both"/>
        <w:rPr>
          <w:sz w:val="28"/>
          <w:szCs w:val="28"/>
        </w:rPr>
      </w:pPr>
      <w:r w:rsidRPr="001F0659">
        <w:rPr>
          <w:sz w:val="28"/>
          <w:szCs w:val="28"/>
        </w:rPr>
        <w:t>- от 17.11.2020 № 20/711, от 17.11.2020 № 20/712, от 17.11.2020 № 20/721 с КУМИ г. Кемерово;</w:t>
      </w:r>
    </w:p>
    <w:p w14:paraId="58FB5ED5"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t>- от 06.11.2020 № ОСП-НТСК-20/388 с АО «СибЭК»;</w:t>
      </w:r>
    </w:p>
    <w:p w14:paraId="3E71F110"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t>- от 06.11.2020 № ОСП-НТСК-20/389 с АО «Теплоэнерго».</w:t>
      </w:r>
    </w:p>
    <w:p w14:paraId="3439CAEE"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t>Расходы заявлены в доле на регулируемый вид деятельности в сфере холодного водоснабжения.</w:t>
      </w:r>
    </w:p>
    <w:p w14:paraId="282AD751" w14:textId="77777777" w:rsidR="001F0659" w:rsidRPr="001F0659" w:rsidRDefault="001F0659" w:rsidP="001F0659">
      <w:pPr>
        <w:tabs>
          <w:tab w:val="left" w:pos="1134"/>
        </w:tabs>
        <w:ind w:firstLine="709"/>
        <w:jc w:val="both"/>
        <w:rPr>
          <w:color w:val="000000"/>
          <w:sz w:val="28"/>
          <w:szCs w:val="28"/>
        </w:rPr>
      </w:pPr>
    </w:p>
    <w:p w14:paraId="0E930383"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t xml:space="preserve">Для обоснования суммы арендной платы на объекты основных средств в сфере холодного водоснабжения по договорам </w:t>
      </w:r>
      <w:r w:rsidRPr="001F0659">
        <w:rPr>
          <w:sz w:val="28"/>
          <w:szCs w:val="28"/>
        </w:rPr>
        <w:t xml:space="preserve">от 17.11.2020 № 20/711, от 17.11.2020 № 20/712, от 17.11.2020 № 20/721 </w:t>
      </w:r>
      <w:r w:rsidRPr="001F0659">
        <w:rPr>
          <w:color w:val="000000"/>
          <w:sz w:val="28"/>
          <w:szCs w:val="28"/>
        </w:rPr>
        <w:t xml:space="preserve">регулятором в адрес арендодателя (КУМИ г. Кемерово) были направлены два запроса (исх. от 18.01.2021 № М-10-79/98-01, исх. от 01.02.2021 № М-10-79/271-01) о предоставлении необходимых документов, подтверждающих стоимость имущества, даты ввода в эксплуатацию, сроки полезного использования переданных объектов. Запрашиваемая информация арендодателем в адрес РЭК Кузбасса </w:t>
      </w:r>
      <w:r w:rsidRPr="001F0659">
        <w:rPr>
          <w:b/>
          <w:color w:val="000000"/>
          <w:sz w:val="28"/>
          <w:szCs w:val="28"/>
          <w:u w:val="single"/>
        </w:rPr>
        <w:t>не представлена</w:t>
      </w:r>
      <w:r w:rsidRPr="001F0659">
        <w:rPr>
          <w:color w:val="000000"/>
          <w:sz w:val="28"/>
          <w:szCs w:val="28"/>
        </w:rPr>
        <w:t xml:space="preserve">. В связи с чем, оценить экономическую обоснованность заявленной арендной платы по заключенным договорам не представляется возможным. Данные расходы регулятором </w:t>
      </w:r>
      <w:r w:rsidRPr="001F0659">
        <w:rPr>
          <w:b/>
          <w:color w:val="000000"/>
          <w:sz w:val="28"/>
          <w:szCs w:val="28"/>
          <w:u w:val="single"/>
        </w:rPr>
        <w:t>отклонены</w:t>
      </w:r>
      <w:r w:rsidRPr="001F0659">
        <w:rPr>
          <w:color w:val="000000"/>
          <w:sz w:val="28"/>
          <w:szCs w:val="28"/>
        </w:rPr>
        <w:t>.</w:t>
      </w:r>
    </w:p>
    <w:p w14:paraId="38FA7E33"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t xml:space="preserve">В данной статье </w:t>
      </w:r>
      <w:r w:rsidRPr="001F0659">
        <w:rPr>
          <w:color w:val="000000"/>
          <w:sz w:val="28"/>
          <w:szCs w:val="28"/>
          <w:u w:val="single"/>
        </w:rPr>
        <w:t>учтены расходы на аренду оборудования</w:t>
      </w:r>
      <w:r w:rsidRPr="001F0659">
        <w:rPr>
          <w:color w:val="000000"/>
          <w:sz w:val="28"/>
          <w:szCs w:val="28"/>
        </w:rPr>
        <w:t xml:space="preserve"> для производства питьевой воды, переданного по договорам от 06.11.2020 № ОСП-НТСК-20/388 с АО «СибЭК», от 06.11.2020 № ОСП-НТСК-20/389 с АО «Теплоэнерго».</w:t>
      </w:r>
    </w:p>
    <w:p w14:paraId="7CC83A8C" w14:textId="77777777" w:rsidR="001F0659" w:rsidRPr="001F0659" w:rsidRDefault="001F0659" w:rsidP="001F0659">
      <w:pPr>
        <w:tabs>
          <w:tab w:val="left" w:pos="1134"/>
        </w:tabs>
        <w:ind w:firstLine="709"/>
        <w:jc w:val="both"/>
        <w:rPr>
          <w:color w:val="000000"/>
          <w:sz w:val="28"/>
          <w:szCs w:val="28"/>
        </w:rPr>
      </w:pPr>
      <w:r w:rsidRPr="001F0659">
        <w:rPr>
          <w:color w:val="000000"/>
          <w:sz w:val="28"/>
          <w:szCs w:val="28"/>
        </w:rPr>
        <w:lastRenderedPageBreak/>
        <w:t xml:space="preserve">Расходы на арендную плату по данным договорам приняты по расчету регулятора на экономически обоснованном уровне в соответствии с п. 29 Методических указаний (Таблица 3). </w:t>
      </w:r>
    </w:p>
    <w:p w14:paraId="287B0CC4" w14:textId="77777777" w:rsidR="001F0659" w:rsidRPr="001F0659" w:rsidRDefault="001F0659" w:rsidP="001F0659">
      <w:pPr>
        <w:tabs>
          <w:tab w:val="left" w:pos="1134"/>
        </w:tabs>
        <w:ind w:firstLine="709"/>
        <w:jc w:val="right"/>
        <w:rPr>
          <w:color w:val="000000"/>
          <w:sz w:val="28"/>
          <w:szCs w:val="28"/>
        </w:rPr>
      </w:pPr>
    </w:p>
    <w:p w14:paraId="13A57114" w14:textId="77777777" w:rsidR="001F0659" w:rsidRPr="001F0659" w:rsidRDefault="001F0659" w:rsidP="001F0659">
      <w:pPr>
        <w:tabs>
          <w:tab w:val="left" w:pos="1134"/>
        </w:tabs>
        <w:ind w:firstLine="709"/>
        <w:jc w:val="right"/>
        <w:rPr>
          <w:color w:val="000000"/>
          <w:sz w:val="28"/>
          <w:szCs w:val="28"/>
        </w:rPr>
      </w:pPr>
    </w:p>
    <w:p w14:paraId="4CEFD6BE" w14:textId="77777777" w:rsidR="001F0659" w:rsidRPr="001F0659" w:rsidRDefault="001F0659" w:rsidP="001F0659">
      <w:pPr>
        <w:tabs>
          <w:tab w:val="left" w:pos="1134"/>
        </w:tabs>
        <w:ind w:firstLine="709"/>
        <w:jc w:val="right"/>
        <w:rPr>
          <w:color w:val="000000"/>
          <w:sz w:val="28"/>
          <w:szCs w:val="28"/>
        </w:rPr>
      </w:pPr>
    </w:p>
    <w:p w14:paraId="280E25FE" w14:textId="77777777" w:rsidR="001F0659" w:rsidRPr="001F0659" w:rsidRDefault="001F0659" w:rsidP="001F0659">
      <w:pPr>
        <w:tabs>
          <w:tab w:val="left" w:pos="1134"/>
        </w:tabs>
        <w:ind w:firstLine="709"/>
        <w:jc w:val="right"/>
        <w:rPr>
          <w:color w:val="000000"/>
          <w:sz w:val="28"/>
          <w:szCs w:val="28"/>
        </w:rPr>
      </w:pPr>
    </w:p>
    <w:p w14:paraId="41D45B7D" w14:textId="77777777" w:rsidR="001F0659" w:rsidRPr="001F0659" w:rsidRDefault="001F0659" w:rsidP="001F0659">
      <w:pPr>
        <w:tabs>
          <w:tab w:val="left" w:pos="1134"/>
        </w:tabs>
        <w:ind w:firstLine="709"/>
        <w:jc w:val="right"/>
        <w:rPr>
          <w:color w:val="000000"/>
          <w:sz w:val="28"/>
          <w:szCs w:val="28"/>
        </w:rPr>
      </w:pPr>
    </w:p>
    <w:p w14:paraId="0AC69890" w14:textId="77777777" w:rsidR="001F0659" w:rsidRPr="001F0659" w:rsidRDefault="001F0659" w:rsidP="001F0659">
      <w:pPr>
        <w:tabs>
          <w:tab w:val="left" w:pos="1134"/>
        </w:tabs>
        <w:ind w:firstLine="709"/>
        <w:jc w:val="right"/>
        <w:rPr>
          <w:color w:val="000000"/>
          <w:sz w:val="28"/>
          <w:szCs w:val="28"/>
        </w:rPr>
      </w:pPr>
    </w:p>
    <w:p w14:paraId="7FD79118" w14:textId="77777777" w:rsidR="001F0659" w:rsidRPr="001F0659" w:rsidRDefault="001F0659" w:rsidP="001F0659">
      <w:pPr>
        <w:tabs>
          <w:tab w:val="left" w:pos="1134"/>
        </w:tabs>
        <w:ind w:firstLine="709"/>
        <w:jc w:val="right"/>
        <w:rPr>
          <w:color w:val="000000"/>
          <w:sz w:val="28"/>
          <w:szCs w:val="28"/>
        </w:rPr>
      </w:pPr>
    </w:p>
    <w:p w14:paraId="0BE63C2F" w14:textId="77777777" w:rsidR="001F0659" w:rsidRPr="001F0659" w:rsidRDefault="001F0659" w:rsidP="001F0659">
      <w:pPr>
        <w:tabs>
          <w:tab w:val="left" w:pos="1134"/>
        </w:tabs>
        <w:ind w:firstLine="709"/>
        <w:jc w:val="right"/>
        <w:rPr>
          <w:color w:val="000000"/>
          <w:sz w:val="28"/>
          <w:szCs w:val="28"/>
        </w:rPr>
      </w:pPr>
      <w:r w:rsidRPr="001F0659">
        <w:rPr>
          <w:color w:val="000000"/>
          <w:sz w:val="28"/>
          <w:szCs w:val="28"/>
        </w:rPr>
        <w:t>Таблица 3</w:t>
      </w:r>
    </w:p>
    <w:p w14:paraId="1A9F914C" w14:textId="6E3ADB3C" w:rsidR="001F0659" w:rsidRPr="001F0659" w:rsidRDefault="001F0659" w:rsidP="001F0659">
      <w:pPr>
        <w:tabs>
          <w:tab w:val="left" w:pos="1134"/>
        </w:tabs>
        <w:jc w:val="both"/>
        <w:rPr>
          <w:color w:val="000000"/>
          <w:sz w:val="28"/>
          <w:szCs w:val="28"/>
        </w:rPr>
      </w:pPr>
      <w:r w:rsidRPr="001F0659">
        <w:rPr>
          <w:noProof/>
          <w:szCs w:val="20"/>
        </w:rPr>
        <w:drawing>
          <wp:inline distT="0" distB="0" distL="0" distR="0" wp14:anchorId="1DB54C13" wp14:editId="6153FDC2">
            <wp:extent cx="5934075" cy="2219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695C941" w14:textId="77777777" w:rsidR="001F0659" w:rsidRPr="001F0659" w:rsidRDefault="001F0659" w:rsidP="001F0659">
      <w:pPr>
        <w:tabs>
          <w:tab w:val="left" w:pos="1134"/>
        </w:tabs>
        <w:ind w:firstLine="709"/>
        <w:jc w:val="both"/>
        <w:rPr>
          <w:sz w:val="28"/>
          <w:szCs w:val="28"/>
        </w:rPr>
      </w:pPr>
      <w:r w:rsidRPr="001F0659">
        <w:rPr>
          <w:sz w:val="28"/>
          <w:szCs w:val="28"/>
        </w:rPr>
        <w:t>Расходы приняты в пересчете на плановый период.</w:t>
      </w:r>
    </w:p>
    <w:p w14:paraId="6B56A8BD" w14:textId="77777777" w:rsidR="001F0659" w:rsidRPr="001F0659" w:rsidRDefault="001F0659" w:rsidP="001F0659">
      <w:pPr>
        <w:tabs>
          <w:tab w:val="left" w:pos="1134"/>
        </w:tabs>
        <w:ind w:firstLine="709"/>
        <w:jc w:val="both"/>
        <w:rPr>
          <w:sz w:val="28"/>
          <w:szCs w:val="28"/>
        </w:rPr>
      </w:pPr>
      <w:r w:rsidRPr="001F0659">
        <w:rPr>
          <w:sz w:val="28"/>
          <w:szCs w:val="28"/>
        </w:rPr>
        <w:t xml:space="preserve">Общая сумма расходов по статье составила </w:t>
      </w:r>
      <w:r w:rsidRPr="001F0659">
        <w:rPr>
          <w:b/>
          <w:i/>
          <w:sz w:val="28"/>
          <w:szCs w:val="28"/>
        </w:rPr>
        <w:t>32,63</w:t>
      </w:r>
      <w:r w:rsidRPr="001F0659">
        <w:rPr>
          <w:sz w:val="28"/>
          <w:szCs w:val="28"/>
        </w:rPr>
        <w:t xml:space="preserve"> тыс. руб., в том числе с календарной разбивкой по периодам:</w:t>
      </w:r>
    </w:p>
    <w:p w14:paraId="76944AAD"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13,20</w:t>
      </w:r>
      <w:r w:rsidRPr="001F0659">
        <w:rPr>
          <w:sz w:val="28"/>
          <w:szCs w:val="28"/>
        </w:rPr>
        <w:t xml:space="preserve"> тыс. руб.;</w:t>
      </w:r>
    </w:p>
    <w:p w14:paraId="3201BDF8"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 xml:space="preserve">19,43 </w:t>
      </w:r>
      <w:r w:rsidRPr="001F0659">
        <w:rPr>
          <w:sz w:val="28"/>
          <w:szCs w:val="28"/>
        </w:rPr>
        <w:t>тыс. руб.</w:t>
      </w:r>
    </w:p>
    <w:p w14:paraId="07E194F6" w14:textId="77777777" w:rsidR="001F0659" w:rsidRPr="001F0659" w:rsidRDefault="001F0659" w:rsidP="001F0659">
      <w:pPr>
        <w:tabs>
          <w:tab w:val="left" w:pos="1134"/>
        </w:tabs>
        <w:ind w:left="709"/>
        <w:jc w:val="center"/>
        <w:rPr>
          <w:b/>
          <w:sz w:val="28"/>
          <w:szCs w:val="32"/>
          <w:u w:val="single"/>
        </w:rPr>
      </w:pPr>
    </w:p>
    <w:p w14:paraId="741C47E1" w14:textId="77777777" w:rsidR="001F0659" w:rsidRPr="001F0659" w:rsidRDefault="001F0659" w:rsidP="001F0659">
      <w:pPr>
        <w:tabs>
          <w:tab w:val="left" w:pos="1134"/>
        </w:tabs>
        <w:ind w:left="709"/>
        <w:jc w:val="center"/>
        <w:rPr>
          <w:b/>
          <w:sz w:val="32"/>
          <w:szCs w:val="32"/>
          <w:u w:val="single"/>
        </w:rPr>
      </w:pPr>
      <w:r w:rsidRPr="001F0659">
        <w:rPr>
          <w:b/>
          <w:sz w:val="32"/>
          <w:szCs w:val="32"/>
          <w:u w:val="single"/>
        </w:rPr>
        <w:t>5. «Расходы, связанные с оплатой налогов и сборов»</w:t>
      </w:r>
    </w:p>
    <w:p w14:paraId="7BFE6A83" w14:textId="77777777" w:rsidR="001F0659" w:rsidRPr="001F0659" w:rsidRDefault="001F0659" w:rsidP="001F0659">
      <w:pPr>
        <w:tabs>
          <w:tab w:val="left" w:pos="1134"/>
        </w:tabs>
        <w:ind w:left="709"/>
        <w:jc w:val="center"/>
        <w:rPr>
          <w:b/>
          <w:sz w:val="16"/>
          <w:szCs w:val="32"/>
          <w:u w:val="single"/>
        </w:rPr>
      </w:pPr>
    </w:p>
    <w:p w14:paraId="6A491375"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Согласно п. 30 Методических указаний при определении размера расходов, связанных с уплатой налогов и сборов, учитываются:</w:t>
      </w:r>
    </w:p>
    <w:p w14:paraId="107C50B0"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налог на прибыль;</w:t>
      </w:r>
    </w:p>
    <w:p w14:paraId="0C3039F8"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налог на имущество организаций;</w:t>
      </w:r>
    </w:p>
    <w:p w14:paraId="312CA441"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земельный налог;</w:t>
      </w:r>
    </w:p>
    <w:p w14:paraId="18A61E31"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водный налог и плата за пользование водным объектом;</w:t>
      </w:r>
    </w:p>
    <w:p w14:paraId="37E109B4"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транспортный налог;</w:t>
      </w:r>
    </w:p>
    <w:p w14:paraId="4F3E184E"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C3740FB" w14:textId="77777777" w:rsidR="001F0659" w:rsidRPr="001F0659" w:rsidRDefault="001F0659" w:rsidP="001F0659">
      <w:pPr>
        <w:widowControl w:val="0"/>
        <w:autoSpaceDE w:val="0"/>
        <w:autoSpaceDN w:val="0"/>
        <w:adjustRightInd w:val="0"/>
        <w:ind w:firstLine="709"/>
        <w:jc w:val="both"/>
        <w:rPr>
          <w:sz w:val="28"/>
          <w:szCs w:val="28"/>
        </w:rPr>
      </w:pPr>
      <w:r w:rsidRPr="001F0659">
        <w:rPr>
          <w:sz w:val="28"/>
          <w:szCs w:val="28"/>
        </w:rPr>
        <w:t xml:space="preserve">плата за негативное воздействие на окружающую среду, размещение отходов и другие виды негативного воздействия на окружающую среду, размер которой </w:t>
      </w:r>
      <w:r w:rsidRPr="001F0659">
        <w:rPr>
          <w:sz w:val="28"/>
          <w:szCs w:val="28"/>
        </w:rPr>
        <w:lastRenderedPageBreak/>
        <w:t>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EC48C18" w14:textId="77777777" w:rsidR="001F0659" w:rsidRPr="001F0659" w:rsidRDefault="001F0659" w:rsidP="001F0659">
      <w:pPr>
        <w:widowControl w:val="0"/>
        <w:autoSpaceDE w:val="0"/>
        <w:autoSpaceDN w:val="0"/>
        <w:adjustRightInd w:val="0"/>
        <w:ind w:firstLine="540"/>
        <w:jc w:val="both"/>
        <w:rPr>
          <w:sz w:val="28"/>
          <w:szCs w:val="28"/>
        </w:rPr>
      </w:pPr>
    </w:p>
    <w:p w14:paraId="253F1CF5"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заявлены для учета в необходимой валовой выручке расходы по данной статье: </w:t>
      </w:r>
    </w:p>
    <w:p w14:paraId="0146AB3D" w14:textId="77777777" w:rsidR="001F0659" w:rsidRPr="001F0659" w:rsidRDefault="001F0659" w:rsidP="001F0659">
      <w:pPr>
        <w:tabs>
          <w:tab w:val="left" w:pos="1134"/>
        </w:tabs>
        <w:ind w:firstLine="709"/>
        <w:jc w:val="both"/>
        <w:rPr>
          <w:sz w:val="28"/>
          <w:szCs w:val="28"/>
        </w:rPr>
      </w:pPr>
      <w:r w:rsidRPr="001F0659">
        <w:rPr>
          <w:sz w:val="28"/>
          <w:szCs w:val="28"/>
        </w:rPr>
        <w:t xml:space="preserve">- 2021 год в сумме </w:t>
      </w:r>
      <w:r w:rsidRPr="001F0659">
        <w:rPr>
          <w:b/>
          <w:i/>
          <w:sz w:val="28"/>
          <w:szCs w:val="28"/>
        </w:rPr>
        <w:t xml:space="preserve">5,56 </w:t>
      </w:r>
      <w:r w:rsidRPr="001F0659">
        <w:rPr>
          <w:sz w:val="28"/>
          <w:szCs w:val="28"/>
        </w:rPr>
        <w:t>тыс. руб. (в расчете на год), в данной статье заявлены расходы на «Водный налог».</w:t>
      </w:r>
    </w:p>
    <w:p w14:paraId="0F23FA89" w14:textId="77777777" w:rsidR="001F0659" w:rsidRPr="001F0659" w:rsidRDefault="001F0659" w:rsidP="001F0659">
      <w:pPr>
        <w:tabs>
          <w:tab w:val="left" w:pos="1134"/>
        </w:tabs>
        <w:ind w:firstLine="709"/>
        <w:jc w:val="both"/>
        <w:rPr>
          <w:sz w:val="28"/>
          <w:szCs w:val="28"/>
        </w:rPr>
      </w:pPr>
      <w:r w:rsidRPr="001F0659">
        <w:rPr>
          <w:sz w:val="28"/>
          <w:szCs w:val="28"/>
        </w:rPr>
        <w:t>По результатам проведенного анализа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Расчет водного налога на 2021 год в годовых параметрах представлен в Таблице 4.</w:t>
      </w:r>
    </w:p>
    <w:p w14:paraId="724F1629" w14:textId="77777777" w:rsidR="001F0659" w:rsidRPr="001F0659" w:rsidRDefault="001F0659" w:rsidP="001F0659">
      <w:pPr>
        <w:tabs>
          <w:tab w:val="left" w:pos="1134"/>
        </w:tabs>
        <w:jc w:val="right"/>
        <w:rPr>
          <w:sz w:val="28"/>
          <w:szCs w:val="28"/>
        </w:rPr>
      </w:pPr>
      <w:r w:rsidRPr="001F0659">
        <w:rPr>
          <w:sz w:val="28"/>
          <w:szCs w:val="28"/>
        </w:rPr>
        <w:t>Таблица 4</w:t>
      </w:r>
    </w:p>
    <w:p w14:paraId="5F1217AB" w14:textId="5806F6BC" w:rsidR="001F0659" w:rsidRPr="001F0659" w:rsidRDefault="001F0659" w:rsidP="001F0659">
      <w:pPr>
        <w:tabs>
          <w:tab w:val="left" w:pos="1134"/>
        </w:tabs>
        <w:jc w:val="center"/>
        <w:rPr>
          <w:sz w:val="28"/>
          <w:szCs w:val="28"/>
        </w:rPr>
      </w:pPr>
      <w:r w:rsidRPr="001F0659">
        <w:rPr>
          <w:noProof/>
          <w:szCs w:val="20"/>
        </w:rPr>
        <w:drawing>
          <wp:inline distT="0" distB="0" distL="0" distR="0" wp14:anchorId="4F343F61" wp14:editId="18DC571F">
            <wp:extent cx="5753100" cy="16668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p w14:paraId="5422EB96" w14:textId="77777777" w:rsidR="001F0659" w:rsidRPr="001F0659" w:rsidRDefault="001F0659" w:rsidP="001F0659">
      <w:pPr>
        <w:tabs>
          <w:tab w:val="left" w:pos="1134"/>
        </w:tabs>
        <w:ind w:firstLine="709"/>
        <w:jc w:val="both"/>
        <w:rPr>
          <w:sz w:val="28"/>
          <w:szCs w:val="28"/>
        </w:rPr>
      </w:pPr>
      <w:r w:rsidRPr="001F0659">
        <w:rPr>
          <w:sz w:val="28"/>
          <w:szCs w:val="28"/>
        </w:rPr>
        <w:t xml:space="preserve">Затраты по данной статье в пересчете на плановый период приняты в сумме </w:t>
      </w:r>
      <w:r w:rsidRPr="001F0659">
        <w:rPr>
          <w:b/>
          <w:i/>
          <w:sz w:val="28"/>
          <w:szCs w:val="28"/>
        </w:rPr>
        <w:t>6,02</w:t>
      </w:r>
      <w:r w:rsidRPr="001F0659">
        <w:rPr>
          <w:sz w:val="28"/>
          <w:szCs w:val="28"/>
        </w:rPr>
        <w:t xml:space="preserve"> тыс. руб., в том числе с календарной разбивкой:</w:t>
      </w:r>
    </w:p>
    <w:p w14:paraId="5AB4CBFB" w14:textId="77777777" w:rsidR="001F0659" w:rsidRPr="001F0659" w:rsidRDefault="001F0659" w:rsidP="001F0659">
      <w:pPr>
        <w:tabs>
          <w:tab w:val="left" w:pos="1134"/>
        </w:tabs>
        <w:ind w:left="709"/>
        <w:jc w:val="both"/>
        <w:rPr>
          <w:sz w:val="28"/>
          <w:szCs w:val="28"/>
        </w:rPr>
      </w:pPr>
      <w:r w:rsidRPr="001F0659">
        <w:rPr>
          <w:b/>
          <w:sz w:val="28"/>
          <w:szCs w:val="28"/>
        </w:rPr>
        <w:t>с</w:t>
      </w:r>
      <w:r w:rsidRPr="001F0659">
        <w:rPr>
          <w:sz w:val="28"/>
          <w:szCs w:val="28"/>
        </w:rPr>
        <w:t xml:space="preserve"> </w:t>
      </w:r>
      <w:r w:rsidRPr="001F0659">
        <w:rPr>
          <w:b/>
          <w:sz w:val="28"/>
          <w:szCs w:val="28"/>
        </w:rPr>
        <w:t>26.02.2021 по 30.06.2021</w:t>
      </w:r>
      <w:r w:rsidRPr="001F0659">
        <w:rPr>
          <w:sz w:val="28"/>
          <w:szCs w:val="28"/>
        </w:rPr>
        <w:t xml:space="preserve"> – </w:t>
      </w:r>
      <w:r w:rsidRPr="001F0659">
        <w:rPr>
          <w:b/>
          <w:i/>
          <w:sz w:val="28"/>
          <w:szCs w:val="28"/>
        </w:rPr>
        <w:t xml:space="preserve">2,43 </w:t>
      </w:r>
      <w:r w:rsidRPr="001F0659">
        <w:rPr>
          <w:sz w:val="28"/>
          <w:szCs w:val="28"/>
        </w:rPr>
        <w:t>тыс. руб.;</w:t>
      </w:r>
    </w:p>
    <w:p w14:paraId="65024B00" w14:textId="77777777" w:rsidR="001F0659" w:rsidRPr="001F0659" w:rsidRDefault="001F0659" w:rsidP="001F0659">
      <w:pPr>
        <w:tabs>
          <w:tab w:val="left" w:pos="1134"/>
        </w:tabs>
        <w:ind w:left="709"/>
        <w:jc w:val="both"/>
        <w:rPr>
          <w:color w:val="FF0000"/>
          <w:sz w:val="28"/>
          <w:szCs w:val="28"/>
        </w:rPr>
      </w:pPr>
      <w:r w:rsidRPr="001F0659">
        <w:rPr>
          <w:b/>
          <w:sz w:val="28"/>
          <w:szCs w:val="28"/>
        </w:rPr>
        <w:t>с</w:t>
      </w:r>
      <w:r w:rsidRPr="001F0659">
        <w:rPr>
          <w:sz w:val="28"/>
          <w:szCs w:val="28"/>
        </w:rPr>
        <w:t xml:space="preserve"> </w:t>
      </w:r>
      <w:r w:rsidRPr="001F0659">
        <w:rPr>
          <w:b/>
          <w:sz w:val="28"/>
          <w:szCs w:val="28"/>
        </w:rPr>
        <w:t>01.07.2021 по 31.12.2021</w:t>
      </w:r>
      <w:r w:rsidRPr="001F0659">
        <w:rPr>
          <w:sz w:val="28"/>
          <w:szCs w:val="28"/>
        </w:rPr>
        <w:t xml:space="preserve"> – </w:t>
      </w:r>
      <w:r w:rsidRPr="001F0659">
        <w:rPr>
          <w:b/>
          <w:i/>
          <w:sz w:val="28"/>
          <w:szCs w:val="28"/>
        </w:rPr>
        <w:t>3,58</w:t>
      </w:r>
      <w:r w:rsidRPr="001F0659">
        <w:rPr>
          <w:sz w:val="28"/>
          <w:szCs w:val="28"/>
        </w:rPr>
        <w:t xml:space="preserve"> тыс. руб.</w:t>
      </w:r>
    </w:p>
    <w:p w14:paraId="240431A4" w14:textId="77777777" w:rsidR="001F0659" w:rsidRPr="001F0659" w:rsidRDefault="001F0659" w:rsidP="001F0659">
      <w:pPr>
        <w:tabs>
          <w:tab w:val="left" w:pos="1134"/>
        </w:tabs>
        <w:jc w:val="both"/>
        <w:rPr>
          <w:sz w:val="28"/>
          <w:szCs w:val="28"/>
        </w:rPr>
      </w:pPr>
    </w:p>
    <w:p w14:paraId="4FF136F8" w14:textId="77777777" w:rsidR="001F0659" w:rsidRPr="001F0659" w:rsidRDefault="001F0659" w:rsidP="001F0659">
      <w:pPr>
        <w:tabs>
          <w:tab w:val="left" w:pos="1134"/>
        </w:tabs>
        <w:ind w:firstLine="709"/>
        <w:jc w:val="center"/>
        <w:rPr>
          <w:b/>
          <w:sz w:val="28"/>
          <w:szCs w:val="28"/>
          <w:u w:val="single"/>
        </w:rPr>
      </w:pPr>
      <w:r w:rsidRPr="001F0659">
        <w:rPr>
          <w:b/>
          <w:sz w:val="32"/>
          <w:szCs w:val="28"/>
          <w:u w:val="single"/>
        </w:rPr>
        <w:t>6. «Нормативная прибыль»</w:t>
      </w:r>
    </w:p>
    <w:p w14:paraId="73D6B27D" w14:textId="77777777" w:rsidR="001F0659" w:rsidRPr="001F0659" w:rsidRDefault="001F0659" w:rsidP="001F0659">
      <w:pPr>
        <w:tabs>
          <w:tab w:val="left" w:pos="1134"/>
        </w:tabs>
        <w:ind w:firstLine="709"/>
        <w:jc w:val="both"/>
        <w:rPr>
          <w:sz w:val="16"/>
          <w:szCs w:val="28"/>
        </w:rPr>
      </w:pPr>
    </w:p>
    <w:p w14:paraId="0E8A62EB" w14:textId="77777777" w:rsidR="001F0659" w:rsidRPr="001F0659" w:rsidRDefault="001F0659" w:rsidP="001F0659">
      <w:pPr>
        <w:tabs>
          <w:tab w:val="left" w:pos="1134"/>
        </w:tabs>
        <w:ind w:firstLine="709"/>
        <w:jc w:val="both"/>
        <w:rPr>
          <w:bCs/>
          <w:sz w:val="28"/>
          <w:szCs w:val="28"/>
        </w:rPr>
      </w:pPr>
      <w:r w:rsidRPr="001F0659">
        <w:rPr>
          <w:bCs/>
          <w:sz w:val="28"/>
          <w:szCs w:val="28"/>
        </w:rPr>
        <w:t>В соответствии с п. 31 Методических указаний учитываемая при определении необходимой валовой выручки нормативная прибыль включает в себя:</w:t>
      </w:r>
    </w:p>
    <w:p w14:paraId="6E018E6F" w14:textId="77777777" w:rsidR="001F0659" w:rsidRPr="001F0659" w:rsidRDefault="001F0659" w:rsidP="001F0659">
      <w:pPr>
        <w:tabs>
          <w:tab w:val="left" w:pos="1134"/>
        </w:tabs>
        <w:ind w:firstLine="709"/>
        <w:jc w:val="both"/>
        <w:rPr>
          <w:bCs/>
          <w:sz w:val="28"/>
          <w:szCs w:val="28"/>
        </w:rPr>
      </w:pPr>
      <w:r w:rsidRPr="001F0659">
        <w:rPr>
          <w:bCs/>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4CC239F3" w14:textId="77777777" w:rsidR="001F0659" w:rsidRPr="001F0659" w:rsidRDefault="001F0659" w:rsidP="001F0659">
      <w:pPr>
        <w:tabs>
          <w:tab w:val="left" w:pos="1134"/>
        </w:tabs>
        <w:ind w:firstLine="709"/>
        <w:jc w:val="both"/>
        <w:rPr>
          <w:bCs/>
          <w:sz w:val="28"/>
          <w:szCs w:val="28"/>
        </w:rPr>
      </w:pPr>
      <w:r w:rsidRPr="001F0659">
        <w:rPr>
          <w:bCs/>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52360268" w14:textId="77777777" w:rsidR="001F0659" w:rsidRPr="001F0659" w:rsidRDefault="001F0659" w:rsidP="001F0659">
      <w:pPr>
        <w:tabs>
          <w:tab w:val="left" w:pos="1134"/>
        </w:tabs>
        <w:ind w:firstLine="709"/>
        <w:jc w:val="both"/>
        <w:rPr>
          <w:sz w:val="28"/>
          <w:szCs w:val="28"/>
        </w:rPr>
      </w:pPr>
      <w:r w:rsidRPr="001F0659">
        <w:rPr>
          <w:bCs/>
          <w:sz w:val="28"/>
          <w:szCs w:val="28"/>
        </w:rPr>
        <w:t>3) расходы на социальные нужды, предусмотренные коллективными договорами;</w:t>
      </w:r>
    </w:p>
    <w:p w14:paraId="7D073588" w14:textId="77777777" w:rsidR="001F0659" w:rsidRPr="001F0659" w:rsidRDefault="001F0659" w:rsidP="001F0659">
      <w:pPr>
        <w:tabs>
          <w:tab w:val="left" w:pos="1134"/>
        </w:tabs>
        <w:ind w:firstLine="709"/>
        <w:jc w:val="both"/>
        <w:rPr>
          <w:sz w:val="28"/>
          <w:szCs w:val="28"/>
        </w:rPr>
      </w:pPr>
    </w:p>
    <w:p w14:paraId="189D95E0" w14:textId="77777777" w:rsidR="001F0659" w:rsidRPr="001F0659" w:rsidRDefault="001F0659" w:rsidP="001F0659">
      <w:pPr>
        <w:tabs>
          <w:tab w:val="left" w:pos="1134"/>
        </w:tabs>
        <w:ind w:firstLine="709"/>
        <w:jc w:val="both"/>
        <w:rPr>
          <w:sz w:val="28"/>
          <w:szCs w:val="28"/>
        </w:rPr>
      </w:pPr>
      <w:r w:rsidRPr="001F0659">
        <w:rPr>
          <w:sz w:val="28"/>
          <w:szCs w:val="28"/>
        </w:rPr>
        <w:lastRenderedPageBreak/>
        <w:t>Расходы по данной статье предприятием не заявлены.</w:t>
      </w:r>
    </w:p>
    <w:p w14:paraId="708B6267" w14:textId="77777777" w:rsidR="001F0659" w:rsidRPr="001F0659" w:rsidRDefault="001F0659" w:rsidP="001F0659">
      <w:pPr>
        <w:tabs>
          <w:tab w:val="left" w:pos="1134"/>
        </w:tabs>
        <w:ind w:firstLine="709"/>
        <w:jc w:val="both"/>
        <w:rPr>
          <w:sz w:val="28"/>
          <w:szCs w:val="28"/>
        </w:rPr>
      </w:pPr>
      <w:r w:rsidRPr="001F0659">
        <w:rPr>
          <w:sz w:val="28"/>
          <w:szCs w:val="28"/>
        </w:rPr>
        <w:t>Инвестиционная программа в сфере холодного водоснабжения питьевой водой для ООО «НТСК» не утверждена.</w:t>
      </w:r>
    </w:p>
    <w:p w14:paraId="2E4AF3D1" w14:textId="77777777" w:rsidR="001F0659" w:rsidRPr="001F0659" w:rsidRDefault="001F0659" w:rsidP="001F0659">
      <w:pPr>
        <w:tabs>
          <w:tab w:val="left" w:pos="1134"/>
        </w:tabs>
        <w:ind w:firstLine="709"/>
        <w:jc w:val="both"/>
        <w:rPr>
          <w:sz w:val="28"/>
          <w:szCs w:val="28"/>
        </w:rPr>
      </w:pPr>
    </w:p>
    <w:p w14:paraId="0C787012" w14:textId="77777777" w:rsidR="001F0659" w:rsidRPr="001F0659" w:rsidRDefault="001F0659" w:rsidP="001F0659">
      <w:pPr>
        <w:tabs>
          <w:tab w:val="left" w:pos="1134"/>
        </w:tabs>
        <w:jc w:val="center"/>
        <w:rPr>
          <w:b/>
          <w:sz w:val="28"/>
          <w:szCs w:val="28"/>
          <w:u w:val="single"/>
        </w:rPr>
      </w:pPr>
      <w:r w:rsidRPr="001F0659">
        <w:rPr>
          <w:b/>
          <w:sz w:val="32"/>
          <w:szCs w:val="28"/>
          <w:u w:val="single"/>
        </w:rPr>
        <w:t>7. «Расчетная предпринимательская прибыль»</w:t>
      </w:r>
    </w:p>
    <w:p w14:paraId="03701F89" w14:textId="77777777" w:rsidR="001F0659" w:rsidRPr="001F0659" w:rsidRDefault="001F0659" w:rsidP="001F0659">
      <w:pPr>
        <w:tabs>
          <w:tab w:val="left" w:pos="1134"/>
        </w:tabs>
        <w:ind w:firstLine="709"/>
        <w:jc w:val="both"/>
        <w:rPr>
          <w:sz w:val="16"/>
          <w:szCs w:val="28"/>
        </w:rPr>
      </w:pPr>
    </w:p>
    <w:p w14:paraId="7F7678B2" w14:textId="77777777" w:rsidR="001F0659" w:rsidRPr="001F0659" w:rsidRDefault="001F0659" w:rsidP="001F0659">
      <w:pPr>
        <w:tabs>
          <w:tab w:val="left" w:pos="1134"/>
        </w:tabs>
        <w:ind w:firstLine="709"/>
        <w:jc w:val="both"/>
        <w:rPr>
          <w:bCs/>
          <w:sz w:val="28"/>
          <w:szCs w:val="28"/>
        </w:rPr>
      </w:pPr>
      <w:r w:rsidRPr="001F0659">
        <w:rPr>
          <w:bCs/>
          <w:sz w:val="28"/>
          <w:szCs w:val="28"/>
        </w:rPr>
        <w:t>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п.п. 1 - 7 п. 15 Методических указаний, с учетом особенностей, предусмотренных п. 47(2) Основ ценообразования.</w:t>
      </w:r>
    </w:p>
    <w:p w14:paraId="7F015220" w14:textId="77777777" w:rsidR="001F0659" w:rsidRPr="001F0659" w:rsidRDefault="001F0659" w:rsidP="001F0659">
      <w:pPr>
        <w:tabs>
          <w:tab w:val="left" w:pos="1134"/>
        </w:tabs>
        <w:ind w:firstLine="709"/>
        <w:jc w:val="both"/>
        <w:rPr>
          <w:bCs/>
          <w:sz w:val="28"/>
          <w:szCs w:val="28"/>
        </w:rPr>
      </w:pPr>
      <w:r w:rsidRPr="001F0659">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70B8936D" w14:textId="77777777" w:rsidR="001F0659" w:rsidRPr="001F0659" w:rsidRDefault="001F0659" w:rsidP="001F0659">
      <w:pPr>
        <w:tabs>
          <w:tab w:val="left" w:pos="1134"/>
        </w:tabs>
        <w:ind w:firstLine="709"/>
        <w:jc w:val="both"/>
        <w:rPr>
          <w:bCs/>
          <w:sz w:val="28"/>
          <w:szCs w:val="28"/>
        </w:rPr>
      </w:pPr>
      <w:r w:rsidRPr="001F0659">
        <w:rPr>
          <w:bCs/>
          <w:sz w:val="28"/>
          <w:szCs w:val="28"/>
        </w:rPr>
        <w:t>- являющейся государственным или муниципальным унитарным предприятием;</w:t>
      </w:r>
    </w:p>
    <w:p w14:paraId="73FCBBE6" w14:textId="77777777" w:rsidR="001F0659" w:rsidRPr="001F0659" w:rsidRDefault="001F0659" w:rsidP="001F0659">
      <w:pPr>
        <w:tabs>
          <w:tab w:val="left" w:pos="1134"/>
        </w:tabs>
        <w:ind w:firstLine="709"/>
        <w:jc w:val="both"/>
        <w:rPr>
          <w:bCs/>
          <w:sz w:val="28"/>
          <w:szCs w:val="28"/>
        </w:rPr>
      </w:pPr>
      <w:r w:rsidRPr="001F0659">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41C157C6" w14:textId="77777777" w:rsidR="001F0659" w:rsidRPr="001F0659" w:rsidRDefault="001F0659" w:rsidP="001F0659">
      <w:pPr>
        <w:tabs>
          <w:tab w:val="left" w:pos="1134"/>
        </w:tabs>
        <w:ind w:firstLine="709"/>
        <w:jc w:val="both"/>
        <w:rPr>
          <w:bCs/>
          <w:sz w:val="28"/>
          <w:szCs w:val="28"/>
        </w:rPr>
      </w:pPr>
      <w:r w:rsidRPr="001F0659">
        <w:rPr>
          <w:bCs/>
          <w:sz w:val="28"/>
          <w:szCs w:val="28"/>
        </w:rPr>
        <w:t xml:space="preserve">На основании вышеизложенного, в соответствии с п. 47(2) Основ ценообразования расходы по данной статье </w:t>
      </w:r>
      <w:r w:rsidRPr="001F0659">
        <w:rPr>
          <w:bCs/>
          <w:sz w:val="28"/>
          <w:szCs w:val="28"/>
          <w:u w:val="single"/>
        </w:rPr>
        <w:t>не подлежат включению</w:t>
      </w:r>
      <w:r w:rsidRPr="001F0659">
        <w:rPr>
          <w:bCs/>
          <w:sz w:val="28"/>
          <w:szCs w:val="28"/>
        </w:rPr>
        <w:t xml:space="preserve"> в необходимую валовую выручку рассматриваемого предприятия, в связи с тем, что договор аренды имущества заключен на срок менее 3 лет.</w:t>
      </w:r>
    </w:p>
    <w:p w14:paraId="31510C17" w14:textId="77777777" w:rsidR="001F0659" w:rsidRPr="001F0659" w:rsidRDefault="001F0659" w:rsidP="001F0659">
      <w:pPr>
        <w:tabs>
          <w:tab w:val="left" w:pos="1134"/>
        </w:tabs>
        <w:ind w:firstLine="709"/>
        <w:jc w:val="both"/>
        <w:rPr>
          <w:sz w:val="28"/>
          <w:szCs w:val="28"/>
        </w:rPr>
      </w:pPr>
      <w:r w:rsidRPr="001F0659">
        <w:rPr>
          <w:sz w:val="28"/>
          <w:szCs w:val="28"/>
        </w:rPr>
        <w:t xml:space="preserve">Организацией расходы по данной статье для учета в необходимой валовой выручке </w:t>
      </w:r>
      <w:r w:rsidRPr="001F0659">
        <w:rPr>
          <w:sz w:val="28"/>
          <w:szCs w:val="28"/>
          <w:u w:val="single"/>
        </w:rPr>
        <w:t>не заявлены</w:t>
      </w:r>
      <w:r w:rsidRPr="001F0659">
        <w:rPr>
          <w:sz w:val="28"/>
          <w:szCs w:val="28"/>
        </w:rPr>
        <w:t xml:space="preserve">. </w:t>
      </w:r>
    </w:p>
    <w:p w14:paraId="0D499AF0" w14:textId="77777777" w:rsidR="001F0659" w:rsidRPr="001F0659" w:rsidRDefault="001F0659" w:rsidP="001F0659">
      <w:pPr>
        <w:tabs>
          <w:tab w:val="left" w:pos="1134"/>
        </w:tabs>
        <w:ind w:firstLine="709"/>
        <w:jc w:val="both"/>
        <w:rPr>
          <w:sz w:val="28"/>
          <w:szCs w:val="28"/>
        </w:rPr>
      </w:pPr>
    </w:p>
    <w:p w14:paraId="5BC98EBA" w14:textId="77777777" w:rsidR="001F0659" w:rsidRPr="001F0659" w:rsidRDefault="001F0659" w:rsidP="001F0659">
      <w:pPr>
        <w:tabs>
          <w:tab w:val="left" w:pos="1134"/>
        </w:tabs>
        <w:ind w:firstLine="709"/>
        <w:jc w:val="both"/>
        <w:rPr>
          <w:sz w:val="28"/>
          <w:szCs w:val="28"/>
        </w:rPr>
      </w:pPr>
    </w:p>
    <w:p w14:paraId="5E754F7C" w14:textId="77777777" w:rsidR="001F0659" w:rsidRPr="001F0659" w:rsidRDefault="001F0659" w:rsidP="001F0659">
      <w:pPr>
        <w:tabs>
          <w:tab w:val="left" w:pos="1134"/>
        </w:tabs>
        <w:jc w:val="center"/>
        <w:rPr>
          <w:b/>
          <w:sz w:val="32"/>
          <w:szCs w:val="32"/>
          <w:u w:val="single"/>
        </w:rPr>
      </w:pPr>
      <w:r w:rsidRPr="001F0659">
        <w:rPr>
          <w:b/>
          <w:sz w:val="32"/>
          <w:szCs w:val="32"/>
          <w:u w:val="single"/>
        </w:rPr>
        <w:t>Тарифы на питьевую воду</w:t>
      </w:r>
    </w:p>
    <w:p w14:paraId="557720B0" w14:textId="77777777" w:rsidR="001F0659" w:rsidRPr="001F0659" w:rsidRDefault="001F0659" w:rsidP="001F0659">
      <w:pPr>
        <w:tabs>
          <w:tab w:val="left" w:pos="1134"/>
        </w:tabs>
        <w:jc w:val="center"/>
        <w:rPr>
          <w:b/>
          <w:sz w:val="16"/>
          <w:szCs w:val="16"/>
          <w:u w:val="single"/>
        </w:rPr>
      </w:pPr>
    </w:p>
    <w:p w14:paraId="562DD534" w14:textId="77777777" w:rsidR="001F0659" w:rsidRPr="001F0659" w:rsidRDefault="001F0659" w:rsidP="001F0659">
      <w:pPr>
        <w:autoSpaceDE w:val="0"/>
        <w:autoSpaceDN w:val="0"/>
        <w:adjustRightInd w:val="0"/>
        <w:ind w:firstLine="708"/>
        <w:jc w:val="both"/>
        <w:rPr>
          <w:rFonts w:eastAsia="Calibri"/>
          <w:sz w:val="28"/>
          <w:szCs w:val="28"/>
          <w:lang w:eastAsia="en-US"/>
        </w:rPr>
      </w:pPr>
      <w:r w:rsidRPr="001F0659">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375920DB" w14:textId="77777777" w:rsidR="001F0659" w:rsidRPr="001F0659" w:rsidRDefault="001F0659" w:rsidP="001F0659">
      <w:pPr>
        <w:autoSpaceDE w:val="0"/>
        <w:autoSpaceDN w:val="0"/>
        <w:adjustRightInd w:val="0"/>
        <w:ind w:firstLine="708"/>
        <w:jc w:val="both"/>
        <w:rPr>
          <w:rFonts w:eastAsia="Calibri"/>
          <w:sz w:val="28"/>
          <w:szCs w:val="28"/>
          <w:lang w:eastAsia="en-US"/>
        </w:rPr>
      </w:pPr>
    </w:p>
    <w:p w14:paraId="714E39C9" w14:textId="1377CA1F" w:rsidR="001F0659" w:rsidRPr="001F0659" w:rsidRDefault="001F0659" w:rsidP="001F0659">
      <w:pPr>
        <w:autoSpaceDE w:val="0"/>
        <w:autoSpaceDN w:val="0"/>
        <w:adjustRightInd w:val="0"/>
        <w:jc w:val="center"/>
        <w:rPr>
          <w:rFonts w:eastAsia="Calibri"/>
          <w:sz w:val="28"/>
          <w:szCs w:val="28"/>
          <w:lang w:eastAsia="en-US"/>
        </w:rPr>
      </w:pPr>
      <w:r w:rsidRPr="001F0659">
        <w:rPr>
          <w:rFonts w:eastAsia="Calibri"/>
          <w:noProof/>
          <w:position w:val="-33"/>
          <w:sz w:val="28"/>
          <w:szCs w:val="28"/>
        </w:rPr>
        <w:drawing>
          <wp:inline distT="0" distB="0" distL="0" distR="0" wp14:anchorId="22705B36" wp14:editId="5F4920AF">
            <wp:extent cx="952500" cy="5810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610BD81E" w14:textId="77777777" w:rsidR="001F0659" w:rsidRPr="001F0659" w:rsidRDefault="001F0659" w:rsidP="001F0659">
      <w:pPr>
        <w:autoSpaceDE w:val="0"/>
        <w:autoSpaceDN w:val="0"/>
        <w:adjustRightInd w:val="0"/>
        <w:ind w:firstLine="540"/>
        <w:jc w:val="both"/>
        <w:rPr>
          <w:rFonts w:eastAsia="Calibri"/>
          <w:sz w:val="28"/>
          <w:szCs w:val="28"/>
          <w:lang w:eastAsia="en-US"/>
        </w:rPr>
      </w:pPr>
      <w:r w:rsidRPr="001F0659">
        <w:rPr>
          <w:rFonts w:eastAsia="Calibri"/>
          <w:sz w:val="28"/>
          <w:szCs w:val="28"/>
          <w:lang w:eastAsia="en-US"/>
        </w:rPr>
        <w:t>где:</w:t>
      </w:r>
    </w:p>
    <w:p w14:paraId="1E6ED9BB" w14:textId="7BC23718" w:rsidR="001F0659" w:rsidRPr="001F0659" w:rsidRDefault="001F0659" w:rsidP="001F0659">
      <w:pPr>
        <w:autoSpaceDE w:val="0"/>
        <w:autoSpaceDN w:val="0"/>
        <w:adjustRightInd w:val="0"/>
        <w:ind w:firstLine="540"/>
        <w:jc w:val="both"/>
        <w:rPr>
          <w:rFonts w:eastAsia="Calibri"/>
          <w:sz w:val="28"/>
          <w:szCs w:val="28"/>
          <w:lang w:eastAsia="en-US"/>
        </w:rPr>
      </w:pPr>
      <w:r w:rsidRPr="001F0659">
        <w:rPr>
          <w:rFonts w:eastAsia="Calibri"/>
          <w:noProof/>
          <w:position w:val="-11"/>
          <w:sz w:val="28"/>
          <w:szCs w:val="28"/>
        </w:rPr>
        <w:drawing>
          <wp:inline distT="0" distB="0" distL="0" distR="0" wp14:anchorId="4B67DA78" wp14:editId="02F49344">
            <wp:extent cx="238125" cy="295275"/>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1F0659">
        <w:rPr>
          <w:rFonts w:eastAsia="Calibri"/>
          <w:sz w:val="28"/>
          <w:szCs w:val="28"/>
          <w:lang w:eastAsia="en-US"/>
        </w:rPr>
        <w:t xml:space="preserve"> - тариф регулируемой организации, устанавливаемый на i-ый год, руб./куб. м;</w:t>
      </w:r>
    </w:p>
    <w:p w14:paraId="1DA3A4D1" w14:textId="4664A5E6" w:rsidR="001F0659" w:rsidRPr="001F0659" w:rsidRDefault="001F0659" w:rsidP="001F0659">
      <w:pPr>
        <w:autoSpaceDE w:val="0"/>
        <w:autoSpaceDN w:val="0"/>
        <w:adjustRightInd w:val="0"/>
        <w:ind w:firstLine="540"/>
        <w:jc w:val="both"/>
        <w:rPr>
          <w:rFonts w:eastAsia="Calibri"/>
          <w:sz w:val="28"/>
          <w:szCs w:val="28"/>
          <w:lang w:eastAsia="en-US"/>
        </w:rPr>
      </w:pPr>
      <w:r w:rsidRPr="001F0659">
        <w:rPr>
          <w:rFonts w:eastAsia="Calibri"/>
          <w:noProof/>
          <w:position w:val="-11"/>
          <w:sz w:val="28"/>
          <w:szCs w:val="28"/>
        </w:rPr>
        <w:lastRenderedPageBreak/>
        <w:drawing>
          <wp:inline distT="0" distB="0" distL="0" distR="0" wp14:anchorId="6A34FBBE" wp14:editId="220F7768">
            <wp:extent cx="542925" cy="304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1F0659">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9F69D26" w14:textId="7110D9FD" w:rsidR="001F0659" w:rsidRPr="001F0659" w:rsidRDefault="001F0659" w:rsidP="001F0659">
      <w:pPr>
        <w:autoSpaceDE w:val="0"/>
        <w:autoSpaceDN w:val="0"/>
        <w:adjustRightInd w:val="0"/>
        <w:ind w:firstLine="540"/>
        <w:jc w:val="both"/>
        <w:rPr>
          <w:rFonts w:eastAsia="Calibri"/>
          <w:sz w:val="28"/>
          <w:szCs w:val="28"/>
          <w:lang w:eastAsia="en-US"/>
        </w:rPr>
      </w:pPr>
      <w:r w:rsidRPr="001F0659">
        <w:rPr>
          <w:rFonts w:eastAsia="Calibri"/>
          <w:noProof/>
          <w:position w:val="-11"/>
          <w:sz w:val="28"/>
          <w:szCs w:val="28"/>
        </w:rPr>
        <w:drawing>
          <wp:inline distT="0" distB="0" distL="0" distR="0" wp14:anchorId="0DAA932D" wp14:editId="400A955D">
            <wp:extent cx="257175" cy="31432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1F0659">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4F78F9F" w14:textId="77777777" w:rsidR="001F0659" w:rsidRPr="001F0659" w:rsidRDefault="001F0659" w:rsidP="001F0659">
      <w:pPr>
        <w:ind w:firstLine="709"/>
        <w:jc w:val="both"/>
        <w:rPr>
          <w:sz w:val="28"/>
          <w:szCs w:val="28"/>
        </w:rPr>
      </w:pPr>
    </w:p>
    <w:p w14:paraId="584DB847" w14:textId="77777777" w:rsidR="001F0659" w:rsidRPr="001F0659" w:rsidRDefault="001F0659" w:rsidP="001F0659">
      <w:pPr>
        <w:ind w:firstLine="709"/>
        <w:jc w:val="both"/>
        <w:rPr>
          <w:sz w:val="28"/>
          <w:szCs w:val="28"/>
        </w:rPr>
      </w:pPr>
      <w:r w:rsidRPr="001F0659">
        <w:rPr>
          <w:sz w:val="28"/>
          <w:szCs w:val="28"/>
        </w:rPr>
        <w:t>Учитывая результаты анализа и экономические интересы производителя и потребителей услуг в сфере холодного водоснабжения, рекомендую Региональной энергетической комиссии Кузбасса установить для организации тарифы на питьевую воду с учетом календарной разбивки:</w:t>
      </w:r>
    </w:p>
    <w:p w14:paraId="38A35CD3" w14:textId="77777777" w:rsidR="001F0659" w:rsidRPr="001F0659" w:rsidRDefault="001F0659" w:rsidP="001F0659">
      <w:pPr>
        <w:rPr>
          <w:szCs w:val="20"/>
        </w:rPr>
      </w:pPr>
    </w:p>
    <w:p w14:paraId="6E2CED1B" w14:textId="77777777" w:rsidR="001F0659" w:rsidRPr="001F0659" w:rsidRDefault="001F0659" w:rsidP="001F0659">
      <w:pPr>
        <w:keepNext/>
        <w:tabs>
          <w:tab w:val="left" w:pos="7655"/>
        </w:tabs>
        <w:ind w:firstLine="709"/>
        <w:jc w:val="right"/>
        <w:outlineLvl w:val="3"/>
        <w:rPr>
          <w:bCs/>
          <w:sz w:val="28"/>
          <w:szCs w:val="28"/>
        </w:rPr>
      </w:pPr>
      <w:r w:rsidRPr="001F0659">
        <w:rPr>
          <w:bCs/>
          <w:sz w:val="28"/>
          <w:szCs w:val="28"/>
        </w:rPr>
        <w:t>Таблица 5</w:t>
      </w:r>
    </w:p>
    <w:p w14:paraId="4C911893" w14:textId="77777777" w:rsidR="001F0659" w:rsidRPr="001F0659" w:rsidRDefault="001F0659" w:rsidP="001F0659">
      <w:pPr>
        <w:rPr>
          <w:sz w:val="10"/>
          <w:szCs w:val="20"/>
        </w:rPr>
      </w:pPr>
    </w:p>
    <w:p w14:paraId="75688B4D" w14:textId="77777777" w:rsidR="001F0659" w:rsidRPr="001F0659" w:rsidRDefault="001F0659" w:rsidP="001F0659">
      <w:pPr>
        <w:jc w:val="center"/>
        <w:rPr>
          <w:sz w:val="28"/>
          <w:szCs w:val="28"/>
        </w:rPr>
      </w:pPr>
      <w:r w:rsidRPr="001F0659">
        <w:rPr>
          <w:sz w:val="28"/>
          <w:szCs w:val="28"/>
        </w:rPr>
        <w:t xml:space="preserve">Тарифы на питьевую воду, реализуемую ООО «НТСК» </w:t>
      </w:r>
    </w:p>
    <w:p w14:paraId="46B50940" w14:textId="77777777" w:rsidR="001F0659" w:rsidRPr="001F0659" w:rsidRDefault="001F0659" w:rsidP="001F0659">
      <w:pPr>
        <w:jc w:val="center"/>
        <w:rPr>
          <w:sz w:val="28"/>
          <w:szCs w:val="28"/>
        </w:rPr>
      </w:pPr>
      <w:r w:rsidRPr="001F0659">
        <w:rPr>
          <w:sz w:val="28"/>
          <w:szCs w:val="28"/>
        </w:rPr>
        <w:t xml:space="preserve">(Кемеровский муниципальный округ) </w:t>
      </w:r>
    </w:p>
    <w:p w14:paraId="2A30B4E4" w14:textId="77777777" w:rsidR="001F0659" w:rsidRPr="001F0659" w:rsidRDefault="001F0659" w:rsidP="001F0659">
      <w:pPr>
        <w:jc w:val="center"/>
        <w:rPr>
          <w:sz w:val="28"/>
          <w:szCs w:val="28"/>
        </w:rPr>
      </w:pPr>
      <w:r w:rsidRPr="001F0659">
        <w:rPr>
          <w:sz w:val="28"/>
          <w:szCs w:val="28"/>
        </w:rPr>
        <w:t>на потребительском рынке с 26.02.2021 по 31.12.2021</w:t>
      </w:r>
    </w:p>
    <w:p w14:paraId="29986419" w14:textId="77777777" w:rsidR="001F0659" w:rsidRPr="001F0659" w:rsidRDefault="001F0659" w:rsidP="001F0659">
      <w:pPr>
        <w:jc w:val="center"/>
        <w:rPr>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674"/>
        <w:gridCol w:w="2862"/>
        <w:gridCol w:w="1985"/>
      </w:tblGrid>
      <w:tr w:rsidR="001F0659" w:rsidRPr="001F0659" w14:paraId="1B2E7E06" w14:textId="77777777" w:rsidTr="001F0659">
        <w:trPr>
          <w:trHeight w:val="1495"/>
          <w:jc w:val="center"/>
        </w:trPr>
        <w:tc>
          <w:tcPr>
            <w:tcW w:w="2802" w:type="dxa"/>
            <w:shd w:val="clear" w:color="auto" w:fill="auto"/>
            <w:vAlign w:val="center"/>
          </w:tcPr>
          <w:p w14:paraId="5644E1AE" w14:textId="77777777" w:rsidR="001F0659" w:rsidRPr="001F0659" w:rsidRDefault="001F0659" w:rsidP="001F0659">
            <w:pPr>
              <w:jc w:val="center"/>
              <w:rPr>
                <w:color w:val="FF0000"/>
                <w:sz w:val="28"/>
                <w:szCs w:val="28"/>
              </w:rPr>
            </w:pPr>
            <w:r w:rsidRPr="001F0659">
              <w:rPr>
                <w:sz w:val="28"/>
                <w:szCs w:val="28"/>
              </w:rPr>
              <w:t>Предприятие</w:t>
            </w:r>
          </w:p>
        </w:tc>
        <w:tc>
          <w:tcPr>
            <w:tcW w:w="1674" w:type="dxa"/>
            <w:shd w:val="clear" w:color="auto" w:fill="auto"/>
            <w:vAlign w:val="center"/>
          </w:tcPr>
          <w:p w14:paraId="2B92BECF" w14:textId="77777777" w:rsidR="001F0659" w:rsidRPr="001F0659" w:rsidRDefault="001F0659" w:rsidP="001F0659">
            <w:pPr>
              <w:jc w:val="center"/>
              <w:rPr>
                <w:sz w:val="28"/>
                <w:szCs w:val="28"/>
              </w:rPr>
            </w:pPr>
            <w:r w:rsidRPr="001F0659">
              <w:rPr>
                <w:sz w:val="28"/>
                <w:szCs w:val="28"/>
              </w:rPr>
              <w:t xml:space="preserve">Год </w:t>
            </w:r>
          </w:p>
        </w:tc>
        <w:tc>
          <w:tcPr>
            <w:tcW w:w="2862" w:type="dxa"/>
            <w:shd w:val="clear" w:color="auto" w:fill="auto"/>
            <w:vAlign w:val="center"/>
          </w:tcPr>
          <w:p w14:paraId="37AEC292" w14:textId="77777777" w:rsidR="001F0659" w:rsidRPr="001F0659" w:rsidRDefault="001F0659" w:rsidP="001F0659">
            <w:pPr>
              <w:jc w:val="center"/>
              <w:rPr>
                <w:sz w:val="28"/>
                <w:szCs w:val="28"/>
              </w:rPr>
            </w:pPr>
            <w:r w:rsidRPr="001F0659">
              <w:rPr>
                <w:sz w:val="28"/>
                <w:szCs w:val="28"/>
              </w:rPr>
              <w:t>Календарная разбивка</w:t>
            </w:r>
          </w:p>
        </w:tc>
        <w:tc>
          <w:tcPr>
            <w:tcW w:w="1985" w:type="dxa"/>
            <w:shd w:val="clear" w:color="auto" w:fill="auto"/>
            <w:vAlign w:val="center"/>
          </w:tcPr>
          <w:p w14:paraId="466B3DCB" w14:textId="77777777" w:rsidR="001F0659" w:rsidRPr="001F0659" w:rsidRDefault="001F0659" w:rsidP="001F0659">
            <w:pPr>
              <w:jc w:val="center"/>
              <w:rPr>
                <w:sz w:val="28"/>
                <w:szCs w:val="28"/>
              </w:rPr>
            </w:pPr>
            <w:r w:rsidRPr="001F0659">
              <w:rPr>
                <w:sz w:val="28"/>
                <w:szCs w:val="28"/>
              </w:rPr>
              <w:t>Тарифы, руб./м</w:t>
            </w:r>
            <w:r w:rsidRPr="001F0659">
              <w:rPr>
                <w:sz w:val="28"/>
                <w:szCs w:val="28"/>
                <w:vertAlign w:val="superscript"/>
              </w:rPr>
              <w:t>3</w:t>
            </w:r>
          </w:p>
        </w:tc>
      </w:tr>
      <w:tr w:rsidR="001F0659" w:rsidRPr="001F0659" w14:paraId="22CC54AD" w14:textId="77777777" w:rsidTr="001F0659">
        <w:trPr>
          <w:jc w:val="center"/>
        </w:trPr>
        <w:tc>
          <w:tcPr>
            <w:tcW w:w="2802" w:type="dxa"/>
            <w:shd w:val="clear" w:color="auto" w:fill="auto"/>
          </w:tcPr>
          <w:p w14:paraId="61A56785" w14:textId="77777777" w:rsidR="001F0659" w:rsidRPr="001F0659" w:rsidRDefault="001F0659" w:rsidP="001F0659">
            <w:pPr>
              <w:jc w:val="center"/>
              <w:rPr>
                <w:sz w:val="28"/>
                <w:szCs w:val="28"/>
              </w:rPr>
            </w:pPr>
            <w:r w:rsidRPr="001F0659">
              <w:rPr>
                <w:sz w:val="28"/>
                <w:szCs w:val="28"/>
              </w:rPr>
              <w:t>1</w:t>
            </w:r>
          </w:p>
        </w:tc>
        <w:tc>
          <w:tcPr>
            <w:tcW w:w="1674" w:type="dxa"/>
            <w:shd w:val="clear" w:color="auto" w:fill="auto"/>
          </w:tcPr>
          <w:p w14:paraId="21815420" w14:textId="77777777" w:rsidR="001F0659" w:rsidRPr="001F0659" w:rsidRDefault="001F0659" w:rsidP="001F0659">
            <w:pPr>
              <w:jc w:val="center"/>
              <w:rPr>
                <w:sz w:val="28"/>
                <w:szCs w:val="28"/>
              </w:rPr>
            </w:pPr>
            <w:r w:rsidRPr="001F0659">
              <w:rPr>
                <w:sz w:val="28"/>
                <w:szCs w:val="28"/>
              </w:rPr>
              <w:t>2</w:t>
            </w:r>
          </w:p>
        </w:tc>
        <w:tc>
          <w:tcPr>
            <w:tcW w:w="2862" w:type="dxa"/>
            <w:shd w:val="clear" w:color="auto" w:fill="auto"/>
          </w:tcPr>
          <w:p w14:paraId="79851E4C" w14:textId="77777777" w:rsidR="001F0659" w:rsidRPr="001F0659" w:rsidRDefault="001F0659" w:rsidP="001F0659">
            <w:pPr>
              <w:jc w:val="center"/>
              <w:rPr>
                <w:sz w:val="28"/>
                <w:szCs w:val="28"/>
              </w:rPr>
            </w:pPr>
            <w:r w:rsidRPr="001F0659">
              <w:rPr>
                <w:sz w:val="28"/>
                <w:szCs w:val="28"/>
              </w:rPr>
              <w:t>3</w:t>
            </w:r>
          </w:p>
        </w:tc>
        <w:tc>
          <w:tcPr>
            <w:tcW w:w="1985" w:type="dxa"/>
            <w:shd w:val="clear" w:color="auto" w:fill="auto"/>
          </w:tcPr>
          <w:p w14:paraId="02E83F2D" w14:textId="77777777" w:rsidR="001F0659" w:rsidRPr="001F0659" w:rsidRDefault="001F0659" w:rsidP="001F0659">
            <w:pPr>
              <w:jc w:val="center"/>
              <w:rPr>
                <w:sz w:val="28"/>
                <w:szCs w:val="28"/>
              </w:rPr>
            </w:pPr>
            <w:r w:rsidRPr="001F0659">
              <w:rPr>
                <w:sz w:val="28"/>
                <w:szCs w:val="28"/>
              </w:rPr>
              <w:t>4</w:t>
            </w:r>
          </w:p>
        </w:tc>
      </w:tr>
      <w:tr w:rsidR="001F0659" w:rsidRPr="001F0659" w14:paraId="40F318C8" w14:textId="77777777" w:rsidTr="001F0659">
        <w:trPr>
          <w:jc w:val="center"/>
        </w:trPr>
        <w:tc>
          <w:tcPr>
            <w:tcW w:w="2802" w:type="dxa"/>
            <w:vMerge w:val="restart"/>
            <w:tcBorders>
              <w:top w:val="nil"/>
            </w:tcBorders>
            <w:shd w:val="clear" w:color="auto" w:fill="auto"/>
            <w:vAlign w:val="center"/>
          </w:tcPr>
          <w:p w14:paraId="13D93497" w14:textId="77777777" w:rsidR="001F0659" w:rsidRPr="001F0659" w:rsidRDefault="001F0659" w:rsidP="001F0659">
            <w:pPr>
              <w:jc w:val="center"/>
              <w:rPr>
                <w:sz w:val="28"/>
                <w:szCs w:val="28"/>
              </w:rPr>
            </w:pPr>
            <w:r w:rsidRPr="001F0659">
              <w:rPr>
                <w:sz w:val="28"/>
                <w:szCs w:val="28"/>
              </w:rPr>
              <w:t xml:space="preserve">ООО «НТСК» </w:t>
            </w:r>
          </w:p>
        </w:tc>
        <w:tc>
          <w:tcPr>
            <w:tcW w:w="1674" w:type="dxa"/>
            <w:vMerge w:val="restart"/>
            <w:shd w:val="clear" w:color="auto" w:fill="auto"/>
            <w:vAlign w:val="center"/>
          </w:tcPr>
          <w:p w14:paraId="0EC330C4" w14:textId="77777777" w:rsidR="001F0659" w:rsidRPr="001F0659" w:rsidRDefault="001F0659" w:rsidP="001F0659">
            <w:pPr>
              <w:jc w:val="center"/>
              <w:rPr>
                <w:sz w:val="28"/>
                <w:szCs w:val="28"/>
              </w:rPr>
            </w:pPr>
            <w:r w:rsidRPr="001F0659">
              <w:rPr>
                <w:sz w:val="28"/>
                <w:szCs w:val="28"/>
              </w:rPr>
              <w:t>2021</w:t>
            </w:r>
          </w:p>
        </w:tc>
        <w:tc>
          <w:tcPr>
            <w:tcW w:w="2862" w:type="dxa"/>
            <w:shd w:val="clear" w:color="auto" w:fill="auto"/>
          </w:tcPr>
          <w:p w14:paraId="7132939C" w14:textId="77777777" w:rsidR="001F0659" w:rsidRPr="001F0659" w:rsidRDefault="001F0659" w:rsidP="001F0659">
            <w:pPr>
              <w:jc w:val="center"/>
              <w:rPr>
                <w:sz w:val="28"/>
                <w:szCs w:val="28"/>
              </w:rPr>
            </w:pPr>
            <w:r w:rsidRPr="001F0659">
              <w:rPr>
                <w:sz w:val="28"/>
                <w:szCs w:val="28"/>
              </w:rPr>
              <w:t xml:space="preserve">с 26.02.2021 </w:t>
            </w:r>
            <w:r w:rsidRPr="001F0659">
              <w:rPr>
                <w:sz w:val="28"/>
                <w:szCs w:val="28"/>
              </w:rPr>
              <w:br/>
              <w:t>по 30.06.2021</w:t>
            </w:r>
          </w:p>
        </w:tc>
        <w:tc>
          <w:tcPr>
            <w:tcW w:w="1985" w:type="dxa"/>
            <w:shd w:val="clear" w:color="auto" w:fill="auto"/>
            <w:vAlign w:val="center"/>
          </w:tcPr>
          <w:p w14:paraId="3C55C1A8" w14:textId="77777777" w:rsidR="001F0659" w:rsidRPr="001F0659" w:rsidRDefault="001F0659" w:rsidP="001F0659">
            <w:pPr>
              <w:jc w:val="center"/>
              <w:rPr>
                <w:sz w:val="28"/>
                <w:szCs w:val="28"/>
              </w:rPr>
            </w:pPr>
            <w:r w:rsidRPr="001F0659">
              <w:rPr>
                <w:sz w:val="28"/>
                <w:szCs w:val="28"/>
              </w:rPr>
              <w:t>47,42</w:t>
            </w:r>
          </w:p>
        </w:tc>
      </w:tr>
      <w:tr w:rsidR="001F0659" w:rsidRPr="001F0659" w14:paraId="323F404D" w14:textId="77777777" w:rsidTr="001F0659">
        <w:trPr>
          <w:jc w:val="center"/>
        </w:trPr>
        <w:tc>
          <w:tcPr>
            <w:tcW w:w="2802" w:type="dxa"/>
            <w:vMerge/>
            <w:shd w:val="clear" w:color="auto" w:fill="auto"/>
            <w:vAlign w:val="center"/>
          </w:tcPr>
          <w:p w14:paraId="490A86D3" w14:textId="77777777" w:rsidR="001F0659" w:rsidRPr="001F0659" w:rsidRDefault="001F0659" w:rsidP="001F0659">
            <w:pPr>
              <w:jc w:val="both"/>
              <w:rPr>
                <w:sz w:val="28"/>
                <w:szCs w:val="28"/>
              </w:rPr>
            </w:pPr>
          </w:p>
        </w:tc>
        <w:tc>
          <w:tcPr>
            <w:tcW w:w="1674" w:type="dxa"/>
            <w:vMerge/>
            <w:shd w:val="clear" w:color="auto" w:fill="auto"/>
            <w:vAlign w:val="center"/>
          </w:tcPr>
          <w:p w14:paraId="33E32226" w14:textId="77777777" w:rsidR="001F0659" w:rsidRPr="001F0659" w:rsidRDefault="001F0659" w:rsidP="001F0659">
            <w:pPr>
              <w:jc w:val="center"/>
              <w:rPr>
                <w:sz w:val="28"/>
                <w:szCs w:val="28"/>
              </w:rPr>
            </w:pPr>
          </w:p>
        </w:tc>
        <w:tc>
          <w:tcPr>
            <w:tcW w:w="2862" w:type="dxa"/>
            <w:shd w:val="clear" w:color="auto" w:fill="auto"/>
          </w:tcPr>
          <w:p w14:paraId="2BA1C8F3" w14:textId="77777777" w:rsidR="001F0659" w:rsidRPr="001F0659" w:rsidRDefault="001F0659" w:rsidP="001F0659">
            <w:pPr>
              <w:jc w:val="center"/>
              <w:rPr>
                <w:sz w:val="28"/>
                <w:szCs w:val="28"/>
              </w:rPr>
            </w:pPr>
            <w:r w:rsidRPr="001F0659">
              <w:rPr>
                <w:sz w:val="28"/>
                <w:szCs w:val="28"/>
              </w:rPr>
              <w:t xml:space="preserve">с 01.07.2021 </w:t>
            </w:r>
            <w:r w:rsidRPr="001F0659">
              <w:rPr>
                <w:sz w:val="28"/>
                <w:szCs w:val="28"/>
              </w:rPr>
              <w:br/>
              <w:t>по 31.12.2021</w:t>
            </w:r>
          </w:p>
        </w:tc>
        <w:tc>
          <w:tcPr>
            <w:tcW w:w="1985" w:type="dxa"/>
            <w:shd w:val="clear" w:color="auto" w:fill="auto"/>
            <w:vAlign w:val="center"/>
          </w:tcPr>
          <w:p w14:paraId="78A6CE24" w14:textId="77777777" w:rsidR="001F0659" w:rsidRPr="001F0659" w:rsidRDefault="001F0659" w:rsidP="001F0659">
            <w:pPr>
              <w:jc w:val="center"/>
              <w:rPr>
                <w:sz w:val="28"/>
                <w:szCs w:val="28"/>
              </w:rPr>
            </w:pPr>
            <w:r w:rsidRPr="001F0659">
              <w:rPr>
                <w:sz w:val="28"/>
                <w:szCs w:val="28"/>
              </w:rPr>
              <w:t>47,42</w:t>
            </w:r>
          </w:p>
        </w:tc>
      </w:tr>
    </w:tbl>
    <w:p w14:paraId="3F92A250" w14:textId="77777777" w:rsidR="001F0659" w:rsidRPr="001F0659" w:rsidRDefault="001F0659" w:rsidP="001F0659">
      <w:pPr>
        <w:tabs>
          <w:tab w:val="left" w:pos="1140"/>
        </w:tabs>
        <w:jc w:val="both"/>
        <w:rPr>
          <w:sz w:val="28"/>
          <w:szCs w:val="28"/>
        </w:rPr>
      </w:pPr>
    </w:p>
    <w:p w14:paraId="7769B6D1" w14:textId="77777777" w:rsidR="001F0659" w:rsidRPr="001F0659" w:rsidRDefault="001F0659" w:rsidP="001F0659">
      <w:pPr>
        <w:tabs>
          <w:tab w:val="left" w:pos="1140"/>
        </w:tabs>
        <w:jc w:val="both"/>
        <w:rPr>
          <w:sz w:val="28"/>
          <w:szCs w:val="28"/>
        </w:rPr>
      </w:pPr>
    </w:p>
    <w:p w14:paraId="32EC2260" w14:textId="77777777" w:rsidR="001F0659" w:rsidRPr="001F0659" w:rsidRDefault="001F0659" w:rsidP="001F0659">
      <w:pPr>
        <w:tabs>
          <w:tab w:val="left" w:pos="709"/>
        </w:tabs>
        <w:jc w:val="both"/>
        <w:rPr>
          <w:sz w:val="28"/>
          <w:szCs w:val="28"/>
        </w:rPr>
      </w:pPr>
    </w:p>
    <w:p w14:paraId="27EF9930" w14:textId="77777777" w:rsidR="001F0659" w:rsidRPr="001F0659" w:rsidRDefault="001F0659" w:rsidP="001F0659">
      <w:pPr>
        <w:tabs>
          <w:tab w:val="left" w:pos="709"/>
        </w:tabs>
        <w:jc w:val="both"/>
        <w:rPr>
          <w:sz w:val="28"/>
          <w:szCs w:val="28"/>
        </w:rPr>
      </w:pPr>
    </w:p>
    <w:p w14:paraId="2DD497E3" w14:textId="77777777" w:rsidR="001F0659" w:rsidRPr="001F0659" w:rsidRDefault="001F0659" w:rsidP="001F0659">
      <w:pPr>
        <w:tabs>
          <w:tab w:val="left" w:pos="709"/>
        </w:tabs>
        <w:jc w:val="both"/>
        <w:rPr>
          <w:sz w:val="28"/>
          <w:szCs w:val="28"/>
        </w:rPr>
      </w:pPr>
    </w:p>
    <w:p w14:paraId="4FD3A3F3" w14:textId="77777777" w:rsidR="001F0659" w:rsidRPr="001F0659" w:rsidRDefault="001F0659" w:rsidP="001F0659">
      <w:pPr>
        <w:tabs>
          <w:tab w:val="left" w:pos="709"/>
        </w:tabs>
        <w:jc w:val="both"/>
        <w:rPr>
          <w:sz w:val="28"/>
          <w:szCs w:val="28"/>
        </w:rPr>
      </w:pPr>
    </w:p>
    <w:p w14:paraId="05457BDF" w14:textId="77777777" w:rsidR="001F0659" w:rsidRPr="001F0659" w:rsidRDefault="001F0659" w:rsidP="001F0659">
      <w:pPr>
        <w:tabs>
          <w:tab w:val="left" w:pos="709"/>
        </w:tabs>
        <w:jc w:val="both"/>
        <w:rPr>
          <w:sz w:val="28"/>
          <w:szCs w:val="28"/>
        </w:rPr>
      </w:pPr>
    </w:p>
    <w:p w14:paraId="55ADBE47" w14:textId="77777777" w:rsidR="001F0659" w:rsidRPr="001F0659" w:rsidRDefault="001F0659" w:rsidP="001F0659">
      <w:pPr>
        <w:tabs>
          <w:tab w:val="left" w:pos="709"/>
        </w:tabs>
        <w:jc w:val="both"/>
        <w:rPr>
          <w:sz w:val="28"/>
          <w:szCs w:val="28"/>
        </w:rPr>
      </w:pPr>
    </w:p>
    <w:p w14:paraId="05698057" w14:textId="77777777" w:rsidR="001F0659" w:rsidRPr="001F0659" w:rsidRDefault="001F0659" w:rsidP="001F0659">
      <w:pPr>
        <w:tabs>
          <w:tab w:val="left" w:pos="709"/>
        </w:tabs>
        <w:jc w:val="both"/>
        <w:rPr>
          <w:sz w:val="28"/>
          <w:szCs w:val="28"/>
        </w:rPr>
      </w:pPr>
    </w:p>
    <w:p w14:paraId="3B6D3537" w14:textId="77777777" w:rsidR="001F0659" w:rsidRPr="001F0659" w:rsidRDefault="001F0659" w:rsidP="001F0659">
      <w:pPr>
        <w:tabs>
          <w:tab w:val="left" w:pos="709"/>
        </w:tabs>
        <w:jc w:val="both"/>
        <w:rPr>
          <w:sz w:val="28"/>
          <w:szCs w:val="28"/>
        </w:rPr>
      </w:pPr>
    </w:p>
    <w:p w14:paraId="679F4DE1" w14:textId="77777777" w:rsidR="001F0659" w:rsidRPr="001F0659" w:rsidRDefault="001F0659" w:rsidP="001F0659">
      <w:pPr>
        <w:tabs>
          <w:tab w:val="left" w:pos="709"/>
        </w:tabs>
        <w:jc w:val="both"/>
        <w:rPr>
          <w:sz w:val="28"/>
          <w:szCs w:val="28"/>
        </w:rPr>
      </w:pPr>
    </w:p>
    <w:p w14:paraId="657B94D7" w14:textId="77777777" w:rsidR="001F0659" w:rsidRPr="001F0659" w:rsidRDefault="001F0659" w:rsidP="001F0659">
      <w:pPr>
        <w:tabs>
          <w:tab w:val="left" w:pos="709"/>
        </w:tabs>
        <w:jc w:val="both"/>
        <w:rPr>
          <w:sz w:val="28"/>
          <w:szCs w:val="28"/>
        </w:rPr>
      </w:pPr>
    </w:p>
    <w:p w14:paraId="5109EFB8" w14:textId="77777777" w:rsidR="001F0659" w:rsidRPr="001F0659" w:rsidRDefault="001F0659" w:rsidP="001F0659">
      <w:pPr>
        <w:tabs>
          <w:tab w:val="left" w:pos="709"/>
        </w:tabs>
        <w:jc w:val="both"/>
        <w:rPr>
          <w:sz w:val="28"/>
          <w:szCs w:val="28"/>
        </w:rPr>
      </w:pPr>
    </w:p>
    <w:p w14:paraId="053E4A1A" w14:textId="77777777" w:rsidR="001F0659" w:rsidRPr="001F0659" w:rsidRDefault="001F0659" w:rsidP="001F0659">
      <w:pPr>
        <w:tabs>
          <w:tab w:val="left" w:pos="709"/>
        </w:tabs>
        <w:jc w:val="both"/>
        <w:rPr>
          <w:szCs w:val="20"/>
        </w:rPr>
      </w:pPr>
    </w:p>
    <w:p w14:paraId="21D900F2" w14:textId="77777777" w:rsidR="00F27C9F" w:rsidRDefault="00F27C9F" w:rsidP="00F90E01">
      <w:pPr>
        <w:tabs>
          <w:tab w:val="left" w:pos="5730"/>
        </w:tabs>
        <w:rPr>
          <w:sz w:val="28"/>
          <w:szCs w:val="28"/>
        </w:rPr>
        <w:sectPr w:rsidR="00F27C9F" w:rsidSect="003F0579">
          <w:pgSz w:w="12240" w:h="15840"/>
          <w:pgMar w:top="992" w:right="992" w:bottom="851" w:left="1135" w:header="708" w:footer="708" w:gutter="0"/>
          <w:cols w:space="708"/>
          <w:docGrid w:linePitch="381"/>
        </w:sectPr>
      </w:pPr>
    </w:p>
    <w:p w14:paraId="1D060375" w14:textId="2FD78085"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к протоколу № </w:t>
      </w:r>
      <w:r>
        <w:rPr>
          <w:color w:val="000000" w:themeColor="text1"/>
        </w:rPr>
        <w:t>13</w:t>
      </w:r>
    </w:p>
    <w:p w14:paraId="0ABF542F" w14:textId="77777777"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690D36C9" w14:textId="77777777"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3AFBA133" w14:textId="23943C8B" w:rsidR="00F27C9F" w:rsidRDefault="00F27C9F" w:rsidP="00F27C9F">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08E355EC" w14:textId="77777777" w:rsidR="00F27C9F" w:rsidRDefault="00F27C9F" w:rsidP="00F27C9F">
      <w:pPr>
        <w:tabs>
          <w:tab w:val="left" w:pos="5580"/>
          <w:tab w:val="left" w:pos="9498"/>
        </w:tabs>
        <w:ind w:left="-961" w:right="-569" w:firstLine="7057"/>
        <w:rPr>
          <w:color w:val="000000" w:themeColor="text1"/>
        </w:rPr>
      </w:pPr>
    </w:p>
    <w:p w14:paraId="64CF22B0" w14:textId="77777777" w:rsidR="00F27C9F" w:rsidRPr="00F27C9F" w:rsidRDefault="00F27C9F" w:rsidP="00F27C9F">
      <w:pPr>
        <w:tabs>
          <w:tab w:val="left" w:pos="3052"/>
        </w:tabs>
        <w:jc w:val="center"/>
        <w:rPr>
          <w:b/>
          <w:bCs/>
          <w:sz w:val="28"/>
          <w:szCs w:val="28"/>
        </w:rPr>
      </w:pPr>
      <w:r w:rsidRPr="00F27C9F">
        <w:rPr>
          <w:b/>
          <w:bCs/>
          <w:sz w:val="28"/>
          <w:szCs w:val="28"/>
        </w:rPr>
        <w:t xml:space="preserve">Производственная программа </w:t>
      </w:r>
    </w:p>
    <w:p w14:paraId="79729951" w14:textId="77777777" w:rsidR="00F27C9F" w:rsidRPr="00F27C9F" w:rsidRDefault="00F27C9F" w:rsidP="00F27C9F">
      <w:pPr>
        <w:tabs>
          <w:tab w:val="left" w:pos="3052"/>
        </w:tabs>
        <w:jc w:val="center"/>
        <w:rPr>
          <w:b/>
          <w:sz w:val="28"/>
          <w:szCs w:val="28"/>
          <w:lang w:eastAsia="en-US"/>
        </w:rPr>
      </w:pPr>
      <w:r w:rsidRPr="00F27C9F">
        <w:rPr>
          <w:b/>
          <w:sz w:val="28"/>
          <w:szCs w:val="28"/>
          <w:lang w:eastAsia="en-US"/>
        </w:rPr>
        <w:t xml:space="preserve">ООО «Новосибирская теплосетевая компания» </w:t>
      </w:r>
    </w:p>
    <w:p w14:paraId="3C70C165" w14:textId="77777777" w:rsidR="00F27C9F" w:rsidRPr="00F27C9F" w:rsidRDefault="00F27C9F" w:rsidP="00F27C9F">
      <w:pPr>
        <w:tabs>
          <w:tab w:val="left" w:pos="3052"/>
        </w:tabs>
        <w:jc w:val="center"/>
        <w:rPr>
          <w:b/>
          <w:color w:val="FF0000"/>
          <w:sz w:val="28"/>
          <w:szCs w:val="28"/>
          <w:lang w:eastAsia="en-US"/>
        </w:rPr>
      </w:pPr>
      <w:r w:rsidRPr="00F27C9F">
        <w:rPr>
          <w:b/>
          <w:sz w:val="28"/>
          <w:szCs w:val="28"/>
          <w:lang w:eastAsia="en-US"/>
        </w:rPr>
        <w:t>(Кемеровский муниципальный округ)</w:t>
      </w:r>
      <w:r w:rsidRPr="00F27C9F">
        <w:rPr>
          <w:b/>
          <w:color w:val="FF0000"/>
          <w:sz w:val="28"/>
          <w:szCs w:val="28"/>
          <w:lang w:eastAsia="en-US"/>
        </w:rPr>
        <w:t xml:space="preserve"> </w:t>
      </w:r>
      <w:r w:rsidRPr="00F27C9F">
        <w:rPr>
          <w:b/>
          <w:bCs/>
          <w:sz w:val="28"/>
          <w:szCs w:val="28"/>
        </w:rPr>
        <w:t>в сфере холодного водоснабжения</w:t>
      </w:r>
      <w:r w:rsidRPr="00F27C9F">
        <w:rPr>
          <w:b/>
          <w:color w:val="FF0000"/>
          <w:sz w:val="28"/>
          <w:szCs w:val="28"/>
          <w:lang w:eastAsia="en-US"/>
        </w:rPr>
        <w:t xml:space="preserve"> </w:t>
      </w:r>
      <w:r w:rsidRPr="00F27C9F">
        <w:rPr>
          <w:b/>
          <w:bCs/>
          <w:sz w:val="28"/>
          <w:szCs w:val="28"/>
        </w:rPr>
        <w:t>на период с 26.02.2021 по 31.12.2021</w:t>
      </w:r>
    </w:p>
    <w:p w14:paraId="4CB81B07" w14:textId="77777777" w:rsidR="00F27C9F" w:rsidRPr="00F27C9F" w:rsidRDefault="00F27C9F" w:rsidP="00F27C9F">
      <w:pPr>
        <w:rPr>
          <w:b/>
          <w:lang w:eastAsia="en-US"/>
        </w:rPr>
      </w:pPr>
    </w:p>
    <w:p w14:paraId="4DF1C57E" w14:textId="77777777" w:rsidR="00F27C9F" w:rsidRPr="00F27C9F" w:rsidRDefault="00F27C9F" w:rsidP="00F27C9F">
      <w:pPr>
        <w:rPr>
          <w:lang w:eastAsia="en-US"/>
        </w:rPr>
      </w:pPr>
    </w:p>
    <w:p w14:paraId="4F324678" w14:textId="77777777" w:rsidR="00F27C9F" w:rsidRPr="00F27C9F" w:rsidRDefault="00F27C9F" w:rsidP="00F27C9F">
      <w:pPr>
        <w:jc w:val="center"/>
        <w:rPr>
          <w:sz w:val="28"/>
          <w:szCs w:val="28"/>
        </w:rPr>
      </w:pPr>
      <w:r w:rsidRPr="00F27C9F">
        <w:rPr>
          <w:sz w:val="28"/>
          <w:szCs w:val="28"/>
        </w:rPr>
        <w:t>Раздел 1. Паспорт производственной программы</w:t>
      </w:r>
    </w:p>
    <w:p w14:paraId="56C63F50" w14:textId="77777777" w:rsidR="00F27C9F" w:rsidRPr="00F27C9F" w:rsidRDefault="00F27C9F" w:rsidP="00F27C9F">
      <w:pPr>
        <w:jc w:val="center"/>
        <w:rPr>
          <w:sz w:val="28"/>
          <w:szCs w:val="28"/>
        </w:rPr>
      </w:pPr>
    </w:p>
    <w:tbl>
      <w:tblPr>
        <w:tblStyle w:val="350"/>
        <w:tblW w:w="10207" w:type="dxa"/>
        <w:tblInd w:w="-431" w:type="dxa"/>
        <w:tblLook w:val="04A0" w:firstRow="1" w:lastRow="0" w:firstColumn="1" w:lastColumn="0" w:noHBand="0" w:noVBand="1"/>
      </w:tblPr>
      <w:tblGrid>
        <w:gridCol w:w="5103"/>
        <w:gridCol w:w="5104"/>
      </w:tblGrid>
      <w:tr w:rsidR="00F27C9F" w:rsidRPr="00F27C9F" w14:paraId="7FD3099D" w14:textId="77777777" w:rsidTr="00DA4CF2">
        <w:trPr>
          <w:trHeight w:val="1221"/>
        </w:trPr>
        <w:tc>
          <w:tcPr>
            <w:tcW w:w="5103" w:type="dxa"/>
            <w:vAlign w:val="center"/>
          </w:tcPr>
          <w:p w14:paraId="0E77B21D" w14:textId="77777777" w:rsidR="00F27C9F" w:rsidRPr="00F27C9F" w:rsidRDefault="00F27C9F" w:rsidP="00F27C9F">
            <w:pPr>
              <w:rPr>
                <w:sz w:val="28"/>
                <w:szCs w:val="28"/>
              </w:rPr>
            </w:pPr>
            <w:r w:rsidRPr="00F27C9F">
              <w:rPr>
                <w:sz w:val="28"/>
                <w:szCs w:val="28"/>
              </w:rPr>
              <w:t>Наименование организации</w:t>
            </w:r>
          </w:p>
        </w:tc>
        <w:tc>
          <w:tcPr>
            <w:tcW w:w="5104" w:type="dxa"/>
            <w:vAlign w:val="center"/>
          </w:tcPr>
          <w:p w14:paraId="20F8B20B" w14:textId="77777777" w:rsidR="00F27C9F" w:rsidRPr="00F27C9F" w:rsidRDefault="00F27C9F" w:rsidP="00F27C9F">
            <w:pPr>
              <w:jc w:val="center"/>
              <w:rPr>
                <w:sz w:val="28"/>
                <w:szCs w:val="28"/>
              </w:rPr>
            </w:pPr>
            <w:r w:rsidRPr="00F27C9F">
              <w:rPr>
                <w:sz w:val="28"/>
                <w:szCs w:val="28"/>
              </w:rPr>
              <w:t xml:space="preserve">ООО «Новосибирская теплосетевая компания» </w:t>
            </w:r>
          </w:p>
        </w:tc>
      </w:tr>
      <w:tr w:rsidR="00F27C9F" w:rsidRPr="00F27C9F" w14:paraId="472F8597" w14:textId="77777777" w:rsidTr="00DA4CF2">
        <w:trPr>
          <w:trHeight w:val="1109"/>
        </w:trPr>
        <w:tc>
          <w:tcPr>
            <w:tcW w:w="5103" w:type="dxa"/>
            <w:vAlign w:val="center"/>
          </w:tcPr>
          <w:p w14:paraId="5E24C006" w14:textId="77777777" w:rsidR="00F27C9F" w:rsidRPr="00F27C9F" w:rsidRDefault="00F27C9F" w:rsidP="00F27C9F">
            <w:pPr>
              <w:rPr>
                <w:sz w:val="28"/>
                <w:szCs w:val="28"/>
              </w:rPr>
            </w:pPr>
            <w:r w:rsidRPr="00F27C9F">
              <w:rPr>
                <w:sz w:val="28"/>
                <w:szCs w:val="28"/>
              </w:rPr>
              <w:t>Юридический адрес, почтовый адрес</w:t>
            </w:r>
          </w:p>
        </w:tc>
        <w:tc>
          <w:tcPr>
            <w:tcW w:w="5104" w:type="dxa"/>
            <w:vAlign w:val="center"/>
          </w:tcPr>
          <w:p w14:paraId="42E786EA" w14:textId="77777777" w:rsidR="00F27C9F" w:rsidRPr="00F27C9F" w:rsidRDefault="00F27C9F" w:rsidP="00F27C9F">
            <w:pPr>
              <w:jc w:val="center"/>
              <w:rPr>
                <w:sz w:val="28"/>
                <w:szCs w:val="28"/>
              </w:rPr>
            </w:pPr>
            <w:r w:rsidRPr="00F27C9F">
              <w:rPr>
                <w:sz w:val="28"/>
                <w:szCs w:val="28"/>
              </w:rPr>
              <w:t>630007, Кемеровская область,                       г. Новосибирск, ул. Серебренниковская, д. 4, офис 40</w:t>
            </w:r>
          </w:p>
        </w:tc>
      </w:tr>
      <w:tr w:rsidR="00F27C9F" w:rsidRPr="00F27C9F" w14:paraId="40C33BBA" w14:textId="77777777" w:rsidTr="00DA4CF2">
        <w:tc>
          <w:tcPr>
            <w:tcW w:w="5103" w:type="dxa"/>
            <w:vAlign w:val="center"/>
          </w:tcPr>
          <w:p w14:paraId="0524CFBF" w14:textId="77777777" w:rsidR="00F27C9F" w:rsidRPr="00F27C9F" w:rsidRDefault="00F27C9F" w:rsidP="00F27C9F">
            <w:pPr>
              <w:rPr>
                <w:sz w:val="28"/>
                <w:szCs w:val="28"/>
              </w:rPr>
            </w:pPr>
            <w:r w:rsidRPr="00F27C9F">
              <w:rPr>
                <w:sz w:val="28"/>
                <w:szCs w:val="28"/>
              </w:rPr>
              <w:t>Наименование уполномоченного органа, утвердившего производственную программу</w:t>
            </w:r>
          </w:p>
        </w:tc>
        <w:tc>
          <w:tcPr>
            <w:tcW w:w="5104" w:type="dxa"/>
            <w:vAlign w:val="center"/>
          </w:tcPr>
          <w:p w14:paraId="7042765A" w14:textId="77777777" w:rsidR="00F27C9F" w:rsidRPr="00F27C9F" w:rsidRDefault="00F27C9F" w:rsidP="00F27C9F">
            <w:pPr>
              <w:jc w:val="center"/>
              <w:rPr>
                <w:sz w:val="28"/>
                <w:szCs w:val="28"/>
              </w:rPr>
            </w:pPr>
            <w:r w:rsidRPr="00F27C9F">
              <w:rPr>
                <w:sz w:val="28"/>
                <w:szCs w:val="28"/>
              </w:rPr>
              <w:t>Региональная энергетическая комиссия Кузбасса</w:t>
            </w:r>
          </w:p>
        </w:tc>
      </w:tr>
      <w:tr w:rsidR="00F27C9F" w:rsidRPr="00F27C9F" w14:paraId="3712652C" w14:textId="77777777" w:rsidTr="00DA4CF2">
        <w:tc>
          <w:tcPr>
            <w:tcW w:w="5103" w:type="dxa"/>
            <w:vAlign w:val="center"/>
          </w:tcPr>
          <w:p w14:paraId="1CD7311A" w14:textId="77777777" w:rsidR="00F27C9F" w:rsidRPr="00F27C9F" w:rsidRDefault="00F27C9F" w:rsidP="00F27C9F">
            <w:pPr>
              <w:rPr>
                <w:sz w:val="28"/>
                <w:szCs w:val="28"/>
              </w:rPr>
            </w:pPr>
            <w:r w:rsidRPr="00F27C9F">
              <w:rPr>
                <w:sz w:val="28"/>
                <w:szCs w:val="28"/>
              </w:rPr>
              <w:t>Юридический адрес, почтовый адрес уполномоченного органа, утвердившего программу</w:t>
            </w:r>
          </w:p>
        </w:tc>
        <w:tc>
          <w:tcPr>
            <w:tcW w:w="5104" w:type="dxa"/>
            <w:vAlign w:val="center"/>
          </w:tcPr>
          <w:p w14:paraId="068386D2" w14:textId="77777777" w:rsidR="00F27C9F" w:rsidRPr="00F27C9F" w:rsidRDefault="00F27C9F" w:rsidP="00F27C9F">
            <w:pPr>
              <w:jc w:val="center"/>
              <w:rPr>
                <w:sz w:val="28"/>
                <w:szCs w:val="28"/>
              </w:rPr>
            </w:pPr>
            <w:r w:rsidRPr="00F27C9F">
              <w:rPr>
                <w:sz w:val="28"/>
                <w:szCs w:val="28"/>
              </w:rPr>
              <w:t>650993, г. Кемерово,</w:t>
            </w:r>
          </w:p>
          <w:p w14:paraId="7ED7C7A1" w14:textId="77777777" w:rsidR="00F27C9F" w:rsidRPr="00F27C9F" w:rsidRDefault="00F27C9F" w:rsidP="00F27C9F">
            <w:pPr>
              <w:jc w:val="center"/>
              <w:rPr>
                <w:sz w:val="28"/>
                <w:szCs w:val="28"/>
              </w:rPr>
            </w:pPr>
            <w:r w:rsidRPr="00F27C9F">
              <w:rPr>
                <w:sz w:val="28"/>
                <w:szCs w:val="28"/>
              </w:rPr>
              <w:t xml:space="preserve"> ул. Н. Островского, д. 32</w:t>
            </w:r>
          </w:p>
        </w:tc>
      </w:tr>
    </w:tbl>
    <w:p w14:paraId="57C02239" w14:textId="77777777" w:rsidR="00F27C9F" w:rsidRPr="00F27C9F" w:rsidRDefault="00F27C9F" w:rsidP="00F27C9F">
      <w:pPr>
        <w:jc w:val="center"/>
        <w:rPr>
          <w:sz w:val="28"/>
          <w:szCs w:val="28"/>
        </w:rPr>
      </w:pPr>
    </w:p>
    <w:p w14:paraId="54B3B2B2" w14:textId="77777777" w:rsidR="00F27C9F" w:rsidRPr="00F27C9F" w:rsidRDefault="00F27C9F" w:rsidP="00F27C9F">
      <w:pPr>
        <w:jc w:val="center"/>
        <w:rPr>
          <w:sz w:val="28"/>
          <w:szCs w:val="28"/>
        </w:rPr>
      </w:pPr>
    </w:p>
    <w:p w14:paraId="0CDB377A" w14:textId="77777777" w:rsidR="00F27C9F" w:rsidRPr="00F27C9F" w:rsidRDefault="00F27C9F" w:rsidP="00F27C9F">
      <w:pPr>
        <w:jc w:val="center"/>
        <w:rPr>
          <w:sz w:val="28"/>
          <w:szCs w:val="28"/>
        </w:rPr>
      </w:pPr>
      <w:r w:rsidRPr="00F27C9F">
        <w:rPr>
          <w:sz w:val="28"/>
          <w:szCs w:val="28"/>
        </w:rPr>
        <w:t>Раздел 2. Перечень плановых мероприятий по ремонту объектов централизованных систем холодного водоснабжения</w:t>
      </w:r>
    </w:p>
    <w:p w14:paraId="50EBEA82" w14:textId="77777777" w:rsidR="00F27C9F" w:rsidRPr="00F27C9F" w:rsidRDefault="00F27C9F" w:rsidP="00F27C9F">
      <w:pPr>
        <w:jc w:val="center"/>
        <w:rPr>
          <w:sz w:val="28"/>
          <w:szCs w:val="28"/>
        </w:rPr>
      </w:pPr>
    </w:p>
    <w:tbl>
      <w:tblPr>
        <w:tblStyle w:val="350"/>
        <w:tblW w:w="10207" w:type="dxa"/>
        <w:jc w:val="center"/>
        <w:tblLayout w:type="fixed"/>
        <w:tblLook w:val="04A0" w:firstRow="1" w:lastRow="0" w:firstColumn="1" w:lastColumn="0" w:noHBand="0" w:noVBand="1"/>
      </w:tblPr>
      <w:tblGrid>
        <w:gridCol w:w="3334"/>
        <w:gridCol w:w="992"/>
        <w:gridCol w:w="1451"/>
        <w:gridCol w:w="2162"/>
        <w:gridCol w:w="1134"/>
        <w:gridCol w:w="1134"/>
      </w:tblGrid>
      <w:tr w:rsidR="00F27C9F" w:rsidRPr="00F27C9F" w14:paraId="3A326335" w14:textId="77777777" w:rsidTr="00F27C9F">
        <w:trPr>
          <w:trHeight w:val="706"/>
          <w:jc w:val="center"/>
        </w:trPr>
        <w:tc>
          <w:tcPr>
            <w:tcW w:w="3334" w:type="dxa"/>
            <w:vMerge w:val="restart"/>
            <w:vAlign w:val="center"/>
          </w:tcPr>
          <w:p w14:paraId="059056FF" w14:textId="77777777" w:rsidR="00F27C9F" w:rsidRPr="00F27C9F" w:rsidRDefault="00F27C9F" w:rsidP="00F27C9F">
            <w:pPr>
              <w:jc w:val="center"/>
              <w:rPr>
                <w:sz w:val="28"/>
                <w:szCs w:val="28"/>
              </w:rPr>
            </w:pPr>
            <w:r w:rsidRPr="00F27C9F">
              <w:rPr>
                <w:sz w:val="28"/>
                <w:szCs w:val="28"/>
              </w:rPr>
              <w:t>Наименование мероприятия</w:t>
            </w:r>
          </w:p>
        </w:tc>
        <w:tc>
          <w:tcPr>
            <w:tcW w:w="992" w:type="dxa"/>
            <w:vMerge w:val="restart"/>
            <w:vAlign w:val="center"/>
          </w:tcPr>
          <w:p w14:paraId="0D6618FB" w14:textId="77777777" w:rsidR="00F27C9F" w:rsidRPr="00F27C9F" w:rsidRDefault="00F27C9F" w:rsidP="00F27C9F">
            <w:pPr>
              <w:jc w:val="center"/>
              <w:rPr>
                <w:sz w:val="28"/>
                <w:szCs w:val="28"/>
              </w:rPr>
            </w:pPr>
            <w:r w:rsidRPr="00F27C9F">
              <w:rPr>
                <w:sz w:val="28"/>
                <w:szCs w:val="28"/>
              </w:rPr>
              <w:t>Срок реали-зации</w:t>
            </w:r>
          </w:p>
        </w:tc>
        <w:tc>
          <w:tcPr>
            <w:tcW w:w="1451" w:type="dxa"/>
            <w:vMerge w:val="restart"/>
          </w:tcPr>
          <w:p w14:paraId="20D90C55" w14:textId="77777777" w:rsidR="00F27C9F" w:rsidRPr="00F27C9F" w:rsidRDefault="00F27C9F" w:rsidP="00F27C9F">
            <w:pPr>
              <w:jc w:val="center"/>
              <w:rPr>
                <w:sz w:val="28"/>
                <w:szCs w:val="28"/>
              </w:rPr>
            </w:pPr>
            <w:r w:rsidRPr="00F27C9F">
              <w:rPr>
                <w:sz w:val="28"/>
                <w:szCs w:val="28"/>
              </w:rPr>
              <w:t>Финан-совые потреб-ности, тыс. руб. (без НДС)</w:t>
            </w:r>
          </w:p>
        </w:tc>
        <w:tc>
          <w:tcPr>
            <w:tcW w:w="4430" w:type="dxa"/>
            <w:gridSpan w:val="3"/>
            <w:vAlign w:val="center"/>
          </w:tcPr>
          <w:p w14:paraId="41BAE6BB" w14:textId="77777777" w:rsidR="00F27C9F" w:rsidRPr="00F27C9F" w:rsidRDefault="00F27C9F" w:rsidP="00F27C9F">
            <w:pPr>
              <w:jc w:val="center"/>
              <w:rPr>
                <w:sz w:val="28"/>
                <w:szCs w:val="28"/>
              </w:rPr>
            </w:pPr>
            <w:r w:rsidRPr="00F27C9F">
              <w:rPr>
                <w:sz w:val="28"/>
                <w:szCs w:val="28"/>
              </w:rPr>
              <w:t>Ожидаемый эффект</w:t>
            </w:r>
          </w:p>
        </w:tc>
      </w:tr>
      <w:tr w:rsidR="00F27C9F" w:rsidRPr="00F27C9F" w14:paraId="7153EA5C" w14:textId="77777777" w:rsidTr="00F27C9F">
        <w:trPr>
          <w:trHeight w:val="844"/>
          <w:jc w:val="center"/>
        </w:trPr>
        <w:tc>
          <w:tcPr>
            <w:tcW w:w="3334" w:type="dxa"/>
            <w:vMerge/>
          </w:tcPr>
          <w:p w14:paraId="3A14C8D6" w14:textId="77777777" w:rsidR="00F27C9F" w:rsidRPr="00F27C9F" w:rsidRDefault="00F27C9F" w:rsidP="00F27C9F">
            <w:pPr>
              <w:jc w:val="center"/>
              <w:rPr>
                <w:sz w:val="28"/>
                <w:szCs w:val="28"/>
              </w:rPr>
            </w:pPr>
          </w:p>
        </w:tc>
        <w:tc>
          <w:tcPr>
            <w:tcW w:w="992" w:type="dxa"/>
            <w:vMerge/>
          </w:tcPr>
          <w:p w14:paraId="4A6998C0" w14:textId="77777777" w:rsidR="00F27C9F" w:rsidRPr="00F27C9F" w:rsidRDefault="00F27C9F" w:rsidP="00F27C9F">
            <w:pPr>
              <w:jc w:val="center"/>
              <w:rPr>
                <w:sz w:val="28"/>
                <w:szCs w:val="28"/>
              </w:rPr>
            </w:pPr>
          </w:p>
        </w:tc>
        <w:tc>
          <w:tcPr>
            <w:tcW w:w="1451" w:type="dxa"/>
            <w:vMerge/>
          </w:tcPr>
          <w:p w14:paraId="5015E3E0" w14:textId="77777777" w:rsidR="00F27C9F" w:rsidRPr="00F27C9F" w:rsidRDefault="00F27C9F" w:rsidP="00F27C9F">
            <w:pPr>
              <w:jc w:val="center"/>
              <w:rPr>
                <w:sz w:val="28"/>
                <w:szCs w:val="28"/>
              </w:rPr>
            </w:pPr>
          </w:p>
        </w:tc>
        <w:tc>
          <w:tcPr>
            <w:tcW w:w="2162" w:type="dxa"/>
            <w:vAlign w:val="center"/>
          </w:tcPr>
          <w:p w14:paraId="72D3F851" w14:textId="77777777" w:rsidR="00F27C9F" w:rsidRPr="00F27C9F" w:rsidRDefault="00F27C9F" w:rsidP="00F27C9F">
            <w:pPr>
              <w:jc w:val="center"/>
              <w:rPr>
                <w:sz w:val="28"/>
                <w:szCs w:val="28"/>
              </w:rPr>
            </w:pPr>
            <w:r w:rsidRPr="00F27C9F">
              <w:rPr>
                <w:sz w:val="28"/>
                <w:szCs w:val="28"/>
              </w:rPr>
              <w:t>Наименование показателей</w:t>
            </w:r>
          </w:p>
        </w:tc>
        <w:tc>
          <w:tcPr>
            <w:tcW w:w="1134" w:type="dxa"/>
            <w:vAlign w:val="center"/>
          </w:tcPr>
          <w:p w14:paraId="48EA2380" w14:textId="77777777" w:rsidR="00F27C9F" w:rsidRPr="00F27C9F" w:rsidRDefault="00F27C9F" w:rsidP="00F27C9F">
            <w:pPr>
              <w:jc w:val="center"/>
              <w:rPr>
                <w:sz w:val="28"/>
                <w:szCs w:val="28"/>
              </w:rPr>
            </w:pPr>
            <w:r w:rsidRPr="00F27C9F">
              <w:rPr>
                <w:sz w:val="28"/>
                <w:szCs w:val="28"/>
              </w:rPr>
              <w:t>тыс. руб.</w:t>
            </w:r>
          </w:p>
        </w:tc>
        <w:tc>
          <w:tcPr>
            <w:tcW w:w="1134" w:type="dxa"/>
            <w:vAlign w:val="center"/>
          </w:tcPr>
          <w:p w14:paraId="5960CAE0" w14:textId="77777777" w:rsidR="00F27C9F" w:rsidRPr="00F27C9F" w:rsidRDefault="00F27C9F" w:rsidP="00F27C9F">
            <w:pPr>
              <w:jc w:val="center"/>
              <w:rPr>
                <w:sz w:val="28"/>
                <w:szCs w:val="28"/>
              </w:rPr>
            </w:pPr>
            <w:r w:rsidRPr="00F27C9F">
              <w:rPr>
                <w:sz w:val="28"/>
                <w:szCs w:val="28"/>
              </w:rPr>
              <w:t>%</w:t>
            </w:r>
          </w:p>
        </w:tc>
      </w:tr>
      <w:tr w:rsidR="00F27C9F" w:rsidRPr="00F27C9F" w14:paraId="6F2A2F99" w14:textId="77777777" w:rsidTr="00F27C9F">
        <w:trPr>
          <w:jc w:val="center"/>
        </w:trPr>
        <w:tc>
          <w:tcPr>
            <w:tcW w:w="10207" w:type="dxa"/>
            <w:gridSpan w:val="6"/>
          </w:tcPr>
          <w:p w14:paraId="3B52B658" w14:textId="77777777" w:rsidR="00F27C9F" w:rsidRPr="00F27C9F" w:rsidRDefault="00F27C9F" w:rsidP="00F27C9F">
            <w:pPr>
              <w:jc w:val="center"/>
              <w:rPr>
                <w:color w:val="000000"/>
                <w:sz w:val="28"/>
                <w:szCs w:val="28"/>
              </w:rPr>
            </w:pPr>
            <w:r w:rsidRPr="00F27C9F">
              <w:rPr>
                <w:color w:val="000000"/>
                <w:sz w:val="28"/>
                <w:szCs w:val="28"/>
              </w:rPr>
              <w:t>Холодное водоснабжение питьевой водой</w:t>
            </w:r>
          </w:p>
        </w:tc>
      </w:tr>
      <w:tr w:rsidR="00F27C9F" w:rsidRPr="00F27C9F" w14:paraId="18591834" w14:textId="77777777" w:rsidTr="00F27C9F">
        <w:trPr>
          <w:jc w:val="center"/>
        </w:trPr>
        <w:tc>
          <w:tcPr>
            <w:tcW w:w="3334" w:type="dxa"/>
            <w:vAlign w:val="center"/>
          </w:tcPr>
          <w:p w14:paraId="4070F46C" w14:textId="77777777" w:rsidR="00F27C9F" w:rsidRPr="00F27C9F" w:rsidRDefault="00F27C9F" w:rsidP="00F27C9F">
            <w:pPr>
              <w:jc w:val="center"/>
              <w:rPr>
                <w:color w:val="000000"/>
                <w:sz w:val="28"/>
                <w:szCs w:val="28"/>
              </w:rPr>
            </w:pPr>
            <w:r w:rsidRPr="00F27C9F">
              <w:rPr>
                <w:color w:val="000000"/>
                <w:sz w:val="28"/>
                <w:szCs w:val="28"/>
              </w:rPr>
              <w:t>Замена насоса узла холодной воды на Котельной № 24</w:t>
            </w:r>
          </w:p>
        </w:tc>
        <w:tc>
          <w:tcPr>
            <w:tcW w:w="992" w:type="dxa"/>
            <w:vAlign w:val="center"/>
          </w:tcPr>
          <w:p w14:paraId="485DA62E" w14:textId="77777777" w:rsidR="00F27C9F" w:rsidRPr="00F27C9F" w:rsidRDefault="00F27C9F" w:rsidP="00F27C9F">
            <w:pPr>
              <w:jc w:val="center"/>
              <w:rPr>
                <w:color w:val="000000"/>
                <w:sz w:val="28"/>
                <w:szCs w:val="28"/>
              </w:rPr>
            </w:pPr>
            <w:r w:rsidRPr="00F27C9F">
              <w:rPr>
                <w:color w:val="000000"/>
                <w:sz w:val="28"/>
                <w:szCs w:val="28"/>
              </w:rPr>
              <w:t>2021</w:t>
            </w:r>
          </w:p>
        </w:tc>
        <w:tc>
          <w:tcPr>
            <w:tcW w:w="1451" w:type="dxa"/>
            <w:vAlign w:val="center"/>
          </w:tcPr>
          <w:p w14:paraId="4BBD0F79" w14:textId="77777777" w:rsidR="00F27C9F" w:rsidRPr="00F27C9F" w:rsidRDefault="00F27C9F" w:rsidP="00F27C9F">
            <w:pPr>
              <w:jc w:val="center"/>
              <w:rPr>
                <w:color w:val="000000"/>
                <w:sz w:val="28"/>
                <w:szCs w:val="28"/>
              </w:rPr>
            </w:pPr>
            <w:r w:rsidRPr="00F27C9F">
              <w:rPr>
                <w:color w:val="000000"/>
                <w:sz w:val="28"/>
                <w:szCs w:val="28"/>
              </w:rPr>
              <w:t>39,90</w:t>
            </w:r>
          </w:p>
        </w:tc>
        <w:tc>
          <w:tcPr>
            <w:tcW w:w="2162" w:type="dxa"/>
            <w:vAlign w:val="center"/>
          </w:tcPr>
          <w:p w14:paraId="2F0769DA"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4A74A251"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7783DA42" w14:textId="77777777" w:rsidR="00F27C9F" w:rsidRPr="00F27C9F" w:rsidRDefault="00F27C9F" w:rsidP="00F27C9F">
            <w:pPr>
              <w:jc w:val="center"/>
              <w:rPr>
                <w:color w:val="000000"/>
                <w:sz w:val="28"/>
                <w:szCs w:val="28"/>
              </w:rPr>
            </w:pPr>
            <w:r w:rsidRPr="00F27C9F">
              <w:rPr>
                <w:color w:val="000000"/>
                <w:sz w:val="28"/>
                <w:szCs w:val="28"/>
              </w:rPr>
              <w:t>-</w:t>
            </w:r>
          </w:p>
        </w:tc>
      </w:tr>
    </w:tbl>
    <w:p w14:paraId="2D02510B" w14:textId="77777777" w:rsidR="00F27C9F" w:rsidRPr="00F27C9F" w:rsidRDefault="00F27C9F" w:rsidP="00F27C9F">
      <w:pPr>
        <w:jc w:val="center"/>
        <w:rPr>
          <w:sz w:val="28"/>
          <w:szCs w:val="28"/>
        </w:rPr>
      </w:pPr>
    </w:p>
    <w:p w14:paraId="1CB5E876" w14:textId="77777777" w:rsidR="00F27C9F" w:rsidRPr="00F27C9F" w:rsidRDefault="00F27C9F" w:rsidP="00F27C9F">
      <w:pPr>
        <w:jc w:val="center"/>
        <w:rPr>
          <w:sz w:val="28"/>
          <w:szCs w:val="28"/>
        </w:rPr>
      </w:pPr>
      <w:r w:rsidRPr="00F27C9F">
        <w:rPr>
          <w:sz w:val="28"/>
          <w:szCs w:val="28"/>
        </w:rPr>
        <w:lastRenderedPageBreak/>
        <w:t>Раздел 3. Перечень плановых мероприятий, направленных на улучшение качества питьевой воды</w:t>
      </w:r>
    </w:p>
    <w:p w14:paraId="09A3A926" w14:textId="77777777" w:rsidR="00F27C9F" w:rsidRPr="00F27C9F" w:rsidRDefault="00F27C9F" w:rsidP="00F27C9F">
      <w:pPr>
        <w:jc w:val="center"/>
        <w:rPr>
          <w:sz w:val="28"/>
          <w:szCs w:val="28"/>
        </w:rPr>
      </w:pPr>
    </w:p>
    <w:tbl>
      <w:tblPr>
        <w:tblStyle w:val="35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F27C9F" w:rsidRPr="00F27C9F" w14:paraId="146519F9" w14:textId="77777777" w:rsidTr="00DA4CF2">
        <w:trPr>
          <w:trHeight w:val="706"/>
        </w:trPr>
        <w:tc>
          <w:tcPr>
            <w:tcW w:w="3334" w:type="dxa"/>
            <w:vMerge w:val="restart"/>
            <w:vAlign w:val="center"/>
          </w:tcPr>
          <w:p w14:paraId="669CC5B5" w14:textId="77777777" w:rsidR="00F27C9F" w:rsidRPr="00F27C9F" w:rsidRDefault="00F27C9F" w:rsidP="00F27C9F">
            <w:pPr>
              <w:jc w:val="center"/>
              <w:rPr>
                <w:sz w:val="28"/>
                <w:szCs w:val="28"/>
              </w:rPr>
            </w:pPr>
            <w:r w:rsidRPr="00F27C9F">
              <w:rPr>
                <w:sz w:val="28"/>
                <w:szCs w:val="28"/>
              </w:rPr>
              <w:t>Наименование мероприятия</w:t>
            </w:r>
          </w:p>
        </w:tc>
        <w:tc>
          <w:tcPr>
            <w:tcW w:w="992" w:type="dxa"/>
            <w:vMerge w:val="restart"/>
            <w:vAlign w:val="center"/>
          </w:tcPr>
          <w:p w14:paraId="2759A5B8" w14:textId="77777777" w:rsidR="00F27C9F" w:rsidRPr="00F27C9F" w:rsidRDefault="00F27C9F" w:rsidP="00F27C9F">
            <w:pPr>
              <w:jc w:val="center"/>
              <w:rPr>
                <w:sz w:val="28"/>
                <w:szCs w:val="28"/>
              </w:rPr>
            </w:pPr>
            <w:r w:rsidRPr="00F27C9F">
              <w:rPr>
                <w:sz w:val="28"/>
                <w:szCs w:val="28"/>
              </w:rPr>
              <w:t>Срок реали-зации</w:t>
            </w:r>
          </w:p>
        </w:tc>
        <w:tc>
          <w:tcPr>
            <w:tcW w:w="1451" w:type="dxa"/>
            <w:vMerge w:val="restart"/>
          </w:tcPr>
          <w:p w14:paraId="35374C13" w14:textId="77777777" w:rsidR="00F27C9F" w:rsidRPr="00F27C9F" w:rsidRDefault="00F27C9F" w:rsidP="00F27C9F">
            <w:pPr>
              <w:jc w:val="center"/>
              <w:rPr>
                <w:sz w:val="28"/>
                <w:szCs w:val="28"/>
              </w:rPr>
            </w:pPr>
            <w:r w:rsidRPr="00F27C9F">
              <w:rPr>
                <w:sz w:val="28"/>
                <w:szCs w:val="28"/>
              </w:rPr>
              <w:t>Финан-совые потреб-ности, тыс. руб. (без НДС)</w:t>
            </w:r>
          </w:p>
        </w:tc>
        <w:tc>
          <w:tcPr>
            <w:tcW w:w="4430" w:type="dxa"/>
            <w:gridSpan w:val="3"/>
            <w:vAlign w:val="center"/>
          </w:tcPr>
          <w:p w14:paraId="256E52A4" w14:textId="77777777" w:rsidR="00F27C9F" w:rsidRPr="00F27C9F" w:rsidRDefault="00F27C9F" w:rsidP="00F27C9F">
            <w:pPr>
              <w:jc w:val="center"/>
              <w:rPr>
                <w:sz w:val="28"/>
                <w:szCs w:val="28"/>
              </w:rPr>
            </w:pPr>
            <w:r w:rsidRPr="00F27C9F">
              <w:rPr>
                <w:sz w:val="28"/>
                <w:szCs w:val="28"/>
              </w:rPr>
              <w:t>Ожидаемый эффект</w:t>
            </w:r>
          </w:p>
        </w:tc>
      </w:tr>
      <w:tr w:rsidR="00F27C9F" w:rsidRPr="00F27C9F" w14:paraId="3C56FB0E" w14:textId="77777777" w:rsidTr="00DA4CF2">
        <w:trPr>
          <w:trHeight w:val="844"/>
        </w:trPr>
        <w:tc>
          <w:tcPr>
            <w:tcW w:w="3334" w:type="dxa"/>
            <w:vMerge/>
          </w:tcPr>
          <w:p w14:paraId="05A2285F" w14:textId="77777777" w:rsidR="00F27C9F" w:rsidRPr="00F27C9F" w:rsidRDefault="00F27C9F" w:rsidP="00F27C9F">
            <w:pPr>
              <w:jc w:val="center"/>
              <w:rPr>
                <w:sz w:val="28"/>
                <w:szCs w:val="28"/>
              </w:rPr>
            </w:pPr>
          </w:p>
        </w:tc>
        <w:tc>
          <w:tcPr>
            <w:tcW w:w="992" w:type="dxa"/>
            <w:vMerge/>
          </w:tcPr>
          <w:p w14:paraId="38F37FDB" w14:textId="77777777" w:rsidR="00F27C9F" w:rsidRPr="00F27C9F" w:rsidRDefault="00F27C9F" w:rsidP="00F27C9F">
            <w:pPr>
              <w:jc w:val="center"/>
              <w:rPr>
                <w:sz w:val="28"/>
                <w:szCs w:val="28"/>
              </w:rPr>
            </w:pPr>
          </w:p>
        </w:tc>
        <w:tc>
          <w:tcPr>
            <w:tcW w:w="1451" w:type="dxa"/>
            <w:vMerge/>
          </w:tcPr>
          <w:p w14:paraId="707CC900" w14:textId="77777777" w:rsidR="00F27C9F" w:rsidRPr="00F27C9F" w:rsidRDefault="00F27C9F" w:rsidP="00F27C9F">
            <w:pPr>
              <w:jc w:val="center"/>
              <w:rPr>
                <w:sz w:val="28"/>
                <w:szCs w:val="28"/>
              </w:rPr>
            </w:pPr>
          </w:p>
        </w:tc>
        <w:tc>
          <w:tcPr>
            <w:tcW w:w="2162" w:type="dxa"/>
            <w:vAlign w:val="center"/>
          </w:tcPr>
          <w:p w14:paraId="7E37FA09" w14:textId="77777777" w:rsidR="00F27C9F" w:rsidRPr="00F27C9F" w:rsidRDefault="00F27C9F" w:rsidP="00F27C9F">
            <w:pPr>
              <w:jc w:val="center"/>
              <w:rPr>
                <w:sz w:val="28"/>
                <w:szCs w:val="28"/>
              </w:rPr>
            </w:pPr>
            <w:r w:rsidRPr="00F27C9F">
              <w:rPr>
                <w:sz w:val="28"/>
                <w:szCs w:val="28"/>
              </w:rPr>
              <w:t>Наименование показателей</w:t>
            </w:r>
          </w:p>
        </w:tc>
        <w:tc>
          <w:tcPr>
            <w:tcW w:w="1134" w:type="dxa"/>
            <w:vAlign w:val="center"/>
          </w:tcPr>
          <w:p w14:paraId="448020FB" w14:textId="77777777" w:rsidR="00F27C9F" w:rsidRPr="00F27C9F" w:rsidRDefault="00F27C9F" w:rsidP="00F27C9F">
            <w:pPr>
              <w:jc w:val="center"/>
              <w:rPr>
                <w:sz w:val="28"/>
                <w:szCs w:val="28"/>
              </w:rPr>
            </w:pPr>
            <w:r w:rsidRPr="00F27C9F">
              <w:rPr>
                <w:sz w:val="28"/>
                <w:szCs w:val="28"/>
              </w:rPr>
              <w:t>тыс. руб.</w:t>
            </w:r>
          </w:p>
        </w:tc>
        <w:tc>
          <w:tcPr>
            <w:tcW w:w="1134" w:type="dxa"/>
            <w:vAlign w:val="center"/>
          </w:tcPr>
          <w:p w14:paraId="027E24D0" w14:textId="77777777" w:rsidR="00F27C9F" w:rsidRPr="00F27C9F" w:rsidRDefault="00F27C9F" w:rsidP="00F27C9F">
            <w:pPr>
              <w:jc w:val="center"/>
              <w:rPr>
                <w:sz w:val="28"/>
                <w:szCs w:val="28"/>
              </w:rPr>
            </w:pPr>
            <w:r w:rsidRPr="00F27C9F">
              <w:rPr>
                <w:sz w:val="28"/>
                <w:szCs w:val="28"/>
              </w:rPr>
              <w:t>%</w:t>
            </w:r>
          </w:p>
        </w:tc>
      </w:tr>
      <w:tr w:rsidR="00F27C9F" w:rsidRPr="00F27C9F" w14:paraId="056C1B09" w14:textId="77777777" w:rsidTr="00DA4CF2">
        <w:tc>
          <w:tcPr>
            <w:tcW w:w="10207" w:type="dxa"/>
            <w:gridSpan w:val="6"/>
          </w:tcPr>
          <w:p w14:paraId="6FEA2A77" w14:textId="77777777" w:rsidR="00F27C9F" w:rsidRPr="00F27C9F" w:rsidRDefault="00F27C9F" w:rsidP="00F27C9F">
            <w:pPr>
              <w:jc w:val="center"/>
              <w:rPr>
                <w:color w:val="000000"/>
                <w:sz w:val="28"/>
                <w:szCs w:val="28"/>
              </w:rPr>
            </w:pPr>
            <w:r w:rsidRPr="00F27C9F">
              <w:rPr>
                <w:color w:val="000000"/>
                <w:sz w:val="28"/>
                <w:szCs w:val="28"/>
              </w:rPr>
              <w:t>Холодное водоснабжение питьевой водой</w:t>
            </w:r>
          </w:p>
        </w:tc>
      </w:tr>
      <w:tr w:rsidR="00F27C9F" w:rsidRPr="00F27C9F" w14:paraId="338E8720" w14:textId="77777777" w:rsidTr="00DA4CF2">
        <w:tc>
          <w:tcPr>
            <w:tcW w:w="3334" w:type="dxa"/>
            <w:vAlign w:val="center"/>
          </w:tcPr>
          <w:p w14:paraId="1F55C8DE" w14:textId="77777777" w:rsidR="00F27C9F" w:rsidRPr="00F27C9F" w:rsidRDefault="00F27C9F" w:rsidP="00F27C9F">
            <w:pPr>
              <w:jc w:val="center"/>
              <w:rPr>
                <w:color w:val="000000"/>
                <w:sz w:val="28"/>
                <w:szCs w:val="28"/>
              </w:rPr>
            </w:pPr>
            <w:r w:rsidRPr="00F27C9F">
              <w:rPr>
                <w:color w:val="000000"/>
                <w:sz w:val="28"/>
                <w:szCs w:val="28"/>
              </w:rPr>
              <w:t>-</w:t>
            </w:r>
          </w:p>
        </w:tc>
        <w:tc>
          <w:tcPr>
            <w:tcW w:w="992" w:type="dxa"/>
            <w:vAlign w:val="center"/>
          </w:tcPr>
          <w:p w14:paraId="3907A0A6" w14:textId="77777777" w:rsidR="00F27C9F" w:rsidRPr="00F27C9F" w:rsidRDefault="00F27C9F" w:rsidP="00F27C9F">
            <w:pPr>
              <w:jc w:val="center"/>
              <w:rPr>
                <w:color w:val="000000"/>
                <w:sz w:val="28"/>
                <w:szCs w:val="28"/>
              </w:rPr>
            </w:pPr>
            <w:r w:rsidRPr="00F27C9F">
              <w:rPr>
                <w:color w:val="000000"/>
                <w:sz w:val="28"/>
                <w:szCs w:val="28"/>
              </w:rPr>
              <w:t>-</w:t>
            </w:r>
          </w:p>
        </w:tc>
        <w:tc>
          <w:tcPr>
            <w:tcW w:w="1451" w:type="dxa"/>
            <w:vAlign w:val="center"/>
          </w:tcPr>
          <w:p w14:paraId="74AADC63" w14:textId="77777777" w:rsidR="00F27C9F" w:rsidRPr="00F27C9F" w:rsidRDefault="00F27C9F" w:rsidP="00F27C9F">
            <w:pPr>
              <w:jc w:val="center"/>
              <w:rPr>
                <w:color w:val="000000"/>
                <w:sz w:val="28"/>
                <w:szCs w:val="28"/>
              </w:rPr>
            </w:pPr>
            <w:r w:rsidRPr="00F27C9F">
              <w:rPr>
                <w:color w:val="000000"/>
                <w:sz w:val="28"/>
                <w:szCs w:val="28"/>
              </w:rPr>
              <w:t>-</w:t>
            </w:r>
          </w:p>
        </w:tc>
        <w:tc>
          <w:tcPr>
            <w:tcW w:w="2162" w:type="dxa"/>
            <w:vAlign w:val="center"/>
          </w:tcPr>
          <w:p w14:paraId="59D5CB3B"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79E28DA4"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0360CC69" w14:textId="77777777" w:rsidR="00F27C9F" w:rsidRPr="00F27C9F" w:rsidRDefault="00F27C9F" w:rsidP="00F27C9F">
            <w:pPr>
              <w:jc w:val="center"/>
              <w:rPr>
                <w:color w:val="000000"/>
                <w:sz w:val="28"/>
                <w:szCs w:val="28"/>
              </w:rPr>
            </w:pPr>
            <w:r w:rsidRPr="00F27C9F">
              <w:rPr>
                <w:color w:val="000000"/>
                <w:sz w:val="28"/>
                <w:szCs w:val="28"/>
              </w:rPr>
              <w:t>-</w:t>
            </w:r>
          </w:p>
        </w:tc>
      </w:tr>
    </w:tbl>
    <w:p w14:paraId="7DE2AC31" w14:textId="77777777" w:rsidR="00F27C9F" w:rsidRPr="00F27C9F" w:rsidRDefault="00F27C9F" w:rsidP="00F27C9F">
      <w:pPr>
        <w:jc w:val="center"/>
        <w:rPr>
          <w:sz w:val="28"/>
          <w:szCs w:val="28"/>
        </w:rPr>
      </w:pPr>
    </w:p>
    <w:p w14:paraId="7BF4BE45" w14:textId="77777777" w:rsidR="00F27C9F" w:rsidRPr="00F27C9F" w:rsidRDefault="00F27C9F" w:rsidP="00F27C9F">
      <w:pPr>
        <w:jc w:val="center"/>
        <w:rPr>
          <w:sz w:val="28"/>
          <w:szCs w:val="28"/>
        </w:rPr>
      </w:pPr>
    </w:p>
    <w:p w14:paraId="7734619D" w14:textId="77777777" w:rsidR="00F27C9F" w:rsidRPr="00F27C9F" w:rsidRDefault="00F27C9F" w:rsidP="00F27C9F">
      <w:pPr>
        <w:jc w:val="center"/>
        <w:rPr>
          <w:sz w:val="28"/>
          <w:szCs w:val="28"/>
        </w:rPr>
      </w:pPr>
    </w:p>
    <w:p w14:paraId="717F1DAE" w14:textId="77777777" w:rsidR="00F27C9F" w:rsidRPr="00F27C9F" w:rsidRDefault="00F27C9F" w:rsidP="00F27C9F">
      <w:pPr>
        <w:jc w:val="center"/>
        <w:rPr>
          <w:sz w:val="28"/>
          <w:szCs w:val="28"/>
        </w:rPr>
      </w:pPr>
    </w:p>
    <w:p w14:paraId="34A27DFE" w14:textId="77777777" w:rsidR="00F27C9F" w:rsidRPr="00F27C9F" w:rsidRDefault="00F27C9F" w:rsidP="00F27C9F">
      <w:pPr>
        <w:jc w:val="center"/>
        <w:rPr>
          <w:sz w:val="28"/>
          <w:szCs w:val="28"/>
        </w:rPr>
      </w:pPr>
    </w:p>
    <w:p w14:paraId="58C854C2" w14:textId="77777777" w:rsidR="00F27C9F" w:rsidRPr="00F27C9F" w:rsidRDefault="00F27C9F" w:rsidP="00F27C9F">
      <w:pPr>
        <w:jc w:val="center"/>
        <w:rPr>
          <w:sz w:val="28"/>
          <w:szCs w:val="28"/>
        </w:rPr>
      </w:pPr>
    </w:p>
    <w:p w14:paraId="18688E5D" w14:textId="77777777" w:rsidR="00F27C9F" w:rsidRPr="00F27C9F" w:rsidRDefault="00F27C9F" w:rsidP="00F27C9F">
      <w:pPr>
        <w:jc w:val="center"/>
        <w:rPr>
          <w:sz w:val="28"/>
          <w:szCs w:val="28"/>
        </w:rPr>
      </w:pPr>
      <w:r w:rsidRPr="00F27C9F">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14:paraId="7E2A513C" w14:textId="77777777" w:rsidR="00F27C9F" w:rsidRPr="00F27C9F" w:rsidRDefault="00F27C9F" w:rsidP="00F27C9F">
      <w:pPr>
        <w:jc w:val="center"/>
        <w:rPr>
          <w:sz w:val="28"/>
          <w:szCs w:val="28"/>
        </w:rPr>
      </w:pPr>
      <w:r w:rsidRPr="00F27C9F">
        <w:rPr>
          <w:sz w:val="28"/>
          <w:szCs w:val="28"/>
        </w:rPr>
        <w:t xml:space="preserve">(в том числе по снижению потерь воды при транспортировке)                             </w:t>
      </w:r>
    </w:p>
    <w:p w14:paraId="387B67A1" w14:textId="77777777" w:rsidR="00F27C9F" w:rsidRPr="00F27C9F" w:rsidRDefault="00F27C9F" w:rsidP="00F27C9F">
      <w:pPr>
        <w:jc w:val="center"/>
        <w:rPr>
          <w:sz w:val="28"/>
          <w:szCs w:val="28"/>
        </w:rPr>
      </w:pPr>
    </w:p>
    <w:tbl>
      <w:tblPr>
        <w:tblStyle w:val="350"/>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F27C9F" w:rsidRPr="00F27C9F" w14:paraId="3406C3BC" w14:textId="77777777" w:rsidTr="00DA4CF2">
        <w:trPr>
          <w:trHeight w:val="706"/>
        </w:trPr>
        <w:tc>
          <w:tcPr>
            <w:tcW w:w="3334" w:type="dxa"/>
            <w:vMerge w:val="restart"/>
            <w:vAlign w:val="center"/>
          </w:tcPr>
          <w:p w14:paraId="714356A4" w14:textId="77777777" w:rsidR="00F27C9F" w:rsidRPr="00F27C9F" w:rsidRDefault="00F27C9F" w:rsidP="00F27C9F">
            <w:pPr>
              <w:jc w:val="center"/>
              <w:rPr>
                <w:sz w:val="28"/>
                <w:szCs w:val="28"/>
              </w:rPr>
            </w:pPr>
            <w:r w:rsidRPr="00F27C9F">
              <w:rPr>
                <w:sz w:val="28"/>
                <w:szCs w:val="28"/>
              </w:rPr>
              <w:t>Наименование мероприятия</w:t>
            </w:r>
          </w:p>
        </w:tc>
        <w:tc>
          <w:tcPr>
            <w:tcW w:w="992" w:type="dxa"/>
            <w:vMerge w:val="restart"/>
            <w:vAlign w:val="center"/>
          </w:tcPr>
          <w:p w14:paraId="3F5FB289" w14:textId="77777777" w:rsidR="00F27C9F" w:rsidRPr="00F27C9F" w:rsidRDefault="00F27C9F" w:rsidP="00F27C9F">
            <w:pPr>
              <w:jc w:val="center"/>
              <w:rPr>
                <w:sz w:val="28"/>
                <w:szCs w:val="28"/>
              </w:rPr>
            </w:pPr>
            <w:r w:rsidRPr="00F27C9F">
              <w:rPr>
                <w:sz w:val="28"/>
                <w:szCs w:val="28"/>
              </w:rPr>
              <w:t>Срок реали-зации</w:t>
            </w:r>
          </w:p>
        </w:tc>
        <w:tc>
          <w:tcPr>
            <w:tcW w:w="1451" w:type="dxa"/>
            <w:vMerge w:val="restart"/>
          </w:tcPr>
          <w:p w14:paraId="55510D68" w14:textId="77777777" w:rsidR="00F27C9F" w:rsidRPr="00F27C9F" w:rsidRDefault="00F27C9F" w:rsidP="00F27C9F">
            <w:pPr>
              <w:jc w:val="center"/>
              <w:rPr>
                <w:sz w:val="28"/>
                <w:szCs w:val="28"/>
              </w:rPr>
            </w:pPr>
            <w:r w:rsidRPr="00F27C9F">
              <w:rPr>
                <w:sz w:val="28"/>
                <w:szCs w:val="28"/>
              </w:rPr>
              <w:t>Финан-совые потреб-ности, тыс. руб. (без НДС)</w:t>
            </w:r>
          </w:p>
        </w:tc>
        <w:tc>
          <w:tcPr>
            <w:tcW w:w="4430" w:type="dxa"/>
            <w:gridSpan w:val="3"/>
            <w:vAlign w:val="center"/>
          </w:tcPr>
          <w:p w14:paraId="217C2E3E" w14:textId="77777777" w:rsidR="00F27C9F" w:rsidRPr="00F27C9F" w:rsidRDefault="00F27C9F" w:rsidP="00F27C9F">
            <w:pPr>
              <w:jc w:val="center"/>
              <w:rPr>
                <w:sz w:val="28"/>
                <w:szCs w:val="28"/>
              </w:rPr>
            </w:pPr>
            <w:r w:rsidRPr="00F27C9F">
              <w:rPr>
                <w:sz w:val="28"/>
                <w:szCs w:val="28"/>
              </w:rPr>
              <w:t>Ожидаемый эффект</w:t>
            </w:r>
          </w:p>
        </w:tc>
      </w:tr>
      <w:tr w:rsidR="00F27C9F" w:rsidRPr="00F27C9F" w14:paraId="3768F982" w14:textId="77777777" w:rsidTr="00DA4CF2">
        <w:trPr>
          <w:trHeight w:val="844"/>
        </w:trPr>
        <w:tc>
          <w:tcPr>
            <w:tcW w:w="3334" w:type="dxa"/>
            <w:vMerge/>
          </w:tcPr>
          <w:p w14:paraId="028FDA84" w14:textId="77777777" w:rsidR="00F27C9F" w:rsidRPr="00F27C9F" w:rsidRDefault="00F27C9F" w:rsidP="00F27C9F">
            <w:pPr>
              <w:jc w:val="center"/>
              <w:rPr>
                <w:sz w:val="28"/>
                <w:szCs w:val="28"/>
              </w:rPr>
            </w:pPr>
          </w:p>
        </w:tc>
        <w:tc>
          <w:tcPr>
            <w:tcW w:w="992" w:type="dxa"/>
            <w:vMerge/>
          </w:tcPr>
          <w:p w14:paraId="63BEBDE9" w14:textId="77777777" w:rsidR="00F27C9F" w:rsidRPr="00F27C9F" w:rsidRDefault="00F27C9F" w:rsidP="00F27C9F">
            <w:pPr>
              <w:jc w:val="center"/>
              <w:rPr>
                <w:sz w:val="28"/>
                <w:szCs w:val="28"/>
              </w:rPr>
            </w:pPr>
          </w:p>
        </w:tc>
        <w:tc>
          <w:tcPr>
            <w:tcW w:w="1451" w:type="dxa"/>
            <w:vMerge/>
          </w:tcPr>
          <w:p w14:paraId="27888A2F" w14:textId="77777777" w:rsidR="00F27C9F" w:rsidRPr="00F27C9F" w:rsidRDefault="00F27C9F" w:rsidP="00F27C9F">
            <w:pPr>
              <w:jc w:val="center"/>
              <w:rPr>
                <w:sz w:val="28"/>
                <w:szCs w:val="28"/>
              </w:rPr>
            </w:pPr>
          </w:p>
        </w:tc>
        <w:tc>
          <w:tcPr>
            <w:tcW w:w="2162" w:type="dxa"/>
            <w:vAlign w:val="center"/>
          </w:tcPr>
          <w:p w14:paraId="3C2A0531" w14:textId="77777777" w:rsidR="00F27C9F" w:rsidRPr="00F27C9F" w:rsidRDefault="00F27C9F" w:rsidP="00F27C9F">
            <w:pPr>
              <w:jc w:val="center"/>
              <w:rPr>
                <w:sz w:val="28"/>
                <w:szCs w:val="28"/>
              </w:rPr>
            </w:pPr>
            <w:r w:rsidRPr="00F27C9F">
              <w:rPr>
                <w:sz w:val="28"/>
                <w:szCs w:val="28"/>
              </w:rPr>
              <w:t>Наименование показателей</w:t>
            </w:r>
          </w:p>
        </w:tc>
        <w:tc>
          <w:tcPr>
            <w:tcW w:w="1134" w:type="dxa"/>
            <w:vAlign w:val="center"/>
          </w:tcPr>
          <w:p w14:paraId="3315F3A8" w14:textId="77777777" w:rsidR="00F27C9F" w:rsidRPr="00F27C9F" w:rsidRDefault="00F27C9F" w:rsidP="00F27C9F">
            <w:pPr>
              <w:jc w:val="center"/>
              <w:rPr>
                <w:sz w:val="28"/>
                <w:szCs w:val="28"/>
              </w:rPr>
            </w:pPr>
            <w:r w:rsidRPr="00F27C9F">
              <w:rPr>
                <w:sz w:val="28"/>
                <w:szCs w:val="28"/>
              </w:rPr>
              <w:t>тыс. руб.</w:t>
            </w:r>
          </w:p>
        </w:tc>
        <w:tc>
          <w:tcPr>
            <w:tcW w:w="1134" w:type="dxa"/>
            <w:vAlign w:val="center"/>
          </w:tcPr>
          <w:p w14:paraId="6C31391D" w14:textId="77777777" w:rsidR="00F27C9F" w:rsidRPr="00F27C9F" w:rsidRDefault="00F27C9F" w:rsidP="00F27C9F">
            <w:pPr>
              <w:jc w:val="center"/>
              <w:rPr>
                <w:sz w:val="28"/>
                <w:szCs w:val="28"/>
              </w:rPr>
            </w:pPr>
            <w:r w:rsidRPr="00F27C9F">
              <w:rPr>
                <w:sz w:val="28"/>
                <w:szCs w:val="28"/>
              </w:rPr>
              <w:t>%</w:t>
            </w:r>
          </w:p>
        </w:tc>
      </w:tr>
      <w:tr w:rsidR="00F27C9F" w:rsidRPr="00F27C9F" w14:paraId="093710AA" w14:textId="77777777" w:rsidTr="00DA4CF2">
        <w:tc>
          <w:tcPr>
            <w:tcW w:w="10207" w:type="dxa"/>
            <w:gridSpan w:val="6"/>
          </w:tcPr>
          <w:p w14:paraId="5138C053" w14:textId="77777777" w:rsidR="00F27C9F" w:rsidRPr="00F27C9F" w:rsidRDefault="00F27C9F" w:rsidP="00F27C9F">
            <w:pPr>
              <w:jc w:val="center"/>
              <w:rPr>
                <w:color w:val="000000"/>
                <w:sz w:val="28"/>
                <w:szCs w:val="28"/>
              </w:rPr>
            </w:pPr>
            <w:r w:rsidRPr="00F27C9F">
              <w:rPr>
                <w:color w:val="000000"/>
                <w:sz w:val="28"/>
                <w:szCs w:val="28"/>
              </w:rPr>
              <w:t>Холодное водоснабжение питьевой водой</w:t>
            </w:r>
          </w:p>
        </w:tc>
      </w:tr>
      <w:tr w:rsidR="00F27C9F" w:rsidRPr="00F27C9F" w14:paraId="6048CF99" w14:textId="77777777" w:rsidTr="00DA4CF2">
        <w:tc>
          <w:tcPr>
            <w:tcW w:w="3334" w:type="dxa"/>
            <w:vAlign w:val="center"/>
          </w:tcPr>
          <w:p w14:paraId="2086FB70" w14:textId="77777777" w:rsidR="00F27C9F" w:rsidRPr="00F27C9F" w:rsidRDefault="00F27C9F" w:rsidP="00F27C9F">
            <w:pPr>
              <w:jc w:val="center"/>
              <w:rPr>
                <w:color w:val="000000"/>
                <w:sz w:val="28"/>
                <w:szCs w:val="28"/>
              </w:rPr>
            </w:pPr>
            <w:r w:rsidRPr="00F27C9F">
              <w:rPr>
                <w:color w:val="000000"/>
                <w:sz w:val="28"/>
                <w:szCs w:val="28"/>
              </w:rPr>
              <w:t>-</w:t>
            </w:r>
          </w:p>
        </w:tc>
        <w:tc>
          <w:tcPr>
            <w:tcW w:w="992" w:type="dxa"/>
            <w:vAlign w:val="center"/>
          </w:tcPr>
          <w:p w14:paraId="7568BB92" w14:textId="77777777" w:rsidR="00F27C9F" w:rsidRPr="00F27C9F" w:rsidRDefault="00F27C9F" w:rsidP="00F27C9F">
            <w:pPr>
              <w:jc w:val="center"/>
              <w:rPr>
                <w:color w:val="000000"/>
                <w:sz w:val="28"/>
                <w:szCs w:val="28"/>
              </w:rPr>
            </w:pPr>
            <w:r w:rsidRPr="00F27C9F">
              <w:rPr>
                <w:color w:val="000000"/>
                <w:sz w:val="28"/>
                <w:szCs w:val="28"/>
              </w:rPr>
              <w:t>-</w:t>
            </w:r>
          </w:p>
        </w:tc>
        <w:tc>
          <w:tcPr>
            <w:tcW w:w="1451" w:type="dxa"/>
            <w:vAlign w:val="center"/>
          </w:tcPr>
          <w:p w14:paraId="4DF0BF9B" w14:textId="77777777" w:rsidR="00F27C9F" w:rsidRPr="00F27C9F" w:rsidRDefault="00F27C9F" w:rsidP="00F27C9F">
            <w:pPr>
              <w:jc w:val="center"/>
              <w:rPr>
                <w:color w:val="000000"/>
                <w:sz w:val="28"/>
                <w:szCs w:val="28"/>
              </w:rPr>
            </w:pPr>
            <w:r w:rsidRPr="00F27C9F">
              <w:rPr>
                <w:color w:val="000000"/>
                <w:sz w:val="28"/>
                <w:szCs w:val="28"/>
              </w:rPr>
              <w:t>-</w:t>
            </w:r>
          </w:p>
        </w:tc>
        <w:tc>
          <w:tcPr>
            <w:tcW w:w="2162" w:type="dxa"/>
            <w:vAlign w:val="center"/>
          </w:tcPr>
          <w:p w14:paraId="27F388FB"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44DADFB2" w14:textId="77777777" w:rsidR="00F27C9F" w:rsidRPr="00F27C9F" w:rsidRDefault="00F27C9F" w:rsidP="00F27C9F">
            <w:pPr>
              <w:jc w:val="center"/>
              <w:rPr>
                <w:color w:val="000000"/>
                <w:sz w:val="28"/>
                <w:szCs w:val="28"/>
              </w:rPr>
            </w:pPr>
            <w:r w:rsidRPr="00F27C9F">
              <w:rPr>
                <w:color w:val="000000"/>
                <w:sz w:val="28"/>
                <w:szCs w:val="28"/>
              </w:rPr>
              <w:t>-</w:t>
            </w:r>
          </w:p>
        </w:tc>
        <w:tc>
          <w:tcPr>
            <w:tcW w:w="1134" w:type="dxa"/>
            <w:vAlign w:val="center"/>
          </w:tcPr>
          <w:p w14:paraId="1BC499B1" w14:textId="77777777" w:rsidR="00F27C9F" w:rsidRPr="00F27C9F" w:rsidRDefault="00F27C9F" w:rsidP="00F27C9F">
            <w:pPr>
              <w:jc w:val="center"/>
              <w:rPr>
                <w:color w:val="000000"/>
                <w:sz w:val="28"/>
                <w:szCs w:val="28"/>
              </w:rPr>
            </w:pPr>
            <w:r w:rsidRPr="00F27C9F">
              <w:rPr>
                <w:color w:val="000000"/>
                <w:sz w:val="28"/>
                <w:szCs w:val="28"/>
              </w:rPr>
              <w:t>-</w:t>
            </w:r>
          </w:p>
        </w:tc>
      </w:tr>
    </w:tbl>
    <w:p w14:paraId="6451188A" w14:textId="77777777" w:rsidR="00F27C9F" w:rsidRPr="00F27C9F" w:rsidRDefault="00F27C9F" w:rsidP="00F27C9F">
      <w:pPr>
        <w:jc w:val="center"/>
        <w:rPr>
          <w:sz w:val="28"/>
          <w:szCs w:val="28"/>
        </w:rPr>
      </w:pPr>
    </w:p>
    <w:p w14:paraId="16275EEC" w14:textId="77777777" w:rsidR="00F27C9F" w:rsidRPr="00F27C9F" w:rsidRDefault="00F27C9F" w:rsidP="00F27C9F">
      <w:pPr>
        <w:jc w:val="center"/>
        <w:rPr>
          <w:sz w:val="28"/>
          <w:szCs w:val="28"/>
        </w:rPr>
      </w:pPr>
    </w:p>
    <w:p w14:paraId="7F712FB7" w14:textId="77777777" w:rsidR="00F27C9F" w:rsidRPr="00F27C9F" w:rsidRDefault="00F27C9F" w:rsidP="00F27C9F">
      <w:pPr>
        <w:jc w:val="center"/>
        <w:rPr>
          <w:sz w:val="28"/>
          <w:szCs w:val="28"/>
        </w:rPr>
      </w:pPr>
    </w:p>
    <w:p w14:paraId="34407139" w14:textId="77777777" w:rsidR="00F27C9F" w:rsidRPr="00F27C9F" w:rsidRDefault="00F27C9F" w:rsidP="00F27C9F">
      <w:pPr>
        <w:jc w:val="center"/>
        <w:rPr>
          <w:sz w:val="28"/>
          <w:szCs w:val="28"/>
        </w:rPr>
      </w:pPr>
    </w:p>
    <w:p w14:paraId="2744675C" w14:textId="77777777" w:rsidR="00F27C9F" w:rsidRPr="00F27C9F" w:rsidRDefault="00F27C9F" w:rsidP="00F27C9F">
      <w:pPr>
        <w:jc w:val="center"/>
        <w:rPr>
          <w:sz w:val="28"/>
          <w:szCs w:val="28"/>
        </w:rPr>
      </w:pPr>
    </w:p>
    <w:p w14:paraId="063DEB20" w14:textId="77777777" w:rsidR="00F27C9F" w:rsidRPr="00F27C9F" w:rsidRDefault="00F27C9F" w:rsidP="00F27C9F">
      <w:pPr>
        <w:jc w:val="center"/>
        <w:rPr>
          <w:sz w:val="28"/>
          <w:szCs w:val="28"/>
        </w:rPr>
      </w:pPr>
    </w:p>
    <w:p w14:paraId="1071CEAB" w14:textId="77777777" w:rsidR="00F27C9F" w:rsidRPr="00F27C9F" w:rsidRDefault="00F27C9F" w:rsidP="00F27C9F">
      <w:pPr>
        <w:jc w:val="center"/>
        <w:rPr>
          <w:sz w:val="28"/>
          <w:szCs w:val="28"/>
        </w:rPr>
      </w:pPr>
    </w:p>
    <w:p w14:paraId="791237C1" w14:textId="77777777" w:rsidR="00F27C9F" w:rsidRPr="00F27C9F" w:rsidRDefault="00F27C9F" w:rsidP="00F27C9F">
      <w:pPr>
        <w:jc w:val="center"/>
        <w:rPr>
          <w:sz w:val="28"/>
          <w:szCs w:val="28"/>
        </w:rPr>
      </w:pPr>
    </w:p>
    <w:p w14:paraId="4AF1EBD0" w14:textId="77777777" w:rsidR="00F27C9F" w:rsidRPr="00F27C9F" w:rsidRDefault="00F27C9F" w:rsidP="00F27C9F">
      <w:pPr>
        <w:jc w:val="center"/>
        <w:rPr>
          <w:sz w:val="28"/>
          <w:szCs w:val="28"/>
        </w:rPr>
      </w:pPr>
    </w:p>
    <w:p w14:paraId="3DF0586A" w14:textId="77777777" w:rsidR="00F27C9F" w:rsidRPr="00F27C9F" w:rsidRDefault="00F27C9F" w:rsidP="00F27C9F">
      <w:pPr>
        <w:jc w:val="center"/>
        <w:rPr>
          <w:sz w:val="28"/>
          <w:szCs w:val="28"/>
        </w:rPr>
      </w:pPr>
    </w:p>
    <w:p w14:paraId="487CA9C8" w14:textId="77777777" w:rsidR="00F27C9F" w:rsidRPr="00F27C9F" w:rsidRDefault="00F27C9F" w:rsidP="00F27C9F">
      <w:pPr>
        <w:jc w:val="center"/>
        <w:rPr>
          <w:sz w:val="28"/>
          <w:szCs w:val="28"/>
        </w:rPr>
      </w:pPr>
    </w:p>
    <w:p w14:paraId="718A3E3C" w14:textId="77777777" w:rsidR="00F27C9F" w:rsidRPr="00F27C9F" w:rsidRDefault="00F27C9F" w:rsidP="00F27C9F">
      <w:pPr>
        <w:jc w:val="center"/>
        <w:rPr>
          <w:sz w:val="28"/>
          <w:szCs w:val="28"/>
        </w:rPr>
      </w:pPr>
    </w:p>
    <w:p w14:paraId="47B2D8E1" w14:textId="77777777" w:rsidR="00F27C9F" w:rsidRPr="00F27C9F" w:rsidRDefault="00F27C9F" w:rsidP="00F27C9F">
      <w:pPr>
        <w:jc w:val="center"/>
        <w:rPr>
          <w:sz w:val="28"/>
          <w:szCs w:val="28"/>
        </w:rPr>
      </w:pPr>
      <w:r w:rsidRPr="00F27C9F">
        <w:rPr>
          <w:sz w:val="28"/>
          <w:szCs w:val="28"/>
        </w:rPr>
        <w:lastRenderedPageBreak/>
        <w:t xml:space="preserve">Раздел 5. Планируемые объемы подачи питьевой воды </w:t>
      </w:r>
    </w:p>
    <w:p w14:paraId="3336FF50" w14:textId="77777777" w:rsidR="00F27C9F" w:rsidRPr="00F27C9F" w:rsidRDefault="00F27C9F" w:rsidP="00F27C9F">
      <w:pPr>
        <w:jc w:val="center"/>
        <w:rPr>
          <w:sz w:val="28"/>
          <w:szCs w:val="28"/>
        </w:rPr>
      </w:pPr>
    </w:p>
    <w:tbl>
      <w:tblPr>
        <w:tblStyle w:val="350"/>
        <w:tblW w:w="10065" w:type="dxa"/>
        <w:tblInd w:w="-431" w:type="dxa"/>
        <w:tblLayout w:type="fixed"/>
        <w:tblLook w:val="04A0" w:firstRow="1" w:lastRow="0" w:firstColumn="1" w:lastColumn="0" w:noHBand="0" w:noVBand="1"/>
      </w:tblPr>
      <w:tblGrid>
        <w:gridCol w:w="1135"/>
        <w:gridCol w:w="4394"/>
        <w:gridCol w:w="851"/>
        <w:gridCol w:w="1843"/>
        <w:gridCol w:w="1842"/>
      </w:tblGrid>
      <w:tr w:rsidR="00F27C9F" w:rsidRPr="00F27C9F" w14:paraId="5C051814" w14:textId="77777777" w:rsidTr="00DA4CF2">
        <w:trPr>
          <w:trHeight w:val="936"/>
        </w:trPr>
        <w:tc>
          <w:tcPr>
            <w:tcW w:w="1135" w:type="dxa"/>
            <w:vAlign w:val="center"/>
          </w:tcPr>
          <w:p w14:paraId="5FED7627" w14:textId="77777777" w:rsidR="00F27C9F" w:rsidRPr="00F27C9F" w:rsidRDefault="00F27C9F" w:rsidP="00F27C9F">
            <w:pPr>
              <w:jc w:val="center"/>
              <w:rPr>
                <w:sz w:val="28"/>
                <w:szCs w:val="28"/>
              </w:rPr>
            </w:pPr>
            <w:r w:rsidRPr="00F27C9F">
              <w:rPr>
                <w:sz w:val="28"/>
                <w:szCs w:val="28"/>
              </w:rPr>
              <w:t>№</w:t>
            </w:r>
          </w:p>
          <w:p w14:paraId="33DAAB0F" w14:textId="77777777" w:rsidR="00F27C9F" w:rsidRPr="00F27C9F" w:rsidRDefault="00F27C9F" w:rsidP="00F27C9F">
            <w:pPr>
              <w:jc w:val="center"/>
              <w:rPr>
                <w:sz w:val="28"/>
                <w:szCs w:val="28"/>
              </w:rPr>
            </w:pPr>
            <w:r w:rsidRPr="00F27C9F">
              <w:rPr>
                <w:sz w:val="28"/>
                <w:szCs w:val="28"/>
              </w:rPr>
              <w:t>п/п</w:t>
            </w:r>
          </w:p>
        </w:tc>
        <w:tc>
          <w:tcPr>
            <w:tcW w:w="4394" w:type="dxa"/>
            <w:vAlign w:val="center"/>
          </w:tcPr>
          <w:p w14:paraId="66E11FB6" w14:textId="77777777" w:rsidR="00F27C9F" w:rsidRPr="00F27C9F" w:rsidRDefault="00F27C9F" w:rsidP="00F27C9F">
            <w:pPr>
              <w:jc w:val="center"/>
              <w:rPr>
                <w:sz w:val="28"/>
                <w:szCs w:val="28"/>
              </w:rPr>
            </w:pPr>
            <w:r w:rsidRPr="00F27C9F">
              <w:rPr>
                <w:sz w:val="28"/>
                <w:szCs w:val="28"/>
              </w:rPr>
              <w:t>Наименование показателя</w:t>
            </w:r>
          </w:p>
        </w:tc>
        <w:tc>
          <w:tcPr>
            <w:tcW w:w="851" w:type="dxa"/>
            <w:vAlign w:val="center"/>
          </w:tcPr>
          <w:p w14:paraId="658A6AF9" w14:textId="77777777" w:rsidR="00F27C9F" w:rsidRPr="00F27C9F" w:rsidRDefault="00F27C9F" w:rsidP="00F27C9F">
            <w:pPr>
              <w:jc w:val="center"/>
              <w:rPr>
                <w:sz w:val="28"/>
                <w:szCs w:val="28"/>
              </w:rPr>
            </w:pPr>
            <w:r w:rsidRPr="00F27C9F">
              <w:rPr>
                <w:sz w:val="28"/>
                <w:szCs w:val="28"/>
              </w:rPr>
              <w:t>Ед. изм.</w:t>
            </w:r>
          </w:p>
        </w:tc>
        <w:tc>
          <w:tcPr>
            <w:tcW w:w="1843" w:type="dxa"/>
            <w:vAlign w:val="center"/>
          </w:tcPr>
          <w:p w14:paraId="0A36B4D7" w14:textId="77777777" w:rsidR="00F27C9F" w:rsidRPr="00F27C9F" w:rsidRDefault="00F27C9F" w:rsidP="00F27C9F">
            <w:pPr>
              <w:jc w:val="center"/>
              <w:rPr>
                <w:sz w:val="28"/>
                <w:szCs w:val="28"/>
              </w:rPr>
            </w:pPr>
            <w:r w:rsidRPr="00F27C9F">
              <w:rPr>
                <w:sz w:val="28"/>
                <w:szCs w:val="28"/>
              </w:rPr>
              <w:t>с 26.02.2021    по 30.06.2021</w:t>
            </w:r>
          </w:p>
        </w:tc>
        <w:tc>
          <w:tcPr>
            <w:tcW w:w="1842" w:type="dxa"/>
            <w:vAlign w:val="center"/>
          </w:tcPr>
          <w:p w14:paraId="6FC46289" w14:textId="77777777" w:rsidR="00F27C9F" w:rsidRPr="00F27C9F" w:rsidRDefault="00F27C9F" w:rsidP="00F27C9F">
            <w:pPr>
              <w:jc w:val="center"/>
              <w:rPr>
                <w:sz w:val="28"/>
                <w:szCs w:val="28"/>
              </w:rPr>
            </w:pPr>
            <w:r w:rsidRPr="00F27C9F">
              <w:rPr>
                <w:sz w:val="28"/>
                <w:szCs w:val="28"/>
              </w:rPr>
              <w:t>с 01.07.2021     по 31.12.2021</w:t>
            </w:r>
          </w:p>
        </w:tc>
      </w:tr>
      <w:tr w:rsidR="00F27C9F" w:rsidRPr="00F27C9F" w14:paraId="37FDD828" w14:textId="77777777" w:rsidTr="00DA4CF2">
        <w:trPr>
          <w:trHeight w:val="253"/>
        </w:trPr>
        <w:tc>
          <w:tcPr>
            <w:tcW w:w="1135" w:type="dxa"/>
          </w:tcPr>
          <w:p w14:paraId="4A79B046" w14:textId="77777777" w:rsidR="00F27C9F" w:rsidRPr="00F27C9F" w:rsidRDefault="00F27C9F" w:rsidP="00F27C9F">
            <w:pPr>
              <w:jc w:val="center"/>
              <w:rPr>
                <w:sz w:val="28"/>
                <w:szCs w:val="28"/>
              </w:rPr>
            </w:pPr>
            <w:r w:rsidRPr="00F27C9F">
              <w:rPr>
                <w:sz w:val="28"/>
                <w:szCs w:val="28"/>
              </w:rPr>
              <w:t>1</w:t>
            </w:r>
          </w:p>
        </w:tc>
        <w:tc>
          <w:tcPr>
            <w:tcW w:w="4394" w:type="dxa"/>
          </w:tcPr>
          <w:p w14:paraId="396C54AE" w14:textId="77777777" w:rsidR="00F27C9F" w:rsidRPr="00F27C9F" w:rsidRDefault="00F27C9F" w:rsidP="00F27C9F">
            <w:pPr>
              <w:jc w:val="center"/>
              <w:rPr>
                <w:sz w:val="28"/>
                <w:szCs w:val="28"/>
              </w:rPr>
            </w:pPr>
            <w:r w:rsidRPr="00F27C9F">
              <w:rPr>
                <w:sz w:val="28"/>
                <w:szCs w:val="28"/>
              </w:rPr>
              <w:t>2</w:t>
            </w:r>
          </w:p>
        </w:tc>
        <w:tc>
          <w:tcPr>
            <w:tcW w:w="851" w:type="dxa"/>
          </w:tcPr>
          <w:p w14:paraId="0BF97C98" w14:textId="77777777" w:rsidR="00F27C9F" w:rsidRPr="00F27C9F" w:rsidRDefault="00F27C9F" w:rsidP="00F27C9F">
            <w:pPr>
              <w:jc w:val="center"/>
              <w:rPr>
                <w:sz w:val="28"/>
                <w:szCs w:val="28"/>
              </w:rPr>
            </w:pPr>
            <w:r w:rsidRPr="00F27C9F">
              <w:rPr>
                <w:sz w:val="28"/>
                <w:szCs w:val="28"/>
              </w:rPr>
              <w:t>3</w:t>
            </w:r>
          </w:p>
        </w:tc>
        <w:tc>
          <w:tcPr>
            <w:tcW w:w="1843" w:type="dxa"/>
            <w:vAlign w:val="center"/>
          </w:tcPr>
          <w:p w14:paraId="7D2D7D7A" w14:textId="77777777" w:rsidR="00F27C9F" w:rsidRPr="00F27C9F" w:rsidRDefault="00F27C9F" w:rsidP="00F27C9F">
            <w:pPr>
              <w:jc w:val="center"/>
              <w:rPr>
                <w:sz w:val="28"/>
                <w:szCs w:val="28"/>
              </w:rPr>
            </w:pPr>
            <w:r w:rsidRPr="00F27C9F">
              <w:rPr>
                <w:sz w:val="28"/>
                <w:szCs w:val="28"/>
              </w:rPr>
              <w:t>4</w:t>
            </w:r>
          </w:p>
        </w:tc>
        <w:tc>
          <w:tcPr>
            <w:tcW w:w="1842" w:type="dxa"/>
            <w:vAlign w:val="center"/>
          </w:tcPr>
          <w:p w14:paraId="55339C3E" w14:textId="77777777" w:rsidR="00F27C9F" w:rsidRPr="00F27C9F" w:rsidRDefault="00F27C9F" w:rsidP="00F27C9F">
            <w:pPr>
              <w:jc w:val="center"/>
              <w:rPr>
                <w:sz w:val="28"/>
                <w:szCs w:val="28"/>
              </w:rPr>
            </w:pPr>
            <w:r w:rsidRPr="00F27C9F">
              <w:rPr>
                <w:sz w:val="28"/>
                <w:szCs w:val="28"/>
              </w:rPr>
              <w:t>5</w:t>
            </w:r>
          </w:p>
        </w:tc>
      </w:tr>
      <w:tr w:rsidR="00F27C9F" w:rsidRPr="00F27C9F" w14:paraId="41EFD386" w14:textId="77777777" w:rsidTr="00DA4CF2">
        <w:trPr>
          <w:trHeight w:val="253"/>
        </w:trPr>
        <w:tc>
          <w:tcPr>
            <w:tcW w:w="10065" w:type="dxa"/>
            <w:gridSpan w:val="5"/>
          </w:tcPr>
          <w:p w14:paraId="205A4402" w14:textId="77777777" w:rsidR="00F27C9F" w:rsidRPr="00F27C9F" w:rsidRDefault="00F27C9F" w:rsidP="00F27C9F">
            <w:pPr>
              <w:jc w:val="center"/>
              <w:rPr>
                <w:sz w:val="28"/>
                <w:szCs w:val="28"/>
              </w:rPr>
            </w:pPr>
            <w:r w:rsidRPr="00F27C9F">
              <w:rPr>
                <w:sz w:val="28"/>
                <w:szCs w:val="28"/>
              </w:rPr>
              <w:t>Холодное водоснабжение питьевой водой</w:t>
            </w:r>
          </w:p>
        </w:tc>
      </w:tr>
      <w:tr w:rsidR="00F27C9F" w:rsidRPr="00F27C9F" w14:paraId="658BA1E3" w14:textId="77777777" w:rsidTr="00DA4CF2">
        <w:trPr>
          <w:trHeight w:val="439"/>
        </w:trPr>
        <w:tc>
          <w:tcPr>
            <w:tcW w:w="1135" w:type="dxa"/>
            <w:vAlign w:val="center"/>
          </w:tcPr>
          <w:p w14:paraId="28928A82" w14:textId="77777777" w:rsidR="00F27C9F" w:rsidRPr="00F27C9F" w:rsidRDefault="00F27C9F" w:rsidP="00F27C9F">
            <w:pPr>
              <w:jc w:val="center"/>
              <w:rPr>
                <w:sz w:val="28"/>
                <w:szCs w:val="28"/>
              </w:rPr>
            </w:pPr>
            <w:r w:rsidRPr="00F27C9F">
              <w:rPr>
                <w:sz w:val="28"/>
                <w:szCs w:val="28"/>
              </w:rPr>
              <w:t>1.</w:t>
            </w:r>
          </w:p>
        </w:tc>
        <w:tc>
          <w:tcPr>
            <w:tcW w:w="4394" w:type="dxa"/>
            <w:vAlign w:val="center"/>
          </w:tcPr>
          <w:p w14:paraId="18D85400" w14:textId="77777777" w:rsidR="00F27C9F" w:rsidRPr="00F27C9F" w:rsidRDefault="00F27C9F" w:rsidP="00F27C9F">
            <w:pPr>
              <w:rPr>
                <w:sz w:val="28"/>
                <w:szCs w:val="28"/>
              </w:rPr>
            </w:pPr>
            <w:r w:rsidRPr="00F27C9F">
              <w:rPr>
                <w:sz w:val="28"/>
                <w:szCs w:val="28"/>
              </w:rPr>
              <w:t>Поднято воды</w:t>
            </w:r>
          </w:p>
        </w:tc>
        <w:tc>
          <w:tcPr>
            <w:tcW w:w="851" w:type="dxa"/>
            <w:vAlign w:val="center"/>
          </w:tcPr>
          <w:p w14:paraId="3E1B555F" w14:textId="77777777" w:rsidR="00F27C9F" w:rsidRPr="00F27C9F" w:rsidRDefault="00F27C9F" w:rsidP="00F27C9F">
            <w:pPr>
              <w:jc w:val="center"/>
              <w:rPr>
                <w:sz w:val="28"/>
                <w:szCs w:val="28"/>
                <w:vertAlign w:val="superscript"/>
              </w:rPr>
            </w:pPr>
            <w:r w:rsidRPr="00F27C9F">
              <w:rPr>
                <w:sz w:val="28"/>
                <w:szCs w:val="28"/>
              </w:rPr>
              <w:t>м</w:t>
            </w:r>
            <w:r w:rsidRPr="00F27C9F">
              <w:rPr>
                <w:sz w:val="28"/>
                <w:szCs w:val="28"/>
                <w:vertAlign w:val="superscript"/>
              </w:rPr>
              <w:t>3</w:t>
            </w:r>
          </w:p>
        </w:tc>
        <w:tc>
          <w:tcPr>
            <w:tcW w:w="1843" w:type="dxa"/>
            <w:vAlign w:val="center"/>
          </w:tcPr>
          <w:p w14:paraId="39A70164" w14:textId="77777777" w:rsidR="00F27C9F" w:rsidRPr="00F27C9F" w:rsidRDefault="00F27C9F" w:rsidP="00F27C9F">
            <w:pPr>
              <w:jc w:val="center"/>
              <w:rPr>
                <w:sz w:val="28"/>
                <w:szCs w:val="28"/>
              </w:rPr>
            </w:pPr>
            <w:r w:rsidRPr="00F27C9F">
              <w:rPr>
                <w:sz w:val="28"/>
                <w:szCs w:val="28"/>
              </w:rPr>
              <w:t>3103,25</w:t>
            </w:r>
          </w:p>
        </w:tc>
        <w:tc>
          <w:tcPr>
            <w:tcW w:w="1842" w:type="dxa"/>
            <w:vAlign w:val="center"/>
          </w:tcPr>
          <w:p w14:paraId="56ED3809" w14:textId="77777777" w:rsidR="00F27C9F" w:rsidRPr="00F27C9F" w:rsidRDefault="00F27C9F" w:rsidP="00F27C9F">
            <w:pPr>
              <w:jc w:val="center"/>
              <w:rPr>
                <w:sz w:val="28"/>
                <w:szCs w:val="28"/>
              </w:rPr>
            </w:pPr>
            <w:r w:rsidRPr="00F27C9F">
              <w:rPr>
                <w:sz w:val="28"/>
                <w:szCs w:val="28"/>
              </w:rPr>
              <w:t>4567,98</w:t>
            </w:r>
          </w:p>
        </w:tc>
      </w:tr>
      <w:tr w:rsidR="00F27C9F" w:rsidRPr="00F27C9F" w14:paraId="35AA8CF0" w14:textId="77777777" w:rsidTr="00DA4CF2">
        <w:tc>
          <w:tcPr>
            <w:tcW w:w="1135" w:type="dxa"/>
            <w:vAlign w:val="center"/>
          </w:tcPr>
          <w:p w14:paraId="38CE5B88" w14:textId="77777777" w:rsidR="00F27C9F" w:rsidRPr="00F27C9F" w:rsidRDefault="00F27C9F" w:rsidP="00F27C9F">
            <w:pPr>
              <w:jc w:val="center"/>
              <w:rPr>
                <w:sz w:val="28"/>
                <w:szCs w:val="28"/>
              </w:rPr>
            </w:pPr>
            <w:r w:rsidRPr="00F27C9F">
              <w:rPr>
                <w:sz w:val="28"/>
                <w:szCs w:val="28"/>
              </w:rPr>
              <w:t>2.</w:t>
            </w:r>
          </w:p>
        </w:tc>
        <w:tc>
          <w:tcPr>
            <w:tcW w:w="4394" w:type="dxa"/>
            <w:vAlign w:val="center"/>
          </w:tcPr>
          <w:p w14:paraId="5F9A309E" w14:textId="77777777" w:rsidR="00F27C9F" w:rsidRPr="00F27C9F" w:rsidRDefault="00F27C9F" w:rsidP="00F27C9F">
            <w:pPr>
              <w:rPr>
                <w:sz w:val="28"/>
                <w:szCs w:val="28"/>
              </w:rPr>
            </w:pPr>
            <w:r w:rsidRPr="00F27C9F">
              <w:rPr>
                <w:sz w:val="28"/>
                <w:szCs w:val="28"/>
              </w:rPr>
              <w:t>Получено со стороны</w:t>
            </w:r>
          </w:p>
        </w:tc>
        <w:tc>
          <w:tcPr>
            <w:tcW w:w="851" w:type="dxa"/>
            <w:vAlign w:val="center"/>
          </w:tcPr>
          <w:p w14:paraId="394810CA"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1CB8E4BC"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7C2BC17B" w14:textId="77777777" w:rsidR="00F27C9F" w:rsidRPr="00F27C9F" w:rsidRDefault="00F27C9F" w:rsidP="00F27C9F">
            <w:pPr>
              <w:jc w:val="center"/>
              <w:rPr>
                <w:sz w:val="28"/>
                <w:szCs w:val="28"/>
              </w:rPr>
            </w:pPr>
            <w:r w:rsidRPr="00F27C9F">
              <w:rPr>
                <w:sz w:val="28"/>
                <w:szCs w:val="28"/>
              </w:rPr>
              <w:t>-</w:t>
            </w:r>
          </w:p>
        </w:tc>
      </w:tr>
      <w:tr w:rsidR="00F27C9F" w:rsidRPr="00F27C9F" w14:paraId="0F9AE67C" w14:textId="77777777" w:rsidTr="00DA4CF2">
        <w:tc>
          <w:tcPr>
            <w:tcW w:w="1135" w:type="dxa"/>
            <w:vAlign w:val="center"/>
          </w:tcPr>
          <w:p w14:paraId="6AED9366" w14:textId="77777777" w:rsidR="00F27C9F" w:rsidRPr="00F27C9F" w:rsidRDefault="00F27C9F" w:rsidP="00F27C9F">
            <w:pPr>
              <w:jc w:val="center"/>
              <w:rPr>
                <w:sz w:val="28"/>
                <w:szCs w:val="28"/>
              </w:rPr>
            </w:pPr>
            <w:r w:rsidRPr="00F27C9F">
              <w:rPr>
                <w:sz w:val="28"/>
                <w:szCs w:val="28"/>
              </w:rPr>
              <w:t>3.</w:t>
            </w:r>
          </w:p>
        </w:tc>
        <w:tc>
          <w:tcPr>
            <w:tcW w:w="4394" w:type="dxa"/>
            <w:vAlign w:val="center"/>
          </w:tcPr>
          <w:p w14:paraId="373CA372" w14:textId="77777777" w:rsidR="00F27C9F" w:rsidRPr="00F27C9F" w:rsidRDefault="00F27C9F" w:rsidP="00F27C9F">
            <w:pPr>
              <w:rPr>
                <w:sz w:val="28"/>
                <w:szCs w:val="28"/>
              </w:rPr>
            </w:pPr>
            <w:r w:rsidRPr="00F27C9F">
              <w:rPr>
                <w:sz w:val="28"/>
                <w:szCs w:val="28"/>
              </w:rPr>
              <w:t>Расход воды на коммунально-бытовые нужды</w:t>
            </w:r>
          </w:p>
        </w:tc>
        <w:tc>
          <w:tcPr>
            <w:tcW w:w="851" w:type="dxa"/>
            <w:vAlign w:val="center"/>
          </w:tcPr>
          <w:p w14:paraId="2C571BC4"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24D0EF65"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7E7CAA36" w14:textId="77777777" w:rsidR="00F27C9F" w:rsidRPr="00F27C9F" w:rsidRDefault="00F27C9F" w:rsidP="00F27C9F">
            <w:pPr>
              <w:jc w:val="center"/>
              <w:rPr>
                <w:sz w:val="28"/>
                <w:szCs w:val="28"/>
              </w:rPr>
            </w:pPr>
            <w:r w:rsidRPr="00F27C9F">
              <w:rPr>
                <w:sz w:val="28"/>
                <w:szCs w:val="28"/>
              </w:rPr>
              <w:t>-</w:t>
            </w:r>
          </w:p>
        </w:tc>
      </w:tr>
      <w:tr w:rsidR="00F27C9F" w:rsidRPr="00F27C9F" w14:paraId="45B9C7DB" w14:textId="77777777" w:rsidTr="00DA4CF2">
        <w:tc>
          <w:tcPr>
            <w:tcW w:w="1135" w:type="dxa"/>
            <w:vAlign w:val="center"/>
          </w:tcPr>
          <w:p w14:paraId="4488E91B" w14:textId="77777777" w:rsidR="00F27C9F" w:rsidRPr="00F27C9F" w:rsidRDefault="00F27C9F" w:rsidP="00F27C9F">
            <w:pPr>
              <w:jc w:val="center"/>
              <w:rPr>
                <w:sz w:val="28"/>
                <w:szCs w:val="28"/>
              </w:rPr>
            </w:pPr>
            <w:r w:rsidRPr="00F27C9F">
              <w:rPr>
                <w:sz w:val="28"/>
                <w:szCs w:val="28"/>
              </w:rPr>
              <w:t>4.</w:t>
            </w:r>
          </w:p>
        </w:tc>
        <w:tc>
          <w:tcPr>
            <w:tcW w:w="4394" w:type="dxa"/>
            <w:vAlign w:val="center"/>
          </w:tcPr>
          <w:p w14:paraId="53638447" w14:textId="77777777" w:rsidR="00F27C9F" w:rsidRPr="00F27C9F" w:rsidRDefault="00F27C9F" w:rsidP="00F27C9F">
            <w:pPr>
              <w:rPr>
                <w:sz w:val="28"/>
                <w:szCs w:val="28"/>
              </w:rPr>
            </w:pPr>
            <w:r w:rsidRPr="00F27C9F">
              <w:rPr>
                <w:sz w:val="28"/>
                <w:szCs w:val="28"/>
              </w:rPr>
              <w:t>Расход воды на нужды предприятия:</w:t>
            </w:r>
          </w:p>
        </w:tc>
        <w:tc>
          <w:tcPr>
            <w:tcW w:w="851" w:type="dxa"/>
            <w:vAlign w:val="center"/>
          </w:tcPr>
          <w:p w14:paraId="2BD67EF9"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5ED1CE80" w14:textId="77777777" w:rsidR="00F27C9F" w:rsidRPr="00F27C9F" w:rsidRDefault="00F27C9F" w:rsidP="00F27C9F">
            <w:pPr>
              <w:jc w:val="center"/>
              <w:rPr>
                <w:sz w:val="28"/>
                <w:szCs w:val="28"/>
              </w:rPr>
            </w:pPr>
            <w:r w:rsidRPr="00F27C9F">
              <w:rPr>
                <w:sz w:val="28"/>
                <w:szCs w:val="28"/>
              </w:rPr>
              <w:t>606,63</w:t>
            </w:r>
          </w:p>
        </w:tc>
        <w:tc>
          <w:tcPr>
            <w:tcW w:w="1842" w:type="dxa"/>
            <w:vAlign w:val="center"/>
          </w:tcPr>
          <w:p w14:paraId="31EBFF9C" w14:textId="77777777" w:rsidR="00F27C9F" w:rsidRPr="00F27C9F" w:rsidRDefault="00F27C9F" w:rsidP="00F27C9F">
            <w:pPr>
              <w:jc w:val="center"/>
              <w:rPr>
                <w:sz w:val="28"/>
                <w:szCs w:val="28"/>
              </w:rPr>
            </w:pPr>
            <w:r w:rsidRPr="00F27C9F">
              <w:rPr>
                <w:sz w:val="28"/>
                <w:szCs w:val="28"/>
              </w:rPr>
              <w:t>892,95</w:t>
            </w:r>
          </w:p>
        </w:tc>
      </w:tr>
      <w:tr w:rsidR="00F27C9F" w:rsidRPr="00F27C9F" w14:paraId="440729D6" w14:textId="77777777" w:rsidTr="00DA4CF2">
        <w:tc>
          <w:tcPr>
            <w:tcW w:w="1135" w:type="dxa"/>
            <w:vAlign w:val="center"/>
          </w:tcPr>
          <w:p w14:paraId="033501A4" w14:textId="77777777" w:rsidR="00F27C9F" w:rsidRPr="00F27C9F" w:rsidRDefault="00F27C9F" w:rsidP="00F27C9F">
            <w:pPr>
              <w:jc w:val="center"/>
              <w:rPr>
                <w:sz w:val="28"/>
                <w:szCs w:val="28"/>
              </w:rPr>
            </w:pPr>
            <w:r w:rsidRPr="00F27C9F">
              <w:rPr>
                <w:sz w:val="28"/>
                <w:szCs w:val="28"/>
              </w:rPr>
              <w:t>4.1.</w:t>
            </w:r>
          </w:p>
        </w:tc>
        <w:tc>
          <w:tcPr>
            <w:tcW w:w="4394" w:type="dxa"/>
            <w:vAlign w:val="center"/>
          </w:tcPr>
          <w:p w14:paraId="238CA554" w14:textId="77777777" w:rsidR="00F27C9F" w:rsidRPr="00F27C9F" w:rsidRDefault="00F27C9F" w:rsidP="00F27C9F">
            <w:pPr>
              <w:rPr>
                <w:sz w:val="28"/>
                <w:szCs w:val="28"/>
              </w:rPr>
            </w:pPr>
            <w:r w:rsidRPr="00F27C9F">
              <w:rPr>
                <w:sz w:val="28"/>
                <w:szCs w:val="28"/>
              </w:rPr>
              <w:t>- на очистные сооружения</w:t>
            </w:r>
          </w:p>
        </w:tc>
        <w:tc>
          <w:tcPr>
            <w:tcW w:w="851" w:type="dxa"/>
            <w:vAlign w:val="center"/>
          </w:tcPr>
          <w:p w14:paraId="65AF5C8F"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137ED103"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03252B9F" w14:textId="77777777" w:rsidR="00F27C9F" w:rsidRPr="00F27C9F" w:rsidRDefault="00F27C9F" w:rsidP="00F27C9F">
            <w:pPr>
              <w:jc w:val="center"/>
              <w:rPr>
                <w:sz w:val="28"/>
                <w:szCs w:val="28"/>
              </w:rPr>
            </w:pPr>
            <w:r w:rsidRPr="00F27C9F">
              <w:rPr>
                <w:sz w:val="28"/>
                <w:szCs w:val="28"/>
              </w:rPr>
              <w:t>-</w:t>
            </w:r>
          </w:p>
        </w:tc>
      </w:tr>
      <w:tr w:rsidR="00F27C9F" w:rsidRPr="00F27C9F" w14:paraId="0E550BCB" w14:textId="77777777" w:rsidTr="00DA4CF2">
        <w:tc>
          <w:tcPr>
            <w:tcW w:w="1135" w:type="dxa"/>
            <w:vAlign w:val="center"/>
          </w:tcPr>
          <w:p w14:paraId="61DCBDA0" w14:textId="77777777" w:rsidR="00F27C9F" w:rsidRPr="00F27C9F" w:rsidRDefault="00F27C9F" w:rsidP="00F27C9F">
            <w:pPr>
              <w:jc w:val="center"/>
              <w:rPr>
                <w:sz w:val="28"/>
                <w:szCs w:val="28"/>
              </w:rPr>
            </w:pPr>
            <w:r w:rsidRPr="00F27C9F">
              <w:rPr>
                <w:sz w:val="28"/>
                <w:szCs w:val="28"/>
              </w:rPr>
              <w:t>4.2.</w:t>
            </w:r>
          </w:p>
        </w:tc>
        <w:tc>
          <w:tcPr>
            <w:tcW w:w="4394" w:type="dxa"/>
            <w:vAlign w:val="center"/>
          </w:tcPr>
          <w:p w14:paraId="6C638D85" w14:textId="77777777" w:rsidR="00F27C9F" w:rsidRPr="00F27C9F" w:rsidRDefault="00F27C9F" w:rsidP="00F27C9F">
            <w:pPr>
              <w:rPr>
                <w:sz w:val="28"/>
                <w:szCs w:val="28"/>
              </w:rPr>
            </w:pPr>
            <w:r w:rsidRPr="00F27C9F">
              <w:rPr>
                <w:sz w:val="28"/>
                <w:szCs w:val="28"/>
              </w:rPr>
              <w:t>- на промывку сетей</w:t>
            </w:r>
          </w:p>
        </w:tc>
        <w:tc>
          <w:tcPr>
            <w:tcW w:w="851" w:type="dxa"/>
            <w:vAlign w:val="center"/>
          </w:tcPr>
          <w:p w14:paraId="423924D2"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25466FB9"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1A38C11C" w14:textId="77777777" w:rsidR="00F27C9F" w:rsidRPr="00F27C9F" w:rsidRDefault="00F27C9F" w:rsidP="00F27C9F">
            <w:pPr>
              <w:jc w:val="center"/>
              <w:rPr>
                <w:sz w:val="28"/>
                <w:szCs w:val="28"/>
              </w:rPr>
            </w:pPr>
            <w:r w:rsidRPr="00F27C9F">
              <w:rPr>
                <w:sz w:val="28"/>
                <w:szCs w:val="28"/>
              </w:rPr>
              <w:t>-</w:t>
            </w:r>
          </w:p>
        </w:tc>
      </w:tr>
      <w:tr w:rsidR="00F27C9F" w:rsidRPr="00F27C9F" w14:paraId="77B50D80" w14:textId="77777777" w:rsidTr="00DA4CF2">
        <w:trPr>
          <w:trHeight w:val="183"/>
        </w:trPr>
        <w:tc>
          <w:tcPr>
            <w:tcW w:w="1135" w:type="dxa"/>
            <w:vAlign w:val="center"/>
          </w:tcPr>
          <w:p w14:paraId="6FB21C32" w14:textId="77777777" w:rsidR="00F27C9F" w:rsidRPr="00F27C9F" w:rsidRDefault="00F27C9F" w:rsidP="00F27C9F">
            <w:pPr>
              <w:jc w:val="center"/>
              <w:rPr>
                <w:sz w:val="28"/>
                <w:szCs w:val="28"/>
              </w:rPr>
            </w:pPr>
            <w:r w:rsidRPr="00F27C9F">
              <w:rPr>
                <w:sz w:val="28"/>
                <w:szCs w:val="28"/>
              </w:rPr>
              <w:t>4.3.</w:t>
            </w:r>
          </w:p>
        </w:tc>
        <w:tc>
          <w:tcPr>
            <w:tcW w:w="4394" w:type="dxa"/>
            <w:vAlign w:val="center"/>
          </w:tcPr>
          <w:p w14:paraId="1EF0A5DF" w14:textId="77777777" w:rsidR="00F27C9F" w:rsidRPr="00F27C9F" w:rsidRDefault="00F27C9F" w:rsidP="00F27C9F">
            <w:pPr>
              <w:rPr>
                <w:sz w:val="28"/>
                <w:szCs w:val="28"/>
              </w:rPr>
            </w:pPr>
            <w:r w:rsidRPr="00F27C9F">
              <w:rPr>
                <w:sz w:val="28"/>
                <w:szCs w:val="28"/>
              </w:rPr>
              <w:t>- прочие</w:t>
            </w:r>
          </w:p>
        </w:tc>
        <w:tc>
          <w:tcPr>
            <w:tcW w:w="851" w:type="dxa"/>
            <w:vAlign w:val="center"/>
          </w:tcPr>
          <w:p w14:paraId="111831A8"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6835C51B" w14:textId="77777777" w:rsidR="00F27C9F" w:rsidRPr="00F27C9F" w:rsidRDefault="00F27C9F" w:rsidP="00F27C9F">
            <w:pPr>
              <w:jc w:val="center"/>
              <w:rPr>
                <w:sz w:val="28"/>
                <w:szCs w:val="28"/>
              </w:rPr>
            </w:pPr>
            <w:r w:rsidRPr="00F27C9F">
              <w:rPr>
                <w:sz w:val="28"/>
                <w:szCs w:val="28"/>
              </w:rPr>
              <w:t>606,63</w:t>
            </w:r>
          </w:p>
        </w:tc>
        <w:tc>
          <w:tcPr>
            <w:tcW w:w="1842" w:type="dxa"/>
            <w:vAlign w:val="center"/>
          </w:tcPr>
          <w:p w14:paraId="71D79D28" w14:textId="77777777" w:rsidR="00F27C9F" w:rsidRPr="00F27C9F" w:rsidRDefault="00F27C9F" w:rsidP="00F27C9F">
            <w:pPr>
              <w:jc w:val="center"/>
              <w:rPr>
                <w:sz w:val="28"/>
                <w:szCs w:val="28"/>
              </w:rPr>
            </w:pPr>
            <w:r w:rsidRPr="00F27C9F">
              <w:rPr>
                <w:sz w:val="28"/>
                <w:szCs w:val="28"/>
              </w:rPr>
              <w:t>892,95</w:t>
            </w:r>
          </w:p>
        </w:tc>
      </w:tr>
      <w:tr w:rsidR="00F27C9F" w:rsidRPr="00F27C9F" w14:paraId="56A07D12" w14:textId="77777777" w:rsidTr="00DA4CF2">
        <w:trPr>
          <w:trHeight w:val="456"/>
        </w:trPr>
        <w:tc>
          <w:tcPr>
            <w:tcW w:w="1135" w:type="dxa"/>
            <w:vAlign w:val="center"/>
          </w:tcPr>
          <w:p w14:paraId="77D3DF02" w14:textId="77777777" w:rsidR="00F27C9F" w:rsidRPr="00F27C9F" w:rsidRDefault="00F27C9F" w:rsidP="00F27C9F">
            <w:pPr>
              <w:jc w:val="center"/>
              <w:rPr>
                <w:sz w:val="28"/>
                <w:szCs w:val="28"/>
              </w:rPr>
            </w:pPr>
            <w:r w:rsidRPr="00F27C9F">
              <w:rPr>
                <w:sz w:val="28"/>
                <w:szCs w:val="28"/>
              </w:rPr>
              <w:t>5.</w:t>
            </w:r>
          </w:p>
        </w:tc>
        <w:tc>
          <w:tcPr>
            <w:tcW w:w="4394" w:type="dxa"/>
            <w:vAlign w:val="center"/>
          </w:tcPr>
          <w:p w14:paraId="161F4524" w14:textId="77777777" w:rsidR="00F27C9F" w:rsidRPr="00F27C9F" w:rsidRDefault="00F27C9F" w:rsidP="00F27C9F">
            <w:pPr>
              <w:rPr>
                <w:sz w:val="28"/>
                <w:szCs w:val="28"/>
              </w:rPr>
            </w:pPr>
            <w:r w:rsidRPr="00F27C9F">
              <w:rPr>
                <w:sz w:val="28"/>
                <w:szCs w:val="28"/>
              </w:rPr>
              <w:t>Объем пропущенной воды через очистные сооружения</w:t>
            </w:r>
          </w:p>
        </w:tc>
        <w:tc>
          <w:tcPr>
            <w:tcW w:w="851" w:type="dxa"/>
            <w:vAlign w:val="center"/>
          </w:tcPr>
          <w:p w14:paraId="48AC41D5"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1366545C"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57BF07F1" w14:textId="77777777" w:rsidR="00F27C9F" w:rsidRPr="00F27C9F" w:rsidRDefault="00F27C9F" w:rsidP="00F27C9F">
            <w:pPr>
              <w:jc w:val="center"/>
              <w:rPr>
                <w:sz w:val="28"/>
                <w:szCs w:val="28"/>
              </w:rPr>
            </w:pPr>
            <w:r w:rsidRPr="00F27C9F">
              <w:rPr>
                <w:sz w:val="28"/>
                <w:szCs w:val="28"/>
              </w:rPr>
              <w:t>-</w:t>
            </w:r>
          </w:p>
        </w:tc>
      </w:tr>
      <w:tr w:rsidR="00F27C9F" w:rsidRPr="00F27C9F" w14:paraId="585CF54E" w14:textId="77777777" w:rsidTr="00DA4CF2">
        <w:tc>
          <w:tcPr>
            <w:tcW w:w="1135" w:type="dxa"/>
            <w:vAlign w:val="center"/>
          </w:tcPr>
          <w:p w14:paraId="65EAF12E" w14:textId="77777777" w:rsidR="00F27C9F" w:rsidRPr="00F27C9F" w:rsidRDefault="00F27C9F" w:rsidP="00F27C9F">
            <w:pPr>
              <w:jc w:val="center"/>
              <w:rPr>
                <w:sz w:val="28"/>
                <w:szCs w:val="28"/>
              </w:rPr>
            </w:pPr>
            <w:r w:rsidRPr="00F27C9F">
              <w:rPr>
                <w:sz w:val="28"/>
                <w:szCs w:val="28"/>
              </w:rPr>
              <w:t>6.</w:t>
            </w:r>
          </w:p>
        </w:tc>
        <w:tc>
          <w:tcPr>
            <w:tcW w:w="4394" w:type="dxa"/>
            <w:vAlign w:val="center"/>
          </w:tcPr>
          <w:p w14:paraId="01336328" w14:textId="77777777" w:rsidR="00F27C9F" w:rsidRPr="00F27C9F" w:rsidRDefault="00F27C9F" w:rsidP="00F27C9F">
            <w:pPr>
              <w:rPr>
                <w:sz w:val="28"/>
                <w:szCs w:val="28"/>
              </w:rPr>
            </w:pPr>
            <w:r w:rsidRPr="00F27C9F">
              <w:rPr>
                <w:sz w:val="28"/>
                <w:szCs w:val="28"/>
              </w:rPr>
              <w:t>Подано воды в сеть</w:t>
            </w:r>
          </w:p>
        </w:tc>
        <w:tc>
          <w:tcPr>
            <w:tcW w:w="851" w:type="dxa"/>
            <w:vAlign w:val="center"/>
          </w:tcPr>
          <w:p w14:paraId="2B6FA929"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75B94323" w14:textId="77777777" w:rsidR="00F27C9F" w:rsidRPr="00F27C9F" w:rsidRDefault="00F27C9F" w:rsidP="00F27C9F">
            <w:pPr>
              <w:jc w:val="center"/>
              <w:rPr>
                <w:sz w:val="28"/>
                <w:szCs w:val="28"/>
              </w:rPr>
            </w:pPr>
            <w:r w:rsidRPr="00F27C9F">
              <w:rPr>
                <w:sz w:val="28"/>
                <w:szCs w:val="28"/>
              </w:rPr>
              <w:t>2496,62</w:t>
            </w:r>
          </w:p>
        </w:tc>
        <w:tc>
          <w:tcPr>
            <w:tcW w:w="1842" w:type="dxa"/>
            <w:vAlign w:val="center"/>
          </w:tcPr>
          <w:p w14:paraId="5F5198BA" w14:textId="77777777" w:rsidR="00F27C9F" w:rsidRPr="00F27C9F" w:rsidRDefault="00F27C9F" w:rsidP="00F27C9F">
            <w:pPr>
              <w:jc w:val="center"/>
              <w:rPr>
                <w:sz w:val="28"/>
                <w:szCs w:val="28"/>
              </w:rPr>
            </w:pPr>
            <w:r w:rsidRPr="00F27C9F">
              <w:rPr>
                <w:sz w:val="28"/>
                <w:szCs w:val="28"/>
              </w:rPr>
              <w:t>3675,03</w:t>
            </w:r>
          </w:p>
        </w:tc>
      </w:tr>
      <w:tr w:rsidR="00F27C9F" w:rsidRPr="00F27C9F" w14:paraId="50E53CCD" w14:textId="77777777" w:rsidTr="00DA4CF2">
        <w:trPr>
          <w:trHeight w:val="313"/>
        </w:trPr>
        <w:tc>
          <w:tcPr>
            <w:tcW w:w="1135" w:type="dxa"/>
            <w:vAlign w:val="center"/>
          </w:tcPr>
          <w:p w14:paraId="013B9418" w14:textId="77777777" w:rsidR="00F27C9F" w:rsidRPr="00F27C9F" w:rsidRDefault="00F27C9F" w:rsidP="00F27C9F">
            <w:pPr>
              <w:jc w:val="center"/>
              <w:rPr>
                <w:sz w:val="28"/>
                <w:szCs w:val="28"/>
              </w:rPr>
            </w:pPr>
            <w:r w:rsidRPr="00F27C9F">
              <w:rPr>
                <w:sz w:val="28"/>
                <w:szCs w:val="28"/>
              </w:rPr>
              <w:t>7.</w:t>
            </w:r>
          </w:p>
        </w:tc>
        <w:tc>
          <w:tcPr>
            <w:tcW w:w="4394" w:type="dxa"/>
            <w:vAlign w:val="center"/>
          </w:tcPr>
          <w:p w14:paraId="65AD1FA1" w14:textId="77777777" w:rsidR="00F27C9F" w:rsidRPr="00F27C9F" w:rsidRDefault="00F27C9F" w:rsidP="00F27C9F">
            <w:pPr>
              <w:rPr>
                <w:sz w:val="28"/>
                <w:szCs w:val="28"/>
              </w:rPr>
            </w:pPr>
            <w:r w:rsidRPr="00F27C9F">
              <w:rPr>
                <w:sz w:val="28"/>
                <w:szCs w:val="28"/>
              </w:rPr>
              <w:t>Потери воды</w:t>
            </w:r>
          </w:p>
        </w:tc>
        <w:tc>
          <w:tcPr>
            <w:tcW w:w="851" w:type="dxa"/>
            <w:vAlign w:val="center"/>
          </w:tcPr>
          <w:p w14:paraId="3DA34532"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3BA26F13" w14:textId="77777777" w:rsidR="00F27C9F" w:rsidRPr="00F27C9F" w:rsidRDefault="00F27C9F" w:rsidP="00F27C9F">
            <w:pPr>
              <w:jc w:val="center"/>
              <w:rPr>
                <w:sz w:val="28"/>
                <w:szCs w:val="28"/>
              </w:rPr>
            </w:pPr>
            <w:r w:rsidRPr="00F27C9F">
              <w:rPr>
                <w:sz w:val="28"/>
                <w:szCs w:val="28"/>
              </w:rPr>
              <w:t>107,60</w:t>
            </w:r>
          </w:p>
        </w:tc>
        <w:tc>
          <w:tcPr>
            <w:tcW w:w="1842" w:type="dxa"/>
            <w:vAlign w:val="center"/>
          </w:tcPr>
          <w:p w14:paraId="618BF28F" w14:textId="77777777" w:rsidR="00F27C9F" w:rsidRPr="00F27C9F" w:rsidRDefault="00F27C9F" w:rsidP="00F27C9F">
            <w:pPr>
              <w:jc w:val="center"/>
              <w:rPr>
                <w:sz w:val="28"/>
                <w:szCs w:val="28"/>
              </w:rPr>
            </w:pPr>
            <w:r w:rsidRPr="00F27C9F">
              <w:rPr>
                <w:sz w:val="28"/>
                <w:szCs w:val="28"/>
              </w:rPr>
              <w:t>158,39</w:t>
            </w:r>
          </w:p>
        </w:tc>
      </w:tr>
      <w:tr w:rsidR="00F27C9F" w:rsidRPr="00F27C9F" w14:paraId="3BCBC592" w14:textId="77777777" w:rsidTr="00DA4CF2">
        <w:trPr>
          <w:trHeight w:val="558"/>
        </w:trPr>
        <w:tc>
          <w:tcPr>
            <w:tcW w:w="1135" w:type="dxa"/>
            <w:vAlign w:val="center"/>
          </w:tcPr>
          <w:p w14:paraId="055A710C" w14:textId="77777777" w:rsidR="00F27C9F" w:rsidRPr="00F27C9F" w:rsidRDefault="00F27C9F" w:rsidP="00F27C9F">
            <w:pPr>
              <w:jc w:val="center"/>
              <w:rPr>
                <w:sz w:val="28"/>
                <w:szCs w:val="28"/>
              </w:rPr>
            </w:pPr>
            <w:r w:rsidRPr="00F27C9F">
              <w:rPr>
                <w:sz w:val="28"/>
                <w:szCs w:val="28"/>
              </w:rPr>
              <w:t>8.</w:t>
            </w:r>
          </w:p>
        </w:tc>
        <w:tc>
          <w:tcPr>
            <w:tcW w:w="4394" w:type="dxa"/>
            <w:vAlign w:val="center"/>
          </w:tcPr>
          <w:p w14:paraId="79AF9466" w14:textId="77777777" w:rsidR="00F27C9F" w:rsidRPr="00F27C9F" w:rsidRDefault="00F27C9F" w:rsidP="00F27C9F">
            <w:pPr>
              <w:rPr>
                <w:sz w:val="28"/>
                <w:szCs w:val="28"/>
              </w:rPr>
            </w:pPr>
            <w:r w:rsidRPr="00F27C9F">
              <w:rPr>
                <w:sz w:val="28"/>
                <w:szCs w:val="28"/>
              </w:rPr>
              <w:t>Уровень потерь к объему поданной воды в сеть</w:t>
            </w:r>
          </w:p>
        </w:tc>
        <w:tc>
          <w:tcPr>
            <w:tcW w:w="851" w:type="dxa"/>
            <w:vAlign w:val="center"/>
          </w:tcPr>
          <w:p w14:paraId="5FDD125A" w14:textId="77777777" w:rsidR="00F27C9F" w:rsidRPr="00F27C9F" w:rsidRDefault="00F27C9F" w:rsidP="00F27C9F">
            <w:pPr>
              <w:jc w:val="center"/>
              <w:rPr>
                <w:sz w:val="28"/>
                <w:szCs w:val="28"/>
              </w:rPr>
            </w:pPr>
            <w:r w:rsidRPr="00F27C9F">
              <w:rPr>
                <w:sz w:val="28"/>
                <w:szCs w:val="28"/>
              </w:rPr>
              <w:t>%</w:t>
            </w:r>
          </w:p>
        </w:tc>
        <w:tc>
          <w:tcPr>
            <w:tcW w:w="1843" w:type="dxa"/>
            <w:vAlign w:val="center"/>
          </w:tcPr>
          <w:p w14:paraId="3F15E5EE" w14:textId="77777777" w:rsidR="00F27C9F" w:rsidRPr="00F27C9F" w:rsidRDefault="00F27C9F" w:rsidP="00F27C9F">
            <w:pPr>
              <w:jc w:val="center"/>
              <w:rPr>
                <w:sz w:val="28"/>
                <w:szCs w:val="28"/>
              </w:rPr>
            </w:pPr>
            <w:r w:rsidRPr="00F27C9F">
              <w:rPr>
                <w:sz w:val="28"/>
                <w:szCs w:val="28"/>
              </w:rPr>
              <w:t>4,31</w:t>
            </w:r>
          </w:p>
        </w:tc>
        <w:tc>
          <w:tcPr>
            <w:tcW w:w="1842" w:type="dxa"/>
            <w:vAlign w:val="center"/>
          </w:tcPr>
          <w:p w14:paraId="4622B021" w14:textId="77777777" w:rsidR="00F27C9F" w:rsidRPr="00F27C9F" w:rsidRDefault="00F27C9F" w:rsidP="00F27C9F">
            <w:pPr>
              <w:jc w:val="center"/>
              <w:rPr>
                <w:sz w:val="28"/>
                <w:szCs w:val="28"/>
              </w:rPr>
            </w:pPr>
            <w:r w:rsidRPr="00F27C9F">
              <w:rPr>
                <w:sz w:val="28"/>
                <w:szCs w:val="28"/>
              </w:rPr>
              <w:t>4,31</w:t>
            </w:r>
          </w:p>
        </w:tc>
      </w:tr>
      <w:tr w:rsidR="00F27C9F" w:rsidRPr="00F27C9F" w14:paraId="6D8F07CF" w14:textId="77777777" w:rsidTr="00DA4CF2">
        <w:tc>
          <w:tcPr>
            <w:tcW w:w="1135" w:type="dxa"/>
            <w:vAlign w:val="center"/>
          </w:tcPr>
          <w:p w14:paraId="136734E1" w14:textId="77777777" w:rsidR="00F27C9F" w:rsidRPr="00F27C9F" w:rsidRDefault="00F27C9F" w:rsidP="00F27C9F">
            <w:pPr>
              <w:jc w:val="center"/>
              <w:rPr>
                <w:sz w:val="28"/>
                <w:szCs w:val="28"/>
              </w:rPr>
            </w:pPr>
            <w:r w:rsidRPr="00F27C9F">
              <w:rPr>
                <w:sz w:val="28"/>
                <w:szCs w:val="28"/>
              </w:rPr>
              <w:t>9.</w:t>
            </w:r>
          </w:p>
        </w:tc>
        <w:tc>
          <w:tcPr>
            <w:tcW w:w="4394" w:type="dxa"/>
            <w:vAlign w:val="center"/>
          </w:tcPr>
          <w:p w14:paraId="7964501C" w14:textId="77777777" w:rsidR="00F27C9F" w:rsidRPr="00F27C9F" w:rsidRDefault="00F27C9F" w:rsidP="00F27C9F">
            <w:pPr>
              <w:rPr>
                <w:sz w:val="28"/>
                <w:szCs w:val="28"/>
              </w:rPr>
            </w:pPr>
            <w:r w:rsidRPr="00F27C9F">
              <w:rPr>
                <w:sz w:val="28"/>
                <w:szCs w:val="28"/>
              </w:rPr>
              <w:t>Отпущено воды по категориям потребителей</w:t>
            </w:r>
          </w:p>
        </w:tc>
        <w:tc>
          <w:tcPr>
            <w:tcW w:w="851" w:type="dxa"/>
            <w:vAlign w:val="center"/>
          </w:tcPr>
          <w:p w14:paraId="1862411A"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0C6850E6" w14:textId="77777777" w:rsidR="00F27C9F" w:rsidRPr="00F27C9F" w:rsidRDefault="00F27C9F" w:rsidP="00F27C9F">
            <w:pPr>
              <w:jc w:val="center"/>
              <w:rPr>
                <w:sz w:val="28"/>
                <w:szCs w:val="28"/>
              </w:rPr>
            </w:pPr>
            <w:r w:rsidRPr="00F27C9F">
              <w:rPr>
                <w:sz w:val="28"/>
                <w:szCs w:val="28"/>
              </w:rPr>
              <w:t>2389,02</w:t>
            </w:r>
          </w:p>
        </w:tc>
        <w:tc>
          <w:tcPr>
            <w:tcW w:w="1842" w:type="dxa"/>
            <w:vAlign w:val="center"/>
          </w:tcPr>
          <w:p w14:paraId="18F441DA" w14:textId="77777777" w:rsidR="00F27C9F" w:rsidRPr="00F27C9F" w:rsidRDefault="00F27C9F" w:rsidP="00F27C9F">
            <w:pPr>
              <w:jc w:val="center"/>
              <w:rPr>
                <w:sz w:val="28"/>
                <w:szCs w:val="28"/>
              </w:rPr>
            </w:pPr>
            <w:r w:rsidRPr="00F27C9F">
              <w:rPr>
                <w:sz w:val="28"/>
                <w:szCs w:val="28"/>
              </w:rPr>
              <w:t>3516,63</w:t>
            </w:r>
          </w:p>
        </w:tc>
      </w:tr>
      <w:tr w:rsidR="00F27C9F" w:rsidRPr="00F27C9F" w14:paraId="3EC2F511" w14:textId="77777777" w:rsidTr="00DA4CF2">
        <w:trPr>
          <w:trHeight w:val="277"/>
        </w:trPr>
        <w:tc>
          <w:tcPr>
            <w:tcW w:w="1135" w:type="dxa"/>
            <w:vAlign w:val="center"/>
          </w:tcPr>
          <w:p w14:paraId="232B7235" w14:textId="77777777" w:rsidR="00F27C9F" w:rsidRPr="00F27C9F" w:rsidRDefault="00F27C9F" w:rsidP="00F27C9F">
            <w:pPr>
              <w:jc w:val="center"/>
              <w:rPr>
                <w:sz w:val="28"/>
                <w:szCs w:val="28"/>
              </w:rPr>
            </w:pPr>
            <w:r w:rsidRPr="00F27C9F">
              <w:rPr>
                <w:sz w:val="28"/>
                <w:szCs w:val="28"/>
              </w:rPr>
              <w:t>9.1.</w:t>
            </w:r>
          </w:p>
        </w:tc>
        <w:tc>
          <w:tcPr>
            <w:tcW w:w="4394" w:type="dxa"/>
            <w:vAlign w:val="center"/>
          </w:tcPr>
          <w:p w14:paraId="54C92535" w14:textId="77777777" w:rsidR="00F27C9F" w:rsidRPr="00F27C9F" w:rsidRDefault="00F27C9F" w:rsidP="00F27C9F">
            <w:pPr>
              <w:rPr>
                <w:sz w:val="28"/>
                <w:szCs w:val="28"/>
              </w:rPr>
            </w:pPr>
            <w:r w:rsidRPr="00F27C9F">
              <w:rPr>
                <w:sz w:val="28"/>
                <w:szCs w:val="28"/>
              </w:rPr>
              <w:t>Потребительский рынок</w:t>
            </w:r>
          </w:p>
        </w:tc>
        <w:tc>
          <w:tcPr>
            <w:tcW w:w="851" w:type="dxa"/>
            <w:vAlign w:val="center"/>
          </w:tcPr>
          <w:p w14:paraId="43A546CF"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369A43E6" w14:textId="77777777" w:rsidR="00F27C9F" w:rsidRPr="00F27C9F" w:rsidRDefault="00F27C9F" w:rsidP="00F27C9F">
            <w:pPr>
              <w:jc w:val="center"/>
              <w:rPr>
                <w:sz w:val="28"/>
                <w:szCs w:val="28"/>
              </w:rPr>
            </w:pPr>
            <w:r w:rsidRPr="00F27C9F">
              <w:rPr>
                <w:sz w:val="28"/>
                <w:szCs w:val="28"/>
              </w:rPr>
              <w:t>2389,02</w:t>
            </w:r>
          </w:p>
        </w:tc>
        <w:tc>
          <w:tcPr>
            <w:tcW w:w="1842" w:type="dxa"/>
            <w:vAlign w:val="center"/>
          </w:tcPr>
          <w:p w14:paraId="572B9A15" w14:textId="77777777" w:rsidR="00F27C9F" w:rsidRPr="00F27C9F" w:rsidRDefault="00F27C9F" w:rsidP="00F27C9F">
            <w:pPr>
              <w:jc w:val="center"/>
              <w:rPr>
                <w:sz w:val="28"/>
                <w:szCs w:val="28"/>
              </w:rPr>
            </w:pPr>
            <w:r w:rsidRPr="00F27C9F">
              <w:rPr>
                <w:sz w:val="28"/>
                <w:szCs w:val="28"/>
              </w:rPr>
              <w:t>3516,63</w:t>
            </w:r>
          </w:p>
        </w:tc>
      </w:tr>
      <w:tr w:rsidR="00F27C9F" w:rsidRPr="00F27C9F" w14:paraId="584A2461" w14:textId="77777777" w:rsidTr="00DA4CF2">
        <w:trPr>
          <w:trHeight w:val="281"/>
        </w:trPr>
        <w:tc>
          <w:tcPr>
            <w:tcW w:w="1135" w:type="dxa"/>
            <w:vAlign w:val="center"/>
          </w:tcPr>
          <w:p w14:paraId="5840540F" w14:textId="77777777" w:rsidR="00F27C9F" w:rsidRPr="00F27C9F" w:rsidRDefault="00F27C9F" w:rsidP="00F27C9F">
            <w:pPr>
              <w:jc w:val="center"/>
              <w:rPr>
                <w:sz w:val="28"/>
                <w:szCs w:val="28"/>
              </w:rPr>
            </w:pPr>
            <w:r w:rsidRPr="00F27C9F">
              <w:rPr>
                <w:sz w:val="28"/>
                <w:szCs w:val="28"/>
              </w:rPr>
              <w:t>9.1.1.</w:t>
            </w:r>
          </w:p>
        </w:tc>
        <w:tc>
          <w:tcPr>
            <w:tcW w:w="4394" w:type="dxa"/>
            <w:vAlign w:val="center"/>
          </w:tcPr>
          <w:p w14:paraId="36E596D8" w14:textId="77777777" w:rsidR="00F27C9F" w:rsidRPr="00F27C9F" w:rsidRDefault="00F27C9F" w:rsidP="00F27C9F">
            <w:pPr>
              <w:rPr>
                <w:sz w:val="28"/>
                <w:szCs w:val="28"/>
              </w:rPr>
            </w:pPr>
            <w:r w:rsidRPr="00F27C9F">
              <w:rPr>
                <w:sz w:val="28"/>
                <w:szCs w:val="28"/>
              </w:rPr>
              <w:t>- население</w:t>
            </w:r>
          </w:p>
        </w:tc>
        <w:tc>
          <w:tcPr>
            <w:tcW w:w="851" w:type="dxa"/>
            <w:vAlign w:val="center"/>
          </w:tcPr>
          <w:p w14:paraId="20D8BCAE"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35CB1B61" w14:textId="77777777" w:rsidR="00F27C9F" w:rsidRPr="00F27C9F" w:rsidRDefault="00F27C9F" w:rsidP="00F27C9F">
            <w:pPr>
              <w:jc w:val="center"/>
              <w:rPr>
                <w:sz w:val="28"/>
                <w:szCs w:val="28"/>
              </w:rPr>
            </w:pPr>
            <w:r w:rsidRPr="00F27C9F">
              <w:rPr>
                <w:sz w:val="28"/>
                <w:szCs w:val="28"/>
              </w:rPr>
              <w:t>422,01</w:t>
            </w:r>
          </w:p>
        </w:tc>
        <w:tc>
          <w:tcPr>
            <w:tcW w:w="1842" w:type="dxa"/>
            <w:vAlign w:val="center"/>
          </w:tcPr>
          <w:p w14:paraId="4BE62C9B" w14:textId="77777777" w:rsidR="00F27C9F" w:rsidRPr="00F27C9F" w:rsidRDefault="00F27C9F" w:rsidP="00F27C9F">
            <w:pPr>
              <w:jc w:val="center"/>
              <w:rPr>
                <w:sz w:val="28"/>
                <w:szCs w:val="28"/>
              </w:rPr>
            </w:pPr>
            <w:r w:rsidRPr="00F27C9F">
              <w:rPr>
                <w:sz w:val="28"/>
                <w:szCs w:val="28"/>
              </w:rPr>
              <w:t>621,20</w:t>
            </w:r>
          </w:p>
        </w:tc>
      </w:tr>
      <w:tr w:rsidR="00F27C9F" w:rsidRPr="00F27C9F" w14:paraId="505DD950" w14:textId="77777777" w:rsidTr="00DA4CF2">
        <w:trPr>
          <w:trHeight w:val="271"/>
        </w:trPr>
        <w:tc>
          <w:tcPr>
            <w:tcW w:w="1135" w:type="dxa"/>
            <w:vAlign w:val="center"/>
          </w:tcPr>
          <w:p w14:paraId="2F62708F" w14:textId="77777777" w:rsidR="00F27C9F" w:rsidRPr="00F27C9F" w:rsidRDefault="00F27C9F" w:rsidP="00F27C9F">
            <w:pPr>
              <w:jc w:val="center"/>
              <w:rPr>
                <w:sz w:val="28"/>
                <w:szCs w:val="28"/>
              </w:rPr>
            </w:pPr>
            <w:r w:rsidRPr="00F27C9F">
              <w:rPr>
                <w:sz w:val="28"/>
                <w:szCs w:val="28"/>
              </w:rPr>
              <w:t>9.1.2.</w:t>
            </w:r>
          </w:p>
        </w:tc>
        <w:tc>
          <w:tcPr>
            <w:tcW w:w="4394" w:type="dxa"/>
            <w:vAlign w:val="center"/>
          </w:tcPr>
          <w:p w14:paraId="6E84F730" w14:textId="77777777" w:rsidR="00F27C9F" w:rsidRPr="00F27C9F" w:rsidRDefault="00F27C9F" w:rsidP="00F27C9F">
            <w:pPr>
              <w:rPr>
                <w:sz w:val="28"/>
                <w:szCs w:val="28"/>
              </w:rPr>
            </w:pPr>
            <w:r w:rsidRPr="00F27C9F">
              <w:rPr>
                <w:sz w:val="28"/>
                <w:szCs w:val="28"/>
              </w:rPr>
              <w:t>- прочие потребители</w:t>
            </w:r>
          </w:p>
        </w:tc>
        <w:tc>
          <w:tcPr>
            <w:tcW w:w="851" w:type="dxa"/>
            <w:vAlign w:val="center"/>
          </w:tcPr>
          <w:p w14:paraId="7E0BD316"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26ADED80" w14:textId="77777777" w:rsidR="00F27C9F" w:rsidRPr="00F27C9F" w:rsidRDefault="00F27C9F" w:rsidP="00F27C9F">
            <w:pPr>
              <w:jc w:val="center"/>
              <w:rPr>
                <w:sz w:val="28"/>
                <w:szCs w:val="28"/>
              </w:rPr>
            </w:pPr>
            <w:r w:rsidRPr="00F27C9F">
              <w:rPr>
                <w:sz w:val="28"/>
                <w:szCs w:val="28"/>
              </w:rPr>
              <w:t>1967,00</w:t>
            </w:r>
          </w:p>
        </w:tc>
        <w:tc>
          <w:tcPr>
            <w:tcW w:w="1842" w:type="dxa"/>
            <w:vAlign w:val="center"/>
          </w:tcPr>
          <w:p w14:paraId="797D20BD" w14:textId="77777777" w:rsidR="00F27C9F" w:rsidRPr="00F27C9F" w:rsidRDefault="00F27C9F" w:rsidP="00F27C9F">
            <w:pPr>
              <w:jc w:val="center"/>
              <w:rPr>
                <w:sz w:val="28"/>
                <w:szCs w:val="28"/>
              </w:rPr>
            </w:pPr>
            <w:r w:rsidRPr="00F27C9F">
              <w:rPr>
                <w:sz w:val="28"/>
                <w:szCs w:val="28"/>
              </w:rPr>
              <w:t>2895,43</w:t>
            </w:r>
          </w:p>
        </w:tc>
      </w:tr>
      <w:tr w:rsidR="00F27C9F" w:rsidRPr="00F27C9F" w14:paraId="2F934ADD" w14:textId="77777777" w:rsidTr="00DA4CF2">
        <w:trPr>
          <w:trHeight w:val="498"/>
        </w:trPr>
        <w:tc>
          <w:tcPr>
            <w:tcW w:w="1135" w:type="dxa"/>
            <w:vAlign w:val="center"/>
          </w:tcPr>
          <w:p w14:paraId="3B66A635" w14:textId="77777777" w:rsidR="00F27C9F" w:rsidRPr="00F27C9F" w:rsidRDefault="00F27C9F" w:rsidP="00F27C9F">
            <w:pPr>
              <w:jc w:val="center"/>
              <w:rPr>
                <w:sz w:val="28"/>
                <w:szCs w:val="28"/>
              </w:rPr>
            </w:pPr>
            <w:r w:rsidRPr="00F27C9F">
              <w:rPr>
                <w:sz w:val="28"/>
                <w:szCs w:val="28"/>
              </w:rPr>
              <w:t>9.2.</w:t>
            </w:r>
          </w:p>
        </w:tc>
        <w:tc>
          <w:tcPr>
            <w:tcW w:w="4394" w:type="dxa"/>
            <w:vAlign w:val="center"/>
          </w:tcPr>
          <w:p w14:paraId="6C03186B" w14:textId="77777777" w:rsidR="00F27C9F" w:rsidRPr="00F27C9F" w:rsidRDefault="00F27C9F" w:rsidP="00F27C9F">
            <w:pPr>
              <w:rPr>
                <w:sz w:val="28"/>
                <w:szCs w:val="28"/>
              </w:rPr>
            </w:pPr>
            <w:r w:rsidRPr="00F27C9F">
              <w:rPr>
                <w:sz w:val="28"/>
                <w:szCs w:val="28"/>
              </w:rPr>
              <w:t>Собственные нужды производства</w:t>
            </w:r>
          </w:p>
        </w:tc>
        <w:tc>
          <w:tcPr>
            <w:tcW w:w="851" w:type="dxa"/>
            <w:vAlign w:val="center"/>
          </w:tcPr>
          <w:p w14:paraId="4DCCA08E" w14:textId="77777777" w:rsidR="00F27C9F" w:rsidRPr="00F27C9F" w:rsidRDefault="00F27C9F" w:rsidP="00F27C9F">
            <w:pPr>
              <w:jc w:val="center"/>
              <w:rPr>
                <w:sz w:val="28"/>
                <w:szCs w:val="28"/>
              </w:rPr>
            </w:pPr>
            <w:r w:rsidRPr="00F27C9F">
              <w:rPr>
                <w:sz w:val="28"/>
                <w:szCs w:val="28"/>
              </w:rPr>
              <w:t>м</w:t>
            </w:r>
            <w:r w:rsidRPr="00F27C9F">
              <w:rPr>
                <w:sz w:val="28"/>
                <w:szCs w:val="28"/>
                <w:vertAlign w:val="superscript"/>
              </w:rPr>
              <w:t>3</w:t>
            </w:r>
          </w:p>
        </w:tc>
        <w:tc>
          <w:tcPr>
            <w:tcW w:w="1843" w:type="dxa"/>
            <w:vAlign w:val="center"/>
          </w:tcPr>
          <w:p w14:paraId="3E383FC7" w14:textId="77777777" w:rsidR="00F27C9F" w:rsidRPr="00F27C9F" w:rsidRDefault="00F27C9F" w:rsidP="00F27C9F">
            <w:pPr>
              <w:jc w:val="center"/>
              <w:rPr>
                <w:sz w:val="28"/>
                <w:szCs w:val="28"/>
              </w:rPr>
            </w:pPr>
            <w:r w:rsidRPr="00F27C9F">
              <w:rPr>
                <w:sz w:val="28"/>
                <w:szCs w:val="28"/>
              </w:rPr>
              <w:t>-</w:t>
            </w:r>
          </w:p>
        </w:tc>
        <w:tc>
          <w:tcPr>
            <w:tcW w:w="1842" w:type="dxa"/>
            <w:vAlign w:val="center"/>
          </w:tcPr>
          <w:p w14:paraId="0EF3871E" w14:textId="77777777" w:rsidR="00F27C9F" w:rsidRPr="00F27C9F" w:rsidRDefault="00F27C9F" w:rsidP="00F27C9F">
            <w:pPr>
              <w:jc w:val="center"/>
              <w:rPr>
                <w:sz w:val="28"/>
                <w:szCs w:val="28"/>
              </w:rPr>
            </w:pPr>
            <w:r w:rsidRPr="00F27C9F">
              <w:rPr>
                <w:sz w:val="28"/>
                <w:szCs w:val="28"/>
              </w:rPr>
              <w:t>-</w:t>
            </w:r>
          </w:p>
        </w:tc>
      </w:tr>
    </w:tbl>
    <w:p w14:paraId="40ABC645" w14:textId="77777777" w:rsidR="00F27C9F" w:rsidRPr="00F27C9F" w:rsidRDefault="00F27C9F" w:rsidP="00F27C9F">
      <w:pPr>
        <w:jc w:val="both"/>
        <w:rPr>
          <w:sz w:val="28"/>
          <w:szCs w:val="28"/>
          <w:lang w:eastAsia="en-US"/>
        </w:rPr>
      </w:pPr>
    </w:p>
    <w:p w14:paraId="18E21192" w14:textId="77777777" w:rsidR="00F27C9F" w:rsidRPr="00F27C9F" w:rsidRDefault="00F27C9F" w:rsidP="00F27C9F">
      <w:pPr>
        <w:jc w:val="both"/>
        <w:rPr>
          <w:sz w:val="28"/>
          <w:szCs w:val="28"/>
          <w:lang w:eastAsia="en-US"/>
        </w:rPr>
      </w:pPr>
    </w:p>
    <w:p w14:paraId="33C8D2F9" w14:textId="77777777" w:rsidR="00F27C9F" w:rsidRPr="00F27C9F" w:rsidRDefault="00F27C9F" w:rsidP="00F27C9F">
      <w:pPr>
        <w:jc w:val="both"/>
        <w:rPr>
          <w:sz w:val="28"/>
          <w:szCs w:val="28"/>
          <w:lang w:eastAsia="en-US"/>
        </w:rPr>
      </w:pPr>
    </w:p>
    <w:p w14:paraId="3A52787E" w14:textId="77777777" w:rsidR="00F27C9F" w:rsidRPr="00F27C9F" w:rsidRDefault="00F27C9F" w:rsidP="00F27C9F">
      <w:pPr>
        <w:jc w:val="both"/>
        <w:rPr>
          <w:sz w:val="28"/>
          <w:szCs w:val="28"/>
          <w:lang w:eastAsia="en-US"/>
        </w:rPr>
      </w:pPr>
    </w:p>
    <w:p w14:paraId="08E5520B" w14:textId="77777777" w:rsidR="00F27C9F" w:rsidRPr="00F27C9F" w:rsidRDefault="00F27C9F" w:rsidP="00F27C9F">
      <w:pPr>
        <w:jc w:val="both"/>
        <w:rPr>
          <w:sz w:val="28"/>
          <w:szCs w:val="28"/>
          <w:lang w:eastAsia="en-US"/>
        </w:rPr>
      </w:pPr>
    </w:p>
    <w:p w14:paraId="6089226C" w14:textId="77777777" w:rsidR="00F27C9F" w:rsidRPr="00F27C9F" w:rsidRDefault="00F27C9F" w:rsidP="00F27C9F">
      <w:pPr>
        <w:jc w:val="both"/>
        <w:rPr>
          <w:sz w:val="28"/>
          <w:szCs w:val="28"/>
          <w:lang w:eastAsia="en-US"/>
        </w:rPr>
      </w:pPr>
    </w:p>
    <w:p w14:paraId="07FA6C71" w14:textId="77777777" w:rsidR="00F27C9F" w:rsidRPr="00F27C9F" w:rsidRDefault="00F27C9F" w:rsidP="00F27C9F">
      <w:pPr>
        <w:jc w:val="both"/>
        <w:rPr>
          <w:sz w:val="28"/>
          <w:szCs w:val="28"/>
          <w:lang w:eastAsia="en-US"/>
        </w:rPr>
      </w:pPr>
    </w:p>
    <w:p w14:paraId="2D1EF169" w14:textId="77777777" w:rsidR="00F27C9F" w:rsidRPr="00F27C9F" w:rsidRDefault="00F27C9F" w:rsidP="00F27C9F">
      <w:pPr>
        <w:jc w:val="both"/>
        <w:rPr>
          <w:sz w:val="28"/>
          <w:szCs w:val="28"/>
          <w:lang w:eastAsia="en-US"/>
        </w:rPr>
      </w:pPr>
    </w:p>
    <w:p w14:paraId="17201221" w14:textId="77777777" w:rsidR="00F27C9F" w:rsidRPr="00F27C9F" w:rsidRDefault="00F27C9F" w:rsidP="00F27C9F">
      <w:pPr>
        <w:jc w:val="both"/>
        <w:rPr>
          <w:sz w:val="28"/>
          <w:szCs w:val="28"/>
          <w:lang w:eastAsia="en-US"/>
        </w:rPr>
      </w:pPr>
    </w:p>
    <w:p w14:paraId="44642C51" w14:textId="77777777" w:rsidR="00F27C9F" w:rsidRPr="00F27C9F" w:rsidRDefault="00F27C9F" w:rsidP="00F27C9F">
      <w:pPr>
        <w:jc w:val="both"/>
        <w:rPr>
          <w:sz w:val="28"/>
          <w:szCs w:val="28"/>
          <w:lang w:eastAsia="en-US"/>
        </w:rPr>
      </w:pPr>
    </w:p>
    <w:p w14:paraId="5204FF55" w14:textId="77777777" w:rsidR="00F27C9F" w:rsidRPr="00F27C9F" w:rsidRDefault="00F27C9F" w:rsidP="00F27C9F">
      <w:pPr>
        <w:jc w:val="both"/>
        <w:rPr>
          <w:sz w:val="28"/>
          <w:szCs w:val="28"/>
          <w:lang w:eastAsia="en-US"/>
        </w:rPr>
      </w:pPr>
    </w:p>
    <w:p w14:paraId="24C44CE7" w14:textId="77777777" w:rsidR="00F27C9F" w:rsidRPr="00F27C9F" w:rsidRDefault="00F27C9F" w:rsidP="00F27C9F">
      <w:pPr>
        <w:jc w:val="both"/>
        <w:rPr>
          <w:sz w:val="28"/>
          <w:szCs w:val="28"/>
          <w:lang w:eastAsia="en-US"/>
        </w:rPr>
      </w:pPr>
    </w:p>
    <w:p w14:paraId="0B97D462" w14:textId="77777777" w:rsidR="00F27C9F" w:rsidRPr="00F27C9F" w:rsidRDefault="00F27C9F" w:rsidP="00F27C9F">
      <w:pPr>
        <w:jc w:val="both"/>
        <w:rPr>
          <w:sz w:val="28"/>
          <w:szCs w:val="28"/>
          <w:lang w:eastAsia="en-US"/>
        </w:rPr>
      </w:pPr>
    </w:p>
    <w:p w14:paraId="5ABB77DC" w14:textId="77777777" w:rsidR="00F27C9F" w:rsidRPr="00F27C9F" w:rsidRDefault="00F27C9F" w:rsidP="00F27C9F">
      <w:pPr>
        <w:ind w:left="-567"/>
        <w:jc w:val="center"/>
        <w:rPr>
          <w:bCs/>
          <w:color w:val="000000"/>
          <w:sz w:val="28"/>
          <w:szCs w:val="28"/>
        </w:rPr>
      </w:pPr>
      <w:r w:rsidRPr="00F27C9F">
        <w:rPr>
          <w:bCs/>
          <w:color w:val="000000"/>
          <w:sz w:val="28"/>
          <w:szCs w:val="28"/>
        </w:rPr>
        <w:t>Раздел 6. Объем финансовых потребностей, необходимых для реализации производственной программы</w:t>
      </w:r>
    </w:p>
    <w:p w14:paraId="64F21EF7" w14:textId="77777777" w:rsidR="00F27C9F" w:rsidRPr="00F27C9F" w:rsidRDefault="00F27C9F" w:rsidP="00F27C9F">
      <w:pPr>
        <w:ind w:left="-567"/>
        <w:jc w:val="center"/>
        <w:rPr>
          <w:bCs/>
          <w:color w:val="000000"/>
          <w:sz w:val="28"/>
          <w:szCs w:val="28"/>
        </w:rPr>
      </w:pPr>
    </w:p>
    <w:tbl>
      <w:tblPr>
        <w:tblStyle w:val="350"/>
        <w:tblW w:w="9782" w:type="dxa"/>
        <w:tblInd w:w="-431" w:type="dxa"/>
        <w:tblLook w:val="04A0" w:firstRow="1" w:lastRow="0" w:firstColumn="1" w:lastColumn="0" w:noHBand="0" w:noVBand="1"/>
      </w:tblPr>
      <w:tblGrid>
        <w:gridCol w:w="5813"/>
        <w:gridCol w:w="1984"/>
        <w:gridCol w:w="1985"/>
      </w:tblGrid>
      <w:tr w:rsidR="00F27C9F" w:rsidRPr="00F27C9F" w14:paraId="799F9D8F" w14:textId="77777777" w:rsidTr="00DA4CF2">
        <w:trPr>
          <w:trHeight w:val="554"/>
        </w:trPr>
        <w:tc>
          <w:tcPr>
            <w:tcW w:w="5813" w:type="dxa"/>
            <w:vAlign w:val="center"/>
          </w:tcPr>
          <w:p w14:paraId="379AE716" w14:textId="77777777" w:rsidR="00F27C9F" w:rsidRPr="00F27C9F" w:rsidRDefault="00F27C9F" w:rsidP="00F27C9F">
            <w:pPr>
              <w:jc w:val="center"/>
              <w:rPr>
                <w:bCs/>
                <w:color w:val="000000"/>
                <w:sz w:val="28"/>
                <w:szCs w:val="28"/>
              </w:rPr>
            </w:pPr>
            <w:r w:rsidRPr="00F27C9F">
              <w:rPr>
                <w:bCs/>
                <w:color w:val="000000"/>
                <w:sz w:val="28"/>
                <w:szCs w:val="28"/>
              </w:rPr>
              <w:t>Наименование показателя</w:t>
            </w:r>
          </w:p>
        </w:tc>
        <w:tc>
          <w:tcPr>
            <w:tcW w:w="1984" w:type="dxa"/>
            <w:vAlign w:val="center"/>
          </w:tcPr>
          <w:p w14:paraId="4CA00C69" w14:textId="77777777" w:rsidR="00F27C9F" w:rsidRPr="00F27C9F" w:rsidRDefault="00F27C9F" w:rsidP="00F27C9F">
            <w:pPr>
              <w:jc w:val="center"/>
              <w:rPr>
                <w:sz w:val="28"/>
                <w:szCs w:val="28"/>
              </w:rPr>
            </w:pPr>
            <w:r w:rsidRPr="00F27C9F">
              <w:rPr>
                <w:sz w:val="28"/>
                <w:szCs w:val="28"/>
              </w:rPr>
              <w:t>с 26.02.2021    по 30.06.2021</w:t>
            </w:r>
          </w:p>
        </w:tc>
        <w:tc>
          <w:tcPr>
            <w:tcW w:w="1985" w:type="dxa"/>
          </w:tcPr>
          <w:p w14:paraId="3308F4AF" w14:textId="77777777" w:rsidR="00F27C9F" w:rsidRPr="00F27C9F" w:rsidRDefault="00F27C9F" w:rsidP="00F27C9F">
            <w:pPr>
              <w:jc w:val="center"/>
              <w:rPr>
                <w:bCs/>
                <w:color w:val="000000"/>
                <w:sz w:val="28"/>
                <w:szCs w:val="28"/>
              </w:rPr>
            </w:pPr>
            <w:r w:rsidRPr="00F27C9F">
              <w:rPr>
                <w:sz w:val="28"/>
                <w:szCs w:val="28"/>
              </w:rPr>
              <w:t>с 01.07.2021    по 31.12.2021</w:t>
            </w:r>
          </w:p>
        </w:tc>
      </w:tr>
      <w:tr w:rsidR="00F27C9F" w:rsidRPr="00F27C9F" w14:paraId="404BBDB2" w14:textId="77777777" w:rsidTr="00DA4CF2">
        <w:tc>
          <w:tcPr>
            <w:tcW w:w="5813" w:type="dxa"/>
          </w:tcPr>
          <w:p w14:paraId="7B6C7BCB" w14:textId="77777777" w:rsidR="00F27C9F" w:rsidRPr="00F27C9F" w:rsidRDefault="00F27C9F" w:rsidP="00F27C9F">
            <w:pPr>
              <w:jc w:val="center"/>
              <w:rPr>
                <w:bCs/>
                <w:color w:val="000000"/>
                <w:sz w:val="28"/>
                <w:szCs w:val="28"/>
              </w:rPr>
            </w:pPr>
            <w:r w:rsidRPr="00F27C9F">
              <w:rPr>
                <w:bCs/>
                <w:color w:val="000000"/>
                <w:sz w:val="28"/>
                <w:szCs w:val="28"/>
              </w:rPr>
              <w:t>1</w:t>
            </w:r>
          </w:p>
        </w:tc>
        <w:tc>
          <w:tcPr>
            <w:tcW w:w="1984" w:type="dxa"/>
          </w:tcPr>
          <w:p w14:paraId="0BD61CE6" w14:textId="77777777" w:rsidR="00F27C9F" w:rsidRPr="00F27C9F" w:rsidRDefault="00F27C9F" w:rsidP="00F27C9F">
            <w:pPr>
              <w:jc w:val="center"/>
              <w:rPr>
                <w:bCs/>
                <w:color w:val="000000"/>
                <w:sz w:val="28"/>
                <w:szCs w:val="28"/>
              </w:rPr>
            </w:pPr>
            <w:r w:rsidRPr="00F27C9F">
              <w:rPr>
                <w:bCs/>
                <w:color w:val="000000"/>
                <w:sz w:val="28"/>
                <w:szCs w:val="28"/>
              </w:rPr>
              <w:t>2</w:t>
            </w:r>
          </w:p>
        </w:tc>
        <w:tc>
          <w:tcPr>
            <w:tcW w:w="1985" w:type="dxa"/>
          </w:tcPr>
          <w:p w14:paraId="301F6AAA" w14:textId="77777777" w:rsidR="00F27C9F" w:rsidRPr="00F27C9F" w:rsidRDefault="00F27C9F" w:rsidP="00F27C9F">
            <w:pPr>
              <w:jc w:val="center"/>
              <w:rPr>
                <w:bCs/>
                <w:color w:val="000000"/>
                <w:sz w:val="28"/>
                <w:szCs w:val="28"/>
              </w:rPr>
            </w:pPr>
            <w:r w:rsidRPr="00F27C9F">
              <w:rPr>
                <w:bCs/>
                <w:color w:val="000000"/>
                <w:sz w:val="28"/>
                <w:szCs w:val="28"/>
              </w:rPr>
              <w:t>3</w:t>
            </w:r>
          </w:p>
        </w:tc>
      </w:tr>
      <w:tr w:rsidR="00F27C9F" w:rsidRPr="00F27C9F" w14:paraId="3661E0E6" w14:textId="77777777" w:rsidTr="00DA4CF2">
        <w:trPr>
          <w:trHeight w:val="1471"/>
        </w:trPr>
        <w:tc>
          <w:tcPr>
            <w:tcW w:w="5813" w:type="dxa"/>
            <w:vAlign w:val="center"/>
          </w:tcPr>
          <w:p w14:paraId="34B92983" w14:textId="77777777" w:rsidR="00F27C9F" w:rsidRPr="00F27C9F" w:rsidRDefault="00F27C9F" w:rsidP="00F27C9F">
            <w:pPr>
              <w:rPr>
                <w:bCs/>
                <w:sz w:val="28"/>
                <w:szCs w:val="28"/>
              </w:rPr>
            </w:pPr>
            <w:r w:rsidRPr="00F27C9F">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984" w:type="dxa"/>
            <w:vAlign w:val="center"/>
          </w:tcPr>
          <w:p w14:paraId="3E7A43E2" w14:textId="77777777" w:rsidR="00F27C9F" w:rsidRPr="00F27C9F" w:rsidRDefault="00F27C9F" w:rsidP="00F27C9F">
            <w:pPr>
              <w:jc w:val="center"/>
              <w:rPr>
                <w:bCs/>
                <w:color w:val="000000"/>
                <w:sz w:val="28"/>
              </w:rPr>
            </w:pPr>
            <w:r w:rsidRPr="00F27C9F">
              <w:rPr>
                <w:bCs/>
                <w:color w:val="000000"/>
                <w:sz w:val="28"/>
              </w:rPr>
              <w:t>113,29</w:t>
            </w:r>
          </w:p>
        </w:tc>
        <w:tc>
          <w:tcPr>
            <w:tcW w:w="1985" w:type="dxa"/>
            <w:vAlign w:val="center"/>
          </w:tcPr>
          <w:p w14:paraId="738AFEE7" w14:textId="77777777" w:rsidR="00F27C9F" w:rsidRPr="00F27C9F" w:rsidRDefault="00F27C9F" w:rsidP="00F27C9F">
            <w:pPr>
              <w:jc w:val="center"/>
              <w:rPr>
                <w:bCs/>
                <w:color w:val="000000"/>
                <w:sz w:val="28"/>
              </w:rPr>
            </w:pPr>
            <w:r w:rsidRPr="00F27C9F">
              <w:rPr>
                <w:bCs/>
                <w:color w:val="000000"/>
                <w:sz w:val="28"/>
              </w:rPr>
              <w:t>166,76</w:t>
            </w:r>
          </w:p>
        </w:tc>
      </w:tr>
    </w:tbl>
    <w:p w14:paraId="63FDB07E" w14:textId="77777777" w:rsidR="00F27C9F" w:rsidRPr="00F27C9F" w:rsidRDefault="00F27C9F" w:rsidP="00F27C9F">
      <w:pPr>
        <w:ind w:left="-567"/>
        <w:jc w:val="center"/>
        <w:rPr>
          <w:bCs/>
          <w:color w:val="000000"/>
          <w:sz w:val="28"/>
          <w:szCs w:val="28"/>
        </w:rPr>
      </w:pPr>
    </w:p>
    <w:p w14:paraId="1668C2EB" w14:textId="77777777" w:rsidR="00F27C9F" w:rsidRPr="00F27C9F" w:rsidRDefault="00F27C9F" w:rsidP="00F27C9F">
      <w:pPr>
        <w:ind w:left="-567"/>
        <w:jc w:val="center"/>
        <w:rPr>
          <w:bCs/>
          <w:color w:val="000000"/>
          <w:sz w:val="28"/>
          <w:szCs w:val="28"/>
        </w:rPr>
      </w:pPr>
    </w:p>
    <w:p w14:paraId="4C0A6F7C" w14:textId="77777777" w:rsidR="00F27C9F" w:rsidRPr="00F27C9F" w:rsidRDefault="00F27C9F" w:rsidP="00F27C9F">
      <w:pPr>
        <w:ind w:left="-567"/>
        <w:jc w:val="center"/>
        <w:rPr>
          <w:bCs/>
          <w:color w:val="000000"/>
          <w:sz w:val="28"/>
          <w:szCs w:val="28"/>
        </w:rPr>
      </w:pPr>
    </w:p>
    <w:p w14:paraId="4763D824" w14:textId="77777777" w:rsidR="00F27C9F" w:rsidRPr="00F27C9F" w:rsidRDefault="00F27C9F" w:rsidP="00F27C9F">
      <w:pPr>
        <w:ind w:left="-567"/>
        <w:jc w:val="center"/>
        <w:rPr>
          <w:bCs/>
          <w:color w:val="000000"/>
          <w:sz w:val="28"/>
          <w:szCs w:val="28"/>
        </w:rPr>
      </w:pPr>
    </w:p>
    <w:p w14:paraId="5C67ACBA" w14:textId="77777777" w:rsidR="00F27C9F" w:rsidRPr="00F27C9F" w:rsidRDefault="00F27C9F" w:rsidP="00F27C9F">
      <w:pPr>
        <w:ind w:left="-567"/>
        <w:jc w:val="center"/>
        <w:rPr>
          <w:bCs/>
          <w:color w:val="000000"/>
          <w:sz w:val="28"/>
          <w:szCs w:val="28"/>
        </w:rPr>
      </w:pPr>
    </w:p>
    <w:p w14:paraId="105A38A2" w14:textId="77777777" w:rsidR="00F27C9F" w:rsidRPr="00F27C9F" w:rsidRDefault="00F27C9F" w:rsidP="00F27C9F">
      <w:pPr>
        <w:ind w:left="-567"/>
        <w:jc w:val="center"/>
        <w:rPr>
          <w:bCs/>
          <w:color w:val="000000"/>
          <w:sz w:val="28"/>
          <w:szCs w:val="28"/>
        </w:rPr>
      </w:pPr>
    </w:p>
    <w:p w14:paraId="703B6941" w14:textId="77777777" w:rsidR="00F27C9F" w:rsidRPr="00F27C9F" w:rsidRDefault="00F27C9F" w:rsidP="00F27C9F">
      <w:pPr>
        <w:ind w:left="-567"/>
        <w:jc w:val="center"/>
        <w:rPr>
          <w:bCs/>
          <w:color w:val="000000"/>
          <w:sz w:val="28"/>
          <w:szCs w:val="28"/>
        </w:rPr>
      </w:pPr>
    </w:p>
    <w:p w14:paraId="3241CA9D" w14:textId="77777777" w:rsidR="00F27C9F" w:rsidRPr="00F27C9F" w:rsidRDefault="00F27C9F" w:rsidP="00F27C9F">
      <w:pPr>
        <w:ind w:left="-567"/>
        <w:jc w:val="center"/>
        <w:rPr>
          <w:bCs/>
          <w:color w:val="000000"/>
          <w:sz w:val="28"/>
          <w:szCs w:val="28"/>
        </w:rPr>
      </w:pPr>
    </w:p>
    <w:p w14:paraId="2106C75F" w14:textId="77777777" w:rsidR="00F27C9F" w:rsidRPr="00F27C9F" w:rsidRDefault="00F27C9F" w:rsidP="00F27C9F">
      <w:pPr>
        <w:ind w:left="-567"/>
        <w:jc w:val="center"/>
        <w:rPr>
          <w:bCs/>
          <w:color w:val="000000"/>
          <w:sz w:val="28"/>
          <w:szCs w:val="28"/>
        </w:rPr>
      </w:pPr>
    </w:p>
    <w:p w14:paraId="1C1B554A" w14:textId="77777777" w:rsidR="00F27C9F" w:rsidRPr="00F27C9F" w:rsidRDefault="00F27C9F" w:rsidP="00F27C9F">
      <w:pPr>
        <w:ind w:left="-567"/>
        <w:jc w:val="center"/>
        <w:rPr>
          <w:bCs/>
          <w:color w:val="000000"/>
          <w:sz w:val="28"/>
          <w:szCs w:val="28"/>
        </w:rPr>
      </w:pPr>
    </w:p>
    <w:p w14:paraId="5FA3C030" w14:textId="77777777" w:rsidR="00F27C9F" w:rsidRPr="00F27C9F" w:rsidRDefault="00F27C9F" w:rsidP="00F27C9F">
      <w:pPr>
        <w:ind w:left="-567"/>
        <w:jc w:val="center"/>
        <w:rPr>
          <w:bCs/>
          <w:color w:val="000000"/>
          <w:sz w:val="28"/>
          <w:szCs w:val="28"/>
        </w:rPr>
      </w:pPr>
    </w:p>
    <w:p w14:paraId="2810D625" w14:textId="77777777" w:rsidR="00F27C9F" w:rsidRPr="00F27C9F" w:rsidRDefault="00F27C9F" w:rsidP="00F27C9F">
      <w:pPr>
        <w:ind w:left="-567"/>
        <w:jc w:val="center"/>
        <w:rPr>
          <w:bCs/>
          <w:color w:val="000000"/>
          <w:sz w:val="28"/>
          <w:szCs w:val="28"/>
        </w:rPr>
      </w:pPr>
    </w:p>
    <w:p w14:paraId="28F401B7" w14:textId="77777777" w:rsidR="00F27C9F" w:rsidRPr="00F27C9F" w:rsidRDefault="00F27C9F" w:rsidP="00F27C9F">
      <w:pPr>
        <w:ind w:left="-567"/>
        <w:jc w:val="center"/>
        <w:rPr>
          <w:bCs/>
          <w:color w:val="000000"/>
          <w:sz w:val="28"/>
          <w:szCs w:val="28"/>
        </w:rPr>
      </w:pPr>
    </w:p>
    <w:p w14:paraId="33F28CC4" w14:textId="77777777" w:rsidR="00F27C9F" w:rsidRPr="00F27C9F" w:rsidRDefault="00F27C9F" w:rsidP="00F27C9F">
      <w:pPr>
        <w:ind w:left="-567"/>
        <w:jc w:val="center"/>
        <w:rPr>
          <w:bCs/>
          <w:color w:val="000000"/>
          <w:sz w:val="28"/>
          <w:szCs w:val="28"/>
        </w:rPr>
      </w:pPr>
    </w:p>
    <w:p w14:paraId="7B0F1962" w14:textId="77777777" w:rsidR="00F27C9F" w:rsidRPr="00F27C9F" w:rsidRDefault="00F27C9F" w:rsidP="00F27C9F">
      <w:pPr>
        <w:ind w:left="-567"/>
        <w:jc w:val="center"/>
        <w:rPr>
          <w:bCs/>
          <w:color w:val="000000"/>
          <w:sz w:val="28"/>
          <w:szCs w:val="28"/>
        </w:rPr>
      </w:pPr>
    </w:p>
    <w:p w14:paraId="0D4DD12C" w14:textId="77777777" w:rsidR="00F27C9F" w:rsidRPr="00F27C9F" w:rsidRDefault="00F27C9F" w:rsidP="00F27C9F">
      <w:pPr>
        <w:ind w:left="-567"/>
        <w:jc w:val="center"/>
        <w:rPr>
          <w:bCs/>
          <w:color w:val="000000"/>
          <w:sz w:val="28"/>
          <w:szCs w:val="28"/>
        </w:rPr>
      </w:pPr>
    </w:p>
    <w:p w14:paraId="7D5E2F2A" w14:textId="77777777" w:rsidR="00F27C9F" w:rsidRPr="00F27C9F" w:rsidRDefault="00F27C9F" w:rsidP="00F27C9F">
      <w:pPr>
        <w:ind w:left="-567"/>
        <w:jc w:val="center"/>
        <w:rPr>
          <w:bCs/>
          <w:color w:val="000000"/>
          <w:sz w:val="28"/>
          <w:szCs w:val="28"/>
        </w:rPr>
      </w:pPr>
    </w:p>
    <w:p w14:paraId="21446894" w14:textId="77777777" w:rsidR="00F27C9F" w:rsidRPr="00F27C9F" w:rsidRDefault="00F27C9F" w:rsidP="00F27C9F">
      <w:pPr>
        <w:ind w:left="-567"/>
        <w:jc w:val="center"/>
        <w:rPr>
          <w:bCs/>
          <w:color w:val="000000"/>
          <w:sz w:val="28"/>
          <w:szCs w:val="28"/>
        </w:rPr>
      </w:pPr>
    </w:p>
    <w:p w14:paraId="586CB53B" w14:textId="77777777" w:rsidR="00F27C9F" w:rsidRPr="00F27C9F" w:rsidRDefault="00F27C9F" w:rsidP="00F27C9F">
      <w:pPr>
        <w:ind w:left="-567"/>
        <w:jc w:val="center"/>
        <w:rPr>
          <w:bCs/>
          <w:color w:val="000000"/>
          <w:sz w:val="28"/>
          <w:szCs w:val="28"/>
        </w:rPr>
      </w:pPr>
    </w:p>
    <w:p w14:paraId="5D716C80" w14:textId="77777777" w:rsidR="00F27C9F" w:rsidRPr="00F27C9F" w:rsidRDefault="00F27C9F" w:rsidP="00F27C9F">
      <w:pPr>
        <w:ind w:left="-567"/>
        <w:jc w:val="center"/>
        <w:rPr>
          <w:bCs/>
          <w:color w:val="000000"/>
          <w:sz w:val="28"/>
          <w:szCs w:val="28"/>
        </w:rPr>
      </w:pPr>
    </w:p>
    <w:p w14:paraId="635C630F" w14:textId="77777777" w:rsidR="00F27C9F" w:rsidRPr="00F27C9F" w:rsidRDefault="00F27C9F" w:rsidP="00F27C9F">
      <w:pPr>
        <w:ind w:left="-567"/>
        <w:jc w:val="center"/>
        <w:rPr>
          <w:bCs/>
          <w:color w:val="000000"/>
          <w:sz w:val="28"/>
          <w:szCs w:val="28"/>
        </w:rPr>
      </w:pPr>
    </w:p>
    <w:p w14:paraId="6A511A40" w14:textId="77777777" w:rsidR="00F27C9F" w:rsidRPr="00F27C9F" w:rsidRDefault="00F27C9F" w:rsidP="00F27C9F">
      <w:pPr>
        <w:ind w:left="-567"/>
        <w:jc w:val="center"/>
        <w:rPr>
          <w:bCs/>
          <w:color w:val="000000"/>
          <w:sz w:val="28"/>
          <w:szCs w:val="28"/>
        </w:rPr>
      </w:pPr>
    </w:p>
    <w:p w14:paraId="4469075B" w14:textId="77777777" w:rsidR="00F27C9F" w:rsidRPr="00F27C9F" w:rsidRDefault="00F27C9F" w:rsidP="00F27C9F">
      <w:pPr>
        <w:ind w:left="-567"/>
        <w:jc w:val="center"/>
        <w:rPr>
          <w:bCs/>
          <w:color w:val="000000"/>
          <w:sz w:val="28"/>
          <w:szCs w:val="28"/>
        </w:rPr>
      </w:pPr>
    </w:p>
    <w:p w14:paraId="0C4BFC70" w14:textId="77777777" w:rsidR="00F27C9F" w:rsidRPr="00F27C9F" w:rsidRDefault="00F27C9F" w:rsidP="00F27C9F">
      <w:pPr>
        <w:ind w:left="-567"/>
        <w:jc w:val="center"/>
        <w:rPr>
          <w:bCs/>
          <w:color w:val="000000"/>
          <w:sz w:val="28"/>
          <w:szCs w:val="28"/>
        </w:rPr>
      </w:pPr>
    </w:p>
    <w:p w14:paraId="5A200803" w14:textId="77777777" w:rsidR="00F27C9F" w:rsidRPr="00F27C9F" w:rsidRDefault="00F27C9F" w:rsidP="00F27C9F">
      <w:pPr>
        <w:ind w:left="-567"/>
        <w:jc w:val="center"/>
        <w:rPr>
          <w:bCs/>
          <w:color w:val="000000"/>
          <w:sz w:val="28"/>
          <w:szCs w:val="28"/>
        </w:rPr>
      </w:pPr>
    </w:p>
    <w:p w14:paraId="19E04531" w14:textId="77777777" w:rsidR="00F27C9F" w:rsidRPr="00F27C9F" w:rsidRDefault="00F27C9F" w:rsidP="00F27C9F">
      <w:pPr>
        <w:ind w:left="-567"/>
        <w:jc w:val="center"/>
        <w:rPr>
          <w:bCs/>
          <w:color w:val="000000"/>
          <w:sz w:val="28"/>
          <w:szCs w:val="28"/>
        </w:rPr>
      </w:pPr>
    </w:p>
    <w:p w14:paraId="4BCB2412" w14:textId="77777777" w:rsidR="00F27C9F" w:rsidRPr="00F27C9F" w:rsidRDefault="00F27C9F" w:rsidP="00F27C9F">
      <w:pPr>
        <w:ind w:left="-567"/>
        <w:jc w:val="center"/>
        <w:rPr>
          <w:bCs/>
          <w:color w:val="000000"/>
          <w:sz w:val="28"/>
          <w:szCs w:val="28"/>
        </w:rPr>
      </w:pPr>
    </w:p>
    <w:p w14:paraId="4B339404" w14:textId="77777777" w:rsidR="00F27C9F" w:rsidRPr="00F27C9F" w:rsidRDefault="00F27C9F" w:rsidP="00F27C9F">
      <w:pPr>
        <w:ind w:left="-567"/>
        <w:jc w:val="center"/>
        <w:rPr>
          <w:bCs/>
          <w:color w:val="000000"/>
          <w:sz w:val="28"/>
          <w:szCs w:val="28"/>
        </w:rPr>
      </w:pPr>
    </w:p>
    <w:p w14:paraId="14C23040" w14:textId="77777777" w:rsidR="00F27C9F" w:rsidRPr="00F27C9F" w:rsidRDefault="00F27C9F" w:rsidP="00F27C9F">
      <w:pPr>
        <w:ind w:left="-567"/>
        <w:jc w:val="center"/>
        <w:rPr>
          <w:bCs/>
          <w:color w:val="000000"/>
          <w:sz w:val="28"/>
          <w:szCs w:val="28"/>
        </w:rPr>
      </w:pPr>
    </w:p>
    <w:p w14:paraId="78C1D612" w14:textId="77777777" w:rsidR="00F27C9F" w:rsidRPr="00F27C9F" w:rsidRDefault="00F27C9F" w:rsidP="00F27C9F">
      <w:pPr>
        <w:ind w:left="-567"/>
        <w:jc w:val="center"/>
        <w:rPr>
          <w:bCs/>
          <w:color w:val="000000"/>
          <w:sz w:val="28"/>
          <w:szCs w:val="28"/>
        </w:rPr>
      </w:pPr>
    </w:p>
    <w:p w14:paraId="1C4E3428" w14:textId="77777777" w:rsidR="00F27C9F" w:rsidRPr="00F27C9F" w:rsidRDefault="00F27C9F" w:rsidP="00F27C9F">
      <w:pPr>
        <w:ind w:left="-567"/>
        <w:jc w:val="center"/>
        <w:rPr>
          <w:bCs/>
          <w:color w:val="000000"/>
          <w:sz w:val="28"/>
          <w:szCs w:val="28"/>
        </w:rPr>
      </w:pPr>
    </w:p>
    <w:p w14:paraId="7F33B480" w14:textId="77777777" w:rsidR="00F27C9F" w:rsidRPr="00F27C9F" w:rsidRDefault="00F27C9F" w:rsidP="00F27C9F">
      <w:pPr>
        <w:ind w:left="-567"/>
        <w:jc w:val="center"/>
        <w:rPr>
          <w:bCs/>
          <w:color w:val="000000"/>
          <w:sz w:val="28"/>
          <w:szCs w:val="28"/>
        </w:rPr>
      </w:pPr>
      <w:r w:rsidRPr="00F27C9F">
        <w:rPr>
          <w:bCs/>
          <w:color w:val="000000"/>
          <w:sz w:val="28"/>
          <w:szCs w:val="28"/>
        </w:rPr>
        <w:t>Раздел 7. График реализации мероприятий производственной программы</w:t>
      </w:r>
    </w:p>
    <w:p w14:paraId="7DA087C2" w14:textId="77777777" w:rsidR="00F27C9F" w:rsidRPr="00F27C9F" w:rsidRDefault="00F27C9F" w:rsidP="00F27C9F">
      <w:pPr>
        <w:ind w:left="-567"/>
        <w:jc w:val="center"/>
        <w:rPr>
          <w:bCs/>
          <w:color w:val="000000"/>
          <w:sz w:val="28"/>
          <w:szCs w:val="28"/>
        </w:rPr>
      </w:pPr>
    </w:p>
    <w:tbl>
      <w:tblPr>
        <w:tblStyle w:val="350"/>
        <w:tblW w:w="10060" w:type="dxa"/>
        <w:tblInd w:w="-567" w:type="dxa"/>
        <w:tblLook w:val="04A0" w:firstRow="1" w:lastRow="0" w:firstColumn="1" w:lastColumn="0" w:noHBand="0" w:noVBand="1"/>
      </w:tblPr>
      <w:tblGrid>
        <w:gridCol w:w="3539"/>
        <w:gridCol w:w="3260"/>
        <w:gridCol w:w="3261"/>
      </w:tblGrid>
      <w:tr w:rsidR="00F27C9F" w:rsidRPr="00F27C9F" w14:paraId="05CA65E0" w14:textId="77777777" w:rsidTr="00DA4CF2">
        <w:trPr>
          <w:trHeight w:val="914"/>
        </w:trPr>
        <w:tc>
          <w:tcPr>
            <w:tcW w:w="3539" w:type="dxa"/>
            <w:vAlign w:val="center"/>
          </w:tcPr>
          <w:p w14:paraId="12852806" w14:textId="77777777" w:rsidR="00F27C9F" w:rsidRPr="00F27C9F" w:rsidRDefault="00F27C9F" w:rsidP="00F27C9F">
            <w:pPr>
              <w:jc w:val="center"/>
              <w:rPr>
                <w:bCs/>
                <w:color w:val="000000"/>
                <w:sz w:val="28"/>
                <w:szCs w:val="28"/>
              </w:rPr>
            </w:pPr>
            <w:r w:rsidRPr="00F27C9F">
              <w:rPr>
                <w:bCs/>
                <w:color w:val="000000"/>
                <w:sz w:val="28"/>
                <w:szCs w:val="28"/>
              </w:rPr>
              <w:t>Наименование мероприятия</w:t>
            </w:r>
          </w:p>
        </w:tc>
        <w:tc>
          <w:tcPr>
            <w:tcW w:w="3260" w:type="dxa"/>
            <w:vAlign w:val="center"/>
          </w:tcPr>
          <w:p w14:paraId="195D1C1D" w14:textId="77777777" w:rsidR="00F27C9F" w:rsidRPr="00F27C9F" w:rsidRDefault="00F27C9F" w:rsidP="00F27C9F">
            <w:pPr>
              <w:jc w:val="center"/>
              <w:rPr>
                <w:bCs/>
                <w:color w:val="000000"/>
                <w:sz w:val="28"/>
                <w:szCs w:val="28"/>
              </w:rPr>
            </w:pPr>
            <w:r w:rsidRPr="00F27C9F">
              <w:rPr>
                <w:bCs/>
                <w:color w:val="000000"/>
                <w:sz w:val="28"/>
                <w:szCs w:val="28"/>
              </w:rPr>
              <w:t>Дата начала    реализации мероприятий</w:t>
            </w:r>
          </w:p>
        </w:tc>
        <w:tc>
          <w:tcPr>
            <w:tcW w:w="3261" w:type="dxa"/>
            <w:vAlign w:val="center"/>
          </w:tcPr>
          <w:p w14:paraId="240C4546" w14:textId="77777777" w:rsidR="00F27C9F" w:rsidRPr="00F27C9F" w:rsidRDefault="00F27C9F" w:rsidP="00F27C9F">
            <w:pPr>
              <w:jc w:val="center"/>
              <w:rPr>
                <w:bCs/>
                <w:color w:val="000000"/>
                <w:sz w:val="28"/>
                <w:szCs w:val="28"/>
              </w:rPr>
            </w:pPr>
            <w:r w:rsidRPr="00F27C9F">
              <w:rPr>
                <w:bCs/>
                <w:color w:val="000000"/>
                <w:sz w:val="28"/>
                <w:szCs w:val="28"/>
              </w:rPr>
              <w:t>Дата окончания реализации мероприятий</w:t>
            </w:r>
          </w:p>
        </w:tc>
      </w:tr>
      <w:tr w:rsidR="00F27C9F" w:rsidRPr="00F27C9F" w14:paraId="198C463A" w14:textId="77777777" w:rsidTr="00DA4CF2">
        <w:trPr>
          <w:trHeight w:val="1408"/>
        </w:trPr>
        <w:tc>
          <w:tcPr>
            <w:tcW w:w="3539" w:type="dxa"/>
            <w:vAlign w:val="center"/>
          </w:tcPr>
          <w:p w14:paraId="40B2F4E1" w14:textId="77777777" w:rsidR="00F27C9F" w:rsidRPr="00F27C9F" w:rsidRDefault="00F27C9F" w:rsidP="00F27C9F">
            <w:pPr>
              <w:jc w:val="center"/>
              <w:rPr>
                <w:bCs/>
                <w:color w:val="000000"/>
                <w:sz w:val="28"/>
                <w:szCs w:val="28"/>
              </w:rPr>
            </w:pPr>
            <w:r w:rsidRPr="00F27C9F">
              <w:rPr>
                <w:bCs/>
                <w:color w:val="000000"/>
                <w:sz w:val="28"/>
                <w:szCs w:val="28"/>
              </w:rPr>
              <w:t xml:space="preserve">Бесперебойное </w:t>
            </w:r>
            <w:r w:rsidRPr="00F27C9F">
              <w:rPr>
                <w:bCs/>
                <w:sz w:val="28"/>
                <w:szCs w:val="28"/>
              </w:rPr>
              <w:t xml:space="preserve">холодное водоснабжение </w:t>
            </w:r>
          </w:p>
        </w:tc>
        <w:tc>
          <w:tcPr>
            <w:tcW w:w="3260" w:type="dxa"/>
            <w:vAlign w:val="center"/>
          </w:tcPr>
          <w:p w14:paraId="2C691F8D" w14:textId="77777777" w:rsidR="00F27C9F" w:rsidRPr="00F27C9F" w:rsidRDefault="00F27C9F" w:rsidP="00F27C9F">
            <w:pPr>
              <w:jc w:val="center"/>
              <w:rPr>
                <w:bCs/>
                <w:color w:val="000000"/>
                <w:sz w:val="28"/>
                <w:szCs w:val="28"/>
              </w:rPr>
            </w:pPr>
            <w:r w:rsidRPr="00F27C9F">
              <w:rPr>
                <w:bCs/>
                <w:color w:val="000000"/>
                <w:sz w:val="28"/>
                <w:szCs w:val="28"/>
              </w:rPr>
              <w:t>26.02.2021</w:t>
            </w:r>
          </w:p>
        </w:tc>
        <w:tc>
          <w:tcPr>
            <w:tcW w:w="3261" w:type="dxa"/>
            <w:vAlign w:val="center"/>
          </w:tcPr>
          <w:p w14:paraId="57EC2675" w14:textId="77777777" w:rsidR="00F27C9F" w:rsidRPr="00F27C9F" w:rsidRDefault="00F27C9F" w:rsidP="00F27C9F">
            <w:pPr>
              <w:jc w:val="center"/>
              <w:rPr>
                <w:bCs/>
                <w:color w:val="000000"/>
                <w:sz w:val="28"/>
                <w:szCs w:val="28"/>
              </w:rPr>
            </w:pPr>
            <w:r w:rsidRPr="00F27C9F">
              <w:rPr>
                <w:bCs/>
                <w:color w:val="000000"/>
                <w:sz w:val="28"/>
                <w:szCs w:val="28"/>
              </w:rPr>
              <w:t>31.12.2021</w:t>
            </w:r>
          </w:p>
        </w:tc>
      </w:tr>
    </w:tbl>
    <w:p w14:paraId="356ECBE1" w14:textId="77777777" w:rsidR="00F27C9F" w:rsidRPr="00F27C9F" w:rsidRDefault="00F27C9F" w:rsidP="00F27C9F">
      <w:pPr>
        <w:ind w:left="-567"/>
        <w:jc w:val="center"/>
        <w:rPr>
          <w:bCs/>
          <w:color w:val="000000"/>
          <w:sz w:val="28"/>
          <w:szCs w:val="28"/>
        </w:rPr>
      </w:pPr>
    </w:p>
    <w:p w14:paraId="7690420A" w14:textId="77777777" w:rsidR="00F27C9F" w:rsidRPr="00F27C9F" w:rsidRDefault="00F27C9F" w:rsidP="00F27C9F">
      <w:pPr>
        <w:ind w:left="-567"/>
        <w:jc w:val="center"/>
        <w:rPr>
          <w:bCs/>
          <w:color w:val="000000"/>
          <w:sz w:val="28"/>
          <w:szCs w:val="28"/>
        </w:rPr>
      </w:pPr>
    </w:p>
    <w:p w14:paraId="17426888" w14:textId="77777777" w:rsidR="00F27C9F" w:rsidRPr="00F27C9F" w:rsidRDefault="00F27C9F" w:rsidP="00F27C9F">
      <w:pPr>
        <w:ind w:left="-567"/>
        <w:jc w:val="center"/>
        <w:rPr>
          <w:bCs/>
          <w:color w:val="000000"/>
          <w:sz w:val="28"/>
          <w:szCs w:val="28"/>
        </w:rPr>
      </w:pPr>
    </w:p>
    <w:p w14:paraId="69B0D649" w14:textId="77777777" w:rsidR="00F27C9F" w:rsidRPr="00F27C9F" w:rsidRDefault="00F27C9F" w:rsidP="00F27C9F">
      <w:pPr>
        <w:ind w:left="-567"/>
        <w:jc w:val="center"/>
        <w:rPr>
          <w:bCs/>
          <w:color w:val="000000"/>
          <w:sz w:val="28"/>
          <w:szCs w:val="28"/>
        </w:rPr>
      </w:pPr>
    </w:p>
    <w:p w14:paraId="4019A728" w14:textId="77777777" w:rsidR="00F27C9F" w:rsidRPr="00F27C9F" w:rsidRDefault="00F27C9F" w:rsidP="00F27C9F">
      <w:pPr>
        <w:ind w:left="-567"/>
        <w:jc w:val="center"/>
        <w:rPr>
          <w:bCs/>
          <w:color w:val="000000"/>
          <w:sz w:val="28"/>
          <w:szCs w:val="28"/>
        </w:rPr>
      </w:pPr>
    </w:p>
    <w:p w14:paraId="332E6DF1" w14:textId="77777777" w:rsidR="00F27C9F" w:rsidRPr="00F27C9F" w:rsidRDefault="00F27C9F" w:rsidP="00F27C9F">
      <w:pPr>
        <w:ind w:left="-567"/>
        <w:jc w:val="center"/>
        <w:rPr>
          <w:bCs/>
          <w:color w:val="000000"/>
          <w:sz w:val="28"/>
          <w:szCs w:val="28"/>
        </w:rPr>
      </w:pPr>
    </w:p>
    <w:p w14:paraId="173C8A2C" w14:textId="77777777" w:rsidR="00F27C9F" w:rsidRPr="00F27C9F" w:rsidRDefault="00F27C9F" w:rsidP="00F27C9F">
      <w:pPr>
        <w:ind w:left="-567"/>
        <w:jc w:val="center"/>
        <w:rPr>
          <w:bCs/>
          <w:color w:val="000000"/>
          <w:sz w:val="28"/>
          <w:szCs w:val="28"/>
        </w:rPr>
      </w:pPr>
    </w:p>
    <w:p w14:paraId="088D88BD" w14:textId="77777777" w:rsidR="00F27C9F" w:rsidRPr="00F27C9F" w:rsidRDefault="00F27C9F" w:rsidP="00F27C9F">
      <w:pPr>
        <w:ind w:left="-567"/>
        <w:jc w:val="center"/>
        <w:rPr>
          <w:bCs/>
          <w:color w:val="000000"/>
          <w:sz w:val="28"/>
          <w:szCs w:val="28"/>
        </w:rPr>
      </w:pPr>
    </w:p>
    <w:p w14:paraId="38C36A77" w14:textId="77777777" w:rsidR="00F27C9F" w:rsidRPr="00F27C9F" w:rsidRDefault="00F27C9F" w:rsidP="00F27C9F">
      <w:pPr>
        <w:ind w:left="-567"/>
        <w:jc w:val="center"/>
        <w:rPr>
          <w:bCs/>
          <w:color w:val="000000"/>
          <w:sz w:val="28"/>
          <w:szCs w:val="28"/>
        </w:rPr>
      </w:pPr>
    </w:p>
    <w:p w14:paraId="3BD82CB9" w14:textId="77777777" w:rsidR="00F27C9F" w:rsidRPr="00F27C9F" w:rsidRDefault="00F27C9F" w:rsidP="00F27C9F">
      <w:pPr>
        <w:ind w:left="-567"/>
        <w:jc w:val="center"/>
        <w:rPr>
          <w:bCs/>
          <w:color w:val="000000"/>
          <w:sz w:val="28"/>
          <w:szCs w:val="28"/>
        </w:rPr>
      </w:pPr>
    </w:p>
    <w:p w14:paraId="6F3898B6" w14:textId="77777777" w:rsidR="00F27C9F" w:rsidRPr="00F27C9F" w:rsidRDefault="00F27C9F" w:rsidP="00F27C9F">
      <w:pPr>
        <w:ind w:left="-567"/>
        <w:jc w:val="center"/>
        <w:rPr>
          <w:bCs/>
          <w:color w:val="000000"/>
          <w:sz w:val="28"/>
          <w:szCs w:val="28"/>
        </w:rPr>
      </w:pPr>
    </w:p>
    <w:p w14:paraId="69476059" w14:textId="77777777" w:rsidR="00F27C9F" w:rsidRPr="00F27C9F" w:rsidRDefault="00F27C9F" w:rsidP="00F27C9F">
      <w:pPr>
        <w:ind w:left="-567"/>
        <w:jc w:val="center"/>
        <w:rPr>
          <w:bCs/>
          <w:color w:val="000000"/>
          <w:sz w:val="28"/>
          <w:szCs w:val="28"/>
        </w:rPr>
      </w:pPr>
    </w:p>
    <w:p w14:paraId="72481543" w14:textId="77777777" w:rsidR="00F27C9F" w:rsidRPr="00F27C9F" w:rsidRDefault="00F27C9F" w:rsidP="00F27C9F">
      <w:pPr>
        <w:ind w:left="-567"/>
        <w:jc w:val="center"/>
        <w:rPr>
          <w:bCs/>
          <w:color w:val="000000"/>
          <w:sz w:val="28"/>
          <w:szCs w:val="28"/>
        </w:rPr>
      </w:pPr>
    </w:p>
    <w:p w14:paraId="5264B0DC" w14:textId="77777777" w:rsidR="00F27C9F" w:rsidRPr="00F27C9F" w:rsidRDefault="00F27C9F" w:rsidP="00F27C9F">
      <w:pPr>
        <w:ind w:left="-567"/>
        <w:jc w:val="center"/>
        <w:rPr>
          <w:bCs/>
          <w:color w:val="000000"/>
          <w:sz w:val="28"/>
          <w:szCs w:val="28"/>
        </w:rPr>
      </w:pPr>
    </w:p>
    <w:p w14:paraId="7BE1DC22" w14:textId="77777777" w:rsidR="00F27C9F" w:rsidRPr="00F27C9F" w:rsidRDefault="00F27C9F" w:rsidP="00F27C9F">
      <w:pPr>
        <w:ind w:left="-567"/>
        <w:jc w:val="center"/>
        <w:rPr>
          <w:bCs/>
          <w:color w:val="000000"/>
          <w:sz w:val="28"/>
          <w:szCs w:val="28"/>
        </w:rPr>
      </w:pPr>
    </w:p>
    <w:p w14:paraId="22C6F9FE" w14:textId="77777777" w:rsidR="00F27C9F" w:rsidRPr="00F27C9F" w:rsidRDefault="00F27C9F" w:rsidP="00F27C9F">
      <w:pPr>
        <w:ind w:left="-567"/>
        <w:jc w:val="center"/>
        <w:rPr>
          <w:bCs/>
          <w:color w:val="000000"/>
          <w:sz w:val="28"/>
          <w:szCs w:val="28"/>
        </w:rPr>
      </w:pPr>
    </w:p>
    <w:p w14:paraId="46713FA4" w14:textId="77777777" w:rsidR="00F27C9F" w:rsidRPr="00F27C9F" w:rsidRDefault="00F27C9F" w:rsidP="00F27C9F">
      <w:pPr>
        <w:ind w:left="-567"/>
        <w:jc w:val="center"/>
        <w:rPr>
          <w:bCs/>
          <w:color w:val="000000"/>
          <w:sz w:val="28"/>
          <w:szCs w:val="28"/>
        </w:rPr>
      </w:pPr>
    </w:p>
    <w:p w14:paraId="01A36387" w14:textId="77777777" w:rsidR="00F27C9F" w:rsidRPr="00F27C9F" w:rsidRDefault="00F27C9F" w:rsidP="00F27C9F">
      <w:pPr>
        <w:ind w:left="-567"/>
        <w:jc w:val="center"/>
        <w:rPr>
          <w:bCs/>
          <w:color w:val="000000"/>
          <w:sz w:val="28"/>
          <w:szCs w:val="28"/>
        </w:rPr>
      </w:pPr>
    </w:p>
    <w:p w14:paraId="742DE990" w14:textId="77777777" w:rsidR="00F27C9F" w:rsidRPr="00F27C9F" w:rsidRDefault="00F27C9F" w:rsidP="00F27C9F">
      <w:pPr>
        <w:ind w:left="-567"/>
        <w:jc w:val="center"/>
        <w:rPr>
          <w:bCs/>
          <w:color w:val="000000"/>
          <w:sz w:val="28"/>
          <w:szCs w:val="28"/>
        </w:rPr>
      </w:pPr>
    </w:p>
    <w:p w14:paraId="20662A02" w14:textId="77777777" w:rsidR="00F27C9F" w:rsidRPr="00F27C9F" w:rsidRDefault="00F27C9F" w:rsidP="00F27C9F">
      <w:pPr>
        <w:ind w:left="-567"/>
        <w:jc w:val="center"/>
        <w:rPr>
          <w:bCs/>
          <w:color w:val="000000"/>
          <w:sz w:val="28"/>
          <w:szCs w:val="28"/>
        </w:rPr>
      </w:pPr>
    </w:p>
    <w:p w14:paraId="0A6654F0" w14:textId="77777777" w:rsidR="00F27C9F" w:rsidRPr="00F27C9F" w:rsidRDefault="00F27C9F" w:rsidP="00F27C9F">
      <w:pPr>
        <w:ind w:left="-567"/>
        <w:jc w:val="center"/>
        <w:rPr>
          <w:bCs/>
          <w:color w:val="000000"/>
          <w:sz w:val="28"/>
          <w:szCs w:val="28"/>
        </w:rPr>
      </w:pPr>
    </w:p>
    <w:p w14:paraId="12D5363C" w14:textId="77777777" w:rsidR="00F27C9F" w:rsidRPr="00F27C9F" w:rsidRDefault="00F27C9F" w:rsidP="00F27C9F">
      <w:pPr>
        <w:ind w:left="-567"/>
        <w:jc w:val="center"/>
        <w:rPr>
          <w:bCs/>
          <w:color w:val="000000"/>
          <w:sz w:val="28"/>
          <w:szCs w:val="28"/>
        </w:rPr>
      </w:pPr>
    </w:p>
    <w:p w14:paraId="188E545F" w14:textId="77777777" w:rsidR="00F27C9F" w:rsidRPr="00F27C9F" w:rsidRDefault="00F27C9F" w:rsidP="00F27C9F">
      <w:pPr>
        <w:ind w:left="-567"/>
        <w:jc w:val="center"/>
        <w:rPr>
          <w:bCs/>
          <w:color w:val="000000"/>
          <w:sz w:val="28"/>
          <w:szCs w:val="28"/>
        </w:rPr>
      </w:pPr>
    </w:p>
    <w:p w14:paraId="2747794F" w14:textId="77777777" w:rsidR="00F27C9F" w:rsidRPr="00F27C9F" w:rsidRDefault="00F27C9F" w:rsidP="00F27C9F">
      <w:pPr>
        <w:ind w:left="-567"/>
        <w:jc w:val="center"/>
        <w:rPr>
          <w:bCs/>
          <w:color w:val="000000"/>
          <w:sz w:val="28"/>
          <w:szCs w:val="28"/>
        </w:rPr>
      </w:pPr>
    </w:p>
    <w:p w14:paraId="7C059966" w14:textId="77777777" w:rsidR="00F27C9F" w:rsidRPr="00F27C9F" w:rsidRDefault="00F27C9F" w:rsidP="00F27C9F">
      <w:pPr>
        <w:ind w:left="-567"/>
        <w:jc w:val="center"/>
        <w:rPr>
          <w:bCs/>
          <w:color w:val="000000"/>
          <w:sz w:val="28"/>
          <w:szCs w:val="28"/>
        </w:rPr>
      </w:pPr>
    </w:p>
    <w:p w14:paraId="7DDAC5C1" w14:textId="77777777" w:rsidR="00F27C9F" w:rsidRPr="00F27C9F" w:rsidRDefault="00F27C9F" w:rsidP="00F27C9F">
      <w:pPr>
        <w:ind w:left="-567"/>
        <w:jc w:val="center"/>
        <w:rPr>
          <w:bCs/>
          <w:color w:val="000000"/>
          <w:sz w:val="28"/>
          <w:szCs w:val="28"/>
        </w:rPr>
      </w:pPr>
    </w:p>
    <w:p w14:paraId="4CE165F0" w14:textId="77777777" w:rsidR="00F27C9F" w:rsidRPr="00F27C9F" w:rsidRDefault="00F27C9F" w:rsidP="00F27C9F">
      <w:pPr>
        <w:ind w:left="-567"/>
        <w:jc w:val="center"/>
        <w:rPr>
          <w:bCs/>
          <w:color w:val="000000"/>
          <w:sz w:val="28"/>
          <w:szCs w:val="28"/>
        </w:rPr>
      </w:pPr>
    </w:p>
    <w:p w14:paraId="7E108685" w14:textId="77777777" w:rsidR="00F27C9F" w:rsidRPr="00F27C9F" w:rsidRDefault="00F27C9F" w:rsidP="00F27C9F">
      <w:pPr>
        <w:ind w:left="-567"/>
        <w:jc w:val="center"/>
        <w:rPr>
          <w:bCs/>
          <w:color w:val="000000"/>
          <w:sz w:val="28"/>
          <w:szCs w:val="28"/>
        </w:rPr>
      </w:pPr>
    </w:p>
    <w:p w14:paraId="5B059074" w14:textId="77777777" w:rsidR="00F27C9F" w:rsidRPr="00F27C9F" w:rsidRDefault="00F27C9F" w:rsidP="00F27C9F">
      <w:pPr>
        <w:ind w:left="-567"/>
        <w:jc w:val="center"/>
        <w:rPr>
          <w:bCs/>
          <w:color w:val="000000"/>
          <w:sz w:val="28"/>
          <w:szCs w:val="28"/>
        </w:rPr>
      </w:pPr>
    </w:p>
    <w:p w14:paraId="7F83A0F5" w14:textId="77777777" w:rsidR="00F27C9F" w:rsidRPr="00F27C9F" w:rsidRDefault="00F27C9F" w:rsidP="00F27C9F">
      <w:pPr>
        <w:ind w:left="-567"/>
        <w:jc w:val="center"/>
        <w:rPr>
          <w:bCs/>
          <w:color w:val="000000"/>
          <w:sz w:val="28"/>
          <w:szCs w:val="28"/>
        </w:rPr>
      </w:pPr>
    </w:p>
    <w:p w14:paraId="77C2C9A4" w14:textId="77777777" w:rsidR="00F27C9F" w:rsidRPr="00F27C9F" w:rsidRDefault="00F27C9F" w:rsidP="00F27C9F">
      <w:pPr>
        <w:ind w:left="-567"/>
        <w:jc w:val="center"/>
        <w:rPr>
          <w:bCs/>
          <w:color w:val="000000"/>
          <w:sz w:val="28"/>
          <w:szCs w:val="28"/>
        </w:rPr>
      </w:pPr>
    </w:p>
    <w:p w14:paraId="06BE957D" w14:textId="77777777" w:rsidR="00F27C9F" w:rsidRPr="00F27C9F" w:rsidRDefault="00F27C9F" w:rsidP="00F27C9F">
      <w:pPr>
        <w:ind w:left="-567"/>
        <w:jc w:val="center"/>
        <w:rPr>
          <w:bCs/>
          <w:color w:val="000000"/>
          <w:sz w:val="28"/>
          <w:szCs w:val="28"/>
        </w:rPr>
      </w:pPr>
    </w:p>
    <w:p w14:paraId="6E0ECDF2" w14:textId="77777777" w:rsidR="00F27C9F" w:rsidRPr="00F27C9F" w:rsidRDefault="00F27C9F" w:rsidP="00F27C9F">
      <w:pPr>
        <w:ind w:left="-567"/>
        <w:jc w:val="center"/>
        <w:rPr>
          <w:bCs/>
          <w:color w:val="000000"/>
          <w:sz w:val="28"/>
          <w:szCs w:val="28"/>
        </w:rPr>
      </w:pPr>
    </w:p>
    <w:p w14:paraId="48FF9DA5" w14:textId="77777777" w:rsidR="00F27C9F" w:rsidRPr="00F27C9F" w:rsidRDefault="00F27C9F" w:rsidP="00F27C9F">
      <w:pPr>
        <w:ind w:left="-567"/>
        <w:jc w:val="center"/>
        <w:rPr>
          <w:bCs/>
          <w:color w:val="FF0000"/>
          <w:sz w:val="28"/>
          <w:szCs w:val="28"/>
        </w:rPr>
      </w:pPr>
      <w:r w:rsidRPr="00F27C9F">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F27C9F">
        <w:rPr>
          <w:bCs/>
          <w:sz w:val="28"/>
          <w:szCs w:val="28"/>
        </w:rPr>
        <w:t xml:space="preserve">холодного водоснабжения                                     </w:t>
      </w:r>
    </w:p>
    <w:p w14:paraId="114FAFF7" w14:textId="77777777" w:rsidR="00F27C9F" w:rsidRPr="00F27C9F" w:rsidRDefault="00F27C9F" w:rsidP="00F27C9F">
      <w:pPr>
        <w:ind w:left="-567"/>
        <w:jc w:val="center"/>
        <w:rPr>
          <w:bCs/>
          <w:color w:val="000000"/>
          <w:sz w:val="28"/>
          <w:szCs w:val="28"/>
        </w:rPr>
      </w:pPr>
    </w:p>
    <w:tbl>
      <w:tblPr>
        <w:tblStyle w:val="350"/>
        <w:tblW w:w="10916" w:type="dxa"/>
        <w:jc w:val="center"/>
        <w:tblLayout w:type="fixed"/>
        <w:tblLook w:val="04A0" w:firstRow="1" w:lastRow="0" w:firstColumn="1" w:lastColumn="0" w:noHBand="0" w:noVBand="1"/>
      </w:tblPr>
      <w:tblGrid>
        <w:gridCol w:w="708"/>
        <w:gridCol w:w="4680"/>
        <w:gridCol w:w="1275"/>
        <w:gridCol w:w="1701"/>
        <w:gridCol w:w="1276"/>
        <w:gridCol w:w="1276"/>
      </w:tblGrid>
      <w:tr w:rsidR="00F27C9F" w:rsidRPr="00F27C9F" w14:paraId="7F742579" w14:textId="77777777" w:rsidTr="00F27C9F">
        <w:trPr>
          <w:jc w:val="center"/>
        </w:trPr>
        <w:tc>
          <w:tcPr>
            <w:tcW w:w="708" w:type="dxa"/>
            <w:vAlign w:val="center"/>
          </w:tcPr>
          <w:p w14:paraId="391E5539" w14:textId="77777777" w:rsidR="00F27C9F" w:rsidRPr="00F27C9F" w:rsidRDefault="00F27C9F" w:rsidP="00F27C9F">
            <w:pPr>
              <w:jc w:val="center"/>
              <w:rPr>
                <w:bCs/>
                <w:color w:val="000000"/>
                <w:sz w:val="28"/>
                <w:szCs w:val="28"/>
              </w:rPr>
            </w:pPr>
            <w:r w:rsidRPr="00F27C9F">
              <w:rPr>
                <w:bCs/>
                <w:color w:val="000000"/>
                <w:sz w:val="28"/>
                <w:szCs w:val="28"/>
              </w:rPr>
              <w:t>№ п/п</w:t>
            </w:r>
          </w:p>
        </w:tc>
        <w:tc>
          <w:tcPr>
            <w:tcW w:w="4680" w:type="dxa"/>
            <w:vAlign w:val="center"/>
          </w:tcPr>
          <w:p w14:paraId="5BB831EA" w14:textId="77777777" w:rsidR="00F27C9F" w:rsidRPr="00F27C9F" w:rsidRDefault="00F27C9F" w:rsidP="00F27C9F">
            <w:pPr>
              <w:jc w:val="center"/>
              <w:rPr>
                <w:bCs/>
                <w:color w:val="000000"/>
                <w:sz w:val="28"/>
                <w:szCs w:val="28"/>
              </w:rPr>
            </w:pPr>
            <w:r w:rsidRPr="00F27C9F">
              <w:rPr>
                <w:bCs/>
                <w:color w:val="000000"/>
                <w:sz w:val="28"/>
                <w:szCs w:val="28"/>
              </w:rPr>
              <w:t>Наименование показателя</w:t>
            </w:r>
          </w:p>
        </w:tc>
        <w:tc>
          <w:tcPr>
            <w:tcW w:w="1275" w:type="dxa"/>
            <w:vAlign w:val="center"/>
          </w:tcPr>
          <w:p w14:paraId="445FBF6A" w14:textId="77777777" w:rsidR="00F27C9F" w:rsidRPr="00F27C9F" w:rsidRDefault="00F27C9F" w:rsidP="00F27C9F">
            <w:pPr>
              <w:jc w:val="center"/>
              <w:rPr>
                <w:bCs/>
                <w:color w:val="000000"/>
                <w:sz w:val="28"/>
                <w:szCs w:val="28"/>
              </w:rPr>
            </w:pPr>
            <w:r w:rsidRPr="00F27C9F">
              <w:rPr>
                <w:bCs/>
                <w:color w:val="000000"/>
                <w:sz w:val="28"/>
                <w:szCs w:val="28"/>
              </w:rPr>
              <w:t>Факт</w:t>
            </w:r>
          </w:p>
          <w:p w14:paraId="283F2472" w14:textId="77777777" w:rsidR="00F27C9F" w:rsidRPr="00F27C9F" w:rsidRDefault="00F27C9F" w:rsidP="00F27C9F">
            <w:pPr>
              <w:jc w:val="center"/>
              <w:rPr>
                <w:bCs/>
                <w:color w:val="000000"/>
                <w:sz w:val="28"/>
                <w:szCs w:val="28"/>
              </w:rPr>
            </w:pPr>
            <w:r w:rsidRPr="00F27C9F">
              <w:rPr>
                <w:bCs/>
                <w:color w:val="000000"/>
                <w:sz w:val="28"/>
                <w:szCs w:val="28"/>
              </w:rPr>
              <w:t xml:space="preserve"> 2019 год</w:t>
            </w:r>
          </w:p>
        </w:tc>
        <w:tc>
          <w:tcPr>
            <w:tcW w:w="1701" w:type="dxa"/>
            <w:vAlign w:val="center"/>
          </w:tcPr>
          <w:p w14:paraId="1965E236" w14:textId="77777777" w:rsidR="00F27C9F" w:rsidRPr="00F27C9F" w:rsidRDefault="00F27C9F" w:rsidP="00F27C9F">
            <w:pPr>
              <w:jc w:val="center"/>
              <w:rPr>
                <w:bCs/>
                <w:color w:val="000000"/>
                <w:sz w:val="28"/>
                <w:szCs w:val="28"/>
              </w:rPr>
            </w:pPr>
            <w:r w:rsidRPr="00F27C9F">
              <w:rPr>
                <w:bCs/>
                <w:color w:val="000000"/>
                <w:sz w:val="28"/>
                <w:szCs w:val="28"/>
              </w:rPr>
              <w:t>Ожидаемые значения</w:t>
            </w:r>
          </w:p>
          <w:p w14:paraId="74A3FF51" w14:textId="77777777" w:rsidR="00F27C9F" w:rsidRPr="00F27C9F" w:rsidRDefault="00F27C9F" w:rsidP="00F27C9F">
            <w:pPr>
              <w:jc w:val="center"/>
              <w:rPr>
                <w:bCs/>
                <w:color w:val="000000"/>
                <w:sz w:val="28"/>
                <w:szCs w:val="28"/>
              </w:rPr>
            </w:pPr>
            <w:r w:rsidRPr="00F27C9F">
              <w:rPr>
                <w:bCs/>
                <w:color w:val="000000"/>
                <w:sz w:val="28"/>
                <w:szCs w:val="28"/>
              </w:rPr>
              <w:t xml:space="preserve"> 2020 год</w:t>
            </w:r>
          </w:p>
        </w:tc>
        <w:tc>
          <w:tcPr>
            <w:tcW w:w="1276" w:type="dxa"/>
            <w:vAlign w:val="center"/>
          </w:tcPr>
          <w:p w14:paraId="5286AE20" w14:textId="77777777" w:rsidR="00F27C9F" w:rsidRPr="00F27C9F" w:rsidRDefault="00F27C9F" w:rsidP="00F27C9F">
            <w:pPr>
              <w:jc w:val="center"/>
              <w:rPr>
                <w:bCs/>
                <w:color w:val="000000"/>
                <w:sz w:val="28"/>
                <w:szCs w:val="28"/>
              </w:rPr>
            </w:pPr>
            <w:r w:rsidRPr="00F27C9F">
              <w:rPr>
                <w:bCs/>
                <w:color w:val="000000"/>
                <w:sz w:val="28"/>
                <w:szCs w:val="28"/>
              </w:rPr>
              <w:t xml:space="preserve">План </w:t>
            </w:r>
          </w:p>
          <w:p w14:paraId="13D2EA74" w14:textId="77777777" w:rsidR="00F27C9F" w:rsidRPr="00F27C9F" w:rsidRDefault="00F27C9F" w:rsidP="00F27C9F">
            <w:pPr>
              <w:jc w:val="center"/>
              <w:rPr>
                <w:bCs/>
                <w:color w:val="000000"/>
                <w:sz w:val="28"/>
                <w:szCs w:val="28"/>
              </w:rPr>
            </w:pPr>
            <w:r w:rsidRPr="00F27C9F">
              <w:rPr>
                <w:bCs/>
                <w:color w:val="000000"/>
                <w:sz w:val="28"/>
                <w:szCs w:val="28"/>
              </w:rPr>
              <w:t>2021 год</w:t>
            </w:r>
          </w:p>
        </w:tc>
        <w:tc>
          <w:tcPr>
            <w:tcW w:w="1276" w:type="dxa"/>
            <w:vAlign w:val="center"/>
          </w:tcPr>
          <w:p w14:paraId="1D791C0A" w14:textId="77777777" w:rsidR="00F27C9F" w:rsidRPr="00F27C9F" w:rsidRDefault="00F27C9F" w:rsidP="00F27C9F">
            <w:pPr>
              <w:jc w:val="center"/>
              <w:rPr>
                <w:bCs/>
                <w:color w:val="000000"/>
                <w:sz w:val="28"/>
                <w:szCs w:val="28"/>
              </w:rPr>
            </w:pPr>
            <w:r w:rsidRPr="00F27C9F">
              <w:rPr>
                <w:bCs/>
                <w:color w:val="000000"/>
                <w:sz w:val="28"/>
                <w:szCs w:val="28"/>
              </w:rPr>
              <w:t xml:space="preserve">План </w:t>
            </w:r>
          </w:p>
          <w:p w14:paraId="4A357271" w14:textId="77777777" w:rsidR="00F27C9F" w:rsidRPr="00F27C9F" w:rsidRDefault="00F27C9F" w:rsidP="00F27C9F">
            <w:pPr>
              <w:jc w:val="center"/>
              <w:rPr>
                <w:bCs/>
                <w:color w:val="000000"/>
                <w:sz w:val="28"/>
                <w:szCs w:val="28"/>
              </w:rPr>
            </w:pPr>
            <w:r w:rsidRPr="00F27C9F">
              <w:rPr>
                <w:bCs/>
                <w:color w:val="000000"/>
                <w:sz w:val="28"/>
                <w:szCs w:val="28"/>
              </w:rPr>
              <w:t>2022</w:t>
            </w:r>
            <w:r w:rsidRPr="00F27C9F">
              <w:rPr>
                <w:bCs/>
                <w:color w:val="000000"/>
                <w:sz w:val="28"/>
                <w:szCs w:val="28"/>
                <w:lang w:val="en-US"/>
              </w:rPr>
              <w:t xml:space="preserve"> </w:t>
            </w:r>
            <w:r w:rsidRPr="00F27C9F">
              <w:rPr>
                <w:bCs/>
                <w:color w:val="000000"/>
                <w:sz w:val="28"/>
                <w:szCs w:val="28"/>
              </w:rPr>
              <w:t>год</w:t>
            </w:r>
          </w:p>
        </w:tc>
      </w:tr>
      <w:tr w:rsidR="00F27C9F" w:rsidRPr="00F27C9F" w14:paraId="2B0E0C37" w14:textId="77777777" w:rsidTr="00F27C9F">
        <w:trPr>
          <w:jc w:val="center"/>
        </w:trPr>
        <w:tc>
          <w:tcPr>
            <w:tcW w:w="708" w:type="dxa"/>
          </w:tcPr>
          <w:p w14:paraId="25CE9DA7" w14:textId="77777777" w:rsidR="00F27C9F" w:rsidRPr="00F27C9F" w:rsidRDefault="00F27C9F" w:rsidP="00F27C9F">
            <w:pPr>
              <w:jc w:val="center"/>
              <w:rPr>
                <w:bCs/>
                <w:color w:val="000000"/>
                <w:sz w:val="28"/>
                <w:szCs w:val="28"/>
              </w:rPr>
            </w:pPr>
            <w:r w:rsidRPr="00F27C9F">
              <w:rPr>
                <w:bCs/>
                <w:color w:val="000000"/>
                <w:sz w:val="28"/>
                <w:szCs w:val="28"/>
              </w:rPr>
              <w:t>1</w:t>
            </w:r>
          </w:p>
        </w:tc>
        <w:tc>
          <w:tcPr>
            <w:tcW w:w="4680" w:type="dxa"/>
          </w:tcPr>
          <w:p w14:paraId="0282CB8A" w14:textId="77777777" w:rsidR="00F27C9F" w:rsidRPr="00F27C9F" w:rsidRDefault="00F27C9F" w:rsidP="00F27C9F">
            <w:pPr>
              <w:jc w:val="center"/>
              <w:rPr>
                <w:bCs/>
                <w:color w:val="000000"/>
                <w:sz w:val="28"/>
                <w:szCs w:val="28"/>
              </w:rPr>
            </w:pPr>
            <w:r w:rsidRPr="00F27C9F">
              <w:rPr>
                <w:bCs/>
                <w:color w:val="000000"/>
                <w:sz w:val="28"/>
                <w:szCs w:val="28"/>
              </w:rPr>
              <w:t>2</w:t>
            </w:r>
          </w:p>
        </w:tc>
        <w:tc>
          <w:tcPr>
            <w:tcW w:w="1275" w:type="dxa"/>
          </w:tcPr>
          <w:p w14:paraId="6EC725A0" w14:textId="77777777" w:rsidR="00F27C9F" w:rsidRPr="00F27C9F" w:rsidRDefault="00F27C9F" w:rsidP="00F27C9F">
            <w:pPr>
              <w:jc w:val="center"/>
              <w:rPr>
                <w:bCs/>
                <w:color w:val="000000"/>
                <w:sz w:val="28"/>
                <w:szCs w:val="28"/>
              </w:rPr>
            </w:pPr>
            <w:r w:rsidRPr="00F27C9F">
              <w:rPr>
                <w:bCs/>
                <w:color w:val="000000"/>
                <w:sz w:val="28"/>
                <w:szCs w:val="28"/>
              </w:rPr>
              <w:t>3</w:t>
            </w:r>
          </w:p>
        </w:tc>
        <w:tc>
          <w:tcPr>
            <w:tcW w:w="1701" w:type="dxa"/>
          </w:tcPr>
          <w:p w14:paraId="68FB69AE" w14:textId="77777777" w:rsidR="00F27C9F" w:rsidRPr="00F27C9F" w:rsidRDefault="00F27C9F" w:rsidP="00F27C9F">
            <w:pPr>
              <w:jc w:val="center"/>
              <w:rPr>
                <w:bCs/>
                <w:color w:val="000000"/>
                <w:sz w:val="28"/>
                <w:szCs w:val="28"/>
              </w:rPr>
            </w:pPr>
            <w:r w:rsidRPr="00F27C9F">
              <w:rPr>
                <w:bCs/>
                <w:color w:val="000000"/>
                <w:sz w:val="28"/>
                <w:szCs w:val="28"/>
              </w:rPr>
              <w:t>4</w:t>
            </w:r>
          </w:p>
        </w:tc>
        <w:tc>
          <w:tcPr>
            <w:tcW w:w="1276" w:type="dxa"/>
          </w:tcPr>
          <w:p w14:paraId="1012210A" w14:textId="77777777" w:rsidR="00F27C9F" w:rsidRPr="00F27C9F" w:rsidRDefault="00F27C9F" w:rsidP="00F27C9F">
            <w:pPr>
              <w:jc w:val="center"/>
              <w:rPr>
                <w:bCs/>
                <w:color w:val="000000"/>
                <w:sz w:val="28"/>
                <w:szCs w:val="28"/>
                <w:lang w:val="en-US"/>
              </w:rPr>
            </w:pPr>
            <w:r w:rsidRPr="00F27C9F">
              <w:rPr>
                <w:bCs/>
                <w:color w:val="000000"/>
                <w:sz w:val="28"/>
                <w:szCs w:val="28"/>
                <w:lang w:val="en-US"/>
              </w:rPr>
              <w:t>5</w:t>
            </w:r>
          </w:p>
        </w:tc>
        <w:tc>
          <w:tcPr>
            <w:tcW w:w="1276" w:type="dxa"/>
          </w:tcPr>
          <w:p w14:paraId="228A3488" w14:textId="77777777" w:rsidR="00F27C9F" w:rsidRPr="00F27C9F" w:rsidRDefault="00F27C9F" w:rsidP="00F27C9F">
            <w:pPr>
              <w:jc w:val="center"/>
              <w:rPr>
                <w:bCs/>
                <w:color w:val="000000"/>
                <w:sz w:val="28"/>
                <w:szCs w:val="28"/>
                <w:lang w:val="en-US"/>
              </w:rPr>
            </w:pPr>
            <w:r w:rsidRPr="00F27C9F">
              <w:rPr>
                <w:bCs/>
                <w:color w:val="000000"/>
                <w:sz w:val="28"/>
                <w:szCs w:val="28"/>
                <w:lang w:val="en-US"/>
              </w:rPr>
              <w:t>6</w:t>
            </w:r>
          </w:p>
        </w:tc>
      </w:tr>
      <w:tr w:rsidR="00F27C9F" w:rsidRPr="00F27C9F" w14:paraId="3220881D" w14:textId="77777777" w:rsidTr="00F27C9F">
        <w:trPr>
          <w:trHeight w:val="866"/>
          <w:jc w:val="center"/>
        </w:trPr>
        <w:tc>
          <w:tcPr>
            <w:tcW w:w="10916" w:type="dxa"/>
            <w:gridSpan w:val="6"/>
            <w:vAlign w:val="center"/>
          </w:tcPr>
          <w:p w14:paraId="54F76668" w14:textId="77777777" w:rsidR="00F27C9F" w:rsidRPr="00F27C9F" w:rsidRDefault="00F27C9F" w:rsidP="001E5627">
            <w:pPr>
              <w:numPr>
                <w:ilvl w:val="0"/>
                <w:numId w:val="12"/>
              </w:numPr>
              <w:contextualSpacing/>
              <w:jc w:val="center"/>
              <w:rPr>
                <w:bCs/>
                <w:color w:val="000000"/>
                <w:sz w:val="28"/>
                <w:szCs w:val="28"/>
              </w:rPr>
            </w:pPr>
            <w:r w:rsidRPr="00F27C9F">
              <w:rPr>
                <w:bCs/>
                <w:color w:val="000000"/>
                <w:sz w:val="28"/>
                <w:szCs w:val="28"/>
              </w:rPr>
              <w:t>Показатели качества воды</w:t>
            </w:r>
          </w:p>
        </w:tc>
      </w:tr>
      <w:tr w:rsidR="00F27C9F" w:rsidRPr="00F27C9F" w14:paraId="3EB787B9" w14:textId="77777777" w:rsidTr="00F27C9F">
        <w:trPr>
          <w:trHeight w:val="2112"/>
          <w:jc w:val="center"/>
        </w:trPr>
        <w:tc>
          <w:tcPr>
            <w:tcW w:w="708" w:type="dxa"/>
            <w:vAlign w:val="center"/>
          </w:tcPr>
          <w:p w14:paraId="25127C54" w14:textId="77777777" w:rsidR="00F27C9F" w:rsidRPr="00F27C9F" w:rsidRDefault="00F27C9F" w:rsidP="00F27C9F">
            <w:pPr>
              <w:jc w:val="center"/>
              <w:rPr>
                <w:bCs/>
                <w:color w:val="000000"/>
                <w:sz w:val="28"/>
                <w:szCs w:val="28"/>
              </w:rPr>
            </w:pPr>
            <w:r w:rsidRPr="00F27C9F">
              <w:rPr>
                <w:bCs/>
                <w:color w:val="000000"/>
                <w:sz w:val="28"/>
                <w:szCs w:val="28"/>
              </w:rPr>
              <w:t>1.1.</w:t>
            </w:r>
          </w:p>
        </w:tc>
        <w:tc>
          <w:tcPr>
            <w:tcW w:w="4680" w:type="dxa"/>
            <w:vAlign w:val="center"/>
          </w:tcPr>
          <w:p w14:paraId="51387A68" w14:textId="77777777" w:rsidR="00F27C9F" w:rsidRPr="00F27C9F" w:rsidRDefault="00F27C9F" w:rsidP="00F27C9F">
            <w:pPr>
              <w:rPr>
                <w:color w:val="000000"/>
                <w:sz w:val="22"/>
                <w:szCs w:val="22"/>
              </w:rPr>
            </w:pPr>
            <w:r w:rsidRPr="00F27C9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7EBCC417"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2ABB9E2B"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7AAF9C2D"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1276" w:type="dxa"/>
            <w:vAlign w:val="center"/>
          </w:tcPr>
          <w:p w14:paraId="3E077245" w14:textId="77777777" w:rsidR="00F27C9F" w:rsidRPr="00F27C9F" w:rsidRDefault="00F27C9F" w:rsidP="00F27C9F">
            <w:pPr>
              <w:jc w:val="center"/>
              <w:rPr>
                <w:bCs/>
                <w:color w:val="000000"/>
                <w:sz w:val="28"/>
                <w:szCs w:val="28"/>
              </w:rPr>
            </w:pPr>
            <w:r w:rsidRPr="00F27C9F">
              <w:rPr>
                <w:bCs/>
                <w:color w:val="000000"/>
                <w:sz w:val="28"/>
                <w:szCs w:val="28"/>
              </w:rPr>
              <w:t>0,00</w:t>
            </w:r>
          </w:p>
        </w:tc>
      </w:tr>
      <w:tr w:rsidR="00F27C9F" w:rsidRPr="00F27C9F" w14:paraId="34208E20" w14:textId="77777777" w:rsidTr="00F27C9F">
        <w:trPr>
          <w:trHeight w:val="1547"/>
          <w:jc w:val="center"/>
        </w:trPr>
        <w:tc>
          <w:tcPr>
            <w:tcW w:w="708" w:type="dxa"/>
            <w:vAlign w:val="center"/>
          </w:tcPr>
          <w:p w14:paraId="21DEA910" w14:textId="77777777" w:rsidR="00F27C9F" w:rsidRPr="00F27C9F" w:rsidRDefault="00F27C9F" w:rsidP="00F27C9F">
            <w:pPr>
              <w:jc w:val="center"/>
              <w:rPr>
                <w:bCs/>
                <w:color w:val="000000"/>
                <w:sz w:val="28"/>
                <w:szCs w:val="28"/>
              </w:rPr>
            </w:pPr>
            <w:r w:rsidRPr="00F27C9F">
              <w:rPr>
                <w:bCs/>
                <w:color w:val="000000"/>
                <w:sz w:val="28"/>
                <w:szCs w:val="28"/>
              </w:rPr>
              <w:t>1.2.</w:t>
            </w:r>
          </w:p>
        </w:tc>
        <w:tc>
          <w:tcPr>
            <w:tcW w:w="4680" w:type="dxa"/>
            <w:vAlign w:val="center"/>
          </w:tcPr>
          <w:p w14:paraId="76089104" w14:textId="77777777" w:rsidR="00F27C9F" w:rsidRPr="00F27C9F" w:rsidRDefault="00F27C9F" w:rsidP="00F27C9F">
            <w:pPr>
              <w:rPr>
                <w:bCs/>
                <w:color w:val="000000"/>
                <w:sz w:val="28"/>
                <w:szCs w:val="28"/>
              </w:rPr>
            </w:pPr>
            <w:r w:rsidRPr="00F27C9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41B04E39"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23B5BFA5"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0E85D5BE"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1276" w:type="dxa"/>
            <w:vAlign w:val="center"/>
          </w:tcPr>
          <w:p w14:paraId="3F65815C" w14:textId="77777777" w:rsidR="00F27C9F" w:rsidRPr="00F27C9F" w:rsidRDefault="00F27C9F" w:rsidP="00F27C9F">
            <w:pPr>
              <w:jc w:val="center"/>
              <w:rPr>
                <w:bCs/>
                <w:color w:val="000000"/>
                <w:sz w:val="28"/>
                <w:szCs w:val="28"/>
              </w:rPr>
            </w:pPr>
            <w:r w:rsidRPr="00F27C9F">
              <w:rPr>
                <w:bCs/>
                <w:color w:val="000000"/>
                <w:sz w:val="28"/>
                <w:szCs w:val="28"/>
              </w:rPr>
              <w:t>0,00</w:t>
            </w:r>
          </w:p>
        </w:tc>
      </w:tr>
      <w:tr w:rsidR="00F27C9F" w:rsidRPr="00F27C9F" w14:paraId="73EA3E40" w14:textId="77777777" w:rsidTr="00F27C9F">
        <w:trPr>
          <w:trHeight w:val="70"/>
          <w:jc w:val="center"/>
        </w:trPr>
        <w:tc>
          <w:tcPr>
            <w:tcW w:w="10916" w:type="dxa"/>
            <w:gridSpan w:val="6"/>
            <w:vAlign w:val="center"/>
          </w:tcPr>
          <w:p w14:paraId="5FF92416" w14:textId="77777777" w:rsidR="00F27C9F" w:rsidRPr="00F27C9F" w:rsidRDefault="00F27C9F" w:rsidP="001E5627">
            <w:pPr>
              <w:numPr>
                <w:ilvl w:val="0"/>
                <w:numId w:val="12"/>
              </w:numPr>
              <w:contextualSpacing/>
              <w:jc w:val="center"/>
              <w:rPr>
                <w:bCs/>
                <w:color w:val="000000"/>
                <w:sz w:val="28"/>
                <w:szCs w:val="28"/>
              </w:rPr>
            </w:pPr>
            <w:r w:rsidRPr="00F27C9F">
              <w:rPr>
                <w:bCs/>
                <w:color w:val="000000"/>
                <w:sz w:val="28"/>
                <w:szCs w:val="28"/>
              </w:rPr>
              <w:t>Показатели надежности и бесперебойности водоснабжения</w:t>
            </w:r>
          </w:p>
        </w:tc>
      </w:tr>
      <w:tr w:rsidR="00F27C9F" w:rsidRPr="00F27C9F" w14:paraId="4C7BCC3B" w14:textId="77777777" w:rsidTr="00F27C9F">
        <w:trPr>
          <w:trHeight w:val="2739"/>
          <w:jc w:val="center"/>
        </w:trPr>
        <w:tc>
          <w:tcPr>
            <w:tcW w:w="708" w:type="dxa"/>
            <w:vAlign w:val="center"/>
          </w:tcPr>
          <w:p w14:paraId="7C630A6B" w14:textId="77777777" w:rsidR="00F27C9F" w:rsidRPr="00F27C9F" w:rsidRDefault="00F27C9F" w:rsidP="00F27C9F">
            <w:pPr>
              <w:jc w:val="center"/>
              <w:rPr>
                <w:bCs/>
                <w:color w:val="000000"/>
                <w:sz w:val="28"/>
                <w:szCs w:val="28"/>
              </w:rPr>
            </w:pPr>
            <w:r w:rsidRPr="00F27C9F">
              <w:rPr>
                <w:bCs/>
                <w:color w:val="000000"/>
                <w:sz w:val="28"/>
                <w:szCs w:val="28"/>
              </w:rPr>
              <w:t>2.1.</w:t>
            </w:r>
          </w:p>
        </w:tc>
        <w:tc>
          <w:tcPr>
            <w:tcW w:w="4680" w:type="dxa"/>
            <w:vAlign w:val="center"/>
          </w:tcPr>
          <w:p w14:paraId="7E939DBC" w14:textId="77777777" w:rsidR="00F27C9F" w:rsidRPr="00F27C9F" w:rsidRDefault="00F27C9F" w:rsidP="00F27C9F">
            <w:pPr>
              <w:rPr>
                <w:bCs/>
                <w:color w:val="000000"/>
                <w:sz w:val="28"/>
                <w:szCs w:val="28"/>
              </w:rPr>
            </w:pPr>
            <w:r w:rsidRPr="00F27C9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001720AC"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124D2534"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3498F0A4"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1276" w:type="dxa"/>
            <w:vAlign w:val="center"/>
          </w:tcPr>
          <w:p w14:paraId="6A54A646" w14:textId="77777777" w:rsidR="00F27C9F" w:rsidRPr="00F27C9F" w:rsidRDefault="00F27C9F" w:rsidP="00F27C9F">
            <w:pPr>
              <w:jc w:val="center"/>
              <w:rPr>
                <w:bCs/>
                <w:color w:val="000000"/>
                <w:sz w:val="28"/>
                <w:szCs w:val="28"/>
              </w:rPr>
            </w:pPr>
            <w:r w:rsidRPr="00F27C9F">
              <w:rPr>
                <w:bCs/>
                <w:color w:val="000000"/>
                <w:sz w:val="28"/>
                <w:szCs w:val="28"/>
              </w:rPr>
              <w:t>0,00</w:t>
            </w:r>
          </w:p>
        </w:tc>
      </w:tr>
      <w:tr w:rsidR="00F27C9F" w:rsidRPr="00F27C9F" w14:paraId="14974764" w14:textId="77777777" w:rsidTr="00F27C9F">
        <w:trPr>
          <w:trHeight w:val="1146"/>
          <w:jc w:val="center"/>
        </w:trPr>
        <w:tc>
          <w:tcPr>
            <w:tcW w:w="10916" w:type="dxa"/>
            <w:gridSpan w:val="6"/>
            <w:vAlign w:val="center"/>
          </w:tcPr>
          <w:p w14:paraId="4456D67D" w14:textId="77777777" w:rsidR="00F27C9F" w:rsidRPr="00F27C9F" w:rsidRDefault="00F27C9F" w:rsidP="001E5627">
            <w:pPr>
              <w:numPr>
                <w:ilvl w:val="0"/>
                <w:numId w:val="12"/>
              </w:numPr>
              <w:contextualSpacing/>
              <w:jc w:val="center"/>
              <w:rPr>
                <w:bCs/>
                <w:color w:val="000000"/>
                <w:sz w:val="28"/>
                <w:szCs w:val="28"/>
              </w:rPr>
            </w:pPr>
            <w:r w:rsidRPr="00F27C9F">
              <w:rPr>
                <w:bCs/>
                <w:color w:val="000000"/>
                <w:sz w:val="28"/>
                <w:szCs w:val="28"/>
              </w:rPr>
              <w:t xml:space="preserve">Показатели энергетической эффективности использования ресурсов, </w:t>
            </w:r>
          </w:p>
          <w:p w14:paraId="526F5832" w14:textId="77777777" w:rsidR="00F27C9F" w:rsidRPr="00F27C9F" w:rsidRDefault="00F27C9F" w:rsidP="00F27C9F">
            <w:pPr>
              <w:ind w:left="720"/>
              <w:contextualSpacing/>
              <w:jc w:val="center"/>
              <w:rPr>
                <w:bCs/>
                <w:color w:val="000000"/>
                <w:sz w:val="28"/>
                <w:szCs w:val="28"/>
              </w:rPr>
            </w:pPr>
            <w:r w:rsidRPr="00F27C9F">
              <w:rPr>
                <w:bCs/>
                <w:color w:val="000000"/>
                <w:sz w:val="28"/>
                <w:szCs w:val="28"/>
              </w:rPr>
              <w:t>в том числе уровень потерь воды</w:t>
            </w:r>
          </w:p>
        </w:tc>
      </w:tr>
      <w:tr w:rsidR="00F27C9F" w:rsidRPr="00F27C9F" w14:paraId="2D823E34" w14:textId="77777777" w:rsidTr="00F27C9F">
        <w:trPr>
          <w:trHeight w:val="70"/>
          <w:jc w:val="center"/>
        </w:trPr>
        <w:tc>
          <w:tcPr>
            <w:tcW w:w="708" w:type="dxa"/>
            <w:vAlign w:val="center"/>
          </w:tcPr>
          <w:p w14:paraId="0A9A76E9" w14:textId="77777777" w:rsidR="00F27C9F" w:rsidRPr="00F27C9F" w:rsidRDefault="00F27C9F" w:rsidP="00F27C9F">
            <w:pPr>
              <w:jc w:val="center"/>
              <w:rPr>
                <w:bCs/>
                <w:color w:val="000000"/>
                <w:sz w:val="28"/>
                <w:szCs w:val="28"/>
              </w:rPr>
            </w:pPr>
            <w:r w:rsidRPr="00F27C9F">
              <w:rPr>
                <w:bCs/>
                <w:color w:val="000000"/>
                <w:sz w:val="28"/>
                <w:szCs w:val="28"/>
              </w:rPr>
              <w:t>3.1.</w:t>
            </w:r>
          </w:p>
        </w:tc>
        <w:tc>
          <w:tcPr>
            <w:tcW w:w="4680" w:type="dxa"/>
            <w:vAlign w:val="center"/>
          </w:tcPr>
          <w:p w14:paraId="62D0893B" w14:textId="77777777" w:rsidR="00F27C9F" w:rsidRPr="00F27C9F" w:rsidRDefault="00F27C9F" w:rsidP="00F27C9F">
            <w:pPr>
              <w:rPr>
                <w:bCs/>
                <w:color w:val="000000"/>
                <w:sz w:val="28"/>
                <w:szCs w:val="28"/>
              </w:rPr>
            </w:pPr>
            <w:r w:rsidRPr="00F27C9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752D8C4C"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6F6C4714"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27EFB3B1" w14:textId="77777777" w:rsidR="00F27C9F" w:rsidRPr="00F27C9F" w:rsidRDefault="00F27C9F" w:rsidP="00F27C9F">
            <w:pPr>
              <w:jc w:val="center"/>
              <w:rPr>
                <w:bCs/>
                <w:color w:val="000000"/>
                <w:sz w:val="28"/>
                <w:szCs w:val="28"/>
              </w:rPr>
            </w:pPr>
            <w:r w:rsidRPr="00F27C9F">
              <w:rPr>
                <w:bCs/>
                <w:color w:val="000000"/>
                <w:sz w:val="28"/>
                <w:szCs w:val="28"/>
              </w:rPr>
              <w:t>4,31</w:t>
            </w:r>
          </w:p>
        </w:tc>
        <w:tc>
          <w:tcPr>
            <w:tcW w:w="1276" w:type="dxa"/>
            <w:vAlign w:val="center"/>
          </w:tcPr>
          <w:p w14:paraId="31CD56A8" w14:textId="77777777" w:rsidR="00F27C9F" w:rsidRPr="00F27C9F" w:rsidRDefault="00F27C9F" w:rsidP="00F27C9F">
            <w:pPr>
              <w:jc w:val="center"/>
              <w:rPr>
                <w:bCs/>
                <w:color w:val="000000"/>
                <w:sz w:val="28"/>
                <w:szCs w:val="28"/>
              </w:rPr>
            </w:pPr>
            <w:r w:rsidRPr="00F27C9F">
              <w:rPr>
                <w:bCs/>
                <w:color w:val="000000"/>
                <w:sz w:val="28"/>
                <w:szCs w:val="28"/>
              </w:rPr>
              <w:t>4,31</w:t>
            </w:r>
          </w:p>
        </w:tc>
      </w:tr>
      <w:tr w:rsidR="00F27C9F" w:rsidRPr="00F27C9F" w14:paraId="56ED868B" w14:textId="77777777" w:rsidTr="00F27C9F">
        <w:trPr>
          <w:trHeight w:val="70"/>
          <w:jc w:val="center"/>
        </w:trPr>
        <w:tc>
          <w:tcPr>
            <w:tcW w:w="708" w:type="dxa"/>
            <w:vAlign w:val="center"/>
          </w:tcPr>
          <w:p w14:paraId="78991C31" w14:textId="77777777" w:rsidR="00F27C9F" w:rsidRPr="00F27C9F" w:rsidRDefault="00F27C9F" w:rsidP="00F27C9F">
            <w:pPr>
              <w:jc w:val="center"/>
              <w:rPr>
                <w:bCs/>
                <w:color w:val="000000"/>
                <w:sz w:val="28"/>
                <w:szCs w:val="28"/>
              </w:rPr>
            </w:pPr>
            <w:r w:rsidRPr="00F27C9F">
              <w:rPr>
                <w:bCs/>
                <w:color w:val="000000"/>
                <w:sz w:val="28"/>
                <w:szCs w:val="28"/>
              </w:rPr>
              <w:lastRenderedPageBreak/>
              <w:t>3.2.</w:t>
            </w:r>
          </w:p>
        </w:tc>
        <w:tc>
          <w:tcPr>
            <w:tcW w:w="4680" w:type="dxa"/>
            <w:vAlign w:val="center"/>
          </w:tcPr>
          <w:p w14:paraId="24DB72B2" w14:textId="77777777" w:rsidR="00F27C9F" w:rsidRPr="00F27C9F" w:rsidRDefault="00F27C9F" w:rsidP="00F27C9F">
            <w:pPr>
              <w:rPr>
                <w:bCs/>
                <w:color w:val="000000"/>
                <w:sz w:val="28"/>
                <w:szCs w:val="28"/>
              </w:rPr>
            </w:pPr>
            <w:r w:rsidRPr="00F27C9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по водоподготовке</w:t>
            </w:r>
          </w:p>
        </w:tc>
        <w:tc>
          <w:tcPr>
            <w:tcW w:w="1275" w:type="dxa"/>
            <w:vAlign w:val="center"/>
          </w:tcPr>
          <w:p w14:paraId="11CBE9EA"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56D961EA"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6C8E38C7"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27252447"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2FEEFC99" w14:textId="77777777" w:rsidTr="00F27C9F">
        <w:trPr>
          <w:trHeight w:val="296"/>
          <w:jc w:val="center"/>
        </w:trPr>
        <w:tc>
          <w:tcPr>
            <w:tcW w:w="708" w:type="dxa"/>
          </w:tcPr>
          <w:p w14:paraId="714F58A9" w14:textId="77777777" w:rsidR="00F27C9F" w:rsidRPr="00F27C9F" w:rsidRDefault="00F27C9F" w:rsidP="00F27C9F">
            <w:pPr>
              <w:jc w:val="center"/>
              <w:rPr>
                <w:bCs/>
                <w:color w:val="000000"/>
                <w:sz w:val="28"/>
                <w:szCs w:val="28"/>
              </w:rPr>
            </w:pPr>
            <w:r w:rsidRPr="00F27C9F">
              <w:rPr>
                <w:bCs/>
                <w:color w:val="000000"/>
                <w:sz w:val="28"/>
                <w:szCs w:val="28"/>
              </w:rPr>
              <w:t>1</w:t>
            </w:r>
          </w:p>
        </w:tc>
        <w:tc>
          <w:tcPr>
            <w:tcW w:w="4680" w:type="dxa"/>
          </w:tcPr>
          <w:p w14:paraId="0C094741" w14:textId="77777777" w:rsidR="00F27C9F" w:rsidRPr="00F27C9F" w:rsidRDefault="00F27C9F" w:rsidP="00F27C9F">
            <w:pPr>
              <w:jc w:val="center"/>
              <w:rPr>
                <w:bCs/>
                <w:color w:val="000000"/>
                <w:sz w:val="28"/>
                <w:szCs w:val="28"/>
              </w:rPr>
            </w:pPr>
            <w:r w:rsidRPr="00F27C9F">
              <w:rPr>
                <w:bCs/>
                <w:color w:val="000000"/>
                <w:sz w:val="28"/>
                <w:szCs w:val="28"/>
              </w:rPr>
              <w:t>2</w:t>
            </w:r>
          </w:p>
        </w:tc>
        <w:tc>
          <w:tcPr>
            <w:tcW w:w="1275" w:type="dxa"/>
          </w:tcPr>
          <w:p w14:paraId="5AFF45D4" w14:textId="77777777" w:rsidR="00F27C9F" w:rsidRPr="00F27C9F" w:rsidRDefault="00F27C9F" w:rsidP="00F27C9F">
            <w:pPr>
              <w:jc w:val="center"/>
              <w:rPr>
                <w:bCs/>
                <w:color w:val="000000"/>
                <w:sz w:val="28"/>
                <w:szCs w:val="28"/>
              </w:rPr>
            </w:pPr>
            <w:r w:rsidRPr="00F27C9F">
              <w:rPr>
                <w:bCs/>
                <w:color w:val="000000"/>
                <w:sz w:val="28"/>
                <w:szCs w:val="28"/>
              </w:rPr>
              <w:t>3</w:t>
            </w:r>
          </w:p>
        </w:tc>
        <w:tc>
          <w:tcPr>
            <w:tcW w:w="1701" w:type="dxa"/>
          </w:tcPr>
          <w:p w14:paraId="0E26BF38" w14:textId="77777777" w:rsidR="00F27C9F" w:rsidRPr="00F27C9F" w:rsidRDefault="00F27C9F" w:rsidP="00F27C9F">
            <w:pPr>
              <w:jc w:val="center"/>
              <w:rPr>
                <w:bCs/>
                <w:color w:val="000000"/>
                <w:sz w:val="28"/>
                <w:szCs w:val="28"/>
              </w:rPr>
            </w:pPr>
            <w:r w:rsidRPr="00F27C9F">
              <w:rPr>
                <w:bCs/>
                <w:color w:val="000000"/>
                <w:sz w:val="28"/>
                <w:szCs w:val="28"/>
              </w:rPr>
              <w:t>4</w:t>
            </w:r>
          </w:p>
        </w:tc>
        <w:tc>
          <w:tcPr>
            <w:tcW w:w="1276" w:type="dxa"/>
          </w:tcPr>
          <w:p w14:paraId="7F827BB7" w14:textId="77777777" w:rsidR="00F27C9F" w:rsidRPr="00F27C9F" w:rsidRDefault="00F27C9F" w:rsidP="00F27C9F">
            <w:pPr>
              <w:jc w:val="center"/>
              <w:rPr>
                <w:bCs/>
                <w:color w:val="000000"/>
                <w:sz w:val="28"/>
                <w:szCs w:val="28"/>
                <w:lang w:val="en-US"/>
              </w:rPr>
            </w:pPr>
            <w:r w:rsidRPr="00F27C9F">
              <w:rPr>
                <w:bCs/>
                <w:color w:val="000000"/>
                <w:sz w:val="28"/>
                <w:szCs w:val="28"/>
                <w:lang w:val="en-US"/>
              </w:rPr>
              <w:t>5</w:t>
            </w:r>
          </w:p>
        </w:tc>
        <w:tc>
          <w:tcPr>
            <w:tcW w:w="1276" w:type="dxa"/>
          </w:tcPr>
          <w:p w14:paraId="4BD11A69" w14:textId="77777777" w:rsidR="00F27C9F" w:rsidRPr="00F27C9F" w:rsidRDefault="00F27C9F" w:rsidP="00F27C9F">
            <w:pPr>
              <w:jc w:val="center"/>
              <w:rPr>
                <w:bCs/>
                <w:color w:val="000000"/>
                <w:sz w:val="28"/>
                <w:szCs w:val="28"/>
                <w:lang w:val="en-US"/>
              </w:rPr>
            </w:pPr>
            <w:r w:rsidRPr="00F27C9F">
              <w:rPr>
                <w:bCs/>
                <w:color w:val="000000"/>
                <w:sz w:val="28"/>
                <w:szCs w:val="28"/>
                <w:lang w:val="en-US"/>
              </w:rPr>
              <w:t>6</w:t>
            </w:r>
          </w:p>
        </w:tc>
      </w:tr>
      <w:tr w:rsidR="00F27C9F" w:rsidRPr="00F27C9F" w14:paraId="5B54C422" w14:textId="77777777" w:rsidTr="00F27C9F">
        <w:trPr>
          <w:trHeight w:val="1687"/>
          <w:jc w:val="center"/>
        </w:trPr>
        <w:tc>
          <w:tcPr>
            <w:tcW w:w="708" w:type="dxa"/>
            <w:vAlign w:val="center"/>
          </w:tcPr>
          <w:p w14:paraId="7E5D33DF" w14:textId="77777777" w:rsidR="00F27C9F" w:rsidRPr="00F27C9F" w:rsidRDefault="00F27C9F" w:rsidP="00F27C9F">
            <w:pPr>
              <w:jc w:val="center"/>
              <w:rPr>
                <w:bCs/>
                <w:color w:val="000000"/>
                <w:sz w:val="28"/>
                <w:szCs w:val="28"/>
              </w:rPr>
            </w:pPr>
            <w:r w:rsidRPr="00F27C9F">
              <w:rPr>
                <w:bCs/>
                <w:color w:val="000000"/>
                <w:sz w:val="28"/>
                <w:szCs w:val="28"/>
              </w:rPr>
              <w:t>3.3.</w:t>
            </w:r>
          </w:p>
        </w:tc>
        <w:tc>
          <w:tcPr>
            <w:tcW w:w="4680" w:type="dxa"/>
            <w:vAlign w:val="center"/>
          </w:tcPr>
          <w:p w14:paraId="589BFE5A" w14:textId="77777777" w:rsidR="00F27C9F" w:rsidRPr="00F27C9F" w:rsidRDefault="00F27C9F" w:rsidP="00F27C9F">
            <w:pPr>
              <w:rPr>
                <w:color w:val="000000"/>
                <w:sz w:val="22"/>
                <w:szCs w:val="22"/>
              </w:rPr>
            </w:pPr>
            <w:r w:rsidRPr="00F27C9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по транспортировке</w:t>
            </w:r>
          </w:p>
        </w:tc>
        <w:tc>
          <w:tcPr>
            <w:tcW w:w="1275" w:type="dxa"/>
            <w:vAlign w:val="center"/>
          </w:tcPr>
          <w:p w14:paraId="7379A4C6"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1CB33738"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225A196A"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758DC894"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6C6F3F34" w14:textId="77777777" w:rsidTr="00F27C9F">
        <w:trPr>
          <w:trHeight w:val="1659"/>
          <w:jc w:val="center"/>
        </w:trPr>
        <w:tc>
          <w:tcPr>
            <w:tcW w:w="708" w:type="dxa"/>
            <w:vAlign w:val="center"/>
          </w:tcPr>
          <w:p w14:paraId="5DF53B9E" w14:textId="77777777" w:rsidR="00F27C9F" w:rsidRPr="00F27C9F" w:rsidRDefault="00F27C9F" w:rsidP="00F27C9F">
            <w:pPr>
              <w:jc w:val="center"/>
              <w:rPr>
                <w:bCs/>
                <w:color w:val="000000"/>
                <w:sz w:val="28"/>
                <w:szCs w:val="28"/>
              </w:rPr>
            </w:pPr>
            <w:r w:rsidRPr="00F27C9F">
              <w:rPr>
                <w:bCs/>
                <w:color w:val="000000"/>
                <w:sz w:val="28"/>
                <w:szCs w:val="28"/>
              </w:rPr>
              <w:t>3.4.</w:t>
            </w:r>
          </w:p>
        </w:tc>
        <w:tc>
          <w:tcPr>
            <w:tcW w:w="4680" w:type="dxa"/>
            <w:vAlign w:val="center"/>
          </w:tcPr>
          <w:p w14:paraId="23FD127D" w14:textId="77777777" w:rsidR="00F27C9F" w:rsidRPr="00F27C9F" w:rsidRDefault="00F27C9F" w:rsidP="00F27C9F">
            <w:pPr>
              <w:rPr>
                <w:bCs/>
                <w:color w:val="000000"/>
                <w:sz w:val="28"/>
                <w:szCs w:val="28"/>
              </w:rPr>
            </w:pPr>
            <w:r w:rsidRPr="00F27C9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водоснабжения (полный цикл)</w:t>
            </w:r>
          </w:p>
        </w:tc>
        <w:tc>
          <w:tcPr>
            <w:tcW w:w="1275" w:type="dxa"/>
            <w:vAlign w:val="center"/>
          </w:tcPr>
          <w:p w14:paraId="3EBB0314"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701" w:type="dxa"/>
            <w:vAlign w:val="center"/>
          </w:tcPr>
          <w:p w14:paraId="2771DC8D" w14:textId="77777777" w:rsidR="00F27C9F" w:rsidRPr="00F27C9F" w:rsidRDefault="00F27C9F" w:rsidP="00F27C9F">
            <w:pPr>
              <w:jc w:val="center"/>
              <w:rPr>
                <w:bCs/>
                <w:color w:val="000000"/>
                <w:sz w:val="28"/>
                <w:szCs w:val="28"/>
              </w:rPr>
            </w:pPr>
            <w:r w:rsidRPr="00F27C9F">
              <w:rPr>
                <w:bCs/>
                <w:color w:val="000000"/>
                <w:sz w:val="28"/>
                <w:szCs w:val="28"/>
              </w:rPr>
              <w:t>-</w:t>
            </w:r>
          </w:p>
        </w:tc>
        <w:tc>
          <w:tcPr>
            <w:tcW w:w="1276" w:type="dxa"/>
            <w:vAlign w:val="center"/>
          </w:tcPr>
          <w:p w14:paraId="5626CF3C" w14:textId="77777777" w:rsidR="00F27C9F" w:rsidRPr="00F27C9F" w:rsidRDefault="00F27C9F" w:rsidP="00F27C9F">
            <w:pPr>
              <w:jc w:val="center"/>
              <w:rPr>
                <w:bCs/>
                <w:color w:val="000000"/>
                <w:sz w:val="28"/>
                <w:szCs w:val="28"/>
              </w:rPr>
            </w:pPr>
            <w:r w:rsidRPr="00F27C9F">
              <w:rPr>
                <w:bCs/>
                <w:color w:val="000000"/>
                <w:sz w:val="28"/>
                <w:szCs w:val="28"/>
              </w:rPr>
              <w:t>4,50</w:t>
            </w:r>
          </w:p>
        </w:tc>
        <w:tc>
          <w:tcPr>
            <w:tcW w:w="1276" w:type="dxa"/>
            <w:vAlign w:val="center"/>
          </w:tcPr>
          <w:p w14:paraId="29E90B9D" w14:textId="77777777" w:rsidR="00F27C9F" w:rsidRPr="00F27C9F" w:rsidRDefault="00F27C9F" w:rsidP="00F27C9F">
            <w:pPr>
              <w:jc w:val="center"/>
              <w:rPr>
                <w:bCs/>
                <w:color w:val="000000"/>
                <w:sz w:val="28"/>
                <w:szCs w:val="28"/>
              </w:rPr>
            </w:pPr>
            <w:r w:rsidRPr="00F27C9F">
              <w:rPr>
                <w:bCs/>
                <w:color w:val="000000"/>
                <w:sz w:val="28"/>
                <w:szCs w:val="28"/>
              </w:rPr>
              <w:t>4,50</w:t>
            </w:r>
          </w:p>
        </w:tc>
      </w:tr>
    </w:tbl>
    <w:p w14:paraId="02D89E70" w14:textId="77777777" w:rsidR="00F27C9F" w:rsidRPr="00F27C9F" w:rsidRDefault="00F27C9F" w:rsidP="00F27C9F">
      <w:pPr>
        <w:ind w:left="-567"/>
        <w:jc w:val="center"/>
        <w:rPr>
          <w:bCs/>
          <w:color w:val="000000"/>
          <w:sz w:val="28"/>
          <w:szCs w:val="28"/>
        </w:rPr>
      </w:pPr>
    </w:p>
    <w:p w14:paraId="4B42DB92" w14:textId="77777777" w:rsidR="00F27C9F" w:rsidRPr="00F27C9F" w:rsidRDefault="00F27C9F" w:rsidP="00F27C9F">
      <w:pPr>
        <w:ind w:left="-567"/>
        <w:jc w:val="center"/>
        <w:rPr>
          <w:bCs/>
          <w:color w:val="000000"/>
          <w:sz w:val="28"/>
          <w:szCs w:val="28"/>
        </w:rPr>
      </w:pPr>
    </w:p>
    <w:p w14:paraId="5EEE4250" w14:textId="77777777" w:rsidR="00F27C9F" w:rsidRPr="00F27C9F" w:rsidRDefault="00F27C9F" w:rsidP="00F27C9F">
      <w:pPr>
        <w:ind w:left="-567"/>
        <w:jc w:val="center"/>
        <w:rPr>
          <w:bCs/>
          <w:color w:val="000000"/>
          <w:sz w:val="28"/>
          <w:szCs w:val="28"/>
        </w:rPr>
      </w:pPr>
    </w:p>
    <w:p w14:paraId="7572D279" w14:textId="77777777" w:rsidR="00F27C9F" w:rsidRPr="00F27C9F" w:rsidRDefault="00F27C9F" w:rsidP="00F27C9F">
      <w:pPr>
        <w:ind w:left="-567"/>
        <w:jc w:val="center"/>
        <w:rPr>
          <w:bCs/>
          <w:color w:val="000000"/>
          <w:sz w:val="28"/>
          <w:szCs w:val="28"/>
        </w:rPr>
      </w:pPr>
    </w:p>
    <w:p w14:paraId="51015CE0" w14:textId="77777777" w:rsidR="00F27C9F" w:rsidRPr="00F27C9F" w:rsidRDefault="00F27C9F" w:rsidP="00F27C9F">
      <w:pPr>
        <w:ind w:left="-567"/>
        <w:jc w:val="center"/>
        <w:rPr>
          <w:bCs/>
          <w:color w:val="000000"/>
          <w:sz w:val="28"/>
          <w:szCs w:val="28"/>
        </w:rPr>
      </w:pPr>
    </w:p>
    <w:p w14:paraId="3C54CD06" w14:textId="77777777" w:rsidR="00F27C9F" w:rsidRPr="00F27C9F" w:rsidRDefault="00F27C9F" w:rsidP="00F27C9F">
      <w:pPr>
        <w:ind w:left="-567"/>
        <w:jc w:val="center"/>
        <w:rPr>
          <w:bCs/>
          <w:color w:val="000000"/>
          <w:sz w:val="28"/>
          <w:szCs w:val="28"/>
        </w:rPr>
      </w:pPr>
    </w:p>
    <w:p w14:paraId="1C4A3C3E" w14:textId="77777777" w:rsidR="00F27C9F" w:rsidRPr="00F27C9F" w:rsidRDefault="00F27C9F" w:rsidP="00F27C9F">
      <w:pPr>
        <w:ind w:left="-567"/>
        <w:jc w:val="center"/>
        <w:rPr>
          <w:bCs/>
          <w:color w:val="000000"/>
          <w:sz w:val="28"/>
          <w:szCs w:val="28"/>
        </w:rPr>
      </w:pPr>
    </w:p>
    <w:p w14:paraId="66F5E0ED" w14:textId="77777777" w:rsidR="00F27C9F" w:rsidRPr="00F27C9F" w:rsidRDefault="00F27C9F" w:rsidP="00F27C9F">
      <w:pPr>
        <w:ind w:left="-567"/>
        <w:jc w:val="center"/>
        <w:rPr>
          <w:bCs/>
          <w:color w:val="000000"/>
          <w:sz w:val="28"/>
          <w:szCs w:val="28"/>
        </w:rPr>
      </w:pPr>
    </w:p>
    <w:p w14:paraId="01C2CC1A" w14:textId="77777777" w:rsidR="00F27C9F" w:rsidRPr="00F27C9F" w:rsidRDefault="00F27C9F" w:rsidP="00F27C9F">
      <w:pPr>
        <w:ind w:left="-567"/>
        <w:jc w:val="center"/>
        <w:rPr>
          <w:bCs/>
          <w:color w:val="000000"/>
          <w:sz w:val="28"/>
          <w:szCs w:val="28"/>
        </w:rPr>
      </w:pPr>
    </w:p>
    <w:p w14:paraId="291CB96B" w14:textId="77777777" w:rsidR="00F27C9F" w:rsidRPr="00F27C9F" w:rsidRDefault="00F27C9F" w:rsidP="00F27C9F">
      <w:pPr>
        <w:ind w:left="-567"/>
        <w:jc w:val="center"/>
        <w:rPr>
          <w:bCs/>
          <w:color w:val="000000"/>
          <w:sz w:val="28"/>
          <w:szCs w:val="28"/>
        </w:rPr>
      </w:pPr>
    </w:p>
    <w:p w14:paraId="4E020BA6" w14:textId="77777777" w:rsidR="00F27C9F" w:rsidRPr="00F27C9F" w:rsidRDefault="00F27C9F" w:rsidP="00F27C9F">
      <w:pPr>
        <w:ind w:left="-567"/>
        <w:jc w:val="center"/>
        <w:rPr>
          <w:bCs/>
          <w:color w:val="000000"/>
          <w:sz w:val="28"/>
          <w:szCs w:val="28"/>
        </w:rPr>
      </w:pPr>
    </w:p>
    <w:p w14:paraId="3F85BE9D" w14:textId="77777777" w:rsidR="00F27C9F" w:rsidRPr="00F27C9F" w:rsidRDefault="00F27C9F" w:rsidP="00F27C9F">
      <w:pPr>
        <w:ind w:left="-567"/>
        <w:jc w:val="center"/>
        <w:rPr>
          <w:bCs/>
          <w:color w:val="000000"/>
          <w:sz w:val="28"/>
          <w:szCs w:val="28"/>
        </w:rPr>
      </w:pPr>
    </w:p>
    <w:p w14:paraId="08EE68AD" w14:textId="77777777" w:rsidR="00F27C9F" w:rsidRPr="00F27C9F" w:rsidRDefault="00F27C9F" w:rsidP="00F27C9F">
      <w:pPr>
        <w:ind w:left="-567"/>
        <w:jc w:val="center"/>
        <w:rPr>
          <w:bCs/>
          <w:color w:val="000000"/>
          <w:sz w:val="28"/>
          <w:szCs w:val="28"/>
        </w:rPr>
      </w:pPr>
    </w:p>
    <w:p w14:paraId="3D326DF2" w14:textId="77777777" w:rsidR="00F27C9F" w:rsidRPr="00F27C9F" w:rsidRDefault="00F27C9F" w:rsidP="00F27C9F">
      <w:pPr>
        <w:ind w:left="-567"/>
        <w:jc w:val="center"/>
        <w:rPr>
          <w:bCs/>
          <w:color w:val="000000"/>
          <w:sz w:val="28"/>
          <w:szCs w:val="28"/>
        </w:rPr>
      </w:pPr>
    </w:p>
    <w:p w14:paraId="52B0A020" w14:textId="77777777" w:rsidR="00F27C9F" w:rsidRPr="00F27C9F" w:rsidRDefault="00F27C9F" w:rsidP="00F27C9F">
      <w:pPr>
        <w:ind w:left="-567"/>
        <w:jc w:val="center"/>
        <w:rPr>
          <w:bCs/>
          <w:color w:val="000000"/>
          <w:sz w:val="28"/>
          <w:szCs w:val="28"/>
        </w:rPr>
      </w:pPr>
    </w:p>
    <w:p w14:paraId="5CFBC2D7" w14:textId="77777777" w:rsidR="00F27C9F" w:rsidRPr="00F27C9F" w:rsidRDefault="00F27C9F" w:rsidP="00F27C9F">
      <w:pPr>
        <w:ind w:left="-567"/>
        <w:jc w:val="center"/>
        <w:rPr>
          <w:bCs/>
          <w:color w:val="000000"/>
          <w:sz w:val="28"/>
          <w:szCs w:val="28"/>
        </w:rPr>
      </w:pPr>
    </w:p>
    <w:p w14:paraId="416E9C6E" w14:textId="77777777" w:rsidR="00F27C9F" w:rsidRPr="00F27C9F" w:rsidRDefault="00F27C9F" w:rsidP="00F27C9F">
      <w:pPr>
        <w:ind w:left="-567"/>
        <w:jc w:val="center"/>
        <w:rPr>
          <w:bCs/>
          <w:color w:val="000000"/>
          <w:sz w:val="28"/>
          <w:szCs w:val="28"/>
        </w:rPr>
      </w:pPr>
    </w:p>
    <w:p w14:paraId="4B73F822" w14:textId="77777777" w:rsidR="00F27C9F" w:rsidRPr="00F27C9F" w:rsidRDefault="00F27C9F" w:rsidP="00F27C9F">
      <w:pPr>
        <w:ind w:left="-567"/>
        <w:jc w:val="center"/>
        <w:rPr>
          <w:bCs/>
          <w:color w:val="000000"/>
          <w:sz w:val="28"/>
          <w:szCs w:val="28"/>
        </w:rPr>
      </w:pPr>
    </w:p>
    <w:p w14:paraId="3B0317D4" w14:textId="77777777" w:rsidR="00F27C9F" w:rsidRPr="00F27C9F" w:rsidRDefault="00F27C9F" w:rsidP="00F27C9F">
      <w:pPr>
        <w:ind w:left="-567"/>
        <w:jc w:val="center"/>
        <w:rPr>
          <w:bCs/>
          <w:color w:val="000000"/>
          <w:sz w:val="28"/>
          <w:szCs w:val="28"/>
        </w:rPr>
      </w:pPr>
    </w:p>
    <w:p w14:paraId="00B5F3F1" w14:textId="77777777" w:rsidR="00F27C9F" w:rsidRPr="00F27C9F" w:rsidRDefault="00F27C9F" w:rsidP="00F27C9F">
      <w:pPr>
        <w:ind w:left="-567"/>
        <w:jc w:val="center"/>
        <w:rPr>
          <w:bCs/>
          <w:color w:val="000000"/>
          <w:sz w:val="28"/>
          <w:szCs w:val="28"/>
        </w:rPr>
      </w:pPr>
    </w:p>
    <w:p w14:paraId="5F5C0272" w14:textId="77777777" w:rsidR="00F27C9F" w:rsidRPr="00F27C9F" w:rsidRDefault="00F27C9F" w:rsidP="00F27C9F">
      <w:pPr>
        <w:ind w:left="-567"/>
        <w:jc w:val="center"/>
        <w:rPr>
          <w:bCs/>
          <w:color w:val="000000"/>
          <w:sz w:val="28"/>
          <w:szCs w:val="28"/>
        </w:rPr>
      </w:pPr>
    </w:p>
    <w:p w14:paraId="67D6BB76" w14:textId="77777777" w:rsidR="00F27C9F" w:rsidRPr="00F27C9F" w:rsidRDefault="00F27C9F" w:rsidP="00F27C9F">
      <w:pPr>
        <w:ind w:left="-567"/>
        <w:jc w:val="center"/>
        <w:rPr>
          <w:bCs/>
          <w:color w:val="000000"/>
          <w:sz w:val="28"/>
          <w:szCs w:val="28"/>
        </w:rPr>
      </w:pPr>
    </w:p>
    <w:p w14:paraId="33E28053" w14:textId="77777777" w:rsidR="00F27C9F" w:rsidRPr="00F27C9F" w:rsidRDefault="00F27C9F" w:rsidP="00F27C9F">
      <w:pPr>
        <w:ind w:left="-567"/>
        <w:jc w:val="center"/>
        <w:rPr>
          <w:bCs/>
          <w:color w:val="000000"/>
          <w:sz w:val="28"/>
          <w:szCs w:val="28"/>
        </w:rPr>
      </w:pPr>
    </w:p>
    <w:p w14:paraId="1361BD8E" w14:textId="77777777" w:rsidR="00F27C9F" w:rsidRPr="00F27C9F" w:rsidRDefault="00F27C9F" w:rsidP="00F27C9F">
      <w:pPr>
        <w:ind w:left="-567"/>
        <w:jc w:val="center"/>
        <w:rPr>
          <w:bCs/>
          <w:color w:val="000000"/>
          <w:sz w:val="28"/>
          <w:szCs w:val="28"/>
        </w:rPr>
      </w:pPr>
    </w:p>
    <w:p w14:paraId="27B1BC6A" w14:textId="77777777" w:rsidR="00F27C9F" w:rsidRPr="00F27C9F" w:rsidRDefault="00F27C9F" w:rsidP="00F27C9F">
      <w:pPr>
        <w:ind w:left="-567"/>
        <w:jc w:val="center"/>
        <w:rPr>
          <w:bCs/>
          <w:color w:val="000000"/>
          <w:sz w:val="28"/>
          <w:szCs w:val="28"/>
        </w:rPr>
      </w:pPr>
    </w:p>
    <w:p w14:paraId="71E378AE" w14:textId="77777777" w:rsidR="00F27C9F" w:rsidRPr="00F27C9F" w:rsidRDefault="00F27C9F" w:rsidP="00F27C9F">
      <w:pPr>
        <w:ind w:left="-567"/>
        <w:jc w:val="center"/>
        <w:rPr>
          <w:bCs/>
          <w:color w:val="000000"/>
          <w:sz w:val="28"/>
          <w:szCs w:val="28"/>
        </w:rPr>
      </w:pPr>
      <w:r w:rsidRPr="00F27C9F">
        <w:rPr>
          <w:bCs/>
          <w:color w:val="000000"/>
          <w:sz w:val="28"/>
          <w:szCs w:val="28"/>
        </w:rPr>
        <w:lastRenderedPageBreak/>
        <w:t>Раздел 9. Расчет эффективности производственной программы</w:t>
      </w:r>
    </w:p>
    <w:p w14:paraId="3E999A2E" w14:textId="77777777" w:rsidR="00F27C9F" w:rsidRPr="00F27C9F" w:rsidRDefault="00F27C9F" w:rsidP="00F27C9F">
      <w:pPr>
        <w:ind w:left="-567"/>
        <w:jc w:val="center"/>
        <w:rPr>
          <w:bCs/>
          <w:color w:val="000000"/>
          <w:sz w:val="28"/>
          <w:szCs w:val="28"/>
        </w:rPr>
      </w:pPr>
    </w:p>
    <w:tbl>
      <w:tblPr>
        <w:tblStyle w:val="350"/>
        <w:tblW w:w="11057" w:type="dxa"/>
        <w:jc w:val="center"/>
        <w:tblLayout w:type="fixed"/>
        <w:tblLook w:val="04A0" w:firstRow="1" w:lastRow="0" w:firstColumn="1" w:lastColumn="0" w:noHBand="0" w:noVBand="1"/>
      </w:tblPr>
      <w:tblGrid>
        <w:gridCol w:w="736"/>
        <w:gridCol w:w="3659"/>
        <w:gridCol w:w="1559"/>
        <w:gridCol w:w="2693"/>
        <w:gridCol w:w="2410"/>
      </w:tblGrid>
      <w:tr w:rsidR="00F27C9F" w:rsidRPr="00F27C9F" w14:paraId="5DEE84FA" w14:textId="77777777" w:rsidTr="00F27C9F">
        <w:trPr>
          <w:trHeight w:val="2487"/>
          <w:jc w:val="center"/>
        </w:trPr>
        <w:tc>
          <w:tcPr>
            <w:tcW w:w="736" w:type="dxa"/>
            <w:vAlign w:val="center"/>
          </w:tcPr>
          <w:p w14:paraId="25BCB100" w14:textId="77777777" w:rsidR="00F27C9F" w:rsidRPr="00F27C9F" w:rsidRDefault="00F27C9F" w:rsidP="00F27C9F">
            <w:pPr>
              <w:jc w:val="center"/>
              <w:rPr>
                <w:bCs/>
                <w:color w:val="000000"/>
                <w:sz w:val="28"/>
                <w:szCs w:val="28"/>
              </w:rPr>
            </w:pPr>
            <w:r w:rsidRPr="00F27C9F">
              <w:rPr>
                <w:bCs/>
                <w:color w:val="000000"/>
                <w:sz w:val="28"/>
                <w:szCs w:val="28"/>
              </w:rPr>
              <w:t>№ п/п</w:t>
            </w:r>
          </w:p>
        </w:tc>
        <w:tc>
          <w:tcPr>
            <w:tcW w:w="3659" w:type="dxa"/>
            <w:vAlign w:val="center"/>
          </w:tcPr>
          <w:p w14:paraId="52DF221E" w14:textId="77777777" w:rsidR="00F27C9F" w:rsidRPr="00F27C9F" w:rsidRDefault="00F27C9F" w:rsidP="00F27C9F">
            <w:pPr>
              <w:jc w:val="center"/>
              <w:rPr>
                <w:bCs/>
                <w:color w:val="000000"/>
                <w:sz w:val="28"/>
                <w:szCs w:val="28"/>
              </w:rPr>
            </w:pPr>
            <w:r w:rsidRPr="00F27C9F">
              <w:rPr>
                <w:bCs/>
                <w:color w:val="000000"/>
                <w:sz w:val="28"/>
                <w:szCs w:val="28"/>
              </w:rPr>
              <w:t>Наименование показателя</w:t>
            </w:r>
          </w:p>
        </w:tc>
        <w:tc>
          <w:tcPr>
            <w:tcW w:w="1559" w:type="dxa"/>
            <w:vAlign w:val="center"/>
          </w:tcPr>
          <w:p w14:paraId="552CBFED" w14:textId="77777777" w:rsidR="00F27C9F" w:rsidRPr="00F27C9F" w:rsidRDefault="00F27C9F" w:rsidP="00F27C9F">
            <w:pPr>
              <w:jc w:val="center"/>
              <w:rPr>
                <w:bCs/>
                <w:color w:val="000000"/>
                <w:sz w:val="28"/>
                <w:szCs w:val="28"/>
              </w:rPr>
            </w:pPr>
            <w:r w:rsidRPr="00F27C9F">
              <w:rPr>
                <w:bCs/>
                <w:color w:val="000000"/>
                <w:sz w:val="28"/>
                <w:szCs w:val="28"/>
              </w:rPr>
              <w:t>Значение показателя в базовом периоде    2021 год</w:t>
            </w:r>
          </w:p>
        </w:tc>
        <w:tc>
          <w:tcPr>
            <w:tcW w:w="2693" w:type="dxa"/>
            <w:vAlign w:val="center"/>
          </w:tcPr>
          <w:p w14:paraId="30CBB792" w14:textId="77777777" w:rsidR="00F27C9F" w:rsidRPr="00F27C9F" w:rsidRDefault="00F27C9F" w:rsidP="00F27C9F">
            <w:pPr>
              <w:jc w:val="center"/>
              <w:rPr>
                <w:bCs/>
                <w:color w:val="000000"/>
                <w:sz w:val="28"/>
                <w:szCs w:val="28"/>
              </w:rPr>
            </w:pPr>
            <w:r w:rsidRPr="00F27C9F">
              <w:rPr>
                <w:bCs/>
                <w:color w:val="000000"/>
                <w:sz w:val="28"/>
                <w:szCs w:val="28"/>
              </w:rPr>
              <w:t>Планируемое значение показателя по итогам реализации производственной программы                  2022 год</w:t>
            </w:r>
          </w:p>
        </w:tc>
        <w:tc>
          <w:tcPr>
            <w:tcW w:w="2410" w:type="dxa"/>
            <w:vAlign w:val="center"/>
          </w:tcPr>
          <w:p w14:paraId="124E3907" w14:textId="77777777" w:rsidR="00F27C9F" w:rsidRPr="00F27C9F" w:rsidRDefault="00F27C9F" w:rsidP="00F27C9F">
            <w:pPr>
              <w:jc w:val="center"/>
              <w:rPr>
                <w:bCs/>
                <w:color w:val="000000"/>
                <w:sz w:val="28"/>
                <w:szCs w:val="28"/>
              </w:rPr>
            </w:pPr>
            <w:r w:rsidRPr="00F27C9F">
              <w:rPr>
                <w:bCs/>
                <w:color w:val="000000"/>
                <w:sz w:val="28"/>
                <w:szCs w:val="28"/>
              </w:rPr>
              <w:t>Эффективность производствен-ной программы,               тыс. руб.</w:t>
            </w:r>
          </w:p>
        </w:tc>
      </w:tr>
      <w:tr w:rsidR="00F27C9F" w:rsidRPr="00F27C9F" w14:paraId="470D66A2" w14:textId="77777777" w:rsidTr="00F27C9F">
        <w:trPr>
          <w:jc w:val="center"/>
        </w:trPr>
        <w:tc>
          <w:tcPr>
            <w:tcW w:w="736" w:type="dxa"/>
          </w:tcPr>
          <w:p w14:paraId="227056F2" w14:textId="77777777" w:rsidR="00F27C9F" w:rsidRPr="00F27C9F" w:rsidRDefault="00F27C9F" w:rsidP="00F27C9F">
            <w:pPr>
              <w:jc w:val="center"/>
              <w:rPr>
                <w:bCs/>
                <w:color w:val="000000"/>
                <w:sz w:val="28"/>
                <w:szCs w:val="28"/>
              </w:rPr>
            </w:pPr>
            <w:r w:rsidRPr="00F27C9F">
              <w:rPr>
                <w:bCs/>
                <w:color w:val="000000"/>
                <w:sz w:val="28"/>
                <w:szCs w:val="28"/>
              </w:rPr>
              <w:t>1</w:t>
            </w:r>
          </w:p>
        </w:tc>
        <w:tc>
          <w:tcPr>
            <w:tcW w:w="3659" w:type="dxa"/>
          </w:tcPr>
          <w:p w14:paraId="4AC43983" w14:textId="77777777" w:rsidR="00F27C9F" w:rsidRPr="00F27C9F" w:rsidRDefault="00F27C9F" w:rsidP="00F27C9F">
            <w:pPr>
              <w:jc w:val="center"/>
              <w:rPr>
                <w:bCs/>
                <w:color w:val="000000"/>
                <w:sz w:val="28"/>
                <w:szCs w:val="28"/>
              </w:rPr>
            </w:pPr>
            <w:r w:rsidRPr="00F27C9F">
              <w:rPr>
                <w:bCs/>
                <w:color w:val="000000"/>
                <w:sz w:val="28"/>
                <w:szCs w:val="28"/>
              </w:rPr>
              <w:t>2</w:t>
            </w:r>
          </w:p>
        </w:tc>
        <w:tc>
          <w:tcPr>
            <w:tcW w:w="1559" w:type="dxa"/>
          </w:tcPr>
          <w:p w14:paraId="64DF27E3" w14:textId="77777777" w:rsidR="00F27C9F" w:rsidRPr="00F27C9F" w:rsidRDefault="00F27C9F" w:rsidP="00F27C9F">
            <w:pPr>
              <w:jc w:val="center"/>
              <w:rPr>
                <w:bCs/>
                <w:color w:val="000000"/>
                <w:sz w:val="28"/>
                <w:szCs w:val="28"/>
              </w:rPr>
            </w:pPr>
            <w:r w:rsidRPr="00F27C9F">
              <w:rPr>
                <w:bCs/>
                <w:color w:val="000000"/>
                <w:sz w:val="28"/>
                <w:szCs w:val="28"/>
              </w:rPr>
              <w:t>3</w:t>
            </w:r>
          </w:p>
        </w:tc>
        <w:tc>
          <w:tcPr>
            <w:tcW w:w="2693" w:type="dxa"/>
          </w:tcPr>
          <w:p w14:paraId="600A0C60" w14:textId="77777777" w:rsidR="00F27C9F" w:rsidRPr="00F27C9F" w:rsidRDefault="00F27C9F" w:rsidP="00F27C9F">
            <w:pPr>
              <w:jc w:val="center"/>
              <w:rPr>
                <w:bCs/>
                <w:color w:val="000000"/>
                <w:sz w:val="28"/>
                <w:szCs w:val="28"/>
              </w:rPr>
            </w:pPr>
            <w:r w:rsidRPr="00F27C9F">
              <w:rPr>
                <w:bCs/>
                <w:color w:val="000000"/>
                <w:sz w:val="28"/>
                <w:szCs w:val="28"/>
              </w:rPr>
              <w:t>4</w:t>
            </w:r>
          </w:p>
        </w:tc>
        <w:tc>
          <w:tcPr>
            <w:tcW w:w="2410" w:type="dxa"/>
          </w:tcPr>
          <w:p w14:paraId="7C89A1B4" w14:textId="77777777" w:rsidR="00F27C9F" w:rsidRPr="00F27C9F" w:rsidRDefault="00F27C9F" w:rsidP="00F27C9F">
            <w:pPr>
              <w:jc w:val="center"/>
              <w:rPr>
                <w:bCs/>
                <w:color w:val="000000"/>
                <w:sz w:val="28"/>
                <w:szCs w:val="28"/>
              </w:rPr>
            </w:pPr>
            <w:r w:rsidRPr="00F27C9F">
              <w:rPr>
                <w:bCs/>
                <w:color w:val="000000"/>
                <w:sz w:val="28"/>
                <w:szCs w:val="28"/>
              </w:rPr>
              <w:t>5</w:t>
            </w:r>
          </w:p>
        </w:tc>
      </w:tr>
      <w:tr w:rsidR="00F27C9F" w:rsidRPr="00F27C9F" w14:paraId="42CC873F" w14:textId="77777777" w:rsidTr="00F27C9F">
        <w:trPr>
          <w:trHeight w:val="70"/>
          <w:jc w:val="center"/>
        </w:trPr>
        <w:tc>
          <w:tcPr>
            <w:tcW w:w="11057" w:type="dxa"/>
            <w:gridSpan w:val="5"/>
            <w:vAlign w:val="center"/>
          </w:tcPr>
          <w:p w14:paraId="68273296" w14:textId="77777777" w:rsidR="00F27C9F" w:rsidRPr="00F27C9F" w:rsidRDefault="00F27C9F" w:rsidP="001E5627">
            <w:pPr>
              <w:numPr>
                <w:ilvl w:val="0"/>
                <w:numId w:val="4"/>
              </w:numPr>
              <w:contextualSpacing/>
              <w:jc w:val="center"/>
              <w:rPr>
                <w:bCs/>
                <w:color w:val="000000"/>
                <w:sz w:val="28"/>
                <w:szCs w:val="28"/>
              </w:rPr>
            </w:pPr>
            <w:r w:rsidRPr="00F27C9F">
              <w:rPr>
                <w:bCs/>
                <w:color w:val="000000"/>
                <w:sz w:val="28"/>
                <w:szCs w:val="28"/>
              </w:rPr>
              <w:t>Показатели качества воды</w:t>
            </w:r>
          </w:p>
        </w:tc>
      </w:tr>
      <w:tr w:rsidR="00F27C9F" w:rsidRPr="00F27C9F" w14:paraId="5B852AF7" w14:textId="77777777" w:rsidTr="00F27C9F">
        <w:trPr>
          <w:trHeight w:val="2426"/>
          <w:jc w:val="center"/>
        </w:trPr>
        <w:tc>
          <w:tcPr>
            <w:tcW w:w="736" w:type="dxa"/>
            <w:vAlign w:val="center"/>
          </w:tcPr>
          <w:p w14:paraId="3B6D6529" w14:textId="77777777" w:rsidR="00F27C9F" w:rsidRPr="00F27C9F" w:rsidRDefault="00F27C9F" w:rsidP="00F27C9F">
            <w:pPr>
              <w:jc w:val="center"/>
              <w:rPr>
                <w:bCs/>
                <w:color w:val="000000"/>
                <w:sz w:val="28"/>
                <w:szCs w:val="28"/>
              </w:rPr>
            </w:pPr>
            <w:r w:rsidRPr="00F27C9F">
              <w:rPr>
                <w:bCs/>
                <w:color w:val="000000"/>
                <w:sz w:val="28"/>
                <w:szCs w:val="28"/>
              </w:rPr>
              <w:t>1.1.</w:t>
            </w:r>
          </w:p>
        </w:tc>
        <w:tc>
          <w:tcPr>
            <w:tcW w:w="3659" w:type="dxa"/>
            <w:vAlign w:val="center"/>
          </w:tcPr>
          <w:p w14:paraId="6ECEB799" w14:textId="77777777" w:rsidR="00F27C9F" w:rsidRPr="00F27C9F" w:rsidRDefault="00F27C9F" w:rsidP="00F27C9F">
            <w:pPr>
              <w:rPr>
                <w:color w:val="000000"/>
                <w:sz w:val="22"/>
                <w:szCs w:val="22"/>
              </w:rPr>
            </w:pPr>
            <w:r w:rsidRPr="00F27C9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B666365"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693" w:type="dxa"/>
            <w:vAlign w:val="center"/>
          </w:tcPr>
          <w:p w14:paraId="71FFC213"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410" w:type="dxa"/>
            <w:vAlign w:val="center"/>
          </w:tcPr>
          <w:p w14:paraId="7BC54F6E"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26D4FD9B" w14:textId="77777777" w:rsidTr="00F27C9F">
        <w:trPr>
          <w:trHeight w:val="2109"/>
          <w:jc w:val="center"/>
        </w:trPr>
        <w:tc>
          <w:tcPr>
            <w:tcW w:w="736" w:type="dxa"/>
            <w:vAlign w:val="center"/>
          </w:tcPr>
          <w:p w14:paraId="1ECE3740" w14:textId="77777777" w:rsidR="00F27C9F" w:rsidRPr="00F27C9F" w:rsidRDefault="00F27C9F" w:rsidP="00F27C9F">
            <w:pPr>
              <w:jc w:val="center"/>
              <w:rPr>
                <w:bCs/>
                <w:color w:val="000000"/>
                <w:sz w:val="28"/>
                <w:szCs w:val="28"/>
              </w:rPr>
            </w:pPr>
            <w:r w:rsidRPr="00F27C9F">
              <w:rPr>
                <w:bCs/>
                <w:color w:val="000000"/>
                <w:sz w:val="28"/>
                <w:szCs w:val="28"/>
              </w:rPr>
              <w:t>1.2.</w:t>
            </w:r>
          </w:p>
        </w:tc>
        <w:tc>
          <w:tcPr>
            <w:tcW w:w="3659" w:type="dxa"/>
            <w:vAlign w:val="center"/>
          </w:tcPr>
          <w:p w14:paraId="682A4CD8" w14:textId="77777777" w:rsidR="00F27C9F" w:rsidRPr="00F27C9F" w:rsidRDefault="00F27C9F" w:rsidP="00F27C9F">
            <w:pPr>
              <w:rPr>
                <w:bCs/>
                <w:color w:val="000000"/>
                <w:sz w:val="28"/>
                <w:szCs w:val="28"/>
              </w:rPr>
            </w:pPr>
            <w:r w:rsidRPr="00F27C9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9D2D5F5"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693" w:type="dxa"/>
            <w:vAlign w:val="center"/>
          </w:tcPr>
          <w:p w14:paraId="6866E986"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410" w:type="dxa"/>
            <w:vAlign w:val="center"/>
          </w:tcPr>
          <w:p w14:paraId="4F19AB7F"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4EF04615" w14:textId="77777777" w:rsidTr="00F27C9F">
        <w:trPr>
          <w:trHeight w:val="70"/>
          <w:jc w:val="center"/>
        </w:trPr>
        <w:tc>
          <w:tcPr>
            <w:tcW w:w="11057" w:type="dxa"/>
            <w:gridSpan w:val="5"/>
            <w:vAlign w:val="center"/>
          </w:tcPr>
          <w:p w14:paraId="5411EE50" w14:textId="77777777" w:rsidR="00F27C9F" w:rsidRPr="00F27C9F" w:rsidRDefault="00F27C9F" w:rsidP="001E5627">
            <w:pPr>
              <w:numPr>
                <w:ilvl w:val="0"/>
                <w:numId w:val="4"/>
              </w:numPr>
              <w:contextualSpacing/>
              <w:jc w:val="center"/>
              <w:rPr>
                <w:bCs/>
                <w:color w:val="000000"/>
                <w:sz w:val="28"/>
                <w:szCs w:val="28"/>
              </w:rPr>
            </w:pPr>
            <w:r w:rsidRPr="00F27C9F">
              <w:rPr>
                <w:bCs/>
                <w:color w:val="000000"/>
                <w:sz w:val="28"/>
                <w:szCs w:val="28"/>
              </w:rPr>
              <w:t>Показатели надежности и бесперебойности водоснабжения</w:t>
            </w:r>
          </w:p>
        </w:tc>
      </w:tr>
      <w:tr w:rsidR="00F27C9F" w:rsidRPr="00F27C9F" w14:paraId="6E018D27" w14:textId="77777777" w:rsidTr="00F27C9F">
        <w:trPr>
          <w:trHeight w:val="275"/>
          <w:jc w:val="center"/>
        </w:trPr>
        <w:tc>
          <w:tcPr>
            <w:tcW w:w="736" w:type="dxa"/>
            <w:vAlign w:val="center"/>
          </w:tcPr>
          <w:p w14:paraId="72BD775B" w14:textId="77777777" w:rsidR="00F27C9F" w:rsidRPr="00F27C9F" w:rsidRDefault="00F27C9F" w:rsidP="00F27C9F">
            <w:pPr>
              <w:jc w:val="center"/>
              <w:rPr>
                <w:bCs/>
                <w:color w:val="000000"/>
                <w:sz w:val="28"/>
                <w:szCs w:val="28"/>
              </w:rPr>
            </w:pPr>
            <w:r w:rsidRPr="00F27C9F">
              <w:rPr>
                <w:bCs/>
                <w:color w:val="000000"/>
                <w:sz w:val="28"/>
                <w:szCs w:val="28"/>
              </w:rPr>
              <w:t>2.1.</w:t>
            </w:r>
          </w:p>
        </w:tc>
        <w:tc>
          <w:tcPr>
            <w:tcW w:w="3659" w:type="dxa"/>
            <w:vAlign w:val="center"/>
          </w:tcPr>
          <w:p w14:paraId="6998D531" w14:textId="77777777" w:rsidR="00F27C9F" w:rsidRPr="00F27C9F" w:rsidRDefault="00F27C9F" w:rsidP="00F27C9F">
            <w:pPr>
              <w:rPr>
                <w:bCs/>
                <w:color w:val="000000"/>
                <w:sz w:val="28"/>
                <w:szCs w:val="28"/>
              </w:rPr>
            </w:pPr>
            <w:r w:rsidRPr="00F27C9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737B1D0"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693" w:type="dxa"/>
            <w:vAlign w:val="center"/>
          </w:tcPr>
          <w:p w14:paraId="1EAD3974" w14:textId="77777777" w:rsidR="00F27C9F" w:rsidRPr="00F27C9F" w:rsidRDefault="00F27C9F" w:rsidP="00F27C9F">
            <w:pPr>
              <w:jc w:val="center"/>
              <w:rPr>
                <w:bCs/>
                <w:color w:val="000000"/>
                <w:sz w:val="28"/>
                <w:szCs w:val="28"/>
              </w:rPr>
            </w:pPr>
            <w:r w:rsidRPr="00F27C9F">
              <w:rPr>
                <w:bCs/>
                <w:color w:val="000000"/>
                <w:sz w:val="28"/>
                <w:szCs w:val="28"/>
              </w:rPr>
              <w:t>0,00</w:t>
            </w:r>
          </w:p>
        </w:tc>
        <w:tc>
          <w:tcPr>
            <w:tcW w:w="2410" w:type="dxa"/>
            <w:vAlign w:val="center"/>
          </w:tcPr>
          <w:p w14:paraId="7681D627"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47B83FAD" w14:textId="77777777" w:rsidTr="00F27C9F">
        <w:trPr>
          <w:trHeight w:val="438"/>
          <w:jc w:val="center"/>
        </w:trPr>
        <w:tc>
          <w:tcPr>
            <w:tcW w:w="736" w:type="dxa"/>
            <w:vAlign w:val="center"/>
          </w:tcPr>
          <w:p w14:paraId="4C90FC17" w14:textId="77777777" w:rsidR="00F27C9F" w:rsidRPr="00F27C9F" w:rsidRDefault="00F27C9F" w:rsidP="00F27C9F">
            <w:pPr>
              <w:jc w:val="center"/>
              <w:rPr>
                <w:bCs/>
                <w:color w:val="000000"/>
                <w:sz w:val="28"/>
                <w:szCs w:val="28"/>
              </w:rPr>
            </w:pPr>
            <w:r w:rsidRPr="00F27C9F">
              <w:rPr>
                <w:bCs/>
                <w:color w:val="000000"/>
                <w:sz w:val="28"/>
                <w:szCs w:val="28"/>
              </w:rPr>
              <w:lastRenderedPageBreak/>
              <w:t>1</w:t>
            </w:r>
          </w:p>
        </w:tc>
        <w:tc>
          <w:tcPr>
            <w:tcW w:w="3659" w:type="dxa"/>
            <w:vAlign w:val="center"/>
          </w:tcPr>
          <w:p w14:paraId="7123DFFC" w14:textId="77777777" w:rsidR="00F27C9F" w:rsidRPr="00F27C9F" w:rsidRDefault="00F27C9F" w:rsidP="00F27C9F">
            <w:pPr>
              <w:jc w:val="center"/>
              <w:rPr>
                <w:bCs/>
                <w:color w:val="000000"/>
                <w:sz w:val="28"/>
                <w:szCs w:val="28"/>
              </w:rPr>
            </w:pPr>
            <w:r w:rsidRPr="00F27C9F">
              <w:rPr>
                <w:bCs/>
                <w:color w:val="000000"/>
                <w:sz w:val="28"/>
                <w:szCs w:val="28"/>
              </w:rPr>
              <w:t>2</w:t>
            </w:r>
          </w:p>
        </w:tc>
        <w:tc>
          <w:tcPr>
            <w:tcW w:w="1559" w:type="dxa"/>
            <w:vAlign w:val="center"/>
          </w:tcPr>
          <w:p w14:paraId="0854BA64" w14:textId="77777777" w:rsidR="00F27C9F" w:rsidRPr="00F27C9F" w:rsidRDefault="00F27C9F" w:rsidP="00F27C9F">
            <w:pPr>
              <w:jc w:val="center"/>
              <w:rPr>
                <w:bCs/>
                <w:color w:val="000000"/>
                <w:sz w:val="28"/>
                <w:szCs w:val="28"/>
              </w:rPr>
            </w:pPr>
            <w:r w:rsidRPr="00F27C9F">
              <w:rPr>
                <w:bCs/>
                <w:color w:val="000000"/>
                <w:sz w:val="28"/>
                <w:szCs w:val="28"/>
              </w:rPr>
              <w:t>3</w:t>
            </w:r>
          </w:p>
        </w:tc>
        <w:tc>
          <w:tcPr>
            <w:tcW w:w="2693" w:type="dxa"/>
            <w:vAlign w:val="center"/>
          </w:tcPr>
          <w:p w14:paraId="357F3AE9" w14:textId="77777777" w:rsidR="00F27C9F" w:rsidRPr="00F27C9F" w:rsidRDefault="00F27C9F" w:rsidP="00F27C9F">
            <w:pPr>
              <w:jc w:val="center"/>
              <w:rPr>
                <w:bCs/>
                <w:color w:val="000000"/>
                <w:sz w:val="28"/>
                <w:szCs w:val="28"/>
              </w:rPr>
            </w:pPr>
            <w:r w:rsidRPr="00F27C9F">
              <w:rPr>
                <w:bCs/>
                <w:color w:val="000000"/>
                <w:sz w:val="28"/>
                <w:szCs w:val="28"/>
              </w:rPr>
              <w:t>4</w:t>
            </w:r>
          </w:p>
        </w:tc>
        <w:tc>
          <w:tcPr>
            <w:tcW w:w="2410" w:type="dxa"/>
            <w:vAlign w:val="center"/>
          </w:tcPr>
          <w:p w14:paraId="6D03D967" w14:textId="77777777" w:rsidR="00F27C9F" w:rsidRPr="00F27C9F" w:rsidRDefault="00F27C9F" w:rsidP="00F27C9F">
            <w:pPr>
              <w:jc w:val="center"/>
              <w:rPr>
                <w:bCs/>
                <w:color w:val="000000"/>
                <w:sz w:val="28"/>
                <w:szCs w:val="28"/>
              </w:rPr>
            </w:pPr>
            <w:r w:rsidRPr="00F27C9F">
              <w:rPr>
                <w:bCs/>
                <w:color w:val="000000"/>
                <w:sz w:val="28"/>
                <w:szCs w:val="28"/>
              </w:rPr>
              <w:t>5</w:t>
            </w:r>
          </w:p>
        </w:tc>
      </w:tr>
      <w:tr w:rsidR="00F27C9F" w:rsidRPr="00F27C9F" w14:paraId="0FA863CE" w14:textId="77777777" w:rsidTr="00F27C9F">
        <w:trPr>
          <w:trHeight w:val="1419"/>
          <w:jc w:val="center"/>
        </w:trPr>
        <w:tc>
          <w:tcPr>
            <w:tcW w:w="11057" w:type="dxa"/>
            <w:gridSpan w:val="5"/>
            <w:vAlign w:val="center"/>
          </w:tcPr>
          <w:p w14:paraId="026FA20C" w14:textId="77777777" w:rsidR="00F27C9F" w:rsidRPr="00F27C9F" w:rsidRDefault="00F27C9F" w:rsidP="001E5627">
            <w:pPr>
              <w:numPr>
                <w:ilvl w:val="0"/>
                <w:numId w:val="4"/>
              </w:numPr>
              <w:contextualSpacing/>
              <w:jc w:val="center"/>
              <w:rPr>
                <w:bCs/>
                <w:color w:val="000000"/>
                <w:sz w:val="28"/>
                <w:szCs w:val="28"/>
              </w:rPr>
            </w:pPr>
            <w:r w:rsidRPr="00F27C9F">
              <w:rPr>
                <w:bCs/>
                <w:color w:val="000000"/>
                <w:sz w:val="28"/>
                <w:szCs w:val="28"/>
              </w:rPr>
              <w:t>Показатели энергетической эффективности использования ресурсов, в том числе уровень потерь воды</w:t>
            </w:r>
          </w:p>
        </w:tc>
      </w:tr>
      <w:tr w:rsidR="00F27C9F" w:rsidRPr="00F27C9F" w14:paraId="151CA8D8" w14:textId="77777777" w:rsidTr="00F27C9F">
        <w:trPr>
          <w:trHeight w:val="1796"/>
          <w:jc w:val="center"/>
        </w:trPr>
        <w:tc>
          <w:tcPr>
            <w:tcW w:w="736" w:type="dxa"/>
            <w:vAlign w:val="center"/>
          </w:tcPr>
          <w:p w14:paraId="4A098737" w14:textId="77777777" w:rsidR="00F27C9F" w:rsidRPr="00F27C9F" w:rsidRDefault="00F27C9F" w:rsidP="00F27C9F">
            <w:pPr>
              <w:jc w:val="center"/>
              <w:rPr>
                <w:bCs/>
                <w:color w:val="000000"/>
                <w:sz w:val="28"/>
                <w:szCs w:val="28"/>
              </w:rPr>
            </w:pPr>
            <w:r w:rsidRPr="00F27C9F">
              <w:rPr>
                <w:bCs/>
                <w:color w:val="000000"/>
                <w:sz w:val="28"/>
                <w:szCs w:val="28"/>
              </w:rPr>
              <w:t>3.1.</w:t>
            </w:r>
          </w:p>
        </w:tc>
        <w:tc>
          <w:tcPr>
            <w:tcW w:w="3659" w:type="dxa"/>
            <w:vAlign w:val="center"/>
          </w:tcPr>
          <w:p w14:paraId="6A952E5B" w14:textId="77777777" w:rsidR="00F27C9F" w:rsidRPr="00F27C9F" w:rsidRDefault="00F27C9F" w:rsidP="00F27C9F">
            <w:pPr>
              <w:rPr>
                <w:bCs/>
                <w:color w:val="000000"/>
                <w:sz w:val="28"/>
                <w:szCs w:val="28"/>
              </w:rPr>
            </w:pPr>
            <w:r w:rsidRPr="00F27C9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820500B" w14:textId="77777777" w:rsidR="00F27C9F" w:rsidRPr="00F27C9F" w:rsidRDefault="00F27C9F" w:rsidP="00F27C9F">
            <w:pPr>
              <w:jc w:val="center"/>
              <w:rPr>
                <w:bCs/>
                <w:color w:val="000000"/>
                <w:sz w:val="28"/>
                <w:szCs w:val="28"/>
              </w:rPr>
            </w:pPr>
            <w:r w:rsidRPr="00F27C9F">
              <w:rPr>
                <w:bCs/>
                <w:color w:val="000000"/>
                <w:sz w:val="28"/>
                <w:szCs w:val="28"/>
              </w:rPr>
              <w:t>4,31</w:t>
            </w:r>
          </w:p>
        </w:tc>
        <w:tc>
          <w:tcPr>
            <w:tcW w:w="2693" w:type="dxa"/>
            <w:vAlign w:val="center"/>
          </w:tcPr>
          <w:p w14:paraId="0AABA0EC" w14:textId="77777777" w:rsidR="00F27C9F" w:rsidRPr="00F27C9F" w:rsidRDefault="00F27C9F" w:rsidP="00F27C9F">
            <w:pPr>
              <w:jc w:val="center"/>
              <w:rPr>
                <w:bCs/>
                <w:color w:val="000000"/>
                <w:sz w:val="28"/>
                <w:szCs w:val="28"/>
              </w:rPr>
            </w:pPr>
            <w:r w:rsidRPr="00F27C9F">
              <w:rPr>
                <w:bCs/>
                <w:color w:val="000000"/>
                <w:sz w:val="28"/>
                <w:szCs w:val="28"/>
              </w:rPr>
              <w:t>4,31</w:t>
            </w:r>
          </w:p>
        </w:tc>
        <w:tc>
          <w:tcPr>
            <w:tcW w:w="2410" w:type="dxa"/>
            <w:vAlign w:val="center"/>
          </w:tcPr>
          <w:p w14:paraId="75493900"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5F4BA6A6" w14:textId="77777777" w:rsidTr="00F27C9F">
        <w:trPr>
          <w:trHeight w:val="2519"/>
          <w:jc w:val="center"/>
        </w:trPr>
        <w:tc>
          <w:tcPr>
            <w:tcW w:w="736" w:type="dxa"/>
            <w:vAlign w:val="center"/>
          </w:tcPr>
          <w:p w14:paraId="0786130E" w14:textId="77777777" w:rsidR="00F27C9F" w:rsidRPr="00F27C9F" w:rsidRDefault="00F27C9F" w:rsidP="00F27C9F">
            <w:pPr>
              <w:jc w:val="center"/>
              <w:rPr>
                <w:bCs/>
                <w:color w:val="000000"/>
                <w:sz w:val="28"/>
                <w:szCs w:val="28"/>
              </w:rPr>
            </w:pPr>
            <w:r w:rsidRPr="00F27C9F">
              <w:rPr>
                <w:bCs/>
                <w:color w:val="000000"/>
                <w:sz w:val="28"/>
                <w:szCs w:val="28"/>
              </w:rPr>
              <w:t>3.2.</w:t>
            </w:r>
          </w:p>
        </w:tc>
        <w:tc>
          <w:tcPr>
            <w:tcW w:w="3659" w:type="dxa"/>
            <w:vAlign w:val="center"/>
          </w:tcPr>
          <w:p w14:paraId="3D95B67C" w14:textId="77777777" w:rsidR="00F27C9F" w:rsidRPr="00F27C9F" w:rsidRDefault="00F27C9F" w:rsidP="00F27C9F">
            <w:pPr>
              <w:rPr>
                <w:bCs/>
                <w:color w:val="000000"/>
                <w:sz w:val="28"/>
                <w:szCs w:val="28"/>
              </w:rPr>
            </w:pPr>
            <w:r w:rsidRPr="00F27C9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по водоподготовке</w:t>
            </w:r>
          </w:p>
        </w:tc>
        <w:tc>
          <w:tcPr>
            <w:tcW w:w="1559" w:type="dxa"/>
            <w:vAlign w:val="center"/>
          </w:tcPr>
          <w:p w14:paraId="338687F1" w14:textId="77777777" w:rsidR="00F27C9F" w:rsidRPr="00F27C9F" w:rsidRDefault="00F27C9F" w:rsidP="00F27C9F">
            <w:pPr>
              <w:jc w:val="center"/>
              <w:rPr>
                <w:bCs/>
                <w:color w:val="000000"/>
                <w:sz w:val="28"/>
                <w:szCs w:val="28"/>
              </w:rPr>
            </w:pPr>
            <w:r w:rsidRPr="00F27C9F">
              <w:rPr>
                <w:bCs/>
                <w:color w:val="000000"/>
                <w:sz w:val="28"/>
                <w:szCs w:val="28"/>
              </w:rPr>
              <w:t>-</w:t>
            </w:r>
          </w:p>
        </w:tc>
        <w:tc>
          <w:tcPr>
            <w:tcW w:w="2693" w:type="dxa"/>
            <w:vAlign w:val="center"/>
          </w:tcPr>
          <w:p w14:paraId="4B19FAAC" w14:textId="77777777" w:rsidR="00F27C9F" w:rsidRPr="00F27C9F" w:rsidRDefault="00F27C9F" w:rsidP="00F27C9F">
            <w:pPr>
              <w:jc w:val="center"/>
              <w:rPr>
                <w:bCs/>
                <w:color w:val="000000"/>
                <w:sz w:val="28"/>
                <w:szCs w:val="28"/>
              </w:rPr>
            </w:pPr>
            <w:r w:rsidRPr="00F27C9F">
              <w:rPr>
                <w:bCs/>
                <w:color w:val="000000"/>
                <w:sz w:val="28"/>
                <w:szCs w:val="28"/>
              </w:rPr>
              <w:t>-</w:t>
            </w:r>
          </w:p>
        </w:tc>
        <w:tc>
          <w:tcPr>
            <w:tcW w:w="2410" w:type="dxa"/>
            <w:vAlign w:val="center"/>
          </w:tcPr>
          <w:p w14:paraId="3EB27552"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3ECE3024" w14:textId="77777777" w:rsidTr="00F27C9F">
        <w:trPr>
          <w:trHeight w:val="2228"/>
          <w:jc w:val="center"/>
        </w:trPr>
        <w:tc>
          <w:tcPr>
            <w:tcW w:w="736" w:type="dxa"/>
            <w:vAlign w:val="center"/>
          </w:tcPr>
          <w:p w14:paraId="744522AA" w14:textId="77777777" w:rsidR="00F27C9F" w:rsidRPr="00F27C9F" w:rsidRDefault="00F27C9F" w:rsidP="00F27C9F">
            <w:pPr>
              <w:jc w:val="center"/>
              <w:rPr>
                <w:bCs/>
                <w:color w:val="000000"/>
                <w:sz w:val="28"/>
                <w:szCs w:val="28"/>
              </w:rPr>
            </w:pPr>
            <w:r w:rsidRPr="00F27C9F">
              <w:rPr>
                <w:bCs/>
                <w:color w:val="000000"/>
                <w:sz w:val="28"/>
                <w:szCs w:val="28"/>
              </w:rPr>
              <w:t>3.3.</w:t>
            </w:r>
          </w:p>
        </w:tc>
        <w:tc>
          <w:tcPr>
            <w:tcW w:w="3659" w:type="dxa"/>
            <w:vAlign w:val="center"/>
          </w:tcPr>
          <w:p w14:paraId="1B4FD756" w14:textId="77777777" w:rsidR="00F27C9F" w:rsidRPr="00F27C9F" w:rsidRDefault="00F27C9F" w:rsidP="00F27C9F">
            <w:pPr>
              <w:rPr>
                <w:color w:val="000000"/>
                <w:sz w:val="22"/>
                <w:szCs w:val="22"/>
              </w:rPr>
            </w:pPr>
            <w:r w:rsidRPr="00F27C9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по транспортировке</w:t>
            </w:r>
          </w:p>
        </w:tc>
        <w:tc>
          <w:tcPr>
            <w:tcW w:w="1559" w:type="dxa"/>
            <w:vAlign w:val="center"/>
          </w:tcPr>
          <w:p w14:paraId="6104B038" w14:textId="77777777" w:rsidR="00F27C9F" w:rsidRPr="00F27C9F" w:rsidRDefault="00F27C9F" w:rsidP="00F27C9F">
            <w:pPr>
              <w:jc w:val="center"/>
              <w:rPr>
                <w:bCs/>
                <w:color w:val="000000"/>
                <w:sz w:val="28"/>
                <w:szCs w:val="28"/>
              </w:rPr>
            </w:pPr>
            <w:r w:rsidRPr="00F27C9F">
              <w:rPr>
                <w:bCs/>
                <w:color w:val="000000"/>
                <w:sz w:val="28"/>
                <w:szCs w:val="28"/>
              </w:rPr>
              <w:t>-</w:t>
            </w:r>
          </w:p>
        </w:tc>
        <w:tc>
          <w:tcPr>
            <w:tcW w:w="2693" w:type="dxa"/>
            <w:vAlign w:val="center"/>
          </w:tcPr>
          <w:p w14:paraId="0BE9341B" w14:textId="77777777" w:rsidR="00F27C9F" w:rsidRPr="00F27C9F" w:rsidRDefault="00F27C9F" w:rsidP="00F27C9F">
            <w:pPr>
              <w:jc w:val="center"/>
              <w:rPr>
                <w:bCs/>
                <w:color w:val="000000"/>
                <w:sz w:val="28"/>
                <w:szCs w:val="28"/>
              </w:rPr>
            </w:pPr>
            <w:r w:rsidRPr="00F27C9F">
              <w:rPr>
                <w:bCs/>
                <w:color w:val="000000"/>
                <w:sz w:val="28"/>
                <w:szCs w:val="28"/>
              </w:rPr>
              <w:t>-</w:t>
            </w:r>
          </w:p>
        </w:tc>
        <w:tc>
          <w:tcPr>
            <w:tcW w:w="2410" w:type="dxa"/>
            <w:vAlign w:val="center"/>
          </w:tcPr>
          <w:p w14:paraId="0C80A888" w14:textId="77777777" w:rsidR="00F27C9F" w:rsidRPr="00F27C9F" w:rsidRDefault="00F27C9F" w:rsidP="00F27C9F">
            <w:pPr>
              <w:jc w:val="center"/>
              <w:rPr>
                <w:bCs/>
                <w:color w:val="000000"/>
                <w:sz w:val="28"/>
                <w:szCs w:val="28"/>
              </w:rPr>
            </w:pPr>
            <w:r w:rsidRPr="00F27C9F">
              <w:rPr>
                <w:bCs/>
                <w:color w:val="000000"/>
                <w:sz w:val="28"/>
                <w:szCs w:val="28"/>
              </w:rPr>
              <w:t>-</w:t>
            </w:r>
          </w:p>
        </w:tc>
      </w:tr>
      <w:tr w:rsidR="00F27C9F" w:rsidRPr="00F27C9F" w14:paraId="5CF0CBE7" w14:textId="77777777" w:rsidTr="00F27C9F">
        <w:trPr>
          <w:trHeight w:val="2259"/>
          <w:jc w:val="center"/>
        </w:trPr>
        <w:tc>
          <w:tcPr>
            <w:tcW w:w="736" w:type="dxa"/>
            <w:vAlign w:val="center"/>
          </w:tcPr>
          <w:p w14:paraId="07199A8A" w14:textId="77777777" w:rsidR="00F27C9F" w:rsidRPr="00F27C9F" w:rsidRDefault="00F27C9F" w:rsidP="00F27C9F">
            <w:pPr>
              <w:jc w:val="center"/>
              <w:rPr>
                <w:bCs/>
                <w:color w:val="000000"/>
                <w:sz w:val="28"/>
                <w:szCs w:val="28"/>
              </w:rPr>
            </w:pPr>
            <w:r w:rsidRPr="00F27C9F">
              <w:rPr>
                <w:bCs/>
                <w:color w:val="000000"/>
                <w:sz w:val="28"/>
                <w:szCs w:val="28"/>
              </w:rPr>
              <w:t>3.4.</w:t>
            </w:r>
          </w:p>
        </w:tc>
        <w:tc>
          <w:tcPr>
            <w:tcW w:w="3659" w:type="dxa"/>
            <w:vAlign w:val="center"/>
          </w:tcPr>
          <w:p w14:paraId="7C4A6237" w14:textId="77777777" w:rsidR="00F27C9F" w:rsidRPr="00F27C9F" w:rsidRDefault="00F27C9F" w:rsidP="00F27C9F">
            <w:pPr>
              <w:rPr>
                <w:bCs/>
                <w:color w:val="000000"/>
                <w:sz w:val="28"/>
                <w:szCs w:val="28"/>
              </w:rPr>
            </w:pPr>
            <w:r w:rsidRPr="00F27C9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F27C9F">
              <w:rPr>
                <w:sz w:val="22"/>
                <w:szCs w:val="22"/>
              </w:rPr>
              <w:t>м</w:t>
            </w:r>
            <w:r w:rsidRPr="00F27C9F">
              <w:rPr>
                <w:sz w:val="22"/>
                <w:szCs w:val="22"/>
                <w:vertAlign w:val="superscript"/>
              </w:rPr>
              <w:t>3</w:t>
            </w:r>
            <w:r w:rsidRPr="00F27C9F">
              <w:rPr>
                <w:color w:val="000000"/>
                <w:sz w:val="22"/>
                <w:szCs w:val="22"/>
              </w:rPr>
              <w:t xml:space="preserve">) – </w:t>
            </w:r>
            <w:r w:rsidRPr="00F27C9F">
              <w:rPr>
                <w:color w:val="000000"/>
                <w:sz w:val="22"/>
                <w:szCs w:val="22"/>
                <w:u w:val="single"/>
              </w:rPr>
              <w:t>для организаций, оказывающих услуги водоснабжения (полный цикл)</w:t>
            </w:r>
          </w:p>
        </w:tc>
        <w:tc>
          <w:tcPr>
            <w:tcW w:w="1559" w:type="dxa"/>
            <w:vAlign w:val="center"/>
          </w:tcPr>
          <w:p w14:paraId="4CA6E020" w14:textId="77777777" w:rsidR="00F27C9F" w:rsidRPr="00F27C9F" w:rsidRDefault="00F27C9F" w:rsidP="00F27C9F">
            <w:pPr>
              <w:jc w:val="center"/>
              <w:rPr>
                <w:bCs/>
                <w:color w:val="000000"/>
                <w:sz w:val="28"/>
                <w:szCs w:val="28"/>
              </w:rPr>
            </w:pPr>
            <w:r w:rsidRPr="00F27C9F">
              <w:rPr>
                <w:bCs/>
                <w:color w:val="000000"/>
                <w:sz w:val="28"/>
                <w:szCs w:val="28"/>
              </w:rPr>
              <w:t>4,50</w:t>
            </w:r>
          </w:p>
        </w:tc>
        <w:tc>
          <w:tcPr>
            <w:tcW w:w="2693" w:type="dxa"/>
            <w:vAlign w:val="center"/>
          </w:tcPr>
          <w:p w14:paraId="38F1071D" w14:textId="77777777" w:rsidR="00F27C9F" w:rsidRPr="00F27C9F" w:rsidRDefault="00F27C9F" w:rsidP="00F27C9F">
            <w:pPr>
              <w:jc w:val="center"/>
              <w:rPr>
                <w:bCs/>
                <w:color w:val="000000"/>
                <w:sz w:val="28"/>
                <w:szCs w:val="28"/>
              </w:rPr>
            </w:pPr>
            <w:r w:rsidRPr="00F27C9F">
              <w:rPr>
                <w:bCs/>
                <w:color w:val="000000"/>
                <w:sz w:val="28"/>
                <w:szCs w:val="28"/>
              </w:rPr>
              <w:t>4,50</w:t>
            </w:r>
          </w:p>
        </w:tc>
        <w:tc>
          <w:tcPr>
            <w:tcW w:w="2410" w:type="dxa"/>
            <w:vAlign w:val="center"/>
          </w:tcPr>
          <w:p w14:paraId="11AAB50F" w14:textId="77777777" w:rsidR="00F27C9F" w:rsidRPr="00F27C9F" w:rsidRDefault="00F27C9F" w:rsidP="00F27C9F">
            <w:pPr>
              <w:jc w:val="center"/>
              <w:rPr>
                <w:bCs/>
                <w:color w:val="000000"/>
                <w:sz w:val="28"/>
                <w:szCs w:val="28"/>
              </w:rPr>
            </w:pPr>
            <w:r w:rsidRPr="00F27C9F">
              <w:rPr>
                <w:bCs/>
                <w:color w:val="000000"/>
                <w:sz w:val="28"/>
                <w:szCs w:val="28"/>
              </w:rPr>
              <w:t>-</w:t>
            </w:r>
          </w:p>
        </w:tc>
      </w:tr>
    </w:tbl>
    <w:p w14:paraId="1CCB3363" w14:textId="77777777" w:rsidR="00F27C9F" w:rsidRPr="00F27C9F" w:rsidRDefault="00F27C9F" w:rsidP="00F27C9F">
      <w:pPr>
        <w:ind w:left="-567"/>
        <w:jc w:val="center"/>
        <w:rPr>
          <w:bCs/>
          <w:color w:val="000000"/>
          <w:sz w:val="28"/>
          <w:szCs w:val="28"/>
        </w:rPr>
      </w:pPr>
    </w:p>
    <w:p w14:paraId="3A7F27F8" w14:textId="77777777" w:rsidR="00F27C9F" w:rsidRPr="00F27C9F" w:rsidRDefault="00F27C9F" w:rsidP="00F27C9F">
      <w:pPr>
        <w:ind w:left="-567"/>
        <w:jc w:val="center"/>
        <w:rPr>
          <w:bCs/>
          <w:color w:val="000000"/>
          <w:sz w:val="28"/>
          <w:szCs w:val="28"/>
        </w:rPr>
      </w:pPr>
    </w:p>
    <w:p w14:paraId="3B2D281D" w14:textId="77777777" w:rsidR="00F27C9F" w:rsidRPr="00F27C9F" w:rsidRDefault="00F27C9F" w:rsidP="00F27C9F">
      <w:pPr>
        <w:ind w:left="-567"/>
        <w:jc w:val="center"/>
        <w:rPr>
          <w:bCs/>
          <w:color w:val="000000"/>
          <w:sz w:val="28"/>
          <w:szCs w:val="28"/>
        </w:rPr>
      </w:pPr>
    </w:p>
    <w:p w14:paraId="4E68C444" w14:textId="77777777" w:rsidR="00F27C9F" w:rsidRPr="00F27C9F" w:rsidRDefault="00F27C9F" w:rsidP="00F27C9F">
      <w:pPr>
        <w:ind w:left="-567"/>
        <w:jc w:val="center"/>
        <w:rPr>
          <w:bCs/>
          <w:color w:val="000000"/>
          <w:sz w:val="28"/>
          <w:szCs w:val="28"/>
        </w:rPr>
      </w:pPr>
    </w:p>
    <w:p w14:paraId="243E357A" w14:textId="77777777" w:rsidR="00F27C9F" w:rsidRPr="00F27C9F" w:rsidRDefault="00F27C9F" w:rsidP="00F27C9F">
      <w:pPr>
        <w:ind w:left="-567"/>
        <w:jc w:val="center"/>
        <w:rPr>
          <w:bCs/>
          <w:color w:val="000000"/>
          <w:sz w:val="28"/>
          <w:szCs w:val="28"/>
        </w:rPr>
      </w:pPr>
    </w:p>
    <w:p w14:paraId="01965BD2" w14:textId="77777777" w:rsidR="00F27C9F" w:rsidRPr="00F27C9F" w:rsidRDefault="00F27C9F" w:rsidP="00F27C9F">
      <w:pPr>
        <w:ind w:left="-567"/>
        <w:jc w:val="center"/>
        <w:rPr>
          <w:bCs/>
          <w:color w:val="000000"/>
          <w:sz w:val="28"/>
          <w:szCs w:val="28"/>
        </w:rPr>
      </w:pPr>
    </w:p>
    <w:p w14:paraId="004D3A3F" w14:textId="77777777" w:rsidR="00F27C9F" w:rsidRPr="00F27C9F" w:rsidRDefault="00F27C9F" w:rsidP="00F27C9F">
      <w:pPr>
        <w:ind w:left="-567"/>
        <w:jc w:val="center"/>
        <w:rPr>
          <w:bCs/>
          <w:color w:val="000000"/>
          <w:sz w:val="28"/>
          <w:szCs w:val="28"/>
        </w:rPr>
      </w:pPr>
    </w:p>
    <w:p w14:paraId="2DC023C8" w14:textId="77777777" w:rsidR="00F27C9F" w:rsidRPr="00F27C9F" w:rsidRDefault="00F27C9F" w:rsidP="00F27C9F">
      <w:pPr>
        <w:ind w:left="-567"/>
        <w:jc w:val="center"/>
        <w:rPr>
          <w:bCs/>
          <w:color w:val="000000"/>
          <w:sz w:val="28"/>
          <w:szCs w:val="28"/>
        </w:rPr>
      </w:pPr>
    </w:p>
    <w:p w14:paraId="639FBC53" w14:textId="77777777" w:rsidR="00F27C9F" w:rsidRPr="00F27C9F" w:rsidRDefault="00F27C9F" w:rsidP="00F27C9F">
      <w:pPr>
        <w:ind w:left="-567"/>
        <w:jc w:val="center"/>
        <w:rPr>
          <w:bCs/>
          <w:color w:val="000000"/>
          <w:sz w:val="28"/>
          <w:szCs w:val="28"/>
        </w:rPr>
      </w:pPr>
      <w:r w:rsidRPr="00F27C9F">
        <w:rPr>
          <w:bCs/>
          <w:color w:val="000000"/>
          <w:sz w:val="28"/>
          <w:szCs w:val="28"/>
        </w:rPr>
        <w:lastRenderedPageBreak/>
        <w:t>Раздел 10. Отчет об исполнении производственной программы за 2019 год</w:t>
      </w:r>
    </w:p>
    <w:p w14:paraId="0208B038" w14:textId="77777777" w:rsidR="00F27C9F" w:rsidRPr="00F27C9F" w:rsidRDefault="00F27C9F" w:rsidP="00F27C9F">
      <w:pPr>
        <w:ind w:left="-567"/>
        <w:jc w:val="center"/>
        <w:rPr>
          <w:bCs/>
          <w:color w:val="000000"/>
          <w:sz w:val="28"/>
          <w:szCs w:val="28"/>
        </w:rPr>
      </w:pPr>
    </w:p>
    <w:tbl>
      <w:tblPr>
        <w:tblStyle w:val="350"/>
        <w:tblW w:w="10173" w:type="dxa"/>
        <w:tblInd w:w="-567" w:type="dxa"/>
        <w:tblLook w:val="04A0" w:firstRow="1" w:lastRow="0" w:firstColumn="1" w:lastColumn="0" w:noHBand="0" w:noVBand="1"/>
      </w:tblPr>
      <w:tblGrid>
        <w:gridCol w:w="6641"/>
        <w:gridCol w:w="3532"/>
      </w:tblGrid>
      <w:tr w:rsidR="00F27C9F" w:rsidRPr="00F27C9F" w14:paraId="20365789" w14:textId="77777777" w:rsidTr="00DA4CF2">
        <w:tc>
          <w:tcPr>
            <w:tcW w:w="6641" w:type="dxa"/>
            <w:vAlign w:val="center"/>
          </w:tcPr>
          <w:p w14:paraId="225D15AF" w14:textId="77777777" w:rsidR="00F27C9F" w:rsidRPr="00F27C9F" w:rsidRDefault="00F27C9F" w:rsidP="00F27C9F">
            <w:pPr>
              <w:jc w:val="center"/>
              <w:rPr>
                <w:bCs/>
                <w:color w:val="000000"/>
                <w:sz w:val="28"/>
                <w:szCs w:val="28"/>
              </w:rPr>
            </w:pPr>
            <w:r w:rsidRPr="00F27C9F">
              <w:rPr>
                <w:bCs/>
                <w:color w:val="000000"/>
                <w:sz w:val="28"/>
                <w:szCs w:val="28"/>
              </w:rPr>
              <w:t>Наименование показателя</w:t>
            </w:r>
          </w:p>
        </w:tc>
        <w:tc>
          <w:tcPr>
            <w:tcW w:w="3532" w:type="dxa"/>
            <w:vAlign w:val="center"/>
          </w:tcPr>
          <w:p w14:paraId="68159D09" w14:textId="77777777" w:rsidR="00F27C9F" w:rsidRPr="00F27C9F" w:rsidRDefault="00F27C9F" w:rsidP="00F27C9F">
            <w:pPr>
              <w:jc w:val="center"/>
              <w:rPr>
                <w:bCs/>
                <w:color w:val="000000"/>
                <w:sz w:val="28"/>
                <w:szCs w:val="28"/>
              </w:rPr>
            </w:pPr>
            <w:r w:rsidRPr="00F27C9F">
              <w:rPr>
                <w:bCs/>
                <w:color w:val="000000"/>
                <w:sz w:val="28"/>
                <w:szCs w:val="28"/>
              </w:rPr>
              <w:t>Фактическое значение показателя, тыс. руб.</w:t>
            </w:r>
          </w:p>
        </w:tc>
      </w:tr>
      <w:tr w:rsidR="00F27C9F" w:rsidRPr="00F27C9F" w14:paraId="3859CED7" w14:textId="77777777" w:rsidTr="00DA4CF2">
        <w:trPr>
          <w:trHeight w:val="541"/>
        </w:trPr>
        <w:tc>
          <w:tcPr>
            <w:tcW w:w="10173" w:type="dxa"/>
            <w:gridSpan w:val="2"/>
            <w:vAlign w:val="center"/>
          </w:tcPr>
          <w:p w14:paraId="5FC8E082" w14:textId="77777777" w:rsidR="00F27C9F" w:rsidRPr="00F27C9F" w:rsidRDefault="00F27C9F" w:rsidP="00F27C9F">
            <w:pPr>
              <w:jc w:val="center"/>
              <w:rPr>
                <w:bCs/>
                <w:sz w:val="28"/>
                <w:szCs w:val="28"/>
              </w:rPr>
            </w:pPr>
            <w:r w:rsidRPr="00F27C9F">
              <w:rPr>
                <w:bCs/>
                <w:sz w:val="28"/>
                <w:szCs w:val="28"/>
              </w:rPr>
              <w:t>Холодное водоснабжение питьевой водой</w:t>
            </w:r>
          </w:p>
        </w:tc>
      </w:tr>
      <w:tr w:rsidR="00F27C9F" w:rsidRPr="00F27C9F" w14:paraId="7CF1D2AE" w14:textId="77777777" w:rsidTr="00DA4CF2">
        <w:tc>
          <w:tcPr>
            <w:tcW w:w="6641" w:type="dxa"/>
            <w:vAlign w:val="center"/>
          </w:tcPr>
          <w:p w14:paraId="6860F25B" w14:textId="77777777" w:rsidR="00F27C9F" w:rsidRPr="00F27C9F" w:rsidRDefault="00F27C9F" w:rsidP="00F27C9F">
            <w:pPr>
              <w:jc w:val="center"/>
              <w:rPr>
                <w:bCs/>
                <w:sz w:val="28"/>
                <w:szCs w:val="28"/>
              </w:rPr>
            </w:pPr>
            <w:r w:rsidRPr="00F27C9F">
              <w:rPr>
                <w:bCs/>
                <w:sz w:val="28"/>
                <w:szCs w:val="28"/>
              </w:rPr>
              <w:t>-</w:t>
            </w:r>
          </w:p>
        </w:tc>
        <w:tc>
          <w:tcPr>
            <w:tcW w:w="3532" w:type="dxa"/>
            <w:vAlign w:val="center"/>
          </w:tcPr>
          <w:p w14:paraId="6A3E8E9B" w14:textId="77777777" w:rsidR="00F27C9F" w:rsidRPr="00F27C9F" w:rsidRDefault="00F27C9F" w:rsidP="00F27C9F">
            <w:pPr>
              <w:jc w:val="center"/>
              <w:rPr>
                <w:bCs/>
                <w:sz w:val="28"/>
                <w:szCs w:val="28"/>
              </w:rPr>
            </w:pPr>
            <w:r w:rsidRPr="00F27C9F">
              <w:rPr>
                <w:bCs/>
                <w:sz w:val="28"/>
                <w:szCs w:val="28"/>
              </w:rPr>
              <w:t>-</w:t>
            </w:r>
          </w:p>
        </w:tc>
      </w:tr>
    </w:tbl>
    <w:p w14:paraId="642C5F82" w14:textId="77777777" w:rsidR="00F27C9F" w:rsidRPr="00F27C9F" w:rsidRDefault="00F27C9F" w:rsidP="00F27C9F">
      <w:pPr>
        <w:ind w:left="-567"/>
        <w:jc w:val="center"/>
        <w:rPr>
          <w:bCs/>
          <w:color w:val="000000"/>
          <w:sz w:val="28"/>
          <w:szCs w:val="28"/>
        </w:rPr>
      </w:pPr>
    </w:p>
    <w:p w14:paraId="1558F9A3" w14:textId="77777777" w:rsidR="00F27C9F" w:rsidRPr="00F27C9F" w:rsidRDefault="00F27C9F" w:rsidP="00F27C9F">
      <w:pPr>
        <w:jc w:val="both"/>
        <w:rPr>
          <w:sz w:val="28"/>
          <w:szCs w:val="28"/>
          <w:lang w:eastAsia="en-US"/>
        </w:rPr>
      </w:pPr>
    </w:p>
    <w:p w14:paraId="116D9BEA" w14:textId="77777777" w:rsidR="00F27C9F" w:rsidRPr="00F27C9F" w:rsidRDefault="00F27C9F" w:rsidP="00F27C9F">
      <w:pPr>
        <w:jc w:val="both"/>
        <w:rPr>
          <w:sz w:val="28"/>
          <w:szCs w:val="28"/>
          <w:lang w:eastAsia="en-US"/>
        </w:rPr>
      </w:pPr>
    </w:p>
    <w:p w14:paraId="7A9D6252" w14:textId="77777777" w:rsidR="00F27C9F" w:rsidRPr="00F27C9F" w:rsidRDefault="00F27C9F" w:rsidP="00F27C9F">
      <w:pPr>
        <w:jc w:val="both"/>
        <w:rPr>
          <w:sz w:val="28"/>
          <w:szCs w:val="28"/>
          <w:lang w:eastAsia="en-US"/>
        </w:rPr>
      </w:pPr>
    </w:p>
    <w:p w14:paraId="02D1DA08" w14:textId="77777777" w:rsidR="00F27C9F" w:rsidRPr="00F27C9F" w:rsidRDefault="00F27C9F" w:rsidP="00F27C9F">
      <w:pPr>
        <w:jc w:val="both"/>
        <w:rPr>
          <w:sz w:val="28"/>
          <w:szCs w:val="28"/>
          <w:lang w:eastAsia="en-US"/>
        </w:rPr>
      </w:pPr>
    </w:p>
    <w:p w14:paraId="47A60A4C" w14:textId="77777777" w:rsidR="00F27C9F" w:rsidRPr="00F27C9F" w:rsidRDefault="00F27C9F" w:rsidP="00F27C9F">
      <w:pPr>
        <w:jc w:val="both"/>
        <w:rPr>
          <w:sz w:val="28"/>
          <w:szCs w:val="28"/>
          <w:lang w:eastAsia="en-US"/>
        </w:rPr>
      </w:pPr>
    </w:p>
    <w:p w14:paraId="47E5D197" w14:textId="77777777" w:rsidR="00F27C9F" w:rsidRPr="00F27C9F" w:rsidRDefault="00F27C9F" w:rsidP="00F27C9F">
      <w:pPr>
        <w:ind w:left="-567"/>
        <w:jc w:val="center"/>
        <w:rPr>
          <w:bCs/>
          <w:color w:val="000000"/>
          <w:sz w:val="28"/>
          <w:szCs w:val="28"/>
        </w:rPr>
      </w:pPr>
      <w:r w:rsidRPr="00F27C9F">
        <w:rPr>
          <w:bCs/>
          <w:color w:val="000000"/>
          <w:sz w:val="28"/>
          <w:szCs w:val="28"/>
        </w:rPr>
        <w:t xml:space="preserve">   Раздел 11. Мероприятия, направленные на повышение качества обслуживания абонентов</w:t>
      </w:r>
    </w:p>
    <w:p w14:paraId="56A65F60" w14:textId="77777777" w:rsidR="00F27C9F" w:rsidRPr="00F27C9F" w:rsidRDefault="00F27C9F" w:rsidP="00F27C9F">
      <w:pPr>
        <w:ind w:left="-567"/>
        <w:jc w:val="center"/>
        <w:rPr>
          <w:bCs/>
          <w:color w:val="000000"/>
          <w:sz w:val="28"/>
          <w:szCs w:val="28"/>
        </w:rPr>
      </w:pPr>
    </w:p>
    <w:tbl>
      <w:tblPr>
        <w:tblStyle w:val="350"/>
        <w:tblW w:w="9467" w:type="dxa"/>
        <w:tblInd w:w="-431" w:type="dxa"/>
        <w:tblLook w:val="04A0" w:firstRow="1" w:lastRow="0" w:firstColumn="1" w:lastColumn="0" w:noHBand="0" w:noVBand="1"/>
      </w:tblPr>
      <w:tblGrid>
        <w:gridCol w:w="5935"/>
        <w:gridCol w:w="3532"/>
      </w:tblGrid>
      <w:tr w:rsidR="00F27C9F" w:rsidRPr="00F27C9F" w14:paraId="6A0F8B91" w14:textId="77777777" w:rsidTr="00DA4CF2">
        <w:trPr>
          <w:trHeight w:val="748"/>
        </w:trPr>
        <w:tc>
          <w:tcPr>
            <w:tcW w:w="5935" w:type="dxa"/>
            <w:vAlign w:val="center"/>
          </w:tcPr>
          <w:p w14:paraId="47A5D7B1" w14:textId="77777777" w:rsidR="00F27C9F" w:rsidRPr="00F27C9F" w:rsidRDefault="00F27C9F" w:rsidP="00F27C9F">
            <w:pPr>
              <w:jc w:val="center"/>
              <w:rPr>
                <w:bCs/>
                <w:color w:val="000000"/>
                <w:sz w:val="28"/>
                <w:szCs w:val="28"/>
              </w:rPr>
            </w:pPr>
            <w:r w:rsidRPr="00F27C9F">
              <w:rPr>
                <w:bCs/>
                <w:color w:val="000000"/>
                <w:sz w:val="28"/>
                <w:szCs w:val="28"/>
              </w:rPr>
              <w:t>Наименование мероприятия</w:t>
            </w:r>
          </w:p>
        </w:tc>
        <w:tc>
          <w:tcPr>
            <w:tcW w:w="3532" w:type="dxa"/>
            <w:vAlign w:val="center"/>
          </w:tcPr>
          <w:p w14:paraId="405077C5" w14:textId="77777777" w:rsidR="00F27C9F" w:rsidRPr="00F27C9F" w:rsidRDefault="00F27C9F" w:rsidP="00F27C9F">
            <w:pPr>
              <w:jc w:val="center"/>
              <w:rPr>
                <w:bCs/>
                <w:color w:val="000000"/>
                <w:sz w:val="28"/>
                <w:szCs w:val="28"/>
              </w:rPr>
            </w:pPr>
            <w:r w:rsidRPr="00F27C9F">
              <w:rPr>
                <w:bCs/>
                <w:color w:val="000000"/>
                <w:sz w:val="28"/>
                <w:szCs w:val="28"/>
              </w:rPr>
              <w:t>Период проведения мероприятий</w:t>
            </w:r>
          </w:p>
        </w:tc>
      </w:tr>
      <w:tr w:rsidR="00F27C9F" w:rsidRPr="00F27C9F" w14:paraId="2FCE778F" w14:textId="77777777" w:rsidTr="00DA4CF2">
        <w:trPr>
          <w:trHeight w:val="517"/>
        </w:trPr>
        <w:tc>
          <w:tcPr>
            <w:tcW w:w="5935" w:type="dxa"/>
            <w:vAlign w:val="center"/>
          </w:tcPr>
          <w:p w14:paraId="716A330F" w14:textId="77777777" w:rsidR="00F27C9F" w:rsidRPr="00F27C9F" w:rsidRDefault="00F27C9F" w:rsidP="00F27C9F">
            <w:pPr>
              <w:jc w:val="center"/>
              <w:rPr>
                <w:bCs/>
                <w:sz w:val="28"/>
                <w:szCs w:val="28"/>
              </w:rPr>
            </w:pPr>
            <w:r w:rsidRPr="00F27C9F">
              <w:rPr>
                <w:bCs/>
                <w:sz w:val="28"/>
                <w:szCs w:val="28"/>
              </w:rPr>
              <w:t>-</w:t>
            </w:r>
          </w:p>
        </w:tc>
        <w:tc>
          <w:tcPr>
            <w:tcW w:w="3532" w:type="dxa"/>
            <w:vAlign w:val="center"/>
          </w:tcPr>
          <w:p w14:paraId="1235AA2F" w14:textId="77777777" w:rsidR="00F27C9F" w:rsidRPr="00F27C9F" w:rsidRDefault="00F27C9F" w:rsidP="00F27C9F">
            <w:pPr>
              <w:jc w:val="center"/>
              <w:rPr>
                <w:bCs/>
                <w:sz w:val="28"/>
                <w:szCs w:val="28"/>
              </w:rPr>
            </w:pPr>
            <w:r w:rsidRPr="00F27C9F">
              <w:rPr>
                <w:bCs/>
                <w:sz w:val="28"/>
                <w:szCs w:val="28"/>
              </w:rPr>
              <w:t>-</w:t>
            </w:r>
          </w:p>
        </w:tc>
      </w:tr>
    </w:tbl>
    <w:p w14:paraId="1ECD826A" w14:textId="77777777" w:rsidR="00F27C9F" w:rsidRPr="00F27C9F" w:rsidRDefault="00F27C9F" w:rsidP="00F27C9F">
      <w:pPr>
        <w:jc w:val="both"/>
        <w:rPr>
          <w:sz w:val="28"/>
          <w:szCs w:val="28"/>
          <w:lang w:eastAsia="en-US"/>
        </w:rPr>
      </w:pPr>
    </w:p>
    <w:p w14:paraId="4D10F1B3" w14:textId="77777777" w:rsidR="00F27C9F" w:rsidRPr="00F27C9F" w:rsidRDefault="00F27C9F" w:rsidP="00F27C9F">
      <w:pPr>
        <w:jc w:val="both"/>
        <w:rPr>
          <w:sz w:val="28"/>
          <w:szCs w:val="28"/>
          <w:lang w:eastAsia="en-US"/>
        </w:rPr>
      </w:pPr>
    </w:p>
    <w:p w14:paraId="1E154E06" w14:textId="77777777" w:rsidR="00F27C9F" w:rsidRPr="00F27C9F" w:rsidRDefault="00F27C9F" w:rsidP="00F27C9F">
      <w:pPr>
        <w:jc w:val="both"/>
        <w:rPr>
          <w:sz w:val="28"/>
          <w:szCs w:val="28"/>
          <w:lang w:eastAsia="en-US"/>
        </w:rPr>
      </w:pPr>
    </w:p>
    <w:p w14:paraId="325F0888" w14:textId="77777777" w:rsidR="00F27C9F" w:rsidRPr="00F27C9F" w:rsidRDefault="00F27C9F" w:rsidP="00F27C9F">
      <w:pPr>
        <w:jc w:val="both"/>
        <w:rPr>
          <w:sz w:val="28"/>
          <w:szCs w:val="28"/>
          <w:lang w:eastAsia="en-US"/>
        </w:rPr>
      </w:pPr>
    </w:p>
    <w:p w14:paraId="02D726C5" w14:textId="77777777" w:rsidR="00F27C9F" w:rsidRPr="00F27C9F" w:rsidRDefault="00F27C9F" w:rsidP="00F27C9F">
      <w:pPr>
        <w:jc w:val="both"/>
        <w:rPr>
          <w:sz w:val="28"/>
          <w:szCs w:val="28"/>
          <w:lang w:eastAsia="en-US"/>
        </w:rPr>
      </w:pPr>
    </w:p>
    <w:p w14:paraId="12F7137C" w14:textId="77777777" w:rsidR="00F27C9F" w:rsidRPr="00F27C9F" w:rsidRDefault="00F27C9F" w:rsidP="00F27C9F">
      <w:pPr>
        <w:jc w:val="both"/>
        <w:rPr>
          <w:sz w:val="28"/>
          <w:szCs w:val="28"/>
          <w:lang w:eastAsia="en-US"/>
        </w:rPr>
      </w:pPr>
    </w:p>
    <w:p w14:paraId="2BB32D34" w14:textId="77777777" w:rsidR="00F27C9F" w:rsidRPr="00F27C9F" w:rsidRDefault="00F27C9F" w:rsidP="00F27C9F">
      <w:pPr>
        <w:jc w:val="both"/>
        <w:rPr>
          <w:sz w:val="28"/>
          <w:szCs w:val="28"/>
          <w:lang w:eastAsia="en-US"/>
        </w:rPr>
      </w:pPr>
    </w:p>
    <w:p w14:paraId="13D9F45E" w14:textId="77777777" w:rsidR="00F27C9F" w:rsidRPr="00F27C9F" w:rsidRDefault="00F27C9F" w:rsidP="00F27C9F">
      <w:pPr>
        <w:jc w:val="both"/>
        <w:rPr>
          <w:sz w:val="28"/>
          <w:szCs w:val="28"/>
          <w:lang w:eastAsia="en-US"/>
        </w:rPr>
      </w:pPr>
    </w:p>
    <w:p w14:paraId="2B8070C6" w14:textId="77777777" w:rsidR="00F27C9F" w:rsidRPr="00F27C9F" w:rsidRDefault="00F27C9F" w:rsidP="00F27C9F">
      <w:pPr>
        <w:jc w:val="both"/>
        <w:rPr>
          <w:sz w:val="28"/>
          <w:szCs w:val="28"/>
          <w:lang w:eastAsia="en-US"/>
        </w:rPr>
      </w:pPr>
    </w:p>
    <w:p w14:paraId="79731F5D" w14:textId="77777777" w:rsidR="00F27C9F" w:rsidRPr="00F27C9F" w:rsidRDefault="00F27C9F" w:rsidP="00F27C9F">
      <w:pPr>
        <w:jc w:val="both"/>
        <w:rPr>
          <w:sz w:val="28"/>
          <w:szCs w:val="28"/>
          <w:lang w:eastAsia="en-US"/>
        </w:rPr>
      </w:pPr>
    </w:p>
    <w:p w14:paraId="50871EE8" w14:textId="77777777" w:rsidR="00F27C9F" w:rsidRPr="00F27C9F" w:rsidRDefault="00F27C9F" w:rsidP="00F27C9F">
      <w:pPr>
        <w:jc w:val="both"/>
        <w:rPr>
          <w:sz w:val="28"/>
          <w:szCs w:val="28"/>
          <w:lang w:eastAsia="en-US"/>
        </w:rPr>
      </w:pPr>
    </w:p>
    <w:p w14:paraId="6AB98850" w14:textId="77777777" w:rsidR="00F27C9F" w:rsidRPr="00F27C9F" w:rsidRDefault="00F27C9F" w:rsidP="00F27C9F">
      <w:pPr>
        <w:jc w:val="both"/>
        <w:rPr>
          <w:sz w:val="28"/>
          <w:szCs w:val="28"/>
          <w:lang w:eastAsia="en-US"/>
        </w:rPr>
      </w:pPr>
    </w:p>
    <w:p w14:paraId="6AAF63B0" w14:textId="77777777" w:rsidR="00F27C9F" w:rsidRPr="00F27C9F" w:rsidRDefault="00F27C9F" w:rsidP="00F27C9F">
      <w:pPr>
        <w:jc w:val="both"/>
        <w:rPr>
          <w:sz w:val="28"/>
          <w:szCs w:val="28"/>
          <w:lang w:eastAsia="en-US"/>
        </w:rPr>
      </w:pPr>
    </w:p>
    <w:p w14:paraId="65905617" w14:textId="77777777" w:rsidR="00F27C9F" w:rsidRPr="00F27C9F" w:rsidRDefault="00F27C9F" w:rsidP="00F27C9F">
      <w:pPr>
        <w:jc w:val="both"/>
        <w:rPr>
          <w:sz w:val="28"/>
          <w:szCs w:val="28"/>
          <w:lang w:eastAsia="en-US"/>
        </w:rPr>
      </w:pPr>
    </w:p>
    <w:p w14:paraId="6D43938F" w14:textId="77777777" w:rsidR="00F27C9F" w:rsidRPr="00F27C9F" w:rsidRDefault="00F27C9F" w:rsidP="00F27C9F">
      <w:pPr>
        <w:jc w:val="both"/>
        <w:rPr>
          <w:sz w:val="28"/>
          <w:szCs w:val="28"/>
          <w:lang w:eastAsia="en-US"/>
        </w:rPr>
      </w:pPr>
    </w:p>
    <w:p w14:paraId="5480C1AB" w14:textId="77777777" w:rsidR="00F27C9F" w:rsidRPr="00F27C9F" w:rsidRDefault="00F27C9F" w:rsidP="00F27C9F">
      <w:pPr>
        <w:jc w:val="both"/>
        <w:rPr>
          <w:sz w:val="28"/>
          <w:szCs w:val="28"/>
          <w:lang w:eastAsia="en-US"/>
        </w:rPr>
      </w:pPr>
    </w:p>
    <w:p w14:paraId="6A92AC8A" w14:textId="77777777" w:rsidR="00F27C9F" w:rsidRPr="00F27C9F" w:rsidRDefault="00F27C9F" w:rsidP="00F27C9F">
      <w:pPr>
        <w:jc w:val="both"/>
        <w:rPr>
          <w:sz w:val="28"/>
          <w:szCs w:val="28"/>
          <w:lang w:eastAsia="en-US"/>
        </w:rPr>
      </w:pPr>
    </w:p>
    <w:p w14:paraId="17F207CC" w14:textId="77777777" w:rsidR="00F27C9F" w:rsidRPr="00F27C9F" w:rsidRDefault="00F27C9F" w:rsidP="00F27C9F">
      <w:pPr>
        <w:jc w:val="both"/>
        <w:rPr>
          <w:sz w:val="28"/>
          <w:szCs w:val="28"/>
          <w:lang w:eastAsia="en-US"/>
        </w:rPr>
      </w:pPr>
    </w:p>
    <w:p w14:paraId="3B21D289" w14:textId="77777777" w:rsidR="00F27C9F" w:rsidRPr="00F27C9F" w:rsidRDefault="00F27C9F" w:rsidP="00F27C9F">
      <w:pPr>
        <w:jc w:val="both"/>
        <w:rPr>
          <w:sz w:val="28"/>
          <w:szCs w:val="28"/>
          <w:lang w:eastAsia="en-US"/>
        </w:rPr>
      </w:pPr>
    </w:p>
    <w:p w14:paraId="1B9698CE" w14:textId="77777777" w:rsidR="00F27C9F" w:rsidRPr="00F27C9F" w:rsidRDefault="00F27C9F" w:rsidP="00F27C9F">
      <w:pPr>
        <w:jc w:val="both"/>
        <w:rPr>
          <w:sz w:val="28"/>
          <w:szCs w:val="28"/>
          <w:lang w:eastAsia="en-US"/>
        </w:rPr>
      </w:pPr>
    </w:p>
    <w:p w14:paraId="7B70D1CD" w14:textId="77777777" w:rsidR="00F27C9F" w:rsidRPr="00F27C9F" w:rsidRDefault="00F27C9F" w:rsidP="00F27C9F">
      <w:pPr>
        <w:jc w:val="both"/>
        <w:rPr>
          <w:sz w:val="28"/>
          <w:szCs w:val="28"/>
          <w:lang w:eastAsia="en-US"/>
        </w:rPr>
      </w:pPr>
    </w:p>
    <w:p w14:paraId="48F5C987" w14:textId="77777777" w:rsidR="00F27C9F" w:rsidRDefault="00F27C9F" w:rsidP="00F27C9F">
      <w:pPr>
        <w:jc w:val="both"/>
        <w:rPr>
          <w:sz w:val="28"/>
          <w:szCs w:val="28"/>
          <w:lang w:eastAsia="en-US"/>
        </w:rPr>
        <w:sectPr w:rsidR="00F27C9F" w:rsidSect="003F0579">
          <w:pgSz w:w="12240" w:h="15840"/>
          <w:pgMar w:top="992" w:right="992" w:bottom="851" w:left="1135" w:header="708" w:footer="708" w:gutter="0"/>
          <w:cols w:space="708"/>
          <w:docGrid w:linePitch="381"/>
        </w:sectPr>
      </w:pPr>
    </w:p>
    <w:p w14:paraId="7BB43FEF" w14:textId="144BFFAB" w:rsidR="00F27C9F" w:rsidRPr="00081AD4" w:rsidRDefault="00F27C9F" w:rsidP="00F27C9F">
      <w:pPr>
        <w:tabs>
          <w:tab w:val="left" w:pos="5580"/>
          <w:tab w:val="left" w:pos="9498"/>
        </w:tabs>
        <w:ind w:left="-961" w:right="-569" w:firstLine="11451"/>
        <w:rPr>
          <w:color w:val="000000" w:themeColor="text1"/>
        </w:rPr>
      </w:pPr>
      <w:r w:rsidRPr="00081AD4">
        <w:rPr>
          <w:color w:val="000000" w:themeColor="text1"/>
        </w:rPr>
        <w:lastRenderedPageBreak/>
        <w:t xml:space="preserve">Приложение № </w:t>
      </w:r>
      <w:r>
        <w:rPr>
          <w:color w:val="000000" w:themeColor="text1"/>
        </w:rPr>
        <w:t>7</w:t>
      </w:r>
      <w:r w:rsidRPr="00081AD4">
        <w:rPr>
          <w:color w:val="000000" w:themeColor="text1"/>
        </w:rPr>
        <w:t xml:space="preserve"> к протоколу № </w:t>
      </w:r>
      <w:r>
        <w:rPr>
          <w:color w:val="000000" w:themeColor="text1"/>
        </w:rPr>
        <w:t>13</w:t>
      </w:r>
    </w:p>
    <w:p w14:paraId="4D05B440" w14:textId="77777777" w:rsidR="00F27C9F" w:rsidRPr="00081AD4" w:rsidRDefault="00F27C9F" w:rsidP="00F27C9F">
      <w:pPr>
        <w:tabs>
          <w:tab w:val="left" w:pos="5580"/>
          <w:tab w:val="left" w:pos="9498"/>
        </w:tabs>
        <w:ind w:left="-961" w:right="-569" w:firstLine="11451"/>
        <w:rPr>
          <w:color w:val="000000" w:themeColor="text1"/>
        </w:rPr>
      </w:pPr>
      <w:r w:rsidRPr="00081AD4">
        <w:rPr>
          <w:color w:val="000000" w:themeColor="text1"/>
        </w:rPr>
        <w:t>заседания Правления Региональной</w:t>
      </w:r>
    </w:p>
    <w:p w14:paraId="6EE0E1F9" w14:textId="77777777" w:rsidR="00F27C9F" w:rsidRPr="00081AD4" w:rsidRDefault="00F27C9F" w:rsidP="00F27C9F">
      <w:pPr>
        <w:tabs>
          <w:tab w:val="left" w:pos="5580"/>
          <w:tab w:val="left" w:pos="9498"/>
        </w:tabs>
        <w:ind w:left="-961" w:right="-569" w:firstLine="11451"/>
        <w:rPr>
          <w:color w:val="000000" w:themeColor="text1"/>
        </w:rPr>
      </w:pPr>
      <w:r w:rsidRPr="00081AD4">
        <w:rPr>
          <w:color w:val="000000" w:themeColor="text1"/>
        </w:rPr>
        <w:t>энергетической комиссии</w:t>
      </w:r>
    </w:p>
    <w:p w14:paraId="444A0EC9" w14:textId="26B2C927" w:rsidR="00F27C9F" w:rsidRDefault="00F27C9F" w:rsidP="00F27C9F">
      <w:pPr>
        <w:tabs>
          <w:tab w:val="left" w:pos="5580"/>
          <w:tab w:val="left" w:pos="9498"/>
        </w:tabs>
        <w:ind w:left="-961" w:right="-569" w:firstLine="11451"/>
        <w:rPr>
          <w:color w:val="000000" w:themeColor="text1"/>
        </w:rPr>
      </w:pPr>
      <w:r w:rsidRPr="00081AD4">
        <w:rPr>
          <w:color w:val="000000" w:themeColor="text1"/>
        </w:rPr>
        <w:t xml:space="preserve">Кузбасса от </w:t>
      </w:r>
      <w:r>
        <w:rPr>
          <w:color w:val="000000" w:themeColor="text1"/>
        </w:rPr>
        <w:t>25.02.2021</w:t>
      </w:r>
    </w:p>
    <w:tbl>
      <w:tblPr>
        <w:tblW w:w="5000" w:type="pct"/>
        <w:jc w:val="center"/>
        <w:tblLook w:val="04A0" w:firstRow="1" w:lastRow="0" w:firstColumn="1" w:lastColumn="0" w:noHBand="0" w:noVBand="1"/>
      </w:tblPr>
      <w:tblGrid>
        <w:gridCol w:w="347"/>
        <w:gridCol w:w="787"/>
        <w:gridCol w:w="4223"/>
        <w:gridCol w:w="872"/>
        <w:gridCol w:w="1312"/>
        <w:gridCol w:w="1355"/>
        <w:gridCol w:w="1156"/>
        <w:gridCol w:w="1170"/>
        <w:gridCol w:w="2775"/>
      </w:tblGrid>
      <w:tr w:rsidR="00DA4CF2" w:rsidRPr="00DA4CF2" w14:paraId="525EE01D" w14:textId="77777777" w:rsidTr="00DA4CF2">
        <w:trPr>
          <w:trHeight w:val="450"/>
          <w:jc w:val="center"/>
        </w:trPr>
        <w:tc>
          <w:tcPr>
            <w:tcW w:w="400" w:type="dxa"/>
            <w:tcBorders>
              <w:top w:val="nil"/>
              <w:left w:val="nil"/>
              <w:bottom w:val="nil"/>
              <w:right w:val="nil"/>
            </w:tcBorders>
            <w:shd w:val="clear" w:color="auto" w:fill="auto"/>
            <w:noWrap/>
            <w:vAlign w:val="bottom"/>
            <w:hideMark/>
          </w:tcPr>
          <w:p w14:paraId="11DD4E81" w14:textId="77777777" w:rsidR="00DA4CF2" w:rsidRPr="00DA4CF2" w:rsidRDefault="00DA4CF2" w:rsidP="00DA4CF2">
            <w:pPr>
              <w:rPr>
                <w:sz w:val="13"/>
                <w:szCs w:val="13"/>
              </w:rPr>
            </w:pPr>
          </w:p>
        </w:tc>
        <w:tc>
          <w:tcPr>
            <w:tcW w:w="18520" w:type="dxa"/>
            <w:gridSpan w:val="8"/>
            <w:tcBorders>
              <w:top w:val="single" w:sz="4" w:space="0" w:color="C0C0C0"/>
              <w:left w:val="nil"/>
              <w:bottom w:val="nil"/>
              <w:right w:val="nil"/>
            </w:tcBorders>
            <w:shd w:val="clear" w:color="auto" w:fill="auto"/>
            <w:vAlign w:val="bottom"/>
            <w:hideMark/>
          </w:tcPr>
          <w:p w14:paraId="72195F03"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ООО "НТСК"</w:t>
            </w:r>
          </w:p>
        </w:tc>
      </w:tr>
      <w:tr w:rsidR="00DA4CF2" w:rsidRPr="00DA4CF2" w14:paraId="43305579" w14:textId="77777777" w:rsidTr="00DA4CF2">
        <w:trPr>
          <w:trHeight w:val="720"/>
          <w:jc w:val="center"/>
        </w:trPr>
        <w:tc>
          <w:tcPr>
            <w:tcW w:w="400" w:type="dxa"/>
            <w:tcBorders>
              <w:top w:val="nil"/>
              <w:left w:val="nil"/>
              <w:bottom w:val="nil"/>
              <w:right w:val="nil"/>
            </w:tcBorders>
            <w:shd w:val="clear" w:color="auto" w:fill="auto"/>
            <w:noWrap/>
            <w:vAlign w:val="bottom"/>
            <w:hideMark/>
          </w:tcPr>
          <w:p w14:paraId="1CC89347" w14:textId="77777777" w:rsidR="00DA4CF2" w:rsidRPr="00DA4CF2" w:rsidRDefault="00DA4CF2" w:rsidP="00DA4CF2">
            <w:pPr>
              <w:ind w:firstLineChars="100" w:firstLine="130"/>
              <w:rPr>
                <w:rFonts w:ascii="Tahoma" w:hAnsi="Tahoma" w:cs="Tahoma"/>
                <w:sz w:val="13"/>
                <w:szCs w:val="13"/>
              </w:rPr>
            </w:pP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6BCFE"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 п/п</w:t>
            </w:r>
          </w:p>
        </w:tc>
        <w:tc>
          <w:tcPr>
            <w:tcW w:w="5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4D50F0"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Наименование показателя</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6D9E8"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Ед. изм.</w:t>
            </w:r>
          </w:p>
        </w:tc>
        <w:tc>
          <w:tcPr>
            <w:tcW w:w="6680" w:type="dxa"/>
            <w:gridSpan w:val="4"/>
            <w:tcBorders>
              <w:top w:val="single" w:sz="4" w:space="0" w:color="auto"/>
              <w:left w:val="nil"/>
              <w:bottom w:val="single" w:sz="4" w:space="0" w:color="auto"/>
              <w:right w:val="single" w:sz="4" w:space="0" w:color="auto"/>
            </w:tcBorders>
            <w:shd w:val="clear" w:color="auto" w:fill="auto"/>
            <w:vAlign w:val="center"/>
            <w:hideMark/>
          </w:tcPr>
          <w:p w14:paraId="1E828781"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2021 год</w:t>
            </w:r>
          </w:p>
        </w:tc>
        <w:tc>
          <w:tcPr>
            <w:tcW w:w="3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51AC3"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Обоснование отклонений</w:t>
            </w:r>
          </w:p>
        </w:tc>
      </w:tr>
      <w:tr w:rsidR="00DA4CF2" w:rsidRPr="00DA4CF2" w14:paraId="1B60E784"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304BEA5C" w14:textId="77777777" w:rsidR="00DA4CF2" w:rsidRPr="00DA4CF2" w:rsidRDefault="00DA4CF2" w:rsidP="00DA4CF2">
            <w:pPr>
              <w:jc w:val="center"/>
              <w:rPr>
                <w:rFonts w:ascii="Tahoma" w:hAnsi="Tahoma" w:cs="Tahoma"/>
                <w:b/>
                <w:bCs/>
                <w:color w:val="272727"/>
                <w:sz w:val="13"/>
                <w:szCs w:val="13"/>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B6A985F" w14:textId="77777777" w:rsidR="00DA4CF2" w:rsidRPr="00DA4CF2" w:rsidRDefault="00DA4CF2" w:rsidP="00DA4CF2">
            <w:pPr>
              <w:rPr>
                <w:rFonts w:ascii="Tahoma" w:hAnsi="Tahoma" w:cs="Tahoma"/>
                <w:b/>
                <w:bCs/>
                <w:color w:val="272727"/>
                <w:sz w:val="13"/>
                <w:szCs w:val="13"/>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73646341" w14:textId="77777777" w:rsidR="00DA4CF2" w:rsidRPr="00DA4CF2" w:rsidRDefault="00DA4CF2" w:rsidP="00DA4CF2">
            <w:pPr>
              <w:rPr>
                <w:rFonts w:ascii="Tahoma" w:hAnsi="Tahoma" w:cs="Tahoma"/>
                <w:b/>
                <w:bCs/>
                <w:color w:val="272727"/>
                <w:sz w:val="13"/>
                <w:szCs w:val="13"/>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D40A06F" w14:textId="77777777" w:rsidR="00DA4CF2" w:rsidRPr="00DA4CF2" w:rsidRDefault="00DA4CF2" w:rsidP="00DA4CF2">
            <w:pPr>
              <w:rPr>
                <w:rFonts w:ascii="Tahoma" w:hAnsi="Tahoma" w:cs="Tahoma"/>
                <w:b/>
                <w:bCs/>
                <w:color w:val="272727"/>
                <w:sz w:val="13"/>
                <w:szCs w:val="13"/>
              </w:rPr>
            </w:pP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357AAD9"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Предложение организации</w:t>
            </w:r>
            <w:r w:rsidRPr="00DA4CF2">
              <w:rPr>
                <w:rFonts w:ascii="Tahoma" w:hAnsi="Tahoma" w:cs="Tahoma"/>
                <w:b/>
                <w:bCs/>
                <w:color w:val="272727"/>
                <w:sz w:val="13"/>
                <w:szCs w:val="13"/>
              </w:rPr>
              <w:br/>
              <w:t>в расчете на год</w:t>
            </w:r>
          </w:p>
        </w:tc>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14:paraId="35422FA8"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Предложение регулирующего органа</w:t>
            </w:r>
            <w:r w:rsidRPr="00DA4CF2">
              <w:rPr>
                <w:rFonts w:ascii="Tahoma" w:hAnsi="Tahoma" w:cs="Tahoma"/>
                <w:b/>
                <w:bCs/>
                <w:color w:val="272727"/>
                <w:sz w:val="13"/>
                <w:szCs w:val="13"/>
              </w:rPr>
              <w:br/>
              <w:t>с 26.02.2021</w:t>
            </w:r>
            <w:r w:rsidRPr="00DA4CF2">
              <w:rPr>
                <w:rFonts w:ascii="Tahoma" w:hAnsi="Tahoma" w:cs="Tahoma"/>
                <w:b/>
                <w:bCs/>
                <w:color w:val="272727"/>
                <w:sz w:val="13"/>
                <w:szCs w:val="13"/>
              </w:rPr>
              <w:br/>
              <w:t>по 31.12.2021</w:t>
            </w:r>
            <w:r w:rsidRPr="00DA4CF2">
              <w:rPr>
                <w:rFonts w:ascii="Tahoma" w:hAnsi="Tahoma" w:cs="Tahoma"/>
                <w:b/>
                <w:bCs/>
                <w:color w:val="272727"/>
                <w:sz w:val="13"/>
                <w:szCs w:val="13"/>
              </w:rPr>
              <w:br/>
              <w:t>(309 дней)</w:t>
            </w:r>
          </w:p>
        </w:tc>
        <w:tc>
          <w:tcPr>
            <w:tcW w:w="3100" w:type="dxa"/>
            <w:gridSpan w:val="2"/>
            <w:tcBorders>
              <w:top w:val="single" w:sz="4" w:space="0" w:color="auto"/>
              <w:left w:val="nil"/>
              <w:bottom w:val="single" w:sz="4" w:space="0" w:color="auto"/>
              <w:right w:val="single" w:sz="4" w:space="0" w:color="auto"/>
            </w:tcBorders>
            <w:shd w:val="clear" w:color="auto" w:fill="auto"/>
            <w:vAlign w:val="center"/>
            <w:hideMark/>
          </w:tcPr>
          <w:p w14:paraId="472B1E4A"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В том числе на период</w:t>
            </w:r>
          </w:p>
        </w:tc>
        <w:tc>
          <w:tcPr>
            <w:tcW w:w="3820" w:type="dxa"/>
            <w:vMerge/>
            <w:tcBorders>
              <w:top w:val="single" w:sz="4" w:space="0" w:color="auto"/>
              <w:left w:val="single" w:sz="4" w:space="0" w:color="auto"/>
              <w:bottom w:val="single" w:sz="4" w:space="0" w:color="auto"/>
              <w:right w:val="single" w:sz="4" w:space="0" w:color="auto"/>
            </w:tcBorders>
            <w:vAlign w:val="center"/>
            <w:hideMark/>
          </w:tcPr>
          <w:p w14:paraId="5C35EA0D" w14:textId="77777777" w:rsidR="00DA4CF2" w:rsidRPr="00DA4CF2" w:rsidRDefault="00DA4CF2" w:rsidP="00DA4CF2">
            <w:pPr>
              <w:rPr>
                <w:rFonts w:ascii="Tahoma" w:hAnsi="Tahoma" w:cs="Tahoma"/>
                <w:b/>
                <w:bCs/>
                <w:color w:val="272727"/>
                <w:sz w:val="13"/>
                <w:szCs w:val="13"/>
              </w:rPr>
            </w:pPr>
          </w:p>
        </w:tc>
      </w:tr>
      <w:tr w:rsidR="00DA4CF2" w:rsidRPr="00DA4CF2" w14:paraId="24D4E042" w14:textId="77777777" w:rsidTr="00DA4CF2">
        <w:trPr>
          <w:trHeight w:val="1335"/>
          <w:jc w:val="center"/>
        </w:trPr>
        <w:tc>
          <w:tcPr>
            <w:tcW w:w="400" w:type="dxa"/>
            <w:tcBorders>
              <w:top w:val="nil"/>
              <w:left w:val="nil"/>
              <w:bottom w:val="nil"/>
              <w:right w:val="nil"/>
            </w:tcBorders>
            <w:shd w:val="clear" w:color="auto" w:fill="auto"/>
            <w:noWrap/>
            <w:vAlign w:val="bottom"/>
            <w:hideMark/>
          </w:tcPr>
          <w:p w14:paraId="6F9E70EB" w14:textId="77777777" w:rsidR="00DA4CF2" w:rsidRPr="00DA4CF2" w:rsidRDefault="00DA4CF2" w:rsidP="00DA4CF2">
            <w:pPr>
              <w:jc w:val="center"/>
              <w:rPr>
                <w:rFonts w:ascii="Tahoma" w:hAnsi="Tahoma" w:cs="Tahoma"/>
                <w:b/>
                <w:bCs/>
                <w:color w:val="272727"/>
                <w:sz w:val="13"/>
                <w:szCs w:val="13"/>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C5EC987" w14:textId="77777777" w:rsidR="00DA4CF2" w:rsidRPr="00DA4CF2" w:rsidRDefault="00DA4CF2" w:rsidP="00DA4CF2">
            <w:pPr>
              <w:rPr>
                <w:rFonts w:ascii="Tahoma" w:hAnsi="Tahoma" w:cs="Tahoma"/>
                <w:b/>
                <w:bCs/>
                <w:color w:val="272727"/>
                <w:sz w:val="13"/>
                <w:szCs w:val="13"/>
              </w:rPr>
            </w:pPr>
          </w:p>
        </w:tc>
        <w:tc>
          <w:tcPr>
            <w:tcW w:w="5860" w:type="dxa"/>
            <w:vMerge/>
            <w:tcBorders>
              <w:top w:val="single" w:sz="4" w:space="0" w:color="auto"/>
              <w:left w:val="single" w:sz="4" w:space="0" w:color="auto"/>
              <w:bottom w:val="single" w:sz="4" w:space="0" w:color="auto"/>
              <w:right w:val="single" w:sz="4" w:space="0" w:color="auto"/>
            </w:tcBorders>
            <w:vAlign w:val="center"/>
            <w:hideMark/>
          </w:tcPr>
          <w:p w14:paraId="4B661815" w14:textId="77777777" w:rsidR="00DA4CF2" w:rsidRPr="00DA4CF2" w:rsidRDefault="00DA4CF2" w:rsidP="00DA4CF2">
            <w:pPr>
              <w:rPr>
                <w:rFonts w:ascii="Tahoma" w:hAnsi="Tahoma" w:cs="Tahoma"/>
                <w:b/>
                <w:bCs/>
                <w:color w:val="272727"/>
                <w:sz w:val="13"/>
                <w:szCs w:val="13"/>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26B6C7E1" w14:textId="77777777" w:rsidR="00DA4CF2" w:rsidRPr="00DA4CF2" w:rsidRDefault="00DA4CF2" w:rsidP="00DA4CF2">
            <w:pPr>
              <w:rPr>
                <w:rFonts w:ascii="Tahoma" w:hAnsi="Tahoma" w:cs="Tahoma"/>
                <w:b/>
                <w:bCs/>
                <w:color w:val="272727"/>
                <w:sz w:val="13"/>
                <w:szCs w:val="13"/>
              </w:rPr>
            </w:pPr>
          </w:p>
        </w:tc>
        <w:tc>
          <w:tcPr>
            <w:tcW w:w="1760" w:type="dxa"/>
            <w:vMerge/>
            <w:tcBorders>
              <w:top w:val="nil"/>
              <w:left w:val="single" w:sz="4" w:space="0" w:color="auto"/>
              <w:bottom w:val="single" w:sz="4" w:space="0" w:color="auto"/>
              <w:right w:val="single" w:sz="4" w:space="0" w:color="auto"/>
            </w:tcBorders>
            <w:vAlign w:val="center"/>
            <w:hideMark/>
          </w:tcPr>
          <w:p w14:paraId="4D1ECBF1" w14:textId="77777777" w:rsidR="00DA4CF2" w:rsidRPr="00DA4CF2" w:rsidRDefault="00DA4CF2" w:rsidP="00DA4CF2">
            <w:pPr>
              <w:rPr>
                <w:rFonts w:ascii="Tahoma" w:hAnsi="Tahoma" w:cs="Tahoma"/>
                <w:b/>
                <w:bCs/>
                <w:color w:val="272727"/>
                <w:sz w:val="13"/>
                <w:szCs w:val="13"/>
              </w:rPr>
            </w:pPr>
          </w:p>
        </w:tc>
        <w:tc>
          <w:tcPr>
            <w:tcW w:w="1820" w:type="dxa"/>
            <w:vMerge/>
            <w:tcBorders>
              <w:top w:val="nil"/>
              <w:left w:val="single" w:sz="4" w:space="0" w:color="auto"/>
              <w:bottom w:val="single" w:sz="4" w:space="0" w:color="auto"/>
              <w:right w:val="single" w:sz="4" w:space="0" w:color="auto"/>
            </w:tcBorders>
            <w:vAlign w:val="center"/>
            <w:hideMark/>
          </w:tcPr>
          <w:p w14:paraId="3182C826" w14:textId="77777777" w:rsidR="00DA4CF2" w:rsidRPr="00DA4CF2" w:rsidRDefault="00DA4CF2" w:rsidP="00DA4CF2">
            <w:pPr>
              <w:rPr>
                <w:rFonts w:ascii="Tahoma" w:hAnsi="Tahoma" w:cs="Tahoma"/>
                <w:b/>
                <w:bCs/>
                <w:color w:val="272727"/>
                <w:sz w:val="13"/>
                <w:szCs w:val="13"/>
              </w:rPr>
            </w:pPr>
          </w:p>
        </w:tc>
        <w:tc>
          <w:tcPr>
            <w:tcW w:w="1540" w:type="dxa"/>
            <w:tcBorders>
              <w:top w:val="nil"/>
              <w:left w:val="nil"/>
              <w:bottom w:val="single" w:sz="4" w:space="0" w:color="auto"/>
              <w:right w:val="single" w:sz="4" w:space="0" w:color="auto"/>
            </w:tcBorders>
            <w:shd w:val="clear" w:color="auto" w:fill="auto"/>
            <w:vAlign w:val="center"/>
            <w:hideMark/>
          </w:tcPr>
          <w:p w14:paraId="01452D5B"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с 26.02.2021</w:t>
            </w:r>
            <w:r w:rsidRPr="00DA4CF2">
              <w:rPr>
                <w:rFonts w:ascii="Tahoma" w:hAnsi="Tahoma" w:cs="Tahoma"/>
                <w:b/>
                <w:bCs/>
                <w:color w:val="272727"/>
                <w:sz w:val="13"/>
                <w:szCs w:val="13"/>
              </w:rPr>
              <w:br/>
              <w:t>по 30.06.2021</w:t>
            </w:r>
            <w:r w:rsidRPr="00DA4CF2">
              <w:rPr>
                <w:rFonts w:ascii="Tahoma" w:hAnsi="Tahoma" w:cs="Tahoma"/>
                <w:b/>
                <w:bCs/>
                <w:color w:val="272727"/>
                <w:sz w:val="13"/>
                <w:szCs w:val="13"/>
              </w:rPr>
              <w:br/>
              <w:t>(125 дней)</w:t>
            </w:r>
          </w:p>
        </w:tc>
        <w:tc>
          <w:tcPr>
            <w:tcW w:w="1560" w:type="dxa"/>
            <w:tcBorders>
              <w:top w:val="nil"/>
              <w:left w:val="nil"/>
              <w:bottom w:val="single" w:sz="4" w:space="0" w:color="auto"/>
              <w:right w:val="single" w:sz="4" w:space="0" w:color="auto"/>
            </w:tcBorders>
            <w:shd w:val="clear" w:color="auto" w:fill="auto"/>
            <w:vAlign w:val="center"/>
            <w:hideMark/>
          </w:tcPr>
          <w:p w14:paraId="55E99D7A" w14:textId="77777777" w:rsidR="00DA4CF2" w:rsidRPr="00DA4CF2" w:rsidRDefault="00DA4CF2" w:rsidP="00DA4CF2">
            <w:pPr>
              <w:jc w:val="center"/>
              <w:rPr>
                <w:rFonts w:ascii="Tahoma" w:hAnsi="Tahoma" w:cs="Tahoma"/>
                <w:b/>
                <w:bCs/>
                <w:color w:val="272727"/>
                <w:sz w:val="13"/>
                <w:szCs w:val="13"/>
              </w:rPr>
            </w:pPr>
            <w:r w:rsidRPr="00DA4CF2">
              <w:rPr>
                <w:rFonts w:ascii="Tahoma" w:hAnsi="Tahoma" w:cs="Tahoma"/>
                <w:b/>
                <w:bCs/>
                <w:color w:val="272727"/>
                <w:sz w:val="13"/>
                <w:szCs w:val="13"/>
              </w:rPr>
              <w:t>с 01.07.2021</w:t>
            </w:r>
            <w:r w:rsidRPr="00DA4CF2">
              <w:rPr>
                <w:rFonts w:ascii="Tahoma" w:hAnsi="Tahoma" w:cs="Tahoma"/>
                <w:b/>
                <w:bCs/>
                <w:color w:val="272727"/>
                <w:sz w:val="13"/>
                <w:szCs w:val="13"/>
              </w:rPr>
              <w:br/>
              <w:t>по 31.12.2021</w:t>
            </w:r>
            <w:r w:rsidRPr="00DA4CF2">
              <w:rPr>
                <w:rFonts w:ascii="Tahoma" w:hAnsi="Tahoma" w:cs="Tahoma"/>
                <w:b/>
                <w:bCs/>
                <w:color w:val="272727"/>
                <w:sz w:val="13"/>
                <w:szCs w:val="13"/>
              </w:rPr>
              <w:br/>
              <w:t>(184 дня)</w:t>
            </w:r>
          </w:p>
        </w:tc>
        <w:tc>
          <w:tcPr>
            <w:tcW w:w="3820" w:type="dxa"/>
            <w:vMerge/>
            <w:tcBorders>
              <w:top w:val="single" w:sz="4" w:space="0" w:color="auto"/>
              <w:left w:val="single" w:sz="4" w:space="0" w:color="auto"/>
              <w:bottom w:val="single" w:sz="4" w:space="0" w:color="auto"/>
              <w:right w:val="single" w:sz="4" w:space="0" w:color="auto"/>
            </w:tcBorders>
            <w:vAlign w:val="center"/>
            <w:hideMark/>
          </w:tcPr>
          <w:p w14:paraId="7E4B2B9B" w14:textId="77777777" w:rsidR="00DA4CF2" w:rsidRPr="00DA4CF2" w:rsidRDefault="00DA4CF2" w:rsidP="00DA4CF2">
            <w:pPr>
              <w:rPr>
                <w:rFonts w:ascii="Tahoma" w:hAnsi="Tahoma" w:cs="Tahoma"/>
                <w:b/>
                <w:bCs/>
                <w:color w:val="272727"/>
                <w:sz w:val="13"/>
                <w:szCs w:val="13"/>
              </w:rPr>
            </w:pPr>
          </w:p>
        </w:tc>
      </w:tr>
      <w:tr w:rsidR="00DA4CF2" w:rsidRPr="00DA4CF2" w14:paraId="0BBB2DE0" w14:textId="77777777" w:rsidTr="00DA4CF2">
        <w:trPr>
          <w:trHeight w:val="225"/>
          <w:jc w:val="center"/>
        </w:trPr>
        <w:tc>
          <w:tcPr>
            <w:tcW w:w="400" w:type="dxa"/>
            <w:tcBorders>
              <w:top w:val="nil"/>
              <w:left w:val="nil"/>
              <w:bottom w:val="nil"/>
              <w:right w:val="nil"/>
            </w:tcBorders>
            <w:shd w:val="clear" w:color="auto" w:fill="auto"/>
            <w:noWrap/>
            <w:vAlign w:val="bottom"/>
            <w:hideMark/>
          </w:tcPr>
          <w:p w14:paraId="15ABFCB3" w14:textId="77777777" w:rsidR="00DA4CF2" w:rsidRPr="00DA4CF2" w:rsidRDefault="00DA4CF2" w:rsidP="00DA4CF2">
            <w:pPr>
              <w:jc w:val="center"/>
              <w:rPr>
                <w:rFonts w:ascii="Tahoma" w:hAnsi="Tahoma" w:cs="Tahoma"/>
                <w:b/>
                <w:bCs/>
                <w:color w:val="272727"/>
                <w:sz w:val="13"/>
                <w:szCs w:val="13"/>
              </w:rPr>
            </w:pP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20A25C4"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w:t>
            </w:r>
          </w:p>
        </w:tc>
        <w:tc>
          <w:tcPr>
            <w:tcW w:w="5860" w:type="dxa"/>
            <w:tcBorders>
              <w:top w:val="nil"/>
              <w:left w:val="nil"/>
              <w:bottom w:val="single" w:sz="4" w:space="0" w:color="auto"/>
              <w:right w:val="single" w:sz="4" w:space="0" w:color="auto"/>
            </w:tcBorders>
            <w:shd w:val="clear" w:color="auto" w:fill="auto"/>
            <w:noWrap/>
            <w:vAlign w:val="center"/>
            <w:hideMark/>
          </w:tcPr>
          <w:p w14:paraId="5A576F4C"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2</w:t>
            </w:r>
          </w:p>
        </w:tc>
        <w:tc>
          <w:tcPr>
            <w:tcW w:w="1140" w:type="dxa"/>
            <w:tcBorders>
              <w:top w:val="nil"/>
              <w:left w:val="nil"/>
              <w:bottom w:val="single" w:sz="4" w:space="0" w:color="auto"/>
              <w:right w:val="single" w:sz="4" w:space="0" w:color="auto"/>
            </w:tcBorders>
            <w:shd w:val="clear" w:color="auto" w:fill="auto"/>
            <w:noWrap/>
            <w:vAlign w:val="center"/>
            <w:hideMark/>
          </w:tcPr>
          <w:p w14:paraId="67559F0F"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3</w:t>
            </w:r>
          </w:p>
        </w:tc>
        <w:tc>
          <w:tcPr>
            <w:tcW w:w="1760" w:type="dxa"/>
            <w:tcBorders>
              <w:top w:val="nil"/>
              <w:left w:val="nil"/>
              <w:bottom w:val="single" w:sz="4" w:space="0" w:color="auto"/>
              <w:right w:val="single" w:sz="4" w:space="0" w:color="auto"/>
            </w:tcBorders>
            <w:shd w:val="clear" w:color="auto" w:fill="auto"/>
            <w:noWrap/>
            <w:vAlign w:val="center"/>
            <w:hideMark/>
          </w:tcPr>
          <w:p w14:paraId="5AC3FB3B"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11</w:t>
            </w:r>
          </w:p>
        </w:tc>
        <w:tc>
          <w:tcPr>
            <w:tcW w:w="1820" w:type="dxa"/>
            <w:tcBorders>
              <w:top w:val="nil"/>
              <w:left w:val="nil"/>
              <w:bottom w:val="single" w:sz="4" w:space="0" w:color="auto"/>
              <w:right w:val="single" w:sz="4" w:space="0" w:color="auto"/>
            </w:tcBorders>
            <w:shd w:val="clear" w:color="auto" w:fill="auto"/>
            <w:noWrap/>
            <w:vAlign w:val="center"/>
            <w:hideMark/>
          </w:tcPr>
          <w:p w14:paraId="2B89FF25"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12</w:t>
            </w:r>
          </w:p>
        </w:tc>
        <w:tc>
          <w:tcPr>
            <w:tcW w:w="1540" w:type="dxa"/>
            <w:tcBorders>
              <w:top w:val="nil"/>
              <w:left w:val="nil"/>
              <w:bottom w:val="single" w:sz="4" w:space="0" w:color="auto"/>
              <w:right w:val="single" w:sz="4" w:space="0" w:color="auto"/>
            </w:tcBorders>
            <w:shd w:val="clear" w:color="auto" w:fill="auto"/>
            <w:noWrap/>
            <w:vAlign w:val="center"/>
            <w:hideMark/>
          </w:tcPr>
          <w:p w14:paraId="680DF9D1"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13</w:t>
            </w:r>
          </w:p>
        </w:tc>
        <w:tc>
          <w:tcPr>
            <w:tcW w:w="1560" w:type="dxa"/>
            <w:tcBorders>
              <w:top w:val="nil"/>
              <w:left w:val="nil"/>
              <w:bottom w:val="single" w:sz="4" w:space="0" w:color="auto"/>
              <w:right w:val="single" w:sz="4" w:space="0" w:color="auto"/>
            </w:tcBorders>
            <w:shd w:val="clear" w:color="auto" w:fill="auto"/>
            <w:noWrap/>
            <w:vAlign w:val="center"/>
            <w:hideMark/>
          </w:tcPr>
          <w:p w14:paraId="7B35BCC9"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14</w:t>
            </w:r>
          </w:p>
        </w:tc>
        <w:tc>
          <w:tcPr>
            <w:tcW w:w="3820" w:type="dxa"/>
            <w:tcBorders>
              <w:top w:val="nil"/>
              <w:left w:val="nil"/>
              <w:bottom w:val="single" w:sz="4" w:space="0" w:color="auto"/>
              <w:right w:val="single" w:sz="4" w:space="0" w:color="auto"/>
            </w:tcBorders>
            <w:shd w:val="clear" w:color="auto" w:fill="auto"/>
            <w:noWrap/>
            <w:vAlign w:val="center"/>
            <w:hideMark/>
          </w:tcPr>
          <w:p w14:paraId="57986082" w14:textId="77777777" w:rsidR="00DA4CF2" w:rsidRPr="00DA4CF2" w:rsidRDefault="00DA4CF2" w:rsidP="00DA4CF2">
            <w:pPr>
              <w:jc w:val="center"/>
              <w:rPr>
                <w:rFonts w:ascii="Tahoma" w:hAnsi="Tahoma" w:cs="Tahoma"/>
                <w:color w:val="C0C0C0"/>
                <w:sz w:val="13"/>
                <w:szCs w:val="13"/>
              </w:rPr>
            </w:pPr>
            <w:r w:rsidRPr="00DA4CF2">
              <w:rPr>
                <w:rFonts w:ascii="Tahoma" w:hAnsi="Tahoma" w:cs="Tahoma"/>
                <w:color w:val="C0C0C0"/>
                <w:sz w:val="13"/>
                <w:szCs w:val="13"/>
              </w:rPr>
              <w:t>16</w:t>
            </w:r>
          </w:p>
        </w:tc>
      </w:tr>
      <w:tr w:rsidR="00DA4CF2" w:rsidRPr="00DA4CF2" w14:paraId="58EE216C"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26DBAB44" w14:textId="77777777" w:rsidR="00DA4CF2" w:rsidRPr="00DA4CF2" w:rsidRDefault="00DA4CF2" w:rsidP="00DA4CF2">
            <w:pPr>
              <w:jc w:val="center"/>
              <w:rPr>
                <w:rFonts w:ascii="Tahoma" w:hAnsi="Tahoma" w:cs="Tahoma"/>
                <w:color w:val="C0C0C0"/>
                <w:sz w:val="13"/>
                <w:szCs w:val="13"/>
              </w:rPr>
            </w:pPr>
          </w:p>
        </w:tc>
        <w:tc>
          <w:tcPr>
            <w:tcW w:w="1020" w:type="dxa"/>
            <w:tcBorders>
              <w:top w:val="nil"/>
              <w:left w:val="single" w:sz="4" w:space="0" w:color="auto"/>
              <w:bottom w:val="single" w:sz="4" w:space="0" w:color="auto"/>
              <w:right w:val="single" w:sz="4" w:space="0" w:color="auto"/>
            </w:tcBorders>
            <w:shd w:val="clear" w:color="000000" w:fill="C0C0C0"/>
            <w:vAlign w:val="center"/>
            <w:hideMark/>
          </w:tcPr>
          <w:p w14:paraId="54460EB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w:t>
            </w:r>
          </w:p>
        </w:tc>
        <w:tc>
          <w:tcPr>
            <w:tcW w:w="5860" w:type="dxa"/>
            <w:tcBorders>
              <w:top w:val="nil"/>
              <w:left w:val="nil"/>
              <w:bottom w:val="single" w:sz="4" w:space="0" w:color="auto"/>
              <w:right w:val="single" w:sz="4" w:space="0" w:color="auto"/>
            </w:tcBorders>
            <w:shd w:val="clear" w:color="000000" w:fill="C0C0C0"/>
            <w:vAlign w:val="center"/>
            <w:hideMark/>
          </w:tcPr>
          <w:p w14:paraId="1EAF797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Натуральные показатели</w:t>
            </w:r>
          </w:p>
        </w:tc>
        <w:tc>
          <w:tcPr>
            <w:tcW w:w="1140" w:type="dxa"/>
            <w:tcBorders>
              <w:top w:val="nil"/>
              <w:left w:val="nil"/>
              <w:bottom w:val="single" w:sz="4" w:space="0" w:color="auto"/>
              <w:right w:val="single" w:sz="4" w:space="0" w:color="auto"/>
            </w:tcBorders>
            <w:shd w:val="clear" w:color="000000" w:fill="C0C0C0"/>
            <w:vAlign w:val="center"/>
            <w:hideMark/>
          </w:tcPr>
          <w:p w14:paraId="4CD3B52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1760" w:type="dxa"/>
            <w:tcBorders>
              <w:top w:val="nil"/>
              <w:left w:val="nil"/>
              <w:bottom w:val="single" w:sz="4" w:space="0" w:color="auto"/>
              <w:right w:val="single" w:sz="4" w:space="0" w:color="auto"/>
            </w:tcBorders>
            <w:shd w:val="clear" w:color="000000" w:fill="C0C0C0"/>
            <w:vAlign w:val="center"/>
            <w:hideMark/>
          </w:tcPr>
          <w:p w14:paraId="70D97AB9"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C0C0C0"/>
            <w:vAlign w:val="center"/>
            <w:hideMark/>
          </w:tcPr>
          <w:p w14:paraId="6245F81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1540" w:type="dxa"/>
            <w:tcBorders>
              <w:top w:val="nil"/>
              <w:left w:val="nil"/>
              <w:bottom w:val="single" w:sz="4" w:space="0" w:color="auto"/>
              <w:right w:val="single" w:sz="4" w:space="0" w:color="auto"/>
            </w:tcBorders>
            <w:shd w:val="clear" w:color="000000" w:fill="C0C0C0"/>
            <w:vAlign w:val="center"/>
            <w:hideMark/>
          </w:tcPr>
          <w:p w14:paraId="314AEE4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1560" w:type="dxa"/>
            <w:tcBorders>
              <w:top w:val="nil"/>
              <w:left w:val="nil"/>
              <w:bottom w:val="single" w:sz="4" w:space="0" w:color="auto"/>
              <w:right w:val="single" w:sz="4" w:space="0" w:color="auto"/>
            </w:tcBorders>
            <w:shd w:val="clear" w:color="000000" w:fill="C0C0C0"/>
            <w:vAlign w:val="center"/>
            <w:hideMark/>
          </w:tcPr>
          <w:p w14:paraId="22A32F6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3820" w:type="dxa"/>
            <w:tcBorders>
              <w:top w:val="nil"/>
              <w:left w:val="nil"/>
              <w:bottom w:val="single" w:sz="4" w:space="0" w:color="auto"/>
              <w:right w:val="single" w:sz="4" w:space="0" w:color="auto"/>
            </w:tcBorders>
            <w:shd w:val="clear" w:color="000000" w:fill="C0C0C0"/>
            <w:vAlign w:val="center"/>
            <w:hideMark/>
          </w:tcPr>
          <w:p w14:paraId="695E123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r>
      <w:tr w:rsidR="00DA4CF2" w:rsidRPr="00DA4CF2" w14:paraId="5FFA196D" w14:textId="77777777" w:rsidTr="00DA4CF2">
        <w:trPr>
          <w:trHeight w:val="1029"/>
          <w:jc w:val="center"/>
        </w:trPr>
        <w:tc>
          <w:tcPr>
            <w:tcW w:w="400" w:type="dxa"/>
            <w:tcBorders>
              <w:top w:val="nil"/>
              <w:left w:val="nil"/>
              <w:bottom w:val="nil"/>
              <w:right w:val="nil"/>
            </w:tcBorders>
            <w:shd w:val="clear" w:color="auto" w:fill="auto"/>
            <w:noWrap/>
            <w:vAlign w:val="bottom"/>
            <w:hideMark/>
          </w:tcPr>
          <w:p w14:paraId="42850AB8" w14:textId="77777777" w:rsidR="00DA4CF2" w:rsidRPr="00DA4CF2" w:rsidRDefault="00DA4CF2" w:rsidP="00DA4CF2">
            <w:pPr>
              <w:jc w:val="cente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F9108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1.1</w:t>
            </w:r>
          </w:p>
        </w:tc>
        <w:tc>
          <w:tcPr>
            <w:tcW w:w="5860" w:type="dxa"/>
            <w:tcBorders>
              <w:top w:val="nil"/>
              <w:left w:val="nil"/>
              <w:bottom w:val="single" w:sz="4" w:space="0" w:color="auto"/>
              <w:right w:val="single" w:sz="4" w:space="0" w:color="auto"/>
            </w:tcBorders>
            <w:shd w:val="clear" w:color="auto" w:fill="auto"/>
            <w:vAlign w:val="center"/>
            <w:hideMark/>
          </w:tcPr>
          <w:p w14:paraId="61FCFE03"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Поднято воды</w:t>
            </w:r>
          </w:p>
        </w:tc>
        <w:tc>
          <w:tcPr>
            <w:tcW w:w="1140" w:type="dxa"/>
            <w:tcBorders>
              <w:top w:val="nil"/>
              <w:left w:val="nil"/>
              <w:bottom w:val="single" w:sz="4" w:space="0" w:color="auto"/>
              <w:right w:val="single" w:sz="4" w:space="0" w:color="auto"/>
            </w:tcBorders>
            <w:shd w:val="clear" w:color="auto" w:fill="auto"/>
            <w:vAlign w:val="center"/>
            <w:hideMark/>
          </w:tcPr>
          <w:p w14:paraId="41A99E8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2334121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10 883,00</w:t>
            </w:r>
          </w:p>
        </w:tc>
        <w:tc>
          <w:tcPr>
            <w:tcW w:w="1820" w:type="dxa"/>
            <w:tcBorders>
              <w:top w:val="nil"/>
              <w:left w:val="nil"/>
              <w:bottom w:val="single" w:sz="4" w:space="0" w:color="auto"/>
              <w:right w:val="single" w:sz="4" w:space="0" w:color="auto"/>
            </w:tcBorders>
            <w:shd w:val="clear" w:color="000000" w:fill="FFFFCC"/>
            <w:vAlign w:val="center"/>
            <w:hideMark/>
          </w:tcPr>
          <w:p w14:paraId="1FA6BCC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7 671,23</w:t>
            </w:r>
          </w:p>
        </w:tc>
        <w:tc>
          <w:tcPr>
            <w:tcW w:w="1540" w:type="dxa"/>
            <w:tcBorders>
              <w:top w:val="nil"/>
              <w:left w:val="nil"/>
              <w:bottom w:val="single" w:sz="4" w:space="0" w:color="auto"/>
              <w:right w:val="single" w:sz="4" w:space="0" w:color="auto"/>
            </w:tcBorders>
            <w:shd w:val="clear" w:color="000000" w:fill="D7EAD3"/>
            <w:vAlign w:val="center"/>
            <w:hideMark/>
          </w:tcPr>
          <w:p w14:paraId="5AA599A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3 103,25</w:t>
            </w:r>
          </w:p>
        </w:tc>
        <w:tc>
          <w:tcPr>
            <w:tcW w:w="1560" w:type="dxa"/>
            <w:tcBorders>
              <w:top w:val="nil"/>
              <w:left w:val="nil"/>
              <w:bottom w:val="single" w:sz="4" w:space="0" w:color="auto"/>
              <w:right w:val="single" w:sz="4" w:space="0" w:color="auto"/>
            </w:tcBorders>
            <w:shd w:val="clear" w:color="000000" w:fill="D7EAD3"/>
            <w:vAlign w:val="center"/>
            <w:hideMark/>
          </w:tcPr>
          <w:p w14:paraId="1E056B3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4 567,98</w:t>
            </w:r>
          </w:p>
        </w:tc>
        <w:tc>
          <w:tcPr>
            <w:tcW w:w="3820" w:type="dxa"/>
            <w:tcBorders>
              <w:top w:val="nil"/>
              <w:left w:val="nil"/>
              <w:bottom w:val="single" w:sz="4" w:space="0" w:color="auto"/>
              <w:right w:val="single" w:sz="4" w:space="0" w:color="auto"/>
            </w:tcBorders>
            <w:shd w:val="clear" w:color="000000" w:fill="FFFFCC"/>
            <w:vAlign w:val="center"/>
            <w:hideMark/>
          </w:tcPr>
          <w:p w14:paraId="50EE45D7"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факту 2019 года в соответствии с налоговыми декларациями по водному налогу организации, ранее обслуживающей данные объекты - АО "Теплоэнерго", без учета объемов воды, потребляемых котельными (исходя из предложения организации данные объемы учтены при формировании тарифов на тепловую энергию).</w:t>
            </w:r>
            <w:r w:rsidRPr="00DA4CF2">
              <w:rPr>
                <w:rFonts w:ascii="Tahoma" w:hAnsi="Tahoma" w:cs="Tahoma"/>
                <w:sz w:val="13"/>
                <w:szCs w:val="13"/>
              </w:rPr>
              <w:br/>
              <w:t>Учтено в пересчете на плановый период</w:t>
            </w:r>
          </w:p>
        </w:tc>
      </w:tr>
      <w:tr w:rsidR="00DA4CF2" w:rsidRPr="00DA4CF2" w14:paraId="6FB5CE56" w14:textId="77777777" w:rsidTr="00DA4CF2">
        <w:trPr>
          <w:trHeight w:val="735"/>
          <w:jc w:val="center"/>
        </w:trPr>
        <w:tc>
          <w:tcPr>
            <w:tcW w:w="400" w:type="dxa"/>
            <w:tcBorders>
              <w:top w:val="nil"/>
              <w:left w:val="nil"/>
              <w:bottom w:val="nil"/>
              <w:right w:val="nil"/>
            </w:tcBorders>
            <w:shd w:val="clear" w:color="auto" w:fill="auto"/>
            <w:noWrap/>
            <w:vAlign w:val="bottom"/>
            <w:hideMark/>
          </w:tcPr>
          <w:p w14:paraId="18AE6003"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A61EC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1.4</w:t>
            </w:r>
          </w:p>
        </w:tc>
        <w:tc>
          <w:tcPr>
            <w:tcW w:w="5860" w:type="dxa"/>
            <w:tcBorders>
              <w:top w:val="nil"/>
              <w:left w:val="nil"/>
              <w:bottom w:val="single" w:sz="4" w:space="0" w:color="auto"/>
              <w:right w:val="single" w:sz="4" w:space="0" w:color="auto"/>
            </w:tcBorders>
            <w:shd w:val="clear" w:color="auto" w:fill="auto"/>
            <w:vAlign w:val="center"/>
            <w:hideMark/>
          </w:tcPr>
          <w:p w14:paraId="23F73094"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Расход воды на нужды предприятия</w:t>
            </w:r>
          </w:p>
        </w:tc>
        <w:tc>
          <w:tcPr>
            <w:tcW w:w="1140" w:type="dxa"/>
            <w:tcBorders>
              <w:top w:val="nil"/>
              <w:left w:val="nil"/>
              <w:bottom w:val="single" w:sz="4" w:space="0" w:color="auto"/>
              <w:right w:val="single" w:sz="4" w:space="0" w:color="auto"/>
            </w:tcBorders>
            <w:shd w:val="clear" w:color="auto" w:fill="auto"/>
            <w:vAlign w:val="center"/>
            <w:hideMark/>
          </w:tcPr>
          <w:p w14:paraId="5D0F5C7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D7EAD3"/>
            <w:vAlign w:val="center"/>
            <w:hideMark/>
          </w:tcPr>
          <w:p w14:paraId="315BB5C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3 948,00</w:t>
            </w:r>
          </w:p>
        </w:tc>
        <w:tc>
          <w:tcPr>
            <w:tcW w:w="1820" w:type="dxa"/>
            <w:tcBorders>
              <w:top w:val="nil"/>
              <w:left w:val="nil"/>
              <w:bottom w:val="single" w:sz="4" w:space="0" w:color="auto"/>
              <w:right w:val="single" w:sz="4" w:space="0" w:color="auto"/>
            </w:tcBorders>
            <w:shd w:val="clear" w:color="000000" w:fill="D7EAD3"/>
            <w:vAlign w:val="center"/>
            <w:hideMark/>
          </w:tcPr>
          <w:p w14:paraId="265A282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1 499,58</w:t>
            </w:r>
          </w:p>
        </w:tc>
        <w:tc>
          <w:tcPr>
            <w:tcW w:w="1540" w:type="dxa"/>
            <w:tcBorders>
              <w:top w:val="nil"/>
              <w:left w:val="nil"/>
              <w:bottom w:val="single" w:sz="4" w:space="0" w:color="auto"/>
              <w:right w:val="single" w:sz="4" w:space="0" w:color="auto"/>
            </w:tcBorders>
            <w:shd w:val="clear" w:color="000000" w:fill="D7EAD3"/>
            <w:vAlign w:val="center"/>
            <w:hideMark/>
          </w:tcPr>
          <w:p w14:paraId="6BC3403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606,63</w:t>
            </w:r>
          </w:p>
        </w:tc>
        <w:tc>
          <w:tcPr>
            <w:tcW w:w="1560" w:type="dxa"/>
            <w:tcBorders>
              <w:top w:val="nil"/>
              <w:left w:val="nil"/>
              <w:bottom w:val="single" w:sz="4" w:space="0" w:color="auto"/>
              <w:right w:val="single" w:sz="4" w:space="0" w:color="auto"/>
            </w:tcBorders>
            <w:shd w:val="clear" w:color="000000" w:fill="D7EAD3"/>
            <w:vAlign w:val="center"/>
            <w:hideMark/>
          </w:tcPr>
          <w:p w14:paraId="3C83C5A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892,95</w:t>
            </w:r>
          </w:p>
        </w:tc>
        <w:tc>
          <w:tcPr>
            <w:tcW w:w="3820" w:type="dxa"/>
            <w:vMerge w:val="restart"/>
            <w:tcBorders>
              <w:top w:val="nil"/>
              <w:left w:val="single" w:sz="4" w:space="0" w:color="auto"/>
              <w:bottom w:val="nil"/>
              <w:right w:val="single" w:sz="4" w:space="0" w:color="auto"/>
            </w:tcBorders>
            <w:shd w:val="clear" w:color="000000" w:fill="FFFFCC"/>
            <w:vAlign w:val="center"/>
            <w:hideMark/>
          </w:tcPr>
          <w:p w14:paraId="2642E772"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факту 2019 года организации, ранее обслуживающей данные объекты - АО "Теплоэнерго".</w:t>
            </w:r>
            <w:r w:rsidRPr="00DA4CF2">
              <w:rPr>
                <w:rFonts w:ascii="Tahoma" w:hAnsi="Tahoma" w:cs="Tahoma"/>
                <w:sz w:val="13"/>
                <w:szCs w:val="13"/>
              </w:rPr>
              <w:br/>
              <w:t>Учтено в пересчете на плановый период</w:t>
            </w:r>
          </w:p>
        </w:tc>
      </w:tr>
      <w:tr w:rsidR="00DA4CF2" w:rsidRPr="00DA4CF2" w14:paraId="464C4D6D" w14:textId="77777777" w:rsidTr="00DA4CF2">
        <w:trPr>
          <w:trHeight w:val="315"/>
          <w:jc w:val="center"/>
        </w:trPr>
        <w:tc>
          <w:tcPr>
            <w:tcW w:w="400" w:type="dxa"/>
            <w:tcBorders>
              <w:top w:val="nil"/>
              <w:left w:val="nil"/>
              <w:bottom w:val="nil"/>
              <w:right w:val="nil"/>
            </w:tcBorders>
            <w:shd w:val="clear" w:color="auto" w:fill="auto"/>
            <w:noWrap/>
            <w:vAlign w:val="bottom"/>
            <w:hideMark/>
          </w:tcPr>
          <w:p w14:paraId="2CB9B5D9"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B82225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1.4.3</w:t>
            </w:r>
          </w:p>
        </w:tc>
        <w:tc>
          <w:tcPr>
            <w:tcW w:w="5860" w:type="dxa"/>
            <w:tcBorders>
              <w:top w:val="nil"/>
              <w:left w:val="nil"/>
              <w:bottom w:val="single" w:sz="4" w:space="0" w:color="auto"/>
              <w:right w:val="single" w:sz="4" w:space="0" w:color="auto"/>
            </w:tcBorders>
            <w:shd w:val="clear" w:color="auto" w:fill="auto"/>
            <w:vAlign w:val="center"/>
            <w:hideMark/>
          </w:tcPr>
          <w:p w14:paraId="7A6D567F"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Прочие</w:t>
            </w:r>
          </w:p>
        </w:tc>
        <w:tc>
          <w:tcPr>
            <w:tcW w:w="1140" w:type="dxa"/>
            <w:tcBorders>
              <w:top w:val="nil"/>
              <w:left w:val="nil"/>
              <w:bottom w:val="single" w:sz="4" w:space="0" w:color="auto"/>
              <w:right w:val="single" w:sz="4" w:space="0" w:color="auto"/>
            </w:tcBorders>
            <w:shd w:val="clear" w:color="auto" w:fill="auto"/>
            <w:vAlign w:val="center"/>
            <w:hideMark/>
          </w:tcPr>
          <w:p w14:paraId="4F9C4B2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39FB411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3 948,00</w:t>
            </w:r>
          </w:p>
        </w:tc>
        <w:tc>
          <w:tcPr>
            <w:tcW w:w="1820" w:type="dxa"/>
            <w:tcBorders>
              <w:top w:val="nil"/>
              <w:left w:val="nil"/>
              <w:bottom w:val="single" w:sz="4" w:space="0" w:color="auto"/>
              <w:right w:val="single" w:sz="4" w:space="0" w:color="auto"/>
            </w:tcBorders>
            <w:shd w:val="clear" w:color="000000" w:fill="FFFFCC"/>
            <w:vAlign w:val="center"/>
            <w:hideMark/>
          </w:tcPr>
          <w:p w14:paraId="76FC5B0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1 499,58</w:t>
            </w:r>
          </w:p>
        </w:tc>
        <w:tc>
          <w:tcPr>
            <w:tcW w:w="1540" w:type="dxa"/>
            <w:tcBorders>
              <w:top w:val="nil"/>
              <w:left w:val="nil"/>
              <w:bottom w:val="single" w:sz="4" w:space="0" w:color="auto"/>
              <w:right w:val="single" w:sz="4" w:space="0" w:color="auto"/>
            </w:tcBorders>
            <w:shd w:val="clear" w:color="000000" w:fill="D7EAD3"/>
            <w:vAlign w:val="center"/>
            <w:hideMark/>
          </w:tcPr>
          <w:p w14:paraId="4A3E0A2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606,63</w:t>
            </w:r>
          </w:p>
        </w:tc>
        <w:tc>
          <w:tcPr>
            <w:tcW w:w="1560" w:type="dxa"/>
            <w:tcBorders>
              <w:top w:val="nil"/>
              <w:left w:val="nil"/>
              <w:bottom w:val="single" w:sz="4" w:space="0" w:color="auto"/>
              <w:right w:val="single" w:sz="4" w:space="0" w:color="auto"/>
            </w:tcBorders>
            <w:shd w:val="clear" w:color="000000" w:fill="D7EAD3"/>
            <w:vAlign w:val="center"/>
            <w:hideMark/>
          </w:tcPr>
          <w:p w14:paraId="4918E49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892,95</w:t>
            </w:r>
          </w:p>
        </w:tc>
        <w:tc>
          <w:tcPr>
            <w:tcW w:w="3820" w:type="dxa"/>
            <w:vMerge/>
            <w:tcBorders>
              <w:top w:val="nil"/>
              <w:left w:val="single" w:sz="4" w:space="0" w:color="auto"/>
              <w:bottom w:val="nil"/>
              <w:right w:val="single" w:sz="4" w:space="0" w:color="auto"/>
            </w:tcBorders>
            <w:vAlign w:val="center"/>
            <w:hideMark/>
          </w:tcPr>
          <w:p w14:paraId="5B0768CC" w14:textId="77777777" w:rsidR="00DA4CF2" w:rsidRPr="00DA4CF2" w:rsidRDefault="00DA4CF2" w:rsidP="00DA4CF2">
            <w:pPr>
              <w:rPr>
                <w:rFonts w:ascii="Tahoma" w:hAnsi="Tahoma" w:cs="Tahoma"/>
                <w:sz w:val="13"/>
                <w:szCs w:val="13"/>
              </w:rPr>
            </w:pPr>
          </w:p>
        </w:tc>
      </w:tr>
      <w:tr w:rsidR="00DA4CF2" w:rsidRPr="00DA4CF2" w14:paraId="08FCAE06"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784316FA" w14:textId="77777777" w:rsidR="00DA4CF2" w:rsidRPr="00DA4CF2" w:rsidRDefault="00DA4CF2" w:rsidP="00DA4CF2">
            <w:pPr>
              <w:jc w:val="cente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D5607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1.6</w:t>
            </w:r>
          </w:p>
        </w:tc>
        <w:tc>
          <w:tcPr>
            <w:tcW w:w="5860" w:type="dxa"/>
            <w:tcBorders>
              <w:top w:val="nil"/>
              <w:left w:val="nil"/>
              <w:bottom w:val="single" w:sz="4" w:space="0" w:color="auto"/>
              <w:right w:val="single" w:sz="4" w:space="0" w:color="auto"/>
            </w:tcBorders>
            <w:shd w:val="clear" w:color="auto" w:fill="auto"/>
            <w:vAlign w:val="center"/>
            <w:hideMark/>
          </w:tcPr>
          <w:p w14:paraId="54E39C5C"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Подано воды в сеть</w:t>
            </w:r>
          </w:p>
        </w:tc>
        <w:tc>
          <w:tcPr>
            <w:tcW w:w="1140" w:type="dxa"/>
            <w:tcBorders>
              <w:top w:val="nil"/>
              <w:left w:val="nil"/>
              <w:bottom w:val="single" w:sz="4" w:space="0" w:color="auto"/>
              <w:right w:val="single" w:sz="4" w:space="0" w:color="auto"/>
            </w:tcBorders>
            <w:shd w:val="clear" w:color="auto" w:fill="auto"/>
            <w:vAlign w:val="center"/>
            <w:hideMark/>
          </w:tcPr>
          <w:p w14:paraId="3AF2666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004FC70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6 935,00</w:t>
            </w:r>
          </w:p>
        </w:tc>
        <w:tc>
          <w:tcPr>
            <w:tcW w:w="1820" w:type="dxa"/>
            <w:tcBorders>
              <w:top w:val="nil"/>
              <w:left w:val="nil"/>
              <w:bottom w:val="single" w:sz="4" w:space="0" w:color="auto"/>
              <w:right w:val="single" w:sz="4" w:space="0" w:color="auto"/>
            </w:tcBorders>
            <w:shd w:val="clear" w:color="000000" w:fill="FFFFCC"/>
            <w:vAlign w:val="center"/>
            <w:hideMark/>
          </w:tcPr>
          <w:p w14:paraId="0F940FB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6 171,65</w:t>
            </w:r>
          </w:p>
        </w:tc>
        <w:tc>
          <w:tcPr>
            <w:tcW w:w="1540" w:type="dxa"/>
            <w:tcBorders>
              <w:top w:val="nil"/>
              <w:left w:val="nil"/>
              <w:bottom w:val="single" w:sz="4" w:space="0" w:color="auto"/>
              <w:right w:val="single" w:sz="4" w:space="0" w:color="auto"/>
            </w:tcBorders>
            <w:shd w:val="clear" w:color="000000" w:fill="D7EAD3"/>
            <w:vAlign w:val="center"/>
            <w:hideMark/>
          </w:tcPr>
          <w:p w14:paraId="3E2AEE9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2 496,62</w:t>
            </w:r>
          </w:p>
        </w:tc>
        <w:tc>
          <w:tcPr>
            <w:tcW w:w="1560" w:type="dxa"/>
            <w:tcBorders>
              <w:top w:val="nil"/>
              <w:left w:val="nil"/>
              <w:bottom w:val="single" w:sz="4" w:space="0" w:color="auto"/>
              <w:right w:val="single" w:sz="4" w:space="0" w:color="auto"/>
            </w:tcBorders>
            <w:shd w:val="clear" w:color="000000" w:fill="D7EAD3"/>
            <w:vAlign w:val="center"/>
            <w:hideMark/>
          </w:tcPr>
          <w:p w14:paraId="100EFCC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3 675,03</w:t>
            </w:r>
          </w:p>
        </w:tc>
        <w:tc>
          <w:tcPr>
            <w:tcW w:w="3820" w:type="dxa"/>
            <w:tcBorders>
              <w:top w:val="nil"/>
              <w:left w:val="nil"/>
              <w:bottom w:val="single" w:sz="4" w:space="0" w:color="auto"/>
              <w:right w:val="single" w:sz="4" w:space="0" w:color="auto"/>
            </w:tcBorders>
            <w:shd w:val="clear" w:color="000000" w:fill="FFFFCC"/>
            <w:vAlign w:val="center"/>
            <w:hideMark/>
          </w:tcPr>
          <w:p w14:paraId="2A047B58"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16BD8402"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60ACC17E"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87EA2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1.7</w:t>
            </w:r>
          </w:p>
        </w:tc>
        <w:tc>
          <w:tcPr>
            <w:tcW w:w="5860" w:type="dxa"/>
            <w:tcBorders>
              <w:top w:val="nil"/>
              <w:left w:val="nil"/>
              <w:bottom w:val="single" w:sz="4" w:space="0" w:color="auto"/>
              <w:right w:val="single" w:sz="4" w:space="0" w:color="auto"/>
            </w:tcBorders>
            <w:shd w:val="clear" w:color="auto" w:fill="auto"/>
            <w:vAlign w:val="center"/>
            <w:hideMark/>
          </w:tcPr>
          <w:p w14:paraId="1F2E7272"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Потери воды</w:t>
            </w:r>
          </w:p>
        </w:tc>
        <w:tc>
          <w:tcPr>
            <w:tcW w:w="1140" w:type="dxa"/>
            <w:tcBorders>
              <w:top w:val="nil"/>
              <w:left w:val="nil"/>
              <w:bottom w:val="single" w:sz="4" w:space="0" w:color="auto"/>
              <w:right w:val="single" w:sz="4" w:space="0" w:color="auto"/>
            </w:tcBorders>
            <w:shd w:val="clear" w:color="auto" w:fill="auto"/>
            <w:vAlign w:val="center"/>
            <w:hideMark/>
          </w:tcPr>
          <w:p w14:paraId="53E9538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D7EAD3"/>
            <w:vAlign w:val="center"/>
            <w:hideMark/>
          </w:tcPr>
          <w:p w14:paraId="39376E1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555,58</w:t>
            </w:r>
          </w:p>
        </w:tc>
        <w:tc>
          <w:tcPr>
            <w:tcW w:w="1820" w:type="dxa"/>
            <w:tcBorders>
              <w:top w:val="nil"/>
              <w:left w:val="nil"/>
              <w:bottom w:val="single" w:sz="4" w:space="0" w:color="auto"/>
              <w:right w:val="single" w:sz="4" w:space="0" w:color="auto"/>
            </w:tcBorders>
            <w:shd w:val="clear" w:color="000000" w:fill="D7EAD3"/>
            <w:vAlign w:val="center"/>
            <w:hideMark/>
          </w:tcPr>
          <w:p w14:paraId="1E882E3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266,00</w:t>
            </w:r>
          </w:p>
        </w:tc>
        <w:tc>
          <w:tcPr>
            <w:tcW w:w="1540" w:type="dxa"/>
            <w:tcBorders>
              <w:top w:val="nil"/>
              <w:left w:val="nil"/>
              <w:bottom w:val="single" w:sz="4" w:space="0" w:color="auto"/>
              <w:right w:val="single" w:sz="4" w:space="0" w:color="auto"/>
            </w:tcBorders>
            <w:shd w:val="clear" w:color="000000" w:fill="D7EAD3"/>
            <w:vAlign w:val="center"/>
            <w:hideMark/>
          </w:tcPr>
          <w:p w14:paraId="6961F27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107,60</w:t>
            </w:r>
          </w:p>
        </w:tc>
        <w:tc>
          <w:tcPr>
            <w:tcW w:w="1560" w:type="dxa"/>
            <w:tcBorders>
              <w:top w:val="nil"/>
              <w:left w:val="nil"/>
              <w:bottom w:val="single" w:sz="4" w:space="0" w:color="auto"/>
              <w:right w:val="single" w:sz="4" w:space="0" w:color="auto"/>
            </w:tcBorders>
            <w:shd w:val="clear" w:color="000000" w:fill="D7EAD3"/>
            <w:vAlign w:val="center"/>
            <w:hideMark/>
          </w:tcPr>
          <w:p w14:paraId="6D9F63B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158,39</w:t>
            </w:r>
          </w:p>
        </w:tc>
        <w:tc>
          <w:tcPr>
            <w:tcW w:w="3820" w:type="dxa"/>
            <w:tcBorders>
              <w:top w:val="nil"/>
              <w:left w:val="nil"/>
              <w:bottom w:val="single" w:sz="4" w:space="0" w:color="auto"/>
              <w:right w:val="single" w:sz="4" w:space="0" w:color="auto"/>
            </w:tcBorders>
            <w:shd w:val="clear" w:color="000000" w:fill="FFFFCC"/>
            <w:vAlign w:val="center"/>
            <w:hideMark/>
          </w:tcPr>
          <w:p w14:paraId="16C1754B"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70220D22" w14:textId="77777777" w:rsidTr="00DA4CF2">
        <w:trPr>
          <w:trHeight w:val="870"/>
          <w:jc w:val="center"/>
        </w:trPr>
        <w:tc>
          <w:tcPr>
            <w:tcW w:w="400" w:type="dxa"/>
            <w:tcBorders>
              <w:top w:val="nil"/>
              <w:left w:val="nil"/>
              <w:bottom w:val="nil"/>
              <w:right w:val="nil"/>
            </w:tcBorders>
            <w:shd w:val="clear" w:color="auto" w:fill="auto"/>
            <w:noWrap/>
            <w:vAlign w:val="bottom"/>
            <w:hideMark/>
          </w:tcPr>
          <w:p w14:paraId="7F7DF852"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AC597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1.7.1</w:t>
            </w:r>
          </w:p>
        </w:tc>
        <w:tc>
          <w:tcPr>
            <w:tcW w:w="5860" w:type="dxa"/>
            <w:tcBorders>
              <w:top w:val="nil"/>
              <w:left w:val="nil"/>
              <w:bottom w:val="single" w:sz="4" w:space="0" w:color="auto"/>
              <w:right w:val="single" w:sz="4" w:space="0" w:color="auto"/>
            </w:tcBorders>
            <w:shd w:val="clear" w:color="auto" w:fill="auto"/>
            <w:vAlign w:val="center"/>
            <w:hideMark/>
          </w:tcPr>
          <w:p w14:paraId="54F06DC3"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То же в %</w:t>
            </w:r>
          </w:p>
        </w:tc>
        <w:tc>
          <w:tcPr>
            <w:tcW w:w="1140" w:type="dxa"/>
            <w:tcBorders>
              <w:top w:val="nil"/>
              <w:left w:val="nil"/>
              <w:bottom w:val="single" w:sz="4" w:space="0" w:color="auto"/>
              <w:right w:val="single" w:sz="4" w:space="0" w:color="auto"/>
            </w:tcBorders>
            <w:shd w:val="clear" w:color="auto" w:fill="auto"/>
            <w:vAlign w:val="center"/>
            <w:hideMark/>
          </w:tcPr>
          <w:p w14:paraId="26AFBBA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w:t>
            </w:r>
          </w:p>
        </w:tc>
        <w:tc>
          <w:tcPr>
            <w:tcW w:w="1760" w:type="dxa"/>
            <w:tcBorders>
              <w:top w:val="nil"/>
              <w:left w:val="nil"/>
              <w:bottom w:val="single" w:sz="4" w:space="0" w:color="auto"/>
              <w:right w:val="single" w:sz="4" w:space="0" w:color="auto"/>
            </w:tcBorders>
            <w:shd w:val="clear" w:color="000000" w:fill="D7EAD3"/>
            <w:vAlign w:val="center"/>
            <w:hideMark/>
          </w:tcPr>
          <w:p w14:paraId="3EBE485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8,01</w:t>
            </w:r>
          </w:p>
        </w:tc>
        <w:tc>
          <w:tcPr>
            <w:tcW w:w="1820" w:type="dxa"/>
            <w:tcBorders>
              <w:top w:val="nil"/>
              <w:left w:val="nil"/>
              <w:bottom w:val="single" w:sz="4" w:space="0" w:color="auto"/>
              <w:right w:val="single" w:sz="4" w:space="0" w:color="auto"/>
            </w:tcBorders>
            <w:shd w:val="clear" w:color="000000" w:fill="D7EAD3"/>
            <w:vAlign w:val="center"/>
            <w:hideMark/>
          </w:tcPr>
          <w:p w14:paraId="24E9E93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4,31</w:t>
            </w:r>
          </w:p>
        </w:tc>
        <w:tc>
          <w:tcPr>
            <w:tcW w:w="1540" w:type="dxa"/>
            <w:tcBorders>
              <w:top w:val="nil"/>
              <w:left w:val="nil"/>
              <w:bottom w:val="single" w:sz="4" w:space="0" w:color="auto"/>
              <w:right w:val="single" w:sz="4" w:space="0" w:color="auto"/>
            </w:tcBorders>
            <w:shd w:val="clear" w:color="000000" w:fill="D7EAD3"/>
            <w:vAlign w:val="center"/>
            <w:hideMark/>
          </w:tcPr>
          <w:p w14:paraId="3CA4413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4,31</w:t>
            </w:r>
          </w:p>
        </w:tc>
        <w:tc>
          <w:tcPr>
            <w:tcW w:w="1560" w:type="dxa"/>
            <w:tcBorders>
              <w:top w:val="nil"/>
              <w:left w:val="nil"/>
              <w:bottom w:val="single" w:sz="4" w:space="0" w:color="auto"/>
              <w:right w:val="single" w:sz="4" w:space="0" w:color="auto"/>
            </w:tcBorders>
            <w:shd w:val="clear" w:color="000000" w:fill="D7EAD3"/>
            <w:vAlign w:val="center"/>
            <w:hideMark/>
          </w:tcPr>
          <w:p w14:paraId="0465AB5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4,31</w:t>
            </w:r>
          </w:p>
        </w:tc>
        <w:tc>
          <w:tcPr>
            <w:tcW w:w="3820" w:type="dxa"/>
            <w:tcBorders>
              <w:top w:val="nil"/>
              <w:left w:val="nil"/>
              <w:bottom w:val="single" w:sz="4" w:space="0" w:color="auto"/>
              <w:right w:val="single" w:sz="4" w:space="0" w:color="auto"/>
            </w:tcBorders>
            <w:shd w:val="clear" w:color="000000" w:fill="FFFFCC"/>
            <w:vAlign w:val="center"/>
            <w:hideMark/>
          </w:tcPr>
          <w:p w14:paraId="4B6B5829"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факту 2019 года организации, ранее обслуживающей данные объекты - АО "Теплоэнерго"</w:t>
            </w:r>
          </w:p>
        </w:tc>
      </w:tr>
      <w:tr w:rsidR="00DA4CF2" w:rsidRPr="00DA4CF2" w14:paraId="32D08128"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655ED54C"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9BFD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1.8</w:t>
            </w:r>
          </w:p>
        </w:tc>
        <w:tc>
          <w:tcPr>
            <w:tcW w:w="5860" w:type="dxa"/>
            <w:tcBorders>
              <w:top w:val="nil"/>
              <w:left w:val="nil"/>
              <w:bottom w:val="single" w:sz="4" w:space="0" w:color="auto"/>
              <w:right w:val="single" w:sz="4" w:space="0" w:color="auto"/>
            </w:tcBorders>
            <w:shd w:val="clear" w:color="auto" w:fill="auto"/>
            <w:vAlign w:val="center"/>
            <w:hideMark/>
          </w:tcPr>
          <w:p w14:paraId="16B279C6"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Отпущено воды по категориям потребителей</w:t>
            </w:r>
          </w:p>
        </w:tc>
        <w:tc>
          <w:tcPr>
            <w:tcW w:w="1140" w:type="dxa"/>
            <w:tcBorders>
              <w:top w:val="nil"/>
              <w:left w:val="nil"/>
              <w:bottom w:val="single" w:sz="4" w:space="0" w:color="auto"/>
              <w:right w:val="single" w:sz="4" w:space="0" w:color="auto"/>
            </w:tcBorders>
            <w:shd w:val="clear" w:color="auto" w:fill="auto"/>
            <w:vAlign w:val="center"/>
            <w:hideMark/>
          </w:tcPr>
          <w:p w14:paraId="57F6576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D7EAD3"/>
            <w:vAlign w:val="center"/>
            <w:hideMark/>
          </w:tcPr>
          <w:p w14:paraId="2083FD4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6 379,42</w:t>
            </w:r>
          </w:p>
        </w:tc>
        <w:tc>
          <w:tcPr>
            <w:tcW w:w="1820" w:type="dxa"/>
            <w:tcBorders>
              <w:top w:val="nil"/>
              <w:left w:val="nil"/>
              <w:bottom w:val="single" w:sz="4" w:space="0" w:color="auto"/>
              <w:right w:val="single" w:sz="4" w:space="0" w:color="auto"/>
            </w:tcBorders>
            <w:shd w:val="clear" w:color="000000" w:fill="D7EAD3"/>
            <w:vAlign w:val="center"/>
            <w:hideMark/>
          </w:tcPr>
          <w:p w14:paraId="02989E7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5 905,65</w:t>
            </w:r>
          </w:p>
        </w:tc>
        <w:tc>
          <w:tcPr>
            <w:tcW w:w="1540" w:type="dxa"/>
            <w:tcBorders>
              <w:top w:val="nil"/>
              <w:left w:val="nil"/>
              <w:bottom w:val="single" w:sz="4" w:space="0" w:color="auto"/>
              <w:right w:val="single" w:sz="4" w:space="0" w:color="auto"/>
            </w:tcBorders>
            <w:shd w:val="clear" w:color="000000" w:fill="D7EAD3"/>
            <w:vAlign w:val="center"/>
            <w:hideMark/>
          </w:tcPr>
          <w:p w14:paraId="3403A62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2 389,02</w:t>
            </w:r>
          </w:p>
        </w:tc>
        <w:tc>
          <w:tcPr>
            <w:tcW w:w="1560" w:type="dxa"/>
            <w:tcBorders>
              <w:top w:val="nil"/>
              <w:left w:val="nil"/>
              <w:bottom w:val="single" w:sz="4" w:space="0" w:color="auto"/>
              <w:right w:val="single" w:sz="4" w:space="0" w:color="auto"/>
            </w:tcBorders>
            <w:shd w:val="clear" w:color="000000" w:fill="D7EAD3"/>
            <w:vAlign w:val="center"/>
            <w:hideMark/>
          </w:tcPr>
          <w:p w14:paraId="0B0AE49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3 516,63</w:t>
            </w:r>
          </w:p>
        </w:tc>
        <w:tc>
          <w:tcPr>
            <w:tcW w:w="3820" w:type="dxa"/>
            <w:tcBorders>
              <w:top w:val="nil"/>
              <w:left w:val="nil"/>
              <w:bottom w:val="single" w:sz="4" w:space="0" w:color="auto"/>
              <w:right w:val="single" w:sz="4" w:space="0" w:color="auto"/>
            </w:tcBorders>
            <w:shd w:val="clear" w:color="000000" w:fill="FFFFCC"/>
            <w:vAlign w:val="center"/>
            <w:hideMark/>
          </w:tcPr>
          <w:p w14:paraId="3BF14AD4"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4A4D69B0" w14:textId="77777777" w:rsidTr="00DA4CF2">
        <w:trPr>
          <w:trHeight w:val="70"/>
          <w:jc w:val="center"/>
        </w:trPr>
        <w:tc>
          <w:tcPr>
            <w:tcW w:w="400" w:type="dxa"/>
            <w:tcBorders>
              <w:top w:val="nil"/>
              <w:left w:val="nil"/>
              <w:bottom w:val="nil"/>
              <w:right w:val="nil"/>
            </w:tcBorders>
            <w:shd w:val="clear" w:color="auto" w:fill="auto"/>
            <w:noWrap/>
            <w:vAlign w:val="bottom"/>
            <w:hideMark/>
          </w:tcPr>
          <w:p w14:paraId="03F7A2B8"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2A0F6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1.8.1</w:t>
            </w:r>
          </w:p>
        </w:tc>
        <w:tc>
          <w:tcPr>
            <w:tcW w:w="5860" w:type="dxa"/>
            <w:tcBorders>
              <w:top w:val="nil"/>
              <w:left w:val="nil"/>
              <w:bottom w:val="single" w:sz="4" w:space="0" w:color="auto"/>
              <w:right w:val="single" w:sz="4" w:space="0" w:color="auto"/>
            </w:tcBorders>
            <w:shd w:val="clear" w:color="auto" w:fill="auto"/>
            <w:vAlign w:val="center"/>
            <w:hideMark/>
          </w:tcPr>
          <w:p w14:paraId="3E9D18B0"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2BC8FBF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D7EAD3"/>
            <w:vAlign w:val="center"/>
            <w:hideMark/>
          </w:tcPr>
          <w:p w14:paraId="58771F6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6 379,42</w:t>
            </w:r>
          </w:p>
        </w:tc>
        <w:tc>
          <w:tcPr>
            <w:tcW w:w="1820" w:type="dxa"/>
            <w:tcBorders>
              <w:top w:val="nil"/>
              <w:left w:val="nil"/>
              <w:bottom w:val="single" w:sz="4" w:space="0" w:color="auto"/>
              <w:right w:val="single" w:sz="4" w:space="0" w:color="auto"/>
            </w:tcBorders>
            <w:shd w:val="clear" w:color="000000" w:fill="D7EAD3"/>
            <w:vAlign w:val="center"/>
            <w:hideMark/>
          </w:tcPr>
          <w:p w14:paraId="6CFB8E3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5 905,65</w:t>
            </w:r>
          </w:p>
        </w:tc>
        <w:tc>
          <w:tcPr>
            <w:tcW w:w="1540" w:type="dxa"/>
            <w:tcBorders>
              <w:top w:val="nil"/>
              <w:left w:val="nil"/>
              <w:bottom w:val="single" w:sz="4" w:space="0" w:color="auto"/>
              <w:right w:val="single" w:sz="4" w:space="0" w:color="auto"/>
            </w:tcBorders>
            <w:shd w:val="clear" w:color="000000" w:fill="D7EAD3"/>
            <w:vAlign w:val="center"/>
            <w:hideMark/>
          </w:tcPr>
          <w:p w14:paraId="098D081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2 389,02</w:t>
            </w:r>
          </w:p>
        </w:tc>
        <w:tc>
          <w:tcPr>
            <w:tcW w:w="1560" w:type="dxa"/>
            <w:tcBorders>
              <w:top w:val="nil"/>
              <w:left w:val="nil"/>
              <w:bottom w:val="single" w:sz="4" w:space="0" w:color="auto"/>
              <w:right w:val="single" w:sz="4" w:space="0" w:color="auto"/>
            </w:tcBorders>
            <w:shd w:val="clear" w:color="000000" w:fill="D7EAD3"/>
            <w:vAlign w:val="center"/>
            <w:hideMark/>
          </w:tcPr>
          <w:p w14:paraId="027B2D5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3 516,63</w:t>
            </w:r>
          </w:p>
        </w:tc>
        <w:tc>
          <w:tcPr>
            <w:tcW w:w="3820" w:type="dxa"/>
            <w:vMerge w:val="restart"/>
            <w:tcBorders>
              <w:top w:val="nil"/>
              <w:left w:val="single" w:sz="4" w:space="0" w:color="auto"/>
              <w:bottom w:val="nil"/>
              <w:right w:val="single" w:sz="4" w:space="0" w:color="auto"/>
            </w:tcBorders>
            <w:shd w:val="clear" w:color="000000" w:fill="FFFFCC"/>
            <w:vAlign w:val="center"/>
            <w:hideMark/>
          </w:tcPr>
          <w:p w14:paraId="4A877983" w14:textId="77777777" w:rsidR="00DA4CF2" w:rsidRPr="00DA4CF2" w:rsidRDefault="00DA4CF2" w:rsidP="00DA4CF2">
            <w:pPr>
              <w:rPr>
                <w:rFonts w:ascii="Tahoma" w:hAnsi="Tahoma" w:cs="Tahoma"/>
                <w:sz w:val="13"/>
                <w:szCs w:val="13"/>
              </w:rPr>
            </w:pPr>
            <w:r w:rsidRPr="00DA4CF2">
              <w:rPr>
                <w:rFonts w:ascii="Tahoma" w:hAnsi="Tahoma" w:cs="Tahoma"/>
                <w:sz w:val="13"/>
                <w:szCs w:val="13"/>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организации, </w:t>
            </w:r>
            <w:r w:rsidRPr="00DA4CF2">
              <w:rPr>
                <w:rFonts w:ascii="Tahoma" w:hAnsi="Tahoma" w:cs="Tahoma"/>
                <w:sz w:val="13"/>
                <w:szCs w:val="13"/>
              </w:rPr>
              <w:lastRenderedPageBreak/>
              <w:t>ранее обслуживающей данные объекты - АО "Теплоэнерго".</w:t>
            </w:r>
            <w:r w:rsidRPr="00DA4CF2">
              <w:rPr>
                <w:rFonts w:ascii="Tahoma" w:hAnsi="Tahoma" w:cs="Tahoma"/>
                <w:sz w:val="13"/>
                <w:szCs w:val="13"/>
              </w:rPr>
              <w:br/>
              <w:t>Учтено в пересчете на плановый период</w:t>
            </w:r>
          </w:p>
        </w:tc>
      </w:tr>
      <w:tr w:rsidR="00DA4CF2" w:rsidRPr="00DA4CF2" w14:paraId="623E273E"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6DC6047"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66476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1.8.1.1</w:t>
            </w:r>
          </w:p>
        </w:tc>
        <w:tc>
          <w:tcPr>
            <w:tcW w:w="5860" w:type="dxa"/>
            <w:tcBorders>
              <w:top w:val="nil"/>
              <w:left w:val="nil"/>
              <w:bottom w:val="single" w:sz="4" w:space="0" w:color="auto"/>
              <w:right w:val="single" w:sz="4" w:space="0" w:color="auto"/>
            </w:tcBorders>
            <w:shd w:val="clear" w:color="auto" w:fill="auto"/>
            <w:vAlign w:val="center"/>
            <w:hideMark/>
          </w:tcPr>
          <w:p w14:paraId="31CD27EF"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Населению</w:t>
            </w:r>
          </w:p>
        </w:tc>
        <w:tc>
          <w:tcPr>
            <w:tcW w:w="1140" w:type="dxa"/>
            <w:tcBorders>
              <w:top w:val="nil"/>
              <w:left w:val="nil"/>
              <w:bottom w:val="single" w:sz="4" w:space="0" w:color="auto"/>
              <w:right w:val="single" w:sz="4" w:space="0" w:color="auto"/>
            </w:tcBorders>
            <w:shd w:val="clear" w:color="auto" w:fill="auto"/>
            <w:vAlign w:val="center"/>
            <w:hideMark/>
          </w:tcPr>
          <w:p w14:paraId="2681D18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5D50938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889,07</w:t>
            </w:r>
          </w:p>
        </w:tc>
        <w:tc>
          <w:tcPr>
            <w:tcW w:w="1820" w:type="dxa"/>
            <w:tcBorders>
              <w:top w:val="nil"/>
              <w:left w:val="nil"/>
              <w:bottom w:val="single" w:sz="4" w:space="0" w:color="auto"/>
              <w:right w:val="single" w:sz="4" w:space="0" w:color="auto"/>
            </w:tcBorders>
            <w:shd w:val="clear" w:color="000000" w:fill="FFFFCC"/>
            <w:vAlign w:val="center"/>
            <w:hideMark/>
          </w:tcPr>
          <w:p w14:paraId="7739115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1 043,22</w:t>
            </w:r>
          </w:p>
        </w:tc>
        <w:tc>
          <w:tcPr>
            <w:tcW w:w="1540" w:type="dxa"/>
            <w:tcBorders>
              <w:top w:val="nil"/>
              <w:left w:val="nil"/>
              <w:bottom w:val="single" w:sz="4" w:space="0" w:color="auto"/>
              <w:right w:val="single" w:sz="4" w:space="0" w:color="auto"/>
            </w:tcBorders>
            <w:shd w:val="clear" w:color="000000" w:fill="D7EAD3"/>
            <w:vAlign w:val="center"/>
            <w:hideMark/>
          </w:tcPr>
          <w:p w14:paraId="635BFCC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422,01</w:t>
            </w:r>
          </w:p>
        </w:tc>
        <w:tc>
          <w:tcPr>
            <w:tcW w:w="1560" w:type="dxa"/>
            <w:tcBorders>
              <w:top w:val="nil"/>
              <w:left w:val="nil"/>
              <w:bottom w:val="single" w:sz="4" w:space="0" w:color="auto"/>
              <w:right w:val="single" w:sz="4" w:space="0" w:color="auto"/>
            </w:tcBorders>
            <w:shd w:val="clear" w:color="000000" w:fill="D7EAD3"/>
            <w:vAlign w:val="center"/>
            <w:hideMark/>
          </w:tcPr>
          <w:p w14:paraId="5AFCDF4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621,20</w:t>
            </w:r>
          </w:p>
        </w:tc>
        <w:tc>
          <w:tcPr>
            <w:tcW w:w="3820" w:type="dxa"/>
            <w:vMerge/>
            <w:tcBorders>
              <w:top w:val="nil"/>
              <w:left w:val="single" w:sz="4" w:space="0" w:color="auto"/>
              <w:bottom w:val="nil"/>
              <w:right w:val="single" w:sz="4" w:space="0" w:color="auto"/>
            </w:tcBorders>
            <w:vAlign w:val="center"/>
            <w:hideMark/>
          </w:tcPr>
          <w:p w14:paraId="320E1B68" w14:textId="77777777" w:rsidR="00DA4CF2" w:rsidRPr="00DA4CF2" w:rsidRDefault="00DA4CF2" w:rsidP="00DA4CF2">
            <w:pPr>
              <w:rPr>
                <w:rFonts w:ascii="Tahoma" w:hAnsi="Tahoma" w:cs="Tahoma"/>
                <w:sz w:val="13"/>
                <w:szCs w:val="13"/>
              </w:rPr>
            </w:pPr>
          </w:p>
        </w:tc>
      </w:tr>
      <w:tr w:rsidR="00DA4CF2" w:rsidRPr="00DA4CF2" w14:paraId="16D5B00B"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057453CA" w14:textId="77777777" w:rsidR="00DA4CF2" w:rsidRPr="00DA4CF2" w:rsidRDefault="00DA4CF2" w:rsidP="00DA4CF2">
            <w:pPr>
              <w:jc w:val="cente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BF0CD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1.8.1.2</w:t>
            </w:r>
          </w:p>
        </w:tc>
        <w:tc>
          <w:tcPr>
            <w:tcW w:w="5860" w:type="dxa"/>
            <w:tcBorders>
              <w:top w:val="nil"/>
              <w:left w:val="nil"/>
              <w:bottom w:val="single" w:sz="4" w:space="0" w:color="auto"/>
              <w:right w:val="single" w:sz="4" w:space="0" w:color="auto"/>
            </w:tcBorders>
            <w:shd w:val="clear" w:color="auto" w:fill="auto"/>
            <w:vAlign w:val="center"/>
            <w:hideMark/>
          </w:tcPr>
          <w:p w14:paraId="6E5BED71"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Бюджетным организациям</w:t>
            </w:r>
          </w:p>
        </w:tc>
        <w:tc>
          <w:tcPr>
            <w:tcW w:w="1140" w:type="dxa"/>
            <w:tcBorders>
              <w:top w:val="nil"/>
              <w:left w:val="nil"/>
              <w:bottom w:val="single" w:sz="4" w:space="0" w:color="auto"/>
              <w:right w:val="single" w:sz="4" w:space="0" w:color="auto"/>
            </w:tcBorders>
            <w:shd w:val="clear" w:color="auto" w:fill="auto"/>
            <w:vAlign w:val="center"/>
            <w:hideMark/>
          </w:tcPr>
          <w:p w14:paraId="57B0EC6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3969277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5 490,35</w:t>
            </w:r>
          </w:p>
        </w:tc>
        <w:tc>
          <w:tcPr>
            <w:tcW w:w="1820" w:type="dxa"/>
            <w:tcBorders>
              <w:top w:val="nil"/>
              <w:left w:val="nil"/>
              <w:bottom w:val="single" w:sz="4" w:space="0" w:color="auto"/>
              <w:right w:val="single" w:sz="4" w:space="0" w:color="auto"/>
            </w:tcBorders>
            <w:shd w:val="clear" w:color="000000" w:fill="FFFFCC"/>
            <w:vAlign w:val="center"/>
            <w:hideMark/>
          </w:tcPr>
          <w:p w14:paraId="121C057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4 862,43</w:t>
            </w:r>
          </w:p>
        </w:tc>
        <w:tc>
          <w:tcPr>
            <w:tcW w:w="1540" w:type="dxa"/>
            <w:tcBorders>
              <w:top w:val="nil"/>
              <w:left w:val="nil"/>
              <w:bottom w:val="single" w:sz="4" w:space="0" w:color="auto"/>
              <w:right w:val="single" w:sz="4" w:space="0" w:color="auto"/>
            </w:tcBorders>
            <w:shd w:val="clear" w:color="000000" w:fill="D7EAD3"/>
            <w:vAlign w:val="center"/>
            <w:hideMark/>
          </w:tcPr>
          <w:p w14:paraId="580A0B5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1 967,00</w:t>
            </w:r>
          </w:p>
        </w:tc>
        <w:tc>
          <w:tcPr>
            <w:tcW w:w="1560" w:type="dxa"/>
            <w:tcBorders>
              <w:top w:val="nil"/>
              <w:left w:val="nil"/>
              <w:bottom w:val="single" w:sz="4" w:space="0" w:color="auto"/>
              <w:right w:val="single" w:sz="4" w:space="0" w:color="auto"/>
            </w:tcBorders>
            <w:shd w:val="clear" w:color="000000" w:fill="D7EAD3"/>
            <w:vAlign w:val="center"/>
            <w:hideMark/>
          </w:tcPr>
          <w:p w14:paraId="14618DB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2 895,43</w:t>
            </w:r>
          </w:p>
        </w:tc>
        <w:tc>
          <w:tcPr>
            <w:tcW w:w="3820" w:type="dxa"/>
            <w:vMerge/>
            <w:tcBorders>
              <w:top w:val="nil"/>
              <w:left w:val="single" w:sz="4" w:space="0" w:color="auto"/>
              <w:bottom w:val="nil"/>
              <w:right w:val="single" w:sz="4" w:space="0" w:color="auto"/>
            </w:tcBorders>
            <w:vAlign w:val="center"/>
            <w:hideMark/>
          </w:tcPr>
          <w:p w14:paraId="7D85F35A" w14:textId="77777777" w:rsidR="00DA4CF2" w:rsidRPr="00DA4CF2" w:rsidRDefault="00DA4CF2" w:rsidP="00DA4CF2">
            <w:pPr>
              <w:rPr>
                <w:rFonts w:ascii="Tahoma" w:hAnsi="Tahoma" w:cs="Tahoma"/>
                <w:sz w:val="13"/>
                <w:szCs w:val="13"/>
              </w:rPr>
            </w:pPr>
          </w:p>
        </w:tc>
      </w:tr>
      <w:tr w:rsidR="00DA4CF2" w:rsidRPr="00DA4CF2" w14:paraId="180543DE"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ECF62A6" w14:textId="77777777" w:rsidR="00DA4CF2" w:rsidRPr="00DA4CF2" w:rsidRDefault="00DA4CF2" w:rsidP="00DA4CF2">
            <w:pPr>
              <w:jc w:val="cente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084D2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1.9</w:t>
            </w:r>
          </w:p>
        </w:tc>
        <w:tc>
          <w:tcPr>
            <w:tcW w:w="5860" w:type="dxa"/>
            <w:tcBorders>
              <w:top w:val="nil"/>
              <w:left w:val="nil"/>
              <w:bottom w:val="single" w:sz="4" w:space="0" w:color="auto"/>
              <w:right w:val="single" w:sz="4" w:space="0" w:color="auto"/>
            </w:tcBorders>
            <w:shd w:val="clear" w:color="auto" w:fill="auto"/>
            <w:vAlign w:val="center"/>
            <w:hideMark/>
          </w:tcPr>
          <w:p w14:paraId="7A858D23"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Объем реализации воды</w:t>
            </w:r>
          </w:p>
        </w:tc>
        <w:tc>
          <w:tcPr>
            <w:tcW w:w="1140" w:type="dxa"/>
            <w:tcBorders>
              <w:top w:val="nil"/>
              <w:left w:val="nil"/>
              <w:bottom w:val="single" w:sz="4" w:space="0" w:color="auto"/>
              <w:right w:val="single" w:sz="4" w:space="0" w:color="auto"/>
            </w:tcBorders>
            <w:shd w:val="clear" w:color="auto" w:fill="auto"/>
            <w:vAlign w:val="center"/>
            <w:hideMark/>
          </w:tcPr>
          <w:p w14:paraId="7084771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D7EAD3"/>
            <w:vAlign w:val="center"/>
            <w:hideMark/>
          </w:tcPr>
          <w:p w14:paraId="24D9A57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6 379,42</w:t>
            </w:r>
          </w:p>
        </w:tc>
        <w:tc>
          <w:tcPr>
            <w:tcW w:w="1820" w:type="dxa"/>
            <w:tcBorders>
              <w:top w:val="nil"/>
              <w:left w:val="nil"/>
              <w:bottom w:val="single" w:sz="4" w:space="0" w:color="auto"/>
              <w:right w:val="single" w:sz="4" w:space="0" w:color="auto"/>
            </w:tcBorders>
            <w:shd w:val="clear" w:color="000000" w:fill="D7EAD3"/>
            <w:vAlign w:val="center"/>
            <w:hideMark/>
          </w:tcPr>
          <w:p w14:paraId="4CADA6A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5 905,65</w:t>
            </w:r>
          </w:p>
        </w:tc>
        <w:tc>
          <w:tcPr>
            <w:tcW w:w="1540" w:type="dxa"/>
            <w:tcBorders>
              <w:top w:val="nil"/>
              <w:left w:val="nil"/>
              <w:bottom w:val="single" w:sz="4" w:space="0" w:color="auto"/>
              <w:right w:val="single" w:sz="4" w:space="0" w:color="auto"/>
            </w:tcBorders>
            <w:shd w:val="clear" w:color="000000" w:fill="D7EAD3"/>
            <w:vAlign w:val="center"/>
            <w:hideMark/>
          </w:tcPr>
          <w:p w14:paraId="3CDF98D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2 389,02</w:t>
            </w:r>
          </w:p>
        </w:tc>
        <w:tc>
          <w:tcPr>
            <w:tcW w:w="1560" w:type="dxa"/>
            <w:tcBorders>
              <w:top w:val="nil"/>
              <w:left w:val="nil"/>
              <w:bottom w:val="single" w:sz="4" w:space="0" w:color="auto"/>
              <w:right w:val="single" w:sz="4" w:space="0" w:color="auto"/>
            </w:tcBorders>
            <w:shd w:val="clear" w:color="000000" w:fill="D7EAD3"/>
            <w:vAlign w:val="center"/>
            <w:hideMark/>
          </w:tcPr>
          <w:p w14:paraId="68F6EB6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3 516,63</w:t>
            </w:r>
          </w:p>
        </w:tc>
        <w:tc>
          <w:tcPr>
            <w:tcW w:w="3820" w:type="dxa"/>
            <w:tcBorders>
              <w:top w:val="nil"/>
              <w:left w:val="nil"/>
              <w:bottom w:val="single" w:sz="4" w:space="0" w:color="auto"/>
              <w:right w:val="single" w:sz="4" w:space="0" w:color="auto"/>
            </w:tcBorders>
            <w:shd w:val="clear" w:color="000000" w:fill="FFFFCC"/>
            <w:vAlign w:val="center"/>
            <w:hideMark/>
          </w:tcPr>
          <w:p w14:paraId="63B0FDCB"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52BC1580"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D095D70"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52579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1.9.1</w:t>
            </w:r>
          </w:p>
        </w:tc>
        <w:tc>
          <w:tcPr>
            <w:tcW w:w="5860" w:type="dxa"/>
            <w:tcBorders>
              <w:top w:val="nil"/>
              <w:left w:val="nil"/>
              <w:bottom w:val="single" w:sz="4" w:space="0" w:color="auto"/>
              <w:right w:val="single" w:sz="4" w:space="0" w:color="auto"/>
            </w:tcBorders>
            <w:shd w:val="clear" w:color="auto" w:fill="auto"/>
            <w:vAlign w:val="center"/>
            <w:hideMark/>
          </w:tcPr>
          <w:p w14:paraId="70F74E1D"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По приборам учета</w:t>
            </w:r>
          </w:p>
        </w:tc>
        <w:tc>
          <w:tcPr>
            <w:tcW w:w="1140" w:type="dxa"/>
            <w:tcBorders>
              <w:top w:val="nil"/>
              <w:left w:val="nil"/>
              <w:bottom w:val="single" w:sz="4" w:space="0" w:color="auto"/>
              <w:right w:val="single" w:sz="4" w:space="0" w:color="auto"/>
            </w:tcBorders>
            <w:shd w:val="clear" w:color="auto" w:fill="auto"/>
            <w:vAlign w:val="center"/>
            <w:hideMark/>
          </w:tcPr>
          <w:p w14:paraId="5A7C9DF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м3</w:t>
            </w:r>
          </w:p>
        </w:tc>
        <w:tc>
          <w:tcPr>
            <w:tcW w:w="1760" w:type="dxa"/>
            <w:tcBorders>
              <w:top w:val="nil"/>
              <w:left w:val="nil"/>
              <w:bottom w:val="single" w:sz="4" w:space="0" w:color="auto"/>
              <w:right w:val="single" w:sz="4" w:space="0" w:color="auto"/>
            </w:tcBorders>
            <w:shd w:val="clear" w:color="000000" w:fill="FFFFCC"/>
            <w:vAlign w:val="center"/>
            <w:hideMark/>
          </w:tcPr>
          <w:p w14:paraId="79C4775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6 379,42</w:t>
            </w:r>
          </w:p>
        </w:tc>
        <w:tc>
          <w:tcPr>
            <w:tcW w:w="1820" w:type="dxa"/>
            <w:tcBorders>
              <w:top w:val="nil"/>
              <w:left w:val="nil"/>
              <w:bottom w:val="single" w:sz="4" w:space="0" w:color="auto"/>
              <w:right w:val="single" w:sz="4" w:space="0" w:color="auto"/>
            </w:tcBorders>
            <w:shd w:val="clear" w:color="000000" w:fill="FFFFCC"/>
            <w:vAlign w:val="center"/>
            <w:hideMark/>
          </w:tcPr>
          <w:p w14:paraId="012480A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5 905,65</w:t>
            </w:r>
          </w:p>
        </w:tc>
        <w:tc>
          <w:tcPr>
            <w:tcW w:w="1540" w:type="dxa"/>
            <w:tcBorders>
              <w:top w:val="nil"/>
              <w:left w:val="nil"/>
              <w:bottom w:val="single" w:sz="4" w:space="0" w:color="auto"/>
              <w:right w:val="single" w:sz="4" w:space="0" w:color="auto"/>
            </w:tcBorders>
            <w:shd w:val="clear" w:color="000000" w:fill="D7EAD3"/>
            <w:vAlign w:val="center"/>
            <w:hideMark/>
          </w:tcPr>
          <w:p w14:paraId="706789E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2 389,02</w:t>
            </w:r>
          </w:p>
        </w:tc>
        <w:tc>
          <w:tcPr>
            <w:tcW w:w="1560" w:type="dxa"/>
            <w:tcBorders>
              <w:top w:val="nil"/>
              <w:left w:val="nil"/>
              <w:bottom w:val="single" w:sz="4" w:space="0" w:color="auto"/>
              <w:right w:val="single" w:sz="4" w:space="0" w:color="auto"/>
            </w:tcBorders>
            <w:shd w:val="clear" w:color="000000" w:fill="D7EAD3"/>
            <w:vAlign w:val="center"/>
            <w:hideMark/>
          </w:tcPr>
          <w:p w14:paraId="4F229F4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3 516,63</w:t>
            </w:r>
          </w:p>
        </w:tc>
        <w:tc>
          <w:tcPr>
            <w:tcW w:w="3820" w:type="dxa"/>
            <w:tcBorders>
              <w:top w:val="nil"/>
              <w:left w:val="nil"/>
              <w:bottom w:val="single" w:sz="4" w:space="0" w:color="auto"/>
              <w:right w:val="single" w:sz="4" w:space="0" w:color="auto"/>
            </w:tcBorders>
            <w:shd w:val="clear" w:color="000000" w:fill="FFFFCC"/>
            <w:vAlign w:val="center"/>
            <w:hideMark/>
          </w:tcPr>
          <w:p w14:paraId="7E45B19F"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5CC6AC28"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491A958"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1A404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w:t>
            </w:r>
          </w:p>
        </w:tc>
        <w:tc>
          <w:tcPr>
            <w:tcW w:w="5860" w:type="dxa"/>
            <w:tcBorders>
              <w:top w:val="nil"/>
              <w:left w:val="nil"/>
              <w:bottom w:val="single" w:sz="4" w:space="0" w:color="auto"/>
              <w:right w:val="single" w:sz="4" w:space="0" w:color="auto"/>
            </w:tcBorders>
            <w:shd w:val="clear" w:color="auto" w:fill="auto"/>
            <w:vAlign w:val="center"/>
            <w:hideMark/>
          </w:tcPr>
          <w:p w14:paraId="1120BD3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Себестоимость</w:t>
            </w:r>
          </w:p>
        </w:tc>
        <w:tc>
          <w:tcPr>
            <w:tcW w:w="1140" w:type="dxa"/>
            <w:tcBorders>
              <w:top w:val="nil"/>
              <w:left w:val="nil"/>
              <w:bottom w:val="single" w:sz="4" w:space="0" w:color="auto"/>
              <w:right w:val="single" w:sz="4" w:space="0" w:color="auto"/>
            </w:tcBorders>
            <w:shd w:val="clear" w:color="auto" w:fill="auto"/>
            <w:vAlign w:val="center"/>
            <w:hideMark/>
          </w:tcPr>
          <w:p w14:paraId="3006824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04C18FB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467,78</w:t>
            </w:r>
          </w:p>
        </w:tc>
        <w:tc>
          <w:tcPr>
            <w:tcW w:w="1820" w:type="dxa"/>
            <w:tcBorders>
              <w:top w:val="nil"/>
              <w:left w:val="nil"/>
              <w:bottom w:val="single" w:sz="4" w:space="0" w:color="auto"/>
              <w:right w:val="single" w:sz="4" w:space="0" w:color="auto"/>
            </w:tcBorders>
            <w:shd w:val="clear" w:color="000000" w:fill="D7EAD3"/>
            <w:vAlign w:val="center"/>
            <w:hideMark/>
          </w:tcPr>
          <w:p w14:paraId="10B39E8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280,05</w:t>
            </w:r>
          </w:p>
        </w:tc>
        <w:tc>
          <w:tcPr>
            <w:tcW w:w="1540" w:type="dxa"/>
            <w:tcBorders>
              <w:top w:val="nil"/>
              <w:left w:val="nil"/>
              <w:bottom w:val="single" w:sz="4" w:space="0" w:color="auto"/>
              <w:right w:val="single" w:sz="4" w:space="0" w:color="auto"/>
            </w:tcBorders>
            <w:shd w:val="clear" w:color="000000" w:fill="D7EAD3"/>
            <w:vAlign w:val="center"/>
            <w:hideMark/>
          </w:tcPr>
          <w:p w14:paraId="55D641B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113,29</w:t>
            </w:r>
          </w:p>
        </w:tc>
        <w:tc>
          <w:tcPr>
            <w:tcW w:w="1560" w:type="dxa"/>
            <w:tcBorders>
              <w:top w:val="nil"/>
              <w:left w:val="nil"/>
              <w:bottom w:val="single" w:sz="4" w:space="0" w:color="auto"/>
              <w:right w:val="single" w:sz="4" w:space="0" w:color="auto"/>
            </w:tcBorders>
            <w:shd w:val="clear" w:color="000000" w:fill="D7EAD3"/>
            <w:vAlign w:val="center"/>
            <w:hideMark/>
          </w:tcPr>
          <w:p w14:paraId="17A4EA8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166,76</w:t>
            </w:r>
          </w:p>
        </w:tc>
        <w:tc>
          <w:tcPr>
            <w:tcW w:w="3820" w:type="dxa"/>
            <w:tcBorders>
              <w:top w:val="nil"/>
              <w:left w:val="nil"/>
              <w:bottom w:val="single" w:sz="4" w:space="0" w:color="auto"/>
              <w:right w:val="single" w:sz="4" w:space="0" w:color="auto"/>
            </w:tcBorders>
            <w:shd w:val="clear" w:color="000000" w:fill="FFFFCC"/>
            <w:vAlign w:val="center"/>
            <w:hideMark/>
          </w:tcPr>
          <w:p w14:paraId="2CC6AC24"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6C640DD3"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4CC75485"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251E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w:t>
            </w:r>
          </w:p>
        </w:tc>
        <w:tc>
          <w:tcPr>
            <w:tcW w:w="5860" w:type="dxa"/>
            <w:tcBorders>
              <w:top w:val="nil"/>
              <w:left w:val="nil"/>
              <w:bottom w:val="single" w:sz="4" w:space="0" w:color="auto"/>
              <w:right w:val="single" w:sz="4" w:space="0" w:color="auto"/>
            </w:tcBorders>
            <w:shd w:val="clear" w:color="auto" w:fill="auto"/>
            <w:vAlign w:val="center"/>
            <w:hideMark/>
          </w:tcPr>
          <w:p w14:paraId="720DC23E"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Производственные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14E1B9D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32A4182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305,20</w:t>
            </w:r>
          </w:p>
        </w:tc>
        <w:tc>
          <w:tcPr>
            <w:tcW w:w="1820" w:type="dxa"/>
            <w:tcBorders>
              <w:top w:val="nil"/>
              <w:left w:val="nil"/>
              <w:bottom w:val="single" w:sz="4" w:space="0" w:color="auto"/>
              <w:right w:val="single" w:sz="4" w:space="0" w:color="auto"/>
            </w:tcBorders>
            <w:shd w:val="clear" w:color="000000" w:fill="D7EAD3"/>
            <w:vAlign w:val="center"/>
            <w:hideMark/>
          </w:tcPr>
          <w:p w14:paraId="5C3F1A8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201,50</w:t>
            </w:r>
          </w:p>
        </w:tc>
        <w:tc>
          <w:tcPr>
            <w:tcW w:w="1540" w:type="dxa"/>
            <w:tcBorders>
              <w:top w:val="nil"/>
              <w:left w:val="nil"/>
              <w:bottom w:val="single" w:sz="4" w:space="0" w:color="auto"/>
              <w:right w:val="single" w:sz="4" w:space="0" w:color="auto"/>
            </w:tcBorders>
            <w:shd w:val="clear" w:color="000000" w:fill="D7EAD3"/>
            <w:vAlign w:val="center"/>
            <w:hideMark/>
          </w:tcPr>
          <w:p w14:paraId="7BE8C99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81,51</w:t>
            </w:r>
          </w:p>
        </w:tc>
        <w:tc>
          <w:tcPr>
            <w:tcW w:w="1560" w:type="dxa"/>
            <w:tcBorders>
              <w:top w:val="nil"/>
              <w:left w:val="nil"/>
              <w:bottom w:val="single" w:sz="4" w:space="0" w:color="auto"/>
              <w:right w:val="single" w:sz="4" w:space="0" w:color="auto"/>
            </w:tcBorders>
            <w:shd w:val="clear" w:color="000000" w:fill="D7EAD3"/>
            <w:vAlign w:val="center"/>
            <w:hideMark/>
          </w:tcPr>
          <w:p w14:paraId="2C8B647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119,99</w:t>
            </w:r>
          </w:p>
        </w:tc>
        <w:tc>
          <w:tcPr>
            <w:tcW w:w="3820" w:type="dxa"/>
            <w:tcBorders>
              <w:top w:val="nil"/>
              <w:left w:val="nil"/>
              <w:bottom w:val="single" w:sz="4" w:space="0" w:color="auto"/>
              <w:right w:val="single" w:sz="4" w:space="0" w:color="auto"/>
            </w:tcBorders>
            <w:shd w:val="clear" w:color="000000" w:fill="FFFFCC"/>
            <w:vAlign w:val="center"/>
            <w:hideMark/>
          </w:tcPr>
          <w:p w14:paraId="7A99768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2CB4F261"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55734545"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355E6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3.1</w:t>
            </w:r>
          </w:p>
        </w:tc>
        <w:tc>
          <w:tcPr>
            <w:tcW w:w="5860" w:type="dxa"/>
            <w:tcBorders>
              <w:top w:val="nil"/>
              <w:left w:val="nil"/>
              <w:bottom w:val="single" w:sz="4" w:space="0" w:color="auto"/>
              <w:right w:val="single" w:sz="4" w:space="0" w:color="auto"/>
            </w:tcBorders>
            <w:shd w:val="clear" w:color="auto" w:fill="auto"/>
            <w:vAlign w:val="center"/>
            <w:hideMark/>
          </w:tcPr>
          <w:p w14:paraId="147281D0" w14:textId="77777777" w:rsidR="00DA4CF2" w:rsidRPr="00DA4CF2" w:rsidRDefault="00DA4CF2" w:rsidP="00DA4CF2">
            <w:pPr>
              <w:ind w:firstLineChars="100" w:firstLine="131"/>
              <w:rPr>
                <w:rFonts w:ascii="Tahoma" w:hAnsi="Tahoma" w:cs="Tahoma"/>
                <w:b/>
                <w:bCs/>
                <w:sz w:val="13"/>
                <w:szCs w:val="13"/>
              </w:rPr>
            </w:pPr>
            <w:r w:rsidRPr="00DA4CF2">
              <w:rPr>
                <w:rFonts w:ascii="Tahoma" w:hAnsi="Tahoma" w:cs="Tahoma"/>
                <w:b/>
                <w:bCs/>
                <w:sz w:val="13"/>
                <w:szCs w:val="13"/>
              </w:rPr>
              <w:t>Реагенты</w:t>
            </w:r>
          </w:p>
        </w:tc>
        <w:tc>
          <w:tcPr>
            <w:tcW w:w="1140" w:type="dxa"/>
            <w:tcBorders>
              <w:top w:val="nil"/>
              <w:left w:val="nil"/>
              <w:bottom w:val="single" w:sz="4" w:space="0" w:color="auto"/>
              <w:right w:val="single" w:sz="4" w:space="0" w:color="auto"/>
            </w:tcBorders>
            <w:shd w:val="clear" w:color="auto" w:fill="auto"/>
            <w:vAlign w:val="center"/>
            <w:hideMark/>
          </w:tcPr>
          <w:p w14:paraId="07EAC27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5433D22F"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5,11</w:t>
            </w:r>
          </w:p>
        </w:tc>
        <w:tc>
          <w:tcPr>
            <w:tcW w:w="1820" w:type="dxa"/>
            <w:tcBorders>
              <w:top w:val="nil"/>
              <w:left w:val="nil"/>
              <w:bottom w:val="single" w:sz="4" w:space="0" w:color="auto"/>
              <w:right w:val="single" w:sz="4" w:space="0" w:color="auto"/>
            </w:tcBorders>
            <w:shd w:val="clear" w:color="000000" w:fill="D7EAD3"/>
            <w:vAlign w:val="center"/>
            <w:hideMark/>
          </w:tcPr>
          <w:p w14:paraId="6313255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2,55</w:t>
            </w:r>
          </w:p>
        </w:tc>
        <w:tc>
          <w:tcPr>
            <w:tcW w:w="1540" w:type="dxa"/>
            <w:tcBorders>
              <w:top w:val="nil"/>
              <w:left w:val="nil"/>
              <w:bottom w:val="single" w:sz="4" w:space="0" w:color="auto"/>
              <w:right w:val="single" w:sz="4" w:space="0" w:color="auto"/>
            </w:tcBorders>
            <w:shd w:val="clear" w:color="000000" w:fill="D7EAD3"/>
            <w:vAlign w:val="center"/>
            <w:hideMark/>
          </w:tcPr>
          <w:p w14:paraId="708BA93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1,03</w:t>
            </w:r>
          </w:p>
        </w:tc>
        <w:tc>
          <w:tcPr>
            <w:tcW w:w="1560" w:type="dxa"/>
            <w:tcBorders>
              <w:top w:val="nil"/>
              <w:left w:val="nil"/>
              <w:bottom w:val="single" w:sz="4" w:space="0" w:color="auto"/>
              <w:right w:val="single" w:sz="4" w:space="0" w:color="auto"/>
            </w:tcBorders>
            <w:shd w:val="clear" w:color="000000" w:fill="D7EAD3"/>
            <w:vAlign w:val="center"/>
            <w:hideMark/>
          </w:tcPr>
          <w:p w14:paraId="38E83299"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1,52</w:t>
            </w:r>
          </w:p>
        </w:tc>
        <w:tc>
          <w:tcPr>
            <w:tcW w:w="3820" w:type="dxa"/>
            <w:tcBorders>
              <w:top w:val="nil"/>
              <w:left w:val="nil"/>
              <w:bottom w:val="single" w:sz="4" w:space="0" w:color="auto"/>
              <w:right w:val="single" w:sz="4" w:space="0" w:color="auto"/>
            </w:tcBorders>
            <w:shd w:val="clear" w:color="000000" w:fill="FFFFCC"/>
            <w:vAlign w:val="center"/>
            <w:hideMark/>
          </w:tcPr>
          <w:p w14:paraId="3EE9DC4B"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6E24E87D" w14:textId="77777777" w:rsidTr="00DA4CF2">
        <w:trPr>
          <w:trHeight w:val="300"/>
          <w:jc w:val="center"/>
        </w:trPr>
        <w:tc>
          <w:tcPr>
            <w:tcW w:w="400" w:type="dxa"/>
            <w:vMerge w:val="restart"/>
            <w:tcBorders>
              <w:top w:val="nil"/>
              <w:left w:val="nil"/>
              <w:bottom w:val="nil"/>
              <w:right w:val="nil"/>
            </w:tcBorders>
            <w:shd w:val="clear" w:color="auto" w:fill="auto"/>
            <w:vAlign w:val="center"/>
            <w:hideMark/>
          </w:tcPr>
          <w:p w14:paraId="34C33181" w14:textId="77777777" w:rsidR="00DA4CF2" w:rsidRPr="00DA4CF2" w:rsidRDefault="00DA4CF2" w:rsidP="00DA4CF2">
            <w:pPr>
              <w:jc w:val="center"/>
              <w:rPr>
                <w:rFonts w:ascii="Wingdings 2" w:hAnsi="Wingdings 2" w:cs="Tahoma"/>
                <w:color w:val="5A5A5A"/>
                <w:sz w:val="13"/>
                <w:szCs w:val="13"/>
              </w:rPr>
            </w:pPr>
            <w:r w:rsidRPr="00DA4CF2">
              <w:rPr>
                <w:rFonts w:ascii="Wingdings 2" w:hAnsi="Wingdings 2" w:cs="Tahoma"/>
                <w:color w:val="5A5A5A"/>
                <w:sz w:val="13"/>
                <w:szCs w:val="13"/>
              </w:rPr>
              <w:t>О</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EF98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3.1.1</w:t>
            </w:r>
          </w:p>
        </w:tc>
        <w:tc>
          <w:tcPr>
            <w:tcW w:w="5860" w:type="dxa"/>
            <w:tcBorders>
              <w:top w:val="nil"/>
              <w:left w:val="nil"/>
              <w:bottom w:val="single" w:sz="4" w:space="0" w:color="auto"/>
              <w:right w:val="single" w:sz="4" w:space="0" w:color="auto"/>
            </w:tcBorders>
            <w:shd w:val="clear" w:color="000000" w:fill="E3FAFD"/>
            <w:vAlign w:val="center"/>
            <w:hideMark/>
          </w:tcPr>
          <w:p w14:paraId="53C79DD0"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гипохлорит натрия</w:t>
            </w:r>
          </w:p>
        </w:tc>
        <w:tc>
          <w:tcPr>
            <w:tcW w:w="1140" w:type="dxa"/>
            <w:tcBorders>
              <w:top w:val="nil"/>
              <w:left w:val="nil"/>
              <w:bottom w:val="single" w:sz="4" w:space="0" w:color="auto"/>
              <w:right w:val="single" w:sz="4" w:space="0" w:color="auto"/>
            </w:tcBorders>
            <w:shd w:val="clear" w:color="auto" w:fill="auto"/>
            <w:vAlign w:val="center"/>
            <w:hideMark/>
          </w:tcPr>
          <w:p w14:paraId="2BFE126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4D13B03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4,75</w:t>
            </w:r>
          </w:p>
        </w:tc>
        <w:tc>
          <w:tcPr>
            <w:tcW w:w="1820" w:type="dxa"/>
            <w:tcBorders>
              <w:top w:val="nil"/>
              <w:left w:val="nil"/>
              <w:bottom w:val="single" w:sz="4" w:space="0" w:color="auto"/>
              <w:right w:val="single" w:sz="4" w:space="0" w:color="auto"/>
            </w:tcBorders>
            <w:shd w:val="clear" w:color="000000" w:fill="D7EAD3"/>
            <w:vAlign w:val="center"/>
            <w:hideMark/>
          </w:tcPr>
          <w:p w14:paraId="075CD2F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2,55</w:t>
            </w:r>
          </w:p>
        </w:tc>
        <w:tc>
          <w:tcPr>
            <w:tcW w:w="1540" w:type="dxa"/>
            <w:tcBorders>
              <w:top w:val="nil"/>
              <w:left w:val="nil"/>
              <w:bottom w:val="single" w:sz="4" w:space="0" w:color="auto"/>
              <w:right w:val="single" w:sz="4" w:space="0" w:color="auto"/>
            </w:tcBorders>
            <w:shd w:val="clear" w:color="000000" w:fill="D7EAD3"/>
            <w:vAlign w:val="center"/>
            <w:hideMark/>
          </w:tcPr>
          <w:p w14:paraId="0F15965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1,03</w:t>
            </w:r>
          </w:p>
        </w:tc>
        <w:tc>
          <w:tcPr>
            <w:tcW w:w="1560" w:type="dxa"/>
            <w:tcBorders>
              <w:top w:val="nil"/>
              <w:left w:val="nil"/>
              <w:bottom w:val="single" w:sz="4" w:space="0" w:color="auto"/>
              <w:right w:val="single" w:sz="4" w:space="0" w:color="auto"/>
            </w:tcBorders>
            <w:shd w:val="clear" w:color="000000" w:fill="D7EAD3"/>
            <w:vAlign w:val="center"/>
            <w:hideMark/>
          </w:tcPr>
          <w:p w14:paraId="4A36185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1,52</w:t>
            </w:r>
          </w:p>
        </w:tc>
        <w:tc>
          <w:tcPr>
            <w:tcW w:w="3820" w:type="dxa"/>
            <w:tcBorders>
              <w:top w:val="nil"/>
              <w:left w:val="nil"/>
              <w:bottom w:val="single" w:sz="4" w:space="0" w:color="auto"/>
              <w:right w:val="single" w:sz="4" w:space="0" w:color="auto"/>
            </w:tcBorders>
            <w:shd w:val="clear" w:color="000000" w:fill="FFFFCC"/>
            <w:vAlign w:val="center"/>
            <w:hideMark/>
          </w:tcPr>
          <w:p w14:paraId="1850C867"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35E3FCDC" w14:textId="77777777" w:rsidTr="00DA4CF2">
        <w:trPr>
          <w:trHeight w:val="1305"/>
          <w:jc w:val="center"/>
        </w:trPr>
        <w:tc>
          <w:tcPr>
            <w:tcW w:w="400" w:type="dxa"/>
            <w:vMerge/>
            <w:tcBorders>
              <w:top w:val="nil"/>
              <w:left w:val="nil"/>
              <w:bottom w:val="nil"/>
              <w:right w:val="nil"/>
            </w:tcBorders>
            <w:vAlign w:val="center"/>
            <w:hideMark/>
          </w:tcPr>
          <w:p w14:paraId="18F7F1C8"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034E8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3.1.1.1</w:t>
            </w:r>
          </w:p>
        </w:tc>
        <w:tc>
          <w:tcPr>
            <w:tcW w:w="5860" w:type="dxa"/>
            <w:tcBorders>
              <w:top w:val="nil"/>
              <w:left w:val="nil"/>
              <w:bottom w:val="single" w:sz="4" w:space="0" w:color="auto"/>
              <w:right w:val="single" w:sz="4" w:space="0" w:color="auto"/>
            </w:tcBorders>
            <w:shd w:val="clear" w:color="auto" w:fill="auto"/>
            <w:vAlign w:val="center"/>
            <w:hideMark/>
          </w:tcPr>
          <w:p w14:paraId="48E9BA09"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4992CF4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760" w:type="dxa"/>
            <w:tcBorders>
              <w:top w:val="nil"/>
              <w:left w:val="nil"/>
              <w:bottom w:val="single" w:sz="4" w:space="0" w:color="auto"/>
              <w:right w:val="single" w:sz="4" w:space="0" w:color="auto"/>
            </w:tcBorders>
            <w:shd w:val="clear" w:color="000000" w:fill="FFFFCC"/>
            <w:vAlign w:val="center"/>
            <w:hideMark/>
          </w:tcPr>
          <w:p w14:paraId="2027834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113,97</w:t>
            </w:r>
          </w:p>
        </w:tc>
        <w:tc>
          <w:tcPr>
            <w:tcW w:w="1820" w:type="dxa"/>
            <w:tcBorders>
              <w:top w:val="nil"/>
              <w:left w:val="nil"/>
              <w:bottom w:val="single" w:sz="4" w:space="0" w:color="auto"/>
              <w:right w:val="single" w:sz="4" w:space="0" w:color="auto"/>
            </w:tcBorders>
            <w:shd w:val="clear" w:color="000000" w:fill="FFFFCC"/>
            <w:vAlign w:val="center"/>
            <w:hideMark/>
          </w:tcPr>
          <w:p w14:paraId="26E33CF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72,82</w:t>
            </w:r>
          </w:p>
        </w:tc>
        <w:tc>
          <w:tcPr>
            <w:tcW w:w="1540" w:type="dxa"/>
            <w:tcBorders>
              <w:top w:val="nil"/>
              <w:left w:val="nil"/>
              <w:bottom w:val="single" w:sz="4" w:space="0" w:color="auto"/>
              <w:right w:val="single" w:sz="4" w:space="0" w:color="auto"/>
            </w:tcBorders>
            <w:shd w:val="clear" w:color="000000" w:fill="D7EAD3"/>
            <w:vAlign w:val="center"/>
            <w:hideMark/>
          </w:tcPr>
          <w:p w14:paraId="76A790B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29,46</w:t>
            </w:r>
          </w:p>
        </w:tc>
        <w:tc>
          <w:tcPr>
            <w:tcW w:w="1560" w:type="dxa"/>
            <w:tcBorders>
              <w:top w:val="nil"/>
              <w:left w:val="nil"/>
              <w:bottom w:val="single" w:sz="4" w:space="0" w:color="auto"/>
              <w:right w:val="single" w:sz="4" w:space="0" w:color="auto"/>
            </w:tcBorders>
            <w:shd w:val="clear" w:color="000000" w:fill="D7EAD3"/>
            <w:vAlign w:val="center"/>
            <w:hideMark/>
          </w:tcPr>
          <w:p w14:paraId="1567E8B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43,36</w:t>
            </w:r>
          </w:p>
        </w:tc>
        <w:tc>
          <w:tcPr>
            <w:tcW w:w="3820" w:type="dxa"/>
            <w:tcBorders>
              <w:top w:val="nil"/>
              <w:left w:val="nil"/>
              <w:bottom w:val="single" w:sz="4" w:space="0" w:color="auto"/>
              <w:right w:val="single" w:sz="4" w:space="0" w:color="auto"/>
            </w:tcBorders>
            <w:shd w:val="clear" w:color="000000" w:fill="FFFFCC"/>
            <w:vAlign w:val="center"/>
            <w:hideMark/>
          </w:tcPr>
          <w:p w14:paraId="4E588B47"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факту 2019 года организации, ранее обслуживающей данные объекты - АО "Теплоэнерго" в пересчете на плановые объемы поднятой воды.</w:t>
            </w:r>
            <w:r w:rsidRPr="00DA4CF2">
              <w:rPr>
                <w:rFonts w:ascii="Tahoma" w:hAnsi="Tahoma" w:cs="Tahoma"/>
                <w:sz w:val="13"/>
                <w:szCs w:val="13"/>
              </w:rPr>
              <w:br/>
              <w:t>Учтено в пересчете на плановый период</w:t>
            </w:r>
          </w:p>
        </w:tc>
      </w:tr>
      <w:tr w:rsidR="00DA4CF2" w:rsidRPr="00DA4CF2" w14:paraId="74CEBC7A" w14:textId="77777777" w:rsidTr="00DA4CF2">
        <w:trPr>
          <w:trHeight w:val="900"/>
          <w:jc w:val="center"/>
        </w:trPr>
        <w:tc>
          <w:tcPr>
            <w:tcW w:w="400" w:type="dxa"/>
            <w:vMerge/>
            <w:tcBorders>
              <w:top w:val="nil"/>
              <w:left w:val="nil"/>
              <w:bottom w:val="nil"/>
              <w:right w:val="nil"/>
            </w:tcBorders>
            <w:vAlign w:val="center"/>
            <w:hideMark/>
          </w:tcPr>
          <w:p w14:paraId="06684424"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0ABFB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3.1.1.2</w:t>
            </w:r>
          </w:p>
        </w:tc>
        <w:tc>
          <w:tcPr>
            <w:tcW w:w="5860" w:type="dxa"/>
            <w:tcBorders>
              <w:top w:val="nil"/>
              <w:left w:val="nil"/>
              <w:bottom w:val="single" w:sz="4" w:space="0" w:color="auto"/>
              <w:right w:val="single" w:sz="4" w:space="0" w:color="auto"/>
            </w:tcBorders>
            <w:shd w:val="clear" w:color="auto" w:fill="auto"/>
            <w:vAlign w:val="center"/>
            <w:hideMark/>
          </w:tcPr>
          <w:p w14:paraId="5C6AAB5F"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Цена</w:t>
            </w:r>
          </w:p>
        </w:tc>
        <w:tc>
          <w:tcPr>
            <w:tcW w:w="1140" w:type="dxa"/>
            <w:tcBorders>
              <w:top w:val="nil"/>
              <w:left w:val="nil"/>
              <w:bottom w:val="single" w:sz="4" w:space="0" w:color="auto"/>
              <w:right w:val="single" w:sz="4" w:space="0" w:color="auto"/>
            </w:tcBorders>
            <w:shd w:val="clear" w:color="auto" w:fill="auto"/>
            <w:vAlign w:val="center"/>
            <w:hideMark/>
          </w:tcPr>
          <w:p w14:paraId="033D431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w:t>
            </w:r>
          </w:p>
        </w:tc>
        <w:tc>
          <w:tcPr>
            <w:tcW w:w="1760" w:type="dxa"/>
            <w:tcBorders>
              <w:top w:val="nil"/>
              <w:left w:val="nil"/>
              <w:bottom w:val="single" w:sz="4" w:space="0" w:color="auto"/>
              <w:right w:val="single" w:sz="4" w:space="0" w:color="auto"/>
            </w:tcBorders>
            <w:shd w:val="clear" w:color="000000" w:fill="FFFFCC"/>
            <w:vAlign w:val="center"/>
            <w:hideMark/>
          </w:tcPr>
          <w:p w14:paraId="604297B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41,67</w:t>
            </w:r>
          </w:p>
        </w:tc>
        <w:tc>
          <w:tcPr>
            <w:tcW w:w="1820" w:type="dxa"/>
            <w:tcBorders>
              <w:top w:val="nil"/>
              <w:left w:val="nil"/>
              <w:bottom w:val="single" w:sz="4" w:space="0" w:color="auto"/>
              <w:right w:val="single" w:sz="4" w:space="0" w:color="auto"/>
            </w:tcBorders>
            <w:shd w:val="clear" w:color="000000" w:fill="FFFFCC"/>
            <w:vAlign w:val="center"/>
            <w:hideMark/>
          </w:tcPr>
          <w:p w14:paraId="75C2948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35,00</w:t>
            </w:r>
          </w:p>
        </w:tc>
        <w:tc>
          <w:tcPr>
            <w:tcW w:w="1540" w:type="dxa"/>
            <w:tcBorders>
              <w:top w:val="nil"/>
              <w:left w:val="nil"/>
              <w:bottom w:val="single" w:sz="4" w:space="0" w:color="auto"/>
              <w:right w:val="single" w:sz="4" w:space="0" w:color="auto"/>
            </w:tcBorders>
            <w:shd w:val="clear" w:color="000000" w:fill="D7EAD3"/>
            <w:vAlign w:val="center"/>
            <w:hideMark/>
          </w:tcPr>
          <w:p w14:paraId="44C9027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35,00</w:t>
            </w:r>
          </w:p>
        </w:tc>
        <w:tc>
          <w:tcPr>
            <w:tcW w:w="1560" w:type="dxa"/>
            <w:tcBorders>
              <w:top w:val="nil"/>
              <w:left w:val="nil"/>
              <w:bottom w:val="single" w:sz="4" w:space="0" w:color="auto"/>
              <w:right w:val="single" w:sz="4" w:space="0" w:color="auto"/>
            </w:tcBorders>
            <w:shd w:val="clear" w:color="000000" w:fill="D7EAD3"/>
            <w:vAlign w:val="center"/>
            <w:hideMark/>
          </w:tcPr>
          <w:p w14:paraId="6E70802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35,00</w:t>
            </w:r>
          </w:p>
        </w:tc>
        <w:tc>
          <w:tcPr>
            <w:tcW w:w="3820" w:type="dxa"/>
            <w:tcBorders>
              <w:top w:val="nil"/>
              <w:left w:val="nil"/>
              <w:bottom w:val="single" w:sz="4" w:space="0" w:color="auto"/>
              <w:right w:val="single" w:sz="4" w:space="0" w:color="auto"/>
            </w:tcBorders>
            <w:shd w:val="clear" w:color="000000" w:fill="FFFFCC"/>
            <w:vAlign w:val="center"/>
            <w:hideMark/>
          </w:tcPr>
          <w:p w14:paraId="6CF10160"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текущим среднерыночным ценам на территории Кемеровской области (стоимость поставщика - ТД "Химпром")</w:t>
            </w:r>
          </w:p>
        </w:tc>
      </w:tr>
      <w:tr w:rsidR="00DA4CF2" w:rsidRPr="00DA4CF2" w14:paraId="43876139" w14:textId="77777777" w:rsidTr="00DA4CF2">
        <w:trPr>
          <w:trHeight w:val="300"/>
          <w:jc w:val="center"/>
        </w:trPr>
        <w:tc>
          <w:tcPr>
            <w:tcW w:w="400" w:type="dxa"/>
            <w:vMerge w:val="restart"/>
            <w:tcBorders>
              <w:top w:val="nil"/>
              <w:left w:val="nil"/>
              <w:bottom w:val="nil"/>
              <w:right w:val="nil"/>
            </w:tcBorders>
            <w:shd w:val="clear" w:color="auto" w:fill="auto"/>
            <w:vAlign w:val="center"/>
            <w:hideMark/>
          </w:tcPr>
          <w:p w14:paraId="3A219739" w14:textId="77777777" w:rsidR="00DA4CF2" w:rsidRPr="00DA4CF2" w:rsidRDefault="00DA4CF2" w:rsidP="00DA4CF2">
            <w:pPr>
              <w:jc w:val="center"/>
              <w:rPr>
                <w:rFonts w:ascii="Wingdings 2" w:hAnsi="Wingdings 2" w:cs="Tahoma"/>
                <w:color w:val="5A5A5A"/>
                <w:sz w:val="13"/>
                <w:szCs w:val="13"/>
              </w:rPr>
            </w:pPr>
            <w:r w:rsidRPr="00DA4CF2">
              <w:rPr>
                <w:rFonts w:ascii="Wingdings 2" w:hAnsi="Wingdings 2" w:cs="Tahoma"/>
                <w:color w:val="5A5A5A"/>
                <w:sz w:val="13"/>
                <w:szCs w:val="13"/>
              </w:rPr>
              <w:t>О</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B325C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3.1.2</w:t>
            </w:r>
          </w:p>
        </w:tc>
        <w:tc>
          <w:tcPr>
            <w:tcW w:w="5860" w:type="dxa"/>
            <w:tcBorders>
              <w:top w:val="nil"/>
              <w:left w:val="nil"/>
              <w:bottom w:val="single" w:sz="4" w:space="0" w:color="auto"/>
              <w:right w:val="single" w:sz="4" w:space="0" w:color="auto"/>
            </w:tcBorders>
            <w:shd w:val="clear" w:color="000000" w:fill="E3FAFD"/>
            <w:vAlign w:val="center"/>
            <w:hideMark/>
          </w:tcPr>
          <w:p w14:paraId="34BCDC05"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соляная кислота</w:t>
            </w:r>
          </w:p>
        </w:tc>
        <w:tc>
          <w:tcPr>
            <w:tcW w:w="1140" w:type="dxa"/>
            <w:tcBorders>
              <w:top w:val="nil"/>
              <w:left w:val="nil"/>
              <w:bottom w:val="single" w:sz="4" w:space="0" w:color="auto"/>
              <w:right w:val="single" w:sz="4" w:space="0" w:color="auto"/>
            </w:tcBorders>
            <w:shd w:val="clear" w:color="auto" w:fill="auto"/>
            <w:vAlign w:val="center"/>
            <w:hideMark/>
          </w:tcPr>
          <w:p w14:paraId="4C51836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6E2B139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0,32</w:t>
            </w:r>
          </w:p>
        </w:tc>
        <w:tc>
          <w:tcPr>
            <w:tcW w:w="1820" w:type="dxa"/>
            <w:tcBorders>
              <w:top w:val="nil"/>
              <w:left w:val="nil"/>
              <w:bottom w:val="single" w:sz="4" w:space="0" w:color="auto"/>
              <w:right w:val="single" w:sz="4" w:space="0" w:color="auto"/>
            </w:tcBorders>
            <w:shd w:val="clear" w:color="000000" w:fill="D7EAD3"/>
            <w:vAlign w:val="center"/>
            <w:hideMark/>
          </w:tcPr>
          <w:p w14:paraId="059B1D1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2AB6B1E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3DD2A7A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val="restart"/>
            <w:tcBorders>
              <w:top w:val="nil"/>
              <w:left w:val="single" w:sz="4" w:space="0" w:color="auto"/>
              <w:bottom w:val="single" w:sz="4" w:space="0" w:color="000000"/>
              <w:right w:val="single" w:sz="4" w:space="0" w:color="auto"/>
            </w:tcBorders>
            <w:shd w:val="clear" w:color="000000" w:fill="FFFFCC"/>
            <w:vAlign w:val="center"/>
            <w:hideMark/>
          </w:tcPr>
          <w:p w14:paraId="5576A43B" w14:textId="77777777" w:rsidR="00DA4CF2" w:rsidRPr="00DA4CF2" w:rsidRDefault="00DA4CF2" w:rsidP="00DA4CF2">
            <w:pPr>
              <w:rPr>
                <w:rFonts w:ascii="Tahoma" w:hAnsi="Tahoma" w:cs="Tahoma"/>
                <w:sz w:val="13"/>
                <w:szCs w:val="13"/>
              </w:rPr>
            </w:pPr>
            <w:r w:rsidRPr="00DA4CF2">
              <w:rPr>
                <w:rFonts w:ascii="Tahoma" w:hAnsi="Tahoma" w:cs="Tahoma"/>
                <w:sz w:val="13"/>
                <w:szCs w:val="13"/>
              </w:rPr>
              <w:t>отклонено в связи с отсутвием экономического обосновании данных расходов,  а также в связи с отсутствием обоснования необходимости применения данных реагентов</w:t>
            </w:r>
          </w:p>
        </w:tc>
      </w:tr>
      <w:tr w:rsidR="00DA4CF2" w:rsidRPr="00DA4CF2" w14:paraId="3A5595FE" w14:textId="77777777" w:rsidTr="00DA4CF2">
        <w:trPr>
          <w:trHeight w:val="300"/>
          <w:jc w:val="center"/>
        </w:trPr>
        <w:tc>
          <w:tcPr>
            <w:tcW w:w="400" w:type="dxa"/>
            <w:vMerge/>
            <w:tcBorders>
              <w:top w:val="nil"/>
              <w:left w:val="nil"/>
              <w:bottom w:val="nil"/>
              <w:right w:val="nil"/>
            </w:tcBorders>
            <w:vAlign w:val="center"/>
            <w:hideMark/>
          </w:tcPr>
          <w:p w14:paraId="3BA98FDD"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300E80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3.1.2.1</w:t>
            </w:r>
          </w:p>
        </w:tc>
        <w:tc>
          <w:tcPr>
            <w:tcW w:w="5860" w:type="dxa"/>
            <w:tcBorders>
              <w:top w:val="nil"/>
              <w:left w:val="nil"/>
              <w:bottom w:val="single" w:sz="4" w:space="0" w:color="auto"/>
              <w:right w:val="single" w:sz="4" w:space="0" w:color="auto"/>
            </w:tcBorders>
            <w:shd w:val="clear" w:color="auto" w:fill="auto"/>
            <w:vAlign w:val="center"/>
            <w:hideMark/>
          </w:tcPr>
          <w:p w14:paraId="04D3219A"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32BCD38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760" w:type="dxa"/>
            <w:tcBorders>
              <w:top w:val="nil"/>
              <w:left w:val="nil"/>
              <w:bottom w:val="single" w:sz="4" w:space="0" w:color="auto"/>
              <w:right w:val="single" w:sz="4" w:space="0" w:color="auto"/>
            </w:tcBorders>
            <w:shd w:val="clear" w:color="000000" w:fill="FFFFCC"/>
            <w:vAlign w:val="center"/>
            <w:hideMark/>
          </w:tcPr>
          <w:p w14:paraId="110CDAC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35320F9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540" w:type="dxa"/>
            <w:tcBorders>
              <w:top w:val="nil"/>
              <w:left w:val="nil"/>
              <w:bottom w:val="single" w:sz="4" w:space="0" w:color="auto"/>
              <w:right w:val="single" w:sz="4" w:space="0" w:color="auto"/>
            </w:tcBorders>
            <w:shd w:val="clear" w:color="000000" w:fill="D7EAD3"/>
            <w:vAlign w:val="center"/>
            <w:hideMark/>
          </w:tcPr>
          <w:p w14:paraId="5C8CBAA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1DE20F6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tcBorders>
              <w:top w:val="nil"/>
              <w:left w:val="single" w:sz="4" w:space="0" w:color="auto"/>
              <w:bottom w:val="single" w:sz="4" w:space="0" w:color="000000"/>
              <w:right w:val="single" w:sz="4" w:space="0" w:color="auto"/>
            </w:tcBorders>
            <w:vAlign w:val="center"/>
            <w:hideMark/>
          </w:tcPr>
          <w:p w14:paraId="0475E818" w14:textId="77777777" w:rsidR="00DA4CF2" w:rsidRPr="00DA4CF2" w:rsidRDefault="00DA4CF2" w:rsidP="00DA4CF2">
            <w:pPr>
              <w:rPr>
                <w:rFonts w:ascii="Tahoma" w:hAnsi="Tahoma" w:cs="Tahoma"/>
                <w:sz w:val="13"/>
                <w:szCs w:val="13"/>
              </w:rPr>
            </w:pPr>
          </w:p>
        </w:tc>
      </w:tr>
      <w:tr w:rsidR="00DA4CF2" w:rsidRPr="00DA4CF2" w14:paraId="2F0BB93E" w14:textId="77777777" w:rsidTr="00DA4CF2">
        <w:trPr>
          <w:trHeight w:val="300"/>
          <w:jc w:val="center"/>
        </w:trPr>
        <w:tc>
          <w:tcPr>
            <w:tcW w:w="400" w:type="dxa"/>
            <w:vMerge/>
            <w:tcBorders>
              <w:top w:val="nil"/>
              <w:left w:val="nil"/>
              <w:bottom w:val="nil"/>
              <w:right w:val="nil"/>
            </w:tcBorders>
            <w:vAlign w:val="center"/>
            <w:hideMark/>
          </w:tcPr>
          <w:p w14:paraId="006810BC"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56BF8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3.1.2.2</w:t>
            </w:r>
          </w:p>
        </w:tc>
        <w:tc>
          <w:tcPr>
            <w:tcW w:w="5860" w:type="dxa"/>
            <w:tcBorders>
              <w:top w:val="nil"/>
              <w:left w:val="nil"/>
              <w:bottom w:val="single" w:sz="4" w:space="0" w:color="auto"/>
              <w:right w:val="single" w:sz="4" w:space="0" w:color="auto"/>
            </w:tcBorders>
            <w:shd w:val="clear" w:color="auto" w:fill="auto"/>
            <w:vAlign w:val="center"/>
            <w:hideMark/>
          </w:tcPr>
          <w:p w14:paraId="21FDB572"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Цена</w:t>
            </w:r>
          </w:p>
        </w:tc>
        <w:tc>
          <w:tcPr>
            <w:tcW w:w="1140" w:type="dxa"/>
            <w:tcBorders>
              <w:top w:val="nil"/>
              <w:left w:val="nil"/>
              <w:bottom w:val="single" w:sz="4" w:space="0" w:color="auto"/>
              <w:right w:val="single" w:sz="4" w:space="0" w:color="auto"/>
            </w:tcBorders>
            <w:shd w:val="clear" w:color="auto" w:fill="auto"/>
            <w:vAlign w:val="center"/>
            <w:hideMark/>
          </w:tcPr>
          <w:p w14:paraId="1D26A8C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w:t>
            </w:r>
          </w:p>
        </w:tc>
        <w:tc>
          <w:tcPr>
            <w:tcW w:w="1760" w:type="dxa"/>
            <w:tcBorders>
              <w:top w:val="nil"/>
              <w:left w:val="nil"/>
              <w:bottom w:val="single" w:sz="4" w:space="0" w:color="auto"/>
              <w:right w:val="single" w:sz="4" w:space="0" w:color="auto"/>
            </w:tcBorders>
            <w:shd w:val="clear" w:color="000000" w:fill="FFFFCC"/>
            <w:vAlign w:val="center"/>
            <w:hideMark/>
          </w:tcPr>
          <w:p w14:paraId="6F250C3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833,33</w:t>
            </w:r>
          </w:p>
        </w:tc>
        <w:tc>
          <w:tcPr>
            <w:tcW w:w="1820" w:type="dxa"/>
            <w:tcBorders>
              <w:top w:val="nil"/>
              <w:left w:val="nil"/>
              <w:bottom w:val="single" w:sz="4" w:space="0" w:color="auto"/>
              <w:right w:val="single" w:sz="4" w:space="0" w:color="auto"/>
            </w:tcBorders>
            <w:shd w:val="clear" w:color="000000" w:fill="FFFFCC"/>
            <w:vAlign w:val="center"/>
            <w:hideMark/>
          </w:tcPr>
          <w:p w14:paraId="7B528FD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540" w:type="dxa"/>
            <w:tcBorders>
              <w:top w:val="nil"/>
              <w:left w:val="nil"/>
              <w:bottom w:val="single" w:sz="4" w:space="0" w:color="auto"/>
              <w:right w:val="single" w:sz="4" w:space="0" w:color="auto"/>
            </w:tcBorders>
            <w:shd w:val="clear" w:color="000000" w:fill="D7EAD3"/>
            <w:vAlign w:val="center"/>
            <w:hideMark/>
          </w:tcPr>
          <w:p w14:paraId="296520A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27A319D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tcBorders>
              <w:top w:val="nil"/>
              <w:left w:val="single" w:sz="4" w:space="0" w:color="auto"/>
              <w:bottom w:val="single" w:sz="4" w:space="0" w:color="000000"/>
              <w:right w:val="single" w:sz="4" w:space="0" w:color="auto"/>
            </w:tcBorders>
            <w:vAlign w:val="center"/>
            <w:hideMark/>
          </w:tcPr>
          <w:p w14:paraId="3722044C" w14:textId="77777777" w:rsidR="00DA4CF2" w:rsidRPr="00DA4CF2" w:rsidRDefault="00DA4CF2" w:rsidP="00DA4CF2">
            <w:pPr>
              <w:rPr>
                <w:rFonts w:ascii="Tahoma" w:hAnsi="Tahoma" w:cs="Tahoma"/>
                <w:sz w:val="13"/>
                <w:szCs w:val="13"/>
              </w:rPr>
            </w:pPr>
          </w:p>
        </w:tc>
      </w:tr>
      <w:tr w:rsidR="00DA4CF2" w:rsidRPr="00DA4CF2" w14:paraId="0B131192" w14:textId="77777777" w:rsidTr="00DA4CF2">
        <w:trPr>
          <w:trHeight w:val="300"/>
          <w:jc w:val="center"/>
        </w:trPr>
        <w:tc>
          <w:tcPr>
            <w:tcW w:w="400" w:type="dxa"/>
            <w:vMerge w:val="restart"/>
            <w:tcBorders>
              <w:top w:val="nil"/>
              <w:left w:val="nil"/>
              <w:bottom w:val="nil"/>
              <w:right w:val="nil"/>
            </w:tcBorders>
            <w:shd w:val="clear" w:color="auto" w:fill="auto"/>
            <w:vAlign w:val="center"/>
            <w:hideMark/>
          </w:tcPr>
          <w:p w14:paraId="6FCE4CFF" w14:textId="77777777" w:rsidR="00DA4CF2" w:rsidRPr="00DA4CF2" w:rsidRDefault="00DA4CF2" w:rsidP="00DA4CF2">
            <w:pPr>
              <w:jc w:val="center"/>
              <w:rPr>
                <w:rFonts w:ascii="Wingdings 2" w:hAnsi="Wingdings 2" w:cs="Tahoma"/>
                <w:color w:val="5A5A5A"/>
                <w:sz w:val="13"/>
                <w:szCs w:val="13"/>
              </w:rPr>
            </w:pPr>
            <w:r w:rsidRPr="00DA4CF2">
              <w:rPr>
                <w:rFonts w:ascii="Wingdings 2" w:hAnsi="Wingdings 2" w:cs="Tahoma"/>
                <w:color w:val="5A5A5A"/>
                <w:sz w:val="13"/>
                <w:szCs w:val="13"/>
              </w:rPr>
              <w:t>О</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86CCBC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3.1.3</w:t>
            </w:r>
          </w:p>
        </w:tc>
        <w:tc>
          <w:tcPr>
            <w:tcW w:w="5860" w:type="dxa"/>
            <w:tcBorders>
              <w:top w:val="nil"/>
              <w:left w:val="nil"/>
              <w:bottom w:val="single" w:sz="4" w:space="0" w:color="auto"/>
              <w:right w:val="single" w:sz="4" w:space="0" w:color="auto"/>
            </w:tcBorders>
            <w:shd w:val="clear" w:color="000000" w:fill="E3FAFD"/>
            <w:vAlign w:val="center"/>
            <w:hideMark/>
          </w:tcPr>
          <w:p w14:paraId="60D32002"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индикатор Метиловый оранжевый (чда)</w:t>
            </w:r>
          </w:p>
        </w:tc>
        <w:tc>
          <w:tcPr>
            <w:tcW w:w="1140" w:type="dxa"/>
            <w:tcBorders>
              <w:top w:val="nil"/>
              <w:left w:val="nil"/>
              <w:bottom w:val="single" w:sz="4" w:space="0" w:color="auto"/>
              <w:right w:val="single" w:sz="4" w:space="0" w:color="auto"/>
            </w:tcBorders>
            <w:shd w:val="clear" w:color="auto" w:fill="auto"/>
            <w:vAlign w:val="center"/>
            <w:hideMark/>
          </w:tcPr>
          <w:p w14:paraId="1E7FD0D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287B48A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0,05</w:t>
            </w:r>
          </w:p>
        </w:tc>
        <w:tc>
          <w:tcPr>
            <w:tcW w:w="1820" w:type="dxa"/>
            <w:tcBorders>
              <w:top w:val="nil"/>
              <w:left w:val="nil"/>
              <w:bottom w:val="single" w:sz="4" w:space="0" w:color="auto"/>
              <w:right w:val="single" w:sz="4" w:space="0" w:color="auto"/>
            </w:tcBorders>
            <w:shd w:val="clear" w:color="000000" w:fill="D7EAD3"/>
            <w:vAlign w:val="center"/>
            <w:hideMark/>
          </w:tcPr>
          <w:p w14:paraId="1C9E2CB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7B27503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2E3D03A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tcBorders>
              <w:top w:val="nil"/>
              <w:left w:val="single" w:sz="4" w:space="0" w:color="auto"/>
              <w:bottom w:val="single" w:sz="4" w:space="0" w:color="000000"/>
              <w:right w:val="single" w:sz="4" w:space="0" w:color="auto"/>
            </w:tcBorders>
            <w:vAlign w:val="center"/>
            <w:hideMark/>
          </w:tcPr>
          <w:p w14:paraId="75C1136C" w14:textId="77777777" w:rsidR="00DA4CF2" w:rsidRPr="00DA4CF2" w:rsidRDefault="00DA4CF2" w:rsidP="00DA4CF2">
            <w:pPr>
              <w:rPr>
                <w:rFonts w:ascii="Tahoma" w:hAnsi="Tahoma" w:cs="Tahoma"/>
                <w:sz w:val="13"/>
                <w:szCs w:val="13"/>
              </w:rPr>
            </w:pPr>
          </w:p>
        </w:tc>
      </w:tr>
      <w:tr w:rsidR="00DA4CF2" w:rsidRPr="00DA4CF2" w14:paraId="5583A078" w14:textId="77777777" w:rsidTr="00DA4CF2">
        <w:trPr>
          <w:trHeight w:val="300"/>
          <w:jc w:val="center"/>
        </w:trPr>
        <w:tc>
          <w:tcPr>
            <w:tcW w:w="400" w:type="dxa"/>
            <w:vMerge/>
            <w:tcBorders>
              <w:top w:val="nil"/>
              <w:left w:val="nil"/>
              <w:bottom w:val="nil"/>
              <w:right w:val="nil"/>
            </w:tcBorders>
            <w:vAlign w:val="center"/>
            <w:hideMark/>
          </w:tcPr>
          <w:p w14:paraId="7595C0EA"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D16B7A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3.1.3.1</w:t>
            </w:r>
          </w:p>
        </w:tc>
        <w:tc>
          <w:tcPr>
            <w:tcW w:w="5860" w:type="dxa"/>
            <w:tcBorders>
              <w:top w:val="nil"/>
              <w:left w:val="nil"/>
              <w:bottom w:val="single" w:sz="4" w:space="0" w:color="auto"/>
              <w:right w:val="single" w:sz="4" w:space="0" w:color="auto"/>
            </w:tcBorders>
            <w:shd w:val="clear" w:color="auto" w:fill="auto"/>
            <w:vAlign w:val="center"/>
            <w:hideMark/>
          </w:tcPr>
          <w:p w14:paraId="3B90A28A"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Количество</w:t>
            </w:r>
          </w:p>
        </w:tc>
        <w:tc>
          <w:tcPr>
            <w:tcW w:w="1140" w:type="dxa"/>
            <w:tcBorders>
              <w:top w:val="nil"/>
              <w:left w:val="nil"/>
              <w:bottom w:val="single" w:sz="4" w:space="0" w:color="auto"/>
              <w:right w:val="single" w:sz="4" w:space="0" w:color="auto"/>
            </w:tcBorders>
            <w:shd w:val="clear" w:color="000000" w:fill="FFFFCC"/>
            <w:vAlign w:val="center"/>
            <w:hideMark/>
          </w:tcPr>
          <w:p w14:paraId="36B8614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760" w:type="dxa"/>
            <w:tcBorders>
              <w:top w:val="nil"/>
              <w:left w:val="nil"/>
              <w:bottom w:val="single" w:sz="4" w:space="0" w:color="auto"/>
              <w:right w:val="single" w:sz="4" w:space="0" w:color="auto"/>
            </w:tcBorders>
            <w:shd w:val="clear" w:color="000000" w:fill="FFFFCC"/>
            <w:vAlign w:val="center"/>
            <w:hideMark/>
          </w:tcPr>
          <w:p w14:paraId="5A79804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0,38</w:t>
            </w:r>
          </w:p>
        </w:tc>
        <w:tc>
          <w:tcPr>
            <w:tcW w:w="1820" w:type="dxa"/>
            <w:tcBorders>
              <w:top w:val="nil"/>
              <w:left w:val="nil"/>
              <w:bottom w:val="single" w:sz="4" w:space="0" w:color="auto"/>
              <w:right w:val="single" w:sz="4" w:space="0" w:color="auto"/>
            </w:tcBorders>
            <w:shd w:val="clear" w:color="000000" w:fill="FFFFCC"/>
            <w:vAlign w:val="center"/>
            <w:hideMark/>
          </w:tcPr>
          <w:p w14:paraId="023B955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540" w:type="dxa"/>
            <w:tcBorders>
              <w:top w:val="nil"/>
              <w:left w:val="nil"/>
              <w:bottom w:val="single" w:sz="4" w:space="0" w:color="auto"/>
              <w:right w:val="single" w:sz="4" w:space="0" w:color="auto"/>
            </w:tcBorders>
            <w:shd w:val="clear" w:color="000000" w:fill="D7EAD3"/>
            <w:vAlign w:val="center"/>
            <w:hideMark/>
          </w:tcPr>
          <w:p w14:paraId="42DDDBA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543FE7A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tcBorders>
              <w:top w:val="nil"/>
              <w:left w:val="single" w:sz="4" w:space="0" w:color="auto"/>
              <w:bottom w:val="single" w:sz="4" w:space="0" w:color="000000"/>
              <w:right w:val="single" w:sz="4" w:space="0" w:color="auto"/>
            </w:tcBorders>
            <w:vAlign w:val="center"/>
            <w:hideMark/>
          </w:tcPr>
          <w:p w14:paraId="32A7415F" w14:textId="77777777" w:rsidR="00DA4CF2" w:rsidRPr="00DA4CF2" w:rsidRDefault="00DA4CF2" w:rsidP="00DA4CF2">
            <w:pPr>
              <w:rPr>
                <w:rFonts w:ascii="Tahoma" w:hAnsi="Tahoma" w:cs="Tahoma"/>
                <w:sz w:val="13"/>
                <w:szCs w:val="13"/>
              </w:rPr>
            </w:pPr>
          </w:p>
        </w:tc>
      </w:tr>
      <w:tr w:rsidR="00DA4CF2" w:rsidRPr="00DA4CF2" w14:paraId="3D0C59F1" w14:textId="77777777" w:rsidTr="00DA4CF2">
        <w:trPr>
          <w:trHeight w:val="300"/>
          <w:jc w:val="center"/>
        </w:trPr>
        <w:tc>
          <w:tcPr>
            <w:tcW w:w="400" w:type="dxa"/>
            <w:vMerge/>
            <w:tcBorders>
              <w:top w:val="nil"/>
              <w:left w:val="nil"/>
              <w:bottom w:val="nil"/>
              <w:right w:val="nil"/>
            </w:tcBorders>
            <w:vAlign w:val="center"/>
            <w:hideMark/>
          </w:tcPr>
          <w:p w14:paraId="35AFF5F5" w14:textId="77777777" w:rsidR="00DA4CF2" w:rsidRPr="00DA4CF2" w:rsidRDefault="00DA4CF2" w:rsidP="00DA4CF2">
            <w:pPr>
              <w:rPr>
                <w:rFonts w:ascii="Wingdings 2" w:hAnsi="Wingdings 2" w:cs="Tahoma"/>
                <w:color w:val="5A5A5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A7B941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3.1.3.2</w:t>
            </w:r>
          </w:p>
        </w:tc>
        <w:tc>
          <w:tcPr>
            <w:tcW w:w="5860" w:type="dxa"/>
            <w:tcBorders>
              <w:top w:val="nil"/>
              <w:left w:val="nil"/>
              <w:bottom w:val="single" w:sz="4" w:space="0" w:color="auto"/>
              <w:right w:val="single" w:sz="4" w:space="0" w:color="auto"/>
            </w:tcBorders>
            <w:shd w:val="clear" w:color="auto" w:fill="auto"/>
            <w:vAlign w:val="center"/>
            <w:hideMark/>
          </w:tcPr>
          <w:p w14:paraId="31ED1943"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Цена</w:t>
            </w:r>
          </w:p>
        </w:tc>
        <w:tc>
          <w:tcPr>
            <w:tcW w:w="1140" w:type="dxa"/>
            <w:tcBorders>
              <w:top w:val="nil"/>
              <w:left w:val="nil"/>
              <w:bottom w:val="single" w:sz="4" w:space="0" w:color="auto"/>
              <w:right w:val="single" w:sz="4" w:space="0" w:color="auto"/>
            </w:tcBorders>
            <w:shd w:val="clear" w:color="auto" w:fill="auto"/>
            <w:vAlign w:val="center"/>
            <w:hideMark/>
          </w:tcPr>
          <w:p w14:paraId="6FEEF02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w:t>
            </w:r>
          </w:p>
        </w:tc>
        <w:tc>
          <w:tcPr>
            <w:tcW w:w="1760" w:type="dxa"/>
            <w:tcBorders>
              <w:top w:val="nil"/>
              <w:left w:val="nil"/>
              <w:bottom w:val="single" w:sz="4" w:space="0" w:color="auto"/>
              <w:right w:val="single" w:sz="4" w:space="0" w:color="auto"/>
            </w:tcBorders>
            <w:shd w:val="clear" w:color="000000" w:fill="FFFFCC"/>
            <w:vAlign w:val="center"/>
            <w:hideMark/>
          </w:tcPr>
          <w:p w14:paraId="3C813AE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125,00</w:t>
            </w:r>
          </w:p>
        </w:tc>
        <w:tc>
          <w:tcPr>
            <w:tcW w:w="1820" w:type="dxa"/>
            <w:tcBorders>
              <w:top w:val="nil"/>
              <w:left w:val="nil"/>
              <w:bottom w:val="single" w:sz="4" w:space="0" w:color="auto"/>
              <w:right w:val="single" w:sz="4" w:space="0" w:color="auto"/>
            </w:tcBorders>
            <w:shd w:val="clear" w:color="000000" w:fill="FFFFCC"/>
            <w:vAlign w:val="center"/>
            <w:hideMark/>
          </w:tcPr>
          <w:p w14:paraId="44BD854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c>
          <w:tcPr>
            <w:tcW w:w="1540" w:type="dxa"/>
            <w:tcBorders>
              <w:top w:val="nil"/>
              <w:left w:val="nil"/>
              <w:bottom w:val="single" w:sz="4" w:space="0" w:color="auto"/>
              <w:right w:val="single" w:sz="4" w:space="0" w:color="auto"/>
            </w:tcBorders>
            <w:shd w:val="clear" w:color="000000" w:fill="D7EAD3"/>
            <w:vAlign w:val="center"/>
            <w:hideMark/>
          </w:tcPr>
          <w:p w14:paraId="35AE30E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76971EC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vMerge/>
            <w:tcBorders>
              <w:top w:val="nil"/>
              <w:left w:val="single" w:sz="4" w:space="0" w:color="auto"/>
              <w:bottom w:val="single" w:sz="4" w:space="0" w:color="000000"/>
              <w:right w:val="single" w:sz="4" w:space="0" w:color="auto"/>
            </w:tcBorders>
            <w:vAlign w:val="center"/>
            <w:hideMark/>
          </w:tcPr>
          <w:p w14:paraId="1E83B03A" w14:textId="77777777" w:rsidR="00DA4CF2" w:rsidRPr="00DA4CF2" w:rsidRDefault="00DA4CF2" w:rsidP="00DA4CF2">
            <w:pPr>
              <w:rPr>
                <w:rFonts w:ascii="Tahoma" w:hAnsi="Tahoma" w:cs="Tahoma"/>
                <w:sz w:val="13"/>
                <w:szCs w:val="13"/>
              </w:rPr>
            </w:pPr>
          </w:p>
        </w:tc>
      </w:tr>
      <w:tr w:rsidR="00DA4CF2" w:rsidRPr="00DA4CF2" w14:paraId="6886C4A5" w14:textId="77777777" w:rsidTr="00DA4CF2">
        <w:trPr>
          <w:trHeight w:val="450"/>
          <w:jc w:val="center"/>
        </w:trPr>
        <w:tc>
          <w:tcPr>
            <w:tcW w:w="400" w:type="dxa"/>
            <w:tcBorders>
              <w:top w:val="nil"/>
              <w:left w:val="nil"/>
              <w:bottom w:val="nil"/>
              <w:right w:val="nil"/>
            </w:tcBorders>
            <w:shd w:val="clear" w:color="auto" w:fill="auto"/>
            <w:noWrap/>
            <w:vAlign w:val="bottom"/>
            <w:hideMark/>
          </w:tcPr>
          <w:p w14:paraId="1DE34739" w14:textId="77777777" w:rsidR="00DA4CF2" w:rsidRPr="00DA4CF2" w:rsidRDefault="00DA4CF2" w:rsidP="00DA4CF2">
            <w:pPr>
              <w:jc w:val="cente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33012E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3.3</w:t>
            </w:r>
          </w:p>
        </w:tc>
        <w:tc>
          <w:tcPr>
            <w:tcW w:w="5860" w:type="dxa"/>
            <w:tcBorders>
              <w:top w:val="nil"/>
              <w:left w:val="nil"/>
              <w:bottom w:val="single" w:sz="4" w:space="0" w:color="auto"/>
              <w:right w:val="single" w:sz="4" w:space="0" w:color="auto"/>
            </w:tcBorders>
            <w:shd w:val="clear" w:color="auto" w:fill="auto"/>
            <w:vAlign w:val="center"/>
            <w:hideMark/>
          </w:tcPr>
          <w:p w14:paraId="5652D0EF" w14:textId="77777777" w:rsidR="00DA4CF2" w:rsidRPr="00DA4CF2" w:rsidRDefault="00DA4CF2" w:rsidP="00DA4CF2">
            <w:pPr>
              <w:ind w:firstLineChars="100" w:firstLine="131"/>
              <w:rPr>
                <w:rFonts w:ascii="Tahoma" w:hAnsi="Tahoma" w:cs="Tahoma"/>
                <w:b/>
                <w:bCs/>
                <w:sz w:val="13"/>
                <w:szCs w:val="13"/>
              </w:rPr>
            </w:pPr>
            <w:r w:rsidRPr="00DA4CF2">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auto"/>
              <w:right w:val="single" w:sz="4" w:space="0" w:color="auto"/>
            </w:tcBorders>
            <w:shd w:val="clear" w:color="auto" w:fill="auto"/>
            <w:vAlign w:val="center"/>
            <w:hideMark/>
          </w:tcPr>
          <w:p w14:paraId="42263B9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4FC7DBE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231,37</w:t>
            </w:r>
          </w:p>
        </w:tc>
        <w:tc>
          <w:tcPr>
            <w:tcW w:w="1820" w:type="dxa"/>
            <w:tcBorders>
              <w:top w:val="nil"/>
              <w:left w:val="nil"/>
              <w:bottom w:val="single" w:sz="4" w:space="0" w:color="auto"/>
              <w:right w:val="single" w:sz="4" w:space="0" w:color="auto"/>
            </w:tcBorders>
            <w:shd w:val="clear" w:color="000000" w:fill="D7EAD3"/>
            <w:vAlign w:val="center"/>
            <w:hideMark/>
          </w:tcPr>
          <w:p w14:paraId="414B150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163,09</w:t>
            </w:r>
          </w:p>
        </w:tc>
        <w:tc>
          <w:tcPr>
            <w:tcW w:w="1540" w:type="dxa"/>
            <w:tcBorders>
              <w:top w:val="nil"/>
              <w:left w:val="nil"/>
              <w:bottom w:val="single" w:sz="4" w:space="0" w:color="auto"/>
              <w:right w:val="single" w:sz="4" w:space="0" w:color="auto"/>
            </w:tcBorders>
            <w:shd w:val="clear" w:color="000000" w:fill="D7EAD3"/>
            <w:vAlign w:val="center"/>
            <w:hideMark/>
          </w:tcPr>
          <w:p w14:paraId="7872F35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65,97</w:t>
            </w:r>
          </w:p>
        </w:tc>
        <w:tc>
          <w:tcPr>
            <w:tcW w:w="1560" w:type="dxa"/>
            <w:tcBorders>
              <w:top w:val="nil"/>
              <w:left w:val="nil"/>
              <w:bottom w:val="single" w:sz="4" w:space="0" w:color="auto"/>
              <w:right w:val="single" w:sz="4" w:space="0" w:color="auto"/>
            </w:tcBorders>
            <w:shd w:val="clear" w:color="000000" w:fill="D7EAD3"/>
            <w:vAlign w:val="center"/>
            <w:hideMark/>
          </w:tcPr>
          <w:p w14:paraId="6CEEB1E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97,11</w:t>
            </w:r>
          </w:p>
        </w:tc>
        <w:tc>
          <w:tcPr>
            <w:tcW w:w="3820" w:type="dxa"/>
            <w:tcBorders>
              <w:top w:val="nil"/>
              <w:left w:val="nil"/>
              <w:bottom w:val="single" w:sz="4" w:space="0" w:color="auto"/>
              <w:right w:val="single" w:sz="4" w:space="0" w:color="auto"/>
            </w:tcBorders>
            <w:shd w:val="clear" w:color="000000" w:fill="FFFFCC"/>
            <w:vAlign w:val="center"/>
            <w:hideMark/>
          </w:tcPr>
          <w:p w14:paraId="1C2C3F5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4F2B6D51"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532D831"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9C990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3.3.0.1</w:t>
            </w:r>
          </w:p>
        </w:tc>
        <w:tc>
          <w:tcPr>
            <w:tcW w:w="5860" w:type="dxa"/>
            <w:tcBorders>
              <w:top w:val="nil"/>
              <w:left w:val="nil"/>
              <w:bottom w:val="single" w:sz="4" w:space="0" w:color="auto"/>
              <w:right w:val="single" w:sz="4" w:space="0" w:color="auto"/>
            </w:tcBorders>
            <w:shd w:val="clear" w:color="auto" w:fill="auto"/>
            <w:vAlign w:val="center"/>
            <w:hideMark/>
          </w:tcPr>
          <w:p w14:paraId="44A6A6F6"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Средний 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485FFEE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руб/кВт.ч</w:t>
            </w:r>
          </w:p>
        </w:tc>
        <w:tc>
          <w:tcPr>
            <w:tcW w:w="1760" w:type="dxa"/>
            <w:tcBorders>
              <w:top w:val="nil"/>
              <w:left w:val="nil"/>
              <w:bottom w:val="single" w:sz="4" w:space="0" w:color="auto"/>
              <w:right w:val="single" w:sz="4" w:space="0" w:color="auto"/>
            </w:tcBorders>
            <w:shd w:val="clear" w:color="000000" w:fill="D7EAD3"/>
            <w:vAlign w:val="center"/>
            <w:hideMark/>
          </w:tcPr>
          <w:p w14:paraId="25C31EC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820" w:type="dxa"/>
            <w:tcBorders>
              <w:top w:val="nil"/>
              <w:left w:val="nil"/>
              <w:bottom w:val="single" w:sz="4" w:space="0" w:color="auto"/>
              <w:right w:val="single" w:sz="4" w:space="0" w:color="auto"/>
            </w:tcBorders>
            <w:shd w:val="clear" w:color="000000" w:fill="D7EAD3"/>
            <w:vAlign w:val="center"/>
            <w:hideMark/>
          </w:tcPr>
          <w:p w14:paraId="498105A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540" w:type="dxa"/>
            <w:tcBorders>
              <w:top w:val="nil"/>
              <w:left w:val="nil"/>
              <w:bottom w:val="single" w:sz="4" w:space="0" w:color="auto"/>
              <w:right w:val="single" w:sz="4" w:space="0" w:color="auto"/>
            </w:tcBorders>
            <w:shd w:val="clear" w:color="000000" w:fill="D7EAD3"/>
            <w:vAlign w:val="center"/>
            <w:hideMark/>
          </w:tcPr>
          <w:p w14:paraId="75C36C9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560" w:type="dxa"/>
            <w:tcBorders>
              <w:top w:val="nil"/>
              <w:left w:val="nil"/>
              <w:bottom w:val="single" w:sz="4" w:space="0" w:color="auto"/>
              <w:right w:val="single" w:sz="4" w:space="0" w:color="auto"/>
            </w:tcBorders>
            <w:shd w:val="clear" w:color="000000" w:fill="D7EAD3"/>
            <w:vAlign w:val="center"/>
            <w:hideMark/>
          </w:tcPr>
          <w:p w14:paraId="652A36F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3820" w:type="dxa"/>
            <w:tcBorders>
              <w:top w:val="nil"/>
              <w:left w:val="nil"/>
              <w:bottom w:val="single" w:sz="4" w:space="0" w:color="auto"/>
              <w:right w:val="single" w:sz="4" w:space="0" w:color="auto"/>
            </w:tcBorders>
            <w:shd w:val="clear" w:color="000000" w:fill="FFFFCC"/>
            <w:vAlign w:val="center"/>
            <w:hideMark/>
          </w:tcPr>
          <w:p w14:paraId="1F8BBF02"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438D4712"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500DA21A"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10ABF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3.3.0.2</w:t>
            </w:r>
          </w:p>
        </w:tc>
        <w:tc>
          <w:tcPr>
            <w:tcW w:w="5860" w:type="dxa"/>
            <w:tcBorders>
              <w:top w:val="nil"/>
              <w:left w:val="nil"/>
              <w:bottom w:val="single" w:sz="4" w:space="0" w:color="auto"/>
              <w:right w:val="single" w:sz="4" w:space="0" w:color="auto"/>
            </w:tcBorders>
            <w:shd w:val="clear" w:color="auto" w:fill="auto"/>
            <w:vAlign w:val="center"/>
            <w:hideMark/>
          </w:tcPr>
          <w:p w14:paraId="38A116FD"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16FBCAF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кВт.ч</w:t>
            </w:r>
          </w:p>
        </w:tc>
        <w:tc>
          <w:tcPr>
            <w:tcW w:w="1760" w:type="dxa"/>
            <w:tcBorders>
              <w:top w:val="nil"/>
              <w:left w:val="nil"/>
              <w:bottom w:val="single" w:sz="4" w:space="0" w:color="auto"/>
              <w:right w:val="single" w:sz="4" w:space="0" w:color="auto"/>
            </w:tcBorders>
            <w:shd w:val="clear" w:color="000000" w:fill="D7EAD3"/>
            <w:vAlign w:val="center"/>
            <w:hideMark/>
          </w:tcPr>
          <w:p w14:paraId="54A6448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48,92</w:t>
            </w:r>
          </w:p>
        </w:tc>
        <w:tc>
          <w:tcPr>
            <w:tcW w:w="1820" w:type="dxa"/>
            <w:tcBorders>
              <w:top w:val="nil"/>
              <w:left w:val="nil"/>
              <w:bottom w:val="single" w:sz="4" w:space="0" w:color="auto"/>
              <w:right w:val="single" w:sz="4" w:space="0" w:color="auto"/>
            </w:tcBorders>
            <w:shd w:val="clear" w:color="000000" w:fill="D7EAD3"/>
            <w:vAlign w:val="center"/>
            <w:hideMark/>
          </w:tcPr>
          <w:p w14:paraId="099F4D2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34,48</w:t>
            </w:r>
          </w:p>
        </w:tc>
        <w:tc>
          <w:tcPr>
            <w:tcW w:w="1540" w:type="dxa"/>
            <w:tcBorders>
              <w:top w:val="nil"/>
              <w:left w:val="nil"/>
              <w:bottom w:val="single" w:sz="4" w:space="0" w:color="auto"/>
              <w:right w:val="single" w:sz="4" w:space="0" w:color="auto"/>
            </w:tcBorders>
            <w:shd w:val="clear" w:color="000000" w:fill="D7EAD3"/>
            <w:vAlign w:val="center"/>
            <w:hideMark/>
          </w:tcPr>
          <w:p w14:paraId="3F608D4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13,95</w:t>
            </w:r>
          </w:p>
        </w:tc>
        <w:tc>
          <w:tcPr>
            <w:tcW w:w="1560" w:type="dxa"/>
            <w:tcBorders>
              <w:top w:val="nil"/>
              <w:left w:val="nil"/>
              <w:bottom w:val="single" w:sz="4" w:space="0" w:color="auto"/>
              <w:right w:val="single" w:sz="4" w:space="0" w:color="auto"/>
            </w:tcBorders>
            <w:shd w:val="clear" w:color="000000" w:fill="D7EAD3"/>
            <w:vAlign w:val="center"/>
            <w:hideMark/>
          </w:tcPr>
          <w:p w14:paraId="761936D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20,53</w:t>
            </w:r>
          </w:p>
        </w:tc>
        <w:tc>
          <w:tcPr>
            <w:tcW w:w="3820" w:type="dxa"/>
            <w:tcBorders>
              <w:top w:val="nil"/>
              <w:left w:val="nil"/>
              <w:bottom w:val="single" w:sz="4" w:space="0" w:color="auto"/>
              <w:right w:val="single" w:sz="4" w:space="0" w:color="auto"/>
            </w:tcBorders>
            <w:shd w:val="clear" w:color="000000" w:fill="FFFFCC"/>
            <w:vAlign w:val="center"/>
            <w:hideMark/>
          </w:tcPr>
          <w:p w14:paraId="4059793F"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5450BEE6"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DEC4792"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82713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3.3.0.3</w:t>
            </w:r>
          </w:p>
        </w:tc>
        <w:tc>
          <w:tcPr>
            <w:tcW w:w="5860" w:type="dxa"/>
            <w:tcBorders>
              <w:top w:val="nil"/>
              <w:left w:val="nil"/>
              <w:bottom w:val="single" w:sz="4" w:space="0" w:color="auto"/>
              <w:right w:val="single" w:sz="4" w:space="0" w:color="auto"/>
            </w:tcBorders>
            <w:shd w:val="clear" w:color="auto" w:fill="auto"/>
            <w:vAlign w:val="center"/>
            <w:hideMark/>
          </w:tcPr>
          <w:p w14:paraId="033D7E1C" w14:textId="77777777" w:rsidR="00DA4CF2" w:rsidRPr="00DA4CF2" w:rsidRDefault="00DA4CF2" w:rsidP="00DA4CF2">
            <w:pPr>
              <w:ind w:firstLineChars="300" w:firstLine="390"/>
              <w:rPr>
                <w:rFonts w:ascii="Tahoma" w:hAnsi="Tahoma" w:cs="Tahoma"/>
                <w:sz w:val="13"/>
                <w:szCs w:val="13"/>
              </w:rPr>
            </w:pPr>
            <w:r w:rsidRPr="00DA4CF2">
              <w:rPr>
                <w:rFonts w:ascii="Tahoma" w:hAnsi="Tahoma" w:cs="Tahoma"/>
                <w:sz w:val="13"/>
                <w:szCs w:val="13"/>
              </w:rPr>
              <w:t>Удельный расход энергии</w:t>
            </w:r>
          </w:p>
        </w:tc>
        <w:tc>
          <w:tcPr>
            <w:tcW w:w="1140" w:type="dxa"/>
            <w:tcBorders>
              <w:top w:val="nil"/>
              <w:left w:val="nil"/>
              <w:bottom w:val="single" w:sz="4" w:space="0" w:color="auto"/>
              <w:right w:val="single" w:sz="4" w:space="0" w:color="auto"/>
            </w:tcBorders>
            <w:shd w:val="clear" w:color="auto" w:fill="auto"/>
            <w:vAlign w:val="center"/>
            <w:hideMark/>
          </w:tcPr>
          <w:p w14:paraId="691B9DB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кВт.ч/м3</w:t>
            </w:r>
          </w:p>
        </w:tc>
        <w:tc>
          <w:tcPr>
            <w:tcW w:w="1760" w:type="dxa"/>
            <w:tcBorders>
              <w:top w:val="nil"/>
              <w:left w:val="nil"/>
              <w:bottom w:val="single" w:sz="4" w:space="0" w:color="auto"/>
              <w:right w:val="single" w:sz="4" w:space="0" w:color="auto"/>
            </w:tcBorders>
            <w:shd w:val="clear" w:color="000000" w:fill="D7EAD3"/>
            <w:vAlign w:val="center"/>
            <w:hideMark/>
          </w:tcPr>
          <w:p w14:paraId="637E290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4,50</w:t>
            </w:r>
          </w:p>
        </w:tc>
        <w:tc>
          <w:tcPr>
            <w:tcW w:w="1820" w:type="dxa"/>
            <w:tcBorders>
              <w:top w:val="nil"/>
              <w:left w:val="nil"/>
              <w:bottom w:val="single" w:sz="4" w:space="0" w:color="auto"/>
              <w:right w:val="single" w:sz="4" w:space="0" w:color="auto"/>
            </w:tcBorders>
            <w:shd w:val="clear" w:color="000000" w:fill="D7EAD3"/>
            <w:vAlign w:val="center"/>
            <w:hideMark/>
          </w:tcPr>
          <w:p w14:paraId="79F9078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4,50</w:t>
            </w:r>
          </w:p>
        </w:tc>
        <w:tc>
          <w:tcPr>
            <w:tcW w:w="1540" w:type="dxa"/>
            <w:tcBorders>
              <w:top w:val="nil"/>
              <w:left w:val="nil"/>
              <w:bottom w:val="single" w:sz="4" w:space="0" w:color="auto"/>
              <w:right w:val="single" w:sz="4" w:space="0" w:color="auto"/>
            </w:tcBorders>
            <w:shd w:val="clear" w:color="000000" w:fill="D7EAD3"/>
            <w:vAlign w:val="center"/>
            <w:hideMark/>
          </w:tcPr>
          <w:p w14:paraId="61A3786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4,50</w:t>
            </w:r>
          </w:p>
        </w:tc>
        <w:tc>
          <w:tcPr>
            <w:tcW w:w="1560" w:type="dxa"/>
            <w:tcBorders>
              <w:top w:val="nil"/>
              <w:left w:val="nil"/>
              <w:bottom w:val="single" w:sz="4" w:space="0" w:color="auto"/>
              <w:right w:val="single" w:sz="4" w:space="0" w:color="auto"/>
            </w:tcBorders>
            <w:shd w:val="clear" w:color="000000" w:fill="D7EAD3"/>
            <w:vAlign w:val="center"/>
            <w:hideMark/>
          </w:tcPr>
          <w:p w14:paraId="574FBD1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4,50</w:t>
            </w:r>
          </w:p>
        </w:tc>
        <w:tc>
          <w:tcPr>
            <w:tcW w:w="3820" w:type="dxa"/>
            <w:tcBorders>
              <w:top w:val="nil"/>
              <w:left w:val="nil"/>
              <w:bottom w:val="single" w:sz="4" w:space="0" w:color="auto"/>
              <w:right w:val="single" w:sz="4" w:space="0" w:color="auto"/>
            </w:tcBorders>
            <w:shd w:val="clear" w:color="000000" w:fill="FFFFCC"/>
            <w:vAlign w:val="center"/>
            <w:hideMark/>
          </w:tcPr>
          <w:p w14:paraId="29163735"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30CED1F6"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38B864CF"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00183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3.3.1.1</w:t>
            </w:r>
          </w:p>
        </w:tc>
        <w:tc>
          <w:tcPr>
            <w:tcW w:w="5860" w:type="dxa"/>
            <w:tcBorders>
              <w:top w:val="nil"/>
              <w:left w:val="nil"/>
              <w:bottom w:val="single" w:sz="4" w:space="0" w:color="auto"/>
              <w:right w:val="single" w:sz="4" w:space="0" w:color="auto"/>
            </w:tcBorders>
            <w:shd w:val="clear" w:color="auto" w:fill="auto"/>
            <w:vAlign w:val="center"/>
            <w:hideMark/>
          </w:tcPr>
          <w:p w14:paraId="3FADC69B" w14:textId="77777777" w:rsidR="00DA4CF2" w:rsidRPr="00DA4CF2" w:rsidRDefault="00DA4CF2" w:rsidP="00DA4CF2">
            <w:pPr>
              <w:ind w:firstLineChars="300" w:firstLine="392"/>
              <w:rPr>
                <w:rFonts w:ascii="Tahoma" w:hAnsi="Tahoma" w:cs="Tahoma"/>
                <w:b/>
                <w:bCs/>
                <w:sz w:val="13"/>
                <w:szCs w:val="13"/>
              </w:rPr>
            </w:pPr>
            <w:r w:rsidRPr="00DA4CF2">
              <w:rPr>
                <w:rFonts w:ascii="Tahoma" w:hAnsi="Tahoma" w:cs="Tahoma"/>
                <w:b/>
                <w:bCs/>
                <w:sz w:val="13"/>
                <w:szCs w:val="13"/>
              </w:rPr>
              <w:t>Энергия НН (0,4 кВ и ниже)</w:t>
            </w:r>
          </w:p>
        </w:tc>
        <w:tc>
          <w:tcPr>
            <w:tcW w:w="1140" w:type="dxa"/>
            <w:tcBorders>
              <w:top w:val="nil"/>
              <w:left w:val="nil"/>
              <w:bottom w:val="single" w:sz="4" w:space="0" w:color="auto"/>
              <w:right w:val="single" w:sz="4" w:space="0" w:color="auto"/>
            </w:tcBorders>
            <w:shd w:val="clear" w:color="auto" w:fill="auto"/>
            <w:vAlign w:val="center"/>
            <w:hideMark/>
          </w:tcPr>
          <w:p w14:paraId="08A8ECDF"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5393E23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231,37</w:t>
            </w:r>
          </w:p>
        </w:tc>
        <w:tc>
          <w:tcPr>
            <w:tcW w:w="1820" w:type="dxa"/>
            <w:tcBorders>
              <w:top w:val="nil"/>
              <w:left w:val="nil"/>
              <w:bottom w:val="single" w:sz="4" w:space="0" w:color="auto"/>
              <w:right w:val="single" w:sz="4" w:space="0" w:color="auto"/>
            </w:tcBorders>
            <w:shd w:val="clear" w:color="000000" w:fill="D7EAD3"/>
            <w:vAlign w:val="center"/>
            <w:hideMark/>
          </w:tcPr>
          <w:p w14:paraId="6B59D1C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163,09</w:t>
            </w:r>
          </w:p>
        </w:tc>
        <w:tc>
          <w:tcPr>
            <w:tcW w:w="1540" w:type="dxa"/>
            <w:tcBorders>
              <w:top w:val="nil"/>
              <w:left w:val="nil"/>
              <w:bottom w:val="single" w:sz="4" w:space="0" w:color="auto"/>
              <w:right w:val="single" w:sz="4" w:space="0" w:color="auto"/>
            </w:tcBorders>
            <w:shd w:val="clear" w:color="000000" w:fill="D7EAD3"/>
            <w:vAlign w:val="center"/>
            <w:hideMark/>
          </w:tcPr>
          <w:p w14:paraId="6FD0FCC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65,97</w:t>
            </w:r>
          </w:p>
        </w:tc>
        <w:tc>
          <w:tcPr>
            <w:tcW w:w="1560" w:type="dxa"/>
            <w:tcBorders>
              <w:top w:val="nil"/>
              <w:left w:val="nil"/>
              <w:bottom w:val="single" w:sz="4" w:space="0" w:color="auto"/>
              <w:right w:val="single" w:sz="4" w:space="0" w:color="auto"/>
            </w:tcBorders>
            <w:shd w:val="clear" w:color="000000" w:fill="D7EAD3"/>
            <w:vAlign w:val="center"/>
            <w:hideMark/>
          </w:tcPr>
          <w:p w14:paraId="3F7D6CE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97,11</w:t>
            </w:r>
          </w:p>
        </w:tc>
        <w:tc>
          <w:tcPr>
            <w:tcW w:w="3820" w:type="dxa"/>
            <w:tcBorders>
              <w:top w:val="nil"/>
              <w:left w:val="nil"/>
              <w:bottom w:val="single" w:sz="4" w:space="0" w:color="auto"/>
              <w:right w:val="single" w:sz="4" w:space="0" w:color="auto"/>
            </w:tcBorders>
            <w:shd w:val="clear" w:color="000000" w:fill="FFFFCC"/>
            <w:vAlign w:val="center"/>
            <w:hideMark/>
          </w:tcPr>
          <w:p w14:paraId="49C8A0D4"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0BCCDBF9"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0959A842"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988FF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3.3.1.1.1</w:t>
            </w:r>
          </w:p>
        </w:tc>
        <w:tc>
          <w:tcPr>
            <w:tcW w:w="5860" w:type="dxa"/>
            <w:tcBorders>
              <w:top w:val="nil"/>
              <w:left w:val="nil"/>
              <w:bottom w:val="single" w:sz="4" w:space="0" w:color="auto"/>
              <w:right w:val="single" w:sz="4" w:space="0" w:color="auto"/>
            </w:tcBorders>
            <w:shd w:val="clear" w:color="auto" w:fill="auto"/>
            <w:vAlign w:val="center"/>
            <w:hideMark/>
          </w:tcPr>
          <w:p w14:paraId="2AD6F196" w14:textId="77777777" w:rsidR="00DA4CF2" w:rsidRPr="00DA4CF2" w:rsidRDefault="00DA4CF2" w:rsidP="00DA4CF2">
            <w:pPr>
              <w:ind w:firstLineChars="400" w:firstLine="520"/>
              <w:rPr>
                <w:rFonts w:ascii="Tahoma" w:hAnsi="Tahoma" w:cs="Tahoma"/>
                <w:sz w:val="13"/>
                <w:szCs w:val="13"/>
              </w:rPr>
            </w:pPr>
            <w:r w:rsidRPr="00DA4CF2">
              <w:rPr>
                <w:rFonts w:ascii="Tahoma" w:hAnsi="Tahoma" w:cs="Tahoma"/>
                <w:sz w:val="13"/>
                <w:szCs w:val="13"/>
              </w:rPr>
              <w:t>Тариф на энергию</w:t>
            </w:r>
          </w:p>
        </w:tc>
        <w:tc>
          <w:tcPr>
            <w:tcW w:w="1140" w:type="dxa"/>
            <w:tcBorders>
              <w:top w:val="nil"/>
              <w:left w:val="nil"/>
              <w:bottom w:val="single" w:sz="4" w:space="0" w:color="auto"/>
              <w:right w:val="single" w:sz="4" w:space="0" w:color="auto"/>
            </w:tcBorders>
            <w:shd w:val="clear" w:color="auto" w:fill="auto"/>
            <w:vAlign w:val="center"/>
            <w:hideMark/>
          </w:tcPr>
          <w:p w14:paraId="12FEC39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руб/кВт.ч</w:t>
            </w:r>
          </w:p>
        </w:tc>
        <w:tc>
          <w:tcPr>
            <w:tcW w:w="1760" w:type="dxa"/>
            <w:tcBorders>
              <w:top w:val="nil"/>
              <w:left w:val="nil"/>
              <w:bottom w:val="single" w:sz="4" w:space="0" w:color="auto"/>
              <w:right w:val="single" w:sz="4" w:space="0" w:color="auto"/>
            </w:tcBorders>
            <w:shd w:val="clear" w:color="000000" w:fill="FFFFCC"/>
            <w:vAlign w:val="center"/>
            <w:hideMark/>
          </w:tcPr>
          <w:p w14:paraId="52A21EE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820" w:type="dxa"/>
            <w:tcBorders>
              <w:top w:val="nil"/>
              <w:left w:val="nil"/>
              <w:bottom w:val="single" w:sz="4" w:space="0" w:color="auto"/>
              <w:right w:val="single" w:sz="4" w:space="0" w:color="auto"/>
            </w:tcBorders>
            <w:shd w:val="clear" w:color="000000" w:fill="FFFFCC"/>
            <w:vAlign w:val="center"/>
            <w:hideMark/>
          </w:tcPr>
          <w:p w14:paraId="3088030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540" w:type="dxa"/>
            <w:tcBorders>
              <w:top w:val="nil"/>
              <w:left w:val="nil"/>
              <w:bottom w:val="single" w:sz="4" w:space="0" w:color="auto"/>
              <w:right w:val="single" w:sz="4" w:space="0" w:color="auto"/>
            </w:tcBorders>
            <w:shd w:val="clear" w:color="000000" w:fill="D7EAD3"/>
            <w:vAlign w:val="center"/>
            <w:hideMark/>
          </w:tcPr>
          <w:p w14:paraId="6CE8A9C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1560" w:type="dxa"/>
            <w:tcBorders>
              <w:top w:val="nil"/>
              <w:left w:val="nil"/>
              <w:bottom w:val="single" w:sz="4" w:space="0" w:color="auto"/>
              <w:right w:val="single" w:sz="4" w:space="0" w:color="auto"/>
            </w:tcBorders>
            <w:shd w:val="clear" w:color="000000" w:fill="D7EAD3"/>
            <w:vAlign w:val="center"/>
            <w:hideMark/>
          </w:tcPr>
          <w:p w14:paraId="34C57A9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4,73</w:t>
            </w:r>
          </w:p>
        </w:tc>
        <w:tc>
          <w:tcPr>
            <w:tcW w:w="3820" w:type="dxa"/>
            <w:tcBorders>
              <w:top w:val="nil"/>
              <w:left w:val="nil"/>
              <w:bottom w:val="single" w:sz="4" w:space="0" w:color="auto"/>
              <w:right w:val="single" w:sz="4" w:space="0" w:color="auto"/>
            </w:tcBorders>
            <w:shd w:val="clear" w:color="000000" w:fill="FFFFCC"/>
            <w:vAlign w:val="center"/>
            <w:hideMark/>
          </w:tcPr>
          <w:p w14:paraId="16FD3AFE"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предложению организации</w:t>
            </w:r>
          </w:p>
        </w:tc>
      </w:tr>
      <w:tr w:rsidR="00DA4CF2" w:rsidRPr="00DA4CF2" w14:paraId="0237D1D7" w14:textId="77777777" w:rsidTr="00DA4CF2">
        <w:trPr>
          <w:trHeight w:val="810"/>
          <w:jc w:val="center"/>
        </w:trPr>
        <w:tc>
          <w:tcPr>
            <w:tcW w:w="400" w:type="dxa"/>
            <w:tcBorders>
              <w:top w:val="nil"/>
              <w:left w:val="nil"/>
              <w:bottom w:val="nil"/>
              <w:right w:val="nil"/>
            </w:tcBorders>
            <w:shd w:val="clear" w:color="auto" w:fill="auto"/>
            <w:noWrap/>
            <w:vAlign w:val="bottom"/>
            <w:hideMark/>
          </w:tcPr>
          <w:p w14:paraId="4D1F8DB0"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8B758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3.3.1.1.2</w:t>
            </w:r>
          </w:p>
        </w:tc>
        <w:tc>
          <w:tcPr>
            <w:tcW w:w="5860" w:type="dxa"/>
            <w:tcBorders>
              <w:top w:val="nil"/>
              <w:left w:val="nil"/>
              <w:bottom w:val="single" w:sz="4" w:space="0" w:color="auto"/>
              <w:right w:val="single" w:sz="4" w:space="0" w:color="auto"/>
            </w:tcBorders>
            <w:shd w:val="clear" w:color="auto" w:fill="auto"/>
            <w:vAlign w:val="center"/>
            <w:hideMark/>
          </w:tcPr>
          <w:p w14:paraId="5729692E" w14:textId="77777777" w:rsidR="00DA4CF2" w:rsidRPr="00DA4CF2" w:rsidRDefault="00DA4CF2" w:rsidP="00DA4CF2">
            <w:pPr>
              <w:ind w:firstLineChars="400" w:firstLine="520"/>
              <w:rPr>
                <w:rFonts w:ascii="Tahoma" w:hAnsi="Tahoma" w:cs="Tahoma"/>
                <w:sz w:val="13"/>
                <w:szCs w:val="13"/>
              </w:rPr>
            </w:pPr>
            <w:r w:rsidRPr="00DA4CF2">
              <w:rPr>
                <w:rFonts w:ascii="Tahoma" w:hAnsi="Tahoma" w:cs="Tahoma"/>
                <w:sz w:val="13"/>
                <w:szCs w:val="13"/>
              </w:rPr>
              <w:t>Объем энергии</w:t>
            </w:r>
          </w:p>
        </w:tc>
        <w:tc>
          <w:tcPr>
            <w:tcW w:w="1140" w:type="dxa"/>
            <w:tcBorders>
              <w:top w:val="nil"/>
              <w:left w:val="nil"/>
              <w:bottom w:val="single" w:sz="4" w:space="0" w:color="auto"/>
              <w:right w:val="single" w:sz="4" w:space="0" w:color="auto"/>
            </w:tcBorders>
            <w:shd w:val="clear" w:color="auto" w:fill="auto"/>
            <w:vAlign w:val="center"/>
            <w:hideMark/>
          </w:tcPr>
          <w:p w14:paraId="6AB4E41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кВт.ч</w:t>
            </w:r>
          </w:p>
        </w:tc>
        <w:tc>
          <w:tcPr>
            <w:tcW w:w="1760" w:type="dxa"/>
            <w:tcBorders>
              <w:top w:val="nil"/>
              <w:left w:val="nil"/>
              <w:bottom w:val="single" w:sz="4" w:space="0" w:color="auto"/>
              <w:right w:val="single" w:sz="4" w:space="0" w:color="auto"/>
            </w:tcBorders>
            <w:shd w:val="clear" w:color="000000" w:fill="FFFFCC"/>
            <w:vAlign w:val="center"/>
            <w:hideMark/>
          </w:tcPr>
          <w:p w14:paraId="389E88F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48,92</w:t>
            </w:r>
          </w:p>
        </w:tc>
        <w:tc>
          <w:tcPr>
            <w:tcW w:w="1820" w:type="dxa"/>
            <w:tcBorders>
              <w:top w:val="nil"/>
              <w:left w:val="nil"/>
              <w:bottom w:val="single" w:sz="4" w:space="0" w:color="auto"/>
              <w:right w:val="single" w:sz="4" w:space="0" w:color="auto"/>
            </w:tcBorders>
            <w:shd w:val="clear" w:color="000000" w:fill="FFFFCC"/>
            <w:vAlign w:val="center"/>
            <w:hideMark/>
          </w:tcPr>
          <w:p w14:paraId="34FA34D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34,48</w:t>
            </w:r>
          </w:p>
        </w:tc>
        <w:tc>
          <w:tcPr>
            <w:tcW w:w="1540" w:type="dxa"/>
            <w:tcBorders>
              <w:top w:val="nil"/>
              <w:left w:val="nil"/>
              <w:bottom w:val="single" w:sz="4" w:space="0" w:color="auto"/>
              <w:right w:val="single" w:sz="4" w:space="0" w:color="auto"/>
            </w:tcBorders>
            <w:shd w:val="clear" w:color="000000" w:fill="D7EAD3"/>
            <w:vAlign w:val="center"/>
            <w:hideMark/>
          </w:tcPr>
          <w:p w14:paraId="7DC906C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13,95</w:t>
            </w:r>
          </w:p>
        </w:tc>
        <w:tc>
          <w:tcPr>
            <w:tcW w:w="1560" w:type="dxa"/>
            <w:tcBorders>
              <w:top w:val="nil"/>
              <w:left w:val="nil"/>
              <w:bottom w:val="single" w:sz="4" w:space="0" w:color="auto"/>
              <w:right w:val="single" w:sz="4" w:space="0" w:color="auto"/>
            </w:tcBorders>
            <w:shd w:val="clear" w:color="000000" w:fill="D7EAD3"/>
            <w:vAlign w:val="center"/>
            <w:hideMark/>
          </w:tcPr>
          <w:p w14:paraId="2415B36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20,53</w:t>
            </w:r>
          </w:p>
        </w:tc>
        <w:tc>
          <w:tcPr>
            <w:tcW w:w="3820" w:type="dxa"/>
            <w:tcBorders>
              <w:top w:val="nil"/>
              <w:left w:val="nil"/>
              <w:bottom w:val="single" w:sz="4" w:space="0" w:color="auto"/>
              <w:right w:val="single" w:sz="4" w:space="0" w:color="auto"/>
            </w:tcBorders>
            <w:shd w:val="clear" w:color="000000" w:fill="FFFFCC"/>
            <w:vAlign w:val="center"/>
            <w:hideMark/>
          </w:tcPr>
          <w:p w14:paraId="6F8FFF08"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предложению организации в пересчете на плановые объемы поднятой воды и на плановый период</w:t>
            </w:r>
          </w:p>
        </w:tc>
      </w:tr>
      <w:tr w:rsidR="00DA4CF2" w:rsidRPr="00DA4CF2" w14:paraId="7B7BE5B3" w14:textId="77777777" w:rsidTr="00DA4CF2">
        <w:trPr>
          <w:trHeight w:val="1425"/>
          <w:jc w:val="center"/>
        </w:trPr>
        <w:tc>
          <w:tcPr>
            <w:tcW w:w="400" w:type="dxa"/>
            <w:tcBorders>
              <w:top w:val="nil"/>
              <w:left w:val="nil"/>
              <w:bottom w:val="nil"/>
              <w:right w:val="nil"/>
            </w:tcBorders>
            <w:shd w:val="clear" w:color="auto" w:fill="auto"/>
            <w:noWrap/>
            <w:vAlign w:val="bottom"/>
            <w:hideMark/>
          </w:tcPr>
          <w:p w14:paraId="3279E95E"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FA80D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3.8</w:t>
            </w:r>
          </w:p>
        </w:tc>
        <w:tc>
          <w:tcPr>
            <w:tcW w:w="5860" w:type="dxa"/>
            <w:tcBorders>
              <w:top w:val="nil"/>
              <w:left w:val="nil"/>
              <w:bottom w:val="single" w:sz="4" w:space="0" w:color="auto"/>
              <w:right w:val="single" w:sz="4" w:space="0" w:color="auto"/>
            </w:tcBorders>
            <w:shd w:val="clear" w:color="auto" w:fill="auto"/>
            <w:vAlign w:val="center"/>
            <w:hideMark/>
          </w:tcPr>
          <w:p w14:paraId="6A2D595F" w14:textId="77777777" w:rsidR="00DA4CF2" w:rsidRPr="00DA4CF2" w:rsidRDefault="00DA4CF2" w:rsidP="00DA4CF2">
            <w:pPr>
              <w:ind w:firstLineChars="100" w:firstLine="131"/>
              <w:rPr>
                <w:rFonts w:ascii="Tahoma" w:hAnsi="Tahoma" w:cs="Tahoma"/>
                <w:b/>
                <w:bCs/>
                <w:sz w:val="13"/>
                <w:szCs w:val="13"/>
              </w:rPr>
            </w:pPr>
            <w:r w:rsidRPr="00DA4CF2">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8CA843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3C3F826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52,78</w:t>
            </w:r>
          </w:p>
        </w:tc>
        <w:tc>
          <w:tcPr>
            <w:tcW w:w="1820" w:type="dxa"/>
            <w:tcBorders>
              <w:top w:val="nil"/>
              <w:left w:val="nil"/>
              <w:bottom w:val="single" w:sz="4" w:space="0" w:color="auto"/>
              <w:right w:val="single" w:sz="4" w:space="0" w:color="auto"/>
            </w:tcBorders>
            <w:shd w:val="clear" w:color="000000" w:fill="FFFFCC"/>
            <w:vAlign w:val="center"/>
            <w:hideMark/>
          </w:tcPr>
          <w:p w14:paraId="6B7B9C3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27,55</w:t>
            </w:r>
          </w:p>
        </w:tc>
        <w:tc>
          <w:tcPr>
            <w:tcW w:w="1540" w:type="dxa"/>
            <w:tcBorders>
              <w:top w:val="nil"/>
              <w:left w:val="nil"/>
              <w:bottom w:val="single" w:sz="4" w:space="0" w:color="auto"/>
              <w:right w:val="single" w:sz="4" w:space="0" w:color="auto"/>
            </w:tcBorders>
            <w:shd w:val="clear" w:color="000000" w:fill="D7EAD3"/>
            <w:vAlign w:val="center"/>
            <w:hideMark/>
          </w:tcPr>
          <w:p w14:paraId="0025A7A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11,14</w:t>
            </w:r>
          </w:p>
        </w:tc>
        <w:tc>
          <w:tcPr>
            <w:tcW w:w="1560" w:type="dxa"/>
            <w:tcBorders>
              <w:top w:val="nil"/>
              <w:left w:val="nil"/>
              <w:bottom w:val="single" w:sz="4" w:space="0" w:color="auto"/>
              <w:right w:val="single" w:sz="4" w:space="0" w:color="auto"/>
            </w:tcBorders>
            <w:shd w:val="clear" w:color="000000" w:fill="D7EAD3"/>
            <w:vAlign w:val="center"/>
            <w:hideMark/>
          </w:tcPr>
          <w:p w14:paraId="3F9E77A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16,40</w:t>
            </w:r>
          </w:p>
        </w:tc>
        <w:tc>
          <w:tcPr>
            <w:tcW w:w="3820" w:type="dxa"/>
            <w:tcBorders>
              <w:top w:val="nil"/>
              <w:left w:val="nil"/>
              <w:bottom w:val="single" w:sz="4" w:space="0" w:color="auto"/>
              <w:right w:val="single" w:sz="4" w:space="0" w:color="auto"/>
            </w:tcBorders>
            <w:shd w:val="clear" w:color="000000" w:fill="FFFFCC"/>
            <w:vAlign w:val="center"/>
            <w:hideMark/>
          </w:tcPr>
          <w:p w14:paraId="3D623444" w14:textId="77777777" w:rsidR="00DA4CF2" w:rsidRPr="00DA4CF2" w:rsidRDefault="00DA4CF2" w:rsidP="00DA4CF2">
            <w:pPr>
              <w:rPr>
                <w:rFonts w:ascii="Tahoma" w:hAnsi="Tahoma" w:cs="Tahoma"/>
                <w:sz w:val="13"/>
                <w:szCs w:val="13"/>
              </w:rPr>
            </w:pPr>
            <w:r w:rsidRPr="00DA4CF2">
              <w:rPr>
                <w:rFonts w:ascii="Tahoma" w:hAnsi="Tahoma" w:cs="Tahoma"/>
                <w:sz w:val="13"/>
                <w:szCs w:val="13"/>
              </w:rPr>
              <w:t>средняя заработная в соответствии с представленным штатным расписанием с 17.11.2020г. (16630 руб./чел./мес.) с применением ИПЦ Минэкономразвития РФ на 2021 год 103,6%</w:t>
            </w:r>
            <w:r w:rsidRPr="00DA4CF2">
              <w:rPr>
                <w:rFonts w:ascii="Tahoma" w:hAnsi="Tahoma" w:cs="Tahoma"/>
                <w:sz w:val="13"/>
                <w:szCs w:val="13"/>
              </w:rPr>
              <w:br/>
              <w:t>Учтено в пересчете на плановый период</w:t>
            </w:r>
          </w:p>
        </w:tc>
      </w:tr>
      <w:tr w:rsidR="00DA4CF2" w:rsidRPr="00DA4CF2" w14:paraId="13C30C20"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5B27EB6D"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7FA7E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3.8.1</w:t>
            </w:r>
          </w:p>
        </w:tc>
        <w:tc>
          <w:tcPr>
            <w:tcW w:w="5860" w:type="dxa"/>
            <w:tcBorders>
              <w:top w:val="nil"/>
              <w:left w:val="nil"/>
              <w:bottom w:val="single" w:sz="4" w:space="0" w:color="auto"/>
              <w:right w:val="single" w:sz="4" w:space="0" w:color="auto"/>
            </w:tcBorders>
            <w:shd w:val="clear" w:color="auto" w:fill="auto"/>
            <w:vAlign w:val="center"/>
            <w:hideMark/>
          </w:tcPr>
          <w:p w14:paraId="2D598464"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Среднемесячная оплата труда</w:t>
            </w:r>
          </w:p>
        </w:tc>
        <w:tc>
          <w:tcPr>
            <w:tcW w:w="1140" w:type="dxa"/>
            <w:tcBorders>
              <w:top w:val="nil"/>
              <w:left w:val="nil"/>
              <w:bottom w:val="single" w:sz="4" w:space="0" w:color="auto"/>
              <w:right w:val="single" w:sz="4" w:space="0" w:color="auto"/>
            </w:tcBorders>
            <w:shd w:val="clear" w:color="auto" w:fill="auto"/>
            <w:vAlign w:val="center"/>
            <w:hideMark/>
          </w:tcPr>
          <w:p w14:paraId="5E38B5A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w:t>
            </w:r>
          </w:p>
        </w:tc>
        <w:tc>
          <w:tcPr>
            <w:tcW w:w="1760" w:type="dxa"/>
            <w:tcBorders>
              <w:top w:val="nil"/>
              <w:left w:val="nil"/>
              <w:bottom w:val="single" w:sz="4" w:space="0" w:color="auto"/>
              <w:right w:val="single" w:sz="4" w:space="0" w:color="auto"/>
            </w:tcBorders>
            <w:shd w:val="clear" w:color="000000" w:fill="D7EAD3"/>
            <w:vAlign w:val="center"/>
            <w:hideMark/>
          </w:tcPr>
          <w:p w14:paraId="409D08BA"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27 945,00</w:t>
            </w:r>
          </w:p>
        </w:tc>
        <w:tc>
          <w:tcPr>
            <w:tcW w:w="1820" w:type="dxa"/>
            <w:tcBorders>
              <w:top w:val="nil"/>
              <w:left w:val="nil"/>
              <w:bottom w:val="single" w:sz="4" w:space="0" w:color="auto"/>
              <w:right w:val="single" w:sz="4" w:space="0" w:color="auto"/>
            </w:tcBorders>
            <w:shd w:val="clear" w:color="000000" w:fill="D7EAD3"/>
            <w:vAlign w:val="center"/>
            <w:hideMark/>
          </w:tcPr>
          <w:p w14:paraId="6364B19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17 228,68</w:t>
            </w:r>
          </w:p>
        </w:tc>
        <w:tc>
          <w:tcPr>
            <w:tcW w:w="1540" w:type="dxa"/>
            <w:tcBorders>
              <w:top w:val="nil"/>
              <w:left w:val="nil"/>
              <w:bottom w:val="single" w:sz="4" w:space="0" w:color="auto"/>
              <w:right w:val="single" w:sz="4" w:space="0" w:color="auto"/>
            </w:tcBorders>
            <w:shd w:val="clear" w:color="000000" w:fill="D7EAD3"/>
            <w:vAlign w:val="center"/>
            <w:hideMark/>
          </w:tcPr>
          <w:p w14:paraId="28FDEEE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17 228,68</w:t>
            </w:r>
          </w:p>
        </w:tc>
        <w:tc>
          <w:tcPr>
            <w:tcW w:w="1560" w:type="dxa"/>
            <w:tcBorders>
              <w:top w:val="nil"/>
              <w:left w:val="nil"/>
              <w:bottom w:val="single" w:sz="4" w:space="0" w:color="auto"/>
              <w:right w:val="single" w:sz="4" w:space="0" w:color="auto"/>
            </w:tcBorders>
            <w:shd w:val="clear" w:color="000000" w:fill="D7EAD3"/>
            <w:vAlign w:val="center"/>
            <w:hideMark/>
          </w:tcPr>
          <w:p w14:paraId="30C225B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17 228,68</w:t>
            </w:r>
          </w:p>
        </w:tc>
        <w:tc>
          <w:tcPr>
            <w:tcW w:w="3820" w:type="dxa"/>
            <w:tcBorders>
              <w:top w:val="nil"/>
              <w:left w:val="nil"/>
              <w:bottom w:val="single" w:sz="4" w:space="0" w:color="auto"/>
              <w:right w:val="single" w:sz="4" w:space="0" w:color="auto"/>
            </w:tcBorders>
            <w:shd w:val="clear" w:color="000000" w:fill="FFFFCC"/>
            <w:vAlign w:val="center"/>
            <w:hideMark/>
          </w:tcPr>
          <w:p w14:paraId="232D167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 </w:t>
            </w:r>
          </w:p>
        </w:tc>
      </w:tr>
      <w:tr w:rsidR="00DA4CF2" w:rsidRPr="00DA4CF2" w14:paraId="6B096BE5" w14:textId="77777777" w:rsidTr="00DA4CF2">
        <w:trPr>
          <w:trHeight w:val="285"/>
          <w:jc w:val="center"/>
        </w:trPr>
        <w:tc>
          <w:tcPr>
            <w:tcW w:w="400" w:type="dxa"/>
            <w:tcBorders>
              <w:top w:val="nil"/>
              <w:left w:val="nil"/>
              <w:bottom w:val="nil"/>
              <w:right w:val="nil"/>
            </w:tcBorders>
            <w:shd w:val="clear" w:color="auto" w:fill="auto"/>
            <w:noWrap/>
            <w:vAlign w:val="bottom"/>
            <w:hideMark/>
          </w:tcPr>
          <w:p w14:paraId="3CB4F301" w14:textId="77777777" w:rsidR="00DA4CF2" w:rsidRPr="00DA4CF2" w:rsidRDefault="00DA4CF2" w:rsidP="00DA4CF2">
            <w:pPr>
              <w:jc w:val="cente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4DB3CD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3.8.2</w:t>
            </w:r>
          </w:p>
        </w:tc>
        <w:tc>
          <w:tcPr>
            <w:tcW w:w="5860" w:type="dxa"/>
            <w:tcBorders>
              <w:top w:val="nil"/>
              <w:left w:val="nil"/>
              <w:bottom w:val="single" w:sz="4" w:space="0" w:color="auto"/>
              <w:right w:val="single" w:sz="4" w:space="0" w:color="auto"/>
            </w:tcBorders>
            <w:shd w:val="clear" w:color="auto" w:fill="auto"/>
            <w:vAlign w:val="center"/>
            <w:hideMark/>
          </w:tcPr>
          <w:p w14:paraId="69BAB968"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Численность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3B67C3C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чел</w:t>
            </w:r>
          </w:p>
        </w:tc>
        <w:tc>
          <w:tcPr>
            <w:tcW w:w="1760" w:type="dxa"/>
            <w:tcBorders>
              <w:top w:val="nil"/>
              <w:left w:val="nil"/>
              <w:bottom w:val="single" w:sz="4" w:space="0" w:color="auto"/>
              <w:right w:val="single" w:sz="4" w:space="0" w:color="auto"/>
            </w:tcBorders>
            <w:shd w:val="clear" w:color="000000" w:fill="FFFFCC"/>
            <w:vAlign w:val="center"/>
            <w:hideMark/>
          </w:tcPr>
          <w:p w14:paraId="16CF03A3"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0,16</w:t>
            </w:r>
          </w:p>
        </w:tc>
        <w:tc>
          <w:tcPr>
            <w:tcW w:w="1820" w:type="dxa"/>
            <w:tcBorders>
              <w:top w:val="nil"/>
              <w:left w:val="nil"/>
              <w:bottom w:val="single" w:sz="4" w:space="0" w:color="auto"/>
              <w:right w:val="single" w:sz="4" w:space="0" w:color="auto"/>
            </w:tcBorders>
            <w:shd w:val="clear" w:color="000000" w:fill="FFFFCC"/>
            <w:vAlign w:val="center"/>
            <w:hideMark/>
          </w:tcPr>
          <w:p w14:paraId="1ECB433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0,16</w:t>
            </w:r>
          </w:p>
        </w:tc>
        <w:tc>
          <w:tcPr>
            <w:tcW w:w="1540" w:type="dxa"/>
            <w:tcBorders>
              <w:top w:val="nil"/>
              <w:left w:val="nil"/>
              <w:bottom w:val="single" w:sz="4" w:space="0" w:color="auto"/>
              <w:right w:val="single" w:sz="4" w:space="0" w:color="auto"/>
            </w:tcBorders>
            <w:shd w:val="clear" w:color="000000" w:fill="D7EAD3"/>
            <w:vAlign w:val="center"/>
            <w:hideMark/>
          </w:tcPr>
          <w:p w14:paraId="76DEFF0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0,16</w:t>
            </w:r>
          </w:p>
        </w:tc>
        <w:tc>
          <w:tcPr>
            <w:tcW w:w="1560" w:type="dxa"/>
            <w:tcBorders>
              <w:top w:val="nil"/>
              <w:left w:val="nil"/>
              <w:bottom w:val="single" w:sz="4" w:space="0" w:color="auto"/>
              <w:right w:val="single" w:sz="4" w:space="0" w:color="auto"/>
            </w:tcBorders>
            <w:shd w:val="clear" w:color="000000" w:fill="D7EAD3"/>
            <w:vAlign w:val="center"/>
            <w:hideMark/>
          </w:tcPr>
          <w:p w14:paraId="63EBA70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0,16</w:t>
            </w:r>
          </w:p>
        </w:tc>
        <w:tc>
          <w:tcPr>
            <w:tcW w:w="3820" w:type="dxa"/>
            <w:tcBorders>
              <w:top w:val="nil"/>
              <w:left w:val="nil"/>
              <w:bottom w:val="single" w:sz="4" w:space="0" w:color="auto"/>
              <w:right w:val="single" w:sz="4" w:space="0" w:color="auto"/>
            </w:tcBorders>
            <w:shd w:val="clear" w:color="000000" w:fill="FFFFCC"/>
            <w:vAlign w:val="center"/>
            <w:hideMark/>
          </w:tcPr>
          <w:p w14:paraId="6272D95B"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предложению организации</w:t>
            </w:r>
          </w:p>
        </w:tc>
      </w:tr>
      <w:tr w:rsidR="00DA4CF2" w:rsidRPr="00DA4CF2" w14:paraId="30C0D961" w14:textId="77777777" w:rsidTr="00DA4CF2">
        <w:trPr>
          <w:trHeight w:val="510"/>
          <w:jc w:val="center"/>
        </w:trPr>
        <w:tc>
          <w:tcPr>
            <w:tcW w:w="400" w:type="dxa"/>
            <w:tcBorders>
              <w:top w:val="nil"/>
              <w:left w:val="nil"/>
              <w:bottom w:val="nil"/>
              <w:right w:val="nil"/>
            </w:tcBorders>
            <w:shd w:val="clear" w:color="auto" w:fill="auto"/>
            <w:noWrap/>
            <w:vAlign w:val="bottom"/>
            <w:hideMark/>
          </w:tcPr>
          <w:p w14:paraId="637D2959"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3A8309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3.9</w:t>
            </w:r>
          </w:p>
        </w:tc>
        <w:tc>
          <w:tcPr>
            <w:tcW w:w="5860" w:type="dxa"/>
            <w:tcBorders>
              <w:top w:val="nil"/>
              <w:left w:val="nil"/>
              <w:bottom w:val="single" w:sz="4" w:space="0" w:color="auto"/>
              <w:right w:val="single" w:sz="4" w:space="0" w:color="auto"/>
            </w:tcBorders>
            <w:shd w:val="clear" w:color="auto" w:fill="auto"/>
            <w:vAlign w:val="center"/>
            <w:hideMark/>
          </w:tcPr>
          <w:p w14:paraId="765D1B52" w14:textId="77777777" w:rsidR="00DA4CF2" w:rsidRPr="00DA4CF2" w:rsidRDefault="00DA4CF2" w:rsidP="00DA4CF2">
            <w:pPr>
              <w:ind w:firstLineChars="100" w:firstLine="131"/>
              <w:rPr>
                <w:rFonts w:ascii="Tahoma" w:hAnsi="Tahoma" w:cs="Tahoma"/>
                <w:b/>
                <w:bCs/>
                <w:sz w:val="13"/>
                <w:szCs w:val="13"/>
              </w:rPr>
            </w:pPr>
            <w:r w:rsidRPr="00DA4CF2">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auto"/>
              <w:right w:val="single" w:sz="4" w:space="0" w:color="auto"/>
            </w:tcBorders>
            <w:shd w:val="clear" w:color="auto" w:fill="auto"/>
            <w:vAlign w:val="center"/>
            <w:hideMark/>
          </w:tcPr>
          <w:p w14:paraId="6CEE0C6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035EAFC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15,94</w:t>
            </w:r>
          </w:p>
        </w:tc>
        <w:tc>
          <w:tcPr>
            <w:tcW w:w="1820" w:type="dxa"/>
            <w:tcBorders>
              <w:top w:val="nil"/>
              <w:left w:val="nil"/>
              <w:bottom w:val="single" w:sz="4" w:space="0" w:color="auto"/>
              <w:right w:val="single" w:sz="4" w:space="0" w:color="auto"/>
            </w:tcBorders>
            <w:shd w:val="clear" w:color="000000" w:fill="FFFFCC"/>
            <w:vAlign w:val="center"/>
            <w:hideMark/>
          </w:tcPr>
          <w:p w14:paraId="6289149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8,32</w:t>
            </w:r>
          </w:p>
        </w:tc>
        <w:tc>
          <w:tcPr>
            <w:tcW w:w="1540" w:type="dxa"/>
            <w:tcBorders>
              <w:top w:val="nil"/>
              <w:left w:val="nil"/>
              <w:bottom w:val="single" w:sz="4" w:space="0" w:color="auto"/>
              <w:right w:val="single" w:sz="4" w:space="0" w:color="auto"/>
            </w:tcBorders>
            <w:shd w:val="clear" w:color="000000" w:fill="D7EAD3"/>
            <w:vAlign w:val="center"/>
            <w:hideMark/>
          </w:tcPr>
          <w:p w14:paraId="3FE8D04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3,37</w:t>
            </w:r>
          </w:p>
        </w:tc>
        <w:tc>
          <w:tcPr>
            <w:tcW w:w="1560" w:type="dxa"/>
            <w:tcBorders>
              <w:top w:val="nil"/>
              <w:left w:val="nil"/>
              <w:bottom w:val="single" w:sz="4" w:space="0" w:color="auto"/>
              <w:right w:val="single" w:sz="4" w:space="0" w:color="auto"/>
            </w:tcBorders>
            <w:shd w:val="clear" w:color="000000" w:fill="D7EAD3"/>
            <w:vAlign w:val="center"/>
            <w:hideMark/>
          </w:tcPr>
          <w:p w14:paraId="618A4C2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4,95</w:t>
            </w:r>
          </w:p>
        </w:tc>
        <w:tc>
          <w:tcPr>
            <w:tcW w:w="3820" w:type="dxa"/>
            <w:tcBorders>
              <w:top w:val="nil"/>
              <w:left w:val="nil"/>
              <w:bottom w:val="single" w:sz="4" w:space="0" w:color="auto"/>
              <w:right w:val="single" w:sz="4" w:space="0" w:color="auto"/>
            </w:tcBorders>
            <w:shd w:val="clear" w:color="000000" w:fill="FFFFCC"/>
            <w:vAlign w:val="center"/>
            <w:hideMark/>
          </w:tcPr>
          <w:p w14:paraId="1198DF72" w14:textId="77777777" w:rsidR="00DA4CF2" w:rsidRPr="00DA4CF2" w:rsidRDefault="00DA4CF2" w:rsidP="00DA4CF2">
            <w:pPr>
              <w:rPr>
                <w:rFonts w:ascii="Tahoma" w:hAnsi="Tahoma" w:cs="Tahoma"/>
                <w:sz w:val="13"/>
                <w:szCs w:val="13"/>
              </w:rPr>
            </w:pPr>
            <w:r w:rsidRPr="00DA4CF2">
              <w:rPr>
                <w:rFonts w:ascii="Tahoma" w:hAnsi="Tahoma" w:cs="Tahoma"/>
                <w:sz w:val="13"/>
                <w:szCs w:val="13"/>
              </w:rPr>
              <w:t>в соответствии с действующим законодательством (30,2%)</w:t>
            </w:r>
          </w:p>
        </w:tc>
      </w:tr>
      <w:tr w:rsidR="00DA4CF2" w:rsidRPr="00DA4CF2" w14:paraId="4A6B70C0"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71602438"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A6B3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w:t>
            </w:r>
          </w:p>
        </w:tc>
        <w:tc>
          <w:tcPr>
            <w:tcW w:w="5860" w:type="dxa"/>
            <w:tcBorders>
              <w:top w:val="nil"/>
              <w:left w:val="nil"/>
              <w:bottom w:val="single" w:sz="4" w:space="0" w:color="auto"/>
              <w:right w:val="single" w:sz="4" w:space="0" w:color="auto"/>
            </w:tcBorders>
            <w:shd w:val="clear" w:color="auto" w:fill="auto"/>
            <w:vAlign w:val="center"/>
            <w:hideMark/>
          </w:tcPr>
          <w:p w14:paraId="77CFBBA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Ремонтные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75DCE2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64B99C2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47,13</w:t>
            </w:r>
          </w:p>
        </w:tc>
        <w:tc>
          <w:tcPr>
            <w:tcW w:w="1820" w:type="dxa"/>
            <w:tcBorders>
              <w:top w:val="nil"/>
              <w:left w:val="nil"/>
              <w:bottom w:val="single" w:sz="4" w:space="0" w:color="auto"/>
              <w:right w:val="single" w:sz="4" w:space="0" w:color="auto"/>
            </w:tcBorders>
            <w:shd w:val="clear" w:color="000000" w:fill="D7EAD3"/>
            <w:vAlign w:val="center"/>
            <w:hideMark/>
          </w:tcPr>
          <w:p w14:paraId="3FA79D9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39,90</w:t>
            </w:r>
          </w:p>
        </w:tc>
        <w:tc>
          <w:tcPr>
            <w:tcW w:w="1540" w:type="dxa"/>
            <w:tcBorders>
              <w:top w:val="nil"/>
              <w:left w:val="nil"/>
              <w:bottom w:val="single" w:sz="4" w:space="0" w:color="auto"/>
              <w:right w:val="single" w:sz="4" w:space="0" w:color="auto"/>
            </w:tcBorders>
            <w:shd w:val="clear" w:color="000000" w:fill="D7EAD3"/>
            <w:vAlign w:val="center"/>
            <w:hideMark/>
          </w:tcPr>
          <w:p w14:paraId="1C55908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16,14</w:t>
            </w:r>
          </w:p>
        </w:tc>
        <w:tc>
          <w:tcPr>
            <w:tcW w:w="1560" w:type="dxa"/>
            <w:tcBorders>
              <w:top w:val="nil"/>
              <w:left w:val="nil"/>
              <w:bottom w:val="single" w:sz="4" w:space="0" w:color="auto"/>
              <w:right w:val="single" w:sz="4" w:space="0" w:color="auto"/>
            </w:tcBorders>
            <w:shd w:val="clear" w:color="000000" w:fill="D7EAD3"/>
            <w:vAlign w:val="center"/>
            <w:hideMark/>
          </w:tcPr>
          <w:p w14:paraId="19959F39"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23,76</w:t>
            </w:r>
          </w:p>
        </w:tc>
        <w:tc>
          <w:tcPr>
            <w:tcW w:w="3820" w:type="dxa"/>
            <w:tcBorders>
              <w:top w:val="nil"/>
              <w:left w:val="nil"/>
              <w:bottom w:val="single" w:sz="4" w:space="0" w:color="auto"/>
              <w:right w:val="single" w:sz="4" w:space="0" w:color="auto"/>
            </w:tcBorders>
            <w:shd w:val="clear" w:color="000000" w:fill="FFFFCC"/>
            <w:vAlign w:val="center"/>
            <w:hideMark/>
          </w:tcPr>
          <w:p w14:paraId="1C0A18F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35FB7DB8" w14:textId="77777777" w:rsidTr="00DA4CF2">
        <w:trPr>
          <w:trHeight w:val="600"/>
          <w:jc w:val="center"/>
        </w:trPr>
        <w:tc>
          <w:tcPr>
            <w:tcW w:w="400" w:type="dxa"/>
            <w:tcBorders>
              <w:top w:val="nil"/>
              <w:left w:val="nil"/>
              <w:bottom w:val="nil"/>
              <w:right w:val="nil"/>
            </w:tcBorders>
            <w:shd w:val="clear" w:color="auto" w:fill="auto"/>
            <w:noWrap/>
            <w:vAlign w:val="bottom"/>
            <w:hideMark/>
          </w:tcPr>
          <w:p w14:paraId="16D14D1F"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8849C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4.2</w:t>
            </w:r>
          </w:p>
        </w:tc>
        <w:tc>
          <w:tcPr>
            <w:tcW w:w="5860" w:type="dxa"/>
            <w:tcBorders>
              <w:top w:val="nil"/>
              <w:left w:val="nil"/>
              <w:bottom w:val="single" w:sz="4" w:space="0" w:color="auto"/>
              <w:right w:val="single" w:sz="4" w:space="0" w:color="auto"/>
            </w:tcBorders>
            <w:shd w:val="clear" w:color="auto" w:fill="auto"/>
            <w:vAlign w:val="center"/>
            <w:hideMark/>
          </w:tcPr>
          <w:p w14:paraId="6583DF0A" w14:textId="77777777" w:rsidR="00DA4CF2" w:rsidRPr="00DA4CF2" w:rsidRDefault="00DA4CF2" w:rsidP="00DA4CF2">
            <w:pPr>
              <w:ind w:firstLineChars="100" w:firstLine="131"/>
              <w:rPr>
                <w:rFonts w:ascii="Tahoma" w:hAnsi="Tahoma" w:cs="Tahoma"/>
                <w:b/>
                <w:bCs/>
                <w:sz w:val="13"/>
                <w:szCs w:val="13"/>
              </w:rPr>
            </w:pPr>
            <w:r w:rsidRPr="00DA4CF2">
              <w:rPr>
                <w:rFonts w:ascii="Tahoma" w:hAnsi="Tahoma" w:cs="Tahoma"/>
                <w:b/>
                <w:bCs/>
                <w:sz w:val="13"/>
                <w:szCs w:val="13"/>
              </w:rPr>
              <w:t>Капитальный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0F106AD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03E046C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 </w:t>
            </w:r>
          </w:p>
        </w:tc>
        <w:tc>
          <w:tcPr>
            <w:tcW w:w="1820" w:type="dxa"/>
            <w:tcBorders>
              <w:top w:val="nil"/>
              <w:left w:val="nil"/>
              <w:bottom w:val="single" w:sz="4" w:space="0" w:color="auto"/>
              <w:right w:val="single" w:sz="4" w:space="0" w:color="auto"/>
            </w:tcBorders>
            <w:shd w:val="clear" w:color="000000" w:fill="FFFFCC"/>
            <w:vAlign w:val="center"/>
            <w:hideMark/>
          </w:tcPr>
          <w:p w14:paraId="4E08E7E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39,90</w:t>
            </w:r>
          </w:p>
        </w:tc>
        <w:tc>
          <w:tcPr>
            <w:tcW w:w="1540" w:type="dxa"/>
            <w:tcBorders>
              <w:top w:val="nil"/>
              <w:left w:val="nil"/>
              <w:bottom w:val="single" w:sz="4" w:space="0" w:color="auto"/>
              <w:right w:val="single" w:sz="4" w:space="0" w:color="auto"/>
            </w:tcBorders>
            <w:shd w:val="clear" w:color="000000" w:fill="D7EAD3"/>
            <w:vAlign w:val="center"/>
            <w:hideMark/>
          </w:tcPr>
          <w:p w14:paraId="46B4B8E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16,14</w:t>
            </w:r>
          </w:p>
        </w:tc>
        <w:tc>
          <w:tcPr>
            <w:tcW w:w="1560" w:type="dxa"/>
            <w:tcBorders>
              <w:top w:val="nil"/>
              <w:left w:val="nil"/>
              <w:bottom w:val="single" w:sz="4" w:space="0" w:color="auto"/>
              <w:right w:val="single" w:sz="4" w:space="0" w:color="auto"/>
            </w:tcBorders>
            <w:shd w:val="clear" w:color="000000" w:fill="D7EAD3"/>
            <w:vAlign w:val="center"/>
            <w:hideMark/>
          </w:tcPr>
          <w:p w14:paraId="1E26035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23,76</w:t>
            </w:r>
          </w:p>
        </w:tc>
        <w:tc>
          <w:tcPr>
            <w:tcW w:w="3820" w:type="dxa"/>
            <w:tcBorders>
              <w:top w:val="nil"/>
              <w:left w:val="nil"/>
              <w:bottom w:val="single" w:sz="4" w:space="0" w:color="auto"/>
              <w:right w:val="single" w:sz="4" w:space="0" w:color="auto"/>
            </w:tcBorders>
            <w:shd w:val="clear" w:color="000000" w:fill="FFFFCC"/>
            <w:vAlign w:val="center"/>
            <w:hideMark/>
          </w:tcPr>
          <w:p w14:paraId="335A9B10"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предложению организации в пересчете на плановый период</w:t>
            </w:r>
          </w:p>
        </w:tc>
      </w:tr>
      <w:tr w:rsidR="00DA4CF2" w:rsidRPr="00DA4CF2" w14:paraId="420CBEF2"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0C12CB92"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8185DB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4.3</w:t>
            </w:r>
          </w:p>
        </w:tc>
        <w:tc>
          <w:tcPr>
            <w:tcW w:w="5860" w:type="dxa"/>
            <w:tcBorders>
              <w:top w:val="nil"/>
              <w:left w:val="nil"/>
              <w:bottom w:val="single" w:sz="4" w:space="0" w:color="auto"/>
              <w:right w:val="single" w:sz="4" w:space="0" w:color="auto"/>
            </w:tcBorders>
            <w:shd w:val="clear" w:color="auto" w:fill="auto"/>
            <w:vAlign w:val="center"/>
            <w:hideMark/>
          </w:tcPr>
          <w:p w14:paraId="69CFAF09" w14:textId="77777777" w:rsidR="00DA4CF2" w:rsidRPr="00DA4CF2" w:rsidRDefault="00DA4CF2" w:rsidP="00DA4CF2">
            <w:pPr>
              <w:ind w:firstLineChars="100" w:firstLine="131"/>
              <w:rPr>
                <w:rFonts w:ascii="Tahoma" w:hAnsi="Tahoma" w:cs="Tahoma"/>
                <w:b/>
                <w:bCs/>
                <w:color w:val="000000"/>
                <w:sz w:val="13"/>
                <w:szCs w:val="13"/>
              </w:rPr>
            </w:pPr>
            <w:r w:rsidRPr="00DA4CF2">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auto"/>
              <w:right w:val="single" w:sz="4" w:space="0" w:color="auto"/>
            </w:tcBorders>
            <w:shd w:val="clear" w:color="auto" w:fill="auto"/>
            <w:vAlign w:val="center"/>
            <w:hideMark/>
          </w:tcPr>
          <w:p w14:paraId="5F7AD4A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063C98C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47,13</w:t>
            </w:r>
          </w:p>
        </w:tc>
        <w:tc>
          <w:tcPr>
            <w:tcW w:w="1820" w:type="dxa"/>
            <w:tcBorders>
              <w:top w:val="nil"/>
              <w:left w:val="nil"/>
              <w:bottom w:val="single" w:sz="4" w:space="0" w:color="auto"/>
              <w:right w:val="single" w:sz="4" w:space="0" w:color="auto"/>
            </w:tcBorders>
            <w:shd w:val="clear" w:color="000000" w:fill="D7EAD3"/>
            <w:vAlign w:val="center"/>
            <w:hideMark/>
          </w:tcPr>
          <w:p w14:paraId="5DBD03A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3741C17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70A8852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3820" w:type="dxa"/>
            <w:tcBorders>
              <w:top w:val="nil"/>
              <w:left w:val="nil"/>
              <w:bottom w:val="single" w:sz="4" w:space="0" w:color="auto"/>
              <w:right w:val="single" w:sz="4" w:space="0" w:color="auto"/>
            </w:tcBorders>
            <w:shd w:val="clear" w:color="000000" w:fill="FFFFCC"/>
            <w:vAlign w:val="center"/>
            <w:hideMark/>
          </w:tcPr>
          <w:p w14:paraId="0C08A0C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7A326707" w14:textId="77777777" w:rsidTr="00DA4CF2">
        <w:trPr>
          <w:trHeight w:val="660"/>
          <w:jc w:val="center"/>
        </w:trPr>
        <w:tc>
          <w:tcPr>
            <w:tcW w:w="400" w:type="dxa"/>
            <w:tcBorders>
              <w:top w:val="nil"/>
              <w:left w:val="nil"/>
              <w:bottom w:val="nil"/>
              <w:right w:val="nil"/>
            </w:tcBorders>
            <w:shd w:val="clear" w:color="auto" w:fill="auto"/>
            <w:noWrap/>
            <w:vAlign w:val="bottom"/>
            <w:hideMark/>
          </w:tcPr>
          <w:p w14:paraId="7E061CC8"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8B20D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4.3.2</w:t>
            </w:r>
          </w:p>
        </w:tc>
        <w:tc>
          <w:tcPr>
            <w:tcW w:w="5860" w:type="dxa"/>
            <w:tcBorders>
              <w:top w:val="nil"/>
              <w:left w:val="nil"/>
              <w:bottom w:val="single" w:sz="4" w:space="0" w:color="auto"/>
              <w:right w:val="single" w:sz="4" w:space="0" w:color="auto"/>
            </w:tcBorders>
            <w:shd w:val="clear" w:color="auto" w:fill="auto"/>
            <w:vAlign w:val="center"/>
            <w:hideMark/>
          </w:tcPr>
          <w:p w14:paraId="3376A4A7"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6997736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723252D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47,13</w:t>
            </w:r>
          </w:p>
        </w:tc>
        <w:tc>
          <w:tcPr>
            <w:tcW w:w="1820" w:type="dxa"/>
            <w:tcBorders>
              <w:top w:val="nil"/>
              <w:left w:val="nil"/>
              <w:bottom w:val="single" w:sz="4" w:space="0" w:color="auto"/>
              <w:right w:val="single" w:sz="4" w:space="0" w:color="auto"/>
            </w:tcBorders>
            <w:shd w:val="clear" w:color="000000" w:fill="FFFFCC"/>
            <w:vAlign w:val="center"/>
            <w:hideMark/>
          </w:tcPr>
          <w:p w14:paraId="0FA0CC9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26D55F4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62B3DC0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tcBorders>
              <w:top w:val="nil"/>
              <w:left w:val="nil"/>
              <w:bottom w:val="single" w:sz="4" w:space="0" w:color="auto"/>
              <w:right w:val="single" w:sz="4" w:space="0" w:color="auto"/>
            </w:tcBorders>
            <w:shd w:val="clear" w:color="000000" w:fill="FFFFCC"/>
            <w:vAlign w:val="center"/>
            <w:hideMark/>
          </w:tcPr>
          <w:p w14:paraId="290D318B" w14:textId="77777777" w:rsidR="00DA4CF2" w:rsidRPr="00DA4CF2" w:rsidRDefault="00DA4CF2" w:rsidP="00DA4CF2">
            <w:pPr>
              <w:rPr>
                <w:rFonts w:ascii="Tahoma" w:hAnsi="Tahoma" w:cs="Tahoma"/>
                <w:sz w:val="13"/>
                <w:szCs w:val="13"/>
              </w:rPr>
            </w:pPr>
            <w:r w:rsidRPr="00DA4CF2">
              <w:rPr>
                <w:rFonts w:ascii="Tahoma" w:hAnsi="Tahoma" w:cs="Tahoma"/>
                <w:sz w:val="13"/>
                <w:szCs w:val="13"/>
              </w:rPr>
              <w:t>учтено в статье "Капитальный ремонт" по принадлежности заявленных расходов</w:t>
            </w:r>
          </w:p>
        </w:tc>
      </w:tr>
      <w:tr w:rsidR="00DA4CF2" w:rsidRPr="00DA4CF2" w14:paraId="2EBDCD19"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7AA766F5"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325C91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w:t>
            </w:r>
          </w:p>
        </w:tc>
        <w:tc>
          <w:tcPr>
            <w:tcW w:w="5860" w:type="dxa"/>
            <w:tcBorders>
              <w:top w:val="nil"/>
              <w:left w:val="nil"/>
              <w:bottom w:val="single" w:sz="4" w:space="0" w:color="auto"/>
              <w:right w:val="single" w:sz="4" w:space="0" w:color="auto"/>
            </w:tcBorders>
            <w:shd w:val="clear" w:color="auto" w:fill="auto"/>
            <w:vAlign w:val="center"/>
            <w:hideMark/>
          </w:tcPr>
          <w:p w14:paraId="5BA0CD46"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42EFE6A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0871491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70,69</w:t>
            </w:r>
          </w:p>
        </w:tc>
        <w:tc>
          <w:tcPr>
            <w:tcW w:w="1820" w:type="dxa"/>
            <w:tcBorders>
              <w:top w:val="nil"/>
              <w:left w:val="nil"/>
              <w:bottom w:val="single" w:sz="4" w:space="0" w:color="auto"/>
              <w:right w:val="single" w:sz="4" w:space="0" w:color="auto"/>
            </w:tcBorders>
            <w:shd w:val="clear" w:color="000000" w:fill="D7EAD3"/>
            <w:vAlign w:val="center"/>
            <w:hideMark/>
          </w:tcPr>
          <w:p w14:paraId="7D0D29A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7D03DE0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1868D3C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3820" w:type="dxa"/>
            <w:tcBorders>
              <w:top w:val="nil"/>
              <w:left w:val="nil"/>
              <w:bottom w:val="single" w:sz="4" w:space="0" w:color="auto"/>
              <w:right w:val="single" w:sz="4" w:space="0" w:color="auto"/>
            </w:tcBorders>
            <w:shd w:val="clear" w:color="000000" w:fill="FFFFCC"/>
            <w:vAlign w:val="center"/>
            <w:hideMark/>
          </w:tcPr>
          <w:p w14:paraId="08909C03"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4E3F470B"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4271FFCA"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A6EBBB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5.3</w:t>
            </w:r>
          </w:p>
        </w:tc>
        <w:tc>
          <w:tcPr>
            <w:tcW w:w="5860" w:type="dxa"/>
            <w:tcBorders>
              <w:top w:val="nil"/>
              <w:left w:val="nil"/>
              <w:bottom w:val="single" w:sz="4" w:space="0" w:color="auto"/>
              <w:right w:val="single" w:sz="4" w:space="0" w:color="auto"/>
            </w:tcBorders>
            <w:shd w:val="clear" w:color="auto" w:fill="auto"/>
            <w:vAlign w:val="center"/>
            <w:hideMark/>
          </w:tcPr>
          <w:p w14:paraId="7523C1A1" w14:textId="77777777" w:rsidR="00DA4CF2" w:rsidRPr="00DA4CF2" w:rsidRDefault="00DA4CF2" w:rsidP="00DA4CF2">
            <w:pPr>
              <w:ind w:firstLineChars="100" w:firstLine="131"/>
              <w:rPr>
                <w:rFonts w:ascii="Tahoma" w:hAnsi="Tahoma" w:cs="Tahoma"/>
                <w:b/>
                <w:bCs/>
                <w:color w:val="000000"/>
                <w:sz w:val="13"/>
                <w:szCs w:val="13"/>
              </w:rPr>
            </w:pPr>
            <w:r w:rsidRPr="00DA4CF2">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77C8242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541F4D39"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70,69</w:t>
            </w:r>
          </w:p>
        </w:tc>
        <w:tc>
          <w:tcPr>
            <w:tcW w:w="1820" w:type="dxa"/>
            <w:tcBorders>
              <w:top w:val="nil"/>
              <w:left w:val="nil"/>
              <w:bottom w:val="single" w:sz="4" w:space="0" w:color="auto"/>
              <w:right w:val="single" w:sz="4" w:space="0" w:color="auto"/>
            </w:tcBorders>
            <w:shd w:val="clear" w:color="000000" w:fill="D7EAD3"/>
            <w:vAlign w:val="center"/>
            <w:hideMark/>
          </w:tcPr>
          <w:p w14:paraId="4FE25CF2"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3A14969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42E10CA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0,00</w:t>
            </w:r>
          </w:p>
        </w:tc>
        <w:tc>
          <w:tcPr>
            <w:tcW w:w="3820" w:type="dxa"/>
            <w:tcBorders>
              <w:top w:val="nil"/>
              <w:left w:val="nil"/>
              <w:bottom w:val="single" w:sz="4" w:space="0" w:color="auto"/>
              <w:right w:val="single" w:sz="4" w:space="0" w:color="auto"/>
            </w:tcBorders>
            <w:shd w:val="clear" w:color="000000" w:fill="FFFFCC"/>
            <w:vAlign w:val="center"/>
            <w:hideMark/>
          </w:tcPr>
          <w:p w14:paraId="4EAFEDB6"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00DF4068" w14:textId="77777777" w:rsidTr="00DA4CF2">
        <w:trPr>
          <w:trHeight w:val="1215"/>
          <w:jc w:val="center"/>
        </w:trPr>
        <w:tc>
          <w:tcPr>
            <w:tcW w:w="400" w:type="dxa"/>
            <w:tcBorders>
              <w:top w:val="nil"/>
              <w:left w:val="nil"/>
              <w:bottom w:val="nil"/>
              <w:right w:val="nil"/>
            </w:tcBorders>
            <w:shd w:val="clear" w:color="auto" w:fill="auto"/>
            <w:vAlign w:val="center"/>
            <w:hideMark/>
          </w:tcPr>
          <w:p w14:paraId="6C95485C" w14:textId="77777777" w:rsidR="00DA4CF2" w:rsidRPr="00DA4CF2" w:rsidRDefault="00DA4CF2" w:rsidP="00DA4CF2">
            <w:pPr>
              <w:jc w:val="center"/>
              <w:rPr>
                <w:rFonts w:ascii="Wingdings 2" w:hAnsi="Wingdings 2" w:cs="Tahoma"/>
                <w:color w:val="5A5A5A"/>
                <w:sz w:val="13"/>
                <w:szCs w:val="13"/>
              </w:rPr>
            </w:pPr>
            <w:r w:rsidRPr="00DA4CF2">
              <w:rPr>
                <w:rFonts w:ascii="Wingdings 2" w:hAnsi="Wingdings 2" w:cs="Tahoma"/>
                <w:color w:val="5A5A5A"/>
                <w:sz w:val="13"/>
                <w:szCs w:val="13"/>
              </w:rPr>
              <w:t>О</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605E9A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5.3.3</w:t>
            </w:r>
          </w:p>
        </w:tc>
        <w:tc>
          <w:tcPr>
            <w:tcW w:w="5860" w:type="dxa"/>
            <w:tcBorders>
              <w:top w:val="nil"/>
              <w:left w:val="nil"/>
              <w:bottom w:val="single" w:sz="4" w:space="0" w:color="auto"/>
              <w:right w:val="single" w:sz="4" w:space="0" w:color="auto"/>
            </w:tcBorders>
            <w:shd w:val="clear" w:color="000000" w:fill="E3FAFD"/>
            <w:vAlign w:val="center"/>
            <w:hideMark/>
          </w:tcPr>
          <w:p w14:paraId="1BE2A695" w14:textId="77777777" w:rsidR="00DA4CF2" w:rsidRPr="00DA4CF2" w:rsidRDefault="00DA4CF2" w:rsidP="00DA4CF2">
            <w:pPr>
              <w:ind w:firstLineChars="200" w:firstLine="260"/>
              <w:rPr>
                <w:rFonts w:ascii="Tahoma" w:hAnsi="Tahoma" w:cs="Tahoma"/>
                <w:sz w:val="13"/>
                <w:szCs w:val="13"/>
              </w:rPr>
            </w:pPr>
            <w:r w:rsidRPr="00DA4CF2">
              <w:rPr>
                <w:rFonts w:ascii="Tahoma" w:hAnsi="Tahoma" w:cs="Tahoma"/>
                <w:sz w:val="13"/>
                <w:szCs w:val="13"/>
              </w:rPr>
              <w:t>прочие расходы</w:t>
            </w:r>
          </w:p>
        </w:tc>
        <w:tc>
          <w:tcPr>
            <w:tcW w:w="1140" w:type="dxa"/>
            <w:tcBorders>
              <w:top w:val="nil"/>
              <w:left w:val="nil"/>
              <w:bottom w:val="single" w:sz="4" w:space="0" w:color="auto"/>
              <w:right w:val="single" w:sz="4" w:space="0" w:color="auto"/>
            </w:tcBorders>
            <w:shd w:val="clear" w:color="auto" w:fill="auto"/>
            <w:vAlign w:val="center"/>
            <w:hideMark/>
          </w:tcPr>
          <w:p w14:paraId="611D6AF5"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409D281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70,69</w:t>
            </w:r>
          </w:p>
        </w:tc>
        <w:tc>
          <w:tcPr>
            <w:tcW w:w="1820" w:type="dxa"/>
            <w:tcBorders>
              <w:top w:val="nil"/>
              <w:left w:val="nil"/>
              <w:bottom w:val="single" w:sz="4" w:space="0" w:color="auto"/>
              <w:right w:val="single" w:sz="4" w:space="0" w:color="auto"/>
            </w:tcBorders>
            <w:shd w:val="clear" w:color="000000" w:fill="FFFFCC"/>
            <w:vAlign w:val="center"/>
            <w:hideMark/>
          </w:tcPr>
          <w:p w14:paraId="68191569"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40" w:type="dxa"/>
            <w:tcBorders>
              <w:top w:val="nil"/>
              <w:left w:val="nil"/>
              <w:bottom w:val="single" w:sz="4" w:space="0" w:color="auto"/>
              <w:right w:val="single" w:sz="4" w:space="0" w:color="auto"/>
            </w:tcBorders>
            <w:shd w:val="clear" w:color="000000" w:fill="D7EAD3"/>
            <w:vAlign w:val="center"/>
            <w:hideMark/>
          </w:tcPr>
          <w:p w14:paraId="2557496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1560" w:type="dxa"/>
            <w:tcBorders>
              <w:top w:val="nil"/>
              <w:left w:val="nil"/>
              <w:bottom w:val="single" w:sz="4" w:space="0" w:color="auto"/>
              <w:right w:val="single" w:sz="4" w:space="0" w:color="auto"/>
            </w:tcBorders>
            <w:shd w:val="clear" w:color="000000" w:fill="D7EAD3"/>
            <w:vAlign w:val="center"/>
            <w:hideMark/>
          </w:tcPr>
          <w:p w14:paraId="20A8536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0,00</w:t>
            </w:r>
          </w:p>
        </w:tc>
        <w:tc>
          <w:tcPr>
            <w:tcW w:w="3820" w:type="dxa"/>
            <w:tcBorders>
              <w:top w:val="nil"/>
              <w:left w:val="nil"/>
              <w:bottom w:val="single" w:sz="4" w:space="0" w:color="auto"/>
              <w:right w:val="single" w:sz="4" w:space="0" w:color="auto"/>
            </w:tcBorders>
            <w:shd w:val="clear" w:color="000000" w:fill="FFFFCC"/>
            <w:vAlign w:val="center"/>
            <w:hideMark/>
          </w:tcPr>
          <w:p w14:paraId="749485D5" w14:textId="77777777" w:rsidR="00DA4CF2" w:rsidRPr="00DA4CF2" w:rsidRDefault="00DA4CF2" w:rsidP="00DA4CF2">
            <w:pPr>
              <w:rPr>
                <w:rFonts w:ascii="Tahoma" w:hAnsi="Tahoma" w:cs="Tahoma"/>
                <w:sz w:val="13"/>
                <w:szCs w:val="13"/>
              </w:rPr>
            </w:pPr>
            <w:r w:rsidRPr="00DA4CF2">
              <w:rPr>
                <w:rFonts w:ascii="Tahoma" w:hAnsi="Tahoma" w:cs="Tahoma"/>
                <w:sz w:val="13"/>
                <w:szCs w:val="13"/>
              </w:rPr>
              <w:t>отклонено регулятором в связи с отсутствием принадлежности представленных документов к регулируемому виду деятельности в сфере холодного водоснабжения</w:t>
            </w:r>
          </w:p>
        </w:tc>
      </w:tr>
      <w:tr w:rsidR="00DA4CF2" w:rsidRPr="00DA4CF2" w14:paraId="308F76FD"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0FB68B5C"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90CF707"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8</w:t>
            </w:r>
          </w:p>
        </w:tc>
        <w:tc>
          <w:tcPr>
            <w:tcW w:w="5860" w:type="dxa"/>
            <w:tcBorders>
              <w:top w:val="nil"/>
              <w:left w:val="nil"/>
              <w:bottom w:val="single" w:sz="4" w:space="0" w:color="auto"/>
              <w:right w:val="single" w:sz="4" w:space="0" w:color="auto"/>
            </w:tcBorders>
            <w:shd w:val="clear" w:color="auto" w:fill="auto"/>
            <w:vAlign w:val="center"/>
            <w:hideMark/>
          </w:tcPr>
          <w:p w14:paraId="316DAC23"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Расходы на арендную плату</w:t>
            </w:r>
          </w:p>
        </w:tc>
        <w:tc>
          <w:tcPr>
            <w:tcW w:w="1140" w:type="dxa"/>
            <w:tcBorders>
              <w:top w:val="nil"/>
              <w:left w:val="nil"/>
              <w:bottom w:val="single" w:sz="4" w:space="0" w:color="auto"/>
              <w:right w:val="single" w:sz="4" w:space="0" w:color="auto"/>
            </w:tcBorders>
            <w:shd w:val="clear" w:color="auto" w:fill="auto"/>
            <w:vAlign w:val="center"/>
            <w:hideMark/>
          </w:tcPr>
          <w:p w14:paraId="57717BC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37A5681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39,19</w:t>
            </w:r>
          </w:p>
        </w:tc>
        <w:tc>
          <w:tcPr>
            <w:tcW w:w="1820" w:type="dxa"/>
            <w:tcBorders>
              <w:top w:val="nil"/>
              <w:left w:val="nil"/>
              <w:bottom w:val="single" w:sz="4" w:space="0" w:color="auto"/>
              <w:right w:val="single" w:sz="4" w:space="0" w:color="auto"/>
            </w:tcBorders>
            <w:shd w:val="clear" w:color="000000" w:fill="D7EAD3"/>
            <w:vAlign w:val="center"/>
            <w:hideMark/>
          </w:tcPr>
          <w:p w14:paraId="5F961C8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32,63</w:t>
            </w:r>
          </w:p>
        </w:tc>
        <w:tc>
          <w:tcPr>
            <w:tcW w:w="1540" w:type="dxa"/>
            <w:tcBorders>
              <w:top w:val="nil"/>
              <w:left w:val="nil"/>
              <w:bottom w:val="single" w:sz="4" w:space="0" w:color="auto"/>
              <w:right w:val="single" w:sz="4" w:space="0" w:color="auto"/>
            </w:tcBorders>
            <w:shd w:val="clear" w:color="000000" w:fill="D7EAD3"/>
            <w:vAlign w:val="center"/>
            <w:hideMark/>
          </w:tcPr>
          <w:p w14:paraId="1CD25F4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13,20</w:t>
            </w:r>
          </w:p>
        </w:tc>
        <w:tc>
          <w:tcPr>
            <w:tcW w:w="1560" w:type="dxa"/>
            <w:tcBorders>
              <w:top w:val="nil"/>
              <w:left w:val="nil"/>
              <w:bottom w:val="single" w:sz="4" w:space="0" w:color="auto"/>
              <w:right w:val="single" w:sz="4" w:space="0" w:color="auto"/>
            </w:tcBorders>
            <w:shd w:val="clear" w:color="000000" w:fill="D7EAD3"/>
            <w:vAlign w:val="center"/>
            <w:hideMark/>
          </w:tcPr>
          <w:p w14:paraId="4D9D417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19,43</w:t>
            </w:r>
          </w:p>
        </w:tc>
        <w:tc>
          <w:tcPr>
            <w:tcW w:w="3820" w:type="dxa"/>
            <w:tcBorders>
              <w:top w:val="nil"/>
              <w:left w:val="nil"/>
              <w:bottom w:val="single" w:sz="4" w:space="0" w:color="auto"/>
              <w:right w:val="single" w:sz="4" w:space="0" w:color="auto"/>
            </w:tcBorders>
            <w:shd w:val="clear" w:color="000000" w:fill="FFFFCC"/>
            <w:vAlign w:val="center"/>
            <w:hideMark/>
          </w:tcPr>
          <w:p w14:paraId="24E6427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52C97321" w14:textId="77777777" w:rsidTr="00DA4CF2">
        <w:trPr>
          <w:trHeight w:val="2550"/>
          <w:jc w:val="center"/>
        </w:trPr>
        <w:tc>
          <w:tcPr>
            <w:tcW w:w="400" w:type="dxa"/>
            <w:tcBorders>
              <w:top w:val="nil"/>
              <w:left w:val="nil"/>
              <w:bottom w:val="nil"/>
              <w:right w:val="nil"/>
            </w:tcBorders>
            <w:shd w:val="clear" w:color="auto" w:fill="auto"/>
            <w:noWrap/>
            <w:vAlign w:val="bottom"/>
            <w:hideMark/>
          </w:tcPr>
          <w:p w14:paraId="0AD49983"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11E2A6"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8.3</w:t>
            </w:r>
          </w:p>
        </w:tc>
        <w:tc>
          <w:tcPr>
            <w:tcW w:w="5860" w:type="dxa"/>
            <w:tcBorders>
              <w:top w:val="nil"/>
              <w:left w:val="nil"/>
              <w:bottom w:val="single" w:sz="4" w:space="0" w:color="auto"/>
              <w:right w:val="single" w:sz="4" w:space="0" w:color="auto"/>
            </w:tcBorders>
            <w:shd w:val="clear" w:color="auto" w:fill="auto"/>
            <w:vAlign w:val="center"/>
            <w:hideMark/>
          </w:tcPr>
          <w:p w14:paraId="5E30CCA6"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Платежи по договорам аренды</w:t>
            </w:r>
          </w:p>
        </w:tc>
        <w:tc>
          <w:tcPr>
            <w:tcW w:w="1140" w:type="dxa"/>
            <w:tcBorders>
              <w:top w:val="nil"/>
              <w:left w:val="nil"/>
              <w:bottom w:val="single" w:sz="4" w:space="0" w:color="auto"/>
              <w:right w:val="single" w:sz="4" w:space="0" w:color="auto"/>
            </w:tcBorders>
            <w:shd w:val="clear" w:color="auto" w:fill="auto"/>
            <w:vAlign w:val="center"/>
            <w:hideMark/>
          </w:tcPr>
          <w:p w14:paraId="1127EE0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43E411D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39,19</w:t>
            </w:r>
          </w:p>
        </w:tc>
        <w:tc>
          <w:tcPr>
            <w:tcW w:w="1820" w:type="dxa"/>
            <w:tcBorders>
              <w:top w:val="nil"/>
              <w:left w:val="nil"/>
              <w:bottom w:val="single" w:sz="4" w:space="0" w:color="auto"/>
              <w:right w:val="single" w:sz="4" w:space="0" w:color="auto"/>
            </w:tcBorders>
            <w:shd w:val="clear" w:color="000000" w:fill="FFFFCC"/>
            <w:vAlign w:val="center"/>
            <w:hideMark/>
          </w:tcPr>
          <w:p w14:paraId="1F8DF40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32,63</w:t>
            </w:r>
          </w:p>
        </w:tc>
        <w:tc>
          <w:tcPr>
            <w:tcW w:w="1540" w:type="dxa"/>
            <w:tcBorders>
              <w:top w:val="nil"/>
              <w:left w:val="nil"/>
              <w:bottom w:val="single" w:sz="4" w:space="0" w:color="auto"/>
              <w:right w:val="single" w:sz="4" w:space="0" w:color="auto"/>
            </w:tcBorders>
            <w:shd w:val="clear" w:color="000000" w:fill="D7EAD3"/>
            <w:vAlign w:val="center"/>
            <w:hideMark/>
          </w:tcPr>
          <w:p w14:paraId="23D8430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13,20</w:t>
            </w:r>
          </w:p>
        </w:tc>
        <w:tc>
          <w:tcPr>
            <w:tcW w:w="1560" w:type="dxa"/>
            <w:tcBorders>
              <w:top w:val="nil"/>
              <w:left w:val="nil"/>
              <w:bottom w:val="single" w:sz="4" w:space="0" w:color="auto"/>
              <w:right w:val="single" w:sz="4" w:space="0" w:color="auto"/>
            </w:tcBorders>
            <w:shd w:val="clear" w:color="000000" w:fill="D7EAD3"/>
            <w:vAlign w:val="center"/>
            <w:hideMark/>
          </w:tcPr>
          <w:p w14:paraId="3A8F649D"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19,43</w:t>
            </w:r>
          </w:p>
        </w:tc>
        <w:tc>
          <w:tcPr>
            <w:tcW w:w="3820" w:type="dxa"/>
            <w:tcBorders>
              <w:top w:val="nil"/>
              <w:left w:val="nil"/>
              <w:bottom w:val="single" w:sz="4" w:space="0" w:color="auto"/>
              <w:right w:val="single" w:sz="4" w:space="0" w:color="auto"/>
            </w:tcBorders>
            <w:shd w:val="clear" w:color="000000" w:fill="FFFFCC"/>
            <w:vAlign w:val="center"/>
            <w:hideMark/>
          </w:tcPr>
          <w:p w14:paraId="2A13C06A" w14:textId="77777777" w:rsidR="00DA4CF2" w:rsidRPr="00DA4CF2" w:rsidRDefault="00DA4CF2" w:rsidP="00DA4CF2">
            <w:pPr>
              <w:rPr>
                <w:rFonts w:ascii="Tahoma" w:hAnsi="Tahoma" w:cs="Tahoma"/>
                <w:sz w:val="13"/>
                <w:szCs w:val="13"/>
              </w:rPr>
            </w:pPr>
            <w:r w:rsidRPr="00DA4CF2">
              <w:rPr>
                <w:rFonts w:ascii="Tahoma" w:hAnsi="Tahoma" w:cs="Tahoma"/>
                <w:sz w:val="13"/>
                <w:szCs w:val="13"/>
              </w:rPr>
              <w:t>По расчету регулятора в соответствии с представленными договорами (в доле на регулируемый вид деятельности - холодное водоснабжение питьевой водой). Расходы на аренду имущества у КУМИ г. Кемерово исключены в связи с непредоставлением арендодателем обосновывающих документов для расчета экономически обоснованного уровня арендной платы</w:t>
            </w:r>
            <w:r w:rsidRPr="00DA4CF2">
              <w:rPr>
                <w:rFonts w:ascii="Tahoma" w:hAnsi="Tahoma" w:cs="Tahoma"/>
                <w:sz w:val="13"/>
                <w:szCs w:val="13"/>
              </w:rPr>
              <w:br/>
              <w:t>Учтено в пересчете на плановый период</w:t>
            </w:r>
          </w:p>
        </w:tc>
      </w:tr>
      <w:tr w:rsidR="00DA4CF2" w:rsidRPr="00DA4CF2" w14:paraId="307C0296"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552A3EA"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67033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9</w:t>
            </w:r>
          </w:p>
        </w:tc>
        <w:tc>
          <w:tcPr>
            <w:tcW w:w="5860" w:type="dxa"/>
            <w:tcBorders>
              <w:top w:val="nil"/>
              <w:left w:val="nil"/>
              <w:bottom w:val="single" w:sz="4" w:space="0" w:color="auto"/>
              <w:right w:val="single" w:sz="4" w:space="0" w:color="auto"/>
            </w:tcBorders>
            <w:shd w:val="clear" w:color="auto" w:fill="auto"/>
            <w:vAlign w:val="center"/>
            <w:hideMark/>
          </w:tcPr>
          <w:p w14:paraId="70F2A865"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auto"/>
              <w:right w:val="single" w:sz="4" w:space="0" w:color="auto"/>
            </w:tcBorders>
            <w:shd w:val="clear" w:color="auto" w:fill="auto"/>
            <w:vAlign w:val="center"/>
            <w:hideMark/>
          </w:tcPr>
          <w:p w14:paraId="283327F9"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4D9149E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5,56</w:t>
            </w:r>
          </w:p>
        </w:tc>
        <w:tc>
          <w:tcPr>
            <w:tcW w:w="1820" w:type="dxa"/>
            <w:tcBorders>
              <w:top w:val="nil"/>
              <w:left w:val="nil"/>
              <w:bottom w:val="single" w:sz="4" w:space="0" w:color="auto"/>
              <w:right w:val="single" w:sz="4" w:space="0" w:color="auto"/>
            </w:tcBorders>
            <w:shd w:val="clear" w:color="000000" w:fill="D7EAD3"/>
            <w:vAlign w:val="center"/>
            <w:hideMark/>
          </w:tcPr>
          <w:p w14:paraId="59CD29F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6,02</w:t>
            </w:r>
          </w:p>
        </w:tc>
        <w:tc>
          <w:tcPr>
            <w:tcW w:w="1540" w:type="dxa"/>
            <w:tcBorders>
              <w:top w:val="nil"/>
              <w:left w:val="nil"/>
              <w:bottom w:val="single" w:sz="4" w:space="0" w:color="auto"/>
              <w:right w:val="single" w:sz="4" w:space="0" w:color="auto"/>
            </w:tcBorders>
            <w:shd w:val="clear" w:color="000000" w:fill="D7EAD3"/>
            <w:vAlign w:val="center"/>
            <w:hideMark/>
          </w:tcPr>
          <w:p w14:paraId="2ECEC22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2,43</w:t>
            </w:r>
          </w:p>
        </w:tc>
        <w:tc>
          <w:tcPr>
            <w:tcW w:w="1560" w:type="dxa"/>
            <w:tcBorders>
              <w:top w:val="nil"/>
              <w:left w:val="nil"/>
              <w:bottom w:val="single" w:sz="4" w:space="0" w:color="auto"/>
              <w:right w:val="single" w:sz="4" w:space="0" w:color="auto"/>
            </w:tcBorders>
            <w:shd w:val="clear" w:color="000000" w:fill="D7EAD3"/>
            <w:vAlign w:val="center"/>
            <w:hideMark/>
          </w:tcPr>
          <w:p w14:paraId="4CFBA74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3,58</w:t>
            </w:r>
          </w:p>
        </w:tc>
        <w:tc>
          <w:tcPr>
            <w:tcW w:w="3820" w:type="dxa"/>
            <w:tcBorders>
              <w:top w:val="nil"/>
              <w:left w:val="nil"/>
              <w:bottom w:val="single" w:sz="4" w:space="0" w:color="auto"/>
              <w:right w:val="single" w:sz="4" w:space="0" w:color="auto"/>
            </w:tcBorders>
            <w:shd w:val="clear" w:color="000000" w:fill="FFFFCC"/>
            <w:vAlign w:val="center"/>
            <w:hideMark/>
          </w:tcPr>
          <w:p w14:paraId="6D4CA5A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1CD95D06" w14:textId="77777777" w:rsidTr="00DA4CF2">
        <w:trPr>
          <w:trHeight w:val="960"/>
          <w:jc w:val="center"/>
        </w:trPr>
        <w:tc>
          <w:tcPr>
            <w:tcW w:w="400" w:type="dxa"/>
            <w:tcBorders>
              <w:top w:val="nil"/>
              <w:left w:val="nil"/>
              <w:bottom w:val="nil"/>
              <w:right w:val="nil"/>
            </w:tcBorders>
            <w:shd w:val="clear" w:color="auto" w:fill="auto"/>
            <w:noWrap/>
            <w:vAlign w:val="bottom"/>
            <w:hideMark/>
          </w:tcPr>
          <w:p w14:paraId="207C0558"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E5B41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9.3</w:t>
            </w:r>
          </w:p>
        </w:tc>
        <w:tc>
          <w:tcPr>
            <w:tcW w:w="5860" w:type="dxa"/>
            <w:tcBorders>
              <w:top w:val="nil"/>
              <w:left w:val="nil"/>
              <w:bottom w:val="single" w:sz="4" w:space="0" w:color="auto"/>
              <w:right w:val="single" w:sz="4" w:space="0" w:color="auto"/>
            </w:tcBorders>
            <w:shd w:val="clear" w:color="auto" w:fill="auto"/>
            <w:vAlign w:val="center"/>
            <w:hideMark/>
          </w:tcPr>
          <w:p w14:paraId="1739EBBC"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Водный налог</w:t>
            </w:r>
          </w:p>
        </w:tc>
        <w:tc>
          <w:tcPr>
            <w:tcW w:w="1140" w:type="dxa"/>
            <w:tcBorders>
              <w:top w:val="nil"/>
              <w:left w:val="nil"/>
              <w:bottom w:val="single" w:sz="4" w:space="0" w:color="auto"/>
              <w:right w:val="single" w:sz="4" w:space="0" w:color="auto"/>
            </w:tcBorders>
            <w:shd w:val="clear" w:color="auto" w:fill="auto"/>
            <w:vAlign w:val="center"/>
            <w:hideMark/>
          </w:tcPr>
          <w:p w14:paraId="241552E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FFFFCC"/>
            <w:vAlign w:val="center"/>
            <w:hideMark/>
          </w:tcPr>
          <w:p w14:paraId="611B40D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5,56</w:t>
            </w:r>
          </w:p>
        </w:tc>
        <w:tc>
          <w:tcPr>
            <w:tcW w:w="1820" w:type="dxa"/>
            <w:tcBorders>
              <w:top w:val="nil"/>
              <w:left w:val="nil"/>
              <w:bottom w:val="single" w:sz="4" w:space="0" w:color="auto"/>
              <w:right w:val="single" w:sz="4" w:space="0" w:color="auto"/>
            </w:tcBorders>
            <w:shd w:val="clear" w:color="000000" w:fill="FFFFCC"/>
            <w:vAlign w:val="center"/>
            <w:hideMark/>
          </w:tcPr>
          <w:p w14:paraId="6D9248E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6,02</w:t>
            </w:r>
          </w:p>
        </w:tc>
        <w:tc>
          <w:tcPr>
            <w:tcW w:w="1540" w:type="dxa"/>
            <w:tcBorders>
              <w:top w:val="nil"/>
              <w:left w:val="nil"/>
              <w:bottom w:val="single" w:sz="4" w:space="0" w:color="auto"/>
              <w:right w:val="single" w:sz="4" w:space="0" w:color="auto"/>
            </w:tcBorders>
            <w:shd w:val="clear" w:color="000000" w:fill="D7EAD3"/>
            <w:vAlign w:val="center"/>
            <w:hideMark/>
          </w:tcPr>
          <w:p w14:paraId="20046C0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2,43</w:t>
            </w:r>
          </w:p>
        </w:tc>
        <w:tc>
          <w:tcPr>
            <w:tcW w:w="1560" w:type="dxa"/>
            <w:tcBorders>
              <w:top w:val="nil"/>
              <w:left w:val="nil"/>
              <w:bottom w:val="single" w:sz="4" w:space="0" w:color="auto"/>
              <w:right w:val="single" w:sz="4" w:space="0" w:color="auto"/>
            </w:tcBorders>
            <w:shd w:val="clear" w:color="000000" w:fill="D7EAD3"/>
            <w:vAlign w:val="center"/>
            <w:hideMark/>
          </w:tcPr>
          <w:p w14:paraId="64B086AE"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3,58</w:t>
            </w:r>
          </w:p>
        </w:tc>
        <w:tc>
          <w:tcPr>
            <w:tcW w:w="3820" w:type="dxa"/>
            <w:tcBorders>
              <w:top w:val="nil"/>
              <w:left w:val="nil"/>
              <w:bottom w:val="single" w:sz="4" w:space="0" w:color="auto"/>
              <w:right w:val="single" w:sz="4" w:space="0" w:color="auto"/>
            </w:tcBorders>
            <w:shd w:val="clear" w:color="000000" w:fill="FFFFCC"/>
            <w:vAlign w:val="center"/>
            <w:hideMark/>
          </w:tcPr>
          <w:p w14:paraId="632BA803" w14:textId="77777777" w:rsidR="00DA4CF2" w:rsidRPr="00DA4CF2" w:rsidRDefault="00DA4CF2" w:rsidP="00DA4CF2">
            <w:pPr>
              <w:rPr>
                <w:rFonts w:ascii="Tahoma" w:hAnsi="Tahoma" w:cs="Tahoma"/>
                <w:sz w:val="13"/>
                <w:szCs w:val="13"/>
              </w:rPr>
            </w:pPr>
            <w:r w:rsidRPr="00DA4CF2">
              <w:rPr>
                <w:rFonts w:ascii="Tahoma" w:hAnsi="Tahoma" w:cs="Tahoma"/>
                <w:sz w:val="13"/>
                <w:szCs w:val="13"/>
              </w:rPr>
              <w:t>расчитано исходя из объема поднятой воды и ставок водного налога в соответствии с Налоговым кодексом  РФ</w:t>
            </w:r>
          </w:p>
        </w:tc>
      </w:tr>
      <w:tr w:rsidR="00DA4CF2" w:rsidRPr="00DA4CF2" w14:paraId="165E971F"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59D2722A"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729DE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15</w:t>
            </w:r>
          </w:p>
        </w:tc>
        <w:tc>
          <w:tcPr>
            <w:tcW w:w="5860" w:type="dxa"/>
            <w:tcBorders>
              <w:top w:val="nil"/>
              <w:left w:val="nil"/>
              <w:bottom w:val="single" w:sz="4" w:space="0" w:color="auto"/>
              <w:right w:val="single" w:sz="4" w:space="0" w:color="auto"/>
            </w:tcBorders>
            <w:shd w:val="clear" w:color="auto" w:fill="auto"/>
            <w:vAlign w:val="center"/>
            <w:hideMark/>
          </w:tcPr>
          <w:p w14:paraId="3D21AA26"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НВВ без НДС</w:t>
            </w:r>
          </w:p>
        </w:tc>
        <w:tc>
          <w:tcPr>
            <w:tcW w:w="1140" w:type="dxa"/>
            <w:tcBorders>
              <w:top w:val="nil"/>
              <w:left w:val="nil"/>
              <w:bottom w:val="single" w:sz="4" w:space="0" w:color="auto"/>
              <w:right w:val="single" w:sz="4" w:space="0" w:color="auto"/>
            </w:tcBorders>
            <w:shd w:val="clear" w:color="auto" w:fill="auto"/>
            <w:vAlign w:val="center"/>
            <w:hideMark/>
          </w:tcPr>
          <w:p w14:paraId="4F8942D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5FD6973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467,78</w:t>
            </w:r>
          </w:p>
        </w:tc>
        <w:tc>
          <w:tcPr>
            <w:tcW w:w="1820" w:type="dxa"/>
            <w:tcBorders>
              <w:top w:val="nil"/>
              <w:left w:val="nil"/>
              <w:bottom w:val="single" w:sz="4" w:space="0" w:color="auto"/>
              <w:right w:val="single" w:sz="4" w:space="0" w:color="auto"/>
            </w:tcBorders>
            <w:shd w:val="clear" w:color="000000" w:fill="D7EAD3"/>
            <w:vAlign w:val="center"/>
            <w:hideMark/>
          </w:tcPr>
          <w:p w14:paraId="4674C42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280,05</w:t>
            </w:r>
          </w:p>
        </w:tc>
        <w:tc>
          <w:tcPr>
            <w:tcW w:w="1540" w:type="dxa"/>
            <w:tcBorders>
              <w:top w:val="nil"/>
              <w:left w:val="nil"/>
              <w:bottom w:val="single" w:sz="4" w:space="0" w:color="auto"/>
              <w:right w:val="single" w:sz="4" w:space="0" w:color="auto"/>
            </w:tcBorders>
            <w:shd w:val="clear" w:color="000000" w:fill="D7EAD3"/>
            <w:vAlign w:val="center"/>
            <w:hideMark/>
          </w:tcPr>
          <w:p w14:paraId="08968AA1"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113,29</w:t>
            </w:r>
          </w:p>
        </w:tc>
        <w:tc>
          <w:tcPr>
            <w:tcW w:w="1560" w:type="dxa"/>
            <w:tcBorders>
              <w:top w:val="nil"/>
              <w:left w:val="nil"/>
              <w:bottom w:val="single" w:sz="4" w:space="0" w:color="auto"/>
              <w:right w:val="single" w:sz="4" w:space="0" w:color="auto"/>
            </w:tcBorders>
            <w:shd w:val="clear" w:color="000000" w:fill="D7EAD3"/>
            <w:vAlign w:val="center"/>
            <w:hideMark/>
          </w:tcPr>
          <w:p w14:paraId="1250F04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166,76</w:t>
            </w:r>
          </w:p>
        </w:tc>
        <w:tc>
          <w:tcPr>
            <w:tcW w:w="3820" w:type="dxa"/>
            <w:tcBorders>
              <w:top w:val="nil"/>
              <w:left w:val="nil"/>
              <w:bottom w:val="single" w:sz="4" w:space="0" w:color="auto"/>
              <w:right w:val="single" w:sz="4" w:space="0" w:color="auto"/>
            </w:tcBorders>
            <w:shd w:val="clear" w:color="000000" w:fill="FFFFCC"/>
            <w:vAlign w:val="center"/>
            <w:hideMark/>
          </w:tcPr>
          <w:p w14:paraId="461E603B"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671444CE"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45D83204"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2038E4F"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15.1</w:t>
            </w:r>
          </w:p>
        </w:tc>
        <w:tc>
          <w:tcPr>
            <w:tcW w:w="5860" w:type="dxa"/>
            <w:tcBorders>
              <w:top w:val="nil"/>
              <w:left w:val="nil"/>
              <w:bottom w:val="single" w:sz="4" w:space="0" w:color="auto"/>
              <w:right w:val="single" w:sz="4" w:space="0" w:color="auto"/>
            </w:tcBorders>
            <w:shd w:val="clear" w:color="auto" w:fill="auto"/>
            <w:vAlign w:val="center"/>
            <w:hideMark/>
          </w:tcPr>
          <w:p w14:paraId="2D7731C9"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50BDB1A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18543D8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467,78</w:t>
            </w:r>
          </w:p>
        </w:tc>
        <w:tc>
          <w:tcPr>
            <w:tcW w:w="1820" w:type="dxa"/>
            <w:tcBorders>
              <w:top w:val="nil"/>
              <w:left w:val="nil"/>
              <w:bottom w:val="single" w:sz="4" w:space="0" w:color="auto"/>
              <w:right w:val="single" w:sz="4" w:space="0" w:color="auto"/>
            </w:tcBorders>
            <w:shd w:val="clear" w:color="000000" w:fill="D7EAD3"/>
            <w:vAlign w:val="center"/>
            <w:hideMark/>
          </w:tcPr>
          <w:p w14:paraId="72C8A42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280,05</w:t>
            </w:r>
          </w:p>
        </w:tc>
        <w:tc>
          <w:tcPr>
            <w:tcW w:w="1540" w:type="dxa"/>
            <w:tcBorders>
              <w:top w:val="nil"/>
              <w:left w:val="nil"/>
              <w:bottom w:val="single" w:sz="4" w:space="0" w:color="auto"/>
              <w:right w:val="single" w:sz="4" w:space="0" w:color="auto"/>
            </w:tcBorders>
            <w:shd w:val="clear" w:color="000000" w:fill="D7EAD3"/>
            <w:vAlign w:val="center"/>
            <w:hideMark/>
          </w:tcPr>
          <w:p w14:paraId="164D6227"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113,29</w:t>
            </w:r>
          </w:p>
        </w:tc>
        <w:tc>
          <w:tcPr>
            <w:tcW w:w="1560" w:type="dxa"/>
            <w:tcBorders>
              <w:top w:val="nil"/>
              <w:left w:val="nil"/>
              <w:bottom w:val="single" w:sz="4" w:space="0" w:color="auto"/>
              <w:right w:val="single" w:sz="4" w:space="0" w:color="auto"/>
            </w:tcBorders>
            <w:shd w:val="clear" w:color="000000" w:fill="D7EAD3"/>
            <w:vAlign w:val="center"/>
            <w:hideMark/>
          </w:tcPr>
          <w:p w14:paraId="31BB35D4"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166,76</w:t>
            </w:r>
          </w:p>
        </w:tc>
        <w:tc>
          <w:tcPr>
            <w:tcW w:w="3820" w:type="dxa"/>
            <w:tcBorders>
              <w:top w:val="nil"/>
              <w:left w:val="nil"/>
              <w:bottom w:val="single" w:sz="4" w:space="0" w:color="auto"/>
              <w:right w:val="single" w:sz="4" w:space="0" w:color="auto"/>
            </w:tcBorders>
            <w:shd w:val="clear" w:color="000000" w:fill="FFFFCC"/>
            <w:vAlign w:val="center"/>
            <w:hideMark/>
          </w:tcPr>
          <w:p w14:paraId="760CE0AD"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463EA157"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0FA08BB3"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1C04F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w:t>
            </w:r>
          </w:p>
        </w:tc>
        <w:tc>
          <w:tcPr>
            <w:tcW w:w="5860" w:type="dxa"/>
            <w:tcBorders>
              <w:top w:val="nil"/>
              <w:left w:val="nil"/>
              <w:bottom w:val="single" w:sz="4" w:space="0" w:color="auto"/>
              <w:right w:val="single" w:sz="4" w:space="0" w:color="auto"/>
            </w:tcBorders>
            <w:shd w:val="clear" w:color="auto" w:fill="auto"/>
            <w:vAlign w:val="center"/>
            <w:hideMark/>
          </w:tcPr>
          <w:p w14:paraId="56F7D87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Тариф</w:t>
            </w:r>
          </w:p>
        </w:tc>
        <w:tc>
          <w:tcPr>
            <w:tcW w:w="1140" w:type="dxa"/>
            <w:tcBorders>
              <w:top w:val="nil"/>
              <w:left w:val="nil"/>
              <w:bottom w:val="single" w:sz="4" w:space="0" w:color="auto"/>
              <w:right w:val="single" w:sz="4" w:space="0" w:color="auto"/>
            </w:tcBorders>
            <w:shd w:val="clear" w:color="auto" w:fill="auto"/>
            <w:vAlign w:val="center"/>
            <w:hideMark/>
          </w:tcPr>
          <w:p w14:paraId="7D3736EC"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руб/м3</w:t>
            </w:r>
          </w:p>
        </w:tc>
        <w:tc>
          <w:tcPr>
            <w:tcW w:w="1760" w:type="dxa"/>
            <w:tcBorders>
              <w:top w:val="nil"/>
              <w:left w:val="nil"/>
              <w:bottom w:val="single" w:sz="4" w:space="0" w:color="auto"/>
              <w:right w:val="single" w:sz="4" w:space="0" w:color="auto"/>
            </w:tcBorders>
            <w:shd w:val="clear" w:color="000000" w:fill="D7EAD3"/>
            <w:vAlign w:val="center"/>
            <w:hideMark/>
          </w:tcPr>
          <w:p w14:paraId="4A42EDB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73,33</w:t>
            </w:r>
          </w:p>
        </w:tc>
        <w:tc>
          <w:tcPr>
            <w:tcW w:w="1820" w:type="dxa"/>
            <w:tcBorders>
              <w:top w:val="nil"/>
              <w:left w:val="nil"/>
              <w:bottom w:val="single" w:sz="4" w:space="0" w:color="auto"/>
              <w:right w:val="single" w:sz="4" w:space="0" w:color="auto"/>
            </w:tcBorders>
            <w:shd w:val="clear" w:color="000000" w:fill="D7EAD3"/>
            <w:vAlign w:val="center"/>
            <w:hideMark/>
          </w:tcPr>
          <w:p w14:paraId="04A5D08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47,42</w:t>
            </w:r>
          </w:p>
        </w:tc>
        <w:tc>
          <w:tcPr>
            <w:tcW w:w="1540" w:type="dxa"/>
            <w:tcBorders>
              <w:top w:val="nil"/>
              <w:left w:val="nil"/>
              <w:bottom w:val="single" w:sz="4" w:space="0" w:color="auto"/>
              <w:right w:val="single" w:sz="4" w:space="0" w:color="auto"/>
            </w:tcBorders>
            <w:shd w:val="clear" w:color="000000" w:fill="D7EAD3"/>
            <w:vAlign w:val="center"/>
            <w:hideMark/>
          </w:tcPr>
          <w:p w14:paraId="683CD4F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47,42</w:t>
            </w:r>
          </w:p>
        </w:tc>
        <w:tc>
          <w:tcPr>
            <w:tcW w:w="1560" w:type="dxa"/>
            <w:tcBorders>
              <w:top w:val="nil"/>
              <w:left w:val="nil"/>
              <w:bottom w:val="single" w:sz="4" w:space="0" w:color="auto"/>
              <w:right w:val="single" w:sz="4" w:space="0" w:color="auto"/>
            </w:tcBorders>
            <w:shd w:val="clear" w:color="000000" w:fill="D7EAD3"/>
            <w:vAlign w:val="center"/>
            <w:hideMark/>
          </w:tcPr>
          <w:p w14:paraId="00C28AA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47,42</w:t>
            </w:r>
          </w:p>
        </w:tc>
        <w:tc>
          <w:tcPr>
            <w:tcW w:w="3820" w:type="dxa"/>
            <w:tcBorders>
              <w:top w:val="nil"/>
              <w:left w:val="nil"/>
              <w:bottom w:val="single" w:sz="4" w:space="0" w:color="auto"/>
              <w:right w:val="single" w:sz="4" w:space="0" w:color="auto"/>
            </w:tcBorders>
            <w:shd w:val="clear" w:color="000000" w:fill="FFFFCC"/>
            <w:vAlign w:val="center"/>
            <w:hideMark/>
          </w:tcPr>
          <w:p w14:paraId="424E05BB"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218DD956"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6BC053B4"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C581D12"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16.1</w:t>
            </w:r>
          </w:p>
        </w:tc>
        <w:tc>
          <w:tcPr>
            <w:tcW w:w="5860" w:type="dxa"/>
            <w:tcBorders>
              <w:top w:val="nil"/>
              <w:left w:val="nil"/>
              <w:bottom w:val="single" w:sz="4" w:space="0" w:color="auto"/>
              <w:right w:val="single" w:sz="4" w:space="0" w:color="auto"/>
            </w:tcBorders>
            <w:shd w:val="clear" w:color="auto" w:fill="auto"/>
            <w:vAlign w:val="center"/>
            <w:hideMark/>
          </w:tcPr>
          <w:p w14:paraId="6B601EF7" w14:textId="77777777" w:rsidR="00DA4CF2" w:rsidRPr="00DA4CF2" w:rsidRDefault="00DA4CF2" w:rsidP="00DA4CF2">
            <w:pPr>
              <w:ind w:firstLineChars="100" w:firstLine="130"/>
              <w:rPr>
                <w:rFonts w:ascii="Tahoma" w:hAnsi="Tahoma" w:cs="Tahoma"/>
                <w:sz w:val="13"/>
                <w:szCs w:val="13"/>
              </w:rPr>
            </w:pPr>
            <w:r w:rsidRPr="00DA4CF2">
              <w:rPr>
                <w:rFonts w:ascii="Tahoma" w:hAnsi="Tahoma" w:cs="Tahoma"/>
                <w:sz w:val="13"/>
                <w:szCs w:val="13"/>
              </w:rPr>
              <w:t>Тариф на потребительский рынок</w:t>
            </w:r>
          </w:p>
        </w:tc>
        <w:tc>
          <w:tcPr>
            <w:tcW w:w="1140" w:type="dxa"/>
            <w:tcBorders>
              <w:top w:val="nil"/>
              <w:left w:val="nil"/>
              <w:bottom w:val="single" w:sz="4" w:space="0" w:color="auto"/>
              <w:right w:val="single" w:sz="4" w:space="0" w:color="auto"/>
            </w:tcBorders>
            <w:shd w:val="clear" w:color="auto" w:fill="auto"/>
            <w:vAlign w:val="center"/>
            <w:hideMark/>
          </w:tcPr>
          <w:p w14:paraId="6190EB5B"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руб/м3</w:t>
            </w:r>
          </w:p>
        </w:tc>
        <w:tc>
          <w:tcPr>
            <w:tcW w:w="1760" w:type="dxa"/>
            <w:tcBorders>
              <w:top w:val="nil"/>
              <w:left w:val="nil"/>
              <w:bottom w:val="single" w:sz="4" w:space="0" w:color="auto"/>
              <w:right w:val="single" w:sz="4" w:space="0" w:color="auto"/>
            </w:tcBorders>
            <w:shd w:val="clear" w:color="000000" w:fill="D7EAD3"/>
            <w:vAlign w:val="center"/>
            <w:hideMark/>
          </w:tcPr>
          <w:p w14:paraId="0FA1E531"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73,33</w:t>
            </w:r>
          </w:p>
        </w:tc>
        <w:tc>
          <w:tcPr>
            <w:tcW w:w="1820" w:type="dxa"/>
            <w:tcBorders>
              <w:top w:val="nil"/>
              <w:left w:val="nil"/>
              <w:bottom w:val="single" w:sz="4" w:space="0" w:color="auto"/>
              <w:right w:val="single" w:sz="4" w:space="0" w:color="auto"/>
            </w:tcBorders>
            <w:shd w:val="clear" w:color="000000" w:fill="D7EAD3"/>
            <w:vAlign w:val="center"/>
            <w:hideMark/>
          </w:tcPr>
          <w:p w14:paraId="50E24830"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47,42</w:t>
            </w:r>
          </w:p>
        </w:tc>
        <w:tc>
          <w:tcPr>
            <w:tcW w:w="1540" w:type="dxa"/>
            <w:tcBorders>
              <w:top w:val="nil"/>
              <w:left w:val="nil"/>
              <w:bottom w:val="single" w:sz="4" w:space="0" w:color="auto"/>
              <w:right w:val="single" w:sz="4" w:space="0" w:color="auto"/>
            </w:tcBorders>
            <w:shd w:val="clear" w:color="000000" w:fill="D7EAD3"/>
            <w:vAlign w:val="center"/>
            <w:hideMark/>
          </w:tcPr>
          <w:p w14:paraId="13F84CE8"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47,42</w:t>
            </w:r>
          </w:p>
        </w:tc>
        <w:tc>
          <w:tcPr>
            <w:tcW w:w="1560" w:type="dxa"/>
            <w:tcBorders>
              <w:top w:val="nil"/>
              <w:left w:val="nil"/>
              <w:bottom w:val="single" w:sz="4" w:space="0" w:color="auto"/>
              <w:right w:val="single" w:sz="4" w:space="0" w:color="auto"/>
            </w:tcBorders>
            <w:shd w:val="clear" w:color="000000" w:fill="D7EAD3"/>
            <w:vAlign w:val="center"/>
            <w:hideMark/>
          </w:tcPr>
          <w:p w14:paraId="37AB103C" w14:textId="77777777" w:rsidR="00DA4CF2" w:rsidRPr="00DA4CF2" w:rsidRDefault="00DA4CF2" w:rsidP="00DA4CF2">
            <w:pPr>
              <w:jc w:val="center"/>
              <w:rPr>
                <w:rFonts w:ascii="Tahoma" w:hAnsi="Tahoma" w:cs="Tahoma"/>
                <w:sz w:val="13"/>
                <w:szCs w:val="13"/>
              </w:rPr>
            </w:pPr>
            <w:r w:rsidRPr="00DA4CF2">
              <w:rPr>
                <w:rFonts w:ascii="Tahoma" w:hAnsi="Tahoma" w:cs="Tahoma"/>
                <w:sz w:val="13"/>
                <w:szCs w:val="13"/>
              </w:rPr>
              <w:t>47,42</w:t>
            </w:r>
          </w:p>
        </w:tc>
        <w:tc>
          <w:tcPr>
            <w:tcW w:w="3820" w:type="dxa"/>
            <w:tcBorders>
              <w:top w:val="nil"/>
              <w:left w:val="nil"/>
              <w:bottom w:val="single" w:sz="4" w:space="0" w:color="auto"/>
              <w:right w:val="single" w:sz="4" w:space="0" w:color="auto"/>
            </w:tcBorders>
            <w:shd w:val="clear" w:color="000000" w:fill="FFFFCC"/>
            <w:vAlign w:val="center"/>
            <w:hideMark/>
          </w:tcPr>
          <w:p w14:paraId="389AB13A" w14:textId="77777777" w:rsidR="00DA4CF2" w:rsidRPr="00DA4CF2" w:rsidRDefault="00DA4CF2" w:rsidP="00DA4CF2">
            <w:pPr>
              <w:rPr>
                <w:rFonts w:ascii="Tahoma" w:hAnsi="Tahoma" w:cs="Tahoma"/>
                <w:sz w:val="13"/>
                <w:szCs w:val="13"/>
              </w:rPr>
            </w:pPr>
            <w:r w:rsidRPr="00DA4CF2">
              <w:rPr>
                <w:rFonts w:ascii="Tahoma" w:hAnsi="Tahoma" w:cs="Tahoma"/>
                <w:sz w:val="13"/>
                <w:szCs w:val="13"/>
              </w:rPr>
              <w:t> </w:t>
            </w:r>
          </w:p>
        </w:tc>
      </w:tr>
      <w:tr w:rsidR="00DA4CF2" w:rsidRPr="00DA4CF2" w14:paraId="7EB72554" w14:textId="77777777" w:rsidTr="00DA4CF2">
        <w:trPr>
          <w:trHeight w:val="225"/>
          <w:jc w:val="center"/>
        </w:trPr>
        <w:tc>
          <w:tcPr>
            <w:tcW w:w="400" w:type="dxa"/>
            <w:tcBorders>
              <w:top w:val="nil"/>
              <w:left w:val="nil"/>
              <w:bottom w:val="nil"/>
              <w:right w:val="nil"/>
            </w:tcBorders>
            <w:shd w:val="clear" w:color="auto" w:fill="auto"/>
            <w:noWrap/>
            <w:vAlign w:val="bottom"/>
            <w:hideMark/>
          </w:tcPr>
          <w:p w14:paraId="59D774DC" w14:textId="77777777" w:rsidR="00DA4CF2" w:rsidRPr="00DA4CF2" w:rsidRDefault="00DA4CF2" w:rsidP="00DA4CF2">
            <w:pPr>
              <w:rPr>
                <w:rFonts w:ascii="Tahoma" w:hAnsi="Tahoma" w:cs="Tahoma"/>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AAF3B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17</w:t>
            </w:r>
          </w:p>
        </w:tc>
        <w:tc>
          <w:tcPr>
            <w:tcW w:w="5860" w:type="dxa"/>
            <w:tcBorders>
              <w:top w:val="nil"/>
              <w:left w:val="nil"/>
              <w:bottom w:val="single" w:sz="4" w:space="0" w:color="auto"/>
              <w:right w:val="single" w:sz="4" w:space="0" w:color="auto"/>
            </w:tcBorders>
            <w:shd w:val="clear" w:color="auto" w:fill="auto"/>
            <w:vAlign w:val="center"/>
            <w:hideMark/>
          </w:tcPr>
          <w:p w14:paraId="6E556F00"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ФОТ, всего</w:t>
            </w:r>
          </w:p>
        </w:tc>
        <w:tc>
          <w:tcPr>
            <w:tcW w:w="1140" w:type="dxa"/>
            <w:tcBorders>
              <w:top w:val="nil"/>
              <w:left w:val="nil"/>
              <w:bottom w:val="single" w:sz="4" w:space="0" w:color="auto"/>
              <w:right w:val="single" w:sz="4" w:space="0" w:color="auto"/>
            </w:tcBorders>
            <w:shd w:val="clear" w:color="auto" w:fill="auto"/>
            <w:vAlign w:val="center"/>
            <w:hideMark/>
          </w:tcPr>
          <w:p w14:paraId="5E904EE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тыс руб</w:t>
            </w:r>
          </w:p>
        </w:tc>
        <w:tc>
          <w:tcPr>
            <w:tcW w:w="1760" w:type="dxa"/>
            <w:tcBorders>
              <w:top w:val="nil"/>
              <w:left w:val="nil"/>
              <w:bottom w:val="single" w:sz="4" w:space="0" w:color="auto"/>
              <w:right w:val="single" w:sz="4" w:space="0" w:color="auto"/>
            </w:tcBorders>
            <w:shd w:val="clear" w:color="000000" w:fill="D7EAD3"/>
            <w:vAlign w:val="center"/>
            <w:hideMark/>
          </w:tcPr>
          <w:p w14:paraId="6130EB1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52,78</w:t>
            </w:r>
          </w:p>
        </w:tc>
        <w:tc>
          <w:tcPr>
            <w:tcW w:w="1820" w:type="dxa"/>
            <w:tcBorders>
              <w:top w:val="nil"/>
              <w:left w:val="nil"/>
              <w:bottom w:val="single" w:sz="4" w:space="0" w:color="auto"/>
              <w:right w:val="single" w:sz="4" w:space="0" w:color="auto"/>
            </w:tcBorders>
            <w:shd w:val="clear" w:color="000000" w:fill="D7EAD3"/>
            <w:vAlign w:val="center"/>
            <w:hideMark/>
          </w:tcPr>
          <w:p w14:paraId="2CB770AD"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27,55</w:t>
            </w:r>
          </w:p>
        </w:tc>
        <w:tc>
          <w:tcPr>
            <w:tcW w:w="1540" w:type="dxa"/>
            <w:tcBorders>
              <w:top w:val="nil"/>
              <w:left w:val="nil"/>
              <w:bottom w:val="single" w:sz="4" w:space="0" w:color="auto"/>
              <w:right w:val="single" w:sz="4" w:space="0" w:color="auto"/>
            </w:tcBorders>
            <w:shd w:val="clear" w:color="000000" w:fill="D7EAD3"/>
            <w:vAlign w:val="center"/>
            <w:hideMark/>
          </w:tcPr>
          <w:p w14:paraId="146A73D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11,14</w:t>
            </w:r>
          </w:p>
        </w:tc>
        <w:tc>
          <w:tcPr>
            <w:tcW w:w="1560" w:type="dxa"/>
            <w:tcBorders>
              <w:top w:val="nil"/>
              <w:left w:val="nil"/>
              <w:bottom w:val="single" w:sz="4" w:space="0" w:color="auto"/>
              <w:right w:val="single" w:sz="4" w:space="0" w:color="auto"/>
            </w:tcBorders>
            <w:shd w:val="clear" w:color="000000" w:fill="D7EAD3"/>
            <w:vAlign w:val="center"/>
            <w:hideMark/>
          </w:tcPr>
          <w:p w14:paraId="52EAD48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16,40</w:t>
            </w:r>
          </w:p>
        </w:tc>
        <w:tc>
          <w:tcPr>
            <w:tcW w:w="3820" w:type="dxa"/>
            <w:tcBorders>
              <w:top w:val="nil"/>
              <w:left w:val="nil"/>
              <w:bottom w:val="single" w:sz="4" w:space="0" w:color="auto"/>
              <w:right w:val="single" w:sz="4" w:space="0" w:color="auto"/>
            </w:tcBorders>
            <w:shd w:val="clear" w:color="000000" w:fill="FFFFCC"/>
            <w:vAlign w:val="center"/>
            <w:hideMark/>
          </w:tcPr>
          <w:p w14:paraId="15E7F53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27D7C4CB"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53200C5D"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F87279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18</w:t>
            </w:r>
          </w:p>
        </w:tc>
        <w:tc>
          <w:tcPr>
            <w:tcW w:w="5860" w:type="dxa"/>
            <w:tcBorders>
              <w:top w:val="nil"/>
              <w:left w:val="nil"/>
              <w:bottom w:val="single" w:sz="4" w:space="0" w:color="auto"/>
              <w:right w:val="single" w:sz="4" w:space="0" w:color="auto"/>
            </w:tcBorders>
            <w:shd w:val="clear" w:color="auto" w:fill="auto"/>
            <w:vAlign w:val="center"/>
            <w:hideMark/>
          </w:tcPr>
          <w:p w14:paraId="4F05F96F"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Численность персонала, всего</w:t>
            </w:r>
          </w:p>
        </w:tc>
        <w:tc>
          <w:tcPr>
            <w:tcW w:w="1140" w:type="dxa"/>
            <w:tcBorders>
              <w:top w:val="nil"/>
              <w:left w:val="nil"/>
              <w:bottom w:val="single" w:sz="4" w:space="0" w:color="auto"/>
              <w:right w:val="single" w:sz="4" w:space="0" w:color="auto"/>
            </w:tcBorders>
            <w:shd w:val="clear" w:color="auto" w:fill="auto"/>
            <w:vAlign w:val="center"/>
            <w:hideMark/>
          </w:tcPr>
          <w:p w14:paraId="333EF8A8"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чел</w:t>
            </w:r>
          </w:p>
        </w:tc>
        <w:tc>
          <w:tcPr>
            <w:tcW w:w="1760" w:type="dxa"/>
            <w:tcBorders>
              <w:top w:val="nil"/>
              <w:left w:val="nil"/>
              <w:bottom w:val="single" w:sz="4" w:space="0" w:color="auto"/>
              <w:right w:val="single" w:sz="4" w:space="0" w:color="auto"/>
            </w:tcBorders>
            <w:shd w:val="clear" w:color="000000" w:fill="D7EAD3"/>
            <w:vAlign w:val="center"/>
            <w:hideMark/>
          </w:tcPr>
          <w:p w14:paraId="11D61D00"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0,16</w:t>
            </w:r>
          </w:p>
        </w:tc>
        <w:tc>
          <w:tcPr>
            <w:tcW w:w="1820" w:type="dxa"/>
            <w:tcBorders>
              <w:top w:val="nil"/>
              <w:left w:val="nil"/>
              <w:bottom w:val="single" w:sz="4" w:space="0" w:color="auto"/>
              <w:right w:val="single" w:sz="4" w:space="0" w:color="auto"/>
            </w:tcBorders>
            <w:shd w:val="clear" w:color="000000" w:fill="D7EAD3"/>
            <w:vAlign w:val="center"/>
            <w:hideMark/>
          </w:tcPr>
          <w:p w14:paraId="5E2345EA"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0,16</w:t>
            </w:r>
          </w:p>
        </w:tc>
        <w:tc>
          <w:tcPr>
            <w:tcW w:w="1540" w:type="dxa"/>
            <w:tcBorders>
              <w:top w:val="nil"/>
              <w:left w:val="nil"/>
              <w:bottom w:val="single" w:sz="4" w:space="0" w:color="auto"/>
              <w:right w:val="single" w:sz="4" w:space="0" w:color="auto"/>
            </w:tcBorders>
            <w:shd w:val="clear" w:color="000000" w:fill="D7EAD3"/>
            <w:vAlign w:val="center"/>
            <w:hideMark/>
          </w:tcPr>
          <w:p w14:paraId="0A3E15B3"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0,16</w:t>
            </w:r>
          </w:p>
        </w:tc>
        <w:tc>
          <w:tcPr>
            <w:tcW w:w="1560" w:type="dxa"/>
            <w:tcBorders>
              <w:top w:val="nil"/>
              <w:left w:val="nil"/>
              <w:bottom w:val="single" w:sz="4" w:space="0" w:color="auto"/>
              <w:right w:val="single" w:sz="4" w:space="0" w:color="auto"/>
            </w:tcBorders>
            <w:shd w:val="clear" w:color="000000" w:fill="D7EAD3"/>
            <w:vAlign w:val="center"/>
            <w:hideMark/>
          </w:tcPr>
          <w:p w14:paraId="0AD338E4"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0,16</w:t>
            </w:r>
          </w:p>
        </w:tc>
        <w:tc>
          <w:tcPr>
            <w:tcW w:w="3820" w:type="dxa"/>
            <w:tcBorders>
              <w:top w:val="nil"/>
              <w:left w:val="nil"/>
              <w:bottom w:val="single" w:sz="4" w:space="0" w:color="auto"/>
              <w:right w:val="single" w:sz="4" w:space="0" w:color="auto"/>
            </w:tcBorders>
            <w:shd w:val="clear" w:color="000000" w:fill="FFFFCC"/>
            <w:vAlign w:val="center"/>
            <w:hideMark/>
          </w:tcPr>
          <w:p w14:paraId="643A3388"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 </w:t>
            </w:r>
          </w:p>
        </w:tc>
      </w:tr>
      <w:tr w:rsidR="00DA4CF2" w:rsidRPr="00DA4CF2" w14:paraId="14BD95E3" w14:textId="77777777" w:rsidTr="00DA4CF2">
        <w:trPr>
          <w:trHeight w:val="300"/>
          <w:jc w:val="center"/>
        </w:trPr>
        <w:tc>
          <w:tcPr>
            <w:tcW w:w="400" w:type="dxa"/>
            <w:tcBorders>
              <w:top w:val="nil"/>
              <w:left w:val="nil"/>
              <w:bottom w:val="nil"/>
              <w:right w:val="nil"/>
            </w:tcBorders>
            <w:shd w:val="clear" w:color="auto" w:fill="auto"/>
            <w:noWrap/>
            <w:vAlign w:val="bottom"/>
            <w:hideMark/>
          </w:tcPr>
          <w:p w14:paraId="1BA5782A" w14:textId="77777777" w:rsidR="00DA4CF2" w:rsidRPr="00DA4CF2" w:rsidRDefault="00DA4CF2" w:rsidP="00DA4CF2">
            <w:pPr>
              <w:rPr>
                <w:rFonts w:ascii="Tahoma" w:hAnsi="Tahoma" w:cs="Tahoma"/>
                <w:b/>
                <w:bCs/>
                <w:sz w:val="13"/>
                <w:szCs w:val="13"/>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FFA39F"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19</w:t>
            </w:r>
          </w:p>
        </w:tc>
        <w:tc>
          <w:tcPr>
            <w:tcW w:w="5860" w:type="dxa"/>
            <w:tcBorders>
              <w:top w:val="nil"/>
              <w:left w:val="nil"/>
              <w:bottom w:val="single" w:sz="4" w:space="0" w:color="auto"/>
              <w:right w:val="single" w:sz="4" w:space="0" w:color="auto"/>
            </w:tcBorders>
            <w:shd w:val="clear" w:color="auto" w:fill="auto"/>
            <w:vAlign w:val="center"/>
            <w:hideMark/>
          </w:tcPr>
          <w:p w14:paraId="2B34E5BA" w14:textId="77777777" w:rsidR="00DA4CF2" w:rsidRPr="00DA4CF2" w:rsidRDefault="00DA4CF2" w:rsidP="00DA4CF2">
            <w:pPr>
              <w:rPr>
                <w:rFonts w:ascii="Tahoma" w:hAnsi="Tahoma" w:cs="Tahoma"/>
                <w:b/>
                <w:bCs/>
                <w:sz w:val="13"/>
                <w:szCs w:val="13"/>
              </w:rPr>
            </w:pPr>
            <w:r w:rsidRPr="00DA4CF2">
              <w:rPr>
                <w:rFonts w:ascii="Tahoma" w:hAnsi="Tahoma" w:cs="Tahoma"/>
                <w:b/>
                <w:bCs/>
                <w:sz w:val="13"/>
                <w:szCs w:val="13"/>
              </w:rPr>
              <w:t>Среднемесячная заработная плата</w:t>
            </w:r>
          </w:p>
        </w:tc>
        <w:tc>
          <w:tcPr>
            <w:tcW w:w="1140" w:type="dxa"/>
            <w:tcBorders>
              <w:top w:val="nil"/>
              <w:left w:val="nil"/>
              <w:bottom w:val="single" w:sz="4" w:space="0" w:color="auto"/>
              <w:right w:val="single" w:sz="4" w:space="0" w:color="auto"/>
            </w:tcBorders>
            <w:shd w:val="clear" w:color="auto" w:fill="auto"/>
            <w:vAlign w:val="center"/>
            <w:hideMark/>
          </w:tcPr>
          <w:p w14:paraId="275DD7AE"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руб</w:t>
            </w:r>
          </w:p>
        </w:tc>
        <w:tc>
          <w:tcPr>
            <w:tcW w:w="1760" w:type="dxa"/>
            <w:tcBorders>
              <w:top w:val="nil"/>
              <w:left w:val="nil"/>
              <w:bottom w:val="single" w:sz="4" w:space="0" w:color="auto"/>
              <w:right w:val="single" w:sz="4" w:space="0" w:color="auto"/>
            </w:tcBorders>
            <w:shd w:val="clear" w:color="000000" w:fill="D7EAD3"/>
            <w:vAlign w:val="center"/>
            <w:hideMark/>
          </w:tcPr>
          <w:p w14:paraId="5627F02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27 945,00</w:t>
            </w:r>
          </w:p>
        </w:tc>
        <w:tc>
          <w:tcPr>
            <w:tcW w:w="1820" w:type="dxa"/>
            <w:tcBorders>
              <w:top w:val="nil"/>
              <w:left w:val="nil"/>
              <w:bottom w:val="single" w:sz="4" w:space="0" w:color="auto"/>
              <w:right w:val="single" w:sz="4" w:space="0" w:color="auto"/>
            </w:tcBorders>
            <w:shd w:val="clear" w:color="000000" w:fill="D7EAD3"/>
            <w:vAlign w:val="center"/>
            <w:hideMark/>
          </w:tcPr>
          <w:p w14:paraId="5534B5A6"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17 228,68</w:t>
            </w:r>
          </w:p>
        </w:tc>
        <w:tc>
          <w:tcPr>
            <w:tcW w:w="1540" w:type="dxa"/>
            <w:tcBorders>
              <w:top w:val="nil"/>
              <w:left w:val="nil"/>
              <w:bottom w:val="single" w:sz="4" w:space="0" w:color="auto"/>
              <w:right w:val="single" w:sz="4" w:space="0" w:color="auto"/>
            </w:tcBorders>
            <w:shd w:val="clear" w:color="000000" w:fill="D7EAD3"/>
            <w:vAlign w:val="center"/>
            <w:hideMark/>
          </w:tcPr>
          <w:p w14:paraId="622984F5"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17 228,68</w:t>
            </w:r>
          </w:p>
        </w:tc>
        <w:tc>
          <w:tcPr>
            <w:tcW w:w="1560" w:type="dxa"/>
            <w:tcBorders>
              <w:top w:val="nil"/>
              <w:left w:val="nil"/>
              <w:bottom w:val="single" w:sz="4" w:space="0" w:color="auto"/>
              <w:right w:val="single" w:sz="4" w:space="0" w:color="auto"/>
            </w:tcBorders>
            <w:shd w:val="clear" w:color="000000" w:fill="D7EAD3"/>
            <w:vAlign w:val="center"/>
            <w:hideMark/>
          </w:tcPr>
          <w:p w14:paraId="6DDE9B2B" w14:textId="77777777" w:rsidR="00DA4CF2" w:rsidRPr="00DA4CF2" w:rsidRDefault="00DA4CF2" w:rsidP="00DA4CF2">
            <w:pPr>
              <w:jc w:val="center"/>
              <w:rPr>
                <w:rFonts w:ascii="Tahoma" w:hAnsi="Tahoma" w:cs="Tahoma"/>
                <w:b/>
                <w:bCs/>
                <w:sz w:val="13"/>
                <w:szCs w:val="13"/>
              </w:rPr>
            </w:pPr>
            <w:r w:rsidRPr="00DA4CF2">
              <w:rPr>
                <w:rFonts w:ascii="Tahoma" w:hAnsi="Tahoma" w:cs="Tahoma"/>
                <w:b/>
                <w:bCs/>
                <w:sz w:val="13"/>
                <w:szCs w:val="13"/>
              </w:rPr>
              <w:t>17 228,68</w:t>
            </w:r>
          </w:p>
        </w:tc>
        <w:tc>
          <w:tcPr>
            <w:tcW w:w="3820" w:type="dxa"/>
            <w:tcBorders>
              <w:top w:val="nil"/>
              <w:left w:val="nil"/>
              <w:bottom w:val="single" w:sz="4" w:space="0" w:color="auto"/>
              <w:right w:val="single" w:sz="4" w:space="0" w:color="auto"/>
            </w:tcBorders>
            <w:shd w:val="clear" w:color="000000" w:fill="FFFFCC"/>
            <w:vAlign w:val="center"/>
            <w:hideMark/>
          </w:tcPr>
          <w:p w14:paraId="0FF3BD9B" w14:textId="77777777" w:rsidR="00DA4CF2" w:rsidRPr="00DA4CF2" w:rsidRDefault="00DA4CF2" w:rsidP="00DA4CF2">
            <w:pPr>
              <w:rPr>
                <w:rFonts w:ascii="Tahoma" w:hAnsi="Tahoma" w:cs="Tahoma"/>
                <w:b/>
                <w:bCs/>
                <w:sz w:val="13"/>
                <w:szCs w:val="13"/>
              </w:rPr>
            </w:pPr>
            <w:bookmarkStart w:id="22" w:name="RANGE!V244"/>
            <w:r w:rsidRPr="00DA4CF2">
              <w:rPr>
                <w:rFonts w:ascii="Tahoma" w:hAnsi="Tahoma" w:cs="Tahoma"/>
                <w:b/>
                <w:bCs/>
                <w:sz w:val="13"/>
                <w:szCs w:val="13"/>
              </w:rPr>
              <w:t> </w:t>
            </w:r>
            <w:bookmarkEnd w:id="22"/>
          </w:p>
        </w:tc>
      </w:tr>
    </w:tbl>
    <w:p w14:paraId="33DBB62F" w14:textId="77777777" w:rsidR="00F27C9F" w:rsidRDefault="00F27C9F" w:rsidP="00F27C9F">
      <w:pPr>
        <w:tabs>
          <w:tab w:val="left" w:pos="5580"/>
          <w:tab w:val="left" w:pos="9498"/>
        </w:tabs>
        <w:ind w:right="-569"/>
        <w:rPr>
          <w:color w:val="000000" w:themeColor="text1"/>
        </w:rPr>
      </w:pPr>
    </w:p>
    <w:p w14:paraId="11455249" w14:textId="77777777" w:rsidR="00F27C9F" w:rsidRPr="00F27C9F" w:rsidRDefault="00F27C9F" w:rsidP="00F27C9F">
      <w:pPr>
        <w:tabs>
          <w:tab w:val="left" w:pos="0"/>
          <w:tab w:val="left" w:pos="3052"/>
        </w:tabs>
        <w:ind w:left="3544"/>
        <w:rPr>
          <w:lang w:eastAsia="en-US"/>
        </w:rPr>
      </w:pPr>
    </w:p>
    <w:p w14:paraId="32F947C5" w14:textId="77777777" w:rsidR="00F27C9F" w:rsidRDefault="00F27C9F" w:rsidP="00F27C9F">
      <w:pPr>
        <w:tabs>
          <w:tab w:val="left" w:pos="5580"/>
          <w:tab w:val="left" w:pos="9498"/>
        </w:tabs>
        <w:ind w:left="-961" w:right="-569" w:firstLine="7057"/>
        <w:rPr>
          <w:color w:val="000000" w:themeColor="text1"/>
        </w:rPr>
        <w:sectPr w:rsidR="00F27C9F" w:rsidSect="00F27C9F">
          <w:pgSz w:w="15840" w:h="12240" w:orient="landscape"/>
          <w:pgMar w:top="1135" w:right="992" w:bottom="992" w:left="851" w:header="708" w:footer="708" w:gutter="0"/>
          <w:cols w:space="708"/>
          <w:docGrid w:linePitch="381"/>
        </w:sectPr>
      </w:pPr>
    </w:p>
    <w:p w14:paraId="429C0EB9" w14:textId="3093D904"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8</w:t>
      </w:r>
      <w:r w:rsidRPr="00081AD4">
        <w:rPr>
          <w:color w:val="000000" w:themeColor="text1"/>
        </w:rPr>
        <w:t xml:space="preserve"> к протоколу № </w:t>
      </w:r>
      <w:r>
        <w:rPr>
          <w:color w:val="000000" w:themeColor="text1"/>
        </w:rPr>
        <w:t>13</w:t>
      </w:r>
    </w:p>
    <w:p w14:paraId="77EDB39C" w14:textId="77777777"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751050CB" w14:textId="77777777" w:rsidR="00F27C9F" w:rsidRPr="00081AD4" w:rsidRDefault="00F27C9F" w:rsidP="00F27C9F">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0DF875F5" w14:textId="77777777" w:rsidR="00F27C9F" w:rsidRDefault="00F27C9F" w:rsidP="00F27C9F">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2B7287D9" w14:textId="77777777" w:rsidR="00F27C9F" w:rsidRPr="00F27C9F" w:rsidRDefault="00F27C9F" w:rsidP="00F27C9F">
      <w:pPr>
        <w:tabs>
          <w:tab w:val="left" w:pos="0"/>
          <w:tab w:val="left" w:pos="3052"/>
        </w:tabs>
        <w:ind w:left="3544"/>
        <w:rPr>
          <w:lang w:eastAsia="en-US"/>
        </w:rPr>
      </w:pPr>
    </w:p>
    <w:p w14:paraId="63D254B0" w14:textId="77777777" w:rsidR="00F27C9F" w:rsidRPr="00F27C9F" w:rsidRDefault="00F27C9F" w:rsidP="00F27C9F">
      <w:pPr>
        <w:jc w:val="center"/>
        <w:rPr>
          <w:b/>
          <w:color w:val="FF0000"/>
          <w:sz w:val="28"/>
          <w:szCs w:val="28"/>
          <w:lang w:eastAsia="en-US"/>
        </w:rPr>
      </w:pPr>
      <w:r w:rsidRPr="00F27C9F">
        <w:rPr>
          <w:b/>
          <w:sz w:val="28"/>
          <w:szCs w:val="28"/>
          <w:lang w:eastAsia="en-US"/>
        </w:rPr>
        <w:t>Одноставочные тарифы на питьевую воду</w:t>
      </w:r>
    </w:p>
    <w:p w14:paraId="1707E15F" w14:textId="77777777" w:rsidR="00F27C9F" w:rsidRPr="00F27C9F" w:rsidRDefault="00F27C9F" w:rsidP="00F27C9F">
      <w:pPr>
        <w:jc w:val="center"/>
        <w:rPr>
          <w:b/>
          <w:bCs/>
          <w:kern w:val="32"/>
          <w:sz w:val="28"/>
          <w:szCs w:val="28"/>
          <w:lang w:eastAsia="en-US"/>
        </w:rPr>
      </w:pPr>
      <w:r w:rsidRPr="00F27C9F">
        <w:rPr>
          <w:b/>
          <w:sz w:val="28"/>
          <w:szCs w:val="28"/>
          <w:lang w:eastAsia="en-US"/>
        </w:rPr>
        <w:t>ООО «Новосибирская теплосетевая компания»                                    (Кемеровский муниципальный округ)</w:t>
      </w:r>
      <w:r w:rsidRPr="00F27C9F">
        <w:rPr>
          <w:b/>
          <w:bCs/>
          <w:kern w:val="32"/>
          <w:sz w:val="28"/>
          <w:szCs w:val="28"/>
          <w:lang w:eastAsia="en-US"/>
        </w:rPr>
        <w:t xml:space="preserve"> </w:t>
      </w:r>
    </w:p>
    <w:p w14:paraId="245DAF89" w14:textId="77777777" w:rsidR="00F27C9F" w:rsidRPr="00F27C9F" w:rsidRDefault="00F27C9F" w:rsidP="00F27C9F">
      <w:pPr>
        <w:jc w:val="center"/>
        <w:rPr>
          <w:b/>
          <w:bCs/>
          <w:kern w:val="32"/>
          <w:sz w:val="28"/>
          <w:szCs w:val="28"/>
          <w:lang w:eastAsia="en-US"/>
        </w:rPr>
      </w:pPr>
      <w:r w:rsidRPr="00F27C9F">
        <w:rPr>
          <w:b/>
          <w:sz w:val="28"/>
          <w:szCs w:val="28"/>
          <w:lang w:eastAsia="en-US"/>
        </w:rPr>
        <w:t>на период с 26.02.2021 по 31.12.2021</w:t>
      </w:r>
    </w:p>
    <w:p w14:paraId="3923F330" w14:textId="77777777" w:rsidR="00F27C9F" w:rsidRPr="00F27C9F" w:rsidRDefault="00F27C9F" w:rsidP="00F27C9F">
      <w:pPr>
        <w:jc w:val="center"/>
        <w:rPr>
          <w:b/>
          <w:sz w:val="28"/>
          <w:szCs w:val="28"/>
          <w:lang w:eastAsia="en-US"/>
        </w:rPr>
      </w:pPr>
    </w:p>
    <w:p w14:paraId="333538CD" w14:textId="77777777" w:rsidR="00F27C9F" w:rsidRPr="00F27C9F" w:rsidRDefault="00F27C9F" w:rsidP="00F27C9F">
      <w:pPr>
        <w:jc w:val="center"/>
        <w:rPr>
          <w:b/>
          <w:sz w:val="28"/>
          <w:szCs w:val="28"/>
          <w:lang w:eastAsia="en-US"/>
        </w:rPr>
      </w:pPr>
    </w:p>
    <w:p w14:paraId="1BD0EB70" w14:textId="77777777" w:rsidR="00F27C9F" w:rsidRPr="00F27C9F" w:rsidRDefault="00F27C9F" w:rsidP="00F27C9F">
      <w:pPr>
        <w:jc w:val="center"/>
        <w:rPr>
          <w:b/>
          <w:sz w:val="28"/>
          <w:szCs w:val="28"/>
          <w:lang w:eastAsia="en-US"/>
        </w:rPr>
      </w:pPr>
    </w:p>
    <w:tbl>
      <w:tblPr>
        <w:tblW w:w="9356" w:type="dxa"/>
        <w:jc w:val="center"/>
        <w:tblLayout w:type="fixed"/>
        <w:tblLook w:val="04A0" w:firstRow="1" w:lastRow="0" w:firstColumn="1" w:lastColumn="0" w:noHBand="0" w:noVBand="1"/>
      </w:tblPr>
      <w:tblGrid>
        <w:gridCol w:w="709"/>
        <w:gridCol w:w="4678"/>
        <w:gridCol w:w="1984"/>
        <w:gridCol w:w="1985"/>
      </w:tblGrid>
      <w:tr w:rsidR="00F27C9F" w:rsidRPr="00F27C9F" w14:paraId="53622C60" w14:textId="77777777" w:rsidTr="00D76B6C">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38E4EECC" w14:textId="77777777" w:rsidR="00F27C9F" w:rsidRPr="00F27C9F" w:rsidRDefault="00F27C9F" w:rsidP="00F27C9F">
            <w:pPr>
              <w:jc w:val="center"/>
              <w:rPr>
                <w:color w:val="000000"/>
                <w:sz w:val="28"/>
                <w:szCs w:val="28"/>
              </w:rPr>
            </w:pPr>
            <w:r w:rsidRPr="00F27C9F">
              <w:rPr>
                <w:color w:val="000000"/>
                <w:sz w:val="28"/>
                <w:szCs w:val="28"/>
              </w:rPr>
              <w:t xml:space="preserve">№ </w:t>
            </w:r>
          </w:p>
          <w:p w14:paraId="41A9CA0C" w14:textId="77777777" w:rsidR="00F27C9F" w:rsidRPr="00F27C9F" w:rsidRDefault="00F27C9F" w:rsidP="00F27C9F">
            <w:pPr>
              <w:jc w:val="center"/>
              <w:rPr>
                <w:color w:val="000000"/>
                <w:sz w:val="28"/>
                <w:szCs w:val="28"/>
              </w:rPr>
            </w:pPr>
            <w:r w:rsidRPr="00F27C9F">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29B90235" w14:textId="77777777" w:rsidR="00F27C9F" w:rsidRPr="00F27C9F" w:rsidRDefault="00F27C9F" w:rsidP="00F27C9F">
            <w:pPr>
              <w:jc w:val="center"/>
              <w:rPr>
                <w:color w:val="000000"/>
                <w:sz w:val="28"/>
                <w:szCs w:val="28"/>
              </w:rPr>
            </w:pPr>
            <w:r w:rsidRPr="00F27C9F">
              <w:rPr>
                <w:color w:val="000000"/>
                <w:sz w:val="28"/>
                <w:szCs w:val="28"/>
              </w:rPr>
              <w:t>Наименование</w:t>
            </w:r>
          </w:p>
          <w:p w14:paraId="3996688C" w14:textId="77777777" w:rsidR="00F27C9F" w:rsidRPr="00F27C9F" w:rsidRDefault="00F27C9F" w:rsidP="00F27C9F">
            <w:pPr>
              <w:jc w:val="center"/>
              <w:rPr>
                <w:color w:val="000000"/>
                <w:sz w:val="28"/>
                <w:szCs w:val="28"/>
              </w:rPr>
            </w:pPr>
            <w:r w:rsidRPr="00F27C9F">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5A358CAA" w14:textId="77777777" w:rsidR="00F27C9F" w:rsidRPr="00F27C9F" w:rsidRDefault="00F27C9F" w:rsidP="00F27C9F">
            <w:pPr>
              <w:jc w:val="center"/>
              <w:rPr>
                <w:color w:val="000000"/>
                <w:sz w:val="28"/>
                <w:szCs w:val="28"/>
              </w:rPr>
            </w:pPr>
            <w:r w:rsidRPr="00F27C9F">
              <w:rPr>
                <w:color w:val="000000"/>
                <w:sz w:val="28"/>
                <w:szCs w:val="28"/>
              </w:rPr>
              <w:t>Тариф, руб./м</w:t>
            </w:r>
            <w:r w:rsidRPr="00F27C9F">
              <w:rPr>
                <w:color w:val="000000"/>
                <w:sz w:val="28"/>
                <w:szCs w:val="28"/>
                <w:vertAlign w:val="superscript"/>
              </w:rPr>
              <w:t>3</w:t>
            </w:r>
          </w:p>
        </w:tc>
      </w:tr>
      <w:tr w:rsidR="00F27C9F" w:rsidRPr="00F27C9F" w14:paraId="17AF57F4" w14:textId="77777777" w:rsidTr="00D76B6C">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784D37D0" w14:textId="77777777" w:rsidR="00F27C9F" w:rsidRPr="00F27C9F" w:rsidRDefault="00F27C9F" w:rsidP="00F27C9F">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456317B4" w14:textId="77777777" w:rsidR="00F27C9F" w:rsidRPr="00F27C9F" w:rsidRDefault="00F27C9F" w:rsidP="00F27C9F">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05913906" w14:textId="77777777" w:rsidR="00F27C9F" w:rsidRPr="00F27C9F" w:rsidRDefault="00F27C9F" w:rsidP="00F27C9F">
            <w:pPr>
              <w:jc w:val="center"/>
              <w:rPr>
                <w:color w:val="000000"/>
                <w:sz w:val="28"/>
                <w:szCs w:val="28"/>
              </w:rPr>
            </w:pPr>
            <w:r w:rsidRPr="00F27C9F">
              <w:rPr>
                <w:color w:val="000000"/>
                <w:sz w:val="28"/>
                <w:szCs w:val="28"/>
              </w:rPr>
              <w:t xml:space="preserve">с 26.02.2021 </w:t>
            </w:r>
          </w:p>
          <w:p w14:paraId="2F454C7C" w14:textId="77777777" w:rsidR="00F27C9F" w:rsidRPr="00F27C9F" w:rsidRDefault="00F27C9F" w:rsidP="00F27C9F">
            <w:pPr>
              <w:jc w:val="center"/>
              <w:rPr>
                <w:color w:val="000000"/>
                <w:sz w:val="28"/>
                <w:szCs w:val="28"/>
              </w:rPr>
            </w:pPr>
            <w:r w:rsidRPr="00F27C9F">
              <w:rPr>
                <w:color w:val="000000"/>
                <w:sz w:val="28"/>
                <w:szCs w:val="28"/>
              </w:rPr>
              <w:t>по 30.06.2021</w:t>
            </w:r>
          </w:p>
        </w:tc>
        <w:tc>
          <w:tcPr>
            <w:tcW w:w="1985" w:type="dxa"/>
            <w:tcBorders>
              <w:top w:val="nil"/>
              <w:left w:val="nil"/>
              <w:bottom w:val="single" w:sz="4" w:space="0" w:color="auto"/>
              <w:right w:val="single" w:sz="4" w:space="0" w:color="auto"/>
            </w:tcBorders>
            <w:shd w:val="clear" w:color="000000" w:fill="FFFFFF"/>
            <w:vAlign w:val="center"/>
            <w:hideMark/>
          </w:tcPr>
          <w:p w14:paraId="1093F875" w14:textId="77777777" w:rsidR="00F27C9F" w:rsidRPr="00F27C9F" w:rsidRDefault="00F27C9F" w:rsidP="00F27C9F">
            <w:pPr>
              <w:jc w:val="center"/>
              <w:rPr>
                <w:color w:val="000000"/>
                <w:sz w:val="28"/>
                <w:szCs w:val="28"/>
              </w:rPr>
            </w:pPr>
            <w:r w:rsidRPr="00F27C9F">
              <w:rPr>
                <w:color w:val="000000"/>
                <w:sz w:val="28"/>
                <w:szCs w:val="28"/>
              </w:rPr>
              <w:t>с 01.07.2021 по 31.12.2021</w:t>
            </w:r>
          </w:p>
        </w:tc>
      </w:tr>
      <w:tr w:rsidR="00F27C9F" w:rsidRPr="00F27C9F" w14:paraId="591EE26A" w14:textId="77777777" w:rsidTr="00D76B6C">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CCDEF00" w14:textId="77777777" w:rsidR="00F27C9F" w:rsidRPr="00F27C9F" w:rsidRDefault="00F27C9F" w:rsidP="00F27C9F">
            <w:pPr>
              <w:jc w:val="center"/>
              <w:rPr>
                <w:color w:val="000000"/>
                <w:sz w:val="28"/>
                <w:szCs w:val="28"/>
              </w:rPr>
            </w:pPr>
            <w:r w:rsidRPr="00F27C9F">
              <w:rPr>
                <w:color w:val="000000"/>
                <w:sz w:val="28"/>
                <w:szCs w:val="28"/>
              </w:rPr>
              <w:t>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4356B827" w14:textId="77777777" w:rsidR="00F27C9F" w:rsidRPr="00F27C9F" w:rsidRDefault="00F27C9F" w:rsidP="00F27C9F">
            <w:pPr>
              <w:rPr>
                <w:sz w:val="28"/>
                <w:szCs w:val="28"/>
              </w:rPr>
            </w:pPr>
            <w:r w:rsidRPr="00F27C9F">
              <w:rPr>
                <w:sz w:val="28"/>
                <w:szCs w:val="28"/>
              </w:rPr>
              <w:t>Население (с НДС)*</w:t>
            </w:r>
          </w:p>
        </w:tc>
        <w:tc>
          <w:tcPr>
            <w:tcW w:w="1984" w:type="dxa"/>
            <w:tcBorders>
              <w:top w:val="nil"/>
              <w:left w:val="nil"/>
              <w:bottom w:val="single" w:sz="4" w:space="0" w:color="auto"/>
              <w:right w:val="single" w:sz="4" w:space="0" w:color="auto"/>
            </w:tcBorders>
            <w:shd w:val="clear" w:color="000000" w:fill="FFFFFF"/>
            <w:vAlign w:val="center"/>
          </w:tcPr>
          <w:p w14:paraId="70E3923F" w14:textId="77777777" w:rsidR="00F27C9F" w:rsidRPr="00F27C9F" w:rsidRDefault="00F27C9F" w:rsidP="00F27C9F">
            <w:pPr>
              <w:jc w:val="center"/>
              <w:rPr>
                <w:sz w:val="28"/>
                <w:szCs w:val="28"/>
              </w:rPr>
            </w:pPr>
            <w:r w:rsidRPr="00F27C9F">
              <w:rPr>
                <w:sz w:val="28"/>
                <w:szCs w:val="28"/>
              </w:rPr>
              <w:t>56,90</w:t>
            </w:r>
          </w:p>
        </w:tc>
        <w:tc>
          <w:tcPr>
            <w:tcW w:w="1985" w:type="dxa"/>
            <w:tcBorders>
              <w:top w:val="nil"/>
              <w:left w:val="nil"/>
              <w:bottom w:val="single" w:sz="4" w:space="0" w:color="auto"/>
              <w:right w:val="single" w:sz="4" w:space="0" w:color="auto"/>
            </w:tcBorders>
            <w:shd w:val="clear" w:color="000000" w:fill="FFFFFF"/>
            <w:vAlign w:val="center"/>
          </w:tcPr>
          <w:p w14:paraId="656E722C" w14:textId="77777777" w:rsidR="00F27C9F" w:rsidRPr="00F27C9F" w:rsidRDefault="00F27C9F" w:rsidP="00F27C9F">
            <w:pPr>
              <w:jc w:val="center"/>
              <w:rPr>
                <w:sz w:val="28"/>
                <w:szCs w:val="28"/>
              </w:rPr>
            </w:pPr>
            <w:r w:rsidRPr="00F27C9F">
              <w:rPr>
                <w:sz w:val="28"/>
                <w:szCs w:val="28"/>
              </w:rPr>
              <w:t>56,90</w:t>
            </w:r>
          </w:p>
        </w:tc>
      </w:tr>
      <w:tr w:rsidR="00F27C9F" w:rsidRPr="00F27C9F" w14:paraId="67ED6B1C" w14:textId="77777777" w:rsidTr="00D76B6C">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0E0F3F2" w14:textId="77777777" w:rsidR="00F27C9F" w:rsidRPr="00F27C9F" w:rsidRDefault="00F27C9F" w:rsidP="00F27C9F">
            <w:pPr>
              <w:jc w:val="center"/>
              <w:rPr>
                <w:color w:val="000000"/>
                <w:sz w:val="28"/>
                <w:szCs w:val="28"/>
              </w:rPr>
            </w:pPr>
            <w:r w:rsidRPr="00F27C9F">
              <w:rPr>
                <w:color w:val="000000"/>
                <w:sz w:val="28"/>
                <w:szCs w:val="28"/>
              </w:rPr>
              <w:t>2.</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0FB52EC" w14:textId="77777777" w:rsidR="00F27C9F" w:rsidRPr="00F27C9F" w:rsidRDefault="00F27C9F" w:rsidP="00F27C9F">
            <w:pPr>
              <w:rPr>
                <w:sz w:val="28"/>
                <w:szCs w:val="28"/>
              </w:rPr>
            </w:pPr>
            <w:r w:rsidRPr="00F27C9F">
              <w:rPr>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64A8F090" w14:textId="77777777" w:rsidR="00F27C9F" w:rsidRPr="00F27C9F" w:rsidRDefault="00F27C9F" w:rsidP="00F27C9F">
            <w:pPr>
              <w:jc w:val="center"/>
              <w:rPr>
                <w:sz w:val="28"/>
                <w:szCs w:val="28"/>
              </w:rPr>
            </w:pPr>
            <w:r w:rsidRPr="00F27C9F">
              <w:rPr>
                <w:sz w:val="28"/>
                <w:szCs w:val="28"/>
              </w:rPr>
              <w:t>47,42</w:t>
            </w:r>
          </w:p>
        </w:tc>
        <w:tc>
          <w:tcPr>
            <w:tcW w:w="1985" w:type="dxa"/>
            <w:tcBorders>
              <w:top w:val="nil"/>
              <w:left w:val="nil"/>
              <w:bottom w:val="single" w:sz="4" w:space="0" w:color="auto"/>
              <w:right w:val="single" w:sz="4" w:space="0" w:color="auto"/>
            </w:tcBorders>
            <w:shd w:val="clear" w:color="000000" w:fill="FFFFFF"/>
            <w:vAlign w:val="center"/>
          </w:tcPr>
          <w:p w14:paraId="4021B36E" w14:textId="77777777" w:rsidR="00F27C9F" w:rsidRPr="00F27C9F" w:rsidRDefault="00F27C9F" w:rsidP="00F27C9F">
            <w:pPr>
              <w:jc w:val="center"/>
              <w:rPr>
                <w:sz w:val="28"/>
                <w:szCs w:val="28"/>
              </w:rPr>
            </w:pPr>
            <w:r w:rsidRPr="00F27C9F">
              <w:rPr>
                <w:sz w:val="28"/>
                <w:szCs w:val="28"/>
              </w:rPr>
              <w:t>47,42</w:t>
            </w:r>
          </w:p>
        </w:tc>
      </w:tr>
    </w:tbl>
    <w:p w14:paraId="1A32FD72" w14:textId="77777777" w:rsidR="00F27C9F" w:rsidRPr="00F27C9F" w:rsidRDefault="00F27C9F" w:rsidP="00F27C9F">
      <w:pPr>
        <w:ind w:firstLine="709"/>
        <w:jc w:val="both"/>
        <w:rPr>
          <w:sz w:val="28"/>
          <w:szCs w:val="28"/>
          <w:lang w:eastAsia="en-US"/>
        </w:rPr>
      </w:pPr>
    </w:p>
    <w:p w14:paraId="3131C3F3" w14:textId="77777777" w:rsidR="00F27C9F" w:rsidRPr="00F27C9F" w:rsidRDefault="00F27C9F" w:rsidP="00F27C9F">
      <w:pPr>
        <w:ind w:firstLine="709"/>
        <w:jc w:val="both"/>
        <w:rPr>
          <w:color w:val="000000"/>
          <w:sz w:val="28"/>
          <w:szCs w:val="28"/>
          <w:lang w:eastAsia="en-US"/>
        </w:rPr>
      </w:pPr>
      <w:r w:rsidRPr="00F27C9F">
        <w:rPr>
          <w:color w:val="000000"/>
          <w:sz w:val="28"/>
          <w:szCs w:val="28"/>
          <w:lang w:eastAsia="en-US"/>
        </w:rPr>
        <w:t>*Выделяется в целях реализации пункта 6 статьи 168 Налогового кодекса Российской Федерации.</w:t>
      </w:r>
    </w:p>
    <w:p w14:paraId="5D370A55" w14:textId="77777777" w:rsidR="00F27C9F" w:rsidRPr="00F27C9F" w:rsidRDefault="00F27C9F" w:rsidP="00F27C9F">
      <w:pPr>
        <w:ind w:firstLine="709"/>
        <w:jc w:val="both"/>
        <w:rPr>
          <w:color w:val="000000"/>
          <w:sz w:val="28"/>
          <w:szCs w:val="28"/>
          <w:lang w:eastAsia="en-US"/>
        </w:rPr>
      </w:pPr>
    </w:p>
    <w:p w14:paraId="7A674BFB" w14:textId="77777777" w:rsidR="00D76B6C" w:rsidRDefault="00D76B6C" w:rsidP="00F90E01">
      <w:pPr>
        <w:tabs>
          <w:tab w:val="left" w:pos="5730"/>
        </w:tabs>
        <w:rPr>
          <w:sz w:val="28"/>
          <w:szCs w:val="28"/>
        </w:rPr>
        <w:sectPr w:rsidR="00D76B6C" w:rsidSect="003F0579">
          <w:pgSz w:w="12240" w:h="15840"/>
          <w:pgMar w:top="992" w:right="992" w:bottom="851" w:left="1135" w:header="708" w:footer="708" w:gutter="0"/>
          <w:cols w:space="708"/>
          <w:docGrid w:linePitch="381"/>
        </w:sectPr>
      </w:pPr>
    </w:p>
    <w:p w14:paraId="784DA950" w14:textId="16C66C71" w:rsidR="00D76B6C" w:rsidRPr="00081AD4" w:rsidRDefault="00D76B6C" w:rsidP="00D76B6C">
      <w:pPr>
        <w:tabs>
          <w:tab w:val="left" w:pos="5580"/>
          <w:tab w:val="left" w:pos="9498"/>
        </w:tabs>
        <w:ind w:left="-961" w:right="-569" w:firstLine="6490"/>
        <w:rPr>
          <w:color w:val="000000" w:themeColor="text1"/>
        </w:rPr>
      </w:pPr>
      <w:r w:rsidRPr="00081AD4">
        <w:rPr>
          <w:color w:val="000000" w:themeColor="text1"/>
        </w:rPr>
        <w:lastRenderedPageBreak/>
        <w:t xml:space="preserve">Приложение № </w:t>
      </w:r>
      <w:r>
        <w:rPr>
          <w:color w:val="000000" w:themeColor="text1"/>
        </w:rPr>
        <w:t>9</w:t>
      </w:r>
      <w:r w:rsidRPr="00081AD4">
        <w:rPr>
          <w:color w:val="000000" w:themeColor="text1"/>
        </w:rPr>
        <w:t xml:space="preserve"> к протоколу № </w:t>
      </w:r>
      <w:r>
        <w:rPr>
          <w:color w:val="000000" w:themeColor="text1"/>
        </w:rPr>
        <w:t>13</w:t>
      </w:r>
    </w:p>
    <w:p w14:paraId="56656616" w14:textId="77777777" w:rsidR="00D76B6C" w:rsidRPr="00081AD4" w:rsidRDefault="00D76B6C" w:rsidP="00D76B6C">
      <w:pPr>
        <w:tabs>
          <w:tab w:val="left" w:pos="5580"/>
          <w:tab w:val="left" w:pos="9498"/>
        </w:tabs>
        <w:ind w:left="-961" w:right="-569" w:firstLine="6490"/>
        <w:rPr>
          <w:color w:val="000000" w:themeColor="text1"/>
        </w:rPr>
      </w:pPr>
      <w:r w:rsidRPr="00081AD4">
        <w:rPr>
          <w:color w:val="000000" w:themeColor="text1"/>
        </w:rPr>
        <w:t>заседания Правления Региональной</w:t>
      </w:r>
    </w:p>
    <w:p w14:paraId="0B0A35EF" w14:textId="77777777" w:rsidR="00D76B6C" w:rsidRPr="00081AD4" w:rsidRDefault="00D76B6C" w:rsidP="00D76B6C">
      <w:pPr>
        <w:tabs>
          <w:tab w:val="left" w:pos="5580"/>
          <w:tab w:val="left" w:pos="9498"/>
        </w:tabs>
        <w:ind w:left="-961" w:right="-569" w:firstLine="6490"/>
        <w:rPr>
          <w:color w:val="000000" w:themeColor="text1"/>
        </w:rPr>
      </w:pPr>
      <w:r w:rsidRPr="00081AD4">
        <w:rPr>
          <w:color w:val="000000" w:themeColor="text1"/>
        </w:rPr>
        <w:t>энергетической комиссии</w:t>
      </w:r>
    </w:p>
    <w:p w14:paraId="21C3C06F" w14:textId="09309154" w:rsidR="00D76B6C" w:rsidRDefault="00D76B6C" w:rsidP="00D76B6C">
      <w:pPr>
        <w:tabs>
          <w:tab w:val="left" w:pos="5580"/>
          <w:tab w:val="left" w:pos="9498"/>
        </w:tabs>
        <w:ind w:left="-961" w:right="-569" w:firstLine="6490"/>
        <w:rPr>
          <w:color w:val="000000" w:themeColor="text1"/>
        </w:rPr>
      </w:pPr>
      <w:r w:rsidRPr="00081AD4">
        <w:rPr>
          <w:color w:val="000000" w:themeColor="text1"/>
        </w:rPr>
        <w:t xml:space="preserve">Кузбасса от </w:t>
      </w:r>
      <w:r>
        <w:rPr>
          <w:color w:val="000000" w:themeColor="text1"/>
        </w:rPr>
        <w:t>25.02.2021</w:t>
      </w:r>
    </w:p>
    <w:p w14:paraId="274402B8" w14:textId="77777777" w:rsidR="00D76B6C" w:rsidRDefault="00D76B6C" w:rsidP="00D76B6C">
      <w:pPr>
        <w:tabs>
          <w:tab w:val="left" w:pos="5580"/>
          <w:tab w:val="left" w:pos="9498"/>
        </w:tabs>
        <w:ind w:left="-961" w:right="-569" w:firstLine="7057"/>
        <w:rPr>
          <w:color w:val="000000" w:themeColor="text1"/>
        </w:rPr>
      </w:pPr>
    </w:p>
    <w:p w14:paraId="12BCA5BE" w14:textId="77777777" w:rsidR="00D76B6C" w:rsidRPr="00D76B6C" w:rsidRDefault="00D76B6C" w:rsidP="00D76B6C">
      <w:pPr>
        <w:ind w:firstLine="708"/>
        <w:jc w:val="center"/>
        <w:rPr>
          <w:snapToGrid w:val="0"/>
          <w:sz w:val="28"/>
          <w:szCs w:val="28"/>
        </w:rPr>
      </w:pPr>
      <w:bookmarkStart w:id="23" w:name="_Hlk51939397"/>
      <w:bookmarkStart w:id="24" w:name="_Hlk52441355"/>
      <w:bookmarkEnd w:id="23"/>
      <w:r w:rsidRPr="00D76B6C">
        <w:rPr>
          <w:snapToGrid w:val="0"/>
          <w:sz w:val="28"/>
          <w:szCs w:val="28"/>
        </w:rPr>
        <w:t>ЭКСПЕРТНОЕ ЗАКЛЮЧЕНИЕ</w:t>
      </w:r>
    </w:p>
    <w:p w14:paraId="6A2F316E" w14:textId="77777777" w:rsidR="00D76B6C" w:rsidRPr="00D76B6C" w:rsidRDefault="00D76B6C" w:rsidP="00D76B6C">
      <w:pPr>
        <w:ind w:firstLine="708"/>
        <w:jc w:val="center"/>
        <w:rPr>
          <w:snapToGrid w:val="0"/>
          <w:sz w:val="28"/>
          <w:szCs w:val="28"/>
        </w:rPr>
      </w:pPr>
      <w:r w:rsidRPr="00D76B6C">
        <w:rPr>
          <w:snapToGrid w:val="0"/>
          <w:sz w:val="28"/>
          <w:szCs w:val="28"/>
        </w:rPr>
        <w:t>Региональной энергетической комиссии Кузбасса</w:t>
      </w:r>
      <w:r w:rsidRPr="00D76B6C">
        <w:rPr>
          <w:snapToGrid w:val="0"/>
          <w:sz w:val="28"/>
          <w:szCs w:val="28"/>
        </w:rPr>
        <w:br/>
        <w:t>по материалам, представленным ООО «СТК» для установления тарифов на горячую воду в закрытой системе горячего водоснабжения, реализуемую на потребительском рынке Киселевского городского округа, на 2021 год</w:t>
      </w:r>
    </w:p>
    <w:p w14:paraId="2F8826C6" w14:textId="77777777" w:rsidR="00D76B6C" w:rsidRPr="00D76B6C" w:rsidRDefault="00D76B6C" w:rsidP="00D76B6C">
      <w:pPr>
        <w:spacing w:after="200" w:line="276" w:lineRule="auto"/>
        <w:ind w:left="502"/>
        <w:contextualSpacing/>
        <w:jc w:val="center"/>
        <w:rPr>
          <w:rFonts w:ascii="Calibri" w:eastAsia="Calibri" w:hAnsi="Calibri"/>
          <w:sz w:val="28"/>
          <w:szCs w:val="28"/>
          <w:lang w:eastAsia="en-US"/>
        </w:rPr>
      </w:pPr>
    </w:p>
    <w:bookmarkEnd w:id="24"/>
    <w:p w14:paraId="18C9AC5A" w14:textId="77777777" w:rsidR="00D76B6C" w:rsidRPr="00D76B6C" w:rsidRDefault="00D76B6C" w:rsidP="00D76B6C">
      <w:pPr>
        <w:ind w:firstLine="708"/>
        <w:jc w:val="center"/>
        <w:rPr>
          <w:b/>
          <w:snapToGrid w:val="0"/>
          <w:sz w:val="32"/>
          <w:szCs w:val="32"/>
        </w:rPr>
      </w:pPr>
      <w:r w:rsidRPr="00D76B6C">
        <w:rPr>
          <w:b/>
          <w:snapToGrid w:val="0"/>
          <w:sz w:val="32"/>
          <w:szCs w:val="32"/>
        </w:rPr>
        <w:t>Общая характеристика предприятия</w:t>
      </w:r>
    </w:p>
    <w:p w14:paraId="0BE5C9B2" w14:textId="781BE40E" w:rsidR="00D76B6C" w:rsidRPr="00D76B6C" w:rsidRDefault="00D76B6C" w:rsidP="00D76B6C">
      <w:pPr>
        <w:ind w:firstLine="708"/>
        <w:jc w:val="both"/>
        <w:rPr>
          <w:snapToGrid w:val="0"/>
          <w:sz w:val="28"/>
          <w:szCs w:val="28"/>
        </w:rPr>
      </w:pPr>
      <w:bookmarkStart w:id="25" w:name="_Toc470509569"/>
      <w:bookmarkStart w:id="26" w:name="_Toc495492832"/>
      <w:bookmarkStart w:id="27" w:name="_Toc21094908"/>
      <w:bookmarkStart w:id="28" w:name="_Toc24891722"/>
      <w:r w:rsidRPr="00D76B6C">
        <w:rPr>
          <w:snapToGrid w:val="0"/>
          <w:sz w:val="28"/>
          <w:szCs w:val="28"/>
        </w:rPr>
        <w:t xml:space="preserve">ООО «Сибирская тепловая компания» (далее предприятие или </w:t>
      </w:r>
      <w:r>
        <w:rPr>
          <w:snapToGrid w:val="0"/>
          <w:sz w:val="28"/>
          <w:szCs w:val="28"/>
        </w:rPr>
        <w:br/>
      </w:r>
      <w:r w:rsidRPr="00D76B6C">
        <w:rPr>
          <w:snapToGrid w:val="0"/>
          <w:sz w:val="28"/>
          <w:szCs w:val="28"/>
        </w:rPr>
        <w:t>ООО «СТК»), ИНН 4223104900, обратилось в Региональную энергетическую комиссию Кузбасса для установления тарифов на теплоноситель и горячую воду в открытой системе горячего водоснабжения (теплоснабжения) на 2021 год (исх. от 11.02.2021 № 11/02-ПЭО, вх. от 15.02.2021 № 659). Региональной энергетической комиссией Кузбасса открыто дело № РЭК/152-СТКгвс-2021               от 17.02.2021 методом экономически обоснованных расходов (ЭОР). Предприятием представлены документы к расчету данных тарифов на 2021 год.</w:t>
      </w:r>
    </w:p>
    <w:p w14:paraId="097772B5" w14:textId="77777777" w:rsidR="00D76B6C" w:rsidRPr="00D76B6C" w:rsidRDefault="00D76B6C" w:rsidP="00D76B6C">
      <w:pPr>
        <w:ind w:firstLine="708"/>
        <w:jc w:val="both"/>
        <w:rPr>
          <w:snapToGrid w:val="0"/>
          <w:sz w:val="28"/>
          <w:szCs w:val="28"/>
        </w:rPr>
      </w:pPr>
      <w:r w:rsidRPr="00D76B6C">
        <w:rPr>
          <w:snapToGrid w:val="0"/>
          <w:sz w:val="28"/>
          <w:szCs w:val="28"/>
        </w:rPr>
        <w:t>Документы предприятием направлены в электронном виде через систему ЕИАС в формате шаблона DOCS.FORM.6.42, который в соответствии с постановлением РЭК КО № 297 от 30.10.2018 являются официальной отчетностью.</w:t>
      </w:r>
    </w:p>
    <w:p w14:paraId="46783058" w14:textId="77777777" w:rsidR="00D76B6C" w:rsidRPr="00D76B6C" w:rsidRDefault="00D76B6C" w:rsidP="00D76B6C">
      <w:pPr>
        <w:ind w:firstLine="709"/>
        <w:contextualSpacing/>
        <w:jc w:val="both"/>
        <w:rPr>
          <w:snapToGrid w:val="0"/>
          <w:sz w:val="28"/>
          <w:szCs w:val="28"/>
        </w:rPr>
      </w:pPr>
      <w:r w:rsidRPr="00D76B6C">
        <w:rPr>
          <w:snapToGrid w:val="0"/>
          <w:sz w:val="28"/>
          <w:szCs w:val="28"/>
        </w:rPr>
        <w:t xml:space="preserve"> Тарифы предприятия подлежат регулированию в соответствии со                статьей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0BE3685A" w14:textId="77777777" w:rsidR="00D76B6C" w:rsidRPr="00D76B6C" w:rsidRDefault="00D76B6C" w:rsidP="00D76B6C">
      <w:pPr>
        <w:ind w:firstLine="709"/>
        <w:contextualSpacing/>
        <w:jc w:val="both"/>
        <w:rPr>
          <w:snapToGrid w:val="0"/>
          <w:sz w:val="28"/>
          <w:szCs w:val="28"/>
        </w:rPr>
      </w:pPr>
    </w:p>
    <w:p w14:paraId="2E270A01" w14:textId="21959CBF" w:rsidR="00D76B6C" w:rsidRPr="00D76B6C" w:rsidRDefault="00D76B6C" w:rsidP="00D76B6C">
      <w:pPr>
        <w:ind w:right="-2" w:firstLine="709"/>
        <w:contextualSpacing/>
        <w:jc w:val="both"/>
        <w:rPr>
          <w:snapToGrid w:val="0"/>
          <w:sz w:val="28"/>
          <w:szCs w:val="28"/>
        </w:rPr>
      </w:pPr>
      <w:r w:rsidRPr="00D76B6C">
        <w:rPr>
          <w:snapToGrid w:val="0"/>
          <w:sz w:val="28"/>
          <w:szCs w:val="28"/>
        </w:rPr>
        <w:t xml:space="preserve">Имущественный комплекс передан КУМИ Киселевского городского округа на обслуживание ООО «Сибирская тепловая компания» (далее </w:t>
      </w:r>
      <w:r>
        <w:rPr>
          <w:snapToGrid w:val="0"/>
          <w:sz w:val="28"/>
          <w:szCs w:val="28"/>
        </w:rPr>
        <w:br/>
      </w:r>
      <w:r w:rsidRPr="00D76B6C">
        <w:rPr>
          <w:snapToGrid w:val="0"/>
          <w:sz w:val="28"/>
          <w:szCs w:val="28"/>
        </w:rPr>
        <w:t>ООО «СТК» или предприятие) по концессионному соглашению № 1 от 23.11.2016г. Основным видом деятельности предприятия является централизованное теплоснабжение потребителей в границах г. Киселёвска. На обслуживании предприятия находится 2 котельных: котельная № 3 и котельная № 7 (район Красный Камень), установленной мощностью 39,6 Гкал/ч и 45,2 Гкал/ч, соответственно. Ранее данный имущественный комплекс обслуживало ООО «Тепло». Всего на обслуживании предприятия находится 7 котлов различной мощности, в т.ч.  КЕ-25/14 (3 шт.), КВТС20 (4 шт.). Тепловые сети проложены надземным и подземным способом. Протяжённость сетей 63,11 км, в однотрубном исполнении. Температурный график тепловой сети от котельной № 3 и ЦТП котельной № 7 - 105/70 ºС.</w:t>
      </w:r>
    </w:p>
    <w:p w14:paraId="2AB7A2E1"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lastRenderedPageBreak/>
        <w:t>Котельная № 7 имеетт закрытую систему теплоснабжения (горячего водоснабжения). Тарифы на горячую воду в закрытой системе, устанавливались с 2017 года.</w:t>
      </w:r>
    </w:p>
    <w:p w14:paraId="61F05566" w14:textId="77777777" w:rsidR="00D76B6C" w:rsidRPr="00D76B6C" w:rsidRDefault="00D76B6C" w:rsidP="00D76B6C">
      <w:pPr>
        <w:ind w:right="-2" w:firstLine="709"/>
        <w:contextualSpacing/>
        <w:jc w:val="both"/>
        <w:rPr>
          <w:snapToGrid w:val="0"/>
          <w:sz w:val="22"/>
          <w:szCs w:val="22"/>
        </w:rPr>
      </w:pPr>
      <w:r w:rsidRPr="00D76B6C">
        <w:rPr>
          <w:snapToGrid w:val="0"/>
          <w:sz w:val="28"/>
          <w:szCs w:val="28"/>
        </w:rPr>
        <w:t xml:space="preserve">Котельная № 3 имеет открытую систему теплоснабжения (горячего водоснабжения), согласно схемы теплоснабжения на 2012-2017 год, в котором обслуживало данную котельную МП «Тепло», далее ООО «Тепло», в настоящее время ООО «СТК». Ссылка по размещению схемы теплоснабжения в сети интернет находится по адресу: </w:t>
      </w:r>
      <w:hyperlink r:id="rId78" w:history="1">
        <w:r w:rsidRPr="00D76B6C">
          <w:rPr>
            <w:snapToGrid w:val="0"/>
            <w:color w:val="0000FF"/>
            <w:sz w:val="22"/>
            <w:szCs w:val="22"/>
            <w:u w:val="single"/>
          </w:rPr>
          <w:t>http://gkhkis.ru/razrabotka-utverzhdenie-i-aktualizaciya-sxem-teplo-vodosnabzheniya-i-vodootvedeniya/sxema-teplosnabzheniya-kiselevskogo-gorodskogo-okruga</w:t>
        </w:r>
      </w:hyperlink>
      <w:r w:rsidRPr="00D76B6C">
        <w:rPr>
          <w:snapToGrid w:val="0"/>
          <w:sz w:val="22"/>
          <w:szCs w:val="22"/>
        </w:rPr>
        <w:t>.</w:t>
      </w:r>
    </w:p>
    <w:p w14:paraId="5C0904B7"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Данная схема утверждена теплоснабжения постановлением администрации Киселевского городского округа № 13-н от 07.02.2014.</w:t>
      </w:r>
    </w:p>
    <w:p w14:paraId="6106D870"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Тарифы на горячую воду в открытой системе теплоснабжения (горячего водоснабжения) устанавливаются впервые.</w:t>
      </w:r>
    </w:p>
    <w:p w14:paraId="5EAA3978"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Вода приобретается у ООО «Киселевский водоснаб».</w:t>
      </w:r>
    </w:p>
    <w:p w14:paraId="436BA94E"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Отопительный период 242 дня. Горячее водоснабжение осуществляется в летний период в течение 113 дней. Учёт тепловой энергии по жилищным организациям ведётся как расчётным методом, так и по приборам учёта.</w:t>
      </w:r>
    </w:p>
    <w:p w14:paraId="144AE0B7"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На предприятии ведется раздельный учет расходов по видам деятельности, согласно учетной политике.</w:t>
      </w:r>
    </w:p>
    <w:p w14:paraId="179B9BFB" w14:textId="77777777" w:rsidR="00D76B6C" w:rsidRPr="00D76B6C" w:rsidRDefault="00D76B6C" w:rsidP="00D76B6C">
      <w:pPr>
        <w:ind w:right="-2" w:firstLine="709"/>
        <w:contextualSpacing/>
        <w:jc w:val="both"/>
        <w:rPr>
          <w:snapToGrid w:val="0"/>
          <w:sz w:val="28"/>
          <w:szCs w:val="28"/>
        </w:rPr>
      </w:pPr>
      <w:r w:rsidRPr="00D76B6C">
        <w:rPr>
          <w:snapToGrid w:val="0"/>
          <w:sz w:val="28"/>
          <w:szCs w:val="28"/>
        </w:rPr>
        <w:t>В данном экспертном заключении приведены результаты расчетов без НДС (предприятие находится на общей системе налогообложения).</w:t>
      </w:r>
    </w:p>
    <w:p w14:paraId="47BBBB4F" w14:textId="77777777" w:rsidR="00D76B6C" w:rsidRPr="00D76B6C" w:rsidRDefault="00D76B6C" w:rsidP="00D76B6C">
      <w:pPr>
        <w:ind w:firstLine="709"/>
        <w:contextualSpacing/>
        <w:jc w:val="both"/>
        <w:rPr>
          <w:snapToGrid w:val="0"/>
          <w:sz w:val="28"/>
          <w:szCs w:val="28"/>
        </w:rPr>
      </w:pPr>
    </w:p>
    <w:p w14:paraId="080D9859" w14:textId="77777777" w:rsidR="00D76B6C" w:rsidRPr="00D76B6C" w:rsidRDefault="00D76B6C" w:rsidP="00D76B6C">
      <w:pPr>
        <w:keepNext/>
        <w:ind w:left="142" w:right="-144"/>
        <w:jc w:val="center"/>
        <w:outlineLvl w:val="2"/>
        <w:rPr>
          <w:rFonts w:cs="Arial"/>
          <w:snapToGrid w:val="0"/>
          <w:sz w:val="28"/>
          <w:szCs w:val="28"/>
          <w:lang w:eastAsia="en-US"/>
        </w:rPr>
      </w:pPr>
      <w:bookmarkStart w:id="29" w:name="_Toc64715729"/>
      <w:bookmarkStart w:id="30" w:name="_Toc21094951"/>
      <w:bookmarkStart w:id="31" w:name="_Toc24891727"/>
      <w:bookmarkStart w:id="32" w:name="_Hlk53072781"/>
      <w:bookmarkEnd w:id="25"/>
      <w:bookmarkEnd w:id="26"/>
      <w:bookmarkEnd w:id="27"/>
      <w:bookmarkEnd w:id="28"/>
      <w:r w:rsidRPr="00D76B6C">
        <w:rPr>
          <w:rFonts w:cs="Arial"/>
          <w:b/>
          <w:snapToGrid w:val="0"/>
          <w:sz w:val="28"/>
          <w:szCs w:val="28"/>
          <w:lang w:eastAsia="en-US"/>
        </w:rPr>
        <w:t>Тарифы на теплоноситель на 2021 год</w:t>
      </w:r>
      <w:bookmarkEnd w:id="29"/>
    </w:p>
    <w:p w14:paraId="0C9A4F39" w14:textId="77777777" w:rsidR="00D76B6C" w:rsidRPr="00D76B6C" w:rsidRDefault="00D76B6C" w:rsidP="00D76B6C">
      <w:pPr>
        <w:ind w:right="142" w:firstLine="709"/>
        <w:jc w:val="both"/>
        <w:rPr>
          <w:snapToGrid w:val="0"/>
          <w:sz w:val="28"/>
          <w:szCs w:val="28"/>
        </w:rPr>
      </w:pPr>
      <w:r w:rsidRPr="00D76B6C">
        <w:rPr>
          <w:snapToGrid w:val="0"/>
          <w:sz w:val="28"/>
          <w:szCs w:val="28"/>
        </w:rPr>
        <w:t xml:space="preserve">В рассматриваемом случае стоимость теплоносителя соответствует стоимости покупной воды без дополнительной ее доочистки, в связи с тем, что реагенты в полном объеме, были уже учтены при расчете тарифов на горячую воду в закрытой системе. </w:t>
      </w:r>
    </w:p>
    <w:p w14:paraId="16DDFCB9" w14:textId="77777777" w:rsidR="00D76B6C" w:rsidRPr="00D76B6C" w:rsidRDefault="00D76B6C" w:rsidP="00D76B6C">
      <w:pPr>
        <w:ind w:firstLine="708"/>
        <w:jc w:val="both"/>
        <w:rPr>
          <w:snapToGrid w:val="0"/>
          <w:sz w:val="28"/>
          <w:szCs w:val="28"/>
        </w:rPr>
      </w:pPr>
      <w:r w:rsidRPr="00D76B6C">
        <w:rPr>
          <w:snapToGrid w:val="0"/>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5D3515D4" w14:textId="77777777" w:rsidR="00D76B6C" w:rsidRPr="00D76B6C" w:rsidRDefault="00D76B6C" w:rsidP="00D76B6C">
      <w:pPr>
        <w:autoSpaceDE w:val="0"/>
        <w:autoSpaceDN w:val="0"/>
        <w:adjustRightInd w:val="0"/>
        <w:ind w:firstLine="851"/>
        <w:jc w:val="both"/>
        <w:rPr>
          <w:snapToGrid w:val="0"/>
          <w:sz w:val="28"/>
          <w:szCs w:val="28"/>
        </w:rPr>
      </w:pPr>
      <w:r w:rsidRPr="00D76B6C">
        <w:rPr>
          <w:snapToGrid w:val="0"/>
          <w:sz w:val="28"/>
          <w:szCs w:val="28"/>
        </w:rPr>
        <w:t>В предложениях по установлению тарифов на теплоноситель, экспертами предлагается за основу принять тарифы на холодную воду, установленные постановлением Региональной энергетической комиссии Кузбасса от 17.12.2020 № 602 для ООО «Киселевский водоснаб».</w:t>
      </w:r>
    </w:p>
    <w:p w14:paraId="589350F0" w14:textId="77777777" w:rsidR="00D76B6C" w:rsidRPr="00D76B6C" w:rsidRDefault="00D76B6C" w:rsidP="00D76B6C">
      <w:pPr>
        <w:tabs>
          <w:tab w:val="left" w:pos="426"/>
          <w:tab w:val="left" w:pos="1418"/>
          <w:tab w:val="left" w:pos="1560"/>
        </w:tabs>
        <w:ind w:firstLine="709"/>
        <w:jc w:val="both"/>
        <w:rPr>
          <w:snapToGrid w:val="0"/>
          <w:sz w:val="28"/>
          <w:szCs w:val="28"/>
        </w:rPr>
      </w:pPr>
      <w:r w:rsidRPr="00D76B6C">
        <w:rPr>
          <w:snapToGrid w:val="0"/>
          <w:sz w:val="28"/>
          <w:szCs w:val="28"/>
        </w:rPr>
        <w:t>Стоимость 1 м³ теплоносителя на 2021 год предлагается принять на едином уровне по полугодиям в размере 29,79 руб/м3 (без НДС).</w:t>
      </w:r>
    </w:p>
    <w:p w14:paraId="2694E8BF" w14:textId="77777777" w:rsidR="00D76B6C" w:rsidRPr="00D76B6C" w:rsidRDefault="00D76B6C" w:rsidP="00D76B6C">
      <w:pPr>
        <w:ind w:right="142" w:firstLine="709"/>
        <w:jc w:val="both"/>
        <w:rPr>
          <w:snapToGrid w:val="0"/>
          <w:sz w:val="28"/>
          <w:szCs w:val="28"/>
        </w:rPr>
      </w:pPr>
      <w:r w:rsidRPr="00D76B6C">
        <w:rPr>
          <w:snapToGrid w:val="0"/>
          <w:sz w:val="28"/>
          <w:szCs w:val="28"/>
        </w:rPr>
        <w:t>Баланс теплоносителя для нужд ГВС составляет 147 880,72 м³, в том числе:</w:t>
      </w:r>
    </w:p>
    <w:p w14:paraId="39B1ADE5" w14:textId="77777777" w:rsidR="00D76B6C" w:rsidRPr="00D76B6C" w:rsidRDefault="00D76B6C" w:rsidP="00D76B6C">
      <w:pPr>
        <w:ind w:right="142" w:firstLine="709"/>
        <w:jc w:val="both"/>
        <w:rPr>
          <w:snapToGrid w:val="0"/>
          <w:sz w:val="28"/>
          <w:szCs w:val="28"/>
        </w:rPr>
      </w:pPr>
      <w:r w:rsidRPr="00D76B6C">
        <w:rPr>
          <w:snapToGrid w:val="0"/>
          <w:sz w:val="28"/>
          <w:szCs w:val="28"/>
        </w:rPr>
        <w:t>- население 142 752,84 м³;</w:t>
      </w:r>
    </w:p>
    <w:p w14:paraId="7069011B" w14:textId="77777777" w:rsidR="00D76B6C" w:rsidRPr="00D76B6C" w:rsidRDefault="00D76B6C" w:rsidP="00D76B6C">
      <w:pPr>
        <w:ind w:right="142" w:firstLine="709"/>
        <w:jc w:val="both"/>
        <w:rPr>
          <w:snapToGrid w:val="0"/>
          <w:sz w:val="28"/>
          <w:szCs w:val="28"/>
        </w:rPr>
      </w:pPr>
      <w:r w:rsidRPr="00D76B6C">
        <w:rPr>
          <w:snapToGrid w:val="0"/>
          <w:sz w:val="28"/>
          <w:szCs w:val="28"/>
        </w:rPr>
        <w:t>- бюджет 2 711,40 м³;</w:t>
      </w:r>
    </w:p>
    <w:p w14:paraId="075C5DA0" w14:textId="77777777" w:rsidR="00D76B6C" w:rsidRPr="00D76B6C" w:rsidRDefault="00D76B6C" w:rsidP="00D76B6C">
      <w:pPr>
        <w:ind w:right="142" w:firstLine="709"/>
        <w:jc w:val="both"/>
        <w:rPr>
          <w:snapToGrid w:val="0"/>
          <w:sz w:val="28"/>
          <w:szCs w:val="28"/>
        </w:rPr>
      </w:pPr>
      <w:r w:rsidRPr="00D76B6C">
        <w:rPr>
          <w:snapToGrid w:val="0"/>
          <w:sz w:val="28"/>
          <w:szCs w:val="28"/>
        </w:rPr>
        <w:t>- иные 2 416,48 м³.</w:t>
      </w:r>
    </w:p>
    <w:p w14:paraId="7D807D7E" w14:textId="77777777" w:rsidR="00D76B6C" w:rsidRPr="00D76B6C" w:rsidRDefault="00D76B6C" w:rsidP="00D76B6C">
      <w:pPr>
        <w:ind w:right="142" w:firstLine="709"/>
        <w:jc w:val="both"/>
        <w:rPr>
          <w:snapToGrid w:val="0"/>
          <w:sz w:val="28"/>
          <w:szCs w:val="28"/>
        </w:rPr>
      </w:pPr>
      <w:r w:rsidRPr="00D76B6C">
        <w:rPr>
          <w:snapToGrid w:val="0"/>
          <w:sz w:val="28"/>
          <w:szCs w:val="28"/>
        </w:rPr>
        <w:lastRenderedPageBreak/>
        <w:t>Тарифы на теплоноситель, реализуемый на потребительском рынке на 2021 год предлагается принять:</w:t>
      </w:r>
    </w:p>
    <w:p w14:paraId="455B37B8" w14:textId="77777777" w:rsidR="00D76B6C" w:rsidRPr="00D76B6C" w:rsidRDefault="00D76B6C" w:rsidP="00D76B6C">
      <w:pPr>
        <w:tabs>
          <w:tab w:val="left" w:pos="1890"/>
        </w:tabs>
        <w:spacing w:line="360" w:lineRule="auto"/>
        <w:ind w:left="8081" w:right="142" w:hanging="7939"/>
        <w:jc w:val="right"/>
        <w:rPr>
          <w:snapToGrid w:val="0"/>
          <w:sz w:val="28"/>
          <w:szCs w:val="28"/>
          <w:lang w:val="en-US"/>
        </w:rPr>
      </w:pPr>
      <w:r w:rsidRPr="00D76B6C">
        <w:rPr>
          <w:snapToGrid w:val="0"/>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320"/>
        <w:gridCol w:w="2320"/>
      </w:tblGrid>
      <w:tr w:rsidR="00D76B6C" w:rsidRPr="00D76B6C" w14:paraId="26678560" w14:textId="77777777" w:rsidTr="008E3839">
        <w:trPr>
          <w:trHeight w:val="591"/>
        </w:trPr>
        <w:tc>
          <w:tcPr>
            <w:tcW w:w="4854" w:type="dxa"/>
            <w:vMerge w:val="restart"/>
            <w:shd w:val="clear" w:color="auto" w:fill="auto"/>
            <w:vAlign w:val="center"/>
            <w:hideMark/>
          </w:tcPr>
          <w:p w14:paraId="57756BE1" w14:textId="77777777" w:rsidR="00D76B6C" w:rsidRPr="00D76B6C" w:rsidRDefault="00D76B6C" w:rsidP="00D76B6C">
            <w:pPr>
              <w:ind w:firstLine="142"/>
              <w:jc w:val="center"/>
              <w:rPr>
                <w:b/>
                <w:bCs/>
                <w:snapToGrid w:val="0"/>
                <w:sz w:val="28"/>
                <w:szCs w:val="28"/>
              </w:rPr>
            </w:pPr>
            <w:r w:rsidRPr="00D76B6C">
              <w:rPr>
                <w:b/>
                <w:bCs/>
                <w:snapToGrid w:val="0"/>
                <w:sz w:val="28"/>
                <w:szCs w:val="28"/>
              </w:rPr>
              <w:t>2021</w:t>
            </w:r>
          </w:p>
        </w:tc>
        <w:tc>
          <w:tcPr>
            <w:tcW w:w="2320" w:type="dxa"/>
            <w:shd w:val="clear" w:color="auto" w:fill="auto"/>
            <w:hideMark/>
          </w:tcPr>
          <w:p w14:paraId="4EB86F01" w14:textId="77777777" w:rsidR="00D76B6C" w:rsidRPr="00D76B6C" w:rsidRDefault="00D76B6C" w:rsidP="00D76B6C">
            <w:pPr>
              <w:ind w:firstLine="34"/>
              <w:jc w:val="center"/>
              <w:rPr>
                <w:snapToGrid w:val="0"/>
                <w:sz w:val="28"/>
                <w:szCs w:val="28"/>
              </w:rPr>
            </w:pPr>
            <w:r w:rsidRPr="00D76B6C">
              <w:rPr>
                <w:snapToGrid w:val="0"/>
                <w:sz w:val="28"/>
                <w:szCs w:val="28"/>
              </w:rPr>
              <w:t>Тариф</w:t>
            </w:r>
          </w:p>
        </w:tc>
        <w:tc>
          <w:tcPr>
            <w:tcW w:w="2320" w:type="dxa"/>
            <w:shd w:val="clear" w:color="auto" w:fill="auto"/>
            <w:vAlign w:val="center"/>
            <w:hideMark/>
          </w:tcPr>
          <w:p w14:paraId="14875228" w14:textId="77777777" w:rsidR="00D76B6C" w:rsidRPr="00D76B6C" w:rsidRDefault="00D76B6C" w:rsidP="00D76B6C">
            <w:pPr>
              <w:ind w:firstLine="34"/>
              <w:jc w:val="center"/>
              <w:rPr>
                <w:snapToGrid w:val="0"/>
                <w:sz w:val="28"/>
                <w:szCs w:val="28"/>
              </w:rPr>
            </w:pPr>
            <w:r w:rsidRPr="00D76B6C">
              <w:rPr>
                <w:snapToGrid w:val="0"/>
                <w:sz w:val="28"/>
                <w:szCs w:val="28"/>
              </w:rPr>
              <w:t>Рост</w:t>
            </w:r>
          </w:p>
        </w:tc>
      </w:tr>
      <w:tr w:rsidR="00D76B6C" w:rsidRPr="00D76B6C" w14:paraId="0B844333" w14:textId="77777777" w:rsidTr="008E3839">
        <w:trPr>
          <w:trHeight w:val="295"/>
        </w:trPr>
        <w:tc>
          <w:tcPr>
            <w:tcW w:w="4854" w:type="dxa"/>
            <w:vMerge/>
            <w:shd w:val="clear" w:color="auto" w:fill="auto"/>
            <w:hideMark/>
          </w:tcPr>
          <w:p w14:paraId="6C747A3B" w14:textId="77777777" w:rsidR="00D76B6C" w:rsidRPr="00D76B6C" w:rsidRDefault="00D76B6C" w:rsidP="00D76B6C">
            <w:pPr>
              <w:ind w:firstLine="142"/>
              <w:jc w:val="center"/>
              <w:rPr>
                <w:b/>
                <w:bCs/>
                <w:snapToGrid w:val="0"/>
                <w:sz w:val="28"/>
                <w:szCs w:val="28"/>
              </w:rPr>
            </w:pPr>
          </w:p>
        </w:tc>
        <w:tc>
          <w:tcPr>
            <w:tcW w:w="2320" w:type="dxa"/>
            <w:shd w:val="clear" w:color="auto" w:fill="auto"/>
            <w:hideMark/>
          </w:tcPr>
          <w:p w14:paraId="4B8218C7" w14:textId="77777777" w:rsidR="00D76B6C" w:rsidRPr="00D76B6C" w:rsidRDefault="00D76B6C" w:rsidP="00D76B6C">
            <w:pPr>
              <w:ind w:firstLine="34"/>
              <w:jc w:val="center"/>
              <w:rPr>
                <w:snapToGrid w:val="0"/>
                <w:sz w:val="28"/>
                <w:szCs w:val="28"/>
              </w:rPr>
            </w:pPr>
            <w:r w:rsidRPr="00D76B6C">
              <w:rPr>
                <w:snapToGrid w:val="0"/>
                <w:sz w:val="28"/>
                <w:szCs w:val="28"/>
              </w:rPr>
              <w:t>руб./ м3</w:t>
            </w:r>
          </w:p>
        </w:tc>
        <w:tc>
          <w:tcPr>
            <w:tcW w:w="2320" w:type="dxa"/>
            <w:shd w:val="clear" w:color="auto" w:fill="auto"/>
            <w:hideMark/>
          </w:tcPr>
          <w:p w14:paraId="58FD6122" w14:textId="77777777" w:rsidR="00D76B6C" w:rsidRPr="00D76B6C" w:rsidRDefault="00D76B6C" w:rsidP="00D76B6C">
            <w:pPr>
              <w:ind w:firstLine="34"/>
              <w:jc w:val="center"/>
              <w:rPr>
                <w:snapToGrid w:val="0"/>
                <w:sz w:val="28"/>
                <w:szCs w:val="28"/>
              </w:rPr>
            </w:pPr>
            <w:r w:rsidRPr="00D76B6C">
              <w:rPr>
                <w:snapToGrid w:val="0"/>
                <w:sz w:val="28"/>
                <w:szCs w:val="28"/>
              </w:rPr>
              <w:t>%</w:t>
            </w:r>
          </w:p>
        </w:tc>
      </w:tr>
      <w:tr w:rsidR="00D76B6C" w:rsidRPr="00D76B6C" w14:paraId="369C2C39" w14:textId="77777777" w:rsidTr="008E3839">
        <w:trPr>
          <w:trHeight w:val="295"/>
        </w:trPr>
        <w:tc>
          <w:tcPr>
            <w:tcW w:w="4854" w:type="dxa"/>
            <w:tcBorders>
              <w:top w:val="nil"/>
              <w:left w:val="single" w:sz="4" w:space="0" w:color="auto"/>
              <w:bottom w:val="single" w:sz="4" w:space="0" w:color="auto"/>
              <w:right w:val="single" w:sz="4" w:space="0" w:color="auto"/>
            </w:tcBorders>
            <w:shd w:val="clear" w:color="auto" w:fill="auto"/>
            <w:vAlign w:val="center"/>
          </w:tcPr>
          <w:p w14:paraId="6C12B9F1" w14:textId="77777777" w:rsidR="00D76B6C" w:rsidRPr="00D76B6C" w:rsidRDefault="00D76B6C" w:rsidP="00D76B6C">
            <w:pPr>
              <w:jc w:val="center"/>
              <w:rPr>
                <w:snapToGrid w:val="0"/>
                <w:sz w:val="28"/>
                <w:szCs w:val="28"/>
              </w:rPr>
            </w:pPr>
            <w:r w:rsidRPr="00D76B6C">
              <w:rPr>
                <w:snapToGrid w:val="0"/>
                <w:sz w:val="28"/>
                <w:szCs w:val="28"/>
              </w:rPr>
              <w:t>1</w:t>
            </w:r>
          </w:p>
        </w:tc>
        <w:tc>
          <w:tcPr>
            <w:tcW w:w="2320" w:type="dxa"/>
            <w:tcBorders>
              <w:top w:val="nil"/>
              <w:left w:val="nil"/>
              <w:bottom w:val="single" w:sz="4" w:space="0" w:color="auto"/>
              <w:right w:val="single" w:sz="4" w:space="0" w:color="auto"/>
            </w:tcBorders>
            <w:shd w:val="clear" w:color="auto" w:fill="auto"/>
            <w:vAlign w:val="center"/>
          </w:tcPr>
          <w:p w14:paraId="25743828" w14:textId="77777777" w:rsidR="00D76B6C" w:rsidRPr="00D76B6C" w:rsidRDefault="00D76B6C" w:rsidP="00D76B6C">
            <w:pPr>
              <w:jc w:val="center"/>
              <w:rPr>
                <w:snapToGrid w:val="0"/>
                <w:sz w:val="28"/>
                <w:szCs w:val="28"/>
              </w:rPr>
            </w:pPr>
            <w:r w:rsidRPr="00D76B6C">
              <w:rPr>
                <w:snapToGrid w:val="0"/>
                <w:sz w:val="28"/>
                <w:szCs w:val="28"/>
              </w:rPr>
              <w:t>2</w:t>
            </w:r>
          </w:p>
        </w:tc>
        <w:tc>
          <w:tcPr>
            <w:tcW w:w="2320" w:type="dxa"/>
            <w:tcBorders>
              <w:top w:val="nil"/>
              <w:left w:val="nil"/>
              <w:bottom w:val="single" w:sz="4" w:space="0" w:color="auto"/>
              <w:right w:val="single" w:sz="4" w:space="0" w:color="auto"/>
            </w:tcBorders>
            <w:shd w:val="clear" w:color="auto" w:fill="auto"/>
            <w:vAlign w:val="center"/>
          </w:tcPr>
          <w:p w14:paraId="769B15B1" w14:textId="77777777" w:rsidR="00D76B6C" w:rsidRPr="00D76B6C" w:rsidRDefault="00D76B6C" w:rsidP="00D76B6C">
            <w:pPr>
              <w:jc w:val="center"/>
              <w:rPr>
                <w:snapToGrid w:val="0"/>
                <w:sz w:val="28"/>
                <w:szCs w:val="28"/>
              </w:rPr>
            </w:pPr>
            <w:r w:rsidRPr="00D76B6C">
              <w:rPr>
                <w:snapToGrid w:val="0"/>
                <w:sz w:val="28"/>
                <w:szCs w:val="28"/>
              </w:rPr>
              <w:t>3</w:t>
            </w:r>
          </w:p>
        </w:tc>
      </w:tr>
      <w:tr w:rsidR="00D76B6C" w:rsidRPr="00D76B6C" w14:paraId="7A8316AA" w14:textId="77777777" w:rsidTr="008E3839">
        <w:trPr>
          <w:trHeight w:val="295"/>
        </w:trPr>
        <w:tc>
          <w:tcPr>
            <w:tcW w:w="4854" w:type="dxa"/>
            <w:shd w:val="clear" w:color="auto" w:fill="auto"/>
            <w:hideMark/>
          </w:tcPr>
          <w:p w14:paraId="2059698A" w14:textId="77777777" w:rsidR="00D76B6C" w:rsidRPr="00D76B6C" w:rsidRDefault="00D76B6C" w:rsidP="00D76B6C">
            <w:pPr>
              <w:ind w:firstLine="142"/>
              <w:rPr>
                <w:snapToGrid w:val="0"/>
                <w:sz w:val="28"/>
                <w:szCs w:val="28"/>
              </w:rPr>
            </w:pPr>
            <w:r w:rsidRPr="00D76B6C">
              <w:rPr>
                <w:snapToGrid w:val="0"/>
                <w:sz w:val="28"/>
                <w:szCs w:val="28"/>
              </w:rPr>
              <w:t>январь - июнь</w:t>
            </w:r>
          </w:p>
        </w:tc>
        <w:tc>
          <w:tcPr>
            <w:tcW w:w="2320" w:type="dxa"/>
            <w:shd w:val="clear" w:color="auto" w:fill="auto"/>
          </w:tcPr>
          <w:p w14:paraId="21329D04" w14:textId="77777777" w:rsidR="00D76B6C" w:rsidRPr="00D76B6C" w:rsidRDefault="00D76B6C" w:rsidP="00D76B6C">
            <w:pPr>
              <w:jc w:val="center"/>
              <w:rPr>
                <w:snapToGrid w:val="0"/>
                <w:sz w:val="28"/>
                <w:szCs w:val="28"/>
              </w:rPr>
            </w:pPr>
            <w:r w:rsidRPr="00D76B6C">
              <w:rPr>
                <w:snapToGrid w:val="0"/>
                <w:sz w:val="28"/>
                <w:szCs w:val="28"/>
              </w:rPr>
              <w:t>29,79</w:t>
            </w:r>
          </w:p>
        </w:tc>
        <w:tc>
          <w:tcPr>
            <w:tcW w:w="2320" w:type="dxa"/>
            <w:shd w:val="clear" w:color="auto" w:fill="auto"/>
          </w:tcPr>
          <w:p w14:paraId="2DBE59AD" w14:textId="77777777" w:rsidR="00D76B6C" w:rsidRPr="00D76B6C" w:rsidRDefault="00D76B6C" w:rsidP="00D76B6C">
            <w:pPr>
              <w:ind w:firstLine="34"/>
              <w:jc w:val="center"/>
              <w:rPr>
                <w:snapToGrid w:val="0"/>
                <w:sz w:val="28"/>
                <w:szCs w:val="28"/>
              </w:rPr>
            </w:pPr>
          </w:p>
        </w:tc>
      </w:tr>
      <w:tr w:rsidR="00D76B6C" w:rsidRPr="00D76B6C" w14:paraId="65AFC58D" w14:textId="77777777" w:rsidTr="008E3839">
        <w:trPr>
          <w:trHeight w:val="295"/>
        </w:trPr>
        <w:tc>
          <w:tcPr>
            <w:tcW w:w="4854" w:type="dxa"/>
            <w:shd w:val="clear" w:color="auto" w:fill="auto"/>
            <w:hideMark/>
          </w:tcPr>
          <w:p w14:paraId="12096947" w14:textId="77777777" w:rsidR="00D76B6C" w:rsidRPr="00D76B6C" w:rsidRDefault="00D76B6C" w:rsidP="00D76B6C">
            <w:pPr>
              <w:ind w:firstLine="142"/>
              <w:rPr>
                <w:snapToGrid w:val="0"/>
                <w:sz w:val="28"/>
                <w:szCs w:val="28"/>
              </w:rPr>
            </w:pPr>
            <w:r w:rsidRPr="00D76B6C">
              <w:rPr>
                <w:snapToGrid w:val="0"/>
                <w:sz w:val="28"/>
                <w:szCs w:val="28"/>
              </w:rPr>
              <w:t>июль - декабрь</w:t>
            </w:r>
          </w:p>
        </w:tc>
        <w:tc>
          <w:tcPr>
            <w:tcW w:w="2320" w:type="dxa"/>
            <w:shd w:val="clear" w:color="auto" w:fill="auto"/>
          </w:tcPr>
          <w:p w14:paraId="0E188377" w14:textId="77777777" w:rsidR="00D76B6C" w:rsidRPr="00D76B6C" w:rsidRDefault="00D76B6C" w:rsidP="00D76B6C">
            <w:pPr>
              <w:jc w:val="center"/>
              <w:rPr>
                <w:snapToGrid w:val="0"/>
                <w:sz w:val="28"/>
                <w:szCs w:val="28"/>
              </w:rPr>
            </w:pPr>
            <w:r w:rsidRPr="00D76B6C">
              <w:rPr>
                <w:snapToGrid w:val="0"/>
                <w:sz w:val="28"/>
                <w:szCs w:val="28"/>
              </w:rPr>
              <w:t>29,79</w:t>
            </w:r>
          </w:p>
        </w:tc>
        <w:tc>
          <w:tcPr>
            <w:tcW w:w="2320" w:type="dxa"/>
            <w:shd w:val="clear" w:color="auto" w:fill="auto"/>
          </w:tcPr>
          <w:p w14:paraId="5D782852" w14:textId="77777777" w:rsidR="00D76B6C" w:rsidRPr="00D76B6C" w:rsidRDefault="00D76B6C" w:rsidP="00D76B6C">
            <w:pPr>
              <w:ind w:firstLine="34"/>
              <w:jc w:val="center"/>
              <w:rPr>
                <w:snapToGrid w:val="0"/>
                <w:sz w:val="28"/>
                <w:szCs w:val="28"/>
              </w:rPr>
            </w:pPr>
            <w:r w:rsidRPr="00D76B6C">
              <w:rPr>
                <w:snapToGrid w:val="0"/>
                <w:sz w:val="28"/>
                <w:szCs w:val="28"/>
              </w:rPr>
              <w:t>0,00</w:t>
            </w:r>
          </w:p>
        </w:tc>
      </w:tr>
      <w:tr w:rsidR="00D76B6C" w:rsidRPr="00D76B6C" w14:paraId="24D049D0" w14:textId="77777777" w:rsidTr="008E3839">
        <w:trPr>
          <w:trHeight w:val="295"/>
        </w:trPr>
        <w:tc>
          <w:tcPr>
            <w:tcW w:w="4854" w:type="dxa"/>
            <w:shd w:val="clear" w:color="auto" w:fill="auto"/>
            <w:hideMark/>
          </w:tcPr>
          <w:p w14:paraId="233AA46A" w14:textId="77777777" w:rsidR="00D76B6C" w:rsidRPr="00D76B6C" w:rsidRDefault="00D76B6C" w:rsidP="00D76B6C">
            <w:pPr>
              <w:ind w:firstLine="142"/>
              <w:rPr>
                <w:b/>
                <w:bCs/>
                <w:snapToGrid w:val="0"/>
                <w:sz w:val="28"/>
                <w:szCs w:val="28"/>
              </w:rPr>
            </w:pPr>
            <w:r w:rsidRPr="00D76B6C">
              <w:rPr>
                <w:b/>
                <w:bCs/>
                <w:snapToGrid w:val="0"/>
                <w:sz w:val="28"/>
                <w:szCs w:val="28"/>
              </w:rPr>
              <w:t>Год</w:t>
            </w:r>
            <w:r w:rsidRPr="00D76B6C">
              <w:rPr>
                <w:snapToGrid w:val="0"/>
                <w:sz w:val="28"/>
                <w:szCs w:val="28"/>
              </w:rPr>
              <w:t xml:space="preserve"> (</w:t>
            </w:r>
            <w:r w:rsidRPr="00D76B6C">
              <w:rPr>
                <w:b/>
                <w:bCs/>
                <w:snapToGrid w:val="0"/>
                <w:sz w:val="28"/>
                <w:szCs w:val="28"/>
              </w:rPr>
              <w:t>стр.2+стр.3)</w:t>
            </w:r>
          </w:p>
        </w:tc>
        <w:tc>
          <w:tcPr>
            <w:tcW w:w="2320" w:type="dxa"/>
            <w:shd w:val="clear" w:color="auto" w:fill="auto"/>
          </w:tcPr>
          <w:p w14:paraId="1BC24975" w14:textId="77777777" w:rsidR="00D76B6C" w:rsidRPr="00D76B6C" w:rsidRDefault="00D76B6C" w:rsidP="00D76B6C">
            <w:pPr>
              <w:ind w:firstLine="34"/>
              <w:jc w:val="center"/>
              <w:rPr>
                <w:bCs/>
                <w:snapToGrid w:val="0"/>
                <w:sz w:val="28"/>
                <w:szCs w:val="28"/>
              </w:rPr>
            </w:pPr>
          </w:p>
        </w:tc>
        <w:tc>
          <w:tcPr>
            <w:tcW w:w="2320" w:type="dxa"/>
            <w:shd w:val="clear" w:color="auto" w:fill="auto"/>
          </w:tcPr>
          <w:p w14:paraId="0788C3E8" w14:textId="77777777" w:rsidR="00D76B6C" w:rsidRPr="00D76B6C" w:rsidRDefault="00D76B6C" w:rsidP="00D76B6C">
            <w:pPr>
              <w:ind w:firstLine="34"/>
              <w:jc w:val="center"/>
              <w:rPr>
                <w:bCs/>
                <w:snapToGrid w:val="0"/>
                <w:sz w:val="28"/>
                <w:szCs w:val="28"/>
              </w:rPr>
            </w:pPr>
          </w:p>
        </w:tc>
      </w:tr>
    </w:tbl>
    <w:p w14:paraId="65AC82AF" w14:textId="77777777" w:rsidR="00D76B6C" w:rsidRPr="00D76B6C" w:rsidRDefault="00D76B6C" w:rsidP="00D76B6C">
      <w:pPr>
        <w:keepNext/>
        <w:tabs>
          <w:tab w:val="left" w:pos="284"/>
        </w:tabs>
        <w:ind w:firstLine="709"/>
        <w:jc w:val="center"/>
        <w:outlineLvl w:val="0"/>
        <w:rPr>
          <w:rFonts w:cs="Arial"/>
          <w:b/>
          <w:bCs/>
          <w:snapToGrid w:val="0"/>
          <w:kern w:val="32"/>
          <w:sz w:val="28"/>
          <w:szCs w:val="32"/>
          <w:lang w:eastAsia="en-US"/>
        </w:rPr>
      </w:pPr>
      <w:bookmarkStart w:id="33" w:name="_Toc64715730"/>
      <w:r w:rsidRPr="00D76B6C">
        <w:rPr>
          <w:rFonts w:cs="Arial"/>
          <w:b/>
          <w:bCs/>
          <w:snapToGrid w:val="0"/>
          <w:kern w:val="32"/>
          <w:sz w:val="28"/>
          <w:szCs w:val="32"/>
          <w:lang w:eastAsia="en-US"/>
        </w:rPr>
        <w:t>Тарифы на горячую воду</w:t>
      </w:r>
      <w:bookmarkEnd w:id="33"/>
    </w:p>
    <w:p w14:paraId="261E506A" w14:textId="77777777" w:rsidR="00D76B6C" w:rsidRPr="00D76B6C" w:rsidRDefault="00D76B6C" w:rsidP="00D76B6C">
      <w:pPr>
        <w:ind w:firstLine="709"/>
        <w:jc w:val="both"/>
        <w:rPr>
          <w:snapToGrid w:val="0"/>
          <w:sz w:val="28"/>
          <w:szCs w:val="28"/>
        </w:rPr>
      </w:pPr>
      <w:r w:rsidRPr="00D76B6C">
        <w:rPr>
          <w:snapToGrid w:val="0"/>
          <w:sz w:val="28"/>
          <w:szCs w:val="28"/>
        </w:rPr>
        <w:t xml:space="preserve">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w:t>
      </w:r>
      <w:hyperlink r:id="rId79" w:history="1">
        <w:r w:rsidRPr="00D76B6C">
          <w:rPr>
            <w:snapToGrid w:val="0"/>
            <w:sz w:val="28"/>
            <w:szCs w:val="28"/>
          </w:rPr>
          <w:t>устанавливаются</w:t>
        </w:r>
      </w:hyperlink>
      <w:r w:rsidRPr="00D76B6C">
        <w:rPr>
          <w:snapToGrid w:val="0"/>
          <w:sz w:val="28"/>
          <w:szCs w:val="28"/>
        </w:rPr>
        <w:t xml:space="preserve"> в виде двухкомпонентных тарифов с использованием компонента на теплоноситель и компонента на тепловую энергию.</w:t>
      </w:r>
    </w:p>
    <w:p w14:paraId="73FFA801" w14:textId="77777777" w:rsidR="00D76B6C" w:rsidRPr="00D76B6C" w:rsidRDefault="00D76B6C" w:rsidP="00D76B6C">
      <w:pPr>
        <w:ind w:firstLine="709"/>
        <w:jc w:val="both"/>
        <w:rPr>
          <w:snapToGrid w:val="0"/>
          <w:sz w:val="28"/>
          <w:szCs w:val="28"/>
        </w:rPr>
      </w:pPr>
      <w:r w:rsidRPr="00D76B6C">
        <w:rPr>
          <w:snapToGrid w:val="0"/>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м³ только приобретаемой воды (отражены в таблице 1). </w:t>
      </w:r>
    </w:p>
    <w:p w14:paraId="31DD22BA" w14:textId="77777777" w:rsidR="00D76B6C" w:rsidRPr="00D76B6C" w:rsidRDefault="00D76B6C" w:rsidP="00D76B6C">
      <w:pPr>
        <w:ind w:firstLine="709"/>
        <w:jc w:val="both"/>
        <w:rPr>
          <w:snapToGrid w:val="0"/>
          <w:sz w:val="28"/>
          <w:szCs w:val="28"/>
        </w:rPr>
      </w:pPr>
      <w:r w:rsidRPr="00D76B6C">
        <w:rPr>
          <w:snapToGrid w:val="0"/>
          <w:sz w:val="28"/>
          <w:szCs w:val="28"/>
        </w:rPr>
        <w:t>Компонент на тепловую энергию соответствует тарифу на тепловую энергию на 2021 год и составляет:</w:t>
      </w:r>
    </w:p>
    <w:p w14:paraId="0B8A16DC" w14:textId="77777777" w:rsidR="00D76B6C" w:rsidRPr="00D76B6C" w:rsidRDefault="00D76B6C" w:rsidP="00D76B6C">
      <w:pPr>
        <w:tabs>
          <w:tab w:val="left" w:pos="0"/>
          <w:tab w:val="left" w:pos="9900"/>
        </w:tabs>
        <w:spacing w:line="360" w:lineRule="auto"/>
        <w:ind w:firstLine="709"/>
        <w:jc w:val="right"/>
        <w:rPr>
          <w:snapToGrid w:val="0"/>
          <w:color w:val="000000"/>
          <w:sz w:val="28"/>
          <w:szCs w:val="28"/>
        </w:rPr>
      </w:pPr>
      <w:r w:rsidRPr="00D76B6C">
        <w:rPr>
          <w:snapToGrid w:val="0"/>
          <w:color w:val="000000"/>
          <w:sz w:val="28"/>
          <w:szCs w:val="28"/>
        </w:rPr>
        <w:t>Таблица 2</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D76B6C" w:rsidRPr="00D76B6C" w14:paraId="44641965" w14:textId="77777777" w:rsidTr="008E3839">
        <w:trPr>
          <w:trHeight w:val="555"/>
          <w:jc w:val="center"/>
        </w:trPr>
        <w:tc>
          <w:tcPr>
            <w:tcW w:w="4069" w:type="dxa"/>
            <w:shd w:val="clear" w:color="auto" w:fill="auto"/>
            <w:vAlign w:val="center"/>
            <w:hideMark/>
          </w:tcPr>
          <w:p w14:paraId="4B9BAEDE" w14:textId="77777777" w:rsidR="00D76B6C" w:rsidRPr="00D76B6C" w:rsidRDefault="00D76B6C" w:rsidP="00D76B6C">
            <w:pPr>
              <w:jc w:val="center"/>
              <w:rPr>
                <w:snapToGrid w:val="0"/>
                <w:sz w:val="28"/>
                <w:szCs w:val="28"/>
              </w:rPr>
            </w:pPr>
            <w:r w:rsidRPr="00D76B6C">
              <w:rPr>
                <w:snapToGrid w:val="0"/>
                <w:sz w:val="28"/>
                <w:szCs w:val="28"/>
              </w:rPr>
              <w:t>Период</w:t>
            </w:r>
          </w:p>
        </w:tc>
        <w:tc>
          <w:tcPr>
            <w:tcW w:w="5638" w:type="dxa"/>
            <w:shd w:val="clear" w:color="auto" w:fill="auto"/>
            <w:vAlign w:val="center"/>
            <w:hideMark/>
          </w:tcPr>
          <w:p w14:paraId="2E90564A" w14:textId="77777777" w:rsidR="00D76B6C" w:rsidRPr="00D76B6C" w:rsidRDefault="00D76B6C" w:rsidP="00D76B6C">
            <w:pPr>
              <w:jc w:val="center"/>
              <w:rPr>
                <w:snapToGrid w:val="0"/>
                <w:sz w:val="28"/>
                <w:szCs w:val="28"/>
              </w:rPr>
            </w:pPr>
            <w:r w:rsidRPr="00D76B6C">
              <w:rPr>
                <w:snapToGrid w:val="0"/>
                <w:sz w:val="28"/>
                <w:szCs w:val="28"/>
              </w:rPr>
              <w:t>Компонент на тепловую энергию</w:t>
            </w:r>
          </w:p>
          <w:p w14:paraId="724B0DFA" w14:textId="77777777" w:rsidR="00D76B6C" w:rsidRPr="00D76B6C" w:rsidRDefault="00D76B6C" w:rsidP="00D76B6C">
            <w:pPr>
              <w:jc w:val="center"/>
              <w:rPr>
                <w:snapToGrid w:val="0"/>
                <w:sz w:val="28"/>
                <w:szCs w:val="28"/>
              </w:rPr>
            </w:pPr>
            <w:r w:rsidRPr="00D76B6C">
              <w:rPr>
                <w:snapToGrid w:val="0"/>
                <w:sz w:val="28"/>
                <w:szCs w:val="28"/>
              </w:rPr>
              <w:t>руб./Гкал (без НДС)</w:t>
            </w:r>
          </w:p>
        </w:tc>
      </w:tr>
      <w:tr w:rsidR="00D76B6C" w:rsidRPr="00D76B6C" w14:paraId="58D8A85F" w14:textId="77777777" w:rsidTr="008E3839">
        <w:trPr>
          <w:trHeight w:hRule="exact" w:val="509"/>
          <w:jc w:val="center"/>
        </w:trPr>
        <w:tc>
          <w:tcPr>
            <w:tcW w:w="4069" w:type="dxa"/>
            <w:shd w:val="clear" w:color="auto" w:fill="auto"/>
            <w:vAlign w:val="center"/>
            <w:hideMark/>
          </w:tcPr>
          <w:p w14:paraId="4F2F0EFB" w14:textId="77777777" w:rsidR="00D76B6C" w:rsidRPr="00D76B6C" w:rsidRDefault="00D76B6C" w:rsidP="00D76B6C">
            <w:pPr>
              <w:jc w:val="center"/>
              <w:rPr>
                <w:snapToGrid w:val="0"/>
                <w:sz w:val="28"/>
                <w:szCs w:val="28"/>
              </w:rPr>
            </w:pPr>
            <w:r w:rsidRPr="00D76B6C">
              <w:rPr>
                <w:snapToGrid w:val="0"/>
                <w:sz w:val="28"/>
                <w:szCs w:val="28"/>
              </w:rPr>
              <w:t>с 01.01.2021</w:t>
            </w:r>
          </w:p>
        </w:tc>
        <w:tc>
          <w:tcPr>
            <w:tcW w:w="5638" w:type="dxa"/>
            <w:tcBorders>
              <w:top w:val="nil"/>
              <w:left w:val="single" w:sz="4" w:space="0" w:color="auto"/>
              <w:bottom w:val="single" w:sz="4" w:space="0" w:color="auto"/>
              <w:right w:val="single" w:sz="4" w:space="0" w:color="auto"/>
            </w:tcBorders>
            <w:shd w:val="clear" w:color="auto" w:fill="auto"/>
            <w:vAlign w:val="center"/>
            <w:hideMark/>
          </w:tcPr>
          <w:p w14:paraId="5B5EA479" w14:textId="77777777" w:rsidR="00D76B6C" w:rsidRPr="00D76B6C" w:rsidRDefault="00D76B6C" w:rsidP="00D76B6C">
            <w:pPr>
              <w:jc w:val="center"/>
              <w:rPr>
                <w:snapToGrid w:val="0"/>
                <w:sz w:val="28"/>
                <w:szCs w:val="28"/>
              </w:rPr>
            </w:pPr>
            <w:r w:rsidRPr="00D76B6C">
              <w:rPr>
                <w:snapToGrid w:val="0"/>
                <w:sz w:val="28"/>
                <w:szCs w:val="28"/>
              </w:rPr>
              <w:t>2267,17*</w:t>
            </w:r>
          </w:p>
        </w:tc>
      </w:tr>
      <w:tr w:rsidR="00D76B6C" w:rsidRPr="00D76B6C" w14:paraId="11AA2D18" w14:textId="77777777" w:rsidTr="008E3839">
        <w:trPr>
          <w:trHeight w:hRule="exact" w:val="509"/>
          <w:jc w:val="center"/>
        </w:trPr>
        <w:tc>
          <w:tcPr>
            <w:tcW w:w="4069" w:type="dxa"/>
            <w:shd w:val="clear" w:color="auto" w:fill="auto"/>
            <w:vAlign w:val="center"/>
            <w:hideMark/>
          </w:tcPr>
          <w:p w14:paraId="0AC02C5E" w14:textId="77777777" w:rsidR="00D76B6C" w:rsidRPr="00D76B6C" w:rsidRDefault="00D76B6C" w:rsidP="00D76B6C">
            <w:pPr>
              <w:jc w:val="center"/>
              <w:rPr>
                <w:snapToGrid w:val="0"/>
                <w:sz w:val="28"/>
                <w:szCs w:val="28"/>
              </w:rPr>
            </w:pPr>
            <w:r w:rsidRPr="00D76B6C">
              <w:rPr>
                <w:snapToGrid w:val="0"/>
                <w:sz w:val="28"/>
                <w:szCs w:val="28"/>
              </w:rPr>
              <w:t>с 01.07.2021</w:t>
            </w:r>
          </w:p>
        </w:tc>
        <w:tc>
          <w:tcPr>
            <w:tcW w:w="5638" w:type="dxa"/>
            <w:tcBorders>
              <w:top w:val="nil"/>
              <w:left w:val="single" w:sz="4" w:space="0" w:color="auto"/>
              <w:bottom w:val="single" w:sz="4" w:space="0" w:color="auto"/>
              <w:right w:val="single" w:sz="4" w:space="0" w:color="auto"/>
            </w:tcBorders>
            <w:shd w:val="clear" w:color="auto" w:fill="auto"/>
            <w:vAlign w:val="center"/>
            <w:hideMark/>
          </w:tcPr>
          <w:p w14:paraId="0972BC30" w14:textId="77777777" w:rsidR="00D76B6C" w:rsidRPr="00D76B6C" w:rsidRDefault="00D76B6C" w:rsidP="00D76B6C">
            <w:pPr>
              <w:jc w:val="center"/>
              <w:rPr>
                <w:snapToGrid w:val="0"/>
                <w:sz w:val="28"/>
                <w:szCs w:val="28"/>
              </w:rPr>
            </w:pPr>
            <w:r w:rsidRPr="00D76B6C">
              <w:rPr>
                <w:snapToGrid w:val="0"/>
                <w:sz w:val="28"/>
                <w:szCs w:val="28"/>
              </w:rPr>
              <w:t>2271,55*</w:t>
            </w:r>
          </w:p>
        </w:tc>
      </w:tr>
    </w:tbl>
    <w:p w14:paraId="4890B946" w14:textId="77777777" w:rsidR="00D76B6C" w:rsidRPr="00D76B6C" w:rsidRDefault="00D76B6C" w:rsidP="00D76B6C">
      <w:pPr>
        <w:jc w:val="both"/>
        <w:rPr>
          <w:snapToGrid w:val="0"/>
          <w:sz w:val="28"/>
          <w:szCs w:val="28"/>
        </w:rPr>
      </w:pPr>
      <w:r w:rsidRPr="00D76B6C">
        <w:rPr>
          <w:snapToGrid w:val="0"/>
          <w:sz w:val="28"/>
          <w:szCs w:val="28"/>
        </w:rPr>
        <w:t>* утверждены постановлением РЭК Кузбасса № 620 от 13.10.2020 для            ООО «СТК» на 2021 год.</w:t>
      </w:r>
    </w:p>
    <w:p w14:paraId="73209E2C" w14:textId="77777777" w:rsidR="00D76B6C" w:rsidRPr="00D76B6C" w:rsidRDefault="00D76B6C" w:rsidP="00D76B6C">
      <w:pPr>
        <w:ind w:firstLine="709"/>
        <w:jc w:val="both"/>
        <w:rPr>
          <w:snapToGrid w:val="0"/>
          <w:sz w:val="28"/>
          <w:szCs w:val="28"/>
        </w:rPr>
      </w:pPr>
      <w:r w:rsidRPr="00D76B6C">
        <w:rPr>
          <w:snapToGrid w:val="0"/>
          <w:sz w:val="28"/>
          <w:szCs w:val="28"/>
        </w:rPr>
        <w:t xml:space="preserve">Нормативы расхода тепловой энергии, необходимой для осуществления горячего водоснабжения </w:t>
      </w:r>
      <w:bookmarkStart w:id="34" w:name="_Hlk533426105"/>
      <w:r w:rsidRPr="00D76B6C">
        <w:rPr>
          <w:snapToGrid w:val="0"/>
          <w:sz w:val="28"/>
          <w:szCs w:val="28"/>
        </w:rPr>
        <w:t xml:space="preserve">ООО «СТК» </w:t>
      </w:r>
      <w:bookmarkEnd w:id="34"/>
      <w:r w:rsidRPr="00D76B6C">
        <w:rPr>
          <w:snapToGrid w:val="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56105D4" w14:textId="77777777" w:rsidR="00D76B6C" w:rsidRPr="00D76B6C" w:rsidRDefault="00D76B6C" w:rsidP="00D76B6C">
      <w:pPr>
        <w:ind w:firstLine="709"/>
        <w:jc w:val="both"/>
        <w:rPr>
          <w:snapToGrid w:val="0"/>
          <w:sz w:val="28"/>
          <w:szCs w:val="28"/>
        </w:rPr>
      </w:pPr>
    </w:p>
    <w:p w14:paraId="36297BFE" w14:textId="77777777" w:rsidR="00D76B6C" w:rsidRPr="00D76B6C" w:rsidRDefault="00D76B6C" w:rsidP="00D76B6C">
      <w:pPr>
        <w:ind w:firstLine="709"/>
        <w:jc w:val="both"/>
        <w:rPr>
          <w:snapToGrid w:val="0"/>
          <w:sz w:val="28"/>
          <w:szCs w:val="28"/>
        </w:rPr>
      </w:pPr>
    </w:p>
    <w:p w14:paraId="7086A147" w14:textId="77777777" w:rsidR="00D76B6C" w:rsidRPr="00D76B6C" w:rsidRDefault="00D76B6C" w:rsidP="00D76B6C">
      <w:pPr>
        <w:ind w:firstLine="709"/>
        <w:jc w:val="both"/>
        <w:rPr>
          <w:snapToGrid w:val="0"/>
          <w:sz w:val="28"/>
          <w:szCs w:val="28"/>
        </w:rPr>
      </w:pPr>
    </w:p>
    <w:p w14:paraId="77E6111B" w14:textId="77777777" w:rsidR="00D76B6C" w:rsidRPr="00D76B6C" w:rsidRDefault="00D76B6C" w:rsidP="00D76B6C">
      <w:pPr>
        <w:ind w:firstLine="709"/>
        <w:jc w:val="both"/>
        <w:rPr>
          <w:snapToGrid w:val="0"/>
          <w:sz w:val="28"/>
          <w:szCs w:val="28"/>
        </w:rPr>
      </w:pPr>
    </w:p>
    <w:p w14:paraId="502B43CD" w14:textId="77777777" w:rsidR="00D76B6C" w:rsidRPr="00D76B6C" w:rsidRDefault="00D76B6C" w:rsidP="00D76B6C">
      <w:pPr>
        <w:ind w:firstLine="709"/>
        <w:jc w:val="both"/>
        <w:rPr>
          <w:snapToGrid w:val="0"/>
          <w:sz w:val="28"/>
          <w:szCs w:val="28"/>
        </w:rPr>
      </w:pPr>
    </w:p>
    <w:p w14:paraId="26D4E737" w14:textId="77777777" w:rsidR="00D76B6C" w:rsidRPr="00D76B6C" w:rsidRDefault="00D76B6C" w:rsidP="00D76B6C">
      <w:pPr>
        <w:ind w:firstLine="709"/>
        <w:jc w:val="both"/>
        <w:rPr>
          <w:snapToGrid w:val="0"/>
          <w:sz w:val="28"/>
          <w:szCs w:val="28"/>
        </w:rPr>
      </w:pPr>
    </w:p>
    <w:tbl>
      <w:tblPr>
        <w:tblpPr w:leftFromText="180" w:rightFromText="180" w:vertAnchor="text" w:horzAnchor="margin" w:tblpXSpec="center" w:tblpY="591"/>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D76B6C" w:rsidRPr="00D76B6C" w14:paraId="1F33847D" w14:textId="77777777" w:rsidTr="008E3839">
        <w:trPr>
          <w:trHeight w:val="489"/>
        </w:trPr>
        <w:tc>
          <w:tcPr>
            <w:tcW w:w="4605" w:type="dxa"/>
            <w:gridSpan w:val="2"/>
            <w:shd w:val="clear" w:color="auto" w:fill="auto"/>
            <w:vAlign w:val="center"/>
          </w:tcPr>
          <w:p w14:paraId="50B6F75B" w14:textId="77777777" w:rsidR="00D76B6C" w:rsidRPr="00D76B6C" w:rsidRDefault="00D76B6C" w:rsidP="00D76B6C">
            <w:pPr>
              <w:jc w:val="center"/>
              <w:rPr>
                <w:snapToGrid w:val="0"/>
                <w:sz w:val="28"/>
                <w:szCs w:val="28"/>
              </w:rPr>
            </w:pPr>
            <w:r w:rsidRPr="00D76B6C">
              <w:rPr>
                <w:snapToGrid w:val="0"/>
                <w:sz w:val="28"/>
                <w:szCs w:val="28"/>
              </w:rPr>
              <w:lastRenderedPageBreak/>
              <w:t>С изолированными стояками</w:t>
            </w:r>
          </w:p>
        </w:tc>
        <w:tc>
          <w:tcPr>
            <w:tcW w:w="5095" w:type="dxa"/>
            <w:gridSpan w:val="2"/>
            <w:shd w:val="clear" w:color="auto" w:fill="auto"/>
            <w:vAlign w:val="center"/>
            <w:hideMark/>
          </w:tcPr>
          <w:p w14:paraId="163C37C0" w14:textId="77777777" w:rsidR="00D76B6C" w:rsidRPr="00D76B6C" w:rsidRDefault="00D76B6C" w:rsidP="00D76B6C">
            <w:pPr>
              <w:jc w:val="center"/>
              <w:rPr>
                <w:snapToGrid w:val="0"/>
                <w:sz w:val="28"/>
                <w:szCs w:val="28"/>
              </w:rPr>
            </w:pPr>
            <w:r w:rsidRPr="00D76B6C">
              <w:rPr>
                <w:snapToGrid w:val="0"/>
                <w:sz w:val="28"/>
                <w:szCs w:val="28"/>
              </w:rPr>
              <w:t>С неизолированными стояками</w:t>
            </w:r>
          </w:p>
        </w:tc>
      </w:tr>
      <w:tr w:rsidR="00D76B6C" w:rsidRPr="00D76B6C" w14:paraId="2173DD66" w14:textId="77777777" w:rsidTr="008E3839">
        <w:trPr>
          <w:trHeight w:val="295"/>
        </w:trPr>
        <w:tc>
          <w:tcPr>
            <w:tcW w:w="2289" w:type="dxa"/>
            <w:shd w:val="clear" w:color="auto" w:fill="auto"/>
            <w:tcMar>
              <w:left w:w="28" w:type="dxa"/>
              <w:right w:w="28" w:type="dxa"/>
            </w:tcMar>
            <w:vAlign w:val="center"/>
            <w:hideMark/>
          </w:tcPr>
          <w:p w14:paraId="166E6AAE" w14:textId="77777777" w:rsidR="00D76B6C" w:rsidRPr="00D76B6C" w:rsidRDefault="00D76B6C" w:rsidP="00D76B6C">
            <w:pPr>
              <w:jc w:val="center"/>
              <w:rPr>
                <w:snapToGrid w:val="0"/>
                <w:sz w:val="28"/>
                <w:szCs w:val="28"/>
              </w:rPr>
            </w:pPr>
            <w:r w:rsidRPr="00D76B6C">
              <w:rPr>
                <w:snapToGrid w:val="0"/>
                <w:sz w:val="28"/>
                <w:szCs w:val="28"/>
              </w:rPr>
              <w:t>с полотенцесуши-телем</w:t>
            </w:r>
          </w:p>
        </w:tc>
        <w:tc>
          <w:tcPr>
            <w:tcW w:w="2316" w:type="dxa"/>
            <w:shd w:val="clear" w:color="auto" w:fill="auto"/>
            <w:tcMar>
              <w:left w:w="28" w:type="dxa"/>
              <w:right w:w="28" w:type="dxa"/>
            </w:tcMar>
            <w:vAlign w:val="center"/>
            <w:hideMark/>
          </w:tcPr>
          <w:p w14:paraId="24FF62B0" w14:textId="77777777" w:rsidR="00D76B6C" w:rsidRPr="00D76B6C" w:rsidRDefault="00D76B6C" w:rsidP="00D76B6C">
            <w:pPr>
              <w:jc w:val="center"/>
              <w:rPr>
                <w:snapToGrid w:val="0"/>
                <w:sz w:val="28"/>
                <w:szCs w:val="28"/>
              </w:rPr>
            </w:pPr>
            <w:r w:rsidRPr="00D76B6C">
              <w:rPr>
                <w:snapToGrid w:val="0"/>
                <w:sz w:val="28"/>
                <w:szCs w:val="28"/>
              </w:rPr>
              <w:t>без полотенцесу-шителя</w:t>
            </w:r>
          </w:p>
        </w:tc>
        <w:tc>
          <w:tcPr>
            <w:tcW w:w="2461" w:type="dxa"/>
            <w:shd w:val="clear" w:color="auto" w:fill="auto"/>
            <w:tcMar>
              <w:left w:w="28" w:type="dxa"/>
              <w:right w:w="28" w:type="dxa"/>
            </w:tcMar>
            <w:vAlign w:val="center"/>
            <w:hideMark/>
          </w:tcPr>
          <w:p w14:paraId="7479CCBB" w14:textId="77777777" w:rsidR="00D76B6C" w:rsidRPr="00D76B6C" w:rsidRDefault="00D76B6C" w:rsidP="00D76B6C">
            <w:pPr>
              <w:jc w:val="center"/>
              <w:rPr>
                <w:snapToGrid w:val="0"/>
                <w:sz w:val="28"/>
                <w:szCs w:val="28"/>
              </w:rPr>
            </w:pPr>
            <w:r w:rsidRPr="00D76B6C">
              <w:rPr>
                <w:snapToGrid w:val="0"/>
                <w:sz w:val="28"/>
                <w:szCs w:val="28"/>
              </w:rPr>
              <w:t>с полотенцесу-шителем</w:t>
            </w:r>
          </w:p>
        </w:tc>
        <w:tc>
          <w:tcPr>
            <w:tcW w:w="2634" w:type="dxa"/>
            <w:shd w:val="clear" w:color="auto" w:fill="auto"/>
            <w:tcMar>
              <w:left w:w="28" w:type="dxa"/>
              <w:right w:w="28" w:type="dxa"/>
            </w:tcMar>
            <w:vAlign w:val="center"/>
            <w:hideMark/>
          </w:tcPr>
          <w:p w14:paraId="7FB0171E" w14:textId="77777777" w:rsidR="00D76B6C" w:rsidRPr="00D76B6C" w:rsidRDefault="00D76B6C" w:rsidP="00D76B6C">
            <w:pPr>
              <w:jc w:val="center"/>
              <w:rPr>
                <w:snapToGrid w:val="0"/>
                <w:sz w:val="28"/>
                <w:szCs w:val="28"/>
              </w:rPr>
            </w:pPr>
            <w:r w:rsidRPr="00D76B6C">
              <w:rPr>
                <w:snapToGrid w:val="0"/>
                <w:sz w:val="28"/>
                <w:szCs w:val="28"/>
              </w:rPr>
              <w:t>без полотенцесушителя</w:t>
            </w:r>
          </w:p>
        </w:tc>
      </w:tr>
      <w:tr w:rsidR="00D76B6C" w:rsidRPr="00D76B6C" w14:paraId="16352243" w14:textId="77777777" w:rsidTr="008E3839">
        <w:trPr>
          <w:trHeight w:val="295"/>
        </w:trPr>
        <w:tc>
          <w:tcPr>
            <w:tcW w:w="2289" w:type="dxa"/>
            <w:shd w:val="clear" w:color="auto" w:fill="auto"/>
            <w:vAlign w:val="center"/>
          </w:tcPr>
          <w:p w14:paraId="75016380" w14:textId="77777777" w:rsidR="00D76B6C" w:rsidRPr="00D76B6C" w:rsidRDefault="00D76B6C" w:rsidP="00D76B6C">
            <w:pPr>
              <w:jc w:val="center"/>
              <w:rPr>
                <w:snapToGrid w:val="0"/>
                <w:sz w:val="28"/>
                <w:szCs w:val="28"/>
              </w:rPr>
            </w:pPr>
            <w:r w:rsidRPr="00D76B6C">
              <w:rPr>
                <w:snapToGrid w:val="0"/>
                <w:sz w:val="28"/>
                <w:szCs w:val="28"/>
              </w:rPr>
              <w:t>0,0544</w:t>
            </w:r>
          </w:p>
        </w:tc>
        <w:tc>
          <w:tcPr>
            <w:tcW w:w="2316" w:type="dxa"/>
            <w:shd w:val="clear" w:color="auto" w:fill="auto"/>
            <w:vAlign w:val="center"/>
          </w:tcPr>
          <w:p w14:paraId="51531059" w14:textId="77777777" w:rsidR="00D76B6C" w:rsidRPr="00D76B6C" w:rsidRDefault="00D76B6C" w:rsidP="00D76B6C">
            <w:pPr>
              <w:jc w:val="center"/>
              <w:rPr>
                <w:snapToGrid w:val="0"/>
                <w:sz w:val="28"/>
                <w:szCs w:val="28"/>
              </w:rPr>
            </w:pPr>
            <w:r w:rsidRPr="00D76B6C">
              <w:rPr>
                <w:snapToGrid w:val="0"/>
                <w:sz w:val="28"/>
                <w:szCs w:val="28"/>
              </w:rPr>
              <w:t>0,0536</w:t>
            </w:r>
          </w:p>
        </w:tc>
        <w:tc>
          <w:tcPr>
            <w:tcW w:w="2461" w:type="dxa"/>
            <w:shd w:val="clear" w:color="auto" w:fill="auto"/>
            <w:vAlign w:val="center"/>
          </w:tcPr>
          <w:p w14:paraId="7AA70111" w14:textId="77777777" w:rsidR="00D76B6C" w:rsidRPr="00D76B6C" w:rsidRDefault="00D76B6C" w:rsidP="00D76B6C">
            <w:pPr>
              <w:jc w:val="center"/>
              <w:rPr>
                <w:snapToGrid w:val="0"/>
                <w:sz w:val="28"/>
                <w:szCs w:val="28"/>
              </w:rPr>
            </w:pPr>
            <w:r w:rsidRPr="00D76B6C">
              <w:rPr>
                <w:snapToGrid w:val="0"/>
                <w:sz w:val="28"/>
                <w:szCs w:val="28"/>
              </w:rPr>
              <w:t>0,0580</w:t>
            </w:r>
          </w:p>
        </w:tc>
        <w:tc>
          <w:tcPr>
            <w:tcW w:w="2634" w:type="dxa"/>
            <w:shd w:val="clear" w:color="auto" w:fill="auto"/>
            <w:vAlign w:val="center"/>
          </w:tcPr>
          <w:p w14:paraId="73E0E81A" w14:textId="77777777" w:rsidR="00D76B6C" w:rsidRPr="00D76B6C" w:rsidRDefault="00D76B6C" w:rsidP="00D76B6C">
            <w:pPr>
              <w:jc w:val="center"/>
              <w:rPr>
                <w:snapToGrid w:val="0"/>
                <w:sz w:val="28"/>
                <w:szCs w:val="28"/>
              </w:rPr>
            </w:pPr>
            <w:r w:rsidRPr="00D76B6C">
              <w:rPr>
                <w:snapToGrid w:val="0"/>
                <w:sz w:val="28"/>
                <w:szCs w:val="28"/>
              </w:rPr>
              <w:t>0,0548</w:t>
            </w:r>
          </w:p>
        </w:tc>
      </w:tr>
    </w:tbl>
    <w:p w14:paraId="0F701EB6" w14:textId="77777777" w:rsidR="00D76B6C" w:rsidRPr="00D76B6C" w:rsidRDefault="00D76B6C" w:rsidP="00D76B6C">
      <w:pPr>
        <w:tabs>
          <w:tab w:val="left" w:pos="0"/>
          <w:tab w:val="left" w:pos="9900"/>
        </w:tabs>
        <w:ind w:firstLine="709"/>
        <w:jc w:val="right"/>
        <w:rPr>
          <w:snapToGrid w:val="0"/>
          <w:color w:val="000000"/>
          <w:sz w:val="28"/>
          <w:szCs w:val="28"/>
        </w:rPr>
      </w:pPr>
      <w:r w:rsidRPr="00D76B6C">
        <w:rPr>
          <w:snapToGrid w:val="0"/>
          <w:color w:val="000000"/>
          <w:sz w:val="28"/>
          <w:szCs w:val="28"/>
        </w:rPr>
        <w:t xml:space="preserve"> Таблица 3</w:t>
      </w:r>
    </w:p>
    <w:p w14:paraId="5B56F2B3" w14:textId="77777777" w:rsidR="00D76B6C" w:rsidRPr="00D76B6C" w:rsidRDefault="00D76B6C" w:rsidP="00D76B6C">
      <w:pPr>
        <w:tabs>
          <w:tab w:val="left" w:pos="0"/>
          <w:tab w:val="left" w:pos="9900"/>
        </w:tabs>
        <w:ind w:firstLine="709"/>
        <w:jc w:val="right"/>
        <w:rPr>
          <w:snapToGrid w:val="0"/>
          <w:color w:val="000000"/>
          <w:sz w:val="28"/>
          <w:szCs w:val="28"/>
        </w:rPr>
      </w:pPr>
    </w:p>
    <w:p w14:paraId="31A99AEA" w14:textId="77777777" w:rsidR="00D76B6C" w:rsidRPr="00D76B6C" w:rsidRDefault="00D76B6C" w:rsidP="00D76B6C">
      <w:pPr>
        <w:ind w:firstLine="709"/>
        <w:jc w:val="both"/>
        <w:rPr>
          <w:snapToGrid w:val="0"/>
          <w:sz w:val="28"/>
          <w:szCs w:val="28"/>
        </w:rPr>
      </w:pPr>
      <w:r w:rsidRPr="00D76B6C">
        <w:rPr>
          <w:snapToGrid w:val="0"/>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«СТК» в следующем виде (таблица 4).</w:t>
      </w:r>
    </w:p>
    <w:p w14:paraId="52A8CD56" w14:textId="77777777" w:rsidR="00D76B6C" w:rsidRPr="00D76B6C" w:rsidRDefault="00D76B6C" w:rsidP="00D76B6C">
      <w:pPr>
        <w:spacing w:after="160" w:line="259" w:lineRule="auto"/>
        <w:rPr>
          <w:snapToGrid w:val="0"/>
          <w:sz w:val="28"/>
          <w:szCs w:val="28"/>
        </w:rPr>
        <w:sectPr w:rsidR="00D76B6C" w:rsidRPr="00D76B6C" w:rsidSect="008E3839">
          <w:headerReference w:type="default" r:id="rId80"/>
          <w:pgSz w:w="11906" w:h="16838"/>
          <w:pgMar w:top="1134" w:right="567" w:bottom="1134" w:left="1701" w:header="709" w:footer="709" w:gutter="0"/>
          <w:cols w:space="708"/>
          <w:titlePg/>
          <w:docGrid w:linePitch="360"/>
        </w:sectPr>
      </w:pPr>
    </w:p>
    <w:p w14:paraId="30DA3D47" w14:textId="77777777" w:rsidR="00D76B6C" w:rsidRPr="00D76B6C" w:rsidRDefault="00D76B6C" w:rsidP="00D76B6C">
      <w:pPr>
        <w:tabs>
          <w:tab w:val="left" w:pos="1890"/>
        </w:tabs>
        <w:ind w:right="-1"/>
        <w:jc w:val="right"/>
        <w:rPr>
          <w:snapToGrid w:val="0"/>
          <w:sz w:val="28"/>
          <w:szCs w:val="28"/>
        </w:rPr>
      </w:pPr>
      <w:r w:rsidRPr="00D76B6C">
        <w:rPr>
          <w:snapToGrid w:val="0"/>
          <w:sz w:val="28"/>
          <w:szCs w:val="28"/>
        </w:rPr>
        <w:lastRenderedPageBreak/>
        <w:t xml:space="preserve"> Таблица 4 </w:t>
      </w:r>
    </w:p>
    <w:p w14:paraId="3F6D88E3" w14:textId="77777777" w:rsidR="00D76B6C" w:rsidRPr="00D76B6C" w:rsidRDefault="00D76B6C" w:rsidP="00D76B6C">
      <w:pPr>
        <w:ind w:right="-739"/>
        <w:jc w:val="center"/>
        <w:rPr>
          <w:b/>
          <w:bCs/>
          <w:snapToGrid w:val="0"/>
          <w:sz w:val="28"/>
          <w:szCs w:val="28"/>
        </w:rPr>
      </w:pPr>
      <w:r w:rsidRPr="00D76B6C">
        <w:rPr>
          <w:b/>
          <w:bCs/>
          <w:snapToGrid w:val="0"/>
          <w:sz w:val="28"/>
          <w:szCs w:val="28"/>
        </w:rPr>
        <w:t>Долгосрочные тарифы</w:t>
      </w:r>
    </w:p>
    <w:p w14:paraId="682939DD" w14:textId="77777777" w:rsidR="00D76B6C" w:rsidRPr="00D76B6C" w:rsidRDefault="00D76B6C" w:rsidP="00D76B6C">
      <w:pPr>
        <w:ind w:right="-739"/>
        <w:jc w:val="center"/>
        <w:rPr>
          <w:b/>
          <w:bCs/>
          <w:snapToGrid w:val="0"/>
          <w:sz w:val="28"/>
          <w:szCs w:val="28"/>
        </w:rPr>
      </w:pPr>
      <w:r w:rsidRPr="00D76B6C">
        <w:rPr>
          <w:b/>
          <w:bCs/>
          <w:snapToGrid w:val="0"/>
          <w:sz w:val="28"/>
          <w:szCs w:val="28"/>
        </w:rPr>
        <w:t xml:space="preserve"> ООО «СТК» на горячую воду в открытой системе горячего </w:t>
      </w:r>
    </w:p>
    <w:p w14:paraId="109DC57B" w14:textId="77777777" w:rsidR="00D76B6C" w:rsidRPr="00D76B6C" w:rsidRDefault="00D76B6C" w:rsidP="00D76B6C">
      <w:pPr>
        <w:ind w:right="-739"/>
        <w:jc w:val="center"/>
        <w:rPr>
          <w:b/>
          <w:bCs/>
          <w:snapToGrid w:val="0"/>
          <w:sz w:val="28"/>
          <w:szCs w:val="28"/>
        </w:rPr>
      </w:pPr>
      <w:r w:rsidRPr="00D76B6C">
        <w:rPr>
          <w:b/>
          <w:bCs/>
          <w:snapToGrid w:val="0"/>
          <w:sz w:val="28"/>
          <w:szCs w:val="28"/>
        </w:rPr>
        <w:t xml:space="preserve">водоснабжения (теплоснабжения), реализуемую на потребительском рынке Киселевского городского округа, </w:t>
      </w:r>
    </w:p>
    <w:p w14:paraId="0FADAC45" w14:textId="77777777" w:rsidR="00D76B6C" w:rsidRPr="00D76B6C" w:rsidRDefault="00D76B6C" w:rsidP="00D76B6C">
      <w:pPr>
        <w:ind w:right="-739"/>
        <w:jc w:val="center"/>
        <w:rPr>
          <w:b/>
          <w:bCs/>
          <w:snapToGrid w:val="0"/>
          <w:sz w:val="28"/>
          <w:szCs w:val="28"/>
        </w:rPr>
      </w:pPr>
      <w:r w:rsidRPr="00D76B6C">
        <w:rPr>
          <w:b/>
          <w:bCs/>
          <w:snapToGrid w:val="0"/>
          <w:sz w:val="28"/>
          <w:szCs w:val="28"/>
        </w:rPr>
        <w:t>на период с 26.02.2021 по 31.12.2021</w:t>
      </w:r>
    </w:p>
    <w:p w14:paraId="14B68978" w14:textId="77777777" w:rsidR="00D76B6C" w:rsidRPr="00D76B6C" w:rsidRDefault="00D76B6C" w:rsidP="00D76B6C">
      <w:pPr>
        <w:ind w:left="-284" w:right="-1"/>
        <w:jc w:val="center"/>
        <w:rPr>
          <w:b/>
          <w:bCs/>
          <w:snapToGrid w:val="0"/>
          <w:sz w:val="28"/>
          <w:szCs w:val="28"/>
        </w:rPr>
      </w:pPr>
    </w:p>
    <w:tbl>
      <w:tblPr>
        <w:tblW w:w="15192" w:type="dxa"/>
        <w:tblInd w:w="-3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51"/>
        <w:gridCol w:w="1402"/>
        <w:gridCol w:w="908"/>
        <w:gridCol w:w="979"/>
        <w:gridCol w:w="982"/>
        <w:gridCol w:w="984"/>
        <w:gridCol w:w="846"/>
        <w:gridCol w:w="983"/>
        <w:gridCol w:w="978"/>
        <w:gridCol w:w="983"/>
        <w:gridCol w:w="983"/>
        <w:gridCol w:w="1127"/>
        <w:gridCol w:w="1262"/>
        <w:gridCol w:w="1124"/>
      </w:tblGrid>
      <w:tr w:rsidR="00D76B6C" w:rsidRPr="00D76B6C" w14:paraId="15A05904" w14:textId="77777777" w:rsidTr="008E3839">
        <w:trPr>
          <w:trHeight w:val="938"/>
          <w:tblHeader/>
        </w:trPr>
        <w:tc>
          <w:tcPr>
            <w:tcW w:w="1651" w:type="dxa"/>
            <w:vMerge w:val="restart"/>
            <w:shd w:val="clear" w:color="auto" w:fill="auto"/>
            <w:vAlign w:val="center"/>
          </w:tcPr>
          <w:p w14:paraId="39C46F20" w14:textId="77777777" w:rsidR="00D76B6C" w:rsidRPr="00D76B6C" w:rsidRDefault="00D76B6C" w:rsidP="00D76B6C">
            <w:pPr>
              <w:tabs>
                <w:tab w:val="left" w:pos="3052"/>
              </w:tabs>
              <w:ind w:left="-108" w:right="-108"/>
              <w:jc w:val="center"/>
              <w:rPr>
                <w:snapToGrid w:val="0"/>
                <w:sz w:val="22"/>
                <w:szCs w:val="22"/>
              </w:rPr>
            </w:pPr>
            <w:r w:rsidRPr="00D76B6C">
              <w:rPr>
                <w:snapToGrid w:val="0"/>
                <w:sz w:val="22"/>
                <w:szCs w:val="22"/>
              </w:rPr>
              <w:t>Наименование регулируемой организации</w:t>
            </w:r>
          </w:p>
        </w:tc>
        <w:tc>
          <w:tcPr>
            <w:tcW w:w="1402" w:type="dxa"/>
            <w:vMerge w:val="restart"/>
            <w:vAlign w:val="center"/>
          </w:tcPr>
          <w:p w14:paraId="3FE7F0BF" w14:textId="77777777" w:rsidR="00D76B6C" w:rsidRPr="00D76B6C" w:rsidRDefault="00D76B6C" w:rsidP="00D76B6C">
            <w:pPr>
              <w:ind w:left="-108" w:firstLine="47"/>
              <w:jc w:val="center"/>
              <w:rPr>
                <w:snapToGrid w:val="0"/>
                <w:sz w:val="22"/>
                <w:szCs w:val="22"/>
              </w:rPr>
            </w:pPr>
            <w:r w:rsidRPr="00D76B6C">
              <w:rPr>
                <w:snapToGrid w:val="0"/>
                <w:sz w:val="22"/>
                <w:szCs w:val="22"/>
              </w:rPr>
              <w:t>Период</w:t>
            </w:r>
          </w:p>
        </w:tc>
        <w:tc>
          <w:tcPr>
            <w:tcW w:w="3853" w:type="dxa"/>
            <w:gridSpan w:val="4"/>
            <w:tcBorders>
              <w:bottom w:val="single" w:sz="4" w:space="0" w:color="auto"/>
            </w:tcBorders>
            <w:vAlign w:val="center"/>
          </w:tcPr>
          <w:p w14:paraId="400BAC39" w14:textId="77777777" w:rsidR="00D76B6C" w:rsidRPr="00D76B6C" w:rsidRDefault="00D76B6C" w:rsidP="00D76B6C">
            <w:pPr>
              <w:ind w:left="-108" w:firstLine="47"/>
              <w:jc w:val="center"/>
              <w:rPr>
                <w:snapToGrid w:val="0"/>
                <w:sz w:val="22"/>
                <w:szCs w:val="22"/>
                <w:vertAlign w:val="superscript"/>
              </w:rPr>
            </w:pPr>
            <w:r w:rsidRPr="00D76B6C">
              <w:rPr>
                <w:snapToGrid w:val="0"/>
                <w:sz w:val="22"/>
                <w:szCs w:val="22"/>
              </w:rPr>
              <w:t>Тариф на горячую воду для населения, руб./м</w:t>
            </w:r>
            <w:r w:rsidRPr="00D76B6C">
              <w:rPr>
                <w:snapToGrid w:val="0"/>
                <w:sz w:val="22"/>
                <w:szCs w:val="22"/>
                <w:vertAlign w:val="superscript"/>
              </w:rPr>
              <w:t xml:space="preserve">3   </w:t>
            </w:r>
          </w:p>
          <w:p w14:paraId="1ADAE292" w14:textId="77777777" w:rsidR="00D76B6C" w:rsidRPr="00D76B6C" w:rsidRDefault="00D76B6C" w:rsidP="00D76B6C">
            <w:pPr>
              <w:ind w:left="-108" w:firstLine="47"/>
              <w:jc w:val="center"/>
              <w:rPr>
                <w:snapToGrid w:val="0"/>
                <w:sz w:val="22"/>
                <w:szCs w:val="22"/>
              </w:rPr>
            </w:pPr>
            <w:r w:rsidRPr="00D76B6C">
              <w:rPr>
                <w:snapToGrid w:val="0"/>
                <w:sz w:val="22"/>
                <w:szCs w:val="22"/>
                <w:vertAlign w:val="superscript"/>
              </w:rPr>
              <w:t xml:space="preserve"> (с НДС) </w:t>
            </w:r>
          </w:p>
        </w:tc>
        <w:tc>
          <w:tcPr>
            <w:tcW w:w="3790" w:type="dxa"/>
            <w:gridSpan w:val="4"/>
            <w:tcBorders>
              <w:bottom w:val="single" w:sz="4" w:space="0" w:color="auto"/>
            </w:tcBorders>
            <w:shd w:val="clear" w:color="auto" w:fill="auto"/>
            <w:vAlign w:val="center"/>
          </w:tcPr>
          <w:p w14:paraId="5A32C90A" w14:textId="77777777" w:rsidR="00D76B6C" w:rsidRPr="00D76B6C" w:rsidRDefault="00D76B6C" w:rsidP="00D76B6C">
            <w:pPr>
              <w:ind w:left="-108" w:firstLine="47"/>
              <w:jc w:val="center"/>
              <w:rPr>
                <w:snapToGrid w:val="0"/>
                <w:sz w:val="22"/>
                <w:szCs w:val="22"/>
              </w:rPr>
            </w:pPr>
            <w:r w:rsidRPr="00D76B6C">
              <w:rPr>
                <w:snapToGrid w:val="0"/>
                <w:sz w:val="22"/>
                <w:szCs w:val="22"/>
              </w:rPr>
              <w:t>Тариф на горячую воду для прочих потребителей,</w:t>
            </w:r>
          </w:p>
          <w:p w14:paraId="695761D7" w14:textId="77777777" w:rsidR="00D76B6C" w:rsidRPr="00D76B6C" w:rsidRDefault="00D76B6C" w:rsidP="00D76B6C">
            <w:pPr>
              <w:ind w:left="-108" w:firstLine="47"/>
              <w:jc w:val="center"/>
              <w:rPr>
                <w:snapToGrid w:val="0"/>
                <w:sz w:val="22"/>
                <w:szCs w:val="22"/>
                <w:vertAlign w:val="superscript"/>
              </w:rPr>
            </w:pPr>
            <w:r w:rsidRPr="00D76B6C">
              <w:rPr>
                <w:snapToGrid w:val="0"/>
                <w:sz w:val="22"/>
                <w:szCs w:val="22"/>
              </w:rPr>
              <w:t>руб./м</w:t>
            </w:r>
            <w:r w:rsidRPr="00D76B6C">
              <w:rPr>
                <w:snapToGrid w:val="0"/>
                <w:sz w:val="22"/>
                <w:szCs w:val="22"/>
                <w:vertAlign w:val="superscript"/>
              </w:rPr>
              <w:t xml:space="preserve">3 </w:t>
            </w:r>
          </w:p>
          <w:p w14:paraId="585173CF" w14:textId="77777777" w:rsidR="00D76B6C" w:rsidRPr="00D76B6C" w:rsidRDefault="00D76B6C" w:rsidP="00D76B6C">
            <w:pPr>
              <w:ind w:left="-108" w:firstLine="47"/>
              <w:jc w:val="center"/>
              <w:rPr>
                <w:snapToGrid w:val="0"/>
                <w:sz w:val="22"/>
                <w:szCs w:val="22"/>
              </w:rPr>
            </w:pPr>
            <w:r w:rsidRPr="00D76B6C">
              <w:rPr>
                <w:snapToGrid w:val="0"/>
                <w:sz w:val="22"/>
                <w:szCs w:val="22"/>
                <w:vertAlign w:val="superscript"/>
              </w:rPr>
              <w:t xml:space="preserve"> (без НДС)</w:t>
            </w:r>
          </w:p>
        </w:tc>
        <w:tc>
          <w:tcPr>
            <w:tcW w:w="983" w:type="dxa"/>
            <w:vMerge w:val="restart"/>
            <w:tcBorders>
              <w:right w:val="single" w:sz="4" w:space="0" w:color="auto"/>
            </w:tcBorders>
            <w:shd w:val="clear" w:color="auto" w:fill="auto"/>
            <w:vAlign w:val="center"/>
          </w:tcPr>
          <w:p w14:paraId="47D4ABF5" w14:textId="77777777" w:rsidR="00D76B6C" w:rsidRPr="00D76B6C" w:rsidRDefault="00D76B6C" w:rsidP="00D76B6C">
            <w:pPr>
              <w:ind w:left="-108" w:right="-104" w:firstLine="3"/>
              <w:jc w:val="center"/>
              <w:rPr>
                <w:snapToGrid w:val="0"/>
                <w:sz w:val="22"/>
                <w:szCs w:val="22"/>
              </w:rPr>
            </w:pPr>
            <w:r w:rsidRPr="00D76B6C">
              <w:rPr>
                <w:snapToGrid w:val="0"/>
                <w:sz w:val="22"/>
                <w:szCs w:val="22"/>
              </w:rPr>
              <w:t>Компо-нент на теплоно-ситель,</w:t>
            </w:r>
          </w:p>
          <w:p w14:paraId="44D5B517" w14:textId="77777777" w:rsidR="00D76B6C" w:rsidRPr="00D76B6C" w:rsidRDefault="00D76B6C" w:rsidP="00D76B6C">
            <w:pPr>
              <w:ind w:left="-108" w:right="-104" w:firstLine="3"/>
              <w:jc w:val="center"/>
              <w:rPr>
                <w:snapToGrid w:val="0"/>
                <w:sz w:val="22"/>
                <w:szCs w:val="22"/>
                <w:vertAlign w:val="superscript"/>
              </w:rPr>
            </w:pPr>
            <w:r w:rsidRPr="00D76B6C">
              <w:rPr>
                <w:snapToGrid w:val="0"/>
                <w:sz w:val="22"/>
                <w:szCs w:val="22"/>
              </w:rPr>
              <w:t>руб./м</w:t>
            </w:r>
            <w:r w:rsidRPr="00D76B6C">
              <w:rPr>
                <w:snapToGrid w:val="0"/>
                <w:sz w:val="22"/>
                <w:szCs w:val="22"/>
                <w:vertAlign w:val="superscript"/>
              </w:rPr>
              <w:t xml:space="preserve">3 </w:t>
            </w:r>
          </w:p>
          <w:p w14:paraId="5590FA16" w14:textId="77777777" w:rsidR="00D76B6C" w:rsidRPr="00D76B6C" w:rsidRDefault="00D76B6C" w:rsidP="00D76B6C">
            <w:pPr>
              <w:ind w:left="-108" w:right="-104" w:firstLine="3"/>
              <w:jc w:val="center"/>
              <w:rPr>
                <w:snapToGrid w:val="0"/>
                <w:sz w:val="22"/>
                <w:szCs w:val="22"/>
              </w:rPr>
            </w:pPr>
            <w:r w:rsidRPr="00D76B6C">
              <w:rPr>
                <w:snapToGrid w:val="0"/>
                <w:sz w:val="22"/>
                <w:szCs w:val="22"/>
                <w:vertAlign w:val="superscript"/>
              </w:rPr>
              <w:t>(без НДС)</w:t>
            </w:r>
          </w:p>
        </w:tc>
        <w:tc>
          <w:tcPr>
            <w:tcW w:w="3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D709D1" w14:textId="77777777" w:rsidR="00D76B6C" w:rsidRPr="00D76B6C" w:rsidRDefault="00D76B6C" w:rsidP="00D76B6C">
            <w:pPr>
              <w:tabs>
                <w:tab w:val="left" w:pos="3052"/>
              </w:tabs>
              <w:jc w:val="center"/>
              <w:rPr>
                <w:snapToGrid w:val="0"/>
                <w:sz w:val="22"/>
                <w:szCs w:val="22"/>
              </w:rPr>
            </w:pPr>
            <w:r w:rsidRPr="00D76B6C">
              <w:rPr>
                <w:snapToGrid w:val="0"/>
                <w:sz w:val="22"/>
                <w:szCs w:val="22"/>
              </w:rPr>
              <w:t>Компонент на тепловую энергию</w:t>
            </w:r>
          </w:p>
        </w:tc>
      </w:tr>
      <w:tr w:rsidR="00D76B6C" w:rsidRPr="00D76B6C" w14:paraId="284B478B" w14:textId="77777777" w:rsidTr="008E3839">
        <w:trPr>
          <w:trHeight w:val="231"/>
          <w:tblHeader/>
        </w:trPr>
        <w:tc>
          <w:tcPr>
            <w:tcW w:w="1651" w:type="dxa"/>
            <w:vMerge/>
            <w:shd w:val="clear" w:color="auto" w:fill="auto"/>
            <w:vAlign w:val="center"/>
          </w:tcPr>
          <w:p w14:paraId="4383A9DF" w14:textId="77777777" w:rsidR="00D76B6C" w:rsidRPr="00D76B6C" w:rsidRDefault="00D76B6C" w:rsidP="00D76B6C">
            <w:pPr>
              <w:tabs>
                <w:tab w:val="left" w:pos="3052"/>
              </w:tabs>
              <w:jc w:val="center"/>
              <w:rPr>
                <w:snapToGrid w:val="0"/>
                <w:sz w:val="22"/>
                <w:szCs w:val="22"/>
              </w:rPr>
            </w:pPr>
          </w:p>
        </w:tc>
        <w:tc>
          <w:tcPr>
            <w:tcW w:w="1402" w:type="dxa"/>
            <w:vMerge/>
            <w:vAlign w:val="center"/>
          </w:tcPr>
          <w:p w14:paraId="2D18AB6D" w14:textId="77777777" w:rsidR="00D76B6C" w:rsidRPr="00D76B6C" w:rsidRDefault="00D76B6C" w:rsidP="00D76B6C">
            <w:pPr>
              <w:tabs>
                <w:tab w:val="left" w:pos="3052"/>
              </w:tabs>
              <w:jc w:val="center"/>
              <w:rPr>
                <w:snapToGrid w:val="0"/>
                <w:sz w:val="22"/>
                <w:szCs w:val="22"/>
              </w:rPr>
            </w:pPr>
          </w:p>
        </w:tc>
        <w:tc>
          <w:tcPr>
            <w:tcW w:w="1887" w:type="dxa"/>
            <w:gridSpan w:val="2"/>
            <w:tcBorders>
              <w:top w:val="single" w:sz="4" w:space="0" w:color="auto"/>
            </w:tcBorders>
            <w:vAlign w:val="center"/>
          </w:tcPr>
          <w:p w14:paraId="26753F27" w14:textId="77777777" w:rsidR="00D76B6C" w:rsidRPr="00D76B6C" w:rsidRDefault="00D76B6C" w:rsidP="00D76B6C">
            <w:pPr>
              <w:ind w:left="-108" w:right="-85" w:hanging="55"/>
              <w:jc w:val="center"/>
              <w:rPr>
                <w:snapToGrid w:val="0"/>
                <w:sz w:val="22"/>
                <w:szCs w:val="22"/>
              </w:rPr>
            </w:pPr>
            <w:r w:rsidRPr="00D76B6C">
              <w:rPr>
                <w:snapToGrid w:val="0"/>
                <w:sz w:val="22"/>
                <w:szCs w:val="22"/>
              </w:rPr>
              <w:t>Изолированные стояки</w:t>
            </w:r>
          </w:p>
        </w:tc>
        <w:tc>
          <w:tcPr>
            <w:tcW w:w="1966" w:type="dxa"/>
            <w:gridSpan w:val="2"/>
            <w:tcBorders>
              <w:top w:val="single" w:sz="4" w:space="0" w:color="auto"/>
            </w:tcBorders>
            <w:vAlign w:val="center"/>
          </w:tcPr>
          <w:p w14:paraId="7B048ABD" w14:textId="77777777" w:rsidR="00D76B6C" w:rsidRPr="00D76B6C" w:rsidRDefault="00D76B6C" w:rsidP="00D76B6C">
            <w:pPr>
              <w:ind w:left="-108" w:right="-85" w:hanging="4"/>
              <w:jc w:val="center"/>
              <w:rPr>
                <w:snapToGrid w:val="0"/>
                <w:sz w:val="22"/>
                <w:szCs w:val="22"/>
              </w:rPr>
            </w:pPr>
            <w:r w:rsidRPr="00D76B6C">
              <w:rPr>
                <w:snapToGrid w:val="0"/>
                <w:sz w:val="22"/>
                <w:szCs w:val="22"/>
              </w:rPr>
              <w:t>Неизолированные стояки</w:t>
            </w:r>
          </w:p>
        </w:tc>
        <w:tc>
          <w:tcPr>
            <w:tcW w:w="1829" w:type="dxa"/>
            <w:gridSpan w:val="2"/>
            <w:tcBorders>
              <w:top w:val="single" w:sz="4" w:space="0" w:color="auto"/>
            </w:tcBorders>
            <w:vAlign w:val="center"/>
          </w:tcPr>
          <w:p w14:paraId="784B711D" w14:textId="77777777" w:rsidR="00D76B6C" w:rsidRPr="00D76B6C" w:rsidRDefault="00D76B6C" w:rsidP="00D76B6C">
            <w:pPr>
              <w:ind w:left="-108" w:right="-85" w:hanging="55"/>
              <w:jc w:val="center"/>
              <w:rPr>
                <w:snapToGrid w:val="0"/>
                <w:sz w:val="22"/>
                <w:szCs w:val="22"/>
              </w:rPr>
            </w:pPr>
            <w:r w:rsidRPr="00D76B6C">
              <w:rPr>
                <w:snapToGrid w:val="0"/>
                <w:sz w:val="22"/>
                <w:szCs w:val="22"/>
              </w:rPr>
              <w:t>Изолированные стояки</w:t>
            </w:r>
          </w:p>
        </w:tc>
        <w:tc>
          <w:tcPr>
            <w:tcW w:w="1961" w:type="dxa"/>
            <w:gridSpan w:val="2"/>
            <w:tcBorders>
              <w:top w:val="single" w:sz="4" w:space="0" w:color="auto"/>
            </w:tcBorders>
            <w:vAlign w:val="center"/>
          </w:tcPr>
          <w:p w14:paraId="013F5A81" w14:textId="77777777" w:rsidR="00D76B6C" w:rsidRPr="00D76B6C" w:rsidRDefault="00D76B6C" w:rsidP="00D76B6C">
            <w:pPr>
              <w:ind w:left="-110" w:right="-251" w:hanging="4"/>
              <w:jc w:val="center"/>
              <w:rPr>
                <w:snapToGrid w:val="0"/>
                <w:sz w:val="22"/>
                <w:szCs w:val="22"/>
              </w:rPr>
            </w:pPr>
            <w:r w:rsidRPr="00D76B6C">
              <w:rPr>
                <w:snapToGrid w:val="0"/>
                <w:sz w:val="22"/>
                <w:szCs w:val="22"/>
              </w:rPr>
              <w:t>Неизолированные стояки</w:t>
            </w:r>
          </w:p>
        </w:tc>
        <w:tc>
          <w:tcPr>
            <w:tcW w:w="983" w:type="dxa"/>
            <w:vMerge/>
            <w:shd w:val="clear" w:color="auto" w:fill="auto"/>
            <w:vAlign w:val="center"/>
          </w:tcPr>
          <w:p w14:paraId="767FA8CE" w14:textId="77777777" w:rsidR="00D76B6C" w:rsidRPr="00D76B6C" w:rsidRDefault="00D76B6C" w:rsidP="00D76B6C">
            <w:pPr>
              <w:tabs>
                <w:tab w:val="left" w:pos="3052"/>
              </w:tabs>
              <w:jc w:val="center"/>
              <w:rPr>
                <w:snapToGrid w:val="0"/>
                <w:sz w:val="22"/>
                <w:szCs w:val="22"/>
              </w:rPr>
            </w:pPr>
          </w:p>
        </w:tc>
        <w:tc>
          <w:tcPr>
            <w:tcW w:w="1127" w:type="dxa"/>
            <w:vMerge w:val="restart"/>
            <w:tcBorders>
              <w:right w:val="single" w:sz="4" w:space="0" w:color="auto"/>
            </w:tcBorders>
            <w:shd w:val="clear" w:color="auto" w:fill="auto"/>
            <w:vAlign w:val="center"/>
          </w:tcPr>
          <w:p w14:paraId="1A7BCB8B" w14:textId="77777777" w:rsidR="00D76B6C" w:rsidRPr="00D76B6C" w:rsidRDefault="00D76B6C" w:rsidP="00D76B6C">
            <w:pPr>
              <w:tabs>
                <w:tab w:val="left" w:pos="3052"/>
              </w:tabs>
              <w:ind w:left="-108" w:right="-151"/>
              <w:jc w:val="center"/>
              <w:rPr>
                <w:snapToGrid w:val="0"/>
                <w:sz w:val="22"/>
                <w:szCs w:val="22"/>
              </w:rPr>
            </w:pPr>
            <w:r w:rsidRPr="00D76B6C">
              <w:rPr>
                <w:snapToGrid w:val="0"/>
                <w:sz w:val="22"/>
                <w:szCs w:val="22"/>
              </w:rPr>
              <w:t>Односта-вочный, руб./Гкал</w:t>
            </w:r>
          </w:p>
          <w:p w14:paraId="1A3C574F" w14:textId="77777777" w:rsidR="00D76B6C" w:rsidRPr="00D76B6C" w:rsidRDefault="00D76B6C" w:rsidP="00D76B6C">
            <w:pPr>
              <w:tabs>
                <w:tab w:val="left" w:pos="3052"/>
              </w:tabs>
              <w:ind w:left="-108" w:right="-20"/>
              <w:jc w:val="center"/>
              <w:rPr>
                <w:snapToGrid w:val="0"/>
                <w:sz w:val="22"/>
                <w:szCs w:val="22"/>
              </w:rPr>
            </w:pPr>
            <w:r w:rsidRPr="00D76B6C">
              <w:rPr>
                <w:snapToGrid w:val="0"/>
                <w:sz w:val="22"/>
                <w:szCs w:val="22"/>
                <w:vertAlign w:val="superscript"/>
              </w:rPr>
              <w:t xml:space="preserve"> (бе</w:t>
            </w:r>
            <w:r w:rsidRPr="00D76B6C">
              <w:rPr>
                <w:snapToGrid w:val="0"/>
                <w:sz w:val="22"/>
                <w:szCs w:val="22"/>
                <w:vertAlign w:val="superscript"/>
                <w:lang w:val="en-US"/>
              </w:rPr>
              <w:t>p</w:t>
            </w:r>
            <w:r w:rsidRPr="00D76B6C">
              <w:rPr>
                <w:snapToGrid w:val="0"/>
                <w:sz w:val="22"/>
                <w:szCs w:val="22"/>
                <w:vertAlign w:val="superscript"/>
              </w:rPr>
              <w:t xml:space="preserve"> НДС)</w:t>
            </w: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E33F0" w14:textId="77777777" w:rsidR="00D76B6C" w:rsidRPr="00D76B6C" w:rsidRDefault="00D76B6C" w:rsidP="00D76B6C">
            <w:pPr>
              <w:tabs>
                <w:tab w:val="left" w:pos="3052"/>
              </w:tabs>
              <w:jc w:val="center"/>
              <w:rPr>
                <w:snapToGrid w:val="0"/>
                <w:sz w:val="22"/>
                <w:szCs w:val="22"/>
              </w:rPr>
            </w:pPr>
            <w:r w:rsidRPr="00D76B6C">
              <w:rPr>
                <w:snapToGrid w:val="0"/>
                <w:sz w:val="22"/>
                <w:szCs w:val="22"/>
              </w:rPr>
              <w:t>Двухставочный</w:t>
            </w:r>
          </w:p>
        </w:tc>
      </w:tr>
      <w:tr w:rsidR="00D76B6C" w:rsidRPr="00D76B6C" w14:paraId="1EF0DA14" w14:textId="77777777" w:rsidTr="008E3839">
        <w:trPr>
          <w:trHeight w:val="1295"/>
          <w:tblHeader/>
        </w:trPr>
        <w:tc>
          <w:tcPr>
            <w:tcW w:w="1651" w:type="dxa"/>
            <w:vMerge/>
            <w:shd w:val="clear" w:color="auto" w:fill="auto"/>
            <w:vAlign w:val="center"/>
          </w:tcPr>
          <w:p w14:paraId="6B0472AA" w14:textId="77777777" w:rsidR="00D76B6C" w:rsidRPr="00D76B6C" w:rsidRDefault="00D76B6C" w:rsidP="00D76B6C">
            <w:pPr>
              <w:tabs>
                <w:tab w:val="left" w:pos="3052"/>
              </w:tabs>
              <w:jc w:val="center"/>
              <w:rPr>
                <w:snapToGrid w:val="0"/>
                <w:sz w:val="22"/>
                <w:szCs w:val="22"/>
              </w:rPr>
            </w:pPr>
          </w:p>
        </w:tc>
        <w:tc>
          <w:tcPr>
            <w:tcW w:w="1402" w:type="dxa"/>
            <w:vMerge/>
            <w:vAlign w:val="center"/>
          </w:tcPr>
          <w:p w14:paraId="24AFD56D" w14:textId="77777777" w:rsidR="00D76B6C" w:rsidRPr="00D76B6C" w:rsidRDefault="00D76B6C" w:rsidP="00D76B6C">
            <w:pPr>
              <w:tabs>
                <w:tab w:val="left" w:pos="3052"/>
              </w:tabs>
              <w:jc w:val="center"/>
              <w:rPr>
                <w:snapToGrid w:val="0"/>
                <w:sz w:val="22"/>
                <w:szCs w:val="22"/>
              </w:rPr>
            </w:pPr>
          </w:p>
        </w:tc>
        <w:tc>
          <w:tcPr>
            <w:tcW w:w="908" w:type="dxa"/>
            <w:vAlign w:val="center"/>
          </w:tcPr>
          <w:p w14:paraId="089B7F35"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с поло-тенце-суши-телями</w:t>
            </w:r>
          </w:p>
        </w:tc>
        <w:tc>
          <w:tcPr>
            <w:tcW w:w="979" w:type="dxa"/>
            <w:vAlign w:val="center"/>
          </w:tcPr>
          <w:p w14:paraId="506BC81B"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без поло-тенце-суши-телей</w:t>
            </w:r>
          </w:p>
        </w:tc>
        <w:tc>
          <w:tcPr>
            <w:tcW w:w="982" w:type="dxa"/>
            <w:vAlign w:val="center"/>
          </w:tcPr>
          <w:p w14:paraId="51E881F5"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с поло-тенце-суши-телями</w:t>
            </w:r>
          </w:p>
        </w:tc>
        <w:tc>
          <w:tcPr>
            <w:tcW w:w="984" w:type="dxa"/>
            <w:vAlign w:val="center"/>
          </w:tcPr>
          <w:p w14:paraId="5FCE7F26"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без поло-тенце-суши-телей</w:t>
            </w:r>
          </w:p>
        </w:tc>
        <w:tc>
          <w:tcPr>
            <w:tcW w:w="846" w:type="dxa"/>
            <w:vAlign w:val="center"/>
          </w:tcPr>
          <w:p w14:paraId="0FF0CB45" w14:textId="77777777" w:rsidR="00D76B6C" w:rsidRPr="00D76B6C" w:rsidRDefault="00D76B6C" w:rsidP="00D76B6C">
            <w:pPr>
              <w:tabs>
                <w:tab w:val="left" w:pos="3052"/>
              </w:tabs>
              <w:ind w:left="-52" w:right="-68"/>
              <w:jc w:val="center"/>
              <w:rPr>
                <w:snapToGrid w:val="0"/>
                <w:sz w:val="22"/>
                <w:szCs w:val="22"/>
              </w:rPr>
            </w:pPr>
            <w:r w:rsidRPr="00D76B6C">
              <w:rPr>
                <w:snapToGrid w:val="0"/>
                <w:sz w:val="22"/>
                <w:szCs w:val="22"/>
              </w:rPr>
              <w:t>с поло-тенце-суши-телями</w:t>
            </w:r>
          </w:p>
        </w:tc>
        <w:tc>
          <w:tcPr>
            <w:tcW w:w="983" w:type="dxa"/>
            <w:vAlign w:val="center"/>
          </w:tcPr>
          <w:p w14:paraId="23B2D036"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без поло-тенце-суши-телей</w:t>
            </w:r>
          </w:p>
        </w:tc>
        <w:tc>
          <w:tcPr>
            <w:tcW w:w="978" w:type="dxa"/>
            <w:vAlign w:val="center"/>
          </w:tcPr>
          <w:p w14:paraId="1DEA7FA9" w14:textId="77777777" w:rsidR="00D76B6C" w:rsidRPr="00D76B6C" w:rsidRDefault="00D76B6C" w:rsidP="00D76B6C">
            <w:pPr>
              <w:tabs>
                <w:tab w:val="left" w:pos="3052"/>
              </w:tabs>
              <w:ind w:left="-177" w:right="-149"/>
              <w:jc w:val="center"/>
              <w:rPr>
                <w:snapToGrid w:val="0"/>
                <w:sz w:val="22"/>
                <w:szCs w:val="22"/>
              </w:rPr>
            </w:pPr>
            <w:r w:rsidRPr="00D76B6C">
              <w:rPr>
                <w:snapToGrid w:val="0"/>
                <w:sz w:val="22"/>
                <w:szCs w:val="22"/>
              </w:rPr>
              <w:t>с поло-тенце-суши-телями</w:t>
            </w:r>
          </w:p>
        </w:tc>
        <w:tc>
          <w:tcPr>
            <w:tcW w:w="983" w:type="dxa"/>
            <w:vAlign w:val="center"/>
          </w:tcPr>
          <w:p w14:paraId="48303A48" w14:textId="77777777" w:rsidR="00D76B6C" w:rsidRPr="00D76B6C" w:rsidRDefault="00D76B6C" w:rsidP="00D76B6C">
            <w:pPr>
              <w:tabs>
                <w:tab w:val="left" w:pos="3052"/>
              </w:tabs>
              <w:ind w:right="-35"/>
              <w:jc w:val="center"/>
              <w:rPr>
                <w:snapToGrid w:val="0"/>
                <w:sz w:val="22"/>
                <w:szCs w:val="22"/>
              </w:rPr>
            </w:pPr>
            <w:r w:rsidRPr="00D76B6C">
              <w:rPr>
                <w:snapToGrid w:val="0"/>
                <w:sz w:val="22"/>
                <w:szCs w:val="22"/>
              </w:rPr>
              <w:t>без поло-тенце-суши-телей</w:t>
            </w:r>
          </w:p>
        </w:tc>
        <w:tc>
          <w:tcPr>
            <w:tcW w:w="983" w:type="dxa"/>
            <w:vMerge/>
            <w:shd w:val="clear" w:color="auto" w:fill="auto"/>
            <w:vAlign w:val="center"/>
          </w:tcPr>
          <w:p w14:paraId="7D38A55C" w14:textId="77777777" w:rsidR="00D76B6C" w:rsidRPr="00D76B6C" w:rsidRDefault="00D76B6C" w:rsidP="00D76B6C">
            <w:pPr>
              <w:tabs>
                <w:tab w:val="left" w:pos="3052"/>
              </w:tabs>
              <w:jc w:val="center"/>
              <w:rPr>
                <w:snapToGrid w:val="0"/>
                <w:sz w:val="22"/>
                <w:szCs w:val="22"/>
              </w:rPr>
            </w:pPr>
          </w:p>
        </w:tc>
        <w:tc>
          <w:tcPr>
            <w:tcW w:w="1127" w:type="dxa"/>
            <w:vMerge/>
            <w:shd w:val="clear" w:color="auto" w:fill="auto"/>
            <w:vAlign w:val="center"/>
          </w:tcPr>
          <w:p w14:paraId="012CA606" w14:textId="77777777" w:rsidR="00D76B6C" w:rsidRPr="00D76B6C" w:rsidRDefault="00D76B6C" w:rsidP="00D76B6C">
            <w:pPr>
              <w:tabs>
                <w:tab w:val="left" w:pos="3052"/>
              </w:tabs>
              <w:jc w:val="center"/>
              <w:rPr>
                <w:snapToGrid w:val="0"/>
                <w:sz w:val="22"/>
                <w:szCs w:val="22"/>
              </w:rPr>
            </w:pPr>
          </w:p>
        </w:tc>
        <w:tc>
          <w:tcPr>
            <w:tcW w:w="1262" w:type="dxa"/>
            <w:tcBorders>
              <w:right w:val="single" w:sz="4" w:space="0" w:color="auto"/>
            </w:tcBorders>
            <w:shd w:val="clear" w:color="auto" w:fill="auto"/>
            <w:vAlign w:val="center"/>
          </w:tcPr>
          <w:p w14:paraId="28E9E15D" w14:textId="77777777" w:rsidR="00D76B6C" w:rsidRPr="00D76B6C" w:rsidRDefault="00D76B6C" w:rsidP="00D76B6C">
            <w:pPr>
              <w:ind w:left="-95" w:right="-65"/>
              <w:jc w:val="center"/>
              <w:rPr>
                <w:snapToGrid w:val="0"/>
                <w:sz w:val="22"/>
                <w:szCs w:val="22"/>
              </w:rPr>
            </w:pPr>
            <w:r w:rsidRPr="00D76B6C">
              <w:rPr>
                <w:snapToGrid w:val="0"/>
                <w:sz w:val="22"/>
                <w:szCs w:val="22"/>
              </w:rPr>
              <w:t>Ставка за мощность, тыс. руб./</w:t>
            </w:r>
          </w:p>
          <w:p w14:paraId="2F777492" w14:textId="77777777" w:rsidR="00D76B6C" w:rsidRPr="00D76B6C" w:rsidRDefault="00D76B6C" w:rsidP="00D76B6C">
            <w:pPr>
              <w:ind w:left="-95" w:right="-65"/>
              <w:jc w:val="center"/>
              <w:rPr>
                <w:snapToGrid w:val="0"/>
                <w:sz w:val="22"/>
                <w:szCs w:val="22"/>
              </w:rPr>
            </w:pPr>
            <w:r w:rsidRPr="00D76B6C">
              <w:rPr>
                <w:snapToGrid w:val="0"/>
                <w:sz w:val="22"/>
                <w:szCs w:val="22"/>
              </w:rPr>
              <w:t>Гкал/</w:t>
            </w:r>
          </w:p>
          <w:p w14:paraId="14BFC478" w14:textId="77777777" w:rsidR="00D76B6C" w:rsidRPr="00D76B6C" w:rsidRDefault="00D76B6C" w:rsidP="00D76B6C">
            <w:pPr>
              <w:jc w:val="center"/>
              <w:rPr>
                <w:snapToGrid w:val="0"/>
                <w:sz w:val="22"/>
                <w:szCs w:val="22"/>
              </w:rPr>
            </w:pPr>
            <w:r w:rsidRPr="00D76B6C">
              <w:rPr>
                <w:snapToGrid w:val="0"/>
                <w:sz w:val="22"/>
                <w:szCs w:val="22"/>
              </w:rPr>
              <w:t>час в мес.</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1BE0ED00" w14:textId="77777777" w:rsidR="00D76B6C" w:rsidRPr="00D76B6C" w:rsidRDefault="00D76B6C" w:rsidP="00D76B6C">
            <w:pPr>
              <w:ind w:left="-120" w:right="-112"/>
              <w:jc w:val="center"/>
              <w:rPr>
                <w:snapToGrid w:val="0"/>
                <w:sz w:val="22"/>
                <w:szCs w:val="22"/>
              </w:rPr>
            </w:pPr>
            <w:r w:rsidRPr="00D76B6C">
              <w:rPr>
                <w:snapToGrid w:val="0"/>
                <w:sz w:val="22"/>
                <w:szCs w:val="22"/>
              </w:rPr>
              <w:t>Ставка за тепловую энергию, руб./Гкал</w:t>
            </w:r>
          </w:p>
        </w:tc>
      </w:tr>
      <w:tr w:rsidR="00D76B6C" w:rsidRPr="00D76B6C" w14:paraId="0EDEDC5E" w14:textId="77777777" w:rsidTr="008E3839">
        <w:trPr>
          <w:trHeight w:val="189"/>
        </w:trPr>
        <w:tc>
          <w:tcPr>
            <w:tcW w:w="1651" w:type="dxa"/>
            <w:tcBorders>
              <w:top w:val="single" w:sz="4" w:space="0" w:color="auto"/>
              <w:left w:val="single" w:sz="4" w:space="0" w:color="auto"/>
              <w:right w:val="single" w:sz="4" w:space="0" w:color="auto"/>
            </w:tcBorders>
            <w:vAlign w:val="center"/>
          </w:tcPr>
          <w:p w14:paraId="18EAEE86" w14:textId="77777777" w:rsidR="00D76B6C" w:rsidRPr="00D76B6C" w:rsidRDefault="00D76B6C" w:rsidP="00D76B6C">
            <w:pPr>
              <w:tabs>
                <w:tab w:val="left" w:pos="3052"/>
              </w:tabs>
              <w:jc w:val="center"/>
              <w:rPr>
                <w:bCs/>
                <w:snapToGrid w:val="0"/>
                <w:color w:val="000000"/>
                <w:kern w:val="32"/>
                <w:sz w:val="22"/>
                <w:szCs w:val="22"/>
              </w:rPr>
            </w:pPr>
            <w:r w:rsidRPr="00D76B6C">
              <w:rPr>
                <w:bCs/>
                <w:snapToGrid w:val="0"/>
                <w:color w:val="000000"/>
                <w:kern w:val="32"/>
                <w:sz w:val="22"/>
                <w:szCs w:val="22"/>
              </w:rPr>
              <w:t>1</w:t>
            </w:r>
          </w:p>
        </w:tc>
        <w:tc>
          <w:tcPr>
            <w:tcW w:w="1402" w:type="dxa"/>
            <w:vAlign w:val="center"/>
          </w:tcPr>
          <w:p w14:paraId="07CD3DD2" w14:textId="77777777" w:rsidR="00D76B6C" w:rsidRPr="00D76B6C" w:rsidRDefault="00D76B6C" w:rsidP="00D76B6C">
            <w:pPr>
              <w:tabs>
                <w:tab w:val="left" w:pos="3052"/>
              </w:tabs>
              <w:ind w:hanging="108"/>
              <w:jc w:val="center"/>
              <w:rPr>
                <w:snapToGrid w:val="0"/>
                <w:sz w:val="22"/>
                <w:szCs w:val="22"/>
              </w:rPr>
            </w:pPr>
            <w:r w:rsidRPr="00D76B6C">
              <w:rPr>
                <w:snapToGrid w:val="0"/>
                <w:sz w:val="22"/>
                <w:szCs w:val="22"/>
              </w:rPr>
              <w:t>2</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7C966C8" w14:textId="77777777" w:rsidR="00D76B6C" w:rsidRPr="00D76B6C" w:rsidRDefault="00D76B6C" w:rsidP="00D76B6C">
            <w:pPr>
              <w:jc w:val="center"/>
              <w:rPr>
                <w:snapToGrid w:val="0"/>
                <w:sz w:val="22"/>
                <w:szCs w:val="22"/>
              </w:rPr>
            </w:pPr>
            <w:r w:rsidRPr="00D76B6C">
              <w:rPr>
                <w:snapToGrid w:val="0"/>
                <w:sz w:val="22"/>
                <w:szCs w:val="22"/>
              </w:rPr>
              <w:t>3</w:t>
            </w:r>
          </w:p>
        </w:tc>
        <w:tc>
          <w:tcPr>
            <w:tcW w:w="979" w:type="dxa"/>
            <w:tcBorders>
              <w:top w:val="single" w:sz="4" w:space="0" w:color="auto"/>
              <w:left w:val="nil"/>
              <w:bottom w:val="single" w:sz="4" w:space="0" w:color="auto"/>
              <w:right w:val="single" w:sz="4" w:space="0" w:color="auto"/>
            </w:tcBorders>
            <w:shd w:val="clear" w:color="auto" w:fill="auto"/>
            <w:vAlign w:val="center"/>
          </w:tcPr>
          <w:p w14:paraId="347905C6" w14:textId="77777777" w:rsidR="00D76B6C" w:rsidRPr="00D76B6C" w:rsidRDefault="00D76B6C" w:rsidP="00D76B6C">
            <w:pPr>
              <w:jc w:val="center"/>
              <w:rPr>
                <w:snapToGrid w:val="0"/>
                <w:sz w:val="22"/>
                <w:szCs w:val="22"/>
              </w:rPr>
            </w:pPr>
            <w:r w:rsidRPr="00D76B6C">
              <w:rPr>
                <w:snapToGrid w:val="0"/>
                <w:sz w:val="22"/>
                <w:szCs w:val="22"/>
              </w:rPr>
              <w:t>4</w:t>
            </w:r>
          </w:p>
        </w:tc>
        <w:tc>
          <w:tcPr>
            <w:tcW w:w="982" w:type="dxa"/>
            <w:tcBorders>
              <w:top w:val="single" w:sz="4" w:space="0" w:color="auto"/>
              <w:left w:val="nil"/>
              <w:bottom w:val="single" w:sz="4" w:space="0" w:color="auto"/>
              <w:right w:val="single" w:sz="4" w:space="0" w:color="auto"/>
            </w:tcBorders>
            <w:shd w:val="clear" w:color="auto" w:fill="auto"/>
            <w:vAlign w:val="center"/>
          </w:tcPr>
          <w:p w14:paraId="21DF4982" w14:textId="77777777" w:rsidR="00D76B6C" w:rsidRPr="00D76B6C" w:rsidRDefault="00D76B6C" w:rsidP="00D76B6C">
            <w:pPr>
              <w:jc w:val="center"/>
              <w:rPr>
                <w:snapToGrid w:val="0"/>
                <w:sz w:val="22"/>
                <w:szCs w:val="22"/>
              </w:rPr>
            </w:pPr>
            <w:r w:rsidRPr="00D76B6C">
              <w:rPr>
                <w:snapToGrid w:val="0"/>
                <w:sz w:val="22"/>
                <w:szCs w:val="22"/>
              </w:rPr>
              <w:t>5</w:t>
            </w:r>
          </w:p>
        </w:tc>
        <w:tc>
          <w:tcPr>
            <w:tcW w:w="984" w:type="dxa"/>
            <w:tcBorders>
              <w:top w:val="single" w:sz="4" w:space="0" w:color="auto"/>
              <w:left w:val="nil"/>
              <w:bottom w:val="single" w:sz="4" w:space="0" w:color="auto"/>
              <w:right w:val="single" w:sz="4" w:space="0" w:color="auto"/>
            </w:tcBorders>
            <w:shd w:val="clear" w:color="auto" w:fill="auto"/>
            <w:vAlign w:val="center"/>
          </w:tcPr>
          <w:p w14:paraId="0E13CC22" w14:textId="77777777" w:rsidR="00D76B6C" w:rsidRPr="00D76B6C" w:rsidRDefault="00D76B6C" w:rsidP="00D76B6C">
            <w:pPr>
              <w:jc w:val="center"/>
              <w:rPr>
                <w:snapToGrid w:val="0"/>
                <w:sz w:val="22"/>
                <w:szCs w:val="22"/>
              </w:rPr>
            </w:pPr>
            <w:r w:rsidRPr="00D76B6C">
              <w:rPr>
                <w:snapToGrid w:val="0"/>
                <w:sz w:val="22"/>
                <w:szCs w:val="22"/>
              </w:rPr>
              <w:t>6</w:t>
            </w:r>
          </w:p>
        </w:tc>
        <w:tc>
          <w:tcPr>
            <w:tcW w:w="846" w:type="dxa"/>
            <w:tcBorders>
              <w:top w:val="single" w:sz="4" w:space="0" w:color="auto"/>
              <w:left w:val="nil"/>
              <w:bottom w:val="single" w:sz="4" w:space="0" w:color="auto"/>
              <w:right w:val="single" w:sz="4" w:space="0" w:color="auto"/>
            </w:tcBorders>
            <w:shd w:val="clear" w:color="auto" w:fill="auto"/>
            <w:vAlign w:val="center"/>
          </w:tcPr>
          <w:p w14:paraId="288AE7E7" w14:textId="77777777" w:rsidR="00D76B6C" w:rsidRPr="00D76B6C" w:rsidRDefault="00D76B6C" w:rsidP="00D76B6C">
            <w:pPr>
              <w:jc w:val="center"/>
              <w:rPr>
                <w:snapToGrid w:val="0"/>
                <w:sz w:val="22"/>
                <w:szCs w:val="22"/>
              </w:rPr>
            </w:pPr>
            <w:r w:rsidRPr="00D76B6C">
              <w:rPr>
                <w:snapToGrid w:val="0"/>
                <w:sz w:val="22"/>
                <w:szCs w:val="22"/>
              </w:rPr>
              <w:t>7</w:t>
            </w:r>
          </w:p>
        </w:tc>
        <w:tc>
          <w:tcPr>
            <w:tcW w:w="983" w:type="dxa"/>
            <w:tcBorders>
              <w:top w:val="single" w:sz="4" w:space="0" w:color="auto"/>
              <w:left w:val="nil"/>
              <w:bottom w:val="single" w:sz="4" w:space="0" w:color="auto"/>
              <w:right w:val="single" w:sz="4" w:space="0" w:color="auto"/>
            </w:tcBorders>
            <w:shd w:val="clear" w:color="auto" w:fill="auto"/>
            <w:vAlign w:val="center"/>
          </w:tcPr>
          <w:p w14:paraId="73EF618E" w14:textId="77777777" w:rsidR="00D76B6C" w:rsidRPr="00D76B6C" w:rsidRDefault="00D76B6C" w:rsidP="00D76B6C">
            <w:pPr>
              <w:jc w:val="center"/>
              <w:rPr>
                <w:snapToGrid w:val="0"/>
                <w:sz w:val="22"/>
                <w:szCs w:val="22"/>
              </w:rPr>
            </w:pPr>
            <w:r w:rsidRPr="00D76B6C">
              <w:rPr>
                <w:snapToGrid w:val="0"/>
                <w:sz w:val="22"/>
                <w:szCs w:val="22"/>
              </w:rPr>
              <w:t>8</w:t>
            </w:r>
          </w:p>
        </w:tc>
        <w:tc>
          <w:tcPr>
            <w:tcW w:w="978" w:type="dxa"/>
            <w:tcBorders>
              <w:top w:val="single" w:sz="4" w:space="0" w:color="auto"/>
              <w:left w:val="nil"/>
              <w:bottom w:val="single" w:sz="4" w:space="0" w:color="auto"/>
              <w:right w:val="single" w:sz="4" w:space="0" w:color="auto"/>
            </w:tcBorders>
            <w:shd w:val="clear" w:color="auto" w:fill="auto"/>
            <w:vAlign w:val="center"/>
          </w:tcPr>
          <w:p w14:paraId="417E8038" w14:textId="77777777" w:rsidR="00D76B6C" w:rsidRPr="00D76B6C" w:rsidRDefault="00D76B6C" w:rsidP="00D76B6C">
            <w:pPr>
              <w:jc w:val="center"/>
              <w:rPr>
                <w:snapToGrid w:val="0"/>
                <w:sz w:val="22"/>
                <w:szCs w:val="22"/>
              </w:rPr>
            </w:pPr>
            <w:r w:rsidRPr="00D76B6C">
              <w:rPr>
                <w:snapToGrid w:val="0"/>
                <w:sz w:val="22"/>
                <w:szCs w:val="22"/>
              </w:rPr>
              <w:t>9</w:t>
            </w:r>
          </w:p>
        </w:tc>
        <w:tc>
          <w:tcPr>
            <w:tcW w:w="983" w:type="dxa"/>
            <w:tcBorders>
              <w:top w:val="single" w:sz="4" w:space="0" w:color="auto"/>
              <w:left w:val="nil"/>
              <w:bottom w:val="single" w:sz="4" w:space="0" w:color="auto"/>
              <w:right w:val="single" w:sz="4" w:space="0" w:color="auto"/>
            </w:tcBorders>
            <w:shd w:val="clear" w:color="auto" w:fill="auto"/>
            <w:vAlign w:val="center"/>
          </w:tcPr>
          <w:p w14:paraId="2D09B318" w14:textId="77777777" w:rsidR="00D76B6C" w:rsidRPr="00D76B6C" w:rsidRDefault="00D76B6C" w:rsidP="00D76B6C">
            <w:pPr>
              <w:jc w:val="center"/>
              <w:rPr>
                <w:snapToGrid w:val="0"/>
                <w:sz w:val="22"/>
                <w:szCs w:val="22"/>
              </w:rPr>
            </w:pPr>
            <w:r w:rsidRPr="00D76B6C">
              <w:rPr>
                <w:snapToGrid w:val="0"/>
                <w:sz w:val="22"/>
                <w:szCs w:val="22"/>
              </w:rPr>
              <w:t>10</w:t>
            </w:r>
          </w:p>
        </w:tc>
        <w:tc>
          <w:tcPr>
            <w:tcW w:w="983" w:type="dxa"/>
            <w:shd w:val="clear" w:color="auto" w:fill="auto"/>
            <w:vAlign w:val="center"/>
          </w:tcPr>
          <w:p w14:paraId="682875E2" w14:textId="77777777" w:rsidR="00D76B6C" w:rsidRPr="00D76B6C" w:rsidRDefault="00D76B6C" w:rsidP="00D76B6C">
            <w:pPr>
              <w:jc w:val="center"/>
              <w:rPr>
                <w:snapToGrid w:val="0"/>
                <w:sz w:val="22"/>
                <w:szCs w:val="22"/>
              </w:rPr>
            </w:pPr>
            <w:r w:rsidRPr="00D76B6C">
              <w:rPr>
                <w:snapToGrid w:val="0"/>
                <w:sz w:val="22"/>
                <w:szCs w:val="22"/>
              </w:rPr>
              <w:t>11</w:t>
            </w:r>
          </w:p>
        </w:tc>
        <w:tc>
          <w:tcPr>
            <w:tcW w:w="1127" w:type="dxa"/>
            <w:shd w:val="clear" w:color="auto" w:fill="auto"/>
            <w:vAlign w:val="center"/>
          </w:tcPr>
          <w:p w14:paraId="733F5AF5" w14:textId="77777777" w:rsidR="00D76B6C" w:rsidRPr="00D76B6C" w:rsidRDefault="00D76B6C" w:rsidP="00D76B6C">
            <w:pPr>
              <w:jc w:val="center"/>
              <w:rPr>
                <w:snapToGrid w:val="0"/>
                <w:sz w:val="22"/>
                <w:szCs w:val="22"/>
              </w:rPr>
            </w:pPr>
            <w:r w:rsidRPr="00D76B6C">
              <w:rPr>
                <w:snapToGrid w:val="0"/>
                <w:sz w:val="22"/>
                <w:szCs w:val="22"/>
              </w:rPr>
              <w:t>12</w:t>
            </w:r>
          </w:p>
        </w:tc>
        <w:tc>
          <w:tcPr>
            <w:tcW w:w="1262" w:type="dxa"/>
            <w:tcBorders>
              <w:right w:val="single" w:sz="4" w:space="0" w:color="auto"/>
            </w:tcBorders>
            <w:shd w:val="clear" w:color="auto" w:fill="auto"/>
            <w:vAlign w:val="center"/>
          </w:tcPr>
          <w:p w14:paraId="60914C82" w14:textId="77777777" w:rsidR="00D76B6C" w:rsidRPr="00D76B6C" w:rsidRDefault="00D76B6C" w:rsidP="00D76B6C">
            <w:pPr>
              <w:jc w:val="center"/>
              <w:rPr>
                <w:snapToGrid w:val="0"/>
                <w:sz w:val="22"/>
                <w:szCs w:val="22"/>
              </w:rPr>
            </w:pPr>
            <w:r w:rsidRPr="00D76B6C">
              <w:rPr>
                <w:snapToGrid w:val="0"/>
                <w:sz w:val="22"/>
                <w:szCs w:val="22"/>
              </w:rPr>
              <w:t>13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tcPr>
          <w:p w14:paraId="4130F975" w14:textId="77777777" w:rsidR="00D76B6C" w:rsidRPr="00D76B6C" w:rsidRDefault="00D76B6C" w:rsidP="00D76B6C">
            <w:pPr>
              <w:jc w:val="center"/>
              <w:rPr>
                <w:snapToGrid w:val="0"/>
                <w:sz w:val="22"/>
                <w:szCs w:val="22"/>
              </w:rPr>
            </w:pPr>
            <w:r w:rsidRPr="00D76B6C">
              <w:rPr>
                <w:snapToGrid w:val="0"/>
                <w:sz w:val="22"/>
                <w:szCs w:val="22"/>
              </w:rPr>
              <w:t>14</w:t>
            </w:r>
          </w:p>
        </w:tc>
      </w:tr>
      <w:tr w:rsidR="00D76B6C" w:rsidRPr="00D76B6C" w14:paraId="51E6DBC4" w14:textId="77777777" w:rsidTr="008E3839">
        <w:trPr>
          <w:trHeight w:val="289"/>
        </w:trPr>
        <w:tc>
          <w:tcPr>
            <w:tcW w:w="1651" w:type="dxa"/>
            <w:vMerge w:val="restart"/>
            <w:tcBorders>
              <w:left w:val="single" w:sz="4" w:space="0" w:color="auto"/>
              <w:right w:val="single" w:sz="4" w:space="0" w:color="auto"/>
            </w:tcBorders>
            <w:vAlign w:val="center"/>
          </w:tcPr>
          <w:p w14:paraId="16B8B3FB" w14:textId="77777777" w:rsidR="00D76B6C" w:rsidRPr="00D76B6C" w:rsidRDefault="00D76B6C" w:rsidP="00D76B6C">
            <w:pPr>
              <w:jc w:val="center"/>
              <w:rPr>
                <w:bCs/>
                <w:snapToGrid w:val="0"/>
                <w:color w:val="000000"/>
                <w:kern w:val="32"/>
                <w:sz w:val="22"/>
                <w:szCs w:val="22"/>
              </w:rPr>
            </w:pPr>
            <w:r w:rsidRPr="00D76B6C">
              <w:rPr>
                <w:bCs/>
                <w:snapToGrid w:val="0"/>
                <w:color w:val="000000"/>
                <w:kern w:val="32"/>
                <w:sz w:val="22"/>
                <w:szCs w:val="22"/>
              </w:rPr>
              <w:t>ООО «СТК»</w:t>
            </w:r>
          </w:p>
        </w:tc>
        <w:tc>
          <w:tcPr>
            <w:tcW w:w="1402" w:type="dxa"/>
            <w:vAlign w:val="center"/>
          </w:tcPr>
          <w:p w14:paraId="46DD4FA4" w14:textId="77777777" w:rsidR="00D76B6C" w:rsidRPr="00D76B6C" w:rsidRDefault="00D76B6C" w:rsidP="00D76B6C">
            <w:pPr>
              <w:tabs>
                <w:tab w:val="left" w:pos="3052"/>
              </w:tabs>
              <w:ind w:hanging="108"/>
              <w:jc w:val="center"/>
              <w:rPr>
                <w:snapToGrid w:val="0"/>
                <w:sz w:val="22"/>
                <w:szCs w:val="22"/>
              </w:rPr>
            </w:pPr>
            <w:r w:rsidRPr="00D76B6C">
              <w:rPr>
                <w:snapToGrid w:val="0"/>
                <w:sz w:val="22"/>
                <w:szCs w:val="28"/>
              </w:rPr>
              <w:t>с 26.02.2021</w:t>
            </w:r>
          </w:p>
        </w:tc>
        <w:tc>
          <w:tcPr>
            <w:tcW w:w="908" w:type="dxa"/>
          </w:tcPr>
          <w:p w14:paraId="33452DE8"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183,74</w:t>
            </w:r>
          </w:p>
        </w:tc>
        <w:tc>
          <w:tcPr>
            <w:tcW w:w="979" w:type="dxa"/>
          </w:tcPr>
          <w:p w14:paraId="7FFEE343"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181,57</w:t>
            </w:r>
          </w:p>
        </w:tc>
        <w:tc>
          <w:tcPr>
            <w:tcW w:w="982" w:type="dxa"/>
          </w:tcPr>
          <w:p w14:paraId="70617434"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193,55</w:t>
            </w:r>
          </w:p>
        </w:tc>
        <w:tc>
          <w:tcPr>
            <w:tcW w:w="984" w:type="dxa"/>
          </w:tcPr>
          <w:p w14:paraId="65B3DA43"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184,84</w:t>
            </w:r>
          </w:p>
        </w:tc>
        <w:tc>
          <w:tcPr>
            <w:tcW w:w="846" w:type="dxa"/>
          </w:tcPr>
          <w:p w14:paraId="3FC9216B"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153,12</w:t>
            </w:r>
          </w:p>
        </w:tc>
        <w:tc>
          <w:tcPr>
            <w:tcW w:w="983" w:type="dxa"/>
          </w:tcPr>
          <w:p w14:paraId="2213E0FC"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151,31</w:t>
            </w:r>
          </w:p>
        </w:tc>
        <w:tc>
          <w:tcPr>
            <w:tcW w:w="978" w:type="dxa"/>
          </w:tcPr>
          <w:p w14:paraId="6FAAF897"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161,29</w:t>
            </w:r>
          </w:p>
        </w:tc>
        <w:tc>
          <w:tcPr>
            <w:tcW w:w="983" w:type="dxa"/>
          </w:tcPr>
          <w:p w14:paraId="0D0F98EB"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154,03</w:t>
            </w:r>
          </w:p>
        </w:tc>
        <w:tc>
          <w:tcPr>
            <w:tcW w:w="983" w:type="dxa"/>
          </w:tcPr>
          <w:p w14:paraId="2A6A1DC1"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29,79</w:t>
            </w:r>
          </w:p>
        </w:tc>
        <w:tc>
          <w:tcPr>
            <w:tcW w:w="1127" w:type="dxa"/>
          </w:tcPr>
          <w:p w14:paraId="4404394C"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2267,17</w:t>
            </w:r>
          </w:p>
        </w:tc>
        <w:tc>
          <w:tcPr>
            <w:tcW w:w="1262" w:type="dxa"/>
            <w:vAlign w:val="center"/>
          </w:tcPr>
          <w:p w14:paraId="7116FDAF" w14:textId="77777777" w:rsidR="00D76B6C" w:rsidRPr="00D76B6C" w:rsidRDefault="00D76B6C" w:rsidP="00D76B6C">
            <w:pPr>
              <w:jc w:val="center"/>
              <w:rPr>
                <w:snapToGrid w:val="0"/>
                <w:sz w:val="22"/>
                <w:szCs w:val="22"/>
              </w:rPr>
            </w:pPr>
            <w:r w:rsidRPr="00D76B6C">
              <w:rPr>
                <w:snapToGrid w:val="0"/>
                <w:sz w:val="22"/>
                <w:szCs w:val="28"/>
              </w:rPr>
              <w:t>х</w:t>
            </w:r>
          </w:p>
        </w:tc>
        <w:tc>
          <w:tcPr>
            <w:tcW w:w="1124" w:type="dxa"/>
            <w:vAlign w:val="center"/>
          </w:tcPr>
          <w:p w14:paraId="1A0F240E" w14:textId="77777777" w:rsidR="00D76B6C" w:rsidRPr="00D76B6C" w:rsidRDefault="00D76B6C" w:rsidP="00D76B6C">
            <w:pPr>
              <w:jc w:val="center"/>
              <w:rPr>
                <w:snapToGrid w:val="0"/>
                <w:sz w:val="22"/>
                <w:szCs w:val="22"/>
              </w:rPr>
            </w:pPr>
            <w:r w:rsidRPr="00D76B6C">
              <w:rPr>
                <w:snapToGrid w:val="0"/>
                <w:sz w:val="22"/>
                <w:szCs w:val="28"/>
              </w:rPr>
              <w:t>х</w:t>
            </w:r>
          </w:p>
        </w:tc>
      </w:tr>
      <w:tr w:rsidR="00D76B6C" w:rsidRPr="00D76B6C" w14:paraId="75D43247" w14:textId="77777777" w:rsidTr="008E3839">
        <w:trPr>
          <w:trHeight w:val="289"/>
        </w:trPr>
        <w:tc>
          <w:tcPr>
            <w:tcW w:w="1651" w:type="dxa"/>
            <w:vMerge/>
            <w:tcBorders>
              <w:left w:val="single" w:sz="4" w:space="0" w:color="auto"/>
              <w:right w:val="single" w:sz="4" w:space="0" w:color="auto"/>
            </w:tcBorders>
            <w:vAlign w:val="center"/>
          </w:tcPr>
          <w:p w14:paraId="2089CE43" w14:textId="77777777" w:rsidR="00D76B6C" w:rsidRPr="00D76B6C" w:rsidRDefault="00D76B6C" w:rsidP="00D76B6C">
            <w:pPr>
              <w:jc w:val="center"/>
              <w:rPr>
                <w:bCs/>
                <w:snapToGrid w:val="0"/>
                <w:color w:val="000000"/>
                <w:kern w:val="32"/>
                <w:sz w:val="28"/>
                <w:szCs w:val="28"/>
              </w:rPr>
            </w:pPr>
          </w:p>
        </w:tc>
        <w:tc>
          <w:tcPr>
            <w:tcW w:w="1402" w:type="dxa"/>
            <w:vAlign w:val="center"/>
          </w:tcPr>
          <w:p w14:paraId="61BAB4EF" w14:textId="77777777" w:rsidR="00D76B6C" w:rsidRPr="00D76B6C" w:rsidRDefault="00D76B6C" w:rsidP="00D76B6C">
            <w:pPr>
              <w:tabs>
                <w:tab w:val="left" w:pos="3052"/>
              </w:tabs>
              <w:ind w:hanging="108"/>
              <w:jc w:val="center"/>
              <w:rPr>
                <w:snapToGrid w:val="0"/>
                <w:sz w:val="22"/>
                <w:szCs w:val="22"/>
              </w:rPr>
            </w:pPr>
            <w:r w:rsidRPr="00D76B6C">
              <w:rPr>
                <w:snapToGrid w:val="0"/>
                <w:sz w:val="22"/>
                <w:szCs w:val="28"/>
              </w:rPr>
              <w:t>по 31.12.2021</w:t>
            </w:r>
          </w:p>
        </w:tc>
        <w:tc>
          <w:tcPr>
            <w:tcW w:w="908" w:type="dxa"/>
          </w:tcPr>
          <w:p w14:paraId="52BC116F"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184,03</w:t>
            </w:r>
          </w:p>
        </w:tc>
        <w:tc>
          <w:tcPr>
            <w:tcW w:w="979" w:type="dxa"/>
          </w:tcPr>
          <w:p w14:paraId="13F5BCA6"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181,86</w:t>
            </w:r>
          </w:p>
        </w:tc>
        <w:tc>
          <w:tcPr>
            <w:tcW w:w="982" w:type="dxa"/>
          </w:tcPr>
          <w:p w14:paraId="5552E04E"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193,85</w:t>
            </w:r>
          </w:p>
        </w:tc>
        <w:tc>
          <w:tcPr>
            <w:tcW w:w="984" w:type="dxa"/>
          </w:tcPr>
          <w:p w14:paraId="6773EC6C" w14:textId="77777777" w:rsidR="00D76B6C" w:rsidRPr="00D76B6C" w:rsidRDefault="00D76B6C" w:rsidP="00D76B6C">
            <w:pPr>
              <w:tabs>
                <w:tab w:val="left" w:pos="3052"/>
              </w:tabs>
              <w:ind w:left="108" w:hanging="108"/>
              <w:jc w:val="center"/>
              <w:rPr>
                <w:snapToGrid w:val="0"/>
                <w:sz w:val="22"/>
                <w:szCs w:val="22"/>
              </w:rPr>
            </w:pPr>
            <w:r w:rsidRPr="00D76B6C">
              <w:rPr>
                <w:snapToGrid w:val="0"/>
                <w:sz w:val="22"/>
                <w:szCs w:val="22"/>
              </w:rPr>
              <w:t>185,12</w:t>
            </w:r>
          </w:p>
        </w:tc>
        <w:tc>
          <w:tcPr>
            <w:tcW w:w="846" w:type="dxa"/>
          </w:tcPr>
          <w:p w14:paraId="6541CE23"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153,36</w:t>
            </w:r>
          </w:p>
        </w:tc>
        <w:tc>
          <w:tcPr>
            <w:tcW w:w="983" w:type="dxa"/>
          </w:tcPr>
          <w:p w14:paraId="288E0BED"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151,55</w:t>
            </w:r>
          </w:p>
        </w:tc>
        <w:tc>
          <w:tcPr>
            <w:tcW w:w="978" w:type="dxa"/>
          </w:tcPr>
          <w:p w14:paraId="6C6C5C8F"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161,54</w:t>
            </w:r>
          </w:p>
        </w:tc>
        <w:tc>
          <w:tcPr>
            <w:tcW w:w="983" w:type="dxa"/>
          </w:tcPr>
          <w:p w14:paraId="1427D582"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154,27</w:t>
            </w:r>
          </w:p>
        </w:tc>
        <w:tc>
          <w:tcPr>
            <w:tcW w:w="983" w:type="dxa"/>
          </w:tcPr>
          <w:p w14:paraId="5736A3EF"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29,79</w:t>
            </w:r>
          </w:p>
        </w:tc>
        <w:tc>
          <w:tcPr>
            <w:tcW w:w="1127" w:type="dxa"/>
          </w:tcPr>
          <w:p w14:paraId="663BDB24" w14:textId="77777777" w:rsidR="00D76B6C" w:rsidRPr="00D76B6C" w:rsidRDefault="00D76B6C" w:rsidP="00D76B6C">
            <w:pPr>
              <w:tabs>
                <w:tab w:val="left" w:pos="3052"/>
              </w:tabs>
              <w:ind w:left="108" w:hanging="108"/>
              <w:jc w:val="center"/>
              <w:rPr>
                <w:snapToGrid w:val="0"/>
                <w:sz w:val="22"/>
                <w:szCs w:val="28"/>
              </w:rPr>
            </w:pPr>
            <w:r w:rsidRPr="00D76B6C">
              <w:rPr>
                <w:snapToGrid w:val="0"/>
                <w:sz w:val="22"/>
                <w:szCs w:val="28"/>
              </w:rPr>
              <w:t>2271,55</w:t>
            </w:r>
          </w:p>
        </w:tc>
        <w:tc>
          <w:tcPr>
            <w:tcW w:w="1262" w:type="dxa"/>
            <w:vAlign w:val="center"/>
          </w:tcPr>
          <w:p w14:paraId="2152F3AF" w14:textId="77777777" w:rsidR="00D76B6C" w:rsidRPr="00D76B6C" w:rsidRDefault="00D76B6C" w:rsidP="00D76B6C">
            <w:pPr>
              <w:jc w:val="center"/>
              <w:rPr>
                <w:snapToGrid w:val="0"/>
                <w:sz w:val="22"/>
                <w:szCs w:val="22"/>
              </w:rPr>
            </w:pPr>
            <w:r w:rsidRPr="00D76B6C">
              <w:rPr>
                <w:snapToGrid w:val="0"/>
                <w:sz w:val="22"/>
                <w:szCs w:val="28"/>
              </w:rPr>
              <w:t>х</w:t>
            </w:r>
          </w:p>
        </w:tc>
        <w:tc>
          <w:tcPr>
            <w:tcW w:w="1124" w:type="dxa"/>
            <w:vAlign w:val="center"/>
          </w:tcPr>
          <w:p w14:paraId="065B40DE" w14:textId="77777777" w:rsidR="00D76B6C" w:rsidRPr="00D76B6C" w:rsidRDefault="00D76B6C" w:rsidP="00D76B6C">
            <w:pPr>
              <w:jc w:val="center"/>
              <w:rPr>
                <w:snapToGrid w:val="0"/>
                <w:sz w:val="22"/>
                <w:szCs w:val="22"/>
              </w:rPr>
            </w:pPr>
            <w:r w:rsidRPr="00D76B6C">
              <w:rPr>
                <w:snapToGrid w:val="0"/>
                <w:sz w:val="22"/>
                <w:szCs w:val="28"/>
              </w:rPr>
              <w:t>х</w:t>
            </w:r>
          </w:p>
        </w:tc>
      </w:tr>
    </w:tbl>
    <w:p w14:paraId="6899BF62" w14:textId="77777777" w:rsidR="00D76B6C" w:rsidRPr="00D76B6C" w:rsidRDefault="00D76B6C" w:rsidP="00D76B6C">
      <w:pPr>
        <w:spacing w:after="120"/>
        <w:ind w:left="283"/>
        <w:rPr>
          <w:sz w:val="28"/>
          <w:szCs w:val="28"/>
        </w:rPr>
      </w:pPr>
    </w:p>
    <w:bookmarkEnd w:id="30"/>
    <w:bookmarkEnd w:id="31"/>
    <w:bookmarkEnd w:id="32"/>
    <w:p w14:paraId="47D78424" w14:textId="77777777" w:rsidR="00D76B6C" w:rsidRDefault="00D76B6C" w:rsidP="00D76B6C">
      <w:pPr>
        <w:tabs>
          <w:tab w:val="left" w:pos="5580"/>
          <w:tab w:val="left" w:pos="9498"/>
        </w:tabs>
        <w:ind w:right="-569"/>
        <w:rPr>
          <w:color w:val="000000" w:themeColor="text1"/>
        </w:rPr>
      </w:pPr>
    </w:p>
    <w:p w14:paraId="28EB394F" w14:textId="77777777" w:rsidR="00D76B6C" w:rsidRDefault="00D76B6C" w:rsidP="00D76B6C">
      <w:pPr>
        <w:tabs>
          <w:tab w:val="left" w:pos="5580"/>
          <w:tab w:val="left" w:pos="9498"/>
        </w:tabs>
        <w:ind w:left="-961" w:right="-569" w:firstLine="7057"/>
        <w:rPr>
          <w:color w:val="000000" w:themeColor="text1"/>
        </w:rPr>
      </w:pPr>
    </w:p>
    <w:p w14:paraId="51EB2CA3" w14:textId="31F541D4" w:rsidR="00D76B6C" w:rsidRDefault="00D76B6C" w:rsidP="00D76B6C">
      <w:pPr>
        <w:tabs>
          <w:tab w:val="left" w:pos="5580"/>
          <w:tab w:val="left" w:pos="9498"/>
        </w:tabs>
        <w:ind w:left="-961" w:right="-569" w:firstLine="7057"/>
        <w:rPr>
          <w:color w:val="000000" w:themeColor="text1"/>
        </w:rPr>
        <w:sectPr w:rsidR="00D76B6C" w:rsidSect="00D76B6C">
          <w:headerReference w:type="even" r:id="rId81"/>
          <w:headerReference w:type="default" r:id="rId82"/>
          <w:footerReference w:type="even" r:id="rId83"/>
          <w:footerReference w:type="default" r:id="rId84"/>
          <w:headerReference w:type="first" r:id="rId85"/>
          <w:pgSz w:w="16838" w:h="11906" w:orient="landscape" w:code="9"/>
          <w:pgMar w:top="1560" w:right="851" w:bottom="851" w:left="851" w:header="680" w:footer="709" w:gutter="0"/>
          <w:cols w:space="708"/>
          <w:titlePg/>
          <w:docGrid w:linePitch="360"/>
        </w:sectPr>
      </w:pPr>
    </w:p>
    <w:p w14:paraId="553AE0EC" w14:textId="46EB74C3" w:rsidR="00D76B6C" w:rsidRPr="00081AD4" w:rsidRDefault="00D76B6C" w:rsidP="00D76B6C">
      <w:pPr>
        <w:tabs>
          <w:tab w:val="left" w:pos="5580"/>
          <w:tab w:val="left" w:pos="9498"/>
        </w:tabs>
        <w:ind w:left="-961" w:right="-569" w:firstLine="7057"/>
        <w:rPr>
          <w:color w:val="000000" w:themeColor="text1"/>
        </w:rPr>
      </w:pPr>
      <w:r w:rsidRPr="00081AD4">
        <w:rPr>
          <w:color w:val="000000" w:themeColor="text1"/>
        </w:rPr>
        <w:lastRenderedPageBreak/>
        <w:t xml:space="preserve">Приложение № </w:t>
      </w:r>
      <w:r>
        <w:rPr>
          <w:color w:val="000000" w:themeColor="text1"/>
        </w:rPr>
        <w:t>10</w:t>
      </w:r>
      <w:r w:rsidRPr="00081AD4">
        <w:rPr>
          <w:color w:val="000000" w:themeColor="text1"/>
        </w:rPr>
        <w:t xml:space="preserve"> к протоколу № </w:t>
      </w:r>
      <w:r>
        <w:rPr>
          <w:color w:val="000000" w:themeColor="text1"/>
        </w:rPr>
        <w:t>13</w:t>
      </w:r>
    </w:p>
    <w:p w14:paraId="4ED3AE93" w14:textId="77777777" w:rsidR="00D76B6C" w:rsidRPr="00081AD4" w:rsidRDefault="00D76B6C" w:rsidP="00D76B6C">
      <w:pPr>
        <w:tabs>
          <w:tab w:val="left" w:pos="5580"/>
          <w:tab w:val="left" w:pos="9498"/>
        </w:tabs>
        <w:ind w:left="-961" w:right="-569" w:firstLine="7057"/>
        <w:rPr>
          <w:color w:val="000000" w:themeColor="text1"/>
        </w:rPr>
      </w:pPr>
      <w:r w:rsidRPr="00081AD4">
        <w:rPr>
          <w:color w:val="000000" w:themeColor="text1"/>
        </w:rPr>
        <w:t>заседания Правления Региональной</w:t>
      </w:r>
    </w:p>
    <w:p w14:paraId="29DD2C5F" w14:textId="77777777" w:rsidR="00D76B6C" w:rsidRPr="00081AD4" w:rsidRDefault="00D76B6C" w:rsidP="00D76B6C">
      <w:pPr>
        <w:tabs>
          <w:tab w:val="left" w:pos="5580"/>
          <w:tab w:val="left" w:pos="9498"/>
        </w:tabs>
        <w:ind w:left="-961" w:right="-569" w:firstLine="7057"/>
        <w:rPr>
          <w:color w:val="000000" w:themeColor="text1"/>
        </w:rPr>
      </w:pPr>
      <w:r w:rsidRPr="00081AD4">
        <w:rPr>
          <w:color w:val="000000" w:themeColor="text1"/>
        </w:rPr>
        <w:t>энергетической комиссии</w:t>
      </w:r>
    </w:p>
    <w:p w14:paraId="24FC12BA" w14:textId="77777777" w:rsidR="00D76B6C" w:rsidRDefault="00D76B6C" w:rsidP="00D76B6C">
      <w:pPr>
        <w:tabs>
          <w:tab w:val="left" w:pos="5580"/>
          <w:tab w:val="left" w:pos="9498"/>
        </w:tabs>
        <w:ind w:left="-961" w:right="-569" w:firstLine="7057"/>
        <w:rPr>
          <w:color w:val="000000" w:themeColor="text1"/>
        </w:rPr>
      </w:pPr>
      <w:r w:rsidRPr="00081AD4">
        <w:rPr>
          <w:color w:val="000000" w:themeColor="text1"/>
        </w:rPr>
        <w:t xml:space="preserve">Кузбасса от </w:t>
      </w:r>
      <w:r>
        <w:rPr>
          <w:color w:val="000000" w:themeColor="text1"/>
        </w:rPr>
        <w:t>25.02.2021</w:t>
      </w:r>
    </w:p>
    <w:p w14:paraId="1493771F" w14:textId="77777777" w:rsidR="00D76B6C" w:rsidRDefault="00D76B6C" w:rsidP="00D76B6C">
      <w:pPr>
        <w:ind w:left="85" w:right="95"/>
        <w:jc w:val="center"/>
        <w:rPr>
          <w:b/>
          <w:bCs/>
          <w:sz w:val="28"/>
          <w:szCs w:val="28"/>
        </w:rPr>
      </w:pPr>
    </w:p>
    <w:p w14:paraId="67DAD4BE" w14:textId="4C0C728D" w:rsidR="00D76B6C" w:rsidRPr="00B84C1E" w:rsidRDefault="00D76B6C" w:rsidP="00D76B6C">
      <w:pPr>
        <w:ind w:left="85" w:right="95"/>
        <w:jc w:val="center"/>
        <w:rPr>
          <w:b/>
          <w:bCs/>
          <w:sz w:val="28"/>
          <w:szCs w:val="28"/>
        </w:rPr>
      </w:pPr>
      <w:r>
        <w:rPr>
          <w:b/>
          <w:bCs/>
          <w:sz w:val="28"/>
          <w:szCs w:val="28"/>
        </w:rPr>
        <w:t>Т</w:t>
      </w:r>
      <w:r w:rsidRPr="00B84C1E">
        <w:rPr>
          <w:b/>
          <w:bCs/>
          <w:sz w:val="28"/>
          <w:szCs w:val="28"/>
        </w:rPr>
        <w:t xml:space="preserve">арифы </w:t>
      </w:r>
      <w:r w:rsidRPr="007E352A">
        <w:rPr>
          <w:b/>
          <w:bCs/>
          <w:color w:val="000000"/>
          <w:kern w:val="32"/>
          <w:sz w:val="28"/>
          <w:szCs w:val="28"/>
        </w:rPr>
        <w:t>ООО «Сибирская тепловая компания»</w:t>
      </w:r>
      <w:r w:rsidRPr="00B84C1E">
        <w:rPr>
          <w:b/>
          <w:bCs/>
          <w:color w:val="000000"/>
          <w:kern w:val="32"/>
          <w:sz w:val="28"/>
          <w:szCs w:val="28"/>
        </w:rPr>
        <w:t xml:space="preserve"> </w:t>
      </w:r>
      <w:r w:rsidRPr="00B84C1E">
        <w:rPr>
          <w:b/>
          <w:bCs/>
          <w:sz w:val="28"/>
          <w:szCs w:val="28"/>
        </w:rPr>
        <w:t xml:space="preserve">на теплоноситель, </w:t>
      </w:r>
      <w:r w:rsidRPr="00B84C1E">
        <w:rPr>
          <w:b/>
          <w:bCs/>
          <w:color w:val="000000"/>
          <w:kern w:val="32"/>
          <w:sz w:val="28"/>
          <w:szCs w:val="28"/>
        </w:rPr>
        <w:t xml:space="preserve">реализуемый на потребительском рынке </w:t>
      </w:r>
      <w:r>
        <w:rPr>
          <w:b/>
          <w:bCs/>
          <w:color w:val="000000"/>
          <w:kern w:val="32"/>
          <w:sz w:val="28"/>
          <w:szCs w:val="28"/>
        </w:rPr>
        <w:t xml:space="preserve">Киселевского </w:t>
      </w:r>
      <w:r>
        <w:rPr>
          <w:b/>
          <w:bCs/>
          <w:sz w:val="28"/>
          <w:szCs w:val="28"/>
        </w:rPr>
        <w:t>городского округа, на период с 26.02.2021</w:t>
      </w:r>
      <w:r w:rsidRPr="00B84C1E">
        <w:rPr>
          <w:b/>
          <w:bCs/>
          <w:sz w:val="28"/>
          <w:szCs w:val="28"/>
        </w:rPr>
        <w:t xml:space="preserve"> по 31.12.202</w:t>
      </w:r>
      <w:r>
        <w:rPr>
          <w:b/>
          <w:bCs/>
          <w:sz w:val="28"/>
          <w:szCs w:val="28"/>
        </w:rPr>
        <w:t>1</w:t>
      </w:r>
    </w:p>
    <w:p w14:paraId="512060E7" w14:textId="77777777" w:rsidR="00D76B6C" w:rsidRPr="006F28E7" w:rsidRDefault="00D76B6C" w:rsidP="00D76B6C">
      <w:pPr>
        <w:ind w:left="85" w:right="95"/>
        <w:jc w:val="right"/>
        <w:rPr>
          <w:b/>
          <w:bCs/>
          <w:sz w:val="22"/>
          <w:szCs w:val="28"/>
        </w:rPr>
      </w:pP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2128"/>
        <w:gridCol w:w="1830"/>
        <w:gridCol w:w="1548"/>
        <w:gridCol w:w="1093"/>
      </w:tblGrid>
      <w:tr w:rsidR="00D76B6C" w:rsidRPr="009C7C6D" w14:paraId="44D3B111" w14:textId="77777777" w:rsidTr="008E3839">
        <w:tc>
          <w:tcPr>
            <w:tcW w:w="2926" w:type="dxa"/>
            <w:vMerge w:val="restart"/>
            <w:shd w:val="clear" w:color="auto" w:fill="auto"/>
            <w:vAlign w:val="center"/>
          </w:tcPr>
          <w:p w14:paraId="62325CA0" w14:textId="77777777" w:rsidR="00D76B6C" w:rsidRPr="009C7C6D" w:rsidRDefault="00D76B6C" w:rsidP="008E3839">
            <w:pPr>
              <w:ind w:right="-2"/>
              <w:jc w:val="center"/>
              <w:rPr>
                <w:color w:val="000000"/>
                <w:sz w:val="22"/>
                <w:szCs w:val="22"/>
              </w:rPr>
            </w:pPr>
            <w:r w:rsidRPr="009C7C6D">
              <w:rPr>
                <w:color w:val="000000"/>
                <w:sz w:val="22"/>
                <w:szCs w:val="22"/>
              </w:rPr>
              <w:t>Наименование регулируемой организации</w:t>
            </w:r>
          </w:p>
        </w:tc>
        <w:tc>
          <w:tcPr>
            <w:tcW w:w="2128" w:type="dxa"/>
            <w:vMerge w:val="restart"/>
            <w:shd w:val="clear" w:color="auto" w:fill="auto"/>
            <w:vAlign w:val="center"/>
          </w:tcPr>
          <w:p w14:paraId="411856BE" w14:textId="77777777" w:rsidR="00D76B6C" w:rsidRPr="009C7C6D" w:rsidRDefault="00D76B6C" w:rsidP="008E3839">
            <w:pPr>
              <w:ind w:right="-2"/>
              <w:jc w:val="center"/>
              <w:rPr>
                <w:color w:val="000000"/>
                <w:sz w:val="22"/>
                <w:szCs w:val="22"/>
              </w:rPr>
            </w:pPr>
            <w:r w:rsidRPr="009C7C6D">
              <w:rPr>
                <w:color w:val="000000"/>
                <w:sz w:val="22"/>
                <w:szCs w:val="22"/>
              </w:rPr>
              <w:t>Вид тарифа</w:t>
            </w:r>
          </w:p>
        </w:tc>
        <w:tc>
          <w:tcPr>
            <w:tcW w:w="1830" w:type="dxa"/>
            <w:vMerge w:val="restart"/>
            <w:shd w:val="clear" w:color="auto" w:fill="auto"/>
            <w:vAlign w:val="center"/>
          </w:tcPr>
          <w:p w14:paraId="5DC49116" w14:textId="77777777" w:rsidR="00D76B6C" w:rsidRPr="009C7C6D" w:rsidRDefault="00D76B6C" w:rsidP="008E3839">
            <w:pPr>
              <w:ind w:right="-2"/>
              <w:jc w:val="center"/>
              <w:rPr>
                <w:color w:val="000000"/>
                <w:sz w:val="22"/>
                <w:szCs w:val="22"/>
              </w:rPr>
            </w:pPr>
            <w:r w:rsidRPr="009C7C6D">
              <w:rPr>
                <w:color w:val="000000"/>
                <w:sz w:val="22"/>
                <w:szCs w:val="22"/>
              </w:rPr>
              <w:t>Период</w:t>
            </w:r>
          </w:p>
        </w:tc>
        <w:tc>
          <w:tcPr>
            <w:tcW w:w="2641" w:type="dxa"/>
            <w:gridSpan w:val="2"/>
            <w:shd w:val="clear" w:color="auto" w:fill="auto"/>
            <w:vAlign w:val="center"/>
          </w:tcPr>
          <w:p w14:paraId="58FEDF91" w14:textId="77777777" w:rsidR="00D76B6C" w:rsidRPr="009C7C6D" w:rsidRDefault="00D76B6C" w:rsidP="008E3839">
            <w:pPr>
              <w:ind w:right="-2"/>
              <w:jc w:val="center"/>
              <w:rPr>
                <w:color w:val="000000"/>
                <w:sz w:val="22"/>
                <w:szCs w:val="22"/>
              </w:rPr>
            </w:pPr>
            <w:r w:rsidRPr="009C7C6D">
              <w:rPr>
                <w:color w:val="000000"/>
                <w:sz w:val="22"/>
                <w:szCs w:val="22"/>
              </w:rPr>
              <w:t>Вид теплоносителя</w:t>
            </w:r>
          </w:p>
        </w:tc>
      </w:tr>
      <w:tr w:rsidR="00D76B6C" w:rsidRPr="009C7C6D" w14:paraId="29D008CF" w14:textId="77777777" w:rsidTr="008E3839">
        <w:trPr>
          <w:trHeight w:val="740"/>
        </w:trPr>
        <w:tc>
          <w:tcPr>
            <w:tcW w:w="2926" w:type="dxa"/>
            <w:vMerge/>
            <w:shd w:val="clear" w:color="auto" w:fill="auto"/>
          </w:tcPr>
          <w:p w14:paraId="083CA887" w14:textId="77777777" w:rsidR="00D76B6C" w:rsidRPr="009C7C6D" w:rsidRDefault="00D76B6C" w:rsidP="008E3839">
            <w:pPr>
              <w:ind w:right="-2"/>
              <w:jc w:val="center"/>
              <w:rPr>
                <w:color w:val="000000"/>
                <w:sz w:val="22"/>
                <w:szCs w:val="22"/>
              </w:rPr>
            </w:pPr>
          </w:p>
        </w:tc>
        <w:tc>
          <w:tcPr>
            <w:tcW w:w="2128" w:type="dxa"/>
            <w:vMerge/>
            <w:shd w:val="clear" w:color="auto" w:fill="auto"/>
            <w:vAlign w:val="center"/>
          </w:tcPr>
          <w:p w14:paraId="1A1A043C" w14:textId="77777777" w:rsidR="00D76B6C" w:rsidRPr="009C7C6D" w:rsidRDefault="00D76B6C" w:rsidP="008E3839">
            <w:pPr>
              <w:ind w:right="-2"/>
              <w:jc w:val="center"/>
              <w:rPr>
                <w:color w:val="000000"/>
                <w:sz w:val="22"/>
                <w:szCs w:val="22"/>
              </w:rPr>
            </w:pPr>
          </w:p>
        </w:tc>
        <w:tc>
          <w:tcPr>
            <w:tcW w:w="1830" w:type="dxa"/>
            <w:vMerge/>
            <w:shd w:val="clear" w:color="auto" w:fill="auto"/>
          </w:tcPr>
          <w:p w14:paraId="73212652" w14:textId="77777777" w:rsidR="00D76B6C" w:rsidRPr="009C7C6D" w:rsidRDefault="00D76B6C" w:rsidP="008E3839">
            <w:pPr>
              <w:ind w:right="-2"/>
              <w:rPr>
                <w:color w:val="000000"/>
                <w:sz w:val="22"/>
                <w:szCs w:val="22"/>
              </w:rPr>
            </w:pPr>
          </w:p>
        </w:tc>
        <w:tc>
          <w:tcPr>
            <w:tcW w:w="1548" w:type="dxa"/>
            <w:shd w:val="clear" w:color="auto" w:fill="auto"/>
            <w:vAlign w:val="center"/>
          </w:tcPr>
          <w:p w14:paraId="59C7FE4A" w14:textId="77777777" w:rsidR="00D76B6C" w:rsidRPr="009C7C6D" w:rsidRDefault="00D76B6C" w:rsidP="008E3839">
            <w:pPr>
              <w:ind w:right="-2"/>
              <w:jc w:val="center"/>
              <w:rPr>
                <w:color w:val="000000"/>
                <w:sz w:val="22"/>
                <w:szCs w:val="22"/>
              </w:rPr>
            </w:pPr>
            <w:r w:rsidRPr="009C7C6D">
              <w:rPr>
                <w:color w:val="000000"/>
                <w:sz w:val="22"/>
                <w:szCs w:val="22"/>
              </w:rPr>
              <w:t>вода</w:t>
            </w:r>
          </w:p>
        </w:tc>
        <w:tc>
          <w:tcPr>
            <w:tcW w:w="1093" w:type="dxa"/>
            <w:shd w:val="clear" w:color="auto" w:fill="auto"/>
            <w:vAlign w:val="center"/>
          </w:tcPr>
          <w:p w14:paraId="6873494D" w14:textId="77777777" w:rsidR="00D76B6C" w:rsidRPr="009C7C6D" w:rsidRDefault="00D76B6C" w:rsidP="008E3839">
            <w:pPr>
              <w:ind w:right="-2"/>
              <w:jc w:val="center"/>
              <w:rPr>
                <w:color w:val="000000"/>
                <w:sz w:val="22"/>
                <w:szCs w:val="22"/>
              </w:rPr>
            </w:pPr>
            <w:r w:rsidRPr="009C7C6D">
              <w:rPr>
                <w:color w:val="000000"/>
                <w:sz w:val="22"/>
                <w:szCs w:val="22"/>
              </w:rPr>
              <w:t>пар</w:t>
            </w:r>
          </w:p>
        </w:tc>
      </w:tr>
      <w:tr w:rsidR="00D76B6C" w:rsidRPr="009C7C6D" w14:paraId="2DF64696" w14:textId="77777777" w:rsidTr="008E3839">
        <w:tc>
          <w:tcPr>
            <w:tcW w:w="2926" w:type="dxa"/>
            <w:shd w:val="clear" w:color="auto" w:fill="auto"/>
            <w:vAlign w:val="center"/>
          </w:tcPr>
          <w:p w14:paraId="2CEEAE04" w14:textId="77777777" w:rsidR="00D76B6C" w:rsidRPr="009C7C6D" w:rsidRDefault="00D76B6C" w:rsidP="008E3839">
            <w:pPr>
              <w:ind w:right="-2"/>
              <w:jc w:val="center"/>
              <w:rPr>
                <w:sz w:val="22"/>
                <w:szCs w:val="22"/>
              </w:rPr>
            </w:pPr>
            <w:r>
              <w:rPr>
                <w:sz w:val="22"/>
                <w:szCs w:val="22"/>
              </w:rPr>
              <w:t>1</w:t>
            </w:r>
          </w:p>
        </w:tc>
        <w:tc>
          <w:tcPr>
            <w:tcW w:w="2128" w:type="dxa"/>
            <w:shd w:val="clear" w:color="auto" w:fill="auto"/>
            <w:vAlign w:val="center"/>
          </w:tcPr>
          <w:p w14:paraId="5B968780" w14:textId="77777777" w:rsidR="00D76B6C" w:rsidRPr="009C7C6D" w:rsidRDefault="00D76B6C" w:rsidP="008E3839">
            <w:pPr>
              <w:ind w:right="-2"/>
              <w:jc w:val="center"/>
              <w:rPr>
                <w:sz w:val="22"/>
                <w:szCs w:val="22"/>
              </w:rPr>
            </w:pPr>
            <w:r>
              <w:rPr>
                <w:sz w:val="22"/>
                <w:szCs w:val="22"/>
              </w:rPr>
              <w:t>2</w:t>
            </w:r>
          </w:p>
        </w:tc>
        <w:tc>
          <w:tcPr>
            <w:tcW w:w="1830" w:type="dxa"/>
            <w:shd w:val="clear" w:color="auto" w:fill="auto"/>
            <w:vAlign w:val="center"/>
          </w:tcPr>
          <w:p w14:paraId="38D90E3F" w14:textId="77777777" w:rsidR="00D76B6C" w:rsidRPr="009C7C6D" w:rsidRDefault="00D76B6C" w:rsidP="008E3839">
            <w:pPr>
              <w:ind w:right="-2"/>
              <w:jc w:val="center"/>
              <w:rPr>
                <w:sz w:val="22"/>
                <w:szCs w:val="22"/>
              </w:rPr>
            </w:pPr>
            <w:r>
              <w:rPr>
                <w:sz w:val="22"/>
                <w:szCs w:val="22"/>
              </w:rPr>
              <w:t>3</w:t>
            </w:r>
          </w:p>
        </w:tc>
        <w:tc>
          <w:tcPr>
            <w:tcW w:w="1548" w:type="dxa"/>
            <w:shd w:val="clear" w:color="auto" w:fill="auto"/>
            <w:vAlign w:val="center"/>
          </w:tcPr>
          <w:p w14:paraId="7A044B11" w14:textId="77777777" w:rsidR="00D76B6C" w:rsidRPr="009C7C6D" w:rsidRDefault="00D76B6C" w:rsidP="008E3839">
            <w:pPr>
              <w:ind w:right="-2"/>
              <w:jc w:val="center"/>
              <w:rPr>
                <w:sz w:val="22"/>
                <w:szCs w:val="22"/>
              </w:rPr>
            </w:pPr>
            <w:r>
              <w:rPr>
                <w:sz w:val="22"/>
                <w:szCs w:val="22"/>
              </w:rPr>
              <w:t>4</w:t>
            </w:r>
          </w:p>
        </w:tc>
        <w:tc>
          <w:tcPr>
            <w:tcW w:w="1093" w:type="dxa"/>
            <w:shd w:val="clear" w:color="auto" w:fill="auto"/>
            <w:vAlign w:val="center"/>
          </w:tcPr>
          <w:p w14:paraId="11C0D69F" w14:textId="77777777" w:rsidR="00D76B6C" w:rsidRPr="009C7C6D" w:rsidRDefault="00D76B6C" w:rsidP="008E3839">
            <w:pPr>
              <w:ind w:right="-2"/>
              <w:jc w:val="center"/>
              <w:rPr>
                <w:sz w:val="22"/>
                <w:szCs w:val="22"/>
              </w:rPr>
            </w:pPr>
            <w:r>
              <w:rPr>
                <w:sz w:val="22"/>
                <w:szCs w:val="22"/>
              </w:rPr>
              <w:t>5</w:t>
            </w:r>
          </w:p>
        </w:tc>
      </w:tr>
      <w:tr w:rsidR="00D76B6C" w:rsidRPr="009C7C6D" w14:paraId="57C564CD" w14:textId="77777777" w:rsidTr="008E3839">
        <w:tc>
          <w:tcPr>
            <w:tcW w:w="9525" w:type="dxa"/>
            <w:gridSpan w:val="5"/>
            <w:shd w:val="clear" w:color="auto" w:fill="auto"/>
            <w:vAlign w:val="center"/>
          </w:tcPr>
          <w:p w14:paraId="5BFEC481" w14:textId="77777777" w:rsidR="00D76B6C" w:rsidRPr="009C7C6D" w:rsidRDefault="00D76B6C" w:rsidP="008E3839">
            <w:pPr>
              <w:ind w:right="-2"/>
              <w:jc w:val="center"/>
              <w:rPr>
                <w:color w:val="000000"/>
                <w:sz w:val="22"/>
                <w:szCs w:val="22"/>
              </w:rPr>
            </w:pPr>
            <w:r w:rsidRPr="009C7C6D">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D76B6C" w:rsidRPr="009C7C6D" w14:paraId="4C14F04C" w14:textId="77777777" w:rsidTr="008E3839">
        <w:tc>
          <w:tcPr>
            <w:tcW w:w="2926" w:type="dxa"/>
            <w:vMerge w:val="restart"/>
            <w:shd w:val="clear" w:color="auto" w:fill="auto"/>
            <w:vAlign w:val="center"/>
          </w:tcPr>
          <w:p w14:paraId="4AB8E171" w14:textId="77777777" w:rsidR="00D76B6C" w:rsidRPr="00B61921" w:rsidRDefault="00D76B6C" w:rsidP="008E3839">
            <w:pPr>
              <w:ind w:right="-2"/>
              <w:jc w:val="center"/>
              <w:rPr>
                <w:color w:val="000000"/>
              </w:rPr>
            </w:pPr>
            <w:r w:rsidRPr="00B61921">
              <w:rPr>
                <w:bCs/>
                <w:kern w:val="32"/>
              </w:rPr>
              <w:t>ООО «Сибирская тепловая компания»</w:t>
            </w:r>
          </w:p>
        </w:tc>
        <w:tc>
          <w:tcPr>
            <w:tcW w:w="2128" w:type="dxa"/>
            <w:vMerge w:val="restart"/>
            <w:shd w:val="clear" w:color="auto" w:fill="auto"/>
            <w:vAlign w:val="center"/>
          </w:tcPr>
          <w:p w14:paraId="31AD8524" w14:textId="77777777" w:rsidR="00D76B6C" w:rsidRPr="00E120A2" w:rsidRDefault="00D76B6C" w:rsidP="008E3839">
            <w:pPr>
              <w:ind w:right="-2"/>
              <w:jc w:val="center"/>
              <w:rPr>
                <w:color w:val="000000"/>
                <w:sz w:val="22"/>
                <w:szCs w:val="22"/>
                <w:vertAlign w:val="superscript"/>
              </w:rPr>
            </w:pPr>
            <w:r w:rsidRPr="008F62A3">
              <w:rPr>
                <w:sz w:val="22"/>
              </w:rPr>
              <w:t>Одноставочный, руб./</w:t>
            </w:r>
            <w:r>
              <w:rPr>
                <w:sz w:val="22"/>
              </w:rPr>
              <w:t>м</w:t>
            </w:r>
            <w:r>
              <w:rPr>
                <w:sz w:val="22"/>
                <w:vertAlign w:val="superscript"/>
              </w:rPr>
              <w:t>3</w:t>
            </w:r>
          </w:p>
        </w:tc>
        <w:tc>
          <w:tcPr>
            <w:tcW w:w="1830" w:type="dxa"/>
            <w:shd w:val="clear" w:color="auto" w:fill="auto"/>
            <w:vAlign w:val="center"/>
          </w:tcPr>
          <w:p w14:paraId="68D98ECB" w14:textId="77777777" w:rsidR="00D76B6C" w:rsidRPr="009C7C6D" w:rsidRDefault="00D76B6C" w:rsidP="008E3839">
            <w:pPr>
              <w:ind w:right="-2"/>
              <w:jc w:val="center"/>
              <w:rPr>
                <w:color w:val="000000"/>
                <w:sz w:val="22"/>
                <w:szCs w:val="22"/>
              </w:rPr>
            </w:pPr>
            <w:r>
              <w:rPr>
                <w:color w:val="000000"/>
                <w:sz w:val="22"/>
                <w:szCs w:val="22"/>
              </w:rPr>
              <w:t>с 26.02.2021</w:t>
            </w:r>
          </w:p>
        </w:tc>
        <w:tc>
          <w:tcPr>
            <w:tcW w:w="1548" w:type="dxa"/>
            <w:shd w:val="clear" w:color="auto" w:fill="auto"/>
            <w:vAlign w:val="center"/>
          </w:tcPr>
          <w:p w14:paraId="7D47DDFB" w14:textId="77777777" w:rsidR="00D76B6C" w:rsidRPr="009273E0" w:rsidRDefault="00D76B6C" w:rsidP="008E3839">
            <w:pPr>
              <w:jc w:val="center"/>
              <w:rPr>
                <w:sz w:val="22"/>
              </w:rPr>
            </w:pPr>
            <w:r>
              <w:rPr>
                <w:sz w:val="22"/>
              </w:rPr>
              <w:t>29,79</w:t>
            </w:r>
          </w:p>
        </w:tc>
        <w:tc>
          <w:tcPr>
            <w:tcW w:w="1093" w:type="dxa"/>
            <w:shd w:val="clear" w:color="auto" w:fill="auto"/>
          </w:tcPr>
          <w:p w14:paraId="491BD706" w14:textId="77777777" w:rsidR="00D76B6C" w:rsidRPr="009C7C6D" w:rsidRDefault="00D76B6C" w:rsidP="008E3839">
            <w:pPr>
              <w:jc w:val="center"/>
              <w:rPr>
                <w:sz w:val="22"/>
                <w:szCs w:val="22"/>
              </w:rPr>
            </w:pPr>
            <w:r w:rsidRPr="009C7C6D">
              <w:rPr>
                <w:sz w:val="22"/>
                <w:szCs w:val="22"/>
              </w:rPr>
              <w:t>x</w:t>
            </w:r>
          </w:p>
        </w:tc>
      </w:tr>
      <w:tr w:rsidR="00D76B6C" w:rsidRPr="009C7C6D" w14:paraId="5C6EA799" w14:textId="77777777" w:rsidTr="008E3839">
        <w:tc>
          <w:tcPr>
            <w:tcW w:w="2926" w:type="dxa"/>
            <w:vMerge/>
            <w:shd w:val="clear" w:color="auto" w:fill="auto"/>
            <w:vAlign w:val="center"/>
          </w:tcPr>
          <w:p w14:paraId="5A537BC2" w14:textId="77777777" w:rsidR="00D76B6C" w:rsidRPr="009C7C6D" w:rsidRDefault="00D76B6C" w:rsidP="008E3839">
            <w:pPr>
              <w:ind w:right="-2"/>
              <w:jc w:val="center"/>
              <w:rPr>
                <w:color w:val="000000"/>
                <w:sz w:val="22"/>
                <w:szCs w:val="22"/>
              </w:rPr>
            </w:pPr>
          </w:p>
        </w:tc>
        <w:tc>
          <w:tcPr>
            <w:tcW w:w="2128" w:type="dxa"/>
            <w:vMerge/>
            <w:shd w:val="clear" w:color="auto" w:fill="auto"/>
            <w:vAlign w:val="center"/>
          </w:tcPr>
          <w:p w14:paraId="4FBFADBF" w14:textId="77777777" w:rsidR="00D76B6C" w:rsidRPr="009C7C6D" w:rsidRDefault="00D76B6C" w:rsidP="008E3839">
            <w:pPr>
              <w:ind w:right="-2"/>
              <w:jc w:val="center"/>
              <w:rPr>
                <w:color w:val="000000"/>
                <w:sz w:val="22"/>
                <w:szCs w:val="22"/>
              </w:rPr>
            </w:pPr>
          </w:p>
        </w:tc>
        <w:tc>
          <w:tcPr>
            <w:tcW w:w="1830" w:type="dxa"/>
            <w:shd w:val="clear" w:color="auto" w:fill="auto"/>
          </w:tcPr>
          <w:p w14:paraId="0779644A" w14:textId="77777777" w:rsidR="00D76B6C" w:rsidRPr="009C7C6D" w:rsidRDefault="00D76B6C" w:rsidP="008E3839">
            <w:pPr>
              <w:ind w:right="-2"/>
              <w:jc w:val="center"/>
              <w:rPr>
                <w:color w:val="000000"/>
                <w:sz w:val="22"/>
                <w:szCs w:val="22"/>
              </w:rPr>
            </w:pPr>
            <w:r>
              <w:rPr>
                <w:color w:val="000000"/>
                <w:sz w:val="22"/>
                <w:szCs w:val="22"/>
              </w:rPr>
              <w:t>с 01.07.2021</w:t>
            </w:r>
          </w:p>
        </w:tc>
        <w:tc>
          <w:tcPr>
            <w:tcW w:w="1548" w:type="dxa"/>
            <w:shd w:val="clear" w:color="auto" w:fill="auto"/>
            <w:vAlign w:val="center"/>
          </w:tcPr>
          <w:p w14:paraId="57090D93" w14:textId="77777777" w:rsidR="00D76B6C" w:rsidRPr="009273E0" w:rsidRDefault="00D76B6C" w:rsidP="008E3839">
            <w:pPr>
              <w:jc w:val="center"/>
              <w:rPr>
                <w:sz w:val="22"/>
              </w:rPr>
            </w:pPr>
            <w:r>
              <w:rPr>
                <w:sz w:val="22"/>
              </w:rPr>
              <w:t>29,79</w:t>
            </w:r>
          </w:p>
        </w:tc>
        <w:tc>
          <w:tcPr>
            <w:tcW w:w="1093" w:type="dxa"/>
            <w:shd w:val="clear" w:color="auto" w:fill="auto"/>
          </w:tcPr>
          <w:p w14:paraId="115A9E11" w14:textId="77777777" w:rsidR="00D76B6C" w:rsidRPr="009C7C6D" w:rsidRDefault="00D76B6C" w:rsidP="008E3839">
            <w:pPr>
              <w:jc w:val="center"/>
              <w:rPr>
                <w:sz w:val="22"/>
                <w:szCs w:val="22"/>
              </w:rPr>
            </w:pPr>
            <w:r w:rsidRPr="009C7C6D">
              <w:rPr>
                <w:sz w:val="22"/>
                <w:szCs w:val="22"/>
              </w:rPr>
              <w:t>x</w:t>
            </w:r>
          </w:p>
        </w:tc>
      </w:tr>
      <w:tr w:rsidR="00D76B6C" w:rsidRPr="009C7C6D" w14:paraId="48261522" w14:textId="77777777" w:rsidTr="008E3839">
        <w:tc>
          <w:tcPr>
            <w:tcW w:w="2926" w:type="dxa"/>
            <w:vMerge/>
            <w:shd w:val="clear" w:color="auto" w:fill="auto"/>
            <w:vAlign w:val="center"/>
          </w:tcPr>
          <w:p w14:paraId="1C2085FB" w14:textId="77777777" w:rsidR="00D76B6C" w:rsidRPr="009C7C6D" w:rsidRDefault="00D76B6C" w:rsidP="008E3839">
            <w:pPr>
              <w:ind w:right="-2"/>
              <w:jc w:val="center"/>
              <w:rPr>
                <w:color w:val="000000"/>
                <w:sz w:val="22"/>
                <w:szCs w:val="22"/>
              </w:rPr>
            </w:pPr>
          </w:p>
        </w:tc>
        <w:tc>
          <w:tcPr>
            <w:tcW w:w="6599" w:type="dxa"/>
            <w:gridSpan w:val="4"/>
            <w:shd w:val="clear" w:color="auto" w:fill="auto"/>
            <w:vAlign w:val="center"/>
          </w:tcPr>
          <w:p w14:paraId="26C0A927" w14:textId="77777777" w:rsidR="00D76B6C" w:rsidRPr="009C7C6D" w:rsidRDefault="00D76B6C" w:rsidP="008E3839">
            <w:pPr>
              <w:ind w:right="-2"/>
              <w:jc w:val="center"/>
              <w:rPr>
                <w:color w:val="000000"/>
                <w:sz w:val="22"/>
                <w:szCs w:val="22"/>
              </w:rPr>
            </w:pPr>
            <w:r w:rsidRPr="009C7C6D">
              <w:rPr>
                <w:sz w:val="22"/>
                <w:szCs w:val="22"/>
              </w:rPr>
              <w:t>Тариф на теплоноситель, поставляемый потребителям</w:t>
            </w:r>
            <w:r>
              <w:rPr>
                <w:sz w:val="22"/>
                <w:szCs w:val="22"/>
              </w:rPr>
              <w:t xml:space="preserve"> (без НДС)</w:t>
            </w:r>
          </w:p>
        </w:tc>
      </w:tr>
      <w:tr w:rsidR="00D76B6C" w:rsidRPr="009C7C6D" w14:paraId="31402395" w14:textId="77777777" w:rsidTr="008E3839">
        <w:tc>
          <w:tcPr>
            <w:tcW w:w="2926" w:type="dxa"/>
            <w:vMerge/>
            <w:shd w:val="clear" w:color="auto" w:fill="auto"/>
            <w:vAlign w:val="center"/>
          </w:tcPr>
          <w:p w14:paraId="78059CA1" w14:textId="77777777" w:rsidR="00D76B6C" w:rsidRPr="009C7C6D" w:rsidRDefault="00D76B6C" w:rsidP="008E3839">
            <w:pPr>
              <w:ind w:right="-2"/>
              <w:jc w:val="center"/>
              <w:rPr>
                <w:color w:val="000000"/>
                <w:sz w:val="22"/>
                <w:szCs w:val="22"/>
              </w:rPr>
            </w:pPr>
          </w:p>
        </w:tc>
        <w:tc>
          <w:tcPr>
            <w:tcW w:w="2128" w:type="dxa"/>
            <w:vMerge w:val="restart"/>
            <w:shd w:val="clear" w:color="auto" w:fill="auto"/>
            <w:vAlign w:val="center"/>
          </w:tcPr>
          <w:p w14:paraId="0A56C02E" w14:textId="77777777" w:rsidR="00D76B6C" w:rsidRPr="009C7C6D" w:rsidRDefault="00D76B6C" w:rsidP="008E3839">
            <w:pPr>
              <w:ind w:right="-2"/>
              <w:jc w:val="center"/>
              <w:rPr>
                <w:color w:val="000000"/>
                <w:sz w:val="22"/>
                <w:szCs w:val="22"/>
                <w:vertAlign w:val="superscript"/>
              </w:rPr>
            </w:pPr>
            <w:r w:rsidRPr="008F62A3">
              <w:rPr>
                <w:sz w:val="22"/>
              </w:rPr>
              <w:t>Одноставочный, руб./</w:t>
            </w:r>
            <w:r>
              <w:rPr>
                <w:sz w:val="22"/>
              </w:rPr>
              <w:t>м</w:t>
            </w:r>
            <w:r>
              <w:rPr>
                <w:sz w:val="22"/>
                <w:vertAlign w:val="superscript"/>
              </w:rPr>
              <w:t>3</w:t>
            </w:r>
          </w:p>
        </w:tc>
        <w:tc>
          <w:tcPr>
            <w:tcW w:w="1830" w:type="dxa"/>
            <w:shd w:val="clear" w:color="auto" w:fill="auto"/>
            <w:vAlign w:val="center"/>
          </w:tcPr>
          <w:p w14:paraId="3D176992" w14:textId="77777777" w:rsidR="00D76B6C" w:rsidRPr="009C7C6D" w:rsidRDefault="00D76B6C" w:rsidP="008E3839">
            <w:pPr>
              <w:ind w:right="-2"/>
              <w:jc w:val="center"/>
              <w:rPr>
                <w:color w:val="000000"/>
                <w:sz w:val="22"/>
                <w:szCs w:val="22"/>
              </w:rPr>
            </w:pPr>
            <w:r>
              <w:rPr>
                <w:color w:val="000000"/>
                <w:sz w:val="22"/>
                <w:szCs w:val="22"/>
              </w:rPr>
              <w:t>с 26.02.2021</w:t>
            </w:r>
          </w:p>
        </w:tc>
        <w:tc>
          <w:tcPr>
            <w:tcW w:w="1548" w:type="dxa"/>
            <w:shd w:val="clear" w:color="auto" w:fill="auto"/>
            <w:vAlign w:val="center"/>
          </w:tcPr>
          <w:p w14:paraId="4639DD1B" w14:textId="77777777" w:rsidR="00D76B6C" w:rsidRPr="009273E0" w:rsidRDefault="00D76B6C" w:rsidP="008E3839">
            <w:pPr>
              <w:jc w:val="center"/>
              <w:rPr>
                <w:sz w:val="22"/>
              </w:rPr>
            </w:pPr>
            <w:r>
              <w:rPr>
                <w:sz w:val="22"/>
              </w:rPr>
              <w:t>29,79</w:t>
            </w:r>
          </w:p>
        </w:tc>
        <w:tc>
          <w:tcPr>
            <w:tcW w:w="1093" w:type="dxa"/>
            <w:shd w:val="clear" w:color="auto" w:fill="auto"/>
          </w:tcPr>
          <w:p w14:paraId="34E43132" w14:textId="77777777" w:rsidR="00D76B6C" w:rsidRPr="009C7C6D" w:rsidRDefault="00D76B6C" w:rsidP="008E3839">
            <w:pPr>
              <w:jc w:val="center"/>
              <w:rPr>
                <w:sz w:val="22"/>
                <w:szCs w:val="22"/>
              </w:rPr>
            </w:pPr>
            <w:r w:rsidRPr="009C7C6D">
              <w:rPr>
                <w:sz w:val="22"/>
                <w:szCs w:val="22"/>
              </w:rPr>
              <w:t>x</w:t>
            </w:r>
          </w:p>
        </w:tc>
      </w:tr>
      <w:tr w:rsidR="00D76B6C" w:rsidRPr="009C7C6D" w14:paraId="7C223268" w14:textId="77777777" w:rsidTr="008E3839">
        <w:tc>
          <w:tcPr>
            <w:tcW w:w="2926" w:type="dxa"/>
            <w:vMerge/>
            <w:shd w:val="clear" w:color="auto" w:fill="auto"/>
            <w:vAlign w:val="center"/>
          </w:tcPr>
          <w:p w14:paraId="04A1CB7F" w14:textId="77777777" w:rsidR="00D76B6C" w:rsidRPr="009C7C6D" w:rsidRDefault="00D76B6C" w:rsidP="008E3839">
            <w:pPr>
              <w:ind w:right="-2"/>
              <w:jc w:val="center"/>
              <w:rPr>
                <w:color w:val="000000"/>
                <w:sz w:val="22"/>
                <w:szCs w:val="22"/>
              </w:rPr>
            </w:pPr>
          </w:p>
        </w:tc>
        <w:tc>
          <w:tcPr>
            <w:tcW w:w="2128" w:type="dxa"/>
            <w:vMerge/>
            <w:shd w:val="clear" w:color="auto" w:fill="auto"/>
            <w:vAlign w:val="center"/>
          </w:tcPr>
          <w:p w14:paraId="4E087BBC" w14:textId="77777777" w:rsidR="00D76B6C" w:rsidRPr="009C7C6D" w:rsidRDefault="00D76B6C" w:rsidP="008E3839">
            <w:pPr>
              <w:ind w:right="-2"/>
              <w:jc w:val="center"/>
              <w:rPr>
                <w:color w:val="000000"/>
                <w:sz w:val="22"/>
                <w:szCs w:val="22"/>
              </w:rPr>
            </w:pPr>
          </w:p>
        </w:tc>
        <w:tc>
          <w:tcPr>
            <w:tcW w:w="1830" w:type="dxa"/>
            <w:shd w:val="clear" w:color="auto" w:fill="auto"/>
          </w:tcPr>
          <w:p w14:paraId="367FC8C5" w14:textId="77777777" w:rsidR="00D76B6C" w:rsidRPr="009C7C6D" w:rsidRDefault="00D76B6C" w:rsidP="008E3839">
            <w:pPr>
              <w:ind w:right="-2"/>
              <w:jc w:val="center"/>
              <w:rPr>
                <w:color w:val="000000"/>
                <w:sz w:val="22"/>
                <w:szCs w:val="22"/>
              </w:rPr>
            </w:pPr>
            <w:r>
              <w:rPr>
                <w:color w:val="000000"/>
                <w:sz w:val="22"/>
                <w:szCs w:val="22"/>
              </w:rPr>
              <w:t>с 01.07.2021</w:t>
            </w:r>
          </w:p>
        </w:tc>
        <w:tc>
          <w:tcPr>
            <w:tcW w:w="1548" w:type="dxa"/>
            <w:shd w:val="clear" w:color="auto" w:fill="auto"/>
            <w:vAlign w:val="center"/>
          </w:tcPr>
          <w:p w14:paraId="5F45EF80" w14:textId="77777777" w:rsidR="00D76B6C" w:rsidRPr="009273E0" w:rsidRDefault="00D76B6C" w:rsidP="008E3839">
            <w:pPr>
              <w:jc w:val="center"/>
              <w:rPr>
                <w:sz w:val="22"/>
              </w:rPr>
            </w:pPr>
            <w:r>
              <w:rPr>
                <w:sz w:val="22"/>
              </w:rPr>
              <w:t>29,79</w:t>
            </w:r>
          </w:p>
        </w:tc>
        <w:tc>
          <w:tcPr>
            <w:tcW w:w="1093" w:type="dxa"/>
            <w:shd w:val="clear" w:color="auto" w:fill="auto"/>
          </w:tcPr>
          <w:p w14:paraId="1901FBB6" w14:textId="77777777" w:rsidR="00D76B6C" w:rsidRPr="009C7C6D" w:rsidRDefault="00D76B6C" w:rsidP="008E3839">
            <w:pPr>
              <w:jc w:val="center"/>
              <w:rPr>
                <w:sz w:val="22"/>
                <w:szCs w:val="22"/>
              </w:rPr>
            </w:pPr>
            <w:r w:rsidRPr="009C7C6D">
              <w:rPr>
                <w:sz w:val="22"/>
                <w:szCs w:val="22"/>
              </w:rPr>
              <w:t>x</w:t>
            </w:r>
          </w:p>
        </w:tc>
      </w:tr>
      <w:tr w:rsidR="00D76B6C" w:rsidRPr="009C7C6D" w14:paraId="37E6B101" w14:textId="77777777" w:rsidTr="008E3839">
        <w:tc>
          <w:tcPr>
            <w:tcW w:w="2926" w:type="dxa"/>
            <w:vMerge/>
            <w:shd w:val="clear" w:color="auto" w:fill="auto"/>
            <w:vAlign w:val="center"/>
          </w:tcPr>
          <w:p w14:paraId="46F4AFF3" w14:textId="77777777" w:rsidR="00D76B6C" w:rsidRPr="009C7C6D" w:rsidRDefault="00D76B6C" w:rsidP="008E3839">
            <w:pPr>
              <w:ind w:right="-2"/>
              <w:jc w:val="center"/>
              <w:rPr>
                <w:color w:val="000000"/>
                <w:sz w:val="22"/>
                <w:szCs w:val="22"/>
              </w:rPr>
            </w:pPr>
          </w:p>
        </w:tc>
        <w:tc>
          <w:tcPr>
            <w:tcW w:w="6599" w:type="dxa"/>
            <w:gridSpan w:val="4"/>
            <w:shd w:val="clear" w:color="auto" w:fill="auto"/>
            <w:vAlign w:val="center"/>
          </w:tcPr>
          <w:p w14:paraId="340ED3F8" w14:textId="77777777" w:rsidR="00D76B6C" w:rsidRPr="009C7C6D" w:rsidRDefault="00D76B6C" w:rsidP="008E3839">
            <w:pPr>
              <w:jc w:val="center"/>
              <w:rPr>
                <w:sz w:val="22"/>
                <w:szCs w:val="22"/>
              </w:rPr>
            </w:pPr>
            <w:r>
              <w:rPr>
                <w:sz w:val="22"/>
                <w:szCs w:val="22"/>
              </w:rPr>
              <w:t>Население (тарифы указываются с учетом НДС)*</w:t>
            </w:r>
          </w:p>
        </w:tc>
      </w:tr>
      <w:tr w:rsidR="00D76B6C" w:rsidRPr="009C7C6D" w14:paraId="3FF7B619" w14:textId="77777777" w:rsidTr="008E3839">
        <w:tc>
          <w:tcPr>
            <w:tcW w:w="2926" w:type="dxa"/>
            <w:vMerge/>
            <w:shd w:val="clear" w:color="auto" w:fill="auto"/>
            <w:vAlign w:val="center"/>
          </w:tcPr>
          <w:p w14:paraId="28213A06" w14:textId="77777777" w:rsidR="00D76B6C" w:rsidRPr="009C7C6D" w:rsidRDefault="00D76B6C" w:rsidP="008E3839">
            <w:pPr>
              <w:ind w:right="-2"/>
              <w:jc w:val="center"/>
              <w:rPr>
                <w:color w:val="000000"/>
                <w:sz w:val="22"/>
                <w:szCs w:val="22"/>
              </w:rPr>
            </w:pPr>
          </w:p>
        </w:tc>
        <w:tc>
          <w:tcPr>
            <w:tcW w:w="2128" w:type="dxa"/>
            <w:vMerge w:val="restart"/>
            <w:shd w:val="clear" w:color="auto" w:fill="auto"/>
            <w:vAlign w:val="center"/>
          </w:tcPr>
          <w:p w14:paraId="1DBBB6AC" w14:textId="77777777" w:rsidR="00D76B6C" w:rsidRPr="009C7C6D" w:rsidRDefault="00D76B6C" w:rsidP="008E3839">
            <w:pPr>
              <w:ind w:right="-2"/>
              <w:jc w:val="center"/>
              <w:rPr>
                <w:color w:val="000000"/>
                <w:sz w:val="22"/>
                <w:szCs w:val="22"/>
              </w:rPr>
            </w:pPr>
            <w:r w:rsidRPr="008F62A3">
              <w:rPr>
                <w:sz w:val="22"/>
              </w:rPr>
              <w:t>Одноставочный, руб./</w:t>
            </w:r>
            <w:r>
              <w:rPr>
                <w:sz w:val="22"/>
              </w:rPr>
              <w:t>м</w:t>
            </w:r>
            <w:r>
              <w:rPr>
                <w:sz w:val="22"/>
                <w:vertAlign w:val="superscript"/>
              </w:rPr>
              <w:t>3</w:t>
            </w:r>
          </w:p>
        </w:tc>
        <w:tc>
          <w:tcPr>
            <w:tcW w:w="1830" w:type="dxa"/>
            <w:shd w:val="clear" w:color="auto" w:fill="auto"/>
            <w:vAlign w:val="center"/>
          </w:tcPr>
          <w:p w14:paraId="455BAAB1" w14:textId="77777777" w:rsidR="00D76B6C" w:rsidRPr="009C7C6D" w:rsidRDefault="00D76B6C" w:rsidP="008E3839">
            <w:pPr>
              <w:ind w:right="-2"/>
              <w:jc w:val="center"/>
              <w:rPr>
                <w:color w:val="000000"/>
                <w:sz w:val="22"/>
                <w:szCs w:val="22"/>
              </w:rPr>
            </w:pPr>
            <w:r>
              <w:rPr>
                <w:color w:val="000000"/>
                <w:sz w:val="22"/>
                <w:szCs w:val="22"/>
              </w:rPr>
              <w:t>с 26.02.2021</w:t>
            </w:r>
          </w:p>
        </w:tc>
        <w:tc>
          <w:tcPr>
            <w:tcW w:w="1548" w:type="dxa"/>
            <w:shd w:val="clear" w:color="auto" w:fill="auto"/>
            <w:vAlign w:val="center"/>
          </w:tcPr>
          <w:p w14:paraId="68B029B5" w14:textId="77777777" w:rsidR="00D76B6C" w:rsidRPr="009273E0" w:rsidRDefault="00D76B6C" w:rsidP="008E3839">
            <w:pPr>
              <w:jc w:val="center"/>
              <w:rPr>
                <w:sz w:val="22"/>
              </w:rPr>
            </w:pPr>
            <w:r>
              <w:rPr>
                <w:sz w:val="22"/>
              </w:rPr>
              <w:t>35,75</w:t>
            </w:r>
          </w:p>
        </w:tc>
        <w:tc>
          <w:tcPr>
            <w:tcW w:w="1093" w:type="dxa"/>
            <w:shd w:val="clear" w:color="auto" w:fill="auto"/>
          </w:tcPr>
          <w:p w14:paraId="493CE3B0" w14:textId="77777777" w:rsidR="00D76B6C" w:rsidRPr="009C7C6D" w:rsidRDefault="00D76B6C" w:rsidP="008E3839">
            <w:pPr>
              <w:jc w:val="center"/>
              <w:rPr>
                <w:sz w:val="22"/>
                <w:szCs w:val="22"/>
              </w:rPr>
            </w:pPr>
            <w:r>
              <w:rPr>
                <w:sz w:val="22"/>
                <w:szCs w:val="22"/>
              </w:rPr>
              <w:t>х</w:t>
            </w:r>
          </w:p>
        </w:tc>
      </w:tr>
      <w:tr w:rsidR="00D76B6C" w:rsidRPr="009C7C6D" w14:paraId="38C946B9" w14:textId="77777777" w:rsidTr="008E3839">
        <w:tc>
          <w:tcPr>
            <w:tcW w:w="2926" w:type="dxa"/>
            <w:vMerge/>
            <w:shd w:val="clear" w:color="auto" w:fill="auto"/>
            <w:vAlign w:val="center"/>
          </w:tcPr>
          <w:p w14:paraId="1D11AAC9" w14:textId="77777777" w:rsidR="00D76B6C" w:rsidRPr="009C7C6D" w:rsidRDefault="00D76B6C" w:rsidP="008E3839">
            <w:pPr>
              <w:ind w:right="-2"/>
              <w:jc w:val="center"/>
              <w:rPr>
                <w:color w:val="000000"/>
                <w:sz w:val="22"/>
                <w:szCs w:val="22"/>
              </w:rPr>
            </w:pPr>
          </w:p>
        </w:tc>
        <w:tc>
          <w:tcPr>
            <w:tcW w:w="2128" w:type="dxa"/>
            <w:vMerge/>
            <w:shd w:val="clear" w:color="auto" w:fill="auto"/>
            <w:vAlign w:val="center"/>
          </w:tcPr>
          <w:p w14:paraId="49D1A25B" w14:textId="77777777" w:rsidR="00D76B6C" w:rsidRPr="009C7C6D" w:rsidRDefault="00D76B6C" w:rsidP="008E3839">
            <w:pPr>
              <w:ind w:right="-2"/>
              <w:jc w:val="center"/>
              <w:rPr>
                <w:color w:val="000000"/>
                <w:sz w:val="22"/>
                <w:szCs w:val="22"/>
              </w:rPr>
            </w:pPr>
          </w:p>
        </w:tc>
        <w:tc>
          <w:tcPr>
            <w:tcW w:w="1830" w:type="dxa"/>
            <w:shd w:val="clear" w:color="auto" w:fill="auto"/>
          </w:tcPr>
          <w:p w14:paraId="0A4E65E3" w14:textId="77777777" w:rsidR="00D76B6C" w:rsidRPr="009C7C6D" w:rsidRDefault="00D76B6C" w:rsidP="008E3839">
            <w:pPr>
              <w:ind w:right="-2"/>
              <w:jc w:val="center"/>
              <w:rPr>
                <w:color w:val="000000"/>
                <w:sz w:val="22"/>
                <w:szCs w:val="22"/>
              </w:rPr>
            </w:pPr>
            <w:r>
              <w:rPr>
                <w:color w:val="000000"/>
                <w:sz w:val="22"/>
                <w:szCs w:val="22"/>
              </w:rPr>
              <w:t>с 01.07.2021</w:t>
            </w:r>
          </w:p>
        </w:tc>
        <w:tc>
          <w:tcPr>
            <w:tcW w:w="1548" w:type="dxa"/>
            <w:shd w:val="clear" w:color="auto" w:fill="auto"/>
            <w:vAlign w:val="center"/>
          </w:tcPr>
          <w:p w14:paraId="7CA76D5C" w14:textId="77777777" w:rsidR="00D76B6C" w:rsidRPr="009273E0" w:rsidRDefault="00D76B6C" w:rsidP="008E3839">
            <w:pPr>
              <w:jc w:val="center"/>
              <w:rPr>
                <w:sz w:val="22"/>
              </w:rPr>
            </w:pPr>
            <w:r>
              <w:rPr>
                <w:sz w:val="22"/>
              </w:rPr>
              <w:t>35,75</w:t>
            </w:r>
          </w:p>
        </w:tc>
        <w:tc>
          <w:tcPr>
            <w:tcW w:w="1093" w:type="dxa"/>
            <w:shd w:val="clear" w:color="auto" w:fill="auto"/>
          </w:tcPr>
          <w:p w14:paraId="3E1B4F98" w14:textId="77777777" w:rsidR="00D76B6C" w:rsidRPr="009C7C6D" w:rsidRDefault="00D76B6C" w:rsidP="008E3839">
            <w:pPr>
              <w:jc w:val="center"/>
              <w:rPr>
                <w:sz w:val="22"/>
                <w:szCs w:val="22"/>
              </w:rPr>
            </w:pPr>
            <w:r>
              <w:rPr>
                <w:sz w:val="22"/>
                <w:szCs w:val="22"/>
              </w:rPr>
              <w:t>х</w:t>
            </w:r>
          </w:p>
        </w:tc>
      </w:tr>
    </w:tbl>
    <w:p w14:paraId="1CAAEC25" w14:textId="77777777" w:rsidR="00D76B6C" w:rsidRDefault="00D76B6C" w:rsidP="00D76B6C"/>
    <w:p w14:paraId="6431FF1C" w14:textId="77777777" w:rsidR="00D76B6C" w:rsidRPr="00B84C1E" w:rsidRDefault="00D76B6C" w:rsidP="00D76B6C">
      <w:pPr>
        <w:ind w:left="-142" w:right="139" w:firstLine="709"/>
        <w:jc w:val="both"/>
        <w:rPr>
          <w:bCs/>
          <w:color w:val="000000"/>
          <w:kern w:val="32"/>
          <w:sz w:val="28"/>
          <w:szCs w:val="28"/>
        </w:rPr>
      </w:pPr>
      <w:r w:rsidRPr="00B84C1E">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6D14D3CC" w14:textId="77777777" w:rsidR="00D76B6C" w:rsidRPr="00240C45" w:rsidRDefault="00D76B6C" w:rsidP="00D76B6C">
      <w:pPr>
        <w:tabs>
          <w:tab w:val="left" w:pos="0"/>
        </w:tabs>
        <w:ind w:left="5670"/>
        <w:jc w:val="center"/>
        <w:rPr>
          <w:sz w:val="28"/>
          <w:szCs w:val="28"/>
        </w:rPr>
      </w:pPr>
    </w:p>
    <w:p w14:paraId="3D8ADEC5" w14:textId="77777777" w:rsidR="001E5627" w:rsidRDefault="001E5627" w:rsidP="00F90E01">
      <w:pPr>
        <w:tabs>
          <w:tab w:val="left" w:pos="5730"/>
        </w:tabs>
        <w:rPr>
          <w:sz w:val="28"/>
          <w:szCs w:val="28"/>
        </w:rPr>
        <w:sectPr w:rsidR="001E5627" w:rsidSect="008E3839">
          <w:pgSz w:w="11906" w:h="16838" w:code="9"/>
          <w:pgMar w:top="851" w:right="851" w:bottom="851" w:left="1560" w:header="680" w:footer="709" w:gutter="0"/>
          <w:cols w:space="708"/>
          <w:titlePg/>
          <w:docGrid w:linePitch="360"/>
        </w:sectPr>
      </w:pPr>
    </w:p>
    <w:p w14:paraId="1B516B18" w14:textId="4B608196" w:rsidR="001E5627" w:rsidRPr="00081AD4" w:rsidRDefault="001E5627" w:rsidP="001E5627">
      <w:pPr>
        <w:tabs>
          <w:tab w:val="left" w:pos="5580"/>
          <w:tab w:val="left" w:pos="9498"/>
        </w:tabs>
        <w:ind w:left="-961" w:right="-569" w:firstLine="11734"/>
        <w:rPr>
          <w:color w:val="000000" w:themeColor="text1"/>
        </w:rPr>
      </w:pPr>
      <w:r w:rsidRPr="00081AD4">
        <w:rPr>
          <w:color w:val="000000" w:themeColor="text1"/>
        </w:rPr>
        <w:lastRenderedPageBreak/>
        <w:t xml:space="preserve">Приложение № </w:t>
      </w:r>
      <w:r>
        <w:rPr>
          <w:color w:val="000000" w:themeColor="text1"/>
        </w:rPr>
        <w:t xml:space="preserve">11 </w:t>
      </w:r>
      <w:r w:rsidRPr="00081AD4">
        <w:rPr>
          <w:color w:val="000000" w:themeColor="text1"/>
        </w:rPr>
        <w:t xml:space="preserve">к протоколу № </w:t>
      </w:r>
      <w:r>
        <w:rPr>
          <w:color w:val="000000" w:themeColor="text1"/>
        </w:rPr>
        <w:t>13</w:t>
      </w:r>
    </w:p>
    <w:p w14:paraId="1D8633E3" w14:textId="77777777" w:rsidR="001E5627" w:rsidRPr="00081AD4" w:rsidRDefault="001E5627" w:rsidP="001E5627">
      <w:pPr>
        <w:tabs>
          <w:tab w:val="left" w:pos="5580"/>
          <w:tab w:val="left" w:pos="9498"/>
        </w:tabs>
        <w:ind w:left="-961" w:right="-569" w:firstLine="11734"/>
        <w:rPr>
          <w:color w:val="000000" w:themeColor="text1"/>
        </w:rPr>
      </w:pPr>
      <w:r w:rsidRPr="00081AD4">
        <w:rPr>
          <w:color w:val="000000" w:themeColor="text1"/>
        </w:rPr>
        <w:t>заседания Правления Региональной</w:t>
      </w:r>
    </w:p>
    <w:p w14:paraId="40815FD6" w14:textId="77777777" w:rsidR="001E5627" w:rsidRPr="00081AD4" w:rsidRDefault="001E5627" w:rsidP="001E5627">
      <w:pPr>
        <w:tabs>
          <w:tab w:val="left" w:pos="5580"/>
          <w:tab w:val="left" w:pos="9498"/>
        </w:tabs>
        <w:ind w:left="-961" w:right="-569" w:firstLine="11734"/>
        <w:rPr>
          <w:color w:val="000000" w:themeColor="text1"/>
        </w:rPr>
      </w:pPr>
      <w:r w:rsidRPr="00081AD4">
        <w:rPr>
          <w:color w:val="000000" w:themeColor="text1"/>
        </w:rPr>
        <w:t>энергетической комиссии</w:t>
      </w:r>
    </w:p>
    <w:p w14:paraId="3E465C73" w14:textId="72975211" w:rsidR="001E5627" w:rsidRDefault="001E5627" w:rsidP="001E5627">
      <w:pPr>
        <w:tabs>
          <w:tab w:val="left" w:pos="5580"/>
          <w:tab w:val="left" w:pos="9498"/>
        </w:tabs>
        <w:ind w:left="-961" w:right="-569" w:firstLine="11734"/>
        <w:rPr>
          <w:color w:val="000000" w:themeColor="text1"/>
        </w:rPr>
      </w:pPr>
      <w:r w:rsidRPr="00081AD4">
        <w:rPr>
          <w:color w:val="000000" w:themeColor="text1"/>
        </w:rPr>
        <w:t xml:space="preserve">Кузбасса от </w:t>
      </w:r>
      <w:r>
        <w:rPr>
          <w:color w:val="000000" w:themeColor="text1"/>
        </w:rPr>
        <w:t>25.02.2021</w:t>
      </w:r>
    </w:p>
    <w:p w14:paraId="3234454C" w14:textId="77777777" w:rsidR="001E5627" w:rsidRDefault="001E5627" w:rsidP="001E5627">
      <w:pPr>
        <w:tabs>
          <w:tab w:val="left" w:pos="5580"/>
          <w:tab w:val="left" w:pos="9498"/>
        </w:tabs>
        <w:ind w:left="-961" w:right="-569" w:firstLine="11734"/>
        <w:rPr>
          <w:color w:val="000000" w:themeColor="text1"/>
        </w:rPr>
      </w:pPr>
    </w:p>
    <w:p w14:paraId="3F71E278" w14:textId="77777777" w:rsidR="001E5627" w:rsidRDefault="001E5627" w:rsidP="001E5627">
      <w:pPr>
        <w:ind w:left="709" w:firstLine="425"/>
        <w:jc w:val="center"/>
        <w:rPr>
          <w:b/>
          <w:bCs/>
          <w:sz w:val="28"/>
          <w:szCs w:val="28"/>
        </w:rPr>
      </w:pPr>
      <w:r>
        <w:rPr>
          <w:b/>
          <w:bCs/>
          <w:sz w:val="28"/>
          <w:szCs w:val="28"/>
        </w:rPr>
        <w:t>Т</w:t>
      </w:r>
      <w:r w:rsidRPr="00451854">
        <w:rPr>
          <w:b/>
          <w:bCs/>
          <w:sz w:val="28"/>
          <w:szCs w:val="28"/>
        </w:rPr>
        <w:t xml:space="preserve">арифы </w:t>
      </w:r>
      <w:r w:rsidRPr="005B707F">
        <w:rPr>
          <w:b/>
          <w:bCs/>
          <w:color w:val="000000"/>
          <w:kern w:val="32"/>
          <w:sz w:val="28"/>
          <w:szCs w:val="28"/>
        </w:rPr>
        <w:t>ООО «Сибирская тепловая компания»</w:t>
      </w:r>
      <w:r w:rsidRPr="00451854">
        <w:rPr>
          <w:b/>
          <w:bCs/>
          <w:color w:val="000000"/>
          <w:kern w:val="32"/>
          <w:sz w:val="28"/>
          <w:szCs w:val="28"/>
        </w:rPr>
        <w:t xml:space="preserve"> на горячую воду в открытой системе горячего водоснабжения (теплоснабжения)</w:t>
      </w:r>
      <w:r w:rsidRPr="00451854">
        <w:rPr>
          <w:b/>
          <w:bCs/>
          <w:sz w:val="28"/>
          <w:szCs w:val="28"/>
        </w:rPr>
        <w:t xml:space="preserve">, на потребительском рынке </w:t>
      </w:r>
      <w:r>
        <w:rPr>
          <w:b/>
          <w:bCs/>
          <w:sz w:val="28"/>
          <w:szCs w:val="28"/>
        </w:rPr>
        <w:t xml:space="preserve">Киселевского </w:t>
      </w:r>
      <w:r w:rsidRPr="004C0BDE">
        <w:rPr>
          <w:b/>
          <w:bCs/>
          <w:sz w:val="28"/>
          <w:szCs w:val="28"/>
        </w:rPr>
        <w:t>городского округа</w:t>
      </w:r>
      <w:r>
        <w:rPr>
          <w:b/>
          <w:bCs/>
          <w:sz w:val="28"/>
          <w:szCs w:val="28"/>
        </w:rPr>
        <w:t xml:space="preserve">, на период </w:t>
      </w:r>
    </w:p>
    <w:p w14:paraId="0F09E4F2" w14:textId="77777777" w:rsidR="001E5627" w:rsidRPr="00451854" w:rsidRDefault="001E5627" w:rsidP="001E5627">
      <w:pPr>
        <w:ind w:left="709" w:firstLine="425"/>
        <w:jc w:val="center"/>
        <w:rPr>
          <w:b/>
          <w:bCs/>
          <w:sz w:val="28"/>
          <w:szCs w:val="28"/>
        </w:rPr>
      </w:pPr>
      <w:r>
        <w:rPr>
          <w:b/>
          <w:bCs/>
          <w:sz w:val="28"/>
          <w:szCs w:val="28"/>
        </w:rPr>
        <w:t>с 26.02.2021</w:t>
      </w:r>
      <w:r w:rsidRPr="00451854">
        <w:rPr>
          <w:b/>
          <w:bCs/>
          <w:sz w:val="28"/>
          <w:szCs w:val="28"/>
        </w:rPr>
        <w:t xml:space="preserve"> по 31.12.202</w:t>
      </w:r>
      <w:r>
        <w:rPr>
          <w:b/>
          <w:bCs/>
          <w:sz w:val="28"/>
          <w:szCs w:val="28"/>
        </w:rPr>
        <w:t>1</w:t>
      </w:r>
    </w:p>
    <w:p w14:paraId="09A0D91B" w14:textId="77777777" w:rsidR="001E5627" w:rsidRDefault="001E5627" w:rsidP="001E5627">
      <w:pPr>
        <w:ind w:firstLine="1027"/>
        <w:jc w:val="center"/>
        <w:rPr>
          <w:b/>
          <w:bCs/>
          <w:szCs w:val="28"/>
        </w:rPr>
      </w:pP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1E5627" w:rsidRPr="007B59B9" w14:paraId="2119558A" w14:textId="77777777" w:rsidTr="008E3839">
        <w:trPr>
          <w:trHeight w:val="690"/>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59554" w14:textId="77777777" w:rsidR="001E5627" w:rsidRPr="008F62A3" w:rsidRDefault="001E5627" w:rsidP="008E3839">
            <w:pPr>
              <w:ind w:left="-108" w:right="-133"/>
              <w:jc w:val="center"/>
              <w:rPr>
                <w:sz w:val="22"/>
              </w:rPr>
            </w:pPr>
            <w:r w:rsidRPr="008F62A3">
              <w:rPr>
                <w:sz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EC462" w14:textId="77777777" w:rsidR="001E5627" w:rsidRPr="008F62A3" w:rsidRDefault="001E5627" w:rsidP="008E3839">
            <w:pPr>
              <w:jc w:val="center"/>
              <w:rPr>
                <w:sz w:val="22"/>
              </w:rPr>
            </w:pPr>
            <w:r w:rsidRPr="008F62A3">
              <w:rPr>
                <w:sz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5430A9A9" w14:textId="77777777" w:rsidR="001E5627" w:rsidRPr="008F62A3" w:rsidRDefault="001E5627" w:rsidP="008E3839">
            <w:pPr>
              <w:jc w:val="center"/>
              <w:rPr>
                <w:sz w:val="22"/>
              </w:rPr>
            </w:pPr>
            <w:r w:rsidRPr="008F62A3">
              <w:rPr>
                <w:sz w:val="22"/>
              </w:rPr>
              <w:t>Тариф на горячую воду для населения, руб./м</w:t>
            </w:r>
            <w:r w:rsidRPr="008F62A3">
              <w:rPr>
                <w:sz w:val="22"/>
                <w:vertAlign w:val="superscript"/>
              </w:rPr>
              <w:t xml:space="preserve">3 </w:t>
            </w:r>
            <w:r w:rsidRPr="008F62A3">
              <w:rPr>
                <w:sz w:val="22"/>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9E98BDD" w14:textId="77777777" w:rsidR="001E5627" w:rsidRPr="008F62A3" w:rsidRDefault="001E5627" w:rsidP="008E3839">
            <w:pPr>
              <w:jc w:val="center"/>
              <w:rPr>
                <w:sz w:val="22"/>
              </w:rPr>
            </w:pPr>
            <w:r w:rsidRPr="008F62A3">
              <w:rPr>
                <w:sz w:val="22"/>
              </w:rPr>
              <w:t>Тариф на горячую воду для прочих потребителей, руб./м</w:t>
            </w:r>
            <w:r w:rsidRPr="008F62A3">
              <w:rPr>
                <w:sz w:val="22"/>
                <w:vertAlign w:val="superscript"/>
              </w:rPr>
              <w:t>3</w:t>
            </w:r>
            <w:r w:rsidRPr="008F62A3">
              <w:rPr>
                <w:sz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78476" w14:textId="77777777" w:rsidR="001E5627" w:rsidRPr="007B59B9" w:rsidRDefault="001E5627" w:rsidP="008E3839">
            <w:pPr>
              <w:ind w:left="-51"/>
              <w:jc w:val="center"/>
              <w:rPr>
                <w:sz w:val="20"/>
              </w:rPr>
            </w:pPr>
            <w:r w:rsidRPr="008F62A3">
              <w:rPr>
                <w:sz w:val="22"/>
              </w:rPr>
              <w:t>Компонент на теплоно-ситель, руб./м</w:t>
            </w:r>
            <w:r w:rsidRPr="008F62A3">
              <w:rPr>
                <w:sz w:val="22"/>
                <w:vertAlign w:val="superscript"/>
              </w:rPr>
              <w:t>3</w:t>
            </w:r>
            <w:r w:rsidRPr="008F62A3">
              <w:rPr>
                <w:sz w:val="22"/>
              </w:rPr>
              <w:t xml:space="preserve"> ** (без НДС)</w:t>
            </w:r>
          </w:p>
        </w:tc>
        <w:tc>
          <w:tcPr>
            <w:tcW w:w="3512" w:type="dxa"/>
            <w:gridSpan w:val="3"/>
            <w:tcBorders>
              <w:top w:val="single" w:sz="4" w:space="0" w:color="auto"/>
              <w:left w:val="nil"/>
              <w:bottom w:val="single" w:sz="4" w:space="0" w:color="auto"/>
              <w:right w:val="single" w:sz="4" w:space="0" w:color="auto"/>
            </w:tcBorders>
            <w:shd w:val="clear" w:color="auto" w:fill="auto"/>
            <w:vAlign w:val="center"/>
            <w:hideMark/>
          </w:tcPr>
          <w:p w14:paraId="18918148" w14:textId="77777777" w:rsidR="001E5627" w:rsidRPr="007B59B9" w:rsidRDefault="001E5627" w:rsidP="008E3839">
            <w:pPr>
              <w:jc w:val="center"/>
              <w:rPr>
                <w:sz w:val="20"/>
              </w:rPr>
            </w:pPr>
            <w:r w:rsidRPr="008F62A3">
              <w:rPr>
                <w:sz w:val="22"/>
              </w:rPr>
              <w:t>Компонент на тепловую энергию</w:t>
            </w:r>
          </w:p>
        </w:tc>
      </w:tr>
      <w:tr w:rsidR="001E5627" w:rsidRPr="007B59B9" w14:paraId="1F6C1B63" w14:textId="77777777" w:rsidTr="008E3839">
        <w:trPr>
          <w:trHeight w:val="600"/>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63F35351" w14:textId="77777777" w:rsidR="001E5627" w:rsidRPr="007B59B9" w:rsidRDefault="001E5627" w:rsidP="008E3839">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8D02F82" w14:textId="77777777" w:rsidR="001E5627" w:rsidRPr="007B59B9" w:rsidRDefault="001E5627" w:rsidP="008E3839">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5BB42FA" w14:textId="77777777" w:rsidR="001E5627" w:rsidRPr="008F62A3" w:rsidRDefault="001E5627" w:rsidP="008E3839">
            <w:pPr>
              <w:jc w:val="center"/>
              <w:rPr>
                <w:sz w:val="22"/>
              </w:rPr>
            </w:pPr>
            <w:r w:rsidRPr="008F62A3">
              <w:rPr>
                <w:sz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C0545DD" w14:textId="77777777" w:rsidR="001E5627" w:rsidRPr="008F62A3" w:rsidRDefault="001E5627" w:rsidP="008E3839">
            <w:pPr>
              <w:ind w:left="-119" w:right="-120"/>
              <w:jc w:val="center"/>
              <w:rPr>
                <w:sz w:val="22"/>
              </w:rPr>
            </w:pPr>
            <w:r w:rsidRPr="008F62A3">
              <w:rPr>
                <w:sz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1560F58" w14:textId="77777777" w:rsidR="001E5627" w:rsidRPr="008F62A3" w:rsidRDefault="001E5627" w:rsidP="008E3839">
            <w:pPr>
              <w:jc w:val="center"/>
              <w:rPr>
                <w:sz w:val="22"/>
              </w:rPr>
            </w:pPr>
            <w:r w:rsidRPr="008F62A3">
              <w:rPr>
                <w:sz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D9777B6" w14:textId="77777777" w:rsidR="001E5627" w:rsidRPr="008F62A3" w:rsidRDefault="001E5627" w:rsidP="008E3839">
            <w:pPr>
              <w:ind w:left="-74" w:right="-165"/>
              <w:jc w:val="center"/>
              <w:rPr>
                <w:sz w:val="22"/>
              </w:rPr>
            </w:pPr>
            <w:r w:rsidRPr="008F62A3">
              <w:rPr>
                <w:sz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6D86BAB" w14:textId="77777777" w:rsidR="001E5627" w:rsidRPr="007B59B9" w:rsidRDefault="001E5627" w:rsidP="008E3839">
            <w:pPr>
              <w:rPr>
                <w:sz w:val="20"/>
              </w:rPr>
            </w:pP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7A73DFD" w14:textId="77777777" w:rsidR="001E5627" w:rsidRPr="007B59B9" w:rsidRDefault="001E5627" w:rsidP="008E3839">
            <w:pPr>
              <w:ind w:left="-140" w:right="-42"/>
              <w:jc w:val="center"/>
              <w:rPr>
                <w:sz w:val="20"/>
              </w:rPr>
            </w:pPr>
            <w:r w:rsidRPr="008F62A3">
              <w:rPr>
                <w:sz w:val="22"/>
              </w:rPr>
              <w:t xml:space="preserve">Односта-вочный, руб./Гкал </w:t>
            </w:r>
            <w:r w:rsidRPr="008F62A3">
              <w:rPr>
                <w:sz w:val="22"/>
              </w:rPr>
              <w:br/>
              <w:t>*** (без НДС)</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5601D598" w14:textId="77777777" w:rsidR="001E5627" w:rsidRPr="007B59B9" w:rsidRDefault="001E5627" w:rsidP="008E3839">
            <w:pPr>
              <w:jc w:val="center"/>
              <w:rPr>
                <w:sz w:val="20"/>
              </w:rPr>
            </w:pPr>
            <w:r w:rsidRPr="008F62A3">
              <w:rPr>
                <w:sz w:val="22"/>
              </w:rPr>
              <w:t>Двухставочный</w:t>
            </w:r>
          </w:p>
        </w:tc>
      </w:tr>
      <w:tr w:rsidR="001E5627" w:rsidRPr="007B59B9" w14:paraId="0D1CA035" w14:textId="77777777" w:rsidTr="008E3839">
        <w:trPr>
          <w:trHeight w:val="1305"/>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11635F69" w14:textId="77777777" w:rsidR="001E5627" w:rsidRPr="007B59B9" w:rsidRDefault="001E5627" w:rsidP="008E3839">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C500CB2" w14:textId="77777777" w:rsidR="001E5627" w:rsidRPr="007B59B9" w:rsidRDefault="001E5627" w:rsidP="008E3839">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1603E26E" w14:textId="77777777" w:rsidR="001E5627" w:rsidRPr="008F62A3" w:rsidRDefault="001E5627" w:rsidP="008E3839">
            <w:pPr>
              <w:jc w:val="center"/>
              <w:rPr>
                <w:sz w:val="22"/>
              </w:rPr>
            </w:pPr>
            <w:r w:rsidRPr="008F62A3">
              <w:rPr>
                <w:sz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E1260AA" w14:textId="77777777" w:rsidR="001E5627" w:rsidRPr="008F62A3" w:rsidRDefault="001E5627" w:rsidP="008E3839">
            <w:pPr>
              <w:jc w:val="center"/>
              <w:rPr>
                <w:sz w:val="22"/>
              </w:rPr>
            </w:pPr>
            <w:r w:rsidRPr="008F62A3">
              <w:rPr>
                <w:sz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12133745" w14:textId="77777777" w:rsidR="001E5627" w:rsidRPr="008F62A3" w:rsidRDefault="001E5627" w:rsidP="008E3839">
            <w:pPr>
              <w:jc w:val="center"/>
              <w:rPr>
                <w:sz w:val="22"/>
              </w:rPr>
            </w:pPr>
            <w:r w:rsidRPr="008F62A3">
              <w:rPr>
                <w:sz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63C1FEC" w14:textId="77777777" w:rsidR="001E5627" w:rsidRPr="008F62A3" w:rsidRDefault="001E5627" w:rsidP="008E3839">
            <w:pPr>
              <w:jc w:val="center"/>
              <w:rPr>
                <w:sz w:val="22"/>
              </w:rPr>
            </w:pPr>
            <w:r w:rsidRPr="008F62A3">
              <w:rPr>
                <w:sz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4BA149A5" w14:textId="77777777" w:rsidR="001E5627" w:rsidRPr="008F62A3" w:rsidRDefault="001E5627" w:rsidP="008E3839">
            <w:pPr>
              <w:jc w:val="center"/>
              <w:rPr>
                <w:sz w:val="22"/>
              </w:rPr>
            </w:pPr>
            <w:r w:rsidRPr="008F62A3">
              <w:rPr>
                <w:sz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5931F87" w14:textId="77777777" w:rsidR="001E5627" w:rsidRPr="008F62A3" w:rsidRDefault="001E5627" w:rsidP="008E3839">
            <w:pPr>
              <w:jc w:val="center"/>
              <w:rPr>
                <w:sz w:val="22"/>
              </w:rPr>
            </w:pPr>
            <w:r w:rsidRPr="008F62A3">
              <w:rPr>
                <w:sz w:val="22"/>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782D36B0" w14:textId="77777777" w:rsidR="001E5627" w:rsidRPr="008F62A3" w:rsidRDefault="001E5627" w:rsidP="008E3839">
            <w:pPr>
              <w:jc w:val="center"/>
              <w:rPr>
                <w:sz w:val="22"/>
              </w:rPr>
            </w:pPr>
            <w:r w:rsidRPr="008F62A3">
              <w:rPr>
                <w:sz w:val="22"/>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997E410" w14:textId="77777777" w:rsidR="001E5627" w:rsidRPr="008F62A3" w:rsidRDefault="001E5627" w:rsidP="008E3839">
            <w:pPr>
              <w:jc w:val="center"/>
              <w:rPr>
                <w:sz w:val="22"/>
              </w:rPr>
            </w:pPr>
            <w:r w:rsidRPr="008F62A3">
              <w:rPr>
                <w:sz w:val="22"/>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31529D4" w14:textId="77777777" w:rsidR="001E5627" w:rsidRPr="008F62A3" w:rsidRDefault="001E5627" w:rsidP="008E3839">
            <w:pPr>
              <w:rPr>
                <w:sz w:val="22"/>
              </w:rPr>
            </w:pPr>
          </w:p>
        </w:tc>
        <w:tc>
          <w:tcPr>
            <w:tcW w:w="1385" w:type="dxa"/>
            <w:vMerge/>
            <w:tcBorders>
              <w:top w:val="nil"/>
              <w:left w:val="single" w:sz="4" w:space="0" w:color="auto"/>
              <w:bottom w:val="single" w:sz="4" w:space="0" w:color="auto"/>
              <w:right w:val="single" w:sz="4" w:space="0" w:color="auto"/>
            </w:tcBorders>
            <w:vAlign w:val="center"/>
            <w:hideMark/>
          </w:tcPr>
          <w:p w14:paraId="6DF29922" w14:textId="77777777" w:rsidR="001E5627" w:rsidRPr="008F62A3" w:rsidRDefault="001E5627" w:rsidP="008E3839">
            <w:pPr>
              <w:rPr>
                <w:sz w:val="22"/>
              </w:rPr>
            </w:pPr>
          </w:p>
        </w:tc>
        <w:tc>
          <w:tcPr>
            <w:tcW w:w="1134" w:type="dxa"/>
            <w:tcBorders>
              <w:top w:val="nil"/>
              <w:left w:val="nil"/>
              <w:bottom w:val="nil"/>
              <w:right w:val="single" w:sz="4" w:space="0" w:color="auto"/>
            </w:tcBorders>
            <w:shd w:val="clear" w:color="auto" w:fill="auto"/>
            <w:vAlign w:val="center"/>
            <w:hideMark/>
          </w:tcPr>
          <w:p w14:paraId="0EE99581" w14:textId="77777777" w:rsidR="001E5627" w:rsidRPr="008F62A3" w:rsidRDefault="001E5627" w:rsidP="008E3839">
            <w:pPr>
              <w:ind w:left="-32" w:right="-109"/>
              <w:jc w:val="center"/>
              <w:rPr>
                <w:sz w:val="22"/>
              </w:rPr>
            </w:pPr>
            <w:r w:rsidRPr="008F62A3">
              <w:rPr>
                <w:sz w:val="22"/>
              </w:rPr>
              <w:t>Ставка за мощность, тыс. руб./Гкал/</w:t>
            </w:r>
            <w:r w:rsidRPr="008F62A3">
              <w:rPr>
                <w:sz w:val="22"/>
              </w:rPr>
              <w:br/>
              <w:t>час в мес.</w:t>
            </w:r>
          </w:p>
        </w:tc>
        <w:tc>
          <w:tcPr>
            <w:tcW w:w="993" w:type="dxa"/>
            <w:tcBorders>
              <w:top w:val="nil"/>
              <w:left w:val="nil"/>
              <w:bottom w:val="single" w:sz="4" w:space="0" w:color="auto"/>
              <w:right w:val="single" w:sz="4" w:space="0" w:color="auto"/>
            </w:tcBorders>
            <w:shd w:val="clear" w:color="auto" w:fill="auto"/>
            <w:vAlign w:val="center"/>
            <w:hideMark/>
          </w:tcPr>
          <w:p w14:paraId="32193BEC" w14:textId="77777777" w:rsidR="001E5627" w:rsidRPr="008F62A3" w:rsidRDefault="001E5627" w:rsidP="008E3839">
            <w:pPr>
              <w:ind w:left="-108" w:right="-109"/>
              <w:jc w:val="center"/>
              <w:rPr>
                <w:sz w:val="22"/>
              </w:rPr>
            </w:pPr>
            <w:r w:rsidRPr="008F62A3">
              <w:rPr>
                <w:sz w:val="22"/>
              </w:rPr>
              <w:t>Ставка за тепловую энергию, руб./Гкал</w:t>
            </w:r>
          </w:p>
        </w:tc>
      </w:tr>
      <w:tr w:rsidR="001E5627" w:rsidRPr="007B59B9" w14:paraId="4A39B197" w14:textId="77777777" w:rsidTr="008E3839">
        <w:trPr>
          <w:trHeight w:val="284"/>
        </w:trPr>
        <w:tc>
          <w:tcPr>
            <w:tcW w:w="1535" w:type="dxa"/>
            <w:tcBorders>
              <w:top w:val="nil"/>
              <w:left w:val="single" w:sz="4" w:space="0" w:color="auto"/>
              <w:bottom w:val="single" w:sz="4" w:space="0" w:color="000000"/>
              <w:right w:val="single" w:sz="4" w:space="0" w:color="auto"/>
            </w:tcBorders>
            <w:shd w:val="clear" w:color="auto" w:fill="auto"/>
            <w:vAlign w:val="center"/>
          </w:tcPr>
          <w:p w14:paraId="1E3AD212" w14:textId="77777777" w:rsidR="001E5627" w:rsidRPr="00E55856" w:rsidRDefault="001E5627" w:rsidP="008E3839">
            <w:pPr>
              <w:jc w:val="center"/>
              <w:rPr>
                <w:sz w:val="20"/>
                <w:szCs w:val="20"/>
              </w:rPr>
            </w:pPr>
            <w:r w:rsidRPr="00E55856">
              <w:rPr>
                <w:sz w:val="20"/>
                <w:szCs w:val="20"/>
              </w:rPr>
              <w:t>1</w:t>
            </w:r>
          </w:p>
        </w:tc>
        <w:tc>
          <w:tcPr>
            <w:tcW w:w="1476" w:type="dxa"/>
            <w:tcBorders>
              <w:top w:val="nil"/>
              <w:left w:val="nil"/>
              <w:bottom w:val="single" w:sz="4" w:space="0" w:color="auto"/>
              <w:right w:val="single" w:sz="4" w:space="0" w:color="auto"/>
            </w:tcBorders>
            <w:shd w:val="clear" w:color="auto" w:fill="auto"/>
            <w:vAlign w:val="center"/>
          </w:tcPr>
          <w:p w14:paraId="5199B496" w14:textId="77777777" w:rsidR="001E5627" w:rsidRPr="00E55856" w:rsidRDefault="001E5627" w:rsidP="008E3839">
            <w:pPr>
              <w:jc w:val="center"/>
              <w:rPr>
                <w:sz w:val="20"/>
                <w:szCs w:val="20"/>
              </w:rPr>
            </w:pPr>
            <w:r w:rsidRPr="00E55856">
              <w:rPr>
                <w:sz w:val="20"/>
                <w:szCs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0B1B33D" w14:textId="77777777" w:rsidR="001E5627" w:rsidRPr="00E55856" w:rsidRDefault="001E5627" w:rsidP="008E3839">
            <w:pPr>
              <w:jc w:val="center"/>
              <w:rPr>
                <w:sz w:val="20"/>
                <w:szCs w:val="20"/>
              </w:rPr>
            </w:pPr>
            <w:r w:rsidRPr="00E55856">
              <w:rPr>
                <w:sz w:val="20"/>
                <w:szCs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0C35EF59" w14:textId="77777777" w:rsidR="001E5627" w:rsidRPr="00E55856" w:rsidRDefault="001E5627" w:rsidP="008E3839">
            <w:pPr>
              <w:jc w:val="center"/>
              <w:rPr>
                <w:sz w:val="20"/>
                <w:szCs w:val="20"/>
              </w:rPr>
            </w:pPr>
            <w:r w:rsidRPr="00E55856">
              <w:rPr>
                <w:sz w:val="20"/>
                <w:szCs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0C2BE80D" w14:textId="77777777" w:rsidR="001E5627" w:rsidRPr="00E55856" w:rsidRDefault="001E5627" w:rsidP="008E3839">
            <w:pPr>
              <w:jc w:val="center"/>
              <w:rPr>
                <w:sz w:val="20"/>
                <w:szCs w:val="20"/>
              </w:rPr>
            </w:pPr>
            <w:r w:rsidRPr="00E55856">
              <w:rPr>
                <w:sz w:val="20"/>
                <w:szCs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0B71EF7A" w14:textId="77777777" w:rsidR="001E5627" w:rsidRPr="00E55856" w:rsidRDefault="001E5627" w:rsidP="008E3839">
            <w:pPr>
              <w:jc w:val="center"/>
              <w:rPr>
                <w:sz w:val="20"/>
                <w:szCs w:val="20"/>
              </w:rPr>
            </w:pPr>
            <w:r w:rsidRPr="00E55856">
              <w:rPr>
                <w:sz w:val="20"/>
                <w:szCs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2CFCCA01" w14:textId="77777777" w:rsidR="001E5627" w:rsidRPr="00E55856" w:rsidRDefault="001E5627" w:rsidP="008E3839">
            <w:pPr>
              <w:jc w:val="center"/>
              <w:rPr>
                <w:sz w:val="20"/>
                <w:szCs w:val="20"/>
              </w:rPr>
            </w:pPr>
            <w:r w:rsidRPr="00E55856">
              <w:rPr>
                <w:sz w:val="20"/>
                <w:szCs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78DE420E" w14:textId="77777777" w:rsidR="001E5627" w:rsidRPr="00E55856" w:rsidRDefault="001E5627" w:rsidP="008E3839">
            <w:pPr>
              <w:jc w:val="center"/>
              <w:rPr>
                <w:sz w:val="20"/>
                <w:szCs w:val="20"/>
              </w:rPr>
            </w:pPr>
            <w:r w:rsidRPr="00E55856">
              <w:rPr>
                <w:sz w:val="20"/>
                <w:szCs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01990E0C" w14:textId="77777777" w:rsidR="001E5627" w:rsidRPr="00E55856" w:rsidRDefault="001E5627" w:rsidP="008E3839">
            <w:pPr>
              <w:jc w:val="center"/>
              <w:rPr>
                <w:sz w:val="20"/>
                <w:szCs w:val="20"/>
              </w:rPr>
            </w:pPr>
            <w:r w:rsidRPr="00E55856">
              <w:rPr>
                <w:sz w:val="20"/>
                <w:szCs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67BC98AE" w14:textId="77777777" w:rsidR="001E5627" w:rsidRPr="00E55856" w:rsidRDefault="001E5627" w:rsidP="008E3839">
            <w:pPr>
              <w:jc w:val="center"/>
              <w:rPr>
                <w:sz w:val="20"/>
                <w:szCs w:val="20"/>
              </w:rPr>
            </w:pPr>
            <w:r w:rsidRPr="00E55856">
              <w:rPr>
                <w:sz w:val="20"/>
                <w:szCs w:val="20"/>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493A3F80" w14:textId="77777777" w:rsidR="001E5627" w:rsidRPr="00E55856" w:rsidRDefault="001E5627" w:rsidP="008E3839">
            <w:pPr>
              <w:jc w:val="center"/>
              <w:rPr>
                <w:sz w:val="20"/>
                <w:szCs w:val="20"/>
              </w:rPr>
            </w:pPr>
            <w:r w:rsidRPr="00E55856">
              <w:rPr>
                <w:sz w:val="20"/>
                <w:szCs w:val="20"/>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5AA2F335" w14:textId="77777777" w:rsidR="001E5627" w:rsidRPr="00E55856" w:rsidRDefault="001E5627" w:rsidP="008E3839">
            <w:pPr>
              <w:jc w:val="center"/>
              <w:rPr>
                <w:sz w:val="20"/>
                <w:szCs w:val="20"/>
              </w:rPr>
            </w:pPr>
            <w:r w:rsidRPr="00E55856">
              <w:rPr>
                <w:sz w:val="20"/>
                <w:szCs w:val="20"/>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590CB3" w14:textId="77777777" w:rsidR="001E5627" w:rsidRPr="00E55856" w:rsidRDefault="001E5627" w:rsidP="008E3839">
            <w:pPr>
              <w:jc w:val="center"/>
              <w:rPr>
                <w:sz w:val="20"/>
                <w:szCs w:val="20"/>
              </w:rPr>
            </w:pPr>
            <w:r w:rsidRPr="00E55856">
              <w:rPr>
                <w:sz w:val="20"/>
                <w:szCs w:val="20"/>
              </w:rPr>
              <w:t>13</w:t>
            </w:r>
          </w:p>
        </w:tc>
        <w:tc>
          <w:tcPr>
            <w:tcW w:w="993" w:type="dxa"/>
            <w:tcBorders>
              <w:top w:val="nil"/>
              <w:left w:val="nil"/>
              <w:bottom w:val="single" w:sz="4" w:space="0" w:color="auto"/>
              <w:right w:val="single" w:sz="4" w:space="0" w:color="auto"/>
            </w:tcBorders>
            <w:shd w:val="clear" w:color="auto" w:fill="auto"/>
            <w:vAlign w:val="center"/>
          </w:tcPr>
          <w:p w14:paraId="4B48FDB4" w14:textId="77777777" w:rsidR="001E5627" w:rsidRPr="00E55856" w:rsidRDefault="001E5627" w:rsidP="008E3839">
            <w:pPr>
              <w:jc w:val="center"/>
              <w:rPr>
                <w:sz w:val="20"/>
                <w:szCs w:val="20"/>
              </w:rPr>
            </w:pPr>
            <w:r w:rsidRPr="00E55856">
              <w:rPr>
                <w:sz w:val="20"/>
                <w:szCs w:val="20"/>
              </w:rPr>
              <w:t>14</w:t>
            </w:r>
          </w:p>
        </w:tc>
      </w:tr>
      <w:tr w:rsidR="001E5627" w:rsidRPr="007B59B9" w14:paraId="6EDE658E" w14:textId="77777777" w:rsidTr="008E3839">
        <w:trPr>
          <w:trHeight w:val="340"/>
        </w:trPr>
        <w:tc>
          <w:tcPr>
            <w:tcW w:w="1535" w:type="dxa"/>
            <w:vMerge w:val="restart"/>
            <w:tcBorders>
              <w:left w:val="single" w:sz="4" w:space="0" w:color="auto"/>
              <w:right w:val="single" w:sz="4" w:space="0" w:color="auto"/>
            </w:tcBorders>
            <w:shd w:val="clear" w:color="auto" w:fill="auto"/>
            <w:vAlign w:val="center"/>
            <w:hideMark/>
          </w:tcPr>
          <w:p w14:paraId="225EC779" w14:textId="77777777" w:rsidR="001E5627" w:rsidRPr="007B59B9" w:rsidRDefault="001E5627" w:rsidP="008E3839">
            <w:pPr>
              <w:ind w:left="-108" w:right="-133"/>
              <w:jc w:val="center"/>
              <w:rPr>
                <w:sz w:val="20"/>
              </w:rPr>
            </w:pPr>
            <w:r w:rsidRPr="007B287C">
              <w:rPr>
                <w:sz w:val="20"/>
              </w:rPr>
              <w:t>ООО «Сибирская тепловая компания»</w:t>
            </w:r>
          </w:p>
        </w:tc>
        <w:tc>
          <w:tcPr>
            <w:tcW w:w="1476" w:type="dxa"/>
            <w:tcBorders>
              <w:top w:val="nil"/>
              <w:left w:val="nil"/>
              <w:bottom w:val="single" w:sz="4" w:space="0" w:color="auto"/>
              <w:right w:val="single" w:sz="4" w:space="0" w:color="auto"/>
            </w:tcBorders>
            <w:shd w:val="clear" w:color="auto" w:fill="auto"/>
            <w:vAlign w:val="center"/>
            <w:hideMark/>
          </w:tcPr>
          <w:p w14:paraId="291729BA" w14:textId="77777777" w:rsidR="001E5627" w:rsidRPr="008F62A3" w:rsidRDefault="001E5627" w:rsidP="008E3839">
            <w:pPr>
              <w:jc w:val="center"/>
              <w:rPr>
                <w:sz w:val="22"/>
              </w:rPr>
            </w:pPr>
            <w:r>
              <w:rPr>
                <w:sz w:val="22"/>
              </w:rPr>
              <w:t>с 26</w:t>
            </w:r>
            <w:r w:rsidRPr="008F62A3">
              <w:rPr>
                <w:sz w:val="22"/>
              </w:rPr>
              <w:t>.0</w:t>
            </w:r>
            <w:r>
              <w:rPr>
                <w:sz w:val="22"/>
              </w:rPr>
              <w:t>2</w:t>
            </w:r>
            <w:r w:rsidRPr="008F62A3">
              <w:rPr>
                <w:sz w:val="22"/>
              </w:rPr>
              <w:t>.2021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8A883F5" w14:textId="77777777" w:rsidR="001E5627" w:rsidRPr="0010179D" w:rsidRDefault="001E5627" w:rsidP="008E3839">
            <w:pPr>
              <w:jc w:val="center"/>
              <w:rPr>
                <w:color w:val="000000"/>
                <w:sz w:val="22"/>
              </w:rPr>
            </w:pPr>
            <w:r w:rsidRPr="007E5FE5">
              <w:t>183,74</w:t>
            </w:r>
          </w:p>
        </w:tc>
        <w:tc>
          <w:tcPr>
            <w:tcW w:w="910" w:type="dxa"/>
            <w:tcBorders>
              <w:top w:val="single" w:sz="4" w:space="0" w:color="auto"/>
              <w:left w:val="nil"/>
              <w:bottom w:val="single" w:sz="4" w:space="0" w:color="auto"/>
              <w:right w:val="single" w:sz="4" w:space="0" w:color="auto"/>
            </w:tcBorders>
            <w:shd w:val="clear" w:color="auto" w:fill="auto"/>
            <w:vAlign w:val="center"/>
          </w:tcPr>
          <w:p w14:paraId="73DB4177" w14:textId="77777777" w:rsidR="001E5627" w:rsidRPr="0010179D" w:rsidRDefault="001E5627" w:rsidP="008E3839">
            <w:pPr>
              <w:jc w:val="center"/>
              <w:rPr>
                <w:color w:val="000000"/>
                <w:sz w:val="22"/>
              </w:rPr>
            </w:pPr>
            <w:r w:rsidRPr="007E5FE5">
              <w:t>181,57</w:t>
            </w:r>
          </w:p>
        </w:tc>
        <w:tc>
          <w:tcPr>
            <w:tcW w:w="910" w:type="dxa"/>
            <w:tcBorders>
              <w:top w:val="single" w:sz="4" w:space="0" w:color="auto"/>
              <w:left w:val="nil"/>
              <w:bottom w:val="single" w:sz="4" w:space="0" w:color="auto"/>
              <w:right w:val="single" w:sz="4" w:space="0" w:color="auto"/>
            </w:tcBorders>
            <w:shd w:val="clear" w:color="auto" w:fill="auto"/>
            <w:vAlign w:val="center"/>
          </w:tcPr>
          <w:p w14:paraId="3D6B6EFD" w14:textId="77777777" w:rsidR="001E5627" w:rsidRPr="0010179D" w:rsidRDefault="001E5627" w:rsidP="008E3839">
            <w:pPr>
              <w:jc w:val="center"/>
              <w:rPr>
                <w:color w:val="000000"/>
                <w:sz w:val="22"/>
              </w:rPr>
            </w:pPr>
            <w:r w:rsidRPr="007E5FE5">
              <w:t>193,55</w:t>
            </w:r>
          </w:p>
        </w:tc>
        <w:tc>
          <w:tcPr>
            <w:tcW w:w="910" w:type="dxa"/>
            <w:tcBorders>
              <w:top w:val="single" w:sz="4" w:space="0" w:color="auto"/>
              <w:left w:val="nil"/>
              <w:bottom w:val="single" w:sz="4" w:space="0" w:color="auto"/>
              <w:right w:val="single" w:sz="4" w:space="0" w:color="auto"/>
            </w:tcBorders>
            <w:shd w:val="clear" w:color="auto" w:fill="auto"/>
            <w:vAlign w:val="center"/>
          </w:tcPr>
          <w:p w14:paraId="5D8DA405" w14:textId="77777777" w:rsidR="001E5627" w:rsidRPr="0010179D" w:rsidRDefault="001E5627" w:rsidP="008E3839">
            <w:pPr>
              <w:jc w:val="center"/>
              <w:rPr>
                <w:color w:val="000000"/>
                <w:sz w:val="22"/>
              </w:rPr>
            </w:pPr>
            <w:r w:rsidRPr="007E5FE5">
              <w:t>184,84</w:t>
            </w:r>
          </w:p>
        </w:tc>
        <w:tc>
          <w:tcPr>
            <w:tcW w:w="910" w:type="dxa"/>
            <w:tcBorders>
              <w:top w:val="single" w:sz="4" w:space="0" w:color="auto"/>
              <w:left w:val="nil"/>
              <w:bottom w:val="single" w:sz="4" w:space="0" w:color="auto"/>
              <w:right w:val="single" w:sz="4" w:space="0" w:color="auto"/>
            </w:tcBorders>
            <w:shd w:val="clear" w:color="auto" w:fill="auto"/>
            <w:vAlign w:val="center"/>
          </w:tcPr>
          <w:p w14:paraId="1DDA31EE" w14:textId="77777777" w:rsidR="001E5627" w:rsidRPr="0010179D" w:rsidRDefault="001E5627" w:rsidP="008E3839">
            <w:pPr>
              <w:jc w:val="center"/>
              <w:rPr>
                <w:color w:val="000000"/>
                <w:sz w:val="22"/>
              </w:rPr>
            </w:pPr>
            <w:r w:rsidRPr="00F9304A">
              <w:t>153,12</w:t>
            </w:r>
          </w:p>
        </w:tc>
        <w:tc>
          <w:tcPr>
            <w:tcW w:w="910" w:type="dxa"/>
            <w:tcBorders>
              <w:top w:val="single" w:sz="4" w:space="0" w:color="auto"/>
              <w:left w:val="nil"/>
              <w:bottom w:val="single" w:sz="4" w:space="0" w:color="auto"/>
              <w:right w:val="single" w:sz="4" w:space="0" w:color="auto"/>
            </w:tcBorders>
            <w:shd w:val="clear" w:color="auto" w:fill="auto"/>
            <w:vAlign w:val="center"/>
          </w:tcPr>
          <w:p w14:paraId="56BA3055" w14:textId="77777777" w:rsidR="001E5627" w:rsidRPr="0010179D" w:rsidRDefault="001E5627" w:rsidP="008E3839">
            <w:pPr>
              <w:jc w:val="center"/>
              <w:rPr>
                <w:color w:val="000000"/>
                <w:sz w:val="22"/>
              </w:rPr>
            </w:pPr>
            <w:r w:rsidRPr="00F9304A">
              <w:t>151,31</w:t>
            </w:r>
          </w:p>
        </w:tc>
        <w:tc>
          <w:tcPr>
            <w:tcW w:w="910" w:type="dxa"/>
            <w:tcBorders>
              <w:top w:val="single" w:sz="4" w:space="0" w:color="auto"/>
              <w:left w:val="nil"/>
              <w:bottom w:val="single" w:sz="4" w:space="0" w:color="auto"/>
              <w:right w:val="single" w:sz="4" w:space="0" w:color="auto"/>
            </w:tcBorders>
            <w:shd w:val="clear" w:color="auto" w:fill="auto"/>
            <w:vAlign w:val="center"/>
          </w:tcPr>
          <w:p w14:paraId="3FDD018C" w14:textId="77777777" w:rsidR="001E5627" w:rsidRPr="0010179D" w:rsidRDefault="001E5627" w:rsidP="008E3839">
            <w:pPr>
              <w:jc w:val="center"/>
              <w:rPr>
                <w:color w:val="000000"/>
                <w:sz w:val="22"/>
              </w:rPr>
            </w:pPr>
            <w:r w:rsidRPr="00F9304A">
              <w:t>161,29</w:t>
            </w:r>
          </w:p>
        </w:tc>
        <w:tc>
          <w:tcPr>
            <w:tcW w:w="910" w:type="dxa"/>
            <w:tcBorders>
              <w:top w:val="single" w:sz="4" w:space="0" w:color="auto"/>
              <w:left w:val="nil"/>
              <w:bottom w:val="single" w:sz="4" w:space="0" w:color="auto"/>
              <w:right w:val="single" w:sz="4" w:space="0" w:color="auto"/>
            </w:tcBorders>
            <w:shd w:val="clear" w:color="auto" w:fill="auto"/>
            <w:vAlign w:val="center"/>
          </w:tcPr>
          <w:p w14:paraId="1C913B71" w14:textId="77777777" w:rsidR="001E5627" w:rsidRPr="0010179D" w:rsidRDefault="001E5627" w:rsidP="008E3839">
            <w:pPr>
              <w:jc w:val="center"/>
              <w:rPr>
                <w:color w:val="000000"/>
                <w:sz w:val="22"/>
              </w:rPr>
            </w:pPr>
            <w:r w:rsidRPr="00F9304A">
              <w:t>154,03</w:t>
            </w:r>
          </w:p>
        </w:tc>
        <w:tc>
          <w:tcPr>
            <w:tcW w:w="1365" w:type="dxa"/>
            <w:tcBorders>
              <w:top w:val="single" w:sz="4" w:space="0" w:color="auto"/>
              <w:left w:val="nil"/>
              <w:bottom w:val="single" w:sz="4" w:space="0" w:color="auto"/>
              <w:right w:val="single" w:sz="4" w:space="0" w:color="auto"/>
            </w:tcBorders>
            <w:shd w:val="clear" w:color="auto" w:fill="auto"/>
            <w:vAlign w:val="center"/>
          </w:tcPr>
          <w:p w14:paraId="0AA220E4" w14:textId="77777777" w:rsidR="001E5627" w:rsidRPr="0010179D" w:rsidRDefault="001E5627" w:rsidP="008E3839">
            <w:pPr>
              <w:jc w:val="center"/>
              <w:rPr>
                <w:sz w:val="22"/>
              </w:rPr>
            </w:pPr>
            <w:r w:rsidRPr="00F9304A">
              <w:t>29,79</w:t>
            </w:r>
          </w:p>
        </w:tc>
        <w:tc>
          <w:tcPr>
            <w:tcW w:w="1385" w:type="dxa"/>
            <w:tcBorders>
              <w:top w:val="single" w:sz="2" w:space="0" w:color="auto"/>
              <w:left w:val="single" w:sz="2" w:space="0" w:color="auto"/>
              <w:bottom w:val="single" w:sz="2" w:space="0" w:color="auto"/>
              <w:right w:val="single" w:sz="2" w:space="0" w:color="auto"/>
            </w:tcBorders>
            <w:vAlign w:val="center"/>
          </w:tcPr>
          <w:p w14:paraId="08D47F35" w14:textId="77777777" w:rsidR="001E5627" w:rsidRPr="0010179D" w:rsidRDefault="001E5627" w:rsidP="008E3839">
            <w:pPr>
              <w:jc w:val="center"/>
              <w:rPr>
                <w:sz w:val="22"/>
              </w:rPr>
            </w:pPr>
            <w:r w:rsidRPr="00F9304A">
              <w:t>2267,17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20C674" w14:textId="77777777" w:rsidR="001E5627" w:rsidRPr="007B59B9" w:rsidRDefault="001E5627" w:rsidP="008E3839">
            <w:pPr>
              <w:jc w:val="center"/>
              <w:rPr>
                <w:sz w:val="20"/>
              </w:rPr>
            </w:pPr>
            <w:r w:rsidRPr="007B59B9">
              <w:rPr>
                <w:sz w:val="20"/>
              </w:rPr>
              <w:t>х</w:t>
            </w:r>
          </w:p>
        </w:tc>
        <w:tc>
          <w:tcPr>
            <w:tcW w:w="993" w:type="dxa"/>
            <w:tcBorders>
              <w:top w:val="nil"/>
              <w:left w:val="nil"/>
              <w:bottom w:val="single" w:sz="4" w:space="0" w:color="auto"/>
              <w:right w:val="single" w:sz="4" w:space="0" w:color="auto"/>
            </w:tcBorders>
            <w:shd w:val="clear" w:color="auto" w:fill="auto"/>
            <w:vAlign w:val="center"/>
            <w:hideMark/>
          </w:tcPr>
          <w:p w14:paraId="136A44CF" w14:textId="77777777" w:rsidR="001E5627" w:rsidRPr="007B59B9" w:rsidRDefault="001E5627" w:rsidP="008E3839">
            <w:pPr>
              <w:jc w:val="center"/>
              <w:rPr>
                <w:sz w:val="20"/>
              </w:rPr>
            </w:pPr>
            <w:r w:rsidRPr="007B59B9">
              <w:rPr>
                <w:sz w:val="20"/>
              </w:rPr>
              <w:t>х</w:t>
            </w:r>
          </w:p>
        </w:tc>
      </w:tr>
      <w:tr w:rsidR="001E5627" w:rsidRPr="007B59B9" w14:paraId="6012B79C" w14:textId="77777777" w:rsidTr="008E3839">
        <w:trPr>
          <w:trHeight w:val="340"/>
        </w:trPr>
        <w:tc>
          <w:tcPr>
            <w:tcW w:w="1535" w:type="dxa"/>
            <w:vMerge/>
            <w:tcBorders>
              <w:left w:val="single" w:sz="4" w:space="0" w:color="auto"/>
              <w:bottom w:val="single" w:sz="4" w:space="0" w:color="000000"/>
              <w:right w:val="single" w:sz="4" w:space="0" w:color="auto"/>
            </w:tcBorders>
            <w:vAlign w:val="center"/>
            <w:hideMark/>
          </w:tcPr>
          <w:p w14:paraId="64EAE6CE" w14:textId="77777777" w:rsidR="001E5627" w:rsidRPr="007B59B9" w:rsidRDefault="001E5627" w:rsidP="008E3839">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22A54E2B" w14:textId="77777777" w:rsidR="001E5627" w:rsidRPr="008F62A3" w:rsidRDefault="001E5627" w:rsidP="008E3839">
            <w:pPr>
              <w:jc w:val="center"/>
              <w:rPr>
                <w:sz w:val="22"/>
              </w:rPr>
            </w:pPr>
            <w:r w:rsidRPr="008F62A3">
              <w:rPr>
                <w:sz w:val="22"/>
              </w:rPr>
              <w:t>с 01.07.2021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AB49F96" w14:textId="77777777" w:rsidR="001E5627" w:rsidRPr="0010179D" w:rsidRDefault="001E5627" w:rsidP="008E3839">
            <w:pPr>
              <w:jc w:val="center"/>
              <w:rPr>
                <w:color w:val="000000"/>
                <w:sz w:val="22"/>
              </w:rPr>
            </w:pPr>
            <w:r w:rsidRPr="007E5FE5">
              <w:t>184,03</w:t>
            </w:r>
          </w:p>
        </w:tc>
        <w:tc>
          <w:tcPr>
            <w:tcW w:w="910" w:type="dxa"/>
            <w:tcBorders>
              <w:top w:val="single" w:sz="4" w:space="0" w:color="auto"/>
              <w:left w:val="nil"/>
              <w:bottom w:val="single" w:sz="4" w:space="0" w:color="auto"/>
              <w:right w:val="single" w:sz="4" w:space="0" w:color="auto"/>
            </w:tcBorders>
            <w:shd w:val="clear" w:color="auto" w:fill="auto"/>
            <w:vAlign w:val="center"/>
          </w:tcPr>
          <w:p w14:paraId="3E5B20C6" w14:textId="77777777" w:rsidR="001E5627" w:rsidRPr="0010179D" w:rsidRDefault="001E5627" w:rsidP="008E3839">
            <w:pPr>
              <w:jc w:val="center"/>
              <w:rPr>
                <w:color w:val="000000"/>
                <w:sz w:val="22"/>
              </w:rPr>
            </w:pPr>
            <w:r w:rsidRPr="007E5FE5">
              <w:t>181,86</w:t>
            </w:r>
          </w:p>
        </w:tc>
        <w:tc>
          <w:tcPr>
            <w:tcW w:w="910" w:type="dxa"/>
            <w:tcBorders>
              <w:top w:val="single" w:sz="4" w:space="0" w:color="auto"/>
              <w:left w:val="nil"/>
              <w:bottom w:val="single" w:sz="4" w:space="0" w:color="auto"/>
              <w:right w:val="single" w:sz="4" w:space="0" w:color="auto"/>
            </w:tcBorders>
            <w:shd w:val="clear" w:color="auto" w:fill="auto"/>
            <w:vAlign w:val="center"/>
          </w:tcPr>
          <w:p w14:paraId="49051941" w14:textId="77777777" w:rsidR="001E5627" w:rsidRPr="0010179D" w:rsidRDefault="001E5627" w:rsidP="008E3839">
            <w:pPr>
              <w:jc w:val="center"/>
              <w:rPr>
                <w:color w:val="000000"/>
                <w:sz w:val="22"/>
              </w:rPr>
            </w:pPr>
            <w:r w:rsidRPr="007E5FE5">
              <w:t>193,85</w:t>
            </w:r>
          </w:p>
        </w:tc>
        <w:tc>
          <w:tcPr>
            <w:tcW w:w="910" w:type="dxa"/>
            <w:tcBorders>
              <w:top w:val="single" w:sz="4" w:space="0" w:color="auto"/>
              <w:left w:val="nil"/>
              <w:bottom w:val="single" w:sz="4" w:space="0" w:color="auto"/>
              <w:right w:val="single" w:sz="4" w:space="0" w:color="auto"/>
            </w:tcBorders>
            <w:shd w:val="clear" w:color="auto" w:fill="auto"/>
            <w:vAlign w:val="center"/>
          </w:tcPr>
          <w:p w14:paraId="63A6BDD5" w14:textId="77777777" w:rsidR="001E5627" w:rsidRPr="0010179D" w:rsidRDefault="001E5627" w:rsidP="008E3839">
            <w:pPr>
              <w:jc w:val="center"/>
              <w:rPr>
                <w:color w:val="000000"/>
                <w:sz w:val="22"/>
              </w:rPr>
            </w:pPr>
            <w:r w:rsidRPr="007E5FE5">
              <w:t>185,12</w:t>
            </w:r>
          </w:p>
        </w:tc>
        <w:tc>
          <w:tcPr>
            <w:tcW w:w="910" w:type="dxa"/>
            <w:tcBorders>
              <w:top w:val="single" w:sz="4" w:space="0" w:color="auto"/>
              <w:left w:val="nil"/>
              <w:bottom w:val="single" w:sz="4" w:space="0" w:color="auto"/>
              <w:right w:val="single" w:sz="4" w:space="0" w:color="auto"/>
            </w:tcBorders>
            <w:shd w:val="clear" w:color="auto" w:fill="auto"/>
            <w:vAlign w:val="center"/>
          </w:tcPr>
          <w:p w14:paraId="0ECD91D0" w14:textId="77777777" w:rsidR="001E5627" w:rsidRPr="0010179D" w:rsidRDefault="001E5627" w:rsidP="008E3839">
            <w:pPr>
              <w:jc w:val="center"/>
              <w:rPr>
                <w:color w:val="000000"/>
                <w:sz w:val="22"/>
              </w:rPr>
            </w:pPr>
            <w:r w:rsidRPr="00F9304A">
              <w:t>153,36</w:t>
            </w:r>
          </w:p>
        </w:tc>
        <w:tc>
          <w:tcPr>
            <w:tcW w:w="910" w:type="dxa"/>
            <w:tcBorders>
              <w:top w:val="single" w:sz="4" w:space="0" w:color="auto"/>
              <w:left w:val="nil"/>
              <w:bottom w:val="single" w:sz="4" w:space="0" w:color="auto"/>
              <w:right w:val="single" w:sz="4" w:space="0" w:color="auto"/>
            </w:tcBorders>
            <w:shd w:val="clear" w:color="auto" w:fill="auto"/>
            <w:vAlign w:val="center"/>
          </w:tcPr>
          <w:p w14:paraId="7F5F8E95" w14:textId="77777777" w:rsidR="001E5627" w:rsidRPr="0010179D" w:rsidRDefault="001E5627" w:rsidP="008E3839">
            <w:pPr>
              <w:jc w:val="center"/>
              <w:rPr>
                <w:color w:val="000000"/>
                <w:sz w:val="22"/>
              </w:rPr>
            </w:pPr>
            <w:r w:rsidRPr="00F9304A">
              <w:t>151,55</w:t>
            </w:r>
          </w:p>
        </w:tc>
        <w:tc>
          <w:tcPr>
            <w:tcW w:w="910" w:type="dxa"/>
            <w:tcBorders>
              <w:top w:val="single" w:sz="4" w:space="0" w:color="auto"/>
              <w:left w:val="nil"/>
              <w:bottom w:val="single" w:sz="4" w:space="0" w:color="auto"/>
              <w:right w:val="single" w:sz="4" w:space="0" w:color="auto"/>
            </w:tcBorders>
            <w:shd w:val="clear" w:color="auto" w:fill="auto"/>
            <w:vAlign w:val="center"/>
          </w:tcPr>
          <w:p w14:paraId="0FEDE8E9" w14:textId="77777777" w:rsidR="001E5627" w:rsidRPr="0010179D" w:rsidRDefault="001E5627" w:rsidP="008E3839">
            <w:pPr>
              <w:jc w:val="center"/>
              <w:rPr>
                <w:color w:val="000000"/>
                <w:sz w:val="22"/>
              </w:rPr>
            </w:pPr>
            <w:r w:rsidRPr="00F9304A">
              <w:t>161,54</w:t>
            </w:r>
          </w:p>
        </w:tc>
        <w:tc>
          <w:tcPr>
            <w:tcW w:w="910" w:type="dxa"/>
            <w:tcBorders>
              <w:top w:val="single" w:sz="4" w:space="0" w:color="auto"/>
              <w:left w:val="nil"/>
              <w:bottom w:val="single" w:sz="4" w:space="0" w:color="auto"/>
              <w:right w:val="single" w:sz="4" w:space="0" w:color="auto"/>
            </w:tcBorders>
            <w:shd w:val="clear" w:color="auto" w:fill="auto"/>
            <w:vAlign w:val="center"/>
          </w:tcPr>
          <w:p w14:paraId="350CF302" w14:textId="77777777" w:rsidR="001E5627" w:rsidRPr="0010179D" w:rsidRDefault="001E5627" w:rsidP="008E3839">
            <w:pPr>
              <w:jc w:val="center"/>
              <w:rPr>
                <w:color w:val="000000"/>
                <w:sz w:val="22"/>
              </w:rPr>
            </w:pPr>
            <w:r w:rsidRPr="00F9304A">
              <w:t>154,27</w:t>
            </w:r>
          </w:p>
        </w:tc>
        <w:tc>
          <w:tcPr>
            <w:tcW w:w="1365" w:type="dxa"/>
            <w:tcBorders>
              <w:top w:val="nil"/>
              <w:left w:val="nil"/>
              <w:bottom w:val="single" w:sz="4" w:space="0" w:color="auto"/>
              <w:right w:val="single" w:sz="4" w:space="0" w:color="auto"/>
            </w:tcBorders>
            <w:shd w:val="clear" w:color="auto" w:fill="auto"/>
            <w:vAlign w:val="center"/>
          </w:tcPr>
          <w:p w14:paraId="4CD36EB0" w14:textId="77777777" w:rsidR="001E5627" w:rsidRPr="0010179D" w:rsidRDefault="001E5627" w:rsidP="008E3839">
            <w:pPr>
              <w:jc w:val="center"/>
              <w:rPr>
                <w:sz w:val="22"/>
              </w:rPr>
            </w:pPr>
            <w:r w:rsidRPr="00F9304A">
              <w:t>29,79</w:t>
            </w:r>
          </w:p>
        </w:tc>
        <w:tc>
          <w:tcPr>
            <w:tcW w:w="1385" w:type="dxa"/>
            <w:tcBorders>
              <w:top w:val="single" w:sz="2" w:space="0" w:color="auto"/>
              <w:left w:val="single" w:sz="2" w:space="0" w:color="auto"/>
              <w:bottom w:val="single" w:sz="2" w:space="0" w:color="auto"/>
              <w:right w:val="single" w:sz="2" w:space="0" w:color="auto"/>
            </w:tcBorders>
            <w:vAlign w:val="center"/>
          </w:tcPr>
          <w:p w14:paraId="664A4368" w14:textId="77777777" w:rsidR="001E5627" w:rsidRPr="0010179D" w:rsidRDefault="001E5627" w:rsidP="008E3839">
            <w:pPr>
              <w:jc w:val="center"/>
              <w:rPr>
                <w:sz w:val="22"/>
              </w:rPr>
            </w:pPr>
            <w:r w:rsidRPr="00F9304A">
              <w:t>2271,55</w:t>
            </w:r>
          </w:p>
        </w:tc>
        <w:tc>
          <w:tcPr>
            <w:tcW w:w="1134" w:type="dxa"/>
            <w:tcBorders>
              <w:top w:val="nil"/>
              <w:left w:val="nil"/>
              <w:bottom w:val="single" w:sz="4" w:space="0" w:color="auto"/>
              <w:right w:val="single" w:sz="4" w:space="0" w:color="auto"/>
            </w:tcBorders>
            <w:shd w:val="clear" w:color="auto" w:fill="auto"/>
            <w:vAlign w:val="center"/>
            <w:hideMark/>
          </w:tcPr>
          <w:p w14:paraId="4A08D515" w14:textId="77777777" w:rsidR="001E5627" w:rsidRPr="007B59B9" w:rsidRDefault="001E5627" w:rsidP="008E3839">
            <w:pPr>
              <w:jc w:val="center"/>
              <w:rPr>
                <w:sz w:val="20"/>
              </w:rPr>
            </w:pPr>
            <w:r w:rsidRPr="007B59B9">
              <w:rPr>
                <w:sz w:val="20"/>
              </w:rPr>
              <w:t>х</w:t>
            </w:r>
          </w:p>
        </w:tc>
        <w:tc>
          <w:tcPr>
            <w:tcW w:w="993" w:type="dxa"/>
            <w:tcBorders>
              <w:top w:val="nil"/>
              <w:left w:val="nil"/>
              <w:bottom w:val="single" w:sz="4" w:space="0" w:color="auto"/>
              <w:right w:val="single" w:sz="4" w:space="0" w:color="auto"/>
            </w:tcBorders>
            <w:shd w:val="clear" w:color="auto" w:fill="auto"/>
            <w:vAlign w:val="center"/>
            <w:hideMark/>
          </w:tcPr>
          <w:p w14:paraId="4FE35A79" w14:textId="77777777" w:rsidR="001E5627" w:rsidRPr="007B59B9" w:rsidRDefault="001E5627" w:rsidP="008E3839">
            <w:pPr>
              <w:jc w:val="center"/>
              <w:rPr>
                <w:sz w:val="20"/>
              </w:rPr>
            </w:pPr>
            <w:r w:rsidRPr="007B59B9">
              <w:rPr>
                <w:sz w:val="20"/>
              </w:rPr>
              <w:t>х</w:t>
            </w:r>
          </w:p>
        </w:tc>
      </w:tr>
    </w:tbl>
    <w:p w14:paraId="491ACBD7" w14:textId="77777777" w:rsidR="001E5627" w:rsidRPr="00451854" w:rsidRDefault="001E5627" w:rsidP="001E5627">
      <w:pPr>
        <w:ind w:firstLine="709"/>
        <w:rPr>
          <w:bCs/>
          <w:sz w:val="28"/>
          <w:szCs w:val="28"/>
        </w:rPr>
      </w:pPr>
      <w:r w:rsidRPr="00451854">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240ACDB9" w14:textId="77777777" w:rsidR="001E5627" w:rsidRPr="00451854" w:rsidRDefault="001E5627" w:rsidP="001E5627">
      <w:pPr>
        <w:ind w:right="33" w:firstLine="709"/>
        <w:jc w:val="both"/>
        <w:rPr>
          <w:bCs/>
          <w:sz w:val="28"/>
          <w:szCs w:val="28"/>
        </w:rPr>
      </w:pPr>
      <w:r w:rsidRPr="00451854">
        <w:rPr>
          <w:bCs/>
          <w:sz w:val="28"/>
          <w:szCs w:val="28"/>
        </w:rPr>
        <w:t xml:space="preserve">** Компонент на теплоноситель для </w:t>
      </w:r>
      <w:r w:rsidRPr="005E3FF6">
        <w:rPr>
          <w:bCs/>
          <w:color w:val="000000"/>
          <w:kern w:val="32"/>
          <w:sz w:val="28"/>
          <w:szCs w:val="28"/>
        </w:rPr>
        <w:t>ООО «Сибирская тепловая компания»</w:t>
      </w:r>
      <w:r>
        <w:rPr>
          <w:bCs/>
          <w:color w:val="000000"/>
          <w:kern w:val="32"/>
          <w:sz w:val="28"/>
          <w:szCs w:val="28"/>
        </w:rPr>
        <w:t xml:space="preserve"> </w:t>
      </w:r>
      <w:r>
        <w:rPr>
          <w:bCs/>
          <w:sz w:val="28"/>
          <w:szCs w:val="28"/>
        </w:rPr>
        <w:t>установлен постановлением РЭК</w:t>
      </w:r>
      <w:r w:rsidRPr="00451854">
        <w:rPr>
          <w:bCs/>
          <w:sz w:val="28"/>
          <w:szCs w:val="28"/>
        </w:rPr>
        <w:t xml:space="preserve"> </w:t>
      </w:r>
      <w:r>
        <w:rPr>
          <w:bCs/>
          <w:sz w:val="28"/>
          <w:szCs w:val="28"/>
        </w:rPr>
        <w:t>Кузбасса</w:t>
      </w:r>
      <w:r w:rsidRPr="00451854">
        <w:rPr>
          <w:bCs/>
          <w:sz w:val="28"/>
          <w:szCs w:val="28"/>
        </w:rPr>
        <w:t xml:space="preserve"> </w:t>
      </w:r>
      <w:bookmarkStart w:id="35" w:name="_Hlk20229118"/>
      <w:r>
        <w:rPr>
          <w:bCs/>
          <w:sz w:val="28"/>
          <w:szCs w:val="28"/>
        </w:rPr>
        <w:br/>
        <w:t>от 25.02.</w:t>
      </w:r>
      <w:r w:rsidRPr="00661CD8">
        <w:rPr>
          <w:bCs/>
          <w:sz w:val="28"/>
          <w:szCs w:val="28"/>
        </w:rPr>
        <w:t>20</w:t>
      </w:r>
      <w:r>
        <w:rPr>
          <w:bCs/>
          <w:sz w:val="28"/>
          <w:szCs w:val="28"/>
        </w:rPr>
        <w:t>21 №</w:t>
      </w:r>
      <w:bookmarkEnd w:id="35"/>
      <w:r>
        <w:rPr>
          <w:bCs/>
          <w:sz w:val="28"/>
          <w:szCs w:val="28"/>
        </w:rPr>
        <w:t xml:space="preserve"> </w:t>
      </w:r>
      <w:r w:rsidRPr="00752AF3">
        <w:rPr>
          <w:bCs/>
          <w:sz w:val="28"/>
          <w:szCs w:val="28"/>
        </w:rPr>
        <w:t>84</w:t>
      </w:r>
      <w:r>
        <w:rPr>
          <w:bCs/>
          <w:sz w:val="28"/>
          <w:szCs w:val="28"/>
        </w:rPr>
        <w:t>.</w:t>
      </w:r>
    </w:p>
    <w:p w14:paraId="4D830B25" w14:textId="77777777" w:rsidR="001E5627" w:rsidRDefault="001E5627" w:rsidP="001E5627">
      <w:pPr>
        <w:spacing w:after="120"/>
        <w:ind w:right="34" w:firstLine="709"/>
        <w:jc w:val="both"/>
        <w:rPr>
          <w:sz w:val="28"/>
          <w:szCs w:val="28"/>
        </w:rPr>
      </w:pPr>
      <w:r w:rsidRPr="00451854">
        <w:rPr>
          <w:bCs/>
          <w:sz w:val="28"/>
          <w:szCs w:val="28"/>
        </w:rPr>
        <w:t xml:space="preserve">*** Компонент на тепловую энергию для </w:t>
      </w:r>
      <w:r w:rsidRPr="005E3FF6">
        <w:rPr>
          <w:bCs/>
          <w:sz w:val="28"/>
          <w:szCs w:val="28"/>
        </w:rPr>
        <w:t>ООО «Сибирская тепловая компания»</w:t>
      </w:r>
      <w:r>
        <w:rPr>
          <w:bCs/>
          <w:color w:val="000000"/>
          <w:kern w:val="32"/>
          <w:sz w:val="28"/>
          <w:szCs w:val="28"/>
        </w:rPr>
        <w:t xml:space="preserve"> </w:t>
      </w:r>
      <w:r w:rsidRPr="00451854">
        <w:rPr>
          <w:bCs/>
          <w:sz w:val="28"/>
          <w:szCs w:val="28"/>
        </w:rPr>
        <w:t xml:space="preserve">установлен постановлением </w:t>
      </w:r>
      <w:r>
        <w:rPr>
          <w:bCs/>
          <w:sz w:val="28"/>
          <w:szCs w:val="28"/>
        </w:rPr>
        <w:t>РЭК Кузбасса</w:t>
      </w:r>
      <w:r w:rsidRPr="00451854">
        <w:rPr>
          <w:bCs/>
          <w:sz w:val="28"/>
          <w:szCs w:val="28"/>
        </w:rPr>
        <w:t xml:space="preserve"> </w:t>
      </w:r>
      <w:r>
        <w:rPr>
          <w:bCs/>
          <w:sz w:val="28"/>
          <w:szCs w:val="28"/>
        </w:rPr>
        <w:t>от 13.10.</w:t>
      </w:r>
      <w:r w:rsidRPr="00661CD8">
        <w:rPr>
          <w:bCs/>
          <w:sz w:val="28"/>
          <w:szCs w:val="28"/>
        </w:rPr>
        <w:t>20</w:t>
      </w:r>
      <w:r>
        <w:rPr>
          <w:bCs/>
          <w:sz w:val="28"/>
          <w:szCs w:val="28"/>
        </w:rPr>
        <w:t>20 № 260.</w:t>
      </w:r>
      <w:r w:rsidRPr="00661CD8">
        <w:rPr>
          <w:bCs/>
          <w:sz w:val="28"/>
          <w:szCs w:val="28"/>
        </w:rPr>
        <w:t xml:space="preserve"> </w:t>
      </w:r>
    </w:p>
    <w:p w14:paraId="22E69A84" w14:textId="77777777" w:rsidR="001E5627" w:rsidRDefault="001E5627" w:rsidP="00F90E01">
      <w:pPr>
        <w:tabs>
          <w:tab w:val="left" w:pos="5730"/>
        </w:tabs>
        <w:rPr>
          <w:sz w:val="28"/>
          <w:szCs w:val="28"/>
        </w:rPr>
        <w:sectPr w:rsidR="001E5627" w:rsidSect="008E3839">
          <w:headerReference w:type="first" r:id="rId86"/>
          <w:pgSz w:w="16838" w:h="11906" w:orient="landscape" w:code="9"/>
          <w:pgMar w:top="1701" w:right="851" w:bottom="851" w:left="851" w:header="680" w:footer="709" w:gutter="0"/>
          <w:cols w:space="708"/>
          <w:titlePg/>
          <w:docGrid w:linePitch="360"/>
        </w:sectPr>
      </w:pPr>
    </w:p>
    <w:p w14:paraId="6A647E7F" w14:textId="531D377D" w:rsidR="00132E3B" w:rsidRPr="00F90E01" w:rsidRDefault="00132E3B" w:rsidP="001E5627">
      <w:pPr>
        <w:tabs>
          <w:tab w:val="left" w:pos="5730"/>
        </w:tabs>
        <w:ind w:left="-2631" w:firstLine="8160"/>
        <w:rPr>
          <w:sz w:val="28"/>
          <w:szCs w:val="28"/>
        </w:rPr>
      </w:pPr>
    </w:p>
    <w:sectPr w:rsidR="00132E3B" w:rsidRPr="00F90E01" w:rsidSect="001E5627">
      <w:pgSz w:w="11906" w:h="16838" w:code="9"/>
      <w:pgMar w:top="851" w:right="851" w:bottom="851"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C30DF" w14:textId="77777777" w:rsidR="00BB3104" w:rsidRDefault="00BB3104" w:rsidP="00EC619F">
      <w:r>
        <w:separator/>
      </w:r>
    </w:p>
  </w:endnote>
  <w:endnote w:type="continuationSeparator" w:id="0">
    <w:p w14:paraId="2BABE560" w14:textId="77777777" w:rsidR="00BB3104" w:rsidRDefault="00BB3104"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3812"/>
      <w:docPartObj>
        <w:docPartGallery w:val="Page Numbers (Bottom of Page)"/>
        <w:docPartUnique/>
      </w:docPartObj>
    </w:sdtPr>
    <w:sdtContent>
      <w:p w14:paraId="548A070E" w14:textId="28373D38" w:rsidR="00BB3104" w:rsidRDefault="00BB3104">
        <w:pPr>
          <w:pStyle w:val="a8"/>
          <w:jc w:val="right"/>
        </w:pPr>
        <w:r>
          <w:fldChar w:fldCharType="begin"/>
        </w:r>
        <w:r>
          <w:instrText>PAGE   \* MERGEFORMAT</w:instrText>
        </w:r>
        <w:r>
          <w:fldChar w:fldCharType="separate"/>
        </w:r>
        <w:r>
          <w:t>2</w:t>
        </w:r>
        <w:r>
          <w:fldChar w:fldCharType="end"/>
        </w:r>
      </w:p>
    </w:sdtContent>
  </w:sdt>
  <w:p w14:paraId="6E07428C" w14:textId="77777777" w:rsidR="00BB3104" w:rsidRDefault="00BB310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B61CD" w14:textId="77777777" w:rsidR="00BB3104" w:rsidRDefault="00BB3104" w:rsidP="008E3839">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603DC33" w14:textId="77777777" w:rsidR="00BB3104" w:rsidRDefault="00BB3104" w:rsidP="008E3839">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87E2" w14:textId="77777777" w:rsidR="00BB3104" w:rsidRDefault="00BB3104" w:rsidP="008E3839">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A6CB5" w14:textId="77777777" w:rsidR="00BB3104" w:rsidRDefault="00BB3104" w:rsidP="00EC619F">
      <w:r>
        <w:separator/>
      </w:r>
    </w:p>
  </w:footnote>
  <w:footnote w:type="continuationSeparator" w:id="0">
    <w:p w14:paraId="0E19AED6" w14:textId="77777777" w:rsidR="00BB3104" w:rsidRDefault="00BB3104"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CB1B" w14:textId="77777777" w:rsidR="00BB3104" w:rsidRDefault="00BB3104">
    <w:pPr>
      <w:pStyle w:val="a6"/>
      <w:jc w:val="center"/>
    </w:pPr>
    <w:r>
      <w:fldChar w:fldCharType="begin"/>
    </w:r>
    <w:r>
      <w:instrText>PAGE   \* MERGEFORMAT</w:instrText>
    </w:r>
    <w:r>
      <w:fldChar w:fldCharType="separate"/>
    </w:r>
    <w:r>
      <w:rPr>
        <w:noProof/>
      </w:rPr>
      <w:t>4</w:t>
    </w:r>
    <w:r>
      <w:fldChar w:fldCharType="end"/>
    </w:r>
  </w:p>
  <w:p w14:paraId="597C986F" w14:textId="77777777" w:rsidR="00BB3104" w:rsidRDefault="00BB310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E3843" w14:textId="77777777" w:rsidR="00BB3104" w:rsidRDefault="00BB3104" w:rsidP="008E3839">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6391459E" w14:textId="77777777" w:rsidR="00BB3104" w:rsidRDefault="00BB310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4E137" w14:textId="77777777" w:rsidR="00BB3104" w:rsidRDefault="00BB3104">
    <w:pPr>
      <w:pStyle w:val="a6"/>
      <w:jc w:val="center"/>
    </w:pPr>
    <w:r>
      <w:fldChar w:fldCharType="begin"/>
    </w:r>
    <w:r>
      <w:instrText>PAGE   \* MERGEFORMAT</w:instrText>
    </w:r>
    <w:r>
      <w:fldChar w:fldCharType="separate"/>
    </w:r>
    <w:r w:rsidRPr="006E533F">
      <w:rPr>
        <w:noProof/>
      </w:rPr>
      <w:t>3</w:t>
    </w:r>
    <w:r>
      <w:fldChar w:fldCharType="end"/>
    </w:r>
  </w:p>
  <w:p w14:paraId="2080D20D" w14:textId="77777777" w:rsidR="00BB3104" w:rsidRPr="00AF779D" w:rsidRDefault="00BB3104" w:rsidP="008E3839">
    <w:pPr>
      <w:pStyle w:val="a6"/>
      <w:jc w:val="center"/>
      <w:rPr>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A7279" w14:textId="77777777" w:rsidR="00BB3104" w:rsidRDefault="00BB3104">
    <w:pPr>
      <w:pStyle w:val="a6"/>
      <w:jc w:val="center"/>
    </w:pPr>
    <w:r>
      <w:fldChar w:fldCharType="begin"/>
    </w:r>
    <w:r>
      <w:instrText>PAGE   \* MERGEFORMAT</w:instrText>
    </w:r>
    <w:r>
      <w:fldChar w:fldCharType="separate"/>
    </w:r>
    <w:r w:rsidRPr="007B7912">
      <w:rPr>
        <w:noProof/>
      </w:rPr>
      <w:t>2</w:t>
    </w:r>
    <w:r>
      <w:fldChar w:fldCharType="end"/>
    </w:r>
  </w:p>
  <w:p w14:paraId="783695F9" w14:textId="77777777" w:rsidR="00BB3104" w:rsidRPr="00765B27" w:rsidRDefault="00BB3104" w:rsidP="008E3839">
    <w:pPr>
      <w:pStyle w:val="a6"/>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323330"/>
      <w:docPartObj>
        <w:docPartGallery w:val="Page Numbers (Top of Page)"/>
        <w:docPartUnique/>
      </w:docPartObj>
    </w:sdtPr>
    <w:sdtContent>
      <w:p w14:paraId="374F7B95" w14:textId="77777777" w:rsidR="00BB3104" w:rsidRDefault="00BB3104">
        <w:pPr>
          <w:pStyle w:val="a6"/>
          <w:jc w:val="center"/>
        </w:pPr>
        <w:r>
          <w:fldChar w:fldCharType="begin"/>
        </w:r>
        <w:r>
          <w:instrText>PAGE   \* MERGEFORMAT</w:instrText>
        </w:r>
        <w:r>
          <w:fldChar w:fldCharType="separate"/>
        </w:r>
        <w:r w:rsidRPr="00574D7A">
          <w:rPr>
            <w:noProof/>
          </w:rPr>
          <w:t>2</w:t>
        </w:r>
        <w:r>
          <w:fldChar w:fldCharType="end"/>
        </w:r>
      </w:p>
    </w:sdtContent>
  </w:sdt>
  <w:p w14:paraId="7F44E79B" w14:textId="77777777" w:rsidR="00BB3104" w:rsidRPr="00765B27" w:rsidRDefault="00BB3104" w:rsidP="008E3839">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6" w15:restartNumberingAfterBreak="0">
    <w:nsid w:val="0012703D"/>
    <w:multiLevelType w:val="hybridMultilevel"/>
    <w:tmpl w:val="5106AE90"/>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4B1AB1"/>
    <w:multiLevelType w:val="multilevel"/>
    <w:tmpl w:val="4BDA460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bCs/>
        <w:i/>
        <w:i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9C72A1"/>
    <w:multiLevelType w:val="hybridMultilevel"/>
    <w:tmpl w:val="EBCA2B78"/>
    <w:lvl w:ilvl="0" w:tplc="7712610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674A4ADF"/>
    <w:multiLevelType w:val="hybridMultilevel"/>
    <w:tmpl w:val="B850590A"/>
    <w:lvl w:ilvl="0" w:tplc="215C3AA8">
      <w:start w:val="1"/>
      <w:numFmt w:val="decimal"/>
      <w:lvlText w:val="%1)"/>
      <w:lvlJc w:val="left"/>
      <w:pPr>
        <w:ind w:left="1212"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1213D2A"/>
    <w:multiLevelType w:val="hybridMultilevel"/>
    <w:tmpl w:val="5D341DF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4BB71D9"/>
    <w:multiLevelType w:val="hybridMultilevel"/>
    <w:tmpl w:val="A306CD7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0"/>
  </w:num>
  <w:num w:numId="3">
    <w:abstractNumId w:val="8"/>
  </w:num>
  <w:num w:numId="4">
    <w:abstractNumId w:val="10"/>
  </w:num>
  <w:num w:numId="5">
    <w:abstractNumId w:val="13"/>
  </w:num>
  <w:num w:numId="6">
    <w:abstractNumId w:val="7"/>
  </w:num>
  <w:num w:numId="7">
    <w:abstractNumId w:val="2"/>
    <w:lvlOverride w:ilvl="0">
      <w:lvl w:ilvl="0">
        <w:numFmt w:val="bullet"/>
        <w:lvlText w:val="-"/>
        <w:legacy w:legacy="1" w:legacySpace="0" w:legacyIndent="139"/>
        <w:lvlJc w:val="left"/>
        <w:rPr>
          <w:rFonts w:ascii="Times New Roman" w:hAnsi="Times New Roman" w:hint="default"/>
        </w:rPr>
      </w:lvl>
    </w:lvlOverride>
  </w:num>
  <w:num w:numId="8">
    <w:abstractNumId w:val="6"/>
  </w:num>
  <w:num w:numId="9">
    <w:abstractNumId w:val="11"/>
  </w:num>
  <w:num w:numId="10">
    <w:abstractNumId w:val="14"/>
  </w:num>
  <w:num w:numId="11">
    <w:abstractNumId w:val="15"/>
  </w:num>
  <w:num w:numId="12">
    <w:abstractNumId w:val="9"/>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11041"/>
    <w:rsid w:val="00017FE5"/>
    <w:rsid w:val="0003519E"/>
    <w:rsid w:val="00035AB3"/>
    <w:rsid w:val="000368AC"/>
    <w:rsid w:val="00044110"/>
    <w:rsid w:val="00047C31"/>
    <w:rsid w:val="00047D10"/>
    <w:rsid w:val="00051DC9"/>
    <w:rsid w:val="000520EA"/>
    <w:rsid w:val="00060A48"/>
    <w:rsid w:val="00061F52"/>
    <w:rsid w:val="00076097"/>
    <w:rsid w:val="00082B84"/>
    <w:rsid w:val="000A042A"/>
    <w:rsid w:val="000B0B41"/>
    <w:rsid w:val="000C1EB9"/>
    <w:rsid w:val="000C3749"/>
    <w:rsid w:val="000C7358"/>
    <w:rsid w:val="000D58AC"/>
    <w:rsid w:val="000D7654"/>
    <w:rsid w:val="000F4190"/>
    <w:rsid w:val="0010176F"/>
    <w:rsid w:val="001032ED"/>
    <w:rsid w:val="00107138"/>
    <w:rsid w:val="001072FC"/>
    <w:rsid w:val="00114C14"/>
    <w:rsid w:val="0012691E"/>
    <w:rsid w:val="0013079E"/>
    <w:rsid w:val="00132E3B"/>
    <w:rsid w:val="00134916"/>
    <w:rsid w:val="001519E8"/>
    <w:rsid w:val="00161EB1"/>
    <w:rsid w:val="00175F94"/>
    <w:rsid w:val="0018048A"/>
    <w:rsid w:val="0018075F"/>
    <w:rsid w:val="001B144B"/>
    <w:rsid w:val="001C1AF3"/>
    <w:rsid w:val="001D0122"/>
    <w:rsid w:val="001D0C9E"/>
    <w:rsid w:val="001D33E7"/>
    <w:rsid w:val="001D39FE"/>
    <w:rsid w:val="001E2948"/>
    <w:rsid w:val="001E3F55"/>
    <w:rsid w:val="001E5627"/>
    <w:rsid w:val="001F0659"/>
    <w:rsid w:val="001F1EA7"/>
    <w:rsid w:val="001F7AE4"/>
    <w:rsid w:val="00210134"/>
    <w:rsid w:val="00214773"/>
    <w:rsid w:val="0021491F"/>
    <w:rsid w:val="00217BD1"/>
    <w:rsid w:val="002208BC"/>
    <w:rsid w:val="002311D7"/>
    <w:rsid w:val="0023495B"/>
    <w:rsid w:val="002372B6"/>
    <w:rsid w:val="0025717B"/>
    <w:rsid w:val="002740FC"/>
    <w:rsid w:val="00282A5D"/>
    <w:rsid w:val="00283A63"/>
    <w:rsid w:val="002857F7"/>
    <w:rsid w:val="002A676B"/>
    <w:rsid w:val="002E1842"/>
    <w:rsid w:val="002E7BAA"/>
    <w:rsid w:val="002E7BB4"/>
    <w:rsid w:val="002F34FD"/>
    <w:rsid w:val="002F3E98"/>
    <w:rsid w:val="002F6EA4"/>
    <w:rsid w:val="002F7360"/>
    <w:rsid w:val="002F7D90"/>
    <w:rsid w:val="00301931"/>
    <w:rsid w:val="0031679E"/>
    <w:rsid w:val="00316EA9"/>
    <w:rsid w:val="00324BE8"/>
    <w:rsid w:val="0034059D"/>
    <w:rsid w:val="00361D91"/>
    <w:rsid w:val="00361F4F"/>
    <w:rsid w:val="003701BC"/>
    <w:rsid w:val="00371337"/>
    <w:rsid w:val="0037183A"/>
    <w:rsid w:val="00376C6F"/>
    <w:rsid w:val="00377191"/>
    <w:rsid w:val="00383E4F"/>
    <w:rsid w:val="003C287A"/>
    <w:rsid w:val="003C4231"/>
    <w:rsid w:val="003D3E3F"/>
    <w:rsid w:val="003F0354"/>
    <w:rsid w:val="003F0579"/>
    <w:rsid w:val="003F49D5"/>
    <w:rsid w:val="003F6AFA"/>
    <w:rsid w:val="004102A5"/>
    <w:rsid w:val="00424DED"/>
    <w:rsid w:val="00425F1B"/>
    <w:rsid w:val="0043196B"/>
    <w:rsid w:val="00436F47"/>
    <w:rsid w:val="00440FCE"/>
    <w:rsid w:val="0044217A"/>
    <w:rsid w:val="00450BF6"/>
    <w:rsid w:val="00462BD3"/>
    <w:rsid w:val="00463E05"/>
    <w:rsid w:val="00490938"/>
    <w:rsid w:val="00490E3F"/>
    <w:rsid w:val="004953DD"/>
    <w:rsid w:val="004977E0"/>
    <w:rsid w:val="004A1268"/>
    <w:rsid w:val="004A6D12"/>
    <w:rsid w:val="004C7AC7"/>
    <w:rsid w:val="004C7FF7"/>
    <w:rsid w:val="004D150A"/>
    <w:rsid w:val="004D455E"/>
    <w:rsid w:val="004D59C1"/>
    <w:rsid w:val="004F02B8"/>
    <w:rsid w:val="004F1235"/>
    <w:rsid w:val="00500AF3"/>
    <w:rsid w:val="00501685"/>
    <w:rsid w:val="00504648"/>
    <w:rsid w:val="005111AF"/>
    <w:rsid w:val="00512250"/>
    <w:rsid w:val="005123D0"/>
    <w:rsid w:val="005129F7"/>
    <w:rsid w:val="00526DB3"/>
    <w:rsid w:val="00527E70"/>
    <w:rsid w:val="005358C0"/>
    <w:rsid w:val="0053738E"/>
    <w:rsid w:val="005404FA"/>
    <w:rsid w:val="00563073"/>
    <w:rsid w:val="0056327E"/>
    <w:rsid w:val="00577178"/>
    <w:rsid w:val="00583570"/>
    <w:rsid w:val="00593E46"/>
    <w:rsid w:val="00594687"/>
    <w:rsid w:val="005A100C"/>
    <w:rsid w:val="005A279C"/>
    <w:rsid w:val="005A4B0F"/>
    <w:rsid w:val="005A6082"/>
    <w:rsid w:val="005A6EAA"/>
    <w:rsid w:val="005B38E5"/>
    <w:rsid w:val="005C0604"/>
    <w:rsid w:val="005D5C0B"/>
    <w:rsid w:val="005F403B"/>
    <w:rsid w:val="0060579A"/>
    <w:rsid w:val="00611C0C"/>
    <w:rsid w:val="00626B9F"/>
    <w:rsid w:val="00642E67"/>
    <w:rsid w:val="00644EB0"/>
    <w:rsid w:val="006451A6"/>
    <w:rsid w:val="00662AB3"/>
    <w:rsid w:val="0067451D"/>
    <w:rsid w:val="006839EC"/>
    <w:rsid w:val="0068481F"/>
    <w:rsid w:val="006A3DD8"/>
    <w:rsid w:val="006B08E4"/>
    <w:rsid w:val="006B410E"/>
    <w:rsid w:val="006B441B"/>
    <w:rsid w:val="006C03D7"/>
    <w:rsid w:val="006C235F"/>
    <w:rsid w:val="006C3F7B"/>
    <w:rsid w:val="006C5F90"/>
    <w:rsid w:val="006C7A08"/>
    <w:rsid w:val="006D4F13"/>
    <w:rsid w:val="006E2027"/>
    <w:rsid w:val="006E35E2"/>
    <w:rsid w:val="00701AE2"/>
    <w:rsid w:val="007051FC"/>
    <w:rsid w:val="0071107A"/>
    <w:rsid w:val="00716B47"/>
    <w:rsid w:val="00716E0B"/>
    <w:rsid w:val="0074160F"/>
    <w:rsid w:val="0074674D"/>
    <w:rsid w:val="007533E5"/>
    <w:rsid w:val="00754618"/>
    <w:rsid w:val="007556E7"/>
    <w:rsid w:val="00762970"/>
    <w:rsid w:val="00765BFC"/>
    <w:rsid w:val="00766591"/>
    <w:rsid w:val="00771E8A"/>
    <w:rsid w:val="00774B43"/>
    <w:rsid w:val="00782A9E"/>
    <w:rsid w:val="00792467"/>
    <w:rsid w:val="007B2120"/>
    <w:rsid w:val="007B5974"/>
    <w:rsid w:val="007D2B38"/>
    <w:rsid w:val="007D4E43"/>
    <w:rsid w:val="007D60D6"/>
    <w:rsid w:val="0081663E"/>
    <w:rsid w:val="00825B72"/>
    <w:rsid w:val="00826CA4"/>
    <w:rsid w:val="00842DB8"/>
    <w:rsid w:val="00846F7D"/>
    <w:rsid w:val="00851B87"/>
    <w:rsid w:val="0085354A"/>
    <w:rsid w:val="00855F95"/>
    <w:rsid w:val="008567AB"/>
    <w:rsid w:val="00856F54"/>
    <w:rsid w:val="00872E88"/>
    <w:rsid w:val="008A5B64"/>
    <w:rsid w:val="008B55A5"/>
    <w:rsid w:val="008B7884"/>
    <w:rsid w:val="008C712F"/>
    <w:rsid w:val="008D39F2"/>
    <w:rsid w:val="008D4C58"/>
    <w:rsid w:val="008E07F9"/>
    <w:rsid w:val="008E3839"/>
    <w:rsid w:val="008F38EF"/>
    <w:rsid w:val="008F48B1"/>
    <w:rsid w:val="008F5E94"/>
    <w:rsid w:val="008F74A2"/>
    <w:rsid w:val="008F7554"/>
    <w:rsid w:val="00901C13"/>
    <w:rsid w:val="0091443A"/>
    <w:rsid w:val="0092483B"/>
    <w:rsid w:val="009276F1"/>
    <w:rsid w:val="00930031"/>
    <w:rsid w:val="009349C8"/>
    <w:rsid w:val="0094182E"/>
    <w:rsid w:val="00942082"/>
    <w:rsid w:val="00950998"/>
    <w:rsid w:val="009573A4"/>
    <w:rsid w:val="009829CF"/>
    <w:rsid w:val="00982CB3"/>
    <w:rsid w:val="00984559"/>
    <w:rsid w:val="009862B8"/>
    <w:rsid w:val="009A3358"/>
    <w:rsid w:val="009A3E30"/>
    <w:rsid w:val="009A6797"/>
    <w:rsid w:val="009B06FB"/>
    <w:rsid w:val="009B17F7"/>
    <w:rsid w:val="009B469E"/>
    <w:rsid w:val="009C0AED"/>
    <w:rsid w:val="009C1EF3"/>
    <w:rsid w:val="009F396D"/>
    <w:rsid w:val="00A0293B"/>
    <w:rsid w:val="00A02BDE"/>
    <w:rsid w:val="00A23BB1"/>
    <w:rsid w:val="00A277DC"/>
    <w:rsid w:val="00A32EE6"/>
    <w:rsid w:val="00A33E9A"/>
    <w:rsid w:val="00A35A50"/>
    <w:rsid w:val="00A35C9E"/>
    <w:rsid w:val="00A35E3E"/>
    <w:rsid w:val="00A45C51"/>
    <w:rsid w:val="00A50649"/>
    <w:rsid w:val="00A53BC1"/>
    <w:rsid w:val="00A60B86"/>
    <w:rsid w:val="00A62B72"/>
    <w:rsid w:val="00A831CF"/>
    <w:rsid w:val="00A849F7"/>
    <w:rsid w:val="00A865B9"/>
    <w:rsid w:val="00A94FE2"/>
    <w:rsid w:val="00A97B7F"/>
    <w:rsid w:val="00AA0E49"/>
    <w:rsid w:val="00AB04CF"/>
    <w:rsid w:val="00AB0D82"/>
    <w:rsid w:val="00AC2463"/>
    <w:rsid w:val="00AC2C53"/>
    <w:rsid w:val="00AC3FC2"/>
    <w:rsid w:val="00AD6D25"/>
    <w:rsid w:val="00AE36DF"/>
    <w:rsid w:val="00AF5F39"/>
    <w:rsid w:val="00B016B5"/>
    <w:rsid w:val="00B118B5"/>
    <w:rsid w:val="00B23A6A"/>
    <w:rsid w:val="00B26D97"/>
    <w:rsid w:val="00B36999"/>
    <w:rsid w:val="00B42AA6"/>
    <w:rsid w:val="00B46286"/>
    <w:rsid w:val="00B522E1"/>
    <w:rsid w:val="00B70D38"/>
    <w:rsid w:val="00B76381"/>
    <w:rsid w:val="00B9212E"/>
    <w:rsid w:val="00B92D52"/>
    <w:rsid w:val="00B94D37"/>
    <w:rsid w:val="00BA15B5"/>
    <w:rsid w:val="00BB0828"/>
    <w:rsid w:val="00BB3104"/>
    <w:rsid w:val="00BB52E5"/>
    <w:rsid w:val="00BB6F59"/>
    <w:rsid w:val="00BC2232"/>
    <w:rsid w:val="00BC5372"/>
    <w:rsid w:val="00BD13F2"/>
    <w:rsid w:val="00BD78CB"/>
    <w:rsid w:val="00BE3E04"/>
    <w:rsid w:val="00BE58B1"/>
    <w:rsid w:val="00BF20A4"/>
    <w:rsid w:val="00BF3D43"/>
    <w:rsid w:val="00C0116E"/>
    <w:rsid w:val="00C0566A"/>
    <w:rsid w:val="00C2386B"/>
    <w:rsid w:val="00C24445"/>
    <w:rsid w:val="00C348EB"/>
    <w:rsid w:val="00C406B2"/>
    <w:rsid w:val="00C41CE2"/>
    <w:rsid w:val="00C70854"/>
    <w:rsid w:val="00C77052"/>
    <w:rsid w:val="00C90803"/>
    <w:rsid w:val="00C91A5F"/>
    <w:rsid w:val="00CA2B25"/>
    <w:rsid w:val="00CA6729"/>
    <w:rsid w:val="00CA6A27"/>
    <w:rsid w:val="00CA72A3"/>
    <w:rsid w:val="00CA7FE6"/>
    <w:rsid w:val="00CB7687"/>
    <w:rsid w:val="00CC2DEE"/>
    <w:rsid w:val="00CC699B"/>
    <w:rsid w:val="00CD6D3E"/>
    <w:rsid w:val="00CE0E02"/>
    <w:rsid w:val="00CE1A7E"/>
    <w:rsid w:val="00CE2EEA"/>
    <w:rsid w:val="00CF3AAE"/>
    <w:rsid w:val="00CF583A"/>
    <w:rsid w:val="00CF5E8F"/>
    <w:rsid w:val="00D0562F"/>
    <w:rsid w:val="00D067FC"/>
    <w:rsid w:val="00D11BC3"/>
    <w:rsid w:val="00D2445C"/>
    <w:rsid w:val="00D412D8"/>
    <w:rsid w:val="00D46837"/>
    <w:rsid w:val="00D5641F"/>
    <w:rsid w:val="00D72FE1"/>
    <w:rsid w:val="00D7605B"/>
    <w:rsid w:val="00D76668"/>
    <w:rsid w:val="00D76B6C"/>
    <w:rsid w:val="00D836F1"/>
    <w:rsid w:val="00D83C0F"/>
    <w:rsid w:val="00D85F37"/>
    <w:rsid w:val="00D94652"/>
    <w:rsid w:val="00DA4CF2"/>
    <w:rsid w:val="00DA7F82"/>
    <w:rsid w:val="00DC1AE4"/>
    <w:rsid w:val="00DC37C1"/>
    <w:rsid w:val="00DC7550"/>
    <w:rsid w:val="00DD7B40"/>
    <w:rsid w:val="00DE47B8"/>
    <w:rsid w:val="00E1187F"/>
    <w:rsid w:val="00E14CA3"/>
    <w:rsid w:val="00E3062E"/>
    <w:rsid w:val="00E35CC5"/>
    <w:rsid w:val="00E37504"/>
    <w:rsid w:val="00E440BB"/>
    <w:rsid w:val="00E53104"/>
    <w:rsid w:val="00E56764"/>
    <w:rsid w:val="00E608BB"/>
    <w:rsid w:val="00E63C54"/>
    <w:rsid w:val="00E65BB3"/>
    <w:rsid w:val="00E75F50"/>
    <w:rsid w:val="00E84023"/>
    <w:rsid w:val="00E979E3"/>
    <w:rsid w:val="00EA326D"/>
    <w:rsid w:val="00EA4CCA"/>
    <w:rsid w:val="00EB7632"/>
    <w:rsid w:val="00EC619F"/>
    <w:rsid w:val="00ED19F9"/>
    <w:rsid w:val="00ED2104"/>
    <w:rsid w:val="00ED535E"/>
    <w:rsid w:val="00EE48CB"/>
    <w:rsid w:val="00F036CE"/>
    <w:rsid w:val="00F05EA6"/>
    <w:rsid w:val="00F074A6"/>
    <w:rsid w:val="00F13142"/>
    <w:rsid w:val="00F150BB"/>
    <w:rsid w:val="00F27C9F"/>
    <w:rsid w:val="00F42A87"/>
    <w:rsid w:val="00F45FE1"/>
    <w:rsid w:val="00F55277"/>
    <w:rsid w:val="00F55DCB"/>
    <w:rsid w:val="00F62750"/>
    <w:rsid w:val="00F63035"/>
    <w:rsid w:val="00F90E01"/>
    <w:rsid w:val="00F95545"/>
    <w:rsid w:val="00FB124C"/>
    <w:rsid w:val="00FE11CA"/>
    <w:rsid w:val="00FE11F4"/>
    <w:rsid w:val="00FE6B89"/>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4217A"/>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2F6EA4"/>
    <w:pPr>
      <w:keepNext/>
      <w:outlineLvl w:val="0"/>
    </w:pPr>
    <w:rPr>
      <w:b/>
      <w:szCs w:val="20"/>
    </w:rPr>
  </w:style>
  <w:style w:type="paragraph" w:styleId="2">
    <w:name w:val="heading 2"/>
    <w:basedOn w:val="a1"/>
    <w:next w:val="a1"/>
    <w:link w:val="20"/>
    <w:qFormat/>
    <w:rsid w:val="002F6EA4"/>
    <w:pPr>
      <w:keepNext/>
      <w:ind w:left="360"/>
      <w:outlineLvl w:val="1"/>
    </w:pPr>
    <w:rPr>
      <w:b/>
      <w:szCs w:val="20"/>
    </w:rPr>
  </w:style>
  <w:style w:type="paragraph" w:styleId="3">
    <w:name w:val="heading 3"/>
    <w:basedOn w:val="a1"/>
    <w:next w:val="a1"/>
    <w:link w:val="30"/>
    <w:qFormat/>
    <w:rsid w:val="002F6EA4"/>
    <w:pPr>
      <w:keepNext/>
      <w:outlineLvl w:val="2"/>
    </w:pPr>
    <w:rPr>
      <w:b/>
      <w:sz w:val="20"/>
      <w:szCs w:val="20"/>
    </w:rPr>
  </w:style>
  <w:style w:type="paragraph" w:styleId="4">
    <w:name w:val="heading 4"/>
    <w:basedOn w:val="a1"/>
    <w:next w:val="a1"/>
    <w:link w:val="40"/>
    <w:qFormat/>
    <w:rsid w:val="002F6EA4"/>
    <w:pPr>
      <w:keepNext/>
      <w:ind w:firstLine="567"/>
      <w:jc w:val="right"/>
      <w:outlineLvl w:val="3"/>
    </w:pPr>
    <w:rPr>
      <w:b/>
      <w:bCs/>
      <w:szCs w:val="20"/>
    </w:rPr>
  </w:style>
  <w:style w:type="paragraph" w:styleId="5">
    <w:name w:val="heading 5"/>
    <w:basedOn w:val="a1"/>
    <w:next w:val="a1"/>
    <w:link w:val="50"/>
    <w:unhideWhenUsed/>
    <w:qFormat/>
    <w:rsid w:val="002F6EA4"/>
    <w:pPr>
      <w:spacing w:before="240" w:after="60"/>
      <w:outlineLvl w:val="4"/>
    </w:pPr>
    <w:rPr>
      <w:rFonts w:ascii="Calibri" w:hAnsi="Calibri"/>
      <w:b/>
      <w:bCs/>
      <w:i/>
      <w:iCs/>
      <w:sz w:val="26"/>
      <w:szCs w:val="26"/>
    </w:rPr>
  </w:style>
  <w:style w:type="paragraph" w:styleId="6">
    <w:name w:val="heading 6"/>
    <w:basedOn w:val="a1"/>
    <w:next w:val="a1"/>
    <w:link w:val="60"/>
    <w:semiHidden/>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1"/>
    <w:next w:val="a1"/>
    <w:link w:val="70"/>
    <w:semiHidden/>
    <w:unhideWhenUsed/>
    <w:qFormat/>
    <w:rsid w:val="009573A4"/>
    <w:pPr>
      <w:spacing w:before="240" w:after="60" w:line="312" w:lineRule="auto"/>
      <w:ind w:left="4320"/>
      <w:jc w:val="both"/>
      <w:outlineLvl w:val="6"/>
    </w:pPr>
    <w:rPr>
      <w:rFonts w:ascii="Calibri" w:hAnsi="Calibri"/>
    </w:rPr>
  </w:style>
  <w:style w:type="paragraph" w:styleId="8">
    <w:name w:val="heading 8"/>
    <w:basedOn w:val="a1"/>
    <w:next w:val="a1"/>
    <w:link w:val="80"/>
    <w:semiHidden/>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1"/>
    <w:next w:val="a1"/>
    <w:link w:val="90"/>
    <w:semiHidden/>
    <w:unhideWhenUsed/>
    <w:qFormat/>
    <w:rsid w:val="002F6EA4"/>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Знак Знак Знак Знак Знак Знак Знак Знак Знак Знак Знак"/>
    <w:basedOn w:val="a1"/>
    <w:rsid w:val="00AB0D82"/>
    <w:pPr>
      <w:tabs>
        <w:tab w:val="num" w:pos="360"/>
      </w:tabs>
      <w:spacing w:after="160" w:line="240" w:lineRule="exact"/>
    </w:pPr>
    <w:rPr>
      <w:rFonts w:ascii="Verdana" w:hAnsi="Verdana" w:cs="Verdana"/>
      <w:sz w:val="20"/>
      <w:szCs w:val="20"/>
      <w:lang w:val="en-US" w:eastAsia="en-US"/>
    </w:rPr>
  </w:style>
  <w:style w:type="paragraph" w:styleId="a6">
    <w:name w:val="header"/>
    <w:basedOn w:val="a1"/>
    <w:link w:val="a7"/>
    <w:uiPriority w:val="99"/>
    <w:unhideWhenUsed/>
    <w:rsid w:val="00EC619F"/>
    <w:pPr>
      <w:tabs>
        <w:tab w:val="center" w:pos="4677"/>
        <w:tab w:val="right" w:pos="9355"/>
      </w:tabs>
    </w:pPr>
  </w:style>
  <w:style w:type="character" w:customStyle="1" w:styleId="a7">
    <w:name w:val="Верхний колонтитул Знак"/>
    <w:basedOn w:val="a2"/>
    <w:link w:val="a6"/>
    <w:uiPriority w:val="99"/>
    <w:rsid w:val="00EC619F"/>
    <w:rPr>
      <w:rFonts w:ascii="Times New Roman" w:eastAsia="Times New Roman" w:hAnsi="Times New Roman" w:cs="Times New Roman"/>
      <w:sz w:val="24"/>
      <w:szCs w:val="24"/>
      <w:lang w:eastAsia="ru-RU"/>
    </w:rPr>
  </w:style>
  <w:style w:type="paragraph" w:styleId="a8">
    <w:name w:val="footer"/>
    <w:basedOn w:val="a1"/>
    <w:link w:val="a9"/>
    <w:unhideWhenUsed/>
    <w:rsid w:val="00EC619F"/>
    <w:pPr>
      <w:tabs>
        <w:tab w:val="center" w:pos="4677"/>
        <w:tab w:val="right" w:pos="9355"/>
      </w:tabs>
    </w:pPr>
  </w:style>
  <w:style w:type="character" w:customStyle="1" w:styleId="a9">
    <w:name w:val="Нижний колонтитул Знак"/>
    <w:basedOn w:val="a2"/>
    <w:link w:val="a8"/>
    <w:rsid w:val="00EC619F"/>
    <w:rPr>
      <w:rFonts w:ascii="Times New Roman" w:eastAsia="Times New Roman" w:hAnsi="Times New Roman" w:cs="Times New Roman"/>
      <w:sz w:val="24"/>
      <w:szCs w:val="24"/>
      <w:lang w:eastAsia="ru-RU"/>
    </w:rPr>
  </w:style>
  <w:style w:type="character" w:customStyle="1" w:styleId="11">
    <w:name w:val="Заголовок 1 Знак"/>
    <w:basedOn w:val="a2"/>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2"/>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2"/>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2"/>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2"/>
    <w:link w:val="9"/>
    <w:semiHidden/>
    <w:rsid w:val="002F6EA4"/>
    <w:rPr>
      <w:rFonts w:ascii="Cambria" w:eastAsia="Times New Roman" w:hAnsi="Cambria" w:cs="Times New Roman"/>
      <w:lang w:eastAsia="ru-RU"/>
    </w:rPr>
  </w:style>
  <w:style w:type="paragraph" w:styleId="31">
    <w:name w:val="Body Text 3"/>
    <w:basedOn w:val="a1"/>
    <w:link w:val="32"/>
    <w:rsid w:val="002F6EA4"/>
    <w:pPr>
      <w:jc w:val="both"/>
    </w:pPr>
    <w:rPr>
      <w:sz w:val="18"/>
      <w:szCs w:val="20"/>
    </w:rPr>
  </w:style>
  <w:style w:type="character" w:customStyle="1" w:styleId="32">
    <w:name w:val="Основной текст 3 Знак"/>
    <w:basedOn w:val="a2"/>
    <w:link w:val="31"/>
    <w:rsid w:val="002F6EA4"/>
    <w:rPr>
      <w:rFonts w:ascii="Times New Roman" w:eastAsia="Times New Roman" w:hAnsi="Times New Roman" w:cs="Times New Roman"/>
      <w:sz w:val="18"/>
      <w:szCs w:val="20"/>
      <w:lang w:eastAsia="ru-RU"/>
    </w:rPr>
  </w:style>
  <w:style w:type="paragraph" w:styleId="aa">
    <w:name w:val="Body Text Indent"/>
    <w:basedOn w:val="a1"/>
    <w:link w:val="ab"/>
    <w:rsid w:val="002F6EA4"/>
    <w:pPr>
      <w:ind w:left="720"/>
      <w:jc w:val="both"/>
    </w:pPr>
    <w:rPr>
      <w:szCs w:val="20"/>
    </w:rPr>
  </w:style>
  <w:style w:type="character" w:customStyle="1" w:styleId="ab">
    <w:name w:val="Основной текст с отступом Знак"/>
    <w:basedOn w:val="a2"/>
    <w:link w:val="aa"/>
    <w:rsid w:val="002F6EA4"/>
    <w:rPr>
      <w:rFonts w:ascii="Times New Roman" w:eastAsia="Times New Roman" w:hAnsi="Times New Roman" w:cs="Times New Roman"/>
      <w:sz w:val="24"/>
      <w:szCs w:val="20"/>
      <w:lang w:eastAsia="ru-RU"/>
    </w:rPr>
  </w:style>
  <w:style w:type="paragraph" w:styleId="21">
    <w:name w:val="Body Text Indent 2"/>
    <w:basedOn w:val="a1"/>
    <w:link w:val="22"/>
    <w:rsid w:val="002F6EA4"/>
    <w:pPr>
      <w:ind w:firstLine="720"/>
      <w:jc w:val="both"/>
    </w:pPr>
    <w:rPr>
      <w:szCs w:val="20"/>
    </w:rPr>
  </w:style>
  <w:style w:type="character" w:customStyle="1" w:styleId="22">
    <w:name w:val="Основной текст с отступом 2 Знак"/>
    <w:basedOn w:val="a2"/>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1"/>
    <w:link w:val="34"/>
    <w:rsid w:val="002F6EA4"/>
    <w:pPr>
      <w:ind w:firstLine="720"/>
    </w:pPr>
    <w:rPr>
      <w:szCs w:val="20"/>
    </w:rPr>
  </w:style>
  <w:style w:type="character" w:customStyle="1" w:styleId="34">
    <w:name w:val="Основной текст с отступом 3 Знак"/>
    <w:basedOn w:val="a2"/>
    <w:link w:val="33"/>
    <w:rsid w:val="002F6EA4"/>
    <w:rPr>
      <w:rFonts w:ascii="Times New Roman" w:eastAsia="Times New Roman" w:hAnsi="Times New Roman" w:cs="Times New Roman"/>
      <w:sz w:val="24"/>
      <w:szCs w:val="20"/>
      <w:lang w:eastAsia="ru-RU"/>
    </w:rPr>
  </w:style>
  <w:style w:type="paragraph" w:styleId="ac">
    <w:name w:val="Body Text"/>
    <w:aliases w:val="Основной текст Знак Знак Знак,Основной текст Знак Знак"/>
    <w:basedOn w:val="a1"/>
    <w:link w:val="ad"/>
    <w:rsid w:val="002F6EA4"/>
    <w:rPr>
      <w:sz w:val="22"/>
      <w:szCs w:val="20"/>
    </w:rPr>
  </w:style>
  <w:style w:type="character" w:customStyle="1" w:styleId="ad">
    <w:name w:val="Основной текст Знак"/>
    <w:aliases w:val="Основной текст Знак Знак Знак Знак,Основной текст Знак Знак Знак1"/>
    <w:basedOn w:val="a2"/>
    <w:link w:val="ac"/>
    <w:rsid w:val="002F6EA4"/>
    <w:rPr>
      <w:rFonts w:ascii="Times New Roman" w:eastAsia="Times New Roman" w:hAnsi="Times New Roman" w:cs="Times New Roman"/>
      <w:szCs w:val="20"/>
      <w:lang w:eastAsia="ru-RU"/>
    </w:rPr>
  </w:style>
  <w:style w:type="paragraph" w:styleId="23">
    <w:name w:val="Body Text 2"/>
    <w:basedOn w:val="a1"/>
    <w:link w:val="24"/>
    <w:rsid w:val="002F6EA4"/>
    <w:pPr>
      <w:ind w:right="-108"/>
    </w:pPr>
    <w:rPr>
      <w:sz w:val="20"/>
      <w:szCs w:val="20"/>
    </w:rPr>
  </w:style>
  <w:style w:type="character" w:customStyle="1" w:styleId="24">
    <w:name w:val="Основной текст 2 Знак"/>
    <w:basedOn w:val="a2"/>
    <w:link w:val="23"/>
    <w:rsid w:val="002F6EA4"/>
    <w:rPr>
      <w:rFonts w:ascii="Times New Roman" w:eastAsia="Times New Roman" w:hAnsi="Times New Roman" w:cs="Times New Roman"/>
      <w:sz w:val="20"/>
      <w:szCs w:val="20"/>
      <w:lang w:eastAsia="ru-RU"/>
    </w:rPr>
  </w:style>
  <w:style w:type="paragraph" w:customStyle="1" w:styleId="12">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styleId="ae">
    <w:name w:val="Balloon Text"/>
    <w:basedOn w:val="a1"/>
    <w:link w:val="af"/>
    <w:rsid w:val="002F6EA4"/>
    <w:rPr>
      <w:rFonts w:ascii="Tahoma" w:hAnsi="Tahoma" w:cs="Tahoma"/>
      <w:sz w:val="16"/>
      <w:szCs w:val="16"/>
    </w:rPr>
  </w:style>
  <w:style w:type="character" w:customStyle="1" w:styleId="af">
    <w:name w:val="Текст выноски Знак"/>
    <w:basedOn w:val="a2"/>
    <w:link w:val="ae"/>
    <w:uiPriority w:val="99"/>
    <w:rsid w:val="002F6EA4"/>
    <w:rPr>
      <w:rFonts w:ascii="Tahoma" w:eastAsia="Times New Roman" w:hAnsi="Tahoma" w:cs="Tahoma"/>
      <w:sz w:val="16"/>
      <w:szCs w:val="16"/>
      <w:lang w:eastAsia="ru-RU"/>
    </w:rPr>
  </w:style>
  <w:style w:type="paragraph" w:customStyle="1" w:styleId="af0">
    <w:basedOn w:val="a1"/>
    <w:next w:val="af1"/>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2">
    <w:name w:val="page number"/>
    <w:rsid w:val="002F6EA4"/>
  </w:style>
  <w:style w:type="character" w:styleId="af3">
    <w:name w:val="annotation reference"/>
    <w:uiPriority w:val="99"/>
    <w:rsid w:val="002F6EA4"/>
    <w:rPr>
      <w:sz w:val="16"/>
      <w:szCs w:val="16"/>
    </w:rPr>
  </w:style>
  <w:style w:type="paragraph" w:styleId="af4">
    <w:name w:val="annotation text"/>
    <w:basedOn w:val="a1"/>
    <w:link w:val="af5"/>
    <w:uiPriority w:val="99"/>
    <w:rsid w:val="002F6EA4"/>
    <w:rPr>
      <w:sz w:val="20"/>
      <w:szCs w:val="20"/>
    </w:rPr>
  </w:style>
  <w:style w:type="character" w:customStyle="1" w:styleId="af5">
    <w:name w:val="Текст примечания Знак"/>
    <w:basedOn w:val="a2"/>
    <w:link w:val="af4"/>
    <w:uiPriority w:val="99"/>
    <w:rsid w:val="002F6EA4"/>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rsid w:val="002F6EA4"/>
    <w:rPr>
      <w:b/>
      <w:bCs/>
    </w:rPr>
  </w:style>
  <w:style w:type="character" w:customStyle="1" w:styleId="af7">
    <w:name w:val="Тема примечания Знак"/>
    <w:basedOn w:val="af5"/>
    <w:link w:val="af6"/>
    <w:uiPriority w:val="99"/>
    <w:rsid w:val="002F6EA4"/>
    <w:rPr>
      <w:rFonts w:ascii="Times New Roman" w:eastAsia="Times New Roman" w:hAnsi="Times New Roman" w:cs="Times New Roman"/>
      <w:b/>
      <w:bCs/>
      <w:sz w:val="20"/>
      <w:szCs w:val="20"/>
      <w:lang w:eastAsia="ru-RU"/>
    </w:rPr>
  </w:style>
  <w:style w:type="character" w:styleId="af8">
    <w:name w:val="Hyperlink"/>
    <w:uiPriority w:val="99"/>
    <w:unhideWhenUsed/>
    <w:rsid w:val="002F6EA4"/>
    <w:rPr>
      <w:color w:val="0000FF"/>
      <w:u w:val="single"/>
    </w:rPr>
  </w:style>
  <w:style w:type="paragraph" w:styleId="af1">
    <w:name w:val="Title"/>
    <w:aliases w:val="Название"/>
    <w:basedOn w:val="a1"/>
    <w:next w:val="a1"/>
    <w:link w:val="af9"/>
    <w:qFormat/>
    <w:rsid w:val="002F6EA4"/>
    <w:pPr>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aliases w:val="Название Знак1"/>
    <w:basedOn w:val="a2"/>
    <w:link w:val="af1"/>
    <w:rsid w:val="002F6EA4"/>
    <w:rPr>
      <w:rFonts w:asciiTheme="majorHAnsi" w:eastAsiaTheme="majorEastAsia" w:hAnsiTheme="majorHAnsi" w:cstheme="majorBidi"/>
      <w:spacing w:val="-10"/>
      <w:kern w:val="28"/>
      <w:sz w:val="56"/>
      <w:szCs w:val="56"/>
      <w:lang w:eastAsia="ru-RU"/>
    </w:rPr>
  </w:style>
  <w:style w:type="paragraph" w:styleId="afa">
    <w:name w:val="List Paragraph"/>
    <w:basedOn w:val="a1"/>
    <w:uiPriority w:val="34"/>
    <w:qFormat/>
    <w:rsid w:val="00376C6F"/>
    <w:pPr>
      <w:ind w:left="720"/>
      <w:contextualSpacing/>
    </w:pPr>
  </w:style>
  <w:style w:type="table" w:styleId="afb">
    <w:name w:val="Table Grid"/>
    <w:basedOn w:val="a3"/>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Знак Знак Знак Знак Знак Знак Знак Знак Знак"/>
    <w:basedOn w:val="a1"/>
    <w:rsid w:val="00E84023"/>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1"/>
    <w:rsid w:val="0023495B"/>
    <w:pPr>
      <w:tabs>
        <w:tab w:val="num" w:pos="360"/>
      </w:tabs>
      <w:spacing w:after="160" w:line="240" w:lineRule="exact"/>
    </w:pPr>
    <w:rPr>
      <w:rFonts w:ascii="Verdana" w:hAnsi="Verdana" w:cs="Verdana"/>
      <w:sz w:val="20"/>
      <w:szCs w:val="20"/>
      <w:lang w:val="en-US" w:eastAsia="en-US"/>
    </w:rPr>
  </w:style>
  <w:style w:type="numbering" w:customStyle="1" w:styleId="15">
    <w:name w:val="Нет списка1"/>
    <w:next w:val="a4"/>
    <w:uiPriority w:val="99"/>
    <w:semiHidden/>
    <w:unhideWhenUsed/>
    <w:rsid w:val="008F7554"/>
  </w:style>
  <w:style w:type="numbering" w:customStyle="1" w:styleId="110">
    <w:name w:val="Нет списка11"/>
    <w:next w:val="a4"/>
    <w:uiPriority w:val="99"/>
    <w:semiHidden/>
    <w:rsid w:val="008F7554"/>
  </w:style>
  <w:style w:type="paragraph" w:customStyle="1" w:styleId="16">
    <w:name w:val="1"/>
    <w:basedOn w:val="a1"/>
    <w:rsid w:val="008F7554"/>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8F7554"/>
    <w:pPr>
      <w:numPr>
        <w:numId w:val="2"/>
      </w:numPr>
      <w:tabs>
        <w:tab w:val="clear" w:pos="643"/>
        <w:tab w:val="num" w:pos="360"/>
      </w:tabs>
      <w:ind w:left="360"/>
    </w:pPr>
    <w:rPr>
      <w:snapToGrid w:val="0"/>
      <w:sz w:val="28"/>
      <w:szCs w:val="28"/>
    </w:rPr>
  </w:style>
  <w:style w:type="paragraph" w:styleId="25">
    <w:name w:val="List Number 2"/>
    <w:basedOn w:val="a1"/>
    <w:rsid w:val="008F7554"/>
    <w:pPr>
      <w:tabs>
        <w:tab w:val="num" w:pos="360"/>
      </w:tabs>
      <w:ind w:left="360" w:hanging="360"/>
    </w:pPr>
    <w:rPr>
      <w:snapToGrid w:val="0"/>
      <w:sz w:val="28"/>
      <w:szCs w:val="28"/>
    </w:rPr>
  </w:style>
  <w:style w:type="paragraph" w:customStyle="1" w:styleId="17">
    <w:name w:val="Абзац списка1"/>
    <w:basedOn w:val="a1"/>
    <w:autoRedefine/>
    <w:rsid w:val="008F7554"/>
    <w:pPr>
      <w:jc w:val="center"/>
    </w:pPr>
    <w:rPr>
      <w:snapToGrid w:val="0"/>
      <w:sz w:val="28"/>
      <w:szCs w:val="28"/>
    </w:rPr>
  </w:style>
  <w:style w:type="paragraph" w:styleId="18">
    <w:name w:val="toc 1"/>
    <w:basedOn w:val="a1"/>
    <w:next w:val="a1"/>
    <w:autoRedefine/>
    <w:uiPriority w:val="39"/>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Знак1 Знак Знак Знак Знак Знак Знак"/>
    <w:basedOn w:val="a1"/>
    <w:rsid w:val="008F7554"/>
    <w:pPr>
      <w:spacing w:after="160" w:line="240" w:lineRule="exact"/>
      <w:ind w:left="1"/>
    </w:pPr>
    <w:rPr>
      <w:rFonts w:ascii="Verdana" w:hAnsi="Verdana"/>
      <w:b/>
      <w:lang w:val="en-US" w:eastAsia="en-US"/>
    </w:rPr>
  </w:style>
  <w:style w:type="table" w:customStyle="1" w:styleId="1a">
    <w:name w:val="Сетка таблицы1"/>
    <w:basedOn w:val="a3"/>
    <w:next w:val="afb"/>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1"/>
    <w:next w:val="a1"/>
    <w:autoRedefine/>
    <w:uiPriority w:val="39"/>
    <w:rsid w:val="008F7554"/>
    <w:pPr>
      <w:tabs>
        <w:tab w:val="right" w:leader="dot" w:pos="9355"/>
      </w:tabs>
      <w:spacing w:line="288" w:lineRule="auto"/>
      <w:ind w:left="278"/>
    </w:pPr>
    <w:rPr>
      <w:snapToGrid w:val="0"/>
      <w:sz w:val="28"/>
      <w:szCs w:val="28"/>
    </w:rPr>
  </w:style>
  <w:style w:type="paragraph" w:styleId="35">
    <w:name w:val="toc 3"/>
    <w:basedOn w:val="a1"/>
    <w:next w:val="a1"/>
    <w:autoRedefine/>
    <w:uiPriority w:val="39"/>
    <w:rsid w:val="008F7554"/>
    <w:pPr>
      <w:ind w:left="560"/>
    </w:pPr>
    <w:rPr>
      <w:snapToGrid w:val="0"/>
      <w:sz w:val="28"/>
      <w:szCs w:val="28"/>
    </w:rPr>
  </w:style>
  <w:style w:type="paragraph" w:styleId="91">
    <w:name w:val="toc 9"/>
    <w:basedOn w:val="a1"/>
    <w:next w:val="a1"/>
    <w:autoRedefine/>
    <w:uiPriority w:val="39"/>
    <w:rsid w:val="008F7554"/>
    <w:pPr>
      <w:ind w:left="1920"/>
    </w:pPr>
  </w:style>
  <w:style w:type="paragraph" w:styleId="41">
    <w:name w:val="toc 4"/>
    <w:basedOn w:val="a1"/>
    <w:next w:val="a1"/>
    <w:autoRedefine/>
    <w:uiPriority w:val="39"/>
    <w:unhideWhenUsed/>
    <w:rsid w:val="008F7554"/>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8F7554"/>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8F7554"/>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8F7554"/>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d">
    <w:name w:val="FollowedHyperlink"/>
    <w:uiPriority w:val="99"/>
    <w:rsid w:val="008F7554"/>
    <w:rPr>
      <w:color w:val="800080"/>
      <w:u w:val="single"/>
    </w:rPr>
  </w:style>
  <w:style w:type="character" w:customStyle="1" w:styleId="1b">
    <w:name w:val="Текст примечания Знак1"/>
    <w:rsid w:val="008F7554"/>
    <w:rPr>
      <w:rFonts w:ascii="Times New Roman" w:eastAsia="Times New Roman" w:hAnsi="Times New Roman" w:cs="Times New Roman"/>
      <w:sz w:val="20"/>
      <w:szCs w:val="20"/>
      <w:lang w:eastAsia="ru-RU"/>
    </w:rPr>
  </w:style>
  <w:style w:type="paragraph" w:styleId="afe">
    <w:name w:val="Document Map"/>
    <w:basedOn w:val="a1"/>
    <w:link w:val="aff"/>
    <w:rsid w:val="008F7554"/>
    <w:rPr>
      <w:rFonts w:ascii="Tahoma" w:hAnsi="Tahoma"/>
      <w:sz w:val="16"/>
      <w:szCs w:val="16"/>
      <w:lang w:val="x-none" w:eastAsia="x-none"/>
    </w:rPr>
  </w:style>
  <w:style w:type="character" w:customStyle="1" w:styleId="aff">
    <w:name w:val="Схема документа Знак"/>
    <w:basedOn w:val="a2"/>
    <w:link w:val="afe"/>
    <w:rsid w:val="008F7554"/>
    <w:rPr>
      <w:rFonts w:ascii="Tahoma" w:eastAsia="Times New Roman" w:hAnsi="Tahoma" w:cs="Times New Roman"/>
      <w:sz w:val="16"/>
      <w:szCs w:val="16"/>
      <w:lang w:val="x-none" w:eastAsia="x-none"/>
    </w:rPr>
  </w:style>
  <w:style w:type="paragraph" w:styleId="aff0">
    <w:name w:val="caption"/>
    <w:basedOn w:val="a1"/>
    <w:next w:val="a1"/>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1"/>
    <w:rsid w:val="008F7554"/>
    <w:pPr>
      <w:ind w:left="720"/>
      <w:contextualSpacing/>
    </w:pPr>
    <w:rPr>
      <w:rFonts w:ascii="Arial" w:eastAsia="MS Mincho" w:hAnsi="Arial" w:cs="Arial"/>
      <w:color w:val="000000"/>
    </w:rPr>
  </w:style>
  <w:style w:type="paragraph" w:customStyle="1" w:styleId="textjus">
    <w:name w:val="textjus"/>
    <w:basedOn w:val="a1"/>
    <w:rsid w:val="008F7554"/>
    <w:pPr>
      <w:spacing w:before="100" w:beforeAutospacing="1" w:after="100" w:afterAutospacing="1"/>
    </w:pPr>
  </w:style>
  <w:style w:type="paragraph" w:styleId="HTML">
    <w:name w:val="HTML Preformatted"/>
    <w:basedOn w:val="a1"/>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1"/>
    <w:rsid w:val="008F7554"/>
    <w:pPr>
      <w:spacing w:before="100" w:beforeAutospacing="1" w:after="100" w:afterAutospacing="1"/>
    </w:pPr>
  </w:style>
  <w:style w:type="character" w:styleId="aff1">
    <w:name w:val="Strong"/>
    <w:uiPriority w:val="22"/>
    <w:qFormat/>
    <w:rsid w:val="008F7554"/>
    <w:rPr>
      <w:b/>
      <w:bCs/>
    </w:rPr>
  </w:style>
  <w:style w:type="character" w:styleId="aff2">
    <w:name w:val="Emphasis"/>
    <w:uiPriority w:val="20"/>
    <w:qFormat/>
    <w:rsid w:val="008F7554"/>
    <w:rPr>
      <w:i/>
      <w:iCs/>
    </w:rPr>
  </w:style>
  <w:style w:type="character" w:customStyle="1" w:styleId="msoins0">
    <w:name w:val="msoins"/>
    <w:rsid w:val="008F7554"/>
  </w:style>
  <w:style w:type="paragraph" w:customStyle="1" w:styleId="xl2118">
    <w:name w:val="xl211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8F7554"/>
    <w:pPr>
      <w:spacing w:before="100" w:beforeAutospacing="1" w:after="100" w:afterAutospacing="1"/>
    </w:pPr>
  </w:style>
  <w:style w:type="paragraph" w:customStyle="1" w:styleId="xl2170">
    <w:name w:val="xl2170"/>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3">
    <w:name w:val="Знак"/>
    <w:basedOn w:val="a1"/>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4"/>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3"/>
    <w:next w:val="afb"/>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1"/>
    <w:rsid w:val="008F7554"/>
    <w:pPr>
      <w:spacing w:before="100" w:beforeAutospacing="1" w:after="100" w:afterAutospacing="1"/>
    </w:pPr>
    <w:rPr>
      <w:sz w:val="22"/>
      <w:szCs w:val="22"/>
    </w:rPr>
  </w:style>
  <w:style w:type="paragraph" w:customStyle="1" w:styleId="xl84">
    <w:name w:val="xl84"/>
    <w:basedOn w:val="a1"/>
    <w:rsid w:val="008F7554"/>
    <w:pPr>
      <w:spacing w:before="100" w:beforeAutospacing="1" w:after="100" w:afterAutospacing="1"/>
      <w:jc w:val="center"/>
      <w:textAlignment w:val="top"/>
    </w:pPr>
    <w:rPr>
      <w:sz w:val="22"/>
      <w:szCs w:val="22"/>
    </w:rPr>
  </w:style>
  <w:style w:type="paragraph" w:customStyle="1" w:styleId="xl85">
    <w:name w:val="xl85"/>
    <w:basedOn w:val="a1"/>
    <w:rsid w:val="008F7554"/>
    <w:pPr>
      <w:spacing w:before="100" w:beforeAutospacing="1" w:after="100" w:afterAutospacing="1"/>
      <w:jc w:val="center"/>
      <w:textAlignment w:val="center"/>
    </w:pPr>
    <w:rPr>
      <w:sz w:val="22"/>
      <w:szCs w:val="22"/>
    </w:rPr>
  </w:style>
  <w:style w:type="paragraph" w:customStyle="1" w:styleId="xl86">
    <w:name w:val="xl86"/>
    <w:basedOn w:val="a1"/>
    <w:rsid w:val="008F7554"/>
    <w:pPr>
      <w:spacing w:before="100" w:beforeAutospacing="1" w:after="100" w:afterAutospacing="1"/>
      <w:textAlignment w:val="top"/>
    </w:pPr>
    <w:rPr>
      <w:sz w:val="22"/>
      <w:szCs w:val="22"/>
    </w:rPr>
  </w:style>
  <w:style w:type="paragraph" w:customStyle="1" w:styleId="xl87">
    <w:name w:val="xl87"/>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rsid w:val="008F7554"/>
    <w:pPr>
      <w:spacing w:before="100" w:beforeAutospacing="1" w:after="100" w:afterAutospacing="1"/>
      <w:jc w:val="center"/>
    </w:pPr>
    <w:rPr>
      <w:sz w:val="22"/>
      <w:szCs w:val="22"/>
    </w:rPr>
  </w:style>
  <w:style w:type="numbering" w:customStyle="1" w:styleId="27">
    <w:name w:val="Нет списка2"/>
    <w:next w:val="a4"/>
    <w:uiPriority w:val="99"/>
    <w:semiHidden/>
    <w:unhideWhenUsed/>
    <w:rsid w:val="008F7554"/>
  </w:style>
  <w:style w:type="table" w:customStyle="1" w:styleId="28">
    <w:name w:val="Сетка таблицы2"/>
    <w:basedOn w:val="a3"/>
    <w:next w:val="afb"/>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rsid w:val="008F7554"/>
    <w:rPr>
      <w:b/>
      <w:sz w:val="24"/>
    </w:rPr>
  </w:style>
  <w:style w:type="paragraph" w:styleId="aff5">
    <w:name w:val="TOC Heading"/>
    <w:basedOn w:val="10"/>
    <w:next w:val="a1"/>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6">
    <w:name w:val="Normal (Web)"/>
    <w:aliases w:val="Обычный (веб)"/>
    <w:basedOn w:val="a1"/>
    <w:unhideWhenUsed/>
    <w:rsid w:val="008F7554"/>
    <w:pPr>
      <w:spacing w:after="160" w:line="259" w:lineRule="auto"/>
    </w:pPr>
    <w:rPr>
      <w:rFonts w:eastAsia="Calibri"/>
      <w:lang w:eastAsia="en-US"/>
    </w:rPr>
  </w:style>
  <w:style w:type="paragraph" w:styleId="aff7">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8">
    <w:name w:val="Знак Знак Знак Знак Знак Знак Знак Знак Знак Знак Знак Знак"/>
    <w:basedOn w:val="a1"/>
    <w:rsid w:val="001072FC"/>
    <w:pPr>
      <w:tabs>
        <w:tab w:val="num" w:pos="360"/>
      </w:tabs>
      <w:spacing w:after="160" w:line="240" w:lineRule="exact"/>
    </w:pPr>
    <w:rPr>
      <w:rFonts w:ascii="Verdana" w:hAnsi="Verdana" w:cs="Verdana"/>
      <w:sz w:val="20"/>
      <w:szCs w:val="20"/>
      <w:lang w:val="en-US" w:eastAsia="en-US"/>
    </w:rPr>
  </w:style>
  <w:style w:type="character" w:customStyle="1" w:styleId="1c">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3"/>
    <w:next w:val="afb"/>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4"/>
    <w:semiHidden/>
    <w:rsid w:val="006C235F"/>
  </w:style>
  <w:style w:type="paragraph" w:customStyle="1" w:styleId="aff9">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1"/>
    <w:rsid w:val="006C235F"/>
    <w:pPr>
      <w:spacing w:before="100" w:beforeAutospacing="1" w:after="100" w:afterAutospacing="1"/>
    </w:pPr>
  </w:style>
  <w:style w:type="character" w:styleId="affa">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4"/>
    <w:uiPriority w:val="99"/>
    <w:semiHidden/>
    <w:unhideWhenUsed/>
    <w:rsid w:val="006C3F7B"/>
  </w:style>
  <w:style w:type="paragraph" w:customStyle="1" w:styleId="Style9">
    <w:name w:val="Style9"/>
    <w:basedOn w:val="a1"/>
    <w:uiPriority w:val="99"/>
    <w:rsid w:val="006C3F7B"/>
    <w:pPr>
      <w:widowControl w:val="0"/>
      <w:autoSpaceDE w:val="0"/>
      <w:autoSpaceDN w:val="0"/>
      <w:adjustRightInd w:val="0"/>
      <w:spacing w:line="274" w:lineRule="exact"/>
    </w:pPr>
  </w:style>
  <w:style w:type="paragraph" w:customStyle="1" w:styleId="Style26">
    <w:name w:val="Style26"/>
    <w:basedOn w:val="a1"/>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2"/>
    <w:uiPriority w:val="99"/>
    <w:rsid w:val="006C3F7B"/>
    <w:rPr>
      <w:rFonts w:ascii="Times New Roman" w:hAnsi="Times New Roman" w:cs="Times New Roman"/>
      <w:sz w:val="22"/>
      <w:szCs w:val="22"/>
    </w:rPr>
  </w:style>
  <w:style w:type="table" w:customStyle="1" w:styleId="52">
    <w:name w:val="Сетка таблицы5"/>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1"/>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1"/>
    <w:uiPriority w:val="99"/>
    <w:rsid w:val="006C3F7B"/>
    <w:pPr>
      <w:widowControl w:val="0"/>
      <w:autoSpaceDE w:val="0"/>
      <w:autoSpaceDN w:val="0"/>
      <w:adjustRightInd w:val="0"/>
    </w:pPr>
  </w:style>
  <w:style w:type="paragraph" w:customStyle="1" w:styleId="Style5">
    <w:name w:val="Style5"/>
    <w:basedOn w:val="a1"/>
    <w:uiPriority w:val="99"/>
    <w:rsid w:val="006C3F7B"/>
    <w:pPr>
      <w:widowControl w:val="0"/>
      <w:autoSpaceDE w:val="0"/>
      <w:autoSpaceDN w:val="0"/>
      <w:adjustRightInd w:val="0"/>
      <w:spacing w:line="274" w:lineRule="exact"/>
      <w:jc w:val="both"/>
    </w:pPr>
  </w:style>
  <w:style w:type="paragraph" w:customStyle="1" w:styleId="Style10">
    <w:name w:val="Style10"/>
    <w:basedOn w:val="a1"/>
    <w:uiPriority w:val="99"/>
    <w:rsid w:val="006C3F7B"/>
    <w:pPr>
      <w:widowControl w:val="0"/>
      <w:autoSpaceDE w:val="0"/>
      <w:autoSpaceDN w:val="0"/>
      <w:adjustRightInd w:val="0"/>
      <w:jc w:val="center"/>
    </w:pPr>
  </w:style>
  <w:style w:type="paragraph" w:customStyle="1" w:styleId="Style20">
    <w:name w:val="Style20"/>
    <w:basedOn w:val="a1"/>
    <w:uiPriority w:val="99"/>
    <w:rsid w:val="006C3F7B"/>
    <w:pPr>
      <w:widowControl w:val="0"/>
      <w:autoSpaceDE w:val="0"/>
      <w:autoSpaceDN w:val="0"/>
      <w:adjustRightInd w:val="0"/>
    </w:pPr>
  </w:style>
  <w:style w:type="paragraph" w:customStyle="1" w:styleId="Style47">
    <w:name w:val="Style47"/>
    <w:basedOn w:val="a1"/>
    <w:uiPriority w:val="99"/>
    <w:rsid w:val="006C3F7B"/>
    <w:pPr>
      <w:widowControl w:val="0"/>
      <w:autoSpaceDE w:val="0"/>
      <w:autoSpaceDN w:val="0"/>
      <w:adjustRightInd w:val="0"/>
      <w:spacing w:line="230" w:lineRule="exact"/>
      <w:jc w:val="center"/>
    </w:pPr>
  </w:style>
  <w:style w:type="paragraph" w:customStyle="1" w:styleId="Style51">
    <w:name w:val="Style51"/>
    <w:basedOn w:val="a1"/>
    <w:uiPriority w:val="99"/>
    <w:rsid w:val="006C3F7B"/>
    <w:pPr>
      <w:widowControl w:val="0"/>
      <w:autoSpaceDE w:val="0"/>
      <w:autoSpaceDN w:val="0"/>
      <w:adjustRightInd w:val="0"/>
    </w:pPr>
  </w:style>
  <w:style w:type="paragraph" w:customStyle="1" w:styleId="Style52">
    <w:name w:val="Style52"/>
    <w:basedOn w:val="a1"/>
    <w:uiPriority w:val="99"/>
    <w:rsid w:val="006C3F7B"/>
    <w:pPr>
      <w:widowControl w:val="0"/>
      <w:autoSpaceDE w:val="0"/>
      <w:autoSpaceDN w:val="0"/>
      <w:adjustRightInd w:val="0"/>
    </w:pPr>
  </w:style>
  <w:style w:type="paragraph" w:customStyle="1" w:styleId="Style54">
    <w:name w:val="Style54"/>
    <w:basedOn w:val="a1"/>
    <w:uiPriority w:val="99"/>
    <w:rsid w:val="006C3F7B"/>
    <w:pPr>
      <w:widowControl w:val="0"/>
      <w:autoSpaceDE w:val="0"/>
      <w:autoSpaceDN w:val="0"/>
      <w:adjustRightInd w:val="0"/>
    </w:pPr>
  </w:style>
  <w:style w:type="paragraph" w:customStyle="1" w:styleId="Style59">
    <w:name w:val="Style59"/>
    <w:basedOn w:val="a1"/>
    <w:uiPriority w:val="99"/>
    <w:rsid w:val="006C3F7B"/>
    <w:pPr>
      <w:widowControl w:val="0"/>
      <w:autoSpaceDE w:val="0"/>
      <w:autoSpaceDN w:val="0"/>
      <w:adjustRightInd w:val="0"/>
      <w:spacing w:line="485" w:lineRule="exact"/>
      <w:ind w:firstLine="1234"/>
    </w:pPr>
  </w:style>
  <w:style w:type="paragraph" w:customStyle="1" w:styleId="Style60">
    <w:name w:val="Style60"/>
    <w:basedOn w:val="a1"/>
    <w:uiPriority w:val="99"/>
    <w:rsid w:val="006C3F7B"/>
    <w:pPr>
      <w:widowControl w:val="0"/>
      <w:autoSpaceDE w:val="0"/>
      <w:autoSpaceDN w:val="0"/>
      <w:adjustRightInd w:val="0"/>
    </w:pPr>
  </w:style>
  <w:style w:type="paragraph" w:customStyle="1" w:styleId="Style62">
    <w:name w:val="Style62"/>
    <w:basedOn w:val="a1"/>
    <w:uiPriority w:val="99"/>
    <w:rsid w:val="006C3F7B"/>
    <w:pPr>
      <w:widowControl w:val="0"/>
      <w:autoSpaceDE w:val="0"/>
      <w:autoSpaceDN w:val="0"/>
      <w:adjustRightInd w:val="0"/>
      <w:spacing w:line="274" w:lineRule="exact"/>
      <w:ind w:firstLine="960"/>
    </w:pPr>
  </w:style>
  <w:style w:type="paragraph" w:customStyle="1" w:styleId="Style63">
    <w:name w:val="Style63"/>
    <w:basedOn w:val="a1"/>
    <w:uiPriority w:val="99"/>
    <w:rsid w:val="006C3F7B"/>
    <w:pPr>
      <w:widowControl w:val="0"/>
      <w:autoSpaceDE w:val="0"/>
      <w:autoSpaceDN w:val="0"/>
      <w:adjustRightInd w:val="0"/>
      <w:spacing w:line="276" w:lineRule="exact"/>
      <w:ind w:firstLine="1157"/>
    </w:pPr>
  </w:style>
  <w:style w:type="paragraph" w:customStyle="1" w:styleId="Style64">
    <w:name w:val="Style64"/>
    <w:basedOn w:val="a1"/>
    <w:uiPriority w:val="99"/>
    <w:rsid w:val="006C3F7B"/>
    <w:pPr>
      <w:widowControl w:val="0"/>
      <w:autoSpaceDE w:val="0"/>
      <w:autoSpaceDN w:val="0"/>
      <w:adjustRightInd w:val="0"/>
      <w:spacing w:line="355" w:lineRule="exact"/>
      <w:ind w:firstLine="2554"/>
    </w:pPr>
  </w:style>
  <w:style w:type="paragraph" w:customStyle="1" w:styleId="Style66">
    <w:name w:val="Style66"/>
    <w:basedOn w:val="a1"/>
    <w:uiPriority w:val="99"/>
    <w:rsid w:val="006C3F7B"/>
    <w:pPr>
      <w:widowControl w:val="0"/>
      <w:autoSpaceDE w:val="0"/>
      <w:autoSpaceDN w:val="0"/>
      <w:adjustRightInd w:val="0"/>
    </w:pPr>
  </w:style>
  <w:style w:type="paragraph" w:customStyle="1" w:styleId="Style67">
    <w:name w:val="Style67"/>
    <w:basedOn w:val="a1"/>
    <w:uiPriority w:val="99"/>
    <w:rsid w:val="006C3F7B"/>
    <w:pPr>
      <w:widowControl w:val="0"/>
      <w:autoSpaceDE w:val="0"/>
      <w:autoSpaceDN w:val="0"/>
      <w:adjustRightInd w:val="0"/>
      <w:spacing w:line="274" w:lineRule="exact"/>
      <w:ind w:hanging="557"/>
    </w:pPr>
  </w:style>
  <w:style w:type="paragraph" w:customStyle="1" w:styleId="Style68">
    <w:name w:val="Style68"/>
    <w:basedOn w:val="a1"/>
    <w:uiPriority w:val="99"/>
    <w:rsid w:val="006C3F7B"/>
    <w:pPr>
      <w:widowControl w:val="0"/>
      <w:autoSpaceDE w:val="0"/>
      <w:autoSpaceDN w:val="0"/>
      <w:adjustRightInd w:val="0"/>
      <w:spacing w:line="274" w:lineRule="exact"/>
      <w:ind w:firstLine="562"/>
    </w:pPr>
  </w:style>
  <w:style w:type="paragraph" w:customStyle="1" w:styleId="Style69">
    <w:name w:val="Style69"/>
    <w:basedOn w:val="a1"/>
    <w:uiPriority w:val="99"/>
    <w:rsid w:val="006C3F7B"/>
    <w:pPr>
      <w:widowControl w:val="0"/>
      <w:autoSpaceDE w:val="0"/>
      <w:autoSpaceDN w:val="0"/>
      <w:adjustRightInd w:val="0"/>
    </w:pPr>
  </w:style>
  <w:style w:type="character" w:customStyle="1" w:styleId="FontStyle165">
    <w:name w:val="Font Style165"/>
    <w:basedOn w:val="a2"/>
    <w:uiPriority w:val="99"/>
    <w:rsid w:val="006C3F7B"/>
    <w:rPr>
      <w:rFonts w:ascii="Times New Roman" w:hAnsi="Times New Roman" w:cs="Times New Roman"/>
      <w:b/>
      <w:bCs/>
      <w:sz w:val="26"/>
      <w:szCs w:val="26"/>
    </w:rPr>
  </w:style>
  <w:style w:type="character" w:customStyle="1" w:styleId="FontStyle166">
    <w:name w:val="Font Style166"/>
    <w:basedOn w:val="a2"/>
    <w:uiPriority w:val="99"/>
    <w:rsid w:val="006C3F7B"/>
    <w:rPr>
      <w:rFonts w:ascii="Sylfaen" w:hAnsi="Sylfaen" w:cs="Sylfaen"/>
      <w:b/>
      <w:bCs/>
      <w:i/>
      <w:iCs/>
      <w:sz w:val="8"/>
      <w:szCs w:val="8"/>
    </w:rPr>
  </w:style>
  <w:style w:type="character" w:customStyle="1" w:styleId="FontStyle169">
    <w:name w:val="Font Style169"/>
    <w:basedOn w:val="a2"/>
    <w:uiPriority w:val="99"/>
    <w:rsid w:val="006C3F7B"/>
    <w:rPr>
      <w:rFonts w:ascii="Times New Roman" w:hAnsi="Times New Roman" w:cs="Times New Roman"/>
      <w:b/>
      <w:bCs/>
      <w:i/>
      <w:iCs/>
      <w:sz w:val="28"/>
      <w:szCs w:val="28"/>
    </w:rPr>
  </w:style>
  <w:style w:type="character" w:customStyle="1" w:styleId="FontStyle173">
    <w:name w:val="Font Style173"/>
    <w:basedOn w:val="a2"/>
    <w:uiPriority w:val="99"/>
    <w:rsid w:val="006C3F7B"/>
    <w:rPr>
      <w:rFonts w:ascii="Times New Roman" w:hAnsi="Times New Roman" w:cs="Times New Roman"/>
      <w:smallCaps/>
      <w:sz w:val="30"/>
      <w:szCs w:val="30"/>
    </w:rPr>
  </w:style>
  <w:style w:type="character" w:customStyle="1" w:styleId="FontStyle175">
    <w:name w:val="Font Style175"/>
    <w:basedOn w:val="a2"/>
    <w:uiPriority w:val="99"/>
    <w:rsid w:val="006C3F7B"/>
    <w:rPr>
      <w:rFonts w:ascii="Times New Roman" w:hAnsi="Times New Roman" w:cs="Times New Roman"/>
      <w:b/>
      <w:bCs/>
      <w:i/>
      <w:iCs/>
      <w:spacing w:val="40"/>
      <w:sz w:val="42"/>
      <w:szCs w:val="42"/>
    </w:rPr>
  </w:style>
  <w:style w:type="character" w:customStyle="1" w:styleId="FontStyle182">
    <w:name w:val="Font Style182"/>
    <w:basedOn w:val="a2"/>
    <w:uiPriority w:val="99"/>
    <w:rsid w:val="006C3F7B"/>
    <w:rPr>
      <w:rFonts w:ascii="Times New Roman" w:hAnsi="Times New Roman" w:cs="Times New Roman"/>
      <w:sz w:val="14"/>
      <w:szCs w:val="14"/>
    </w:rPr>
  </w:style>
  <w:style w:type="character" w:customStyle="1" w:styleId="FontStyle184">
    <w:name w:val="Font Style184"/>
    <w:basedOn w:val="a2"/>
    <w:uiPriority w:val="99"/>
    <w:rsid w:val="006C3F7B"/>
    <w:rPr>
      <w:rFonts w:ascii="Times New Roman" w:hAnsi="Times New Roman" w:cs="Times New Roman"/>
      <w:b/>
      <w:bCs/>
      <w:sz w:val="16"/>
      <w:szCs w:val="16"/>
    </w:rPr>
  </w:style>
  <w:style w:type="character" w:customStyle="1" w:styleId="FontStyle189">
    <w:name w:val="Font Style189"/>
    <w:basedOn w:val="a2"/>
    <w:uiPriority w:val="99"/>
    <w:rsid w:val="006C3F7B"/>
    <w:rPr>
      <w:rFonts w:ascii="Times New Roman" w:hAnsi="Times New Roman" w:cs="Times New Roman"/>
      <w:sz w:val="18"/>
      <w:szCs w:val="18"/>
    </w:rPr>
  </w:style>
  <w:style w:type="character" w:customStyle="1" w:styleId="FontStyle191">
    <w:name w:val="Font Style191"/>
    <w:basedOn w:val="a2"/>
    <w:uiPriority w:val="99"/>
    <w:rsid w:val="006C3F7B"/>
    <w:rPr>
      <w:rFonts w:ascii="Times New Roman" w:hAnsi="Times New Roman" w:cs="Times New Roman"/>
      <w:sz w:val="26"/>
      <w:szCs w:val="26"/>
    </w:rPr>
  </w:style>
  <w:style w:type="character" w:customStyle="1" w:styleId="FontStyle192">
    <w:name w:val="Font Style192"/>
    <w:basedOn w:val="a2"/>
    <w:uiPriority w:val="99"/>
    <w:rsid w:val="006C3F7B"/>
    <w:rPr>
      <w:rFonts w:ascii="Times New Roman" w:hAnsi="Times New Roman" w:cs="Times New Roman"/>
      <w:w w:val="70"/>
      <w:sz w:val="20"/>
      <w:szCs w:val="20"/>
    </w:rPr>
  </w:style>
  <w:style w:type="character" w:customStyle="1" w:styleId="FontStyle193">
    <w:name w:val="Font Style193"/>
    <w:basedOn w:val="a2"/>
    <w:uiPriority w:val="99"/>
    <w:rsid w:val="006C3F7B"/>
    <w:rPr>
      <w:rFonts w:ascii="Times New Roman" w:hAnsi="Times New Roman" w:cs="Times New Roman"/>
      <w:b/>
      <w:bCs/>
      <w:sz w:val="22"/>
      <w:szCs w:val="22"/>
    </w:rPr>
  </w:style>
  <w:style w:type="character" w:customStyle="1" w:styleId="FontStyle194">
    <w:name w:val="Font Style194"/>
    <w:basedOn w:val="a2"/>
    <w:uiPriority w:val="99"/>
    <w:rsid w:val="006C3F7B"/>
    <w:rPr>
      <w:rFonts w:ascii="Times New Roman" w:hAnsi="Times New Roman" w:cs="Times New Roman"/>
      <w:spacing w:val="80"/>
      <w:sz w:val="46"/>
      <w:szCs w:val="46"/>
    </w:rPr>
  </w:style>
  <w:style w:type="character" w:customStyle="1" w:styleId="FontStyle195">
    <w:name w:val="Font Style195"/>
    <w:basedOn w:val="a2"/>
    <w:uiPriority w:val="99"/>
    <w:rsid w:val="006C3F7B"/>
    <w:rPr>
      <w:rFonts w:ascii="Times New Roman" w:hAnsi="Times New Roman" w:cs="Times New Roman"/>
      <w:sz w:val="16"/>
      <w:szCs w:val="16"/>
    </w:rPr>
  </w:style>
  <w:style w:type="character" w:customStyle="1" w:styleId="FontStyle197">
    <w:name w:val="Font Style197"/>
    <w:basedOn w:val="a2"/>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2"/>
    <w:rsid w:val="006C3F7B"/>
  </w:style>
  <w:style w:type="paragraph" w:customStyle="1" w:styleId="1d">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9276F1"/>
    <w:pPr>
      <w:spacing w:before="120"/>
      <w:ind w:firstLine="567"/>
      <w:jc w:val="both"/>
    </w:pPr>
    <w:rPr>
      <w:rFonts w:ascii="TimesDL" w:hAnsi="TimesDL"/>
      <w:szCs w:val="20"/>
    </w:rPr>
  </w:style>
  <w:style w:type="table" w:customStyle="1" w:styleId="121">
    <w:name w:val="Сетка таблицы12"/>
    <w:basedOn w:val="a3"/>
    <w:next w:val="afb"/>
    <w:uiPriority w:val="5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basedOn w:val="a2"/>
    <w:uiPriority w:val="99"/>
    <w:semiHidden/>
    <w:unhideWhenUsed/>
    <w:rsid w:val="009276F1"/>
  </w:style>
  <w:style w:type="table" w:customStyle="1" w:styleId="211">
    <w:name w:val="Сетка таблицы21"/>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9276F1"/>
    <w:pPr>
      <w:spacing w:before="100" w:beforeAutospacing="1" w:after="100" w:afterAutospacing="1"/>
    </w:pPr>
  </w:style>
  <w:style w:type="paragraph" w:customStyle="1" w:styleId="font5">
    <w:name w:val="font5"/>
    <w:basedOn w:val="a1"/>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1"/>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1"/>
    <w:rsid w:val="009276F1"/>
    <w:pPr>
      <w:spacing w:before="100" w:beforeAutospacing="1" w:after="100" w:afterAutospacing="1"/>
      <w:textAlignment w:val="center"/>
    </w:pPr>
    <w:rPr>
      <w:b/>
      <w:bCs/>
    </w:rPr>
  </w:style>
  <w:style w:type="paragraph" w:customStyle="1" w:styleId="xl119">
    <w:name w:val="xl119"/>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1"/>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1"/>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1"/>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1"/>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1"/>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1"/>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1"/>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1"/>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1"/>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1"/>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1"/>
    <w:rsid w:val="009276F1"/>
    <w:pPr>
      <w:shd w:val="thinReverseDiagStripe" w:color="C0C0C0" w:fill="auto"/>
      <w:spacing w:before="100" w:beforeAutospacing="1" w:after="100" w:afterAutospacing="1"/>
    </w:pPr>
    <w:rPr>
      <w:b/>
      <w:bCs/>
    </w:rPr>
  </w:style>
  <w:style w:type="paragraph" w:customStyle="1" w:styleId="xl159">
    <w:name w:val="xl159"/>
    <w:basedOn w:val="a1"/>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1"/>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1"/>
    <w:rsid w:val="009276F1"/>
    <w:pPr>
      <w:shd w:val="thinReverseDiagStripe" w:color="C0C0C0" w:fill="auto"/>
      <w:spacing w:before="100" w:beforeAutospacing="1" w:after="100" w:afterAutospacing="1"/>
    </w:pPr>
  </w:style>
  <w:style w:type="paragraph" w:customStyle="1" w:styleId="xl162">
    <w:name w:val="xl162"/>
    <w:basedOn w:val="a1"/>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1"/>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1"/>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1"/>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1"/>
    <w:rsid w:val="009276F1"/>
    <w:pPr>
      <w:spacing w:before="100" w:beforeAutospacing="1" w:after="100" w:afterAutospacing="1"/>
      <w:textAlignment w:val="center"/>
    </w:pPr>
  </w:style>
  <w:style w:type="paragraph" w:customStyle="1" w:styleId="xl171">
    <w:name w:val="xl171"/>
    <w:basedOn w:val="a1"/>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1"/>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1"/>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1"/>
    <w:rsid w:val="009276F1"/>
    <w:pPr>
      <w:spacing w:before="100" w:beforeAutospacing="1" w:after="100" w:afterAutospacing="1"/>
      <w:textAlignment w:val="center"/>
    </w:pPr>
  </w:style>
  <w:style w:type="paragraph" w:customStyle="1" w:styleId="xl175">
    <w:name w:val="xl175"/>
    <w:basedOn w:val="a1"/>
    <w:rsid w:val="009276F1"/>
    <w:pPr>
      <w:spacing w:before="100" w:beforeAutospacing="1" w:after="100" w:afterAutospacing="1"/>
      <w:jc w:val="center"/>
      <w:textAlignment w:val="center"/>
    </w:pPr>
    <w:rPr>
      <w:b/>
      <w:bCs/>
    </w:rPr>
  </w:style>
  <w:style w:type="paragraph" w:customStyle="1" w:styleId="xl176">
    <w:name w:val="xl176"/>
    <w:basedOn w:val="a1"/>
    <w:rsid w:val="009276F1"/>
    <w:pPr>
      <w:spacing w:before="100" w:beforeAutospacing="1" w:after="100" w:afterAutospacing="1"/>
      <w:jc w:val="center"/>
      <w:textAlignment w:val="center"/>
    </w:pPr>
    <w:rPr>
      <w:b/>
      <w:bCs/>
    </w:rPr>
  </w:style>
  <w:style w:type="paragraph" w:customStyle="1" w:styleId="xl177">
    <w:name w:val="xl177"/>
    <w:basedOn w:val="a1"/>
    <w:rsid w:val="009276F1"/>
    <w:pPr>
      <w:spacing w:before="100" w:beforeAutospacing="1" w:after="100" w:afterAutospacing="1"/>
      <w:jc w:val="center"/>
      <w:textAlignment w:val="center"/>
    </w:pPr>
    <w:rPr>
      <w:b/>
      <w:bCs/>
    </w:rPr>
  </w:style>
  <w:style w:type="paragraph" w:customStyle="1" w:styleId="xl178">
    <w:name w:val="xl178"/>
    <w:basedOn w:val="a1"/>
    <w:rsid w:val="009276F1"/>
    <w:pPr>
      <w:spacing w:before="100" w:beforeAutospacing="1" w:after="100" w:afterAutospacing="1"/>
      <w:textAlignment w:val="bottom"/>
    </w:pPr>
    <w:rPr>
      <w:color w:val="000000"/>
    </w:rPr>
  </w:style>
  <w:style w:type="paragraph" w:customStyle="1" w:styleId="xl179">
    <w:name w:val="xl179"/>
    <w:basedOn w:val="a1"/>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1"/>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1"/>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1"/>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1"/>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1"/>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1"/>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1"/>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1"/>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1"/>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1"/>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1"/>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1"/>
    <w:rsid w:val="009276F1"/>
    <w:pPr>
      <w:spacing w:before="100" w:beforeAutospacing="1" w:after="100" w:afterAutospacing="1"/>
      <w:textAlignment w:val="bottom"/>
    </w:pPr>
    <w:rPr>
      <w:b/>
      <w:bCs/>
    </w:rPr>
  </w:style>
  <w:style w:type="paragraph" w:customStyle="1" w:styleId="xl198">
    <w:name w:val="xl198"/>
    <w:basedOn w:val="a1"/>
    <w:rsid w:val="009276F1"/>
    <w:pPr>
      <w:spacing w:before="100" w:beforeAutospacing="1" w:after="100" w:afterAutospacing="1"/>
      <w:textAlignment w:val="bottom"/>
    </w:pPr>
    <w:rPr>
      <w:b/>
      <w:bCs/>
    </w:rPr>
  </w:style>
  <w:style w:type="paragraph" w:customStyle="1" w:styleId="xl199">
    <w:name w:val="xl199"/>
    <w:basedOn w:val="a1"/>
    <w:rsid w:val="009276F1"/>
    <w:pPr>
      <w:spacing w:before="100" w:beforeAutospacing="1" w:after="100" w:afterAutospacing="1"/>
      <w:textAlignment w:val="bottom"/>
    </w:pPr>
    <w:rPr>
      <w:b/>
      <w:bCs/>
      <w:color w:val="000000"/>
    </w:rPr>
  </w:style>
  <w:style w:type="paragraph" w:customStyle="1" w:styleId="xl200">
    <w:name w:val="xl2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1"/>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1"/>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1"/>
    <w:rsid w:val="009276F1"/>
    <w:pPr>
      <w:spacing w:before="100" w:beforeAutospacing="1" w:after="100" w:afterAutospacing="1"/>
      <w:textAlignment w:val="center"/>
    </w:pPr>
  </w:style>
  <w:style w:type="paragraph" w:customStyle="1" w:styleId="xl206">
    <w:name w:val="xl206"/>
    <w:basedOn w:val="a1"/>
    <w:rsid w:val="009276F1"/>
    <w:pPr>
      <w:spacing w:before="100" w:beforeAutospacing="1" w:after="100" w:afterAutospacing="1"/>
      <w:textAlignment w:val="center"/>
    </w:pPr>
  </w:style>
  <w:style w:type="paragraph" w:customStyle="1" w:styleId="xl207">
    <w:name w:val="xl20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1"/>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1"/>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1"/>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1"/>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1"/>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1"/>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1"/>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1"/>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3"/>
    <w:next w:val="afb"/>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1"/>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1"/>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1"/>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1"/>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c">
    <w:name w:val="Знак Знак Знак Знак Знак Знак Знак Знак Знак Знак Знак Знак"/>
    <w:basedOn w:val="a1"/>
    <w:rsid w:val="00A53BC1"/>
    <w:pPr>
      <w:tabs>
        <w:tab w:val="num" w:pos="360"/>
      </w:tabs>
      <w:spacing w:after="160" w:line="240" w:lineRule="exact"/>
    </w:pPr>
    <w:rPr>
      <w:rFonts w:ascii="Verdana" w:hAnsi="Verdana" w:cs="Verdana"/>
      <w:sz w:val="20"/>
      <w:szCs w:val="20"/>
      <w:lang w:val="en-US" w:eastAsia="en-US"/>
    </w:rPr>
  </w:style>
  <w:style w:type="paragraph" w:customStyle="1" w:styleId="affd">
    <w:name w:val="Знак Знак Знак Знак Знак Знак Знак Знак Знак Знак Знак Знак"/>
    <w:basedOn w:val="a1"/>
    <w:rsid w:val="00C348EB"/>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1"/>
    <w:rsid w:val="003701BC"/>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1"/>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4"/>
    <w:semiHidden/>
    <w:rsid w:val="00044110"/>
  </w:style>
  <w:style w:type="paragraph" w:customStyle="1" w:styleId="afff0">
    <w:name w:val="Знак Знак Знак Знак Знак Знак Знак Знак Знак Знак Знак Знак"/>
    <w:basedOn w:val="a1"/>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4"/>
    <w:uiPriority w:val="99"/>
    <w:semiHidden/>
    <w:unhideWhenUsed/>
    <w:rsid w:val="004F02B8"/>
  </w:style>
  <w:style w:type="table" w:customStyle="1" w:styleId="82">
    <w:name w:val="Сетка таблицы8"/>
    <w:basedOn w:val="a3"/>
    <w:next w:val="afb"/>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1">
    <w:name w:val="Знак Знак Знак Знак Знак Знак Знак Знак Знак Знак Знак Знак"/>
    <w:basedOn w:val="a1"/>
    <w:rsid w:val="00BF3D43"/>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w:basedOn w:val="a1"/>
    <w:rsid w:val="009349C8"/>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1"/>
    <w:basedOn w:val="a1"/>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4"/>
    <w:uiPriority w:val="99"/>
    <w:semiHidden/>
    <w:unhideWhenUsed/>
    <w:rsid w:val="00527E70"/>
  </w:style>
  <w:style w:type="numbering" w:customStyle="1" w:styleId="122">
    <w:name w:val="Нет списка12"/>
    <w:next w:val="a4"/>
    <w:uiPriority w:val="99"/>
    <w:semiHidden/>
    <w:rsid w:val="00527E70"/>
  </w:style>
  <w:style w:type="table" w:customStyle="1" w:styleId="92">
    <w:name w:val="Сетка таблицы9"/>
    <w:basedOn w:val="a3"/>
    <w:next w:val="afb"/>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527E70"/>
  </w:style>
  <w:style w:type="table" w:customStyle="1" w:styleId="140">
    <w:name w:val="Сетка таблицы14"/>
    <w:basedOn w:val="a3"/>
    <w:next w:val="afb"/>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uiPriority w:val="99"/>
    <w:semiHidden/>
    <w:unhideWhenUsed/>
    <w:rsid w:val="00527E70"/>
  </w:style>
  <w:style w:type="table" w:customStyle="1" w:styleId="310">
    <w:name w:val="Сетка таблицы31"/>
    <w:basedOn w:val="a3"/>
    <w:next w:val="afb"/>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b"/>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Знак Знак Знак Знак Знак Знак Знак Знак Знак Знак"/>
    <w:basedOn w:val="a1"/>
    <w:rsid w:val="00E35CC5"/>
    <w:pPr>
      <w:tabs>
        <w:tab w:val="num" w:pos="360"/>
      </w:tabs>
      <w:spacing w:after="160" w:line="240" w:lineRule="exact"/>
    </w:pPr>
    <w:rPr>
      <w:rFonts w:ascii="Verdana" w:hAnsi="Verdana" w:cs="Verdana"/>
      <w:sz w:val="20"/>
      <w:szCs w:val="20"/>
      <w:lang w:val="en-US" w:eastAsia="en-US"/>
    </w:rPr>
  </w:style>
  <w:style w:type="paragraph" w:customStyle="1" w:styleId="afff4">
    <w:basedOn w:val="a1"/>
    <w:next w:val="af1"/>
    <w:qFormat/>
    <w:rsid w:val="00B94D37"/>
    <w:pPr>
      <w:tabs>
        <w:tab w:val="left" w:pos="1665"/>
      </w:tabs>
      <w:jc w:val="center"/>
    </w:pPr>
    <w:rPr>
      <w:b/>
      <w:bCs/>
    </w:rPr>
  </w:style>
  <w:style w:type="character" w:customStyle="1" w:styleId="60">
    <w:name w:val="Заголовок 6 Знак"/>
    <w:basedOn w:val="a2"/>
    <w:link w:val="6"/>
    <w:semiHidden/>
    <w:rsid w:val="009573A4"/>
    <w:rPr>
      <w:rFonts w:ascii="Calibri" w:eastAsia="Times New Roman" w:hAnsi="Calibri" w:cs="Times New Roman"/>
      <w:b/>
      <w:bCs/>
      <w:lang w:eastAsia="ru-RU"/>
    </w:rPr>
  </w:style>
  <w:style w:type="character" w:customStyle="1" w:styleId="70">
    <w:name w:val="Заголовок 7 Знак"/>
    <w:basedOn w:val="a2"/>
    <w:link w:val="7"/>
    <w:semiHidden/>
    <w:rsid w:val="009573A4"/>
    <w:rPr>
      <w:rFonts w:ascii="Calibri" w:eastAsia="Times New Roman" w:hAnsi="Calibri" w:cs="Times New Roman"/>
      <w:sz w:val="24"/>
      <w:szCs w:val="24"/>
      <w:lang w:eastAsia="ru-RU"/>
    </w:rPr>
  </w:style>
  <w:style w:type="character" w:customStyle="1" w:styleId="80">
    <w:name w:val="Заголовок 8 Знак"/>
    <w:basedOn w:val="a2"/>
    <w:link w:val="8"/>
    <w:semiHidden/>
    <w:rsid w:val="009573A4"/>
    <w:rPr>
      <w:rFonts w:ascii="Calibri" w:eastAsia="Times New Roman" w:hAnsi="Calibri" w:cs="Times New Roman"/>
      <w:i/>
      <w:iCs/>
      <w:sz w:val="24"/>
      <w:szCs w:val="24"/>
      <w:lang w:eastAsia="ru-RU"/>
    </w:rPr>
  </w:style>
  <w:style w:type="numbering" w:customStyle="1" w:styleId="83">
    <w:name w:val="Нет списка8"/>
    <w:next w:val="a4"/>
    <w:uiPriority w:val="99"/>
    <w:semiHidden/>
    <w:rsid w:val="009573A4"/>
  </w:style>
  <w:style w:type="paragraph" w:customStyle="1" w:styleId="29">
    <w:name w:val="Абзац списка2"/>
    <w:basedOn w:val="a1"/>
    <w:autoRedefine/>
    <w:rsid w:val="009573A4"/>
    <w:pPr>
      <w:jc w:val="center"/>
    </w:pPr>
    <w:rPr>
      <w:snapToGrid w:val="0"/>
      <w:sz w:val="28"/>
      <w:szCs w:val="28"/>
    </w:rPr>
  </w:style>
  <w:style w:type="paragraph" w:customStyle="1" w:styleId="1f">
    <w:name w:val="Знак Знак Знак1"/>
    <w:basedOn w:val="a1"/>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3"/>
    <w:next w:val="afb"/>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Знак"/>
    <w:basedOn w:val="a1"/>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4"/>
    <w:uiPriority w:val="99"/>
    <w:semiHidden/>
    <w:unhideWhenUsed/>
    <w:rsid w:val="009573A4"/>
  </w:style>
  <w:style w:type="table" w:customStyle="1" w:styleId="160">
    <w:name w:val="Сетка таблицы16"/>
    <w:basedOn w:val="a3"/>
    <w:next w:val="afb"/>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semiHidden/>
    <w:unhideWhenUsed/>
    <w:rsid w:val="009573A4"/>
  </w:style>
  <w:style w:type="table" w:customStyle="1" w:styleId="230">
    <w:name w:val="Сетка таблицы23"/>
    <w:basedOn w:val="a3"/>
    <w:next w:val="afb"/>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4"/>
    <w:uiPriority w:val="99"/>
    <w:semiHidden/>
    <w:unhideWhenUsed/>
    <w:rsid w:val="009573A4"/>
  </w:style>
  <w:style w:type="paragraph" w:customStyle="1" w:styleId="font7">
    <w:name w:val="font7"/>
    <w:basedOn w:val="a1"/>
    <w:rsid w:val="009573A4"/>
    <w:pPr>
      <w:spacing w:before="100" w:beforeAutospacing="1" w:after="100" w:afterAutospacing="1"/>
    </w:pPr>
    <w:rPr>
      <w:rFonts w:ascii="Calibri" w:hAnsi="Calibri" w:cs="Calibri"/>
    </w:rPr>
  </w:style>
  <w:style w:type="paragraph" w:customStyle="1" w:styleId="font8">
    <w:name w:val="font8"/>
    <w:basedOn w:val="a1"/>
    <w:rsid w:val="009573A4"/>
    <w:pPr>
      <w:spacing w:before="100" w:beforeAutospacing="1" w:after="100" w:afterAutospacing="1"/>
    </w:pPr>
    <w:rPr>
      <w:sz w:val="28"/>
      <w:szCs w:val="28"/>
    </w:rPr>
  </w:style>
  <w:style w:type="paragraph" w:customStyle="1" w:styleId="font9">
    <w:name w:val="font9"/>
    <w:basedOn w:val="a1"/>
    <w:rsid w:val="009573A4"/>
    <w:pPr>
      <w:spacing w:before="100" w:beforeAutospacing="1" w:after="100" w:afterAutospacing="1"/>
    </w:pPr>
    <w:rPr>
      <w:rFonts w:ascii="Calibri" w:hAnsi="Calibri" w:cs="Calibri"/>
      <w:color w:val="000000"/>
    </w:rPr>
  </w:style>
  <w:style w:type="paragraph" w:customStyle="1" w:styleId="xl70">
    <w:name w:val="xl70"/>
    <w:basedOn w:val="a1"/>
    <w:rsid w:val="009573A4"/>
    <w:pPr>
      <w:spacing w:before="100" w:beforeAutospacing="1" w:after="100" w:afterAutospacing="1"/>
      <w:jc w:val="center"/>
    </w:pPr>
    <w:rPr>
      <w:b/>
      <w:bCs/>
      <w:sz w:val="32"/>
      <w:szCs w:val="32"/>
    </w:rPr>
  </w:style>
  <w:style w:type="paragraph" w:customStyle="1" w:styleId="xl71">
    <w:name w:val="xl71"/>
    <w:basedOn w:val="a1"/>
    <w:rsid w:val="009573A4"/>
    <w:pPr>
      <w:spacing w:before="100" w:beforeAutospacing="1" w:after="100" w:afterAutospacing="1"/>
    </w:pPr>
    <w:rPr>
      <w:b/>
      <w:bCs/>
      <w:sz w:val="16"/>
      <w:szCs w:val="16"/>
    </w:rPr>
  </w:style>
  <w:style w:type="paragraph" w:customStyle="1" w:styleId="xl72">
    <w:name w:val="xl72"/>
    <w:basedOn w:val="a1"/>
    <w:rsid w:val="009573A4"/>
    <w:pPr>
      <w:shd w:val="clear" w:color="000000" w:fill="FFFFFF"/>
      <w:spacing w:before="100" w:beforeAutospacing="1" w:after="100" w:afterAutospacing="1"/>
    </w:pPr>
    <w:rPr>
      <w:b/>
      <w:bCs/>
      <w:sz w:val="16"/>
      <w:szCs w:val="16"/>
    </w:rPr>
  </w:style>
  <w:style w:type="paragraph" w:customStyle="1" w:styleId="xl73">
    <w:name w:val="xl73"/>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1"/>
    <w:rsid w:val="009573A4"/>
    <w:pPr>
      <w:spacing w:before="100" w:beforeAutospacing="1" w:after="100" w:afterAutospacing="1"/>
      <w:jc w:val="center"/>
    </w:pPr>
    <w:rPr>
      <w:b/>
      <w:bCs/>
    </w:rPr>
  </w:style>
  <w:style w:type="paragraph" w:customStyle="1" w:styleId="xl76">
    <w:name w:val="xl76"/>
    <w:basedOn w:val="a1"/>
    <w:rsid w:val="009573A4"/>
    <w:pPr>
      <w:spacing w:before="100" w:beforeAutospacing="1" w:after="100" w:afterAutospacing="1"/>
    </w:pPr>
    <w:rPr>
      <w:b/>
      <w:bCs/>
    </w:rPr>
  </w:style>
  <w:style w:type="paragraph" w:customStyle="1" w:styleId="xl77">
    <w:name w:val="xl77"/>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1"/>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1"/>
    <w:rsid w:val="009573A4"/>
    <w:pPr>
      <w:spacing w:before="100" w:beforeAutospacing="1" w:after="100" w:afterAutospacing="1"/>
    </w:pPr>
  </w:style>
  <w:style w:type="paragraph" w:styleId="afff6">
    <w:name w:val="Block Text"/>
    <w:basedOn w:val="a1"/>
    <w:rsid w:val="009573A4"/>
    <w:pPr>
      <w:widowControl w:val="0"/>
      <w:snapToGrid w:val="0"/>
      <w:spacing w:before="280"/>
      <w:ind w:left="1440" w:right="2000"/>
      <w:jc w:val="center"/>
    </w:pPr>
    <w:rPr>
      <w:sz w:val="20"/>
      <w:szCs w:val="20"/>
    </w:rPr>
  </w:style>
  <w:style w:type="paragraph" w:customStyle="1" w:styleId="afff7">
    <w:name w:val="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0">
    <w:name w:val="Знак Знак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1">
    <w:name w:val="Знак Знак Знак Знак1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4">
    <w:name w:val="Знак Знак1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текст примечания"/>
    <w:basedOn w:val="a1"/>
    <w:rsid w:val="009573A4"/>
  </w:style>
  <w:style w:type="paragraph" w:customStyle="1" w:styleId="afffd">
    <w:name w:val="Примечание"/>
    <w:basedOn w:val="a1"/>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e">
    <w:name w:val="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character" w:customStyle="1" w:styleId="affff">
    <w:name w:val="Основной текст_"/>
    <w:link w:val="2a"/>
    <w:rsid w:val="009573A4"/>
    <w:rPr>
      <w:sz w:val="28"/>
      <w:szCs w:val="28"/>
      <w:shd w:val="clear" w:color="auto" w:fill="FFFFFF"/>
    </w:rPr>
  </w:style>
  <w:style w:type="paragraph" w:customStyle="1" w:styleId="2a">
    <w:name w:val="Основной текст2"/>
    <w:basedOn w:val="a1"/>
    <w:link w:val="affff"/>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0">
    <w:name w:val="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1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1"/>
    <w:rsid w:val="009573A4"/>
    <w:pPr>
      <w:spacing w:before="100" w:beforeAutospacing="1" w:after="100" w:afterAutospacing="1"/>
      <w:jc w:val="center"/>
      <w:textAlignment w:val="center"/>
    </w:pPr>
  </w:style>
  <w:style w:type="paragraph" w:customStyle="1" w:styleId="xl66">
    <w:name w:val="xl66"/>
    <w:basedOn w:val="a1"/>
    <w:rsid w:val="009573A4"/>
    <w:pPr>
      <w:spacing w:before="100" w:beforeAutospacing="1" w:after="100" w:afterAutospacing="1"/>
      <w:jc w:val="center"/>
      <w:textAlignment w:val="center"/>
    </w:pPr>
    <w:rPr>
      <w:b/>
      <w:bCs/>
    </w:rPr>
  </w:style>
  <w:style w:type="paragraph" w:customStyle="1" w:styleId="xl67">
    <w:name w:val="xl67"/>
    <w:basedOn w:val="a1"/>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1"/>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1"/>
    <w:rsid w:val="009573A4"/>
    <w:pPr>
      <w:spacing w:before="100" w:beforeAutospacing="1" w:after="100" w:afterAutospacing="1"/>
    </w:pPr>
  </w:style>
  <w:style w:type="table" w:customStyle="1" w:styleId="320">
    <w:name w:val="Сетка таблицы32"/>
    <w:basedOn w:val="a3"/>
    <w:next w:val="afb"/>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4"/>
    <w:uiPriority w:val="99"/>
    <w:semiHidden/>
    <w:rsid w:val="009573A4"/>
  </w:style>
  <w:style w:type="paragraph" w:styleId="affff6">
    <w:name w:val="Subtitle"/>
    <w:basedOn w:val="a1"/>
    <w:next w:val="a1"/>
    <w:link w:val="affff7"/>
    <w:qFormat/>
    <w:rsid w:val="009573A4"/>
    <w:pPr>
      <w:spacing w:after="60"/>
      <w:jc w:val="center"/>
      <w:outlineLvl w:val="1"/>
    </w:pPr>
    <w:rPr>
      <w:rFonts w:ascii="Calibri Light" w:hAnsi="Calibri Light"/>
      <w:snapToGrid w:val="0"/>
    </w:rPr>
  </w:style>
  <w:style w:type="character" w:customStyle="1" w:styleId="affff7">
    <w:name w:val="Подзаголовок Знак"/>
    <w:basedOn w:val="a2"/>
    <w:link w:val="affff6"/>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3"/>
    <w:next w:val="afb"/>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3"/>
    <w:next w:val="afb"/>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4C7FF7"/>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25717B"/>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1"/>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1"/>
    <w:rsid w:val="00EA4CCA"/>
    <w:pPr>
      <w:spacing w:before="100" w:beforeAutospacing="1" w:after="100" w:afterAutospacing="1"/>
    </w:pPr>
    <w:rPr>
      <w:rFonts w:ascii="Tahoma" w:hAnsi="Tahoma" w:cs="Tahoma"/>
      <w:b/>
      <w:bCs/>
      <w:color w:val="000000"/>
    </w:rPr>
  </w:style>
  <w:style w:type="paragraph" w:customStyle="1" w:styleId="font11">
    <w:name w:val="font11"/>
    <w:basedOn w:val="a1"/>
    <w:rsid w:val="00EA4CCA"/>
    <w:pPr>
      <w:spacing w:before="100" w:beforeAutospacing="1" w:after="100" w:afterAutospacing="1"/>
    </w:pPr>
    <w:rPr>
      <w:rFonts w:ascii="Tahoma" w:hAnsi="Tahoma" w:cs="Tahoma"/>
      <w:color w:val="000000"/>
    </w:rPr>
  </w:style>
  <w:style w:type="paragraph" w:customStyle="1" w:styleId="font12">
    <w:name w:val="font12"/>
    <w:basedOn w:val="a1"/>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1"/>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4"/>
    <w:uiPriority w:val="99"/>
    <w:semiHidden/>
    <w:rsid w:val="00EA4CCA"/>
  </w:style>
  <w:style w:type="paragraph" w:customStyle="1" w:styleId="3a">
    <w:name w:val="Абзац списка3"/>
    <w:basedOn w:val="a1"/>
    <w:autoRedefine/>
    <w:rsid w:val="00EA4CCA"/>
    <w:pPr>
      <w:jc w:val="center"/>
    </w:pPr>
    <w:rPr>
      <w:snapToGrid w:val="0"/>
      <w:sz w:val="28"/>
      <w:szCs w:val="28"/>
    </w:rPr>
  </w:style>
  <w:style w:type="paragraph" w:customStyle="1" w:styleId="1fe">
    <w:name w:val="Знак Знак Знак1"/>
    <w:basedOn w:val="a1"/>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3"/>
    <w:next w:val="afb"/>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w:basedOn w:val="a1"/>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4"/>
    <w:uiPriority w:val="99"/>
    <w:semiHidden/>
    <w:unhideWhenUsed/>
    <w:rsid w:val="00EA4CCA"/>
  </w:style>
  <w:style w:type="table" w:customStyle="1" w:styleId="1100">
    <w:name w:val="Сетка таблицы110"/>
    <w:basedOn w:val="a3"/>
    <w:next w:val="afb"/>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uiPriority w:val="99"/>
    <w:semiHidden/>
    <w:unhideWhenUsed/>
    <w:rsid w:val="00EA4CCA"/>
  </w:style>
  <w:style w:type="table" w:customStyle="1" w:styleId="240">
    <w:name w:val="Сетка таблицы24"/>
    <w:basedOn w:val="a3"/>
    <w:next w:val="afb"/>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rsid w:val="00114C14"/>
  </w:style>
  <w:style w:type="table" w:customStyle="1" w:styleId="200">
    <w:name w:val="Сетка таблицы20"/>
    <w:basedOn w:val="a3"/>
    <w:next w:val="afb"/>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114C14"/>
  </w:style>
  <w:style w:type="table" w:customStyle="1" w:styleId="1110">
    <w:name w:val="Сетка таблицы111"/>
    <w:basedOn w:val="a3"/>
    <w:next w:val="afb"/>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4"/>
    <w:uiPriority w:val="99"/>
    <w:semiHidden/>
    <w:unhideWhenUsed/>
    <w:rsid w:val="00114C14"/>
  </w:style>
  <w:style w:type="table" w:customStyle="1" w:styleId="250">
    <w:name w:val="Сетка таблицы25"/>
    <w:basedOn w:val="a3"/>
    <w:next w:val="afb"/>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Знак Знак Знак Знак Знак Знак Знак Знак Знак Знак Знак"/>
    <w:basedOn w:val="a1"/>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4"/>
    <w:uiPriority w:val="99"/>
    <w:semiHidden/>
    <w:rsid w:val="00132E3B"/>
  </w:style>
  <w:style w:type="paragraph" w:customStyle="1" w:styleId="44">
    <w:name w:val="Абзац списка4"/>
    <w:basedOn w:val="a1"/>
    <w:autoRedefine/>
    <w:rsid w:val="00132E3B"/>
    <w:pPr>
      <w:jc w:val="center"/>
    </w:pPr>
    <w:rPr>
      <w:snapToGrid w:val="0"/>
      <w:sz w:val="28"/>
      <w:szCs w:val="28"/>
    </w:rPr>
  </w:style>
  <w:style w:type="paragraph" w:customStyle="1" w:styleId="1ff">
    <w:name w:val="Знак Знак Знак1"/>
    <w:basedOn w:val="a1"/>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3"/>
    <w:next w:val="afb"/>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w:basedOn w:val="a1"/>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4"/>
    <w:uiPriority w:val="99"/>
    <w:semiHidden/>
    <w:unhideWhenUsed/>
    <w:rsid w:val="00132E3B"/>
  </w:style>
  <w:style w:type="table" w:customStyle="1" w:styleId="1121">
    <w:name w:val="Сетка таблицы112"/>
    <w:basedOn w:val="a3"/>
    <w:next w:val="afb"/>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4"/>
    <w:uiPriority w:val="99"/>
    <w:semiHidden/>
    <w:unhideWhenUsed/>
    <w:rsid w:val="00132E3B"/>
  </w:style>
  <w:style w:type="table" w:customStyle="1" w:styleId="270">
    <w:name w:val="Сетка таблицы27"/>
    <w:basedOn w:val="a3"/>
    <w:next w:val="afb"/>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4"/>
    <w:semiHidden/>
    <w:rsid w:val="001F1EA7"/>
  </w:style>
  <w:style w:type="table" w:customStyle="1" w:styleId="280">
    <w:name w:val="Сетка таблицы28"/>
    <w:basedOn w:val="a3"/>
    <w:next w:val="afb"/>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fb"/>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4"/>
    <w:uiPriority w:val="99"/>
    <w:semiHidden/>
    <w:unhideWhenUsed/>
    <w:rsid w:val="00F90E01"/>
  </w:style>
  <w:style w:type="table" w:customStyle="1" w:styleId="300">
    <w:name w:val="Сетка таблицы30"/>
    <w:basedOn w:val="a3"/>
    <w:next w:val="afb"/>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1"/>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1"/>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1"/>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1"/>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1"/>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1"/>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1"/>
    <w:rsid w:val="00D76668"/>
    <w:pPr>
      <w:spacing w:before="100" w:beforeAutospacing="1" w:after="100" w:afterAutospacing="1"/>
      <w:textAlignment w:val="center"/>
    </w:pPr>
    <w:rPr>
      <w:color w:val="C0504D"/>
    </w:rPr>
  </w:style>
  <w:style w:type="paragraph" w:customStyle="1" w:styleId="xl249">
    <w:name w:val="xl249"/>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1"/>
    <w:rsid w:val="00D76668"/>
    <w:pPr>
      <w:spacing w:before="100" w:beforeAutospacing="1" w:after="100" w:afterAutospacing="1"/>
      <w:jc w:val="center"/>
      <w:textAlignment w:val="center"/>
    </w:pPr>
    <w:rPr>
      <w:b/>
      <w:bCs/>
      <w:color w:val="C0504D"/>
    </w:rPr>
  </w:style>
  <w:style w:type="paragraph" w:customStyle="1" w:styleId="xl254">
    <w:name w:val="xl25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1"/>
    <w:rsid w:val="00D76668"/>
    <w:pPr>
      <w:spacing w:before="100" w:beforeAutospacing="1" w:after="100" w:afterAutospacing="1"/>
      <w:textAlignment w:val="center"/>
    </w:pPr>
    <w:rPr>
      <w:color w:val="1F497D"/>
    </w:rPr>
  </w:style>
  <w:style w:type="paragraph" w:customStyle="1" w:styleId="xl256">
    <w:name w:val="xl256"/>
    <w:basedOn w:val="a1"/>
    <w:rsid w:val="00D76668"/>
    <w:pPr>
      <w:spacing w:before="100" w:beforeAutospacing="1" w:after="100" w:afterAutospacing="1"/>
      <w:textAlignment w:val="bottom"/>
    </w:pPr>
    <w:rPr>
      <w:color w:val="538DD5"/>
    </w:rPr>
  </w:style>
  <w:style w:type="paragraph" w:customStyle="1" w:styleId="xl257">
    <w:name w:val="xl257"/>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1"/>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1"/>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1"/>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1"/>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1"/>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1"/>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1"/>
    <w:rsid w:val="00D76668"/>
    <w:pPr>
      <w:spacing w:before="100" w:beforeAutospacing="1" w:after="100" w:afterAutospacing="1"/>
      <w:textAlignment w:val="center"/>
    </w:pPr>
    <w:rPr>
      <w:color w:val="538DD5"/>
    </w:rPr>
  </w:style>
  <w:style w:type="paragraph" w:customStyle="1" w:styleId="xl272">
    <w:name w:val="xl272"/>
    <w:basedOn w:val="a1"/>
    <w:rsid w:val="00D76668"/>
    <w:pPr>
      <w:spacing w:before="100" w:beforeAutospacing="1" w:after="100" w:afterAutospacing="1"/>
      <w:textAlignment w:val="center"/>
    </w:pPr>
    <w:rPr>
      <w:color w:val="538DD5"/>
    </w:rPr>
  </w:style>
  <w:style w:type="paragraph" w:customStyle="1" w:styleId="xl273">
    <w:name w:val="xl273"/>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1"/>
    <w:rsid w:val="00D76668"/>
    <w:pPr>
      <w:spacing w:before="100" w:beforeAutospacing="1" w:after="100" w:afterAutospacing="1"/>
      <w:textAlignment w:val="center"/>
    </w:pPr>
    <w:rPr>
      <w:color w:val="FFFFFF"/>
    </w:rPr>
  </w:style>
  <w:style w:type="paragraph" w:customStyle="1" w:styleId="xl276">
    <w:name w:val="xl276"/>
    <w:basedOn w:val="a1"/>
    <w:rsid w:val="00D76668"/>
    <w:pPr>
      <w:spacing w:before="100" w:beforeAutospacing="1" w:after="100" w:afterAutospacing="1"/>
      <w:textAlignment w:val="center"/>
    </w:pPr>
    <w:rPr>
      <w:color w:val="FFFFFF"/>
    </w:rPr>
  </w:style>
  <w:style w:type="paragraph" w:customStyle="1" w:styleId="xl277">
    <w:name w:val="xl277"/>
    <w:basedOn w:val="a1"/>
    <w:rsid w:val="00D76668"/>
    <w:pPr>
      <w:spacing w:before="100" w:beforeAutospacing="1" w:after="100" w:afterAutospacing="1"/>
      <w:textAlignment w:val="center"/>
    </w:pPr>
    <w:rPr>
      <w:color w:val="FFFFFF"/>
    </w:rPr>
  </w:style>
  <w:style w:type="paragraph" w:customStyle="1" w:styleId="xl278">
    <w:name w:val="xl278"/>
    <w:basedOn w:val="a1"/>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1"/>
    <w:rsid w:val="00D76668"/>
    <w:pPr>
      <w:spacing w:before="100" w:beforeAutospacing="1" w:after="100" w:afterAutospacing="1"/>
      <w:textAlignment w:val="bottom"/>
    </w:pPr>
    <w:rPr>
      <w:color w:val="FFFFFF"/>
    </w:rPr>
  </w:style>
  <w:style w:type="paragraph" w:customStyle="1" w:styleId="xl280">
    <w:name w:val="xl28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1"/>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1"/>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1"/>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1"/>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1"/>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1"/>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1"/>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1"/>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1"/>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1"/>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1"/>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1"/>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1"/>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1"/>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1"/>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1"/>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1"/>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1"/>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1"/>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1"/>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1"/>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1"/>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4"/>
    <w:semiHidden/>
    <w:rsid w:val="001F0659"/>
  </w:style>
  <w:style w:type="paragraph" w:customStyle="1" w:styleId="1ff0">
    <w:name w:val="Знак Знак Знак1"/>
    <w:basedOn w:val="a1"/>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1"/>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fb"/>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b"/>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1"/>
    <w:rsid w:val="005A100C"/>
    <w:pPr>
      <w:spacing w:before="100" w:beforeAutospacing="1" w:after="100" w:afterAutospacing="1"/>
    </w:pPr>
  </w:style>
  <w:style w:type="paragraph" w:customStyle="1" w:styleId="xl323">
    <w:name w:val="xl323"/>
    <w:basedOn w:val="a1"/>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1"/>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1"/>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1"/>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1"/>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1"/>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1"/>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1"/>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1"/>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1"/>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1"/>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emf"/><Relationship Id="rId42" Type="http://schemas.openxmlformats.org/officeDocument/2006/relationships/hyperlink" Target="consultantplus://offline/ref=A16101B7BBE752B2B9B71E296E5CE1C83BFE06E55874B728C54D7E7A0F976EB71891A2E3E02BFB5A171C8D83D8690191A47D5A3B05D42E8FCCxDK" TargetMode="External"/><Relationship Id="rId47" Type="http://schemas.openxmlformats.org/officeDocument/2006/relationships/image" Target="media/image25.wmf"/><Relationship Id="rId63" Type="http://schemas.openxmlformats.org/officeDocument/2006/relationships/image" Target="media/image33.emf"/><Relationship Id="rId68" Type="http://schemas.openxmlformats.org/officeDocument/2006/relationships/image" Target="media/image38.emf"/><Relationship Id="rId84" Type="http://schemas.openxmlformats.org/officeDocument/2006/relationships/footer" Target="footer3.xml"/><Relationship Id="rId16" Type="http://schemas.openxmlformats.org/officeDocument/2006/relationships/footer" Target="footer1.xml"/><Relationship Id="rId11" Type="http://schemas.openxmlformats.org/officeDocument/2006/relationships/hyperlink" Target="http://pravo.gov.ru/proxy/ips/?docbody=&amp;nd=102367860&amp;rdk=1" TargetMode="External"/><Relationship Id="rId32" Type="http://schemas.openxmlformats.org/officeDocument/2006/relationships/image" Target="media/image16.wmf"/><Relationship Id="rId37" Type="http://schemas.openxmlformats.org/officeDocument/2006/relationships/hyperlink" Target="consultantplus://offline/ref=A16101B7BBE752B2B9B71E296E5CE1C83BFE06E65F72B728C54D7E7A0F976EB71891A2E3E02BFF5A161C8D83D8690191A47D5A3B05D42E8FCCxDK" TargetMode="External"/><Relationship Id="rId53" Type="http://schemas.openxmlformats.org/officeDocument/2006/relationships/image" Target="media/image31.wmf"/><Relationship Id="rId58" Type="http://schemas.openxmlformats.org/officeDocument/2006/relationships/hyperlink" Target="consultantplus://offline/ref=A16101B7BBE752B2B9B71E296E5CE1C83BFE0AE65E75B728C54D7E7A0F976EB70A91FAEFE02AE5581409DBD29EC3xCK" TargetMode="External"/><Relationship Id="rId74" Type="http://schemas.openxmlformats.org/officeDocument/2006/relationships/image" Target="media/image44.wmf"/><Relationship Id="rId79" Type="http://schemas.openxmlformats.org/officeDocument/2006/relationships/hyperlink" Target="consultantplus://offline/ref=6158D1BEC5B5B6331C82BA7DBED92440A5261479B45AE3AFA9CDDB609589EE5E3DE235612A55DF89k273L" TargetMode="External"/><Relationship Id="rId5" Type="http://schemas.openxmlformats.org/officeDocument/2006/relationships/webSettings" Target="webSettings.xml"/><Relationship Id="rId19" Type="http://schemas.openxmlformats.org/officeDocument/2006/relationships/image" Target="media/image3.emf"/><Relationship Id="rId14" Type="http://schemas.openxmlformats.org/officeDocument/2006/relationships/hyperlink" Target="consultantplus://offline/ref=A6D9572AC01EDC82631ACEF24A5F7968D098B2E23E963CA12B1CD72BFCD894EC1353FD66E4D9D02111FDB983D243BC778370743E62C42C7871L5G"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hyperlink" Target="consultantplus://offline/ref=3F9F36B21DF6D8DD025CB37A5BFBF6FA4EA2D8E1F8689ABB03AA0E4E73CD8869556CDB7C18F3A9E1B3B9D54215A24181509E708E822F5FE0CDDBL" TargetMode="External"/><Relationship Id="rId48" Type="http://schemas.openxmlformats.org/officeDocument/2006/relationships/image" Target="media/image26.wmf"/><Relationship Id="rId56" Type="http://schemas.openxmlformats.org/officeDocument/2006/relationships/hyperlink" Target="consultantplus://offline/ref=A16101B7BBE752B2B9B71E296E5CE1C83BFE06E65F72B728C54D7E7A0F976EB71891A2E3E02BFF5A161C8D83D8690191A47D5A3B05D42E8FCCxDK" TargetMode="External"/><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7.wmf"/><Relationship Id="rId8" Type="http://schemas.openxmlformats.org/officeDocument/2006/relationships/hyperlink" Target="consultantplus://offline/ref=4A6E5B7A9BF7D6C06ABB9348B4ECA0E3BE3CE7B1102226299FD6A4BAE48C4F2D0D45CF983B833E4090B1A639C0FBcBM" TargetMode="External"/><Relationship Id="rId51" Type="http://schemas.openxmlformats.org/officeDocument/2006/relationships/image" Target="media/image29.wmf"/><Relationship Id="rId72" Type="http://schemas.openxmlformats.org/officeDocument/2006/relationships/image" Target="media/image42.emf"/><Relationship Id="rId80" Type="http://schemas.openxmlformats.org/officeDocument/2006/relationships/header" Target="header1.xm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government.ru/docs/all/56366/" TargetMode="Externa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7.wmf"/><Relationship Id="rId38" Type="http://schemas.openxmlformats.org/officeDocument/2006/relationships/image" Target="media/image21.wmf"/><Relationship Id="rId46" Type="http://schemas.openxmlformats.org/officeDocument/2006/relationships/image" Target="media/image24.wmf"/><Relationship Id="rId59" Type="http://schemas.openxmlformats.org/officeDocument/2006/relationships/hyperlink" Target="consultantplus://offline/ref=A16101B7BBE752B2B9B71E296E5CE1C83BFE06E55874B728C54D7E7A0F976EB71891A2E3E02BFB5A171C8D83D8690191A47D5A3B05D42E8FCCxDK" TargetMode="External"/><Relationship Id="rId67" Type="http://schemas.openxmlformats.org/officeDocument/2006/relationships/image" Target="media/image37.emf"/><Relationship Id="rId20" Type="http://schemas.openxmlformats.org/officeDocument/2006/relationships/image" Target="media/image4.emf"/><Relationship Id="rId41" Type="http://schemas.openxmlformats.org/officeDocument/2006/relationships/hyperlink" Target="consultantplus://offline/ref=A16101B7BBE752B2B9B71E296E5CE1C83BFE0AE65E75B728C54D7E7A0F976EB70A91FAEFE02AE5581409DBD29EC3xCK" TargetMode="External"/><Relationship Id="rId54" Type="http://schemas.openxmlformats.org/officeDocument/2006/relationships/hyperlink" Target="consultantplus://offline/ref=3F9F36B21DF6D8DD025CB37A5BFBF6FA4EA2D8E1F8689ABB03AA0E4E73CD8869556CDB7C18F3A9E1B3B9D54215A24181509E708E822F5FE0CDDBL" TargetMode="External"/><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wmf"/><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6D9572AC01EDC82631ACEF24A5F7968D098B2E13C973CA12B1CD72BFCD894EC1353FD66E4D9D32916FDB983D243BC778370743E62C42C7871L5G"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hyperlink" Target="consultantplus://offline/ref=A16101B7BBE752B2B9B71E296E5CE1C83BFE07E45170B728C54D7E7A0F976EB71891A2E3E02BFB51161C8D83D8690191A47D5A3B05D42E8FCCxDK" TargetMode="External"/><Relationship Id="rId10" Type="http://schemas.openxmlformats.org/officeDocument/2006/relationships/hyperlink" Target="http://pravo.gov.ru/proxy/ips/?docbody=&amp;nd=102140439" TargetMode="External"/><Relationship Id="rId31" Type="http://schemas.openxmlformats.org/officeDocument/2006/relationships/image" Target="media/image15.wmf"/><Relationship Id="rId44" Type="http://schemas.openxmlformats.org/officeDocument/2006/relationships/hyperlink" Target="consultantplus://offline/ref=3F9F36B21DF6D8DD025CB37A5BFBF6FA4EA2D9E3F66A9ABB03AA0E4E73CD8869556CDB791AF8F9B4F0E78C1350E94C874F82708AC9DCL" TargetMode="External"/><Relationship Id="rId52" Type="http://schemas.openxmlformats.org/officeDocument/2006/relationships/image" Target="media/image30.wmf"/><Relationship Id="rId60" Type="http://schemas.openxmlformats.org/officeDocument/2006/relationships/hyperlink" Target="consultantplus://offline/ref=3F9F36B21DF6D8DD025CB37A5BFBF6FA4EA2D8E1F8689ABB03AA0E4E73CD8869556CDB7C18F3A9E1B3B9D54215A24181509E708E822F5FE0CDDBL" TargetMode="External"/><Relationship Id="rId65" Type="http://schemas.openxmlformats.org/officeDocument/2006/relationships/image" Target="media/image35.emf"/><Relationship Id="rId73" Type="http://schemas.openxmlformats.org/officeDocument/2006/relationships/image" Target="media/image43.emf"/><Relationship Id="rId78" Type="http://schemas.openxmlformats.org/officeDocument/2006/relationships/hyperlink" Target="http://gkhkis.ru/razrabotka-utverzhdenie-i-aktualizaciya-sxem-teplo-vodosnabzheniya-i-vodootvedeniya/sxema-teplosnabzheniya-kiselevskogo-gorodskogo-okruga" TargetMode="External"/><Relationship Id="rId81" Type="http://schemas.openxmlformats.org/officeDocument/2006/relationships/header" Target="header2.xm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pravo.gov.ru/proxy/ips/?docbody=&amp;nd=102152700" TargetMode="External"/><Relationship Id="rId13" Type="http://schemas.openxmlformats.org/officeDocument/2006/relationships/hyperlink" Target="http://pravo.gov.ru/proxy/ips/?searchres=&amp;bpas=cd00000&amp;a3=&amp;a3type=1&amp;a3value=&amp;a6=&amp;a6type=1&amp;a6value=&amp;a15=&amp;a15type=1&amp;a15value=&amp;a7type=1&amp;a7from=&amp;a7to=&amp;a7date=&amp;a8=354&amp;a8type=1&amp;a1=%CE+%EF%F0%E5%E4%EE%F1%F2%E0%E2%EB%E5%ED%E8%E8+%EA%EE%EC%EC%F3%ED%E0%EB%FC%ED%FB%F5+%F3%F1%EB%F3%E3+%F1%EE%E1%F1%F2%E2%E5%ED%ED%E8%EA%E0%EC+%E8+%EF%EE%EB%FC%E7%EE%E2%E0%F2%E5%EB%FF%EC+%EF%EE%EC%E5%F9%E5%ED%E8%E9+%E2+%EC%ED%EE%E3%EE%EA%E2%E0%F0%F2%E8%F0%ED%FB%F5+%E4%EE%EC%E0%F5+%E8+%E6%E8%EB%FB%F5+%E4%EE%EC%EE%E2&amp;a0=&amp;a16=&amp;a16type=1&amp;a16value=&amp;a17=&amp;a17type=1&amp;a17value=&amp;a4=&amp;a4type=1&amp;a4value=&amp;a23=&amp;a23type=1&amp;a23value=&amp;textpres=&amp;sort=7&amp;x=47&amp;y=19" TargetMode="External"/><Relationship Id="rId18" Type="http://schemas.openxmlformats.org/officeDocument/2006/relationships/image" Target="media/image2.emf"/><Relationship Id="rId39" Type="http://schemas.openxmlformats.org/officeDocument/2006/relationships/image" Target="media/image22.wmf"/><Relationship Id="rId34" Type="http://schemas.openxmlformats.org/officeDocument/2006/relationships/image" Target="media/image18.wmf"/><Relationship Id="rId50" Type="http://schemas.openxmlformats.org/officeDocument/2006/relationships/image" Target="media/image28.wmf"/><Relationship Id="rId55" Type="http://schemas.openxmlformats.org/officeDocument/2006/relationships/hyperlink" Target="consultantplus://offline/ref=3F9F36B21DF6D8DD025CB37A5BFBF6FA4EA2D9E3F66A9ABB03AA0E4E73CD8869556CDB791AF8F9B4F0E78C1350E94C874F82708AC9DCL" TargetMode="External"/><Relationship Id="rId76"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emf"/><Relationship Id="rId40" Type="http://schemas.openxmlformats.org/officeDocument/2006/relationships/hyperlink" Target="consultantplus://offline/ref=A16101B7BBE752B2B9B71E296E5CE1C83BFE07E45170B728C54D7E7A0F976EB71891A2E3E02BFB51161C8D83D8690191A47D5A3B05D42E8FCCxDK" TargetMode="External"/><Relationship Id="rId45" Type="http://schemas.openxmlformats.org/officeDocument/2006/relationships/image" Target="media/image23.wmf"/><Relationship Id="rId66" Type="http://schemas.openxmlformats.org/officeDocument/2006/relationships/image" Target="media/image36.emf"/><Relationship Id="rId87" Type="http://schemas.openxmlformats.org/officeDocument/2006/relationships/fontTable" Target="fontTable.xml"/><Relationship Id="rId61" Type="http://schemas.openxmlformats.org/officeDocument/2006/relationships/hyperlink" Target="consultantplus://offline/ref=3F9F36B21DF6D8DD025CB37A5BFBF6FA4EA2D9E3F66A9ABB03AA0E4E73CD8869556CDB791AF8F9B4F0E78C1350E94C874F82708AC9DCL" TargetMode="External"/><Relationship Id="rId8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10169</TotalTime>
  <Pages>166</Pages>
  <Words>45998</Words>
  <Characters>262189</Characters>
  <Application>Microsoft Office Word</Application>
  <DocSecurity>0</DocSecurity>
  <Lines>2184</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194</cp:revision>
  <cp:lastPrinted>2021-02-24T08:45:00Z</cp:lastPrinted>
  <dcterms:created xsi:type="dcterms:W3CDTF">2020-12-26T16:42:00Z</dcterms:created>
  <dcterms:modified xsi:type="dcterms:W3CDTF">2021-03-03T03:27:00Z</dcterms:modified>
</cp:coreProperties>
</file>