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AB" w:rsidRDefault="00330464" w:rsidP="006311D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D032F">
        <w:rPr>
          <w:color w:val="000000"/>
          <w:sz w:val="28"/>
          <w:szCs w:val="28"/>
        </w:rPr>
        <w:t xml:space="preserve">Решением Кемеровского областного суда от </w:t>
      </w:r>
      <w:r w:rsidR="006311D3">
        <w:rPr>
          <w:color w:val="000000"/>
          <w:sz w:val="28"/>
          <w:szCs w:val="28"/>
        </w:rPr>
        <w:t xml:space="preserve">22.08.2019 признано недействующим со дня принятия </w:t>
      </w:r>
      <w:r w:rsidR="00A64E6E">
        <w:rPr>
          <w:color w:val="000000"/>
          <w:sz w:val="28"/>
          <w:szCs w:val="28"/>
        </w:rPr>
        <w:t>постановление р</w:t>
      </w:r>
      <w:r w:rsidRPr="004D032F">
        <w:rPr>
          <w:color w:val="000000"/>
          <w:sz w:val="28"/>
          <w:szCs w:val="28"/>
        </w:rPr>
        <w:t xml:space="preserve">егиональной энергетической комиссии Кемеровской области от </w:t>
      </w:r>
      <w:r w:rsidR="006311D3">
        <w:rPr>
          <w:color w:val="000000"/>
          <w:sz w:val="28"/>
          <w:szCs w:val="28"/>
        </w:rPr>
        <w:t>13.12.2018</w:t>
      </w:r>
      <w:r w:rsidRPr="004D032F">
        <w:rPr>
          <w:color w:val="000000"/>
          <w:sz w:val="28"/>
          <w:szCs w:val="28"/>
        </w:rPr>
        <w:t xml:space="preserve"> № </w:t>
      </w:r>
      <w:r w:rsidR="006311D3">
        <w:rPr>
          <w:color w:val="000000"/>
          <w:sz w:val="28"/>
          <w:szCs w:val="28"/>
        </w:rPr>
        <w:t>506</w:t>
      </w:r>
      <w:r w:rsidRPr="004D032F">
        <w:rPr>
          <w:color w:val="000000"/>
          <w:sz w:val="28"/>
          <w:szCs w:val="28"/>
        </w:rPr>
        <w:t xml:space="preserve"> </w:t>
      </w:r>
      <w:r w:rsidR="006311D3">
        <w:rPr>
          <w:color w:val="000000"/>
          <w:sz w:val="28"/>
          <w:szCs w:val="28"/>
        </w:rPr>
        <w:t xml:space="preserve">                            </w:t>
      </w:r>
      <w:r w:rsidR="006311D3" w:rsidRPr="006311D3">
        <w:rPr>
          <w:color w:val="000000"/>
          <w:sz w:val="28"/>
          <w:szCs w:val="28"/>
        </w:rPr>
        <w:t>«</w:t>
      </w:r>
      <w:r w:rsidR="006311D3" w:rsidRPr="006311D3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Новокузнецкого городского округа «Водопроводно-канализационное хозяйство» </w:t>
      </w:r>
      <w:r w:rsidR="006311D3"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311D3" w:rsidRPr="006311D3">
        <w:rPr>
          <w:bCs/>
          <w:color w:val="000000"/>
          <w:sz w:val="28"/>
          <w:szCs w:val="28"/>
          <w:shd w:val="clear" w:color="auto" w:fill="FFFFFF"/>
        </w:rPr>
        <w:t>(г. Новокузнецк)</w:t>
      </w:r>
      <w:r w:rsidR="006311D3" w:rsidRPr="006311D3">
        <w:rPr>
          <w:bCs/>
          <w:color w:val="000000"/>
          <w:sz w:val="28"/>
          <w:szCs w:val="28"/>
          <w:shd w:val="clear" w:color="auto" w:fill="FFFFFF"/>
        </w:rPr>
        <w:t>»</w:t>
      </w:r>
      <w:r w:rsidR="006311D3">
        <w:rPr>
          <w:color w:val="000000"/>
          <w:sz w:val="28"/>
          <w:szCs w:val="28"/>
          <w:shd w:val="clear" w:color="auto" w:fill="FFFFFF"/>
        </w:rPr>
        <w:t>.</w:t>
      </w:r>
    </w:p>
    <w:p w:rsidR="006311D3" w:rsidRDefault="006311D3" w:rsidP="006311D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егиональную энергетическую комиссию</w:t>
      </w:r>
      <w:r w:rsidRPr="004D032F">
        <w:rPr>
          <w:color w:val="000000"/>
          <w:sz w:val="28"/>
          <w:szCs w:val="28"/>
        </w:rPr>
        <w:t xml:space="preserve"> Кемеровской области</w:t>
      </w:r>
      <w:r>
        <w:rPr>
          <w:color w:val="000000"/>
          <w:sz w:val="28"/>
          <w:szCs w:val="28"/>
        </w:rPr>
        <w:t xml:space="preserve"> возложена обязанность принять заменяющий нормативный правовой акт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 течение 2 (двух) месяцев со дня вступления решения суда в законную силу.</w:t>
      </w:r>
    </w:p>
    <w:p w:rsidR="006311D3" w:rsidRPr="006311D3" w:rsidRDefault="006311D3" w:rsidP="006311D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вступило в законную силу 23.01.2020.</w:t>
      </w:r>
    </w:p>
    <w:sectPr w:rsidR="006311D3" w:rsidRPr="0063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6"/>
    <w:rsid w:val="00330464"/>
    <w:rsid w:val="003A2E87"/>
    <w:rsid w:val="003E6866"/>
    <w:rsid w:val="004D032F"/>
    <w:rsid w:val="005D001E"/>
    <w:rsid w:val="006311D3"/>
    <w:rsid w:val="006A0D58"/>
    <w:rsid w:val="009136C6"/>
    <w:rsid w:val="00A34AAB"/>
    <w:rsid w:val="00A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637D-90B2-4DA1-A319-42B759A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8</cp:revision>
  <dcterms:created xsi:type="dcterms:W3CDTF">2019-12-19T04:37:00Z</dcterms:created>
  <dcterms:modified xsi:type="dcterms:W3CDTF">2020-03-02T04:34:00Z</dcterms:modified>
</cp:coreProperties>
</file>