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02438325" w:rsidR="001450C6" w:rsidRPr="00FF7934" w:rsidRDefault="001450C6" w:rsidP="001450C6">
      <w:pPr>
        <w:tabs>
          <w:tab w:val="left" w:pos="540"/>
        </w:tabs>
        <w:jc w:val="center"/>
        <w:rPr>
          <w:b/>
        </w:rPr>
      </w:pPr>
      <w:r w:rsidRPr="00C73561">
        <w:rPr>
          <w:b/>
        </w:rPr>
        <w:t xml:space="preserve">ПРОТОКОЛ № </w:t>
      </w:r>
      <w:r w:rsidR="00232BB5">
        <w:rPr>
          <w:b/>
        </w:rPr>
        <w:t>1</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409D189E" w14:textId="2854B642" w:rsidR="00C1453D" w:rsidRPr="00C73561" w:rsidRDefault="00232BB5" w:rsidP="00C1453D">
      <w:pPr>
        <w:tabs>
          <w:tab w:val="left" w:pos="8619"/>
        </w:tabs>
        <w:jc w:val="both"/>
      </w:pPr>
      <w:r>
        <w:t>16</w:t>
      </w:r>
      <w:r w:rsidR="007407D0" w:rsidRPr="00C73561">
        <w:t>.</w:t>
      </w:r>
      <w:r>
        <w:t>01</w:t>
      </w:r>
      <w:r w:rsidR="007407D0" w:rsidRPr="00C73561">
        <w:t>.</w:t>
      </w:r>
      <w:r>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404C1CC" w14:textId="3A3DD34B" w:rsidR="001450C6" w:rsidRPr="006B20C9" w:rsidRDefault="001450C6" w:rsidP="00CE3E2E">
      <w:pPr>
        <w:ind w:right="-142"/>
        <w:jc w:val="both"/>
        <w:rPr>
          <w:bCs/>
        </w:rPr>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r w:rsidR="000D10CE">
        <w:rPr>
          <w:bCs/>
        </w:rPr>
        <w:t>.</w:t>
      </w:r>
    </w:p>
    <w:p w14:paraId="790A62CD" w14:textId="77777777" w:rsidR="00AA62FD" w:rsidRDefault="00AA62FD" w:rsidP="001450C6">
      <w:pPr>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570D7F5E" w14:textId="77777777" w:rsidR="001E5E95" w:rsidRPr="00D57DB8" w:rsidRDefault="001E5E95" w:rsidP="001E5E95">
      <w:pPr>
        <w:jc w:val="both"/>
        <w:rPr>
          <w:bCs/>
        </w:rPr>
      </w:pPr>
      <w:r w:rsidRPr="00D57DB8">
        <w:rPr>
          <w:b/>
        </w:rPr>
        <w:t>Бушуева О.В.</w:t>
      </w:r>
      <w:r w:rsidRPr="00D57DB8">
        <w:rPr>
          <w:bCs/>
        </w:rPr>
        <w:t xml:space="preserve"> – начальник контрольно - правового управления региональной энергетической комиссии Кемеровской области;</w:t>
      </w:r>
    </w:p>
    <w:p w14:paraId="687E1D88" w14:textId="3E2C6DCD" w:rsidR="006B20C9"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6BA0135C" w14:textId="77777777" w:rsidR="00F4075B" w:rsidRPr="00D57DB8" w:rsidRDefault="00F4075B" w:rsidP="00F4075B">
      <w:pPr>
        <w:jc w:val="both"/>
        <w:rPr>
          <w:bCs/>
        </w:rPr>
      </w:pPr>
      <w:r w:rsidRPr="00D57DB8">
        <w:rPr>
          <w:b/>
        </w:rPr>
        <w:t xml:space="preserve">Кулебакин С.В. </w:t>
      </w:r>
      <w:r w:rsidRPr="00D57DB8">
        <w:rPr>
          <w:bCs/>
        </w:rPr>
        <w:t>– специалист технического отдела региональной энергетической комиссии Кемеровской области;</w:t>
      </w:r>
    </w:p>
    <w:p w14:paraId="191158CB" w14:textId="210A1B7D" w:rsidR="00232BB5" w:rsidRDefault="00232BB5" w:rsidP="00232BB5">
      <w:pPr>
        <w:jc w:val="both"/>
        <w:rPr>
          <w:bCs/>
        </w:rPr>
      </w:pPr>
      <w:r>
        <w:rPr>
          <w:b/>
        </w:rPr>
        <w:t>Рюмшина М.Н.</w:t>
      </w:r>
      <w:r w:rsidRPr="00D57DB8">
        <w:rPr>
          <w:bCs/>
        </w:rPr>
        <w:t xml:space="preserve"> – </w:t>
      </w:r>
      <w:r>
        <w:rPr>
          <w:bCs/>
        </w:rPr>
        <w:t>начальник отдела ценообразования транспортных и социально-значимых услуг</w:t>
      </w:r>
      <w:r w:rsidRPr="00D57DB8">
        <w:rPr>
          <w:bCs/>
        </w:rPr>
        <w:t xml:space="preserve"> региональной энергетической комиссии Кемеровской области;</w:t>
      </w:r>
    </w:p>
    <w:p w14:paraId="498824A2" w14:textId="02F6FAF9" w:rsidR="00232BB5" w:rsidRDefault="00232BB5" w:rsidP="00232BB5">
      <w:pPr>
        <w:jc w:val="both"/>
        <w:rPr>
          <w:bCs/>
        </w:rPr>
      </w:pPr>
      <w:r>
        <w:rPr>
          <w:b/>
        </w:rPr>
        <w:t>Недведская Е.В.</w:t>
      </w:r>
      <w:r w:rsidRPr="00D57DB8">
        <w:rPr>
          <w:bCs/>
        </w:rPr>
        <w:t xml:space="preserve"> – </w:t>
      </w:r>
      <w:r>
        <w:rPr>
          <w:bCs/>
        </w:rPr>
        <w:t>ведущий консультант отдела ценообразования в сфере водоснабжения и водоотведения и утилизации отходов</w:t>
      </w:r>
      <w:r w:rsidRPr="00D57DB8">
        <w:rPr>
          <w:bCs/>
        </w:rPr>
        <w:t xml:space="preserve"> региональной энергетической комиссии Кемеровской области</w:t>
      </w:r>
      <w:r w:rsidR="00C27E32">
        <w:rPr>
          <w:bCs/>
        </w:rPr>
        <w:t>.</w:t>
      </w:r>
    </w:p>
    <w:p w14:paraId="497D2817" w14:textId="77777777" w:rsidR="00F4075B" w:rsidRDefault="00F4075B" w:rsidP="00F90AD3">
      <w:pPr>
        <w:jc w:val="both"/>
        <w:rPr>
          <w:bCs/>
        </w:rPr>
      </w:pPr>
    </w:p>
    <w:bookmarkEnd w:id="0"/>
    <w:p w14:paraId="154D22D2" w14:textId="04A8D5EA" w:rsidR="001450C6" w:rsidRDefault="001450C6" w:rsidP="001450C6">
      <w:pPr>
        <w:jc w:val="both"/>
        <w:rPr>
          <w:b/>
        </w:rPr>
      </w:pPr>
      <w:r w:rsidRPr="00DB22B8">
        <w:rPr>
          <w:b/>
        </w:rPr>
        <w:t xml:space="preserve">Повестка </w:t>
      </w:r>
      <w:r>
        <w:rPr>
          <w:b/>
        </w:rPr>
        <w:t>дня</w:t>
      </w:r>
      <w:r w:rsidRPr="00DB22B8">
        <w:rPr>
          <w:b/>
        </w:rPr>
        <w:t>:</w:t>
      </w:r>
    </w:p>
    <w:p w14:paraId="5C2320FD" w14:textId="3CB6161A" w:rsidR="00A34FE6" w:rsidRDefault="00A34FE6" w:rsidP="001450C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5"/>
        <w:gridCol w:w="9256"/>
      </w:tblGrid>
      <w:tr w:rsidR="00C27E32" w:rsidRPr="00431C96" w14:paraId="23C39C77" w14:textId="77777777" w:rsidTr="00C27E32">
        <w:trPr>
          <w:trHeight w:val="477"/>
          <w:jc w:val="center"/>
        </w:trPr>
        <w:tc>
          <w:tcPr>
            <w:tcW w:w="486" w:type="dxa"/>
            <w:vMerge w:val="restart"/>
            <w:shd w:val="clear" w:color="auto" w:fill="auto"/>
            <w:vAlign w:val="center"/>
          </w:tcPr>
          <w:p w14:paraId="72380D94" w14:textId="77777777" w:rsidR="00C27E32" w:rsidRPr="00EE697B" w:rsidRDefault="00C27E32" w:rsidP="001A2276">
            <w:pPr>
              <w:jc w:val="center"/>
            </w:pPr>
            <w:r w:rsidRPr="00EE697B">
              <w:t>№</w:t>
            </w:r>
          </w:p>
        </w:tc>
        <w:tc>
          <w:tcPr>
            <w:tcW w:w="6872" w:type="dxa"/>
            <w:vMerge w:val="restart"/>
            <w:shd w:val="clear" w:color="auto" w:fill="auto"/>
            <w:vAlign w:val="center"/>
          </w:tcPr>
          <w:p w14:paraId="6B6DCC4B" w14:textId="77777777" w:rsidR="00C27E32" w:rsidRPr="00EE697B" w:rsidRDefault="00C27E32" w:rsidP="001A2276">
            <w:pPr>
              <w:jc w:val="center"/>
            </w:pPr>
            <w:r w:rsidRPr="00EE697B">
              <w:t>Вопрос</w:t>
            </w:r>
          </w:p>
        </w:tc>
      </w:tr>
      <w:tr w:rsidR="00C27E32" w:rsidRPr="00431C96" w14:paraId="3D8849F5" w14:textId="77777777" w:rsidTr="00C27E32">
        <w:trPr>
          <w:trHeight w:val="322"/>
          <w:jc w:val="center"/>
        </w:trPr>
        <w:tc>
          <w:tcPr>
            <w:tcW w:w="486" w:type="dxa"/>
            <w:vMerge/>
            <w:shd w:val="clear" w:color="auto" w:fill="auto"/>
          </w:tcPr>
          <w:p w14:paraId="22564019" w14:textId="77777777" w:rsidR="00C27E32" w:rsidRPr="00431C96" w:rsidRDefault="00C27E32" w:rsidP="001A2276">
            <w:pPr>
              <w:jc w:val="center"/>
              <w:rPr>
                <w:sz w:val="28"/>
                <w:szCs w:val="28"/>
              </w:rPr>
            </w:pPr>
          </w:p>
        </w:tc>
        <w:tc>
          <w:tcPr>
            <w:tcW w:w="6872" w:type="dxa"/>
            <w:vMerge/>
            <w:shd w:val="clear" w:color="auto" w:fill="auto"/>
          </w:tcPr>
          <w:p w14:paraId="61E5C1C4" w14:textId="77777777" w:rsidR="00C27E32" w:rsidRPr="00431C96" w:rsidRDefault="00C27E32" w:rsidP="001A2276">
            <w:pPr>
              <w:jc w:val="center"/>
              <w:rPr>
                <w:sz w:val="28"/>
                <w:szCs w:val="28"/>
              </w:rPr>
            </w:pPr>
          </w:p>
        </w:tc>
      </w:tr>
      <w:tr w:rsidR="00C27E32" w:rsidRPr="00524D6E" w14:paraId="2E150791" w14:textId="77777777" w:rsidTr="00C27E32">
        <w:trPr>
          <w:trHeight w:val="640"/>
          <w:jc w:val="center"/>
        </w:trPr>
        <w:tc>
          <w:tcPr>
            <w:tcW w:w="486" w:type="dxa"/>
            <w:shd w:val="clear" w:color="auto" w:fill="auto"/>
            <w:vAlign w:val="center"/>
          </w:tcPr>
          <w:p w14:paraId="308A098E" w14:textId="77777777" w:rsidR="00C27E32" w:rsidRDefault="00C27E32" w:rsidP="001A2276">
            <w:pPr>
              <w:jc w:val="center"/>
            </w:pPr>
            <w:r>
              <w:t>1.</w:t>
            </w:r>
          </w:p>
        </w:tc>
        <w:tc>
          <w:tcPr>
            <w:tcW w:w="6872" w:type="dxa"/>
            <w:shd w:val="clear" w:color="auto" w:fill="auto"/>
          </w:tcPr>
          <w:p w14:paraId="3A9D665A" w14:textId="77777777" w:rsidR="00C27E32" w:rsidRPr="00843A9A" w:rsidRDefault="00C27E32" w:rsidP="001A2276">
            <w:pPr>
              <w:tabs>
                <w:tab w:val="left" w:pos="993"/>
              </w:tabs>
              <w:jc w:val="both"/>
              <w:rPr>
                <w:color w:val="000000"/>
                <w:kern w:val="32"/>
              </w:rPr>
            </w:pPr>
            <w:bookmarkStart w:id="1" w:name="_Hlk26532069"/>
            <w:r w:rsidRPr="006F2319">
              <w:rPr>
                <w:kern w:val="32"/>
              </w:rPr>
              <w:t>О внесении изменений в постановление региональной энергетической комиссии Кемеровской области от 02.11.2017 № 344 «Об утверждении Порядка регулирования и Методических рекомендаций по финансовому обоснованию тарифов на регулярные перевозки пассажиров и багажа по муниципальным и межмуниципальным маршрутам автомобильным транспортом и городским наземным электрическим транспортом на территории Кемеровской области»</w:t>
            </w:r>
            <w:bookmarkEnd w:id="1"/>
          </w:p>
        </w:tc>
      </w:tr>
      <w:tr w:rsidR="00C27E32" w:rsidRPr="00524D6E" w14:paraId="5FFC987A" w14:textId="77777777" w:rsidTr="00C27E32">
        <w:trPr>
          <w:trHeight w:val="640"/>
          <w:jc w:val="center"/>
        </w:trPr>
        <w:tc>
          <w:tcPr>
            <w:tcW w:w="486" w:type="dxa"/>
            <w:shd w:val="clear" w:color="auto" w:fill="auto"/>
            <w:vAlign w:val="center"/>
          </w:tcPr>
          <w:p w14:paraId="77D01386" w14:textId="77777777" w:rsidR="00C27E32" w:rsidRDefault="00C27E32" w:rsidP="001A2276">
            <w:pPr>
              <w:jc w:val="center"/>
            </w:pPr>
            <w:r>
              <w:t>2.</w:t>
            </w:r>
          </w:p>
        </w:tc>
        <w:tc>
          <w:tcPr>
            <w:tcW w:w="6872" w:type="dxa"/>
            <w:shd w:val="clear" w:color="auto" w:fill="auto"/>
          </w:tcPr>
          <w:p w14:paraId="0489F152" w14:textId="2632ED93" w:rsidR="00C27E32" w:rsidRPr="00B6626E" w:rsidRDefault="00C27E32" w:rsidP="001A2276">
            <w:pPr>
              <w:tabs>
                <w:tab w:val="left" w:pos="993"/>
              </w:tabs>
              <w:jc w:val="both"/>
              <w:rPr>
                <w:kern w:val="32"/>
              </w:rPr>
            </w:pPr>
            <w:r w:rsidRPr="006F2319">
              <w:rPr>
                <w:kern w:val="32"/>
              </w:rPr>
              <w:t>О признании утратившими силу некоторых постановлений региональной энергетической комиссии Кемеровской области (ОАО «Ваганово»</w:t>
            </w:r>
            <w:r>
              <w:rPr>
                <w:kern w:val="32"/>
              </w:rPr>
              <w:t xml:space="preserve"> </w:t>
            </w:r>
            <w:r w:rsidRPr="006F2319">
              <w:rPr>
                <w:kern w:val="32"/>
              </w:rPr>
              <w:t>(Промышленновский муниципальный район)</w:t>
            </w:r>
          </w:p>
        </w:tc>
      </w:tr>
      <w:tr w:rsidR="00C27E32" w:rsidRPr="00524D6E" w14:paraId="74BCF159" w14:textId="77777777" w:rsidTr="00C27E32">
        <w:trPr>
          <w:trHeight w:val="640"/>
          <w:jc w:val="center"/>
        </w:trPr>
        <w:tc>
          <w:tcPr>
            <w:tcW w:w="486" w:type="dxa"/>
            <w:shd w:val="clear" w:color="auto" w:fill="auto"/>
            <w:vAlign w:val="center"/>
          </w:tcPr>
          <w:p w14:paraId="78725E34" w14:textId="77777777" w:rsidR="00C27E32" w:rsidRDefault="00C27E32" w:rsidP="001A2276">
            <w:pPr>
              <w:jc w:val="center"/>
            </w:pPr>
            <w:r>
              <w:t>3.</w:t>
            </w:r>
          </w:p>
        </w:tc>
        <w:tc>
          <w:tcPr>
            <w:tcW w:w="6872" w:type="dxa"/>
            <w:shd w:val="clear" w:color="auto" w:fill="auto"/>
          </w:tcPr>
          <w:p w14:paraId="5694E195" w14:textId="63E09C87" w:rsidR="00C27E32" w:rsidRPr="00B6626E" w:rsidRDefault="00C27E32" w:rsidP="001A2276">
            <w:pPr>
              <w:tabs>
                <w:tab w:val="left" w:pos="993"/>
              </w:tabs>
              <w:jc w:val="both"/>
              <w:rPr>
                <w:kern w:val="32"/>
              </w:rPr>
            </w:pPr>
            <w:r w:rsidRPr="00B6626E">
              <w:rPr>
                <w:kern w:val="32"/>
              </w:rPr>
              <w:t>О внесении изменений в постановление региональной энергетической комиссии Кемеровской области от 27.04.2017 № 50 «Об установлении долгосрочных параметров регулирования и долгосрочных тарифов</w:t>
            </w:r>
            <w:r>
              <w:rPr>
                <w:kern w:val="32"/>
              </w:rPr>
              <w:t xml:space="preserve"> </w:t>
            </w:r>
            <w:r w:rsidRPr="00B6626E">
              <w:rPr>
                <w:kern w:val="32"/>
              </w:rPr>
              <w:t>ООО «Энергоресурс» на тепловую энергию, реализуемую</w:t>
            </w:r>
            <w:r>
              <w:rPr>
                <w:kern w:val="32"/>
              </w:rPr>
              <w:t xml:space="preserve"> н</w:t>
            </w:r>
            <w:r w:rsidRPr="00B6626E">
              <w:rPr>
                <w:kern w:val="32"/>
              </w:rPr>
              <w:t>а потребительском рынке Беловского района, на 2017-2021 годы»</w:t>
            </w:r>
          </w:p>
        </w:tc>
      </w:tr>
      <w:tr w:rsidR="00C27E32" w:rsidRPr="00524D6E" w14:paraId="6E391D81" w14:textId="77777777" w:rsidTr="00C27E32">
        <w:trPr>
          <w:trHeight w:val="640"/>
          <w:jc w:val="center"/>
        </w:trPr>
        <w:tc>
          <w:tcPr>
            <w:tcW w:w="486" w:type="dxa"/>
            <w:shd w:val="clear" w:color="auto" w:fill="auto"/>
            <w:vAlign w:val="center"/>
          </w:tcPr>
          <w:p w14:paraId="0F83D719" w14:textId="77777777" w:rsidR="00C27E32" w:rsidRDefault="00C27E32" w:rsidP="001A2276">
            <w:pPr>
              <w:jc w:val="center"/>
            </w:pPr>
            <w:r>
              <w:lastRenderedPageBreak/>
              <w:t>4.</w:t>
            </w:r>
          </w:p>
        </w:tc>
        <w:tc>
          <w:tcPr>
            <w:tcW w:w="6872" w:type="dxa"/>
            <w:shd w:val="clear" w:color="auto" w:fill="auto"/>
          </w:tcPr>
          <w:p w14:paraId="4FDFA5FC" w14:textId="580094FE" w:rsidR="00C27E32" w:rsidRPr="00B6626E" w:rsidRDefault="00C27E32" w:rsidP="001A2276">
            <w:pPr>
              <w:tabs>
                <w:tab w:val="left" w:pos="993"/>
              </w:tabs>
              <w:jc w:val="both"/>
              <w:rPr>
                <w:kern w:val="32"/>
              </w:rPr>
            </w:pPr>
            <w:r w:rsidRPr="00FC70E2">
              <w:rPr>
                <w:kern w:val="32"/>
              </w:rPr>
              <w:t>Об утверждении специальной надбавки к тарифам на транспортировку газа по газораспределительным сетям ООО «Газпром газораспределение Томск» для</w:t>
            </w:r>
            <w:r>
              <w:rPr>
                <w:kern w:val="32"/>
              </w:rPr>
              <w:t xml:space="preserve"> </w:t>
            </w:r>
            <w:r w:rsidRPr="00FC70E2">
              <w:rPr>
                <w:kern w:val="32"/>
              </w:rPr>
              <w:t>финансирования Программы газификации Кемеровской</w:t>
            </w:r>
            <w:r>
              <w:rPr>
                <w:kern w:val="32"/>
              </w:rPr>
              <w:t xml:space="preserve"> </w:t>
            </w:r>
            <w:r w:rsidRPr="00FC70E2">
              <w:rPr>
                <w:kern w:val="32"/>
              </w:rPr>
              <w:t>области на 2020-2024 годы</w:t>
            </w:r>
          </w:p>
        </w:tc>
      </w:tr>
      <w:tr w:rsidR="00C27E32" w:rsidRPr="00524D6E" w14:paraId="33F09159" w14:textId="77777777" w:rsidTr="00C27E32">
        <w:trPr>
          <w:trHeight w:val="640"/>
          <w:jc w:val="center"/>
        </w:trPr>
        <w:tc>
          <w:tcPr>
            <w:tcW w:w="486" w:type="dxa"/>
            <w:shd w:val="clear" w:color="auto" w:fill="auto"/>
            <w:vAlign w:val="center"/>
          </w:tcPr>
          <w:p w14:paraId="202DD97F" w14:textId="77777777" w:rsidR="00C27E32" w:rsidRDefault="00C27E32" w:rsidP="001A2276">
            <w:pPr>
              <w:jc w:val="center"/>
            </w:pPr>
            <w:r>
              <w:t>5.</w:t>
            </w:r>
          </w:p>
        </w:tc>
        <w:tc>
          <w:tcPr>
            <w:tcW w:w="6872" w:type="dxa"/>
            <w:shd w:val="clear" w:color="auto" w:fill="auto"/>
          </w:tcPr>
          <w:p w14:paraId="19FDABE4" w14:textId="007921BB" w:rsidR="00C27E32" w:rsidRPr="00B6626E" w:rsidRDefault="00C27E32" w:rsidP="001A2276">
            <w:pPr>
              <w:tabs>
                <w:tab w:val="left" w:pos="993"/>
              </w:tabs>
              <w:jc w:val="both"/>
              <w:rPr>
                <w:kern w:val="32"/>
              </w:rPr>
            </w:pPr>
            <w:r w:rsidRPr="005A3C0F">
              <w:rPr>
                <w:kern w:val="32"/>
              </w:rPr>
              <w:t xml:space="preserve">О внесении изменений в </w:t>
            </w:r>
            <w:bookmarkStart w:id="2" w:name="_Hlk18940395"/>
            <w:r w:rsidRPr="005A3C0F">
              <w:rPr>
                <w:kern w:val="32"/>
              </w:rPr>
              <w:t>некоторые постановления</w:t>
            </w:r>
            <w:r>
              <w:rPr>
                <w:kern w:val="32"/>
              </w:rPr>
              <w:t xml:space="preserve"> </w:t>
            </w:r>
            <w:r w:rsidRPr="005A3C0F">
              <w:rPr>
                <w:kern w:val="32"/>
              </w:rPr>
              <w:t xml:space="preserve">региональной энергетической комиссии Кемеровской области </w:t>
            </w:r>
            <w:bookmarkEnd w:id="2"/>
            <w:r w:rsidRPr="005A3C0F">
              <w:rPr>
                <w:kern w:val="32"/>
              </w:rPr>
              <w:t>(№ 303, № 311 - 312, № 323,</w:t>
            </w:r>
            <w:r>
              <w:rPr>
                <w:kern w:val="32"/>
              </w:rPr>
              <w:t xml:space="preserve"> </w:t>
            </w:r>
            <w:r w:rsidRPr="005A3C0F">
              <w:rPr>
                <w:kern w:val="32"/>
              </w:rPr>
              <w:t>№ 346, № 351 - 354)</w:t>
            </w:r>
          </w:p>
        </w:tc>
      </w:tr>
    </w:tbl>
    <w:p w14:paraId="307AAB9A" w14:textId="77777777" w:rsidR="00C27E32" w:rsidRDefault="00C27E32" w:rsidP="001450C6">
      <w:pPr>
        <w:jc w:val="both"/>
        <w:rPr>
          <w:b/>
        </w:rPr>
      </w:pPr>
    </w:p>
    <w:p w14:paraId="64A93193" w14:textId="4079707C" w:rsidR="00A34FE6" w:rsidRPr="00BC2E4A" w:rsidRDefault="00A34FE6" w:rsidP="00C27E32">
      <w:pPr>
        <w:ind w:firstLine="709"/>
        <w:jc w:val="both"/>
        <w:rPr>
          <w:bCs/>
        </w:rPr>
      </w:pPr>
      <w:r w:rsidRPr="00BC2E4A">
        <w:rPr>
          <w:b/>
        </w:rPr>
        <w:t>Малюта Д.В.</w:t>
      </w:r>
      <w:r w:rsidRPr="00BC2E4A">
        <w:rPr>
          <w:bCs/>
        </w:rPr>
        <w:t xml:space="preserve"> ознакомил присутствующих с повесткой дня и предоставил слово докладчик</w:t>
      </w:r>
      <w:r w:rsidR="00E3332B">
        <w:rPr>
          <w:bCs/>
        </w:rPr>
        <w:t>ам</w:t>
      </w:r>
      <w:r w:rsidRPr="00BC2E4A">
        <w:rPr>
          <w:bCs/>
        </w:rPr>
        <w:t>.</w:t>
      </w:r>
    </w:p>
    <w:p w14:paraId="2B1CB5CC" w14:textId="61341C0A" w:rsidR="00A34FE6" w:rsidRDefault="00A34FE6" w:rsidP="00C27E32">
      <w:pPr>
        <w:ind w:firstLine="709"/>
        <w:jc w:val="both"/>
        <w:rPr>
          <w:sz w:val="23"/>
          <w:szCs w:val="23"/>
        </w:rPr>
      </w:pPr>
    </w:p>
    <w:p w14:paraId="5CF1E570" w14:textId="4B146383" w:rsidR="00F4075B" w:rsidRPr="00F07ABA" w:rsidRDefault="00F4075B" w:rsidP="00C27E32">
      <w:pPr>
        <w:ind w:firstLine="709"/>
        <w:jc w:val="both"/>
        <w:rPr>
          <w:b/>
        </w:rPr>
      </w:pPr>
      <w:r w:rsidRPr="00F07ABA">
        <w:rPr>
          <w:bCs/>
        </w:rPr>
        <w:t xml:space="preserve">Вопрос 1 </w:t>
      </w:r>
      <w:r w:rsidRPr="00F07ABA">
        <w:rPr>
          <w:b/>
        </w:rPr>
        <w:t>«</w:t>
      </w:r>
      <w:r w:rsidR="00C27E32" w:rsidRPr="00C27E32">
        <w:rPr>
          <w:b/>
        </w:rPr>
        <w:t>О внесении изменений в постановление региональной энергетической комиссии Кемеровской области от 02.11.2017</w:t>
      </w:r>
      <w:r w:rsidR="00C27E32">
        <w:rPr>
          <w:b/>
        </w:rPr>
        <w:t xml:space="preserve"> </w:t>
      </w:r>
      <w:r w:rsidR="00C27E32" w:rsidRPr="00C27E32">
        <w:rPr>
          <w:b/>
        </w:rPr>
        <w:t>№ 344 «Об утверждении Порядка регулирования и Методических рекомендаций по финансовому обоснованию тарифов на регулярные перевозки пассажиров и багажа по муниципальным и межмуниципальным маршрутам автомобильным транспортом и городским наземным электрическим транспортом на территории Кемеровской области»</w:t>
      </w:r>
      <w:r w:rsidRPr="00F07ABA">
        <w:rPr>
          <w:b/>
        </w:rPr>
        <w:t>»</w:t>
      </w:r>
    </w:p>
    <w:p w14:paraId="46FBEE20" w14:textId="77777777" w:rsidR="00F4075B" w:rsidRDefault="00F4075B" w:rsidP="00C27E32">
      <w:pPr>
        <w:ind w:firstLine="709"/>
        <w:jc w:val="both"/>
        <w:rPr>
          <w:b/>
        </w:rPr>
      </w:pPr>
    </w:p>
    <w:p w14:paraId="35720D38" w14:textId="102B2BD4" w:rsidR="00F4075B" w:rsidRDefault="00F4075B" w:rsidP="00C27E32">
      <w:pPr>
        <w:ind w:firstLine="709"/>
        <w:jc w:val="both"/>
        <w:rPr>
          <w:bCs/>
        </w:rPr>
      </w:pPr>
      <w:r w:rsidRPr="00132C1E">
        <w:rPr>
          <w:bCs/>
        </w:rPr>
        <w:t xml:space="preserve">Докладчик </w:t>
      </w:r>
      <w:r w:rsidR="00C27E32">
        <w:rPr>
          <w:b/>
        </w:rPr>
        <w:t>Рюмшина М.Н.</w:t>
      </w:r>
      <w:r w:rsidR="00C27E32" w:rsidRPr="00D57DB8">
        <w:rPr>
          <w:bCs/>
        </w:rPr>
        <w:t xml:space="preserve"> </w:t>
      </w:r>
      <w:r w:rsidR="00C27E32">
        <w:rPr>
          <w:bCs/>
        </w:rPr>
        <w:t>пояснила:</w:t>
      </w:r>
    </w:p>
    <w:p w14:paraId="633D208E" w14:textId="3B16DECC" w:rsidR="00C27E32" w:rsidRDefault="00C27E32" w:rsidP="00C27E32">
      <w:pPr>
        <w:ind w:firstLine="709"/>
        <w:jc w:val="both"/>
        <w:rPr>
          <w:bCs/>
        </w:rPr>
      </w:pPr>
    </w:p>
    <w:p w14:paraId="43C04967" w14:textId="77777777" w:rsidR="00C27E32" w:rsidRPr="00C27E32" w:rsidRDefault="00C27E32" w:rsidP="00C27E32">
      <w:pPr>
        <w:ind w:firstLine="709"/>
        <w:jc w:val="both"/>
        <w:rPr>
          <w:bCs/>
        </w:rPr>
      </w:pPr>
      <w:r w:rsidRPr="00C27E32">
        <w:rPr>
          <w:bCs/>
        </w:rPr>
        <w:t>Региональной энергетической комиссии Кемеровской области утверждены Порядок регулирования и Методические рекомендации по финансовому обоснованию тарифов на регулярные перевозки по муниципальным и межмуниципальным маршрутам на территории Кемеровской области (постановление от 02.11.2017 № 344).</w:t>
      </w:r>
    </w:p>
    <w:p w14:paraId="42CCBEBF" w14:textId="7F379953" w:rsidR="00C27E32" w:rsidRPr="00C27E32" w:rsidRDefault="00C27E32" w:rsidP="00C27E32">
      <w:pPr>
        <w:ind w:firstLine="709"/>
        <w:jc w:val="both"/>
        <w:rPr>
          <w:bCs/>
        </w:rPr>
      </w:pPr>
      <w:r w:rsidRPr="00C27E32">
        <w:rPr>
          <w:bCs/>
        </w:rPr>
        <w:t>В соответствии с дорожной картой «Внедрение в Кузбассе системы повышения тарифов на проезд в общественном транспорте и их дифференциация» тарифы должны дифференцироваться в зависимости от вида оплаты (наличная, безналичная). В связи с чем, вносятся изменения в пункт 3 Порядка регулирования в части дифференциации тарифов по способу оплаты.</w:t>
      </w:r>
    </w:p>
    <w:p w14:paraId="776E1192" w14:textId="1301F8EB" w:rsidR="00C27E32" w:rsidRDefault="00C27E32" w:rsidP="00C27E32">
      <w:pPr>
        <w:ind w:firstLine="709"/>
        <w:jc w:val="both"/>
        <w:rPr>
          <w:bCs/>
        </w:rPr>
      </w:pPr>
      <w:r w:rsidRPr="00C27E32">
        <w:rPr>
          <w:bCs/>
        </w:rPr>
        <w:t>Также в Методические рекомендации вносятся изменения в подпункт 2.2.5, 2.2.6, 2.2.8, 2.2.9 пункта 2 в части дополнения абзацами по формированию расходов на период регулирования на основе анализа фактических затрат базового периода и прогнозных индексов изменения цен, установленных прогнозом социально-экономического развития Российской Федерации Минэкономразвития России на соответствующий календарный год.</w:t>
      </w:r>
    </w:p>
    <w:p w14:paraId="7371F8E7" w14:textId="77777777" w:rsidR="00F4075B" w:rsidRDefault="00F4075B" w:rsidP="00C27E32">
      <w:pPr>
        <w:ind w:firstLine="709"/>
        <w:jc w:val="both"/>
        <w:rPr>
          <w:bCs/>
        </w:rPr>
      </w:pPr>
    </w:p>
    <w:p w14:paraId="7666B4C5" w14:textId="77777777" w:rsidR="00F4075B" w:rsidRPr="00154164" w:rsidRDefault="00F4075B" w:rsidP="00C27E32">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D31D756" w14:textId="77777777" w:rsidR="00F4075B" w:rsidRPr="00154164" w:rsidRDefault="00F4075B" w:rsidP="00C27E32">
      <w:pPr>
        <w:ind w:firstLine="709"/>
        <w:jc w:val="both"/>
        <w:rPr>
          <w:bCs/>
        </w:rPr>
      </w:pPr>
    </w:p>
    <w:p w14:paraId="5C1EDC20" w14:textId="77777777" w:rsidR="00F4075B" w:rsidRDefault="00F4075B" w:rsidP="00C27E32">
      <w:pPr>
        <w:ind w:firstLine="709"/>
        <w:jc w:val="both"/>
        <w:rPr>
          <w:b/>
        </w:rPr>
      </w:pPr>
      <w:r>
        <w:rPr>
          <w:b/>
        </w:rPr>
        <w:t>ПОСТАНОВИЛО</w:t>
      </w:r>
      <w:r w:rsidRPr="00154164">
        <w:rPr>
          <w:b/>
        </w:rPr>
        <w:t>:</w:t>
      </w:r>
    </w:p>
    <w:p w14:paraId="26EFA852" w14:textId="77777777" w:rsidR="00F4075B" w:rsidRDefault="00F4075B" w:rsidP="00C27E32">
      <w:pPr>
        <w:ind w:firstLine="709"/>
        <w:jc w:val="both"/>
        <w:rPr>
          <w:b/>
        </w:rPr>
      </w:pPr>
    </w:p>
    <w:p w14:paraId="044522C4" w14:textId="77777777" w:rsidR="00BB51C4" w:rsidRPr="00BB51C4" w:rsidRDefault="00BB51C4" w:rsidP="00BB51C4">
      <w:pPr>
        <w:ind w:firstLine="709"/>
        <w:jc w:val="both"/>
        <w:rPr>
          <w:bCs/>
        </w:rPr>
      </w:pPr>
      <w:r w:rsidRPr="00BB51C4">
        <w:rPr>
          <w:bCs/>
        </w:rPr>
        <w:t>1.</w:t>
      </w:r>
      <w:r w:rsidRPr="00BB51C4">
        <w:rPr>
          <w:bCs/>
        </w:rPr>
        <w:tab/>
        <w:t>Внести в постановление региональной энергетической комиссии Кемеровской области от 02.11.2017 № 344 «Об утверждении Порядка регулирования и Методических рекомендаций по финансовому обоснованию тарифов на регулярные перевозки пассажиров и багажа по муниципальным и межмуниципальным маршрутам автомобильным транспортом и городским наземным электрическим транспортом на территории Кемеровской области» следующие изменения:</w:t>
      </w:r>
    </w:p>
    <w:p w14:paraId="6B535EAA" w14:textId="77777777" w:rsidR="00BB51C4" w:rsidRPr="00BB51C4" w:rsidRDefault="00BB51C4" w:rsidP="00BB51C4">
      <w:pPr>
        <w:ind w:firstLine="709"/>
        <w:jc w:val="both"/>
        <w:rPr>
          <w:bCs/>
        </w:rPr>
      </w:pPr>
      <w:r w:rsidRPr="00BB51C4">
        <w:rPr>
          <w:bCs/>
        </w:rPr>
        <w:t>1.1.</w:t>
      </w:r>
      <w:r w:rsidRPr="00BB51C4">
        <w:rPr>
          <w:bCs/>
        </w:rPr>
        <w:tab/>
        <w:t>Внести в пункт 3 Порядка регулирования тарифов на регулярные перевозки пассажиров и багажа по муниципальным и межмуниципальным маршрутам автомобильным транспортом и городским наземным электрическим транспортом на территории Кемеровской области следующие изменения:</w:t>
      </w:r>
    </w:p>
    <w:p w14:paraId="78639910" w14:textId="77777777" w:rsidR="00BB51C4" w:rsidRPr="00BB51C4" w:rsidRDefault="00BB51C4" w:rsidP="00BB51C4">
      <w:pPr>
        <w:ind w:firstLine="709"/>
        <w:jc w:val="both"/>
        <w:rPr>
          <w:bCs/>
        </w:rPr>
      </w:pPr>
      <w:r w:rsidRPr="00BB51C4">
        <w:rPr>
          <w:bCs/>
        </w:rPr>
        <w:t>1.1.1.</w:t>
      </w:r>
      <w:r w:rsidRPr="00BB51C4">
        <w:rPr>
          <w:bCs/>
        </w:rPr>
        <w:tab/>
        <w:t>В абзаце 8 после слова «трамваев)» знак «.» заменить на знак «;».</w:t>
      </w:r>
    </w:p>
    <w:p w14:paraId="1FF3FE04" w14:textId="77777777" w:rsidR="00BB51C4" w:rsidRPr="00BB51C4" w:rsidRDefault="00BB51C4" w:rsidP="00BB51C4">
      <w:pPr>
        <w:ind w:firstLine="709"/>
        <w:jc w:val="both"/>
        <w:rPr>
          <w:bCs/>
        </w:rPr>
      </w:pPr>
      <w:r w:rsidRPr="00BB51C4">
        <w:rPr>
          <w:bCs/>
        </w:rPr>
        <w:t>1.1.2.</w:t>
      </w:r>
      <w:r w:rsidRPr="00BB51C4">
        <w:rPr>
          <w:bCs/>
        </w:rPr>
        <w:tab/>
        <w:t>Дополнить абзацем 9 следующего содержания:</w:t>
      </w:r>
    </w:p>
    <w:p w14:paraId="6E649506" w14:textId="77777777" w:rsidR="00BB51C4" w:rsidRPr="00BB51C4" w:rsidRDefault="00BB51C4" w:rsidP="00BB51C4">
      <w:pPr>
        <w:ind w:firstLine="709"/>
        <w:jc w:val="both"/>
        <w:rPr>
          <w:bCs/>
        </w:rPr>
      </w:pPr>
      <w:r w:rsidRPr="00BB51C4">
        <w:rPr>
          <w:bCs/>
        </w:rPr>
        <w:t xml:space="preserve"> «дифференцированными по способу оплаты.».</w:t>
      </w:r>
    </w:p>
    <w:p w14:paraId="23B60284" w14:textId="0F2C5796" w:rsidR="00BB51C4" w:rsidRPr="00BB51C4" w:rsidRDefault="00BB51C4" w:rsidP="00BB51C4">
      <w:pPr>
        <w:ind w:firstLine="709"/>
        <w:jc w:val="both"/>
        <w:rPr>
          <w:bCs/>
        </w:rPr>
      </w:pPr>
      <w:r w:rsidRPr="00BB51C4">
        <w:rPr>
          <w:bCs/>
        </w:rPr>
        <w:t>1.2.</w:t>
      </w:r>
      <w:r w:rsidRPr="00BB51C4">
        <w:rPr>
          <w:bCs/>
        </w:rPr>
        <w:tab/>
        <w:t>Внести в Методическ</w:t>
      </w:r>
      <w:r>
        <w:rPr>
          <w:bCs/>
        </w:rPr>
        <w:t>и</w:t>
      </w:r>
      <w:r w:rsidRPr="00BB51C4">
        <w:rPr>
          <w:bCs/>
        </w:rPr>
        <w:t>е рекомендации по финансовому обоснованию тарифов на регулярные перевозки пассажиров и багажа по муниципальным и межмуниципальным маршрутам автомобильным транспортом и городским наземным электрическим транспортом на территории Кемеровской области следующие изменения:</w:t>
      </w:r>
    </w:p>
    <w:p w14:paraId="188B34D5" w14:textId="77777777" w:rsidR="00BB51C4" w:rsidRPr="00BB51C4" w:rsidRDefault="00BB51C4" w:rsidP="00BB51C4">
      <w:pPr>
        <w:ind w:firstLine="709"/>
        <w:jc w:val="both"/>
        <w:rPr>
          <w:bCs/>
        </w:rPr>
      </w:pPr>
      <w:r w:rsidRPr="00BB51C4">
        <w:rPr>
          <w:bCs/>
        </w:rPr>
        <w:lastRenderedPageBreak/>
        <w:t>1.3.</w:t>
      </w:r>
      <w:r w:rsidRPr="00BB51C4">
        <w:rPr>
          <w:bCs/>
        </w:rPr>
        <w:tab/>
        <w:t xml:space="preserve"> Абзац 13 подпункта 2.2.5 пункта 2 изложить в новой редакции: </w:t>
      </w:r>
    </w:p>
    <w:p w14:paraId="2F768FAB" w14:textId="40CF0B74" w:rsidR="00BB51C4" w:rsidRPr="00BB51C4" w:rsidRDefault="00BB51C4" w:rsidP="00BB51C4">
      <w:pPr>
        <w:ind w:firstLine="709"/>
        <w:jc w:val="both"/>
        <w:rPr>
          <w:bCs/>
        </w:rPr>
      </w:pPr>
      <w:r w:rsidRPr="00BB51C4">
        <w:rPr>
          <w:bCs/>
        </w:rPr>
        <w:t xml:space="preserve"> «Для электрического наземного транспорта затраты на техническое обслуживание и ремонт не должны превышать утвержденных на предприятии норм расхода основных и вспомогательных материалов.</w:t>
      </w:r>
    </w:p>
    <w:p w14:paraId="7272671D" w14:textId="636DCE90" w:rsidR="00BB51C4" w:rsidRPr="00BB51C4" w:rsidRDefault="00BB51C4" w:rsidP="00BB51C4">
      <w:pPr>
        <w:ind w:firstLine="709"/>
        <w:jc w:val="both"/>
        <w:rPr>
          <w:bCs/>
        </w:rPr>
      </w:pPr>
      <w:r w:rsidRPr="00BB51C4">
        <w:rPr>
          <w:bCs/>
        </w:rPr>
        <w:t>Формирование затрат на техническое обслуживание и ремонт на период регулирования основывается на анализе фактических затрат базового периода (но не выше нормативных) и прогнозных индексов изменения цен, установленных прогнозом социально-экономического развития Российской Федерации Минэкономразвития России на соответствующий календарный год.».</w:t>
      </w:r>
    </w:p>
    <w:p w14:paraId="29EAB521" w14:textId="77777777" w:rsidR="00BB51C4" w:rsidRPr="00BB51C4" w:rsidRDefault="00BB51C4" w:rsidP="00BB51C4">
      <w:pPr>
        <w:ind w:firstLine="709"/>
        <w:jc w:val="both"/>
        <w:rPr>
          <w:bCs/>
        </w:rPr>
      </w:pPr>
      <w:r w:rsidRPr="00BB51C4">
        <w:rPr>
          <w:bCs/>
        </w:rPr>
        <w:t>1.4.</w:t>
      </w:r>
      <w:r w:rsidRPr="00BB51C4">
        <w:rPr>
          <w:bCs/>
        </w:rPr>
        <w:tab/>
        <w:t>Подпункт 2.2.6 пункта 2 дополнить абзацем следующего содержания:</w:t>
      </w:r>
    </w:p>
    <w:p w14:paraId="2C33748D" w14:textId="3A2D4581" w:rsidR="00BB51C4" w:rsidRPr="00BB51C4" w:rsidRDefault="00BB51C4" w:rsidP="00BB51C4">
      <w:pPr>
        <w:ind w:firstLine="709"/>
        <w:jc w:val="both"/>
        <w:rPr>
          <w:bCs/>
        </w:rPr>
      </w:pPr>
      <w:r w:rsidRPr="00BB51C4">
        <w:rPr>
          <w:bCs/>
        </w:rPr>
        <w:t xml:space="preserve">«Формирование затрат на возмещение износа и ремонт шин на период регулирования основывается на анализе фактических затрат базового периода (но не выше расчётных значений по распоряжению Министерства транспорта Российской Федерации от 18 апреля 2013 г. </w:t>
      </w:r>
      <w:r>
        <w:rPr>
          <w:bCs/>
        </w:rPr>
        <w:br/>
      </w:r>
      <w:r w:rsidRPr="00BB51C4">
        <w:rPr>
          <w:bCs/>
        </w:rPr>
        <w:t>№НА-37-р) и прогнозных индексов изменения цен, установленных прогнозом социально-экономического развития Российской Федерации Минэкономразвития России на соответствующий календарный год.».</w:t>
      </w:r>
    </w:p>
    <w:p w14:paraId="4D0B1C97" w14:textId="77777777" w:rsidR="00BB51C4" w:rsidRPr="00BB51C4" w:rsidRDefault="00BB51C4" w:rsidP="00BB51C4">
      <w:pPr>
        <w:ind w:firstLine="709"/>
        <w:jc w:val="both"/>
        <w:rPr>
          <w:bCs/>
        </w:rPr>
      </w:pPr>
      <w:r w:rsidRPr="00BB51C4">
        <w:rPr>
          <w:bCs/>
        </w:rPr>
        <w:t>1.5.</w:t>
      </w:r>
      <w:r w:rsidRPr="00BB51C4">
        <w:rPr>
          <w:bCs/>
        </w:rPr>
        <w:tab/>
        <w:t>Подпункт 2.2.8 пункта 2 дополнить абзацем следующего содержания:</w:t>
      </w:r>
    </w:p>
    <w:p w14:paraId="3E549EC1" w14:textId="74195D94" w:rsidR="00BB51C4" w:rsidRPr="00BB51C4" w:rsidRDefault="00BB51C4" w:rsidP="00BB51C4">
      <w:pPr>
        <w:ind w:firstLine="709"/>
        <w:jc w:val="both"/>
        <w:rPr>
          <w:bCs/>
        </w:rPr>
      </w:pPr>
      <w:r w:rsidRPr="00BB51C4">
        <w:rPr>
          <w:bCs/>
        </w:rPr>
        <w:t>«Формирование прочих расходов на период регулирования основывается на анализе фактических затрат базового периода и прогнозных индексов изменения цен, установленных прогнозом социально-экономического развития Российской Федерации Минэкономразвития России на соответствующий календарный год.».</w:t>
      </w:r>
    </w:p>
    <w:p w14:paraId="4F5B1A0B" w14:textId="77777777" w:rsidR="00BB51C4" w:rsidRPr="00BB51C4" w:rsidRDefault="00BB51C4" w:rsidP="00BB51C4">
      <w:pPr>
        <w:ind w:firstLine="709"/>
        <w:jc w:val="both"/>
        <w:rPr>
          <w:bCs/>
        </w:rPr>
      </w:pPr>
      <w:r w:rsidRPr="00BB51C4">
        <w:rPr>
          <w:bCs/>
        </w:rPr>
        <w:t>1.6.   Подпункт 2.2.9 пункта 2 дополнить абзацем следующего содержания:</w:t>
      </w:r>
    </w:p>
    <w:p w14:paraId="02FFC6F7" w14:textId="75030038" w:rsidR="00F4075B" w:rsidRPr="00665AAA" w:rsidRDefault="00BB51C4" w:rsidP="00BB51C4">
      <w:pPr>
        <w:ind w:firstLine="709"/>
        <w:jc w:val="both"/>
        <w:rPr>
          <w:bCs/>
        </w:rPr>
      </w:pPr>
      <w:r w:rsidRPr="00BB51C4">
        <w:rPr>
          <w:bCs/>
        </w:rPr>
        <w:t>«Формирование  общехозяйственных, общепроизводственных (накладных) расходов на период регулирования основывается на анализе фактических затрат базового периода  и прогнозных индексов изменения цен, установленных прогнозом социально-экономического развития Российской Федерации Минэкономразвития России на соответствующий календарный год.».</w:t>
      </w:r>
    </w:p>
    <w:p w14:paraId="20B00958" w14:textId="77777777" w:rsidR="003E5E28" w:rsidRDefault="003E5E28" w:rsidP="00C27E32">
      <w:pPr>
        <w:ind w:firstLine="709"/>
        <w:jc w:val="both"/>
        <w:rPr>
          <w:b/>
        </w:rPr>
      </w:pPr>
    </w:p>
    <w:p w14:paraId="298098C5" w14:textId="69774C1E" w:rsidR="00F4075B" w:rsidRDefault="00F4075B" w:rsidP="00C27E32">
      <w:pPr>
        <w:ind w:firstLine="709"/>
        <w:jc w:val="both"/>
        <w:rPr>
          <w:b/>
        </w:rPr>
      </w:pPr>
      <w:r w:rsidRPr="00312424">
        <w:rPr>
          <w:b/>
        </w:rPr>
        <w:t xml:space="preserve">Голосовали «ЗА» – </w:t>
      </w:r>
      <w:r>
        <w:rPr>
          <w:b/>
        </w:rPr>
        <w:t>единогласно</w:t>
      </w:r>
    </w:p>
    <w:p w14:paraId="77B3320A" w14:textId="0EC41B6F" w:rsidR="00C6470E" w:rsidRDefault="00C6470E" w:rsidP="00C27E32">
      <w:pPr>
        <w:ind w:firstLine="709"/>
        <w:jc w:val="both"/>
        <w:rPr>
          <w:b/>
        </w:rPr>
      </w:pPr>
    </w:p>
    <w:p w14:paraId="5A26DA17" w14:textId="0EDDC7B9" w:rsidR="00BB51C4" w:rsidRDefault="00BB51C4" w:rsidP="00283F3C">
      <w:pPr>
        <w:ind w:firstLine="709"/>
        <w:jc w:val="both"/>
        <w:rPr>
          <w:b/>
        </w:rPr>
      </w:pPr>
      <w:r w:rsidRPr="00E3332B">
        <w:rPr>
          <w:bCs/>
        </w:rPr>
        <w:t xml:space="preserve">Вопрос </w:t>
      </w:r>
      <w:r>
        <w:rPr>
          <w:bCs/>
        </w:rPr>
        <w:t>2</w:t>
      </w:r>
      <w:r>
        <w:rPr>
          <w:b/>
        </w:rPr>
        <w:t xml:space="preserve"> </w:t>
      </w:r>
      <w:r w:rsidRPr="00DC508D">
        <w:rPr>
          <w:b/>
        </w:rPr>
        <w:t>«</w:t>
      </w:r>
      <w:r w:rsidR="00283F3C" w:rsidRPr="00283F3C">
        <w:rPr>
          <w:b/>
        </w:rPr>
        <w:t>О признании утратившими силу некоторых постановлений региональной энергетической комиссии Кемеровской области (ОАО «Ваганово» (Промышленновский муниципальный район)</w:t>
      </w:r>
      <w:r w:rsidRPr="00DC508D">
        <w:rPr>
          <w:b/>
        </w:rPr>
        <w:t>»</w:t>
      </w:r>
    </w:p>
    <w:p w14:paraId="1F897834" w14:textId="77777777" w:rsidR="00BB51C4" w:rsidRDefault="00BB51C4" w:rsidP="00BB51C4">
      <w:pPr>
        <w:ind w:firstLine="709"/>
        <w:jc w:val="both"/>
        <w:rPr>
          <w:b/>
        </w:rPr>
      </w:pPr>
    </w:p>
    <w:p w14:paraId="77D5202E" w14:textId="58936445" w:rsidR="00BB51C4" w:rsidRDefault="00BB51C4" w:rsidP="00BB51C4">
      <w:pPr>
        <w:ind w:firstLine="709"/>
        <w:jc w:val="both"/>
        <w:rPr>
          <w:bCs/>
        </w:rPr>
      </w:pPr>
      <w:r w:rsidRPr="00132C1E">
        <w:rPr>
          <w:bCs/>
        </w:rPr>
        <w:t xml:space="preserve">Докладчик </w:t>
      </w:r>
      <w:r>
        <w:rPr>
          <w:b/>
        </w:rPr>
        <w:t xml:space="preserve">Недведская Е.В. </w:t>
      </w:r>
      <w:r w:rsidR="00283F3C">
        <w:rPr>
          <w:bCs/>
        </w:rPr>
        <w:t>пояснила:</w:t>
      </w:r>
    </w:p>
    <w:p w14:paraId="297A9ADC" w14:textId="5F93C40F" w:rsidR="00283F3C" w:rsidRDefault="00283F3C" w:rsidP="00BB51C4">
      <w:pPr>
        <w:ind w:firstLine="709"/>
        <w:jc w:val="both"/>
        <w:rPr>
          <w:bCs/>
        </w:rPr>
      </w:pPr>
    </w:p>
    <w:p w14:paraId="4230317B" w14:textId="3E5378D9" w:rsidR="00283F3C" w:rsidRPr="00283F3C" w:rsidRDefault="00283F3C" w:rsidP="00283F3C">
      <w:pPr>
        <w:ind w:firstLine="709"/>
        <w:jc w:val="both"/>
        <w:rPr>
          <w:bCs/>
        </w:rPr>
      </w:pPr>
      <w:r w:rsidRPr="00283F3C">
        <w:rPr>
          <w:bCs/>
        </w:rPr>
        <w:t xml:space="preserve">Согласно сообщению ОАО «Ваганово» (исх. от 24.12.2019 № 1404, вх. от 31.12.2019 </w:t>
      </w:r>
      <w:r>
        <w:rPr>
          <w:bCs/>
        </w:rPr>
        <w:br/>
      </w:r>
      <w:r w:rsidRPr="00283F3C">
        <w:rPr>
          <w:bCs/>
        </w:rPr>
        <w:t xml:space="preserve">№ 6998), в связи с передачей объектов муниципального имущества с 01.12.2019 муниципальному образованию «Промышленновский муниципальный район» по договору пожертвования от 01.12.2019 б/н прекратило регулируемую деятельность в сфере холодного водоснабжения. </w:t>
      </w:r>
    </w:p>
    <w:p w14:paraId="4DE702CA" w14:textId="77777777" w:rsidR="00283F3C" w:rsidRPr="00283F3C" w:rsidRDefault="00283F3C" w:rsidP="00283F3C">
      <w:pPr>
        <w:ind w:firstLine="709"/>
        <w:jc w:val="both"/>
        <w:rPr>
          <w:bCs/>
        </w:rPr>
      </w:pPr>
      <w:r w:rsidRPr="00283F3C">
        <w:rPr>
          <w:bCs/>
        </w:rPr>
        <w:t>На основании вышеизложенного предлагается признать утратившими силу постановления региональной энергетической комиссии Кемеровской области:</w:t>
      </w:r>
    </w:p>
    <w:p w14:paraId="3262E7AF" w14:textId="77777777" w:rsidR="00283F3C" w:rsidRPr="00283F3C" w:rsidRDefault="00283F3C" w:rsidP="00283F3C">
      <w:pPr>
        <w:ind w:firstLine="709"/>
        <w:jc w:val="both"/>
        <w:rPr>
          <w:bCs/>
        </w:rPr>
      </w:pPr>
      <w:r w:rsidRPr="00283F3C">
        <w:rPr>
          <w:bCs/>
        </w:rPr>
        <w:t>от 11.10.2018 № 250 «Об установлении долгосрочных параметров регулирования тарифов в сфере холодного водоснабжения ОАО «Ваганово» (Промышленновский муниципальный район)»;</w:t>
      </w:r>
    </w:p>
    <w:p w14:paraId="175EF86C" w14:textId="77777777" w:rsidR="00283F3C" w:rsidRPr="00283F3C" w:rsidRDefault="00283F3C" w:rsidP="00283F3C">
      <w:pPr>
        <w:ind w:firstLine="709"/>
        <w:jc w:val="both"/>
        <w:rPr>
          <w:bCs/>
        </w:rPr>
      </w:pPr>
      <w:r w:rsidRPr="00283F3C">
        <w:rPr>
          <w:bCs/>
        </w:rPr>
        <w:t>от 11.10.2018 № 251 «Об утверждении производственной программы в сфере холодного водоснабжения и об установлении тарифов на питьевую воду ОАО «Ваганово» (Промышленновский муниципальный район)»;</w:t>
      </w:r>
    </w:p>
    <w:p w14:paraId="42D560FF" w14:textId="234FF374" w:rsidR="00283F3C" w:rsidRDefault="00283F3C" w:rsidP="00283F3C">
      <w:pPr>
        <w:ind w:firstLine="709"/>
        <w:jc w:val="both"/>
        <w:rPr>
          <w:bCs/>
        </w:rPr>
      </w:pPr>
      <w:r w:rsidRPr="00283F3C">
        <w:rPr>
          <w:bCs/>
        </w:rPr>
        <w:t>от 04.07.2019 № 184 «О внесении изменений в постановление региональной энергетической комиссии Кемеровской области от 11.10.2018 № 251 «Об утверждении производственной программы в сфере холодного водоснабжения и об установлении тарифов на питьевую воду ОАО «Ваганово» (Промышленновский муниципальный район)» в части 2020 года».</w:t>
      </w:r>
    </w:p>
    <w:p w14:paraId="464074E1" w14:textId="77777777" w:rsidR="00BB51C4" w:rsidRDefault="00BB51C4" w:rsidP="00BB51C4">
      <w:pPr>
        <w:ind w:firstLine="709"/>
        <w:jc w:val="both"/>
        <w:rPr>
          <w:bCs/>
        </w:rPr>
      </w:pPr>
    </w:p>
    <w:p w14:paraId="31D0B26E" w14:textId="77777777" w:rsidR="00BB51C4" w:rsidRPr="00154164" w:rsidRDefault="00BB51C4" w:rsidP="00BB51C4">
      <w:pPr>
        <w:ind w:firstLine="709"/>
        <w:jc w:val="both"/>
        <w:rPr>
          <w:bCs/>
        </w:rPr>
      </w:pPr>
      <w:r w:rsidRPr="00154164">
        <w:rPr>
          <w:bCs/>
        </w:rPr>
        <w:lastRenderedPageBreak/>
        <w:t>Рассмотрев представленные материалы, Правление региональной энергетической комиссии Кемеровской области</w:t>
      </w:r>
      <w:r>
        <w:rPr>
          <w:bCs/>
        </w:rPr>
        <w:t xml:space="preserve"> </w:t>
      </w:r>
    </w:p>
    <w:p w14:paraId="2A7DB344" w14:textId="77777777" w:rsidR="00205932" w:rsidRDefault="00205932" w:rsidP="00BB51C4">
      <w:pPr>
        <w:ind w:firstLine="709"/>
        <w:jc w:val="both"/>
        <w:rPr>
          <w:b/>
        </w:rPr>
      </w:pPr>
    </w:p>
    <w:p w14:paraId="4EA002AB" w14:textId="2F9CB94E" w:rsidR="00BB51C4" w:rsidRDefault="00BB51C4" w:rsidP="00BB51C4">
      <w:pPr>
        <w:ind w:firstLine="709"/>
        <w:jc w:val="both"/>
        <w:rPr>
          <w:b/>
        </w:rPr>
      </w:pPr>
      <w:bookmarkStart w:id="3" w:name="_GoBack"/>
      <w:bookmarkEnd w:id="3"/>
      <w:r>
        <w:rPr>
          <w:b/>
        </w:rPr>
        <w:t>ПОСТАНОВИЛО</w:t>
      </w:r>
      <w:r w:rsidRPr="00154164">
        <w:rPr>
          <w:b/>
        </w:rPr>
        <w:t>:</w:t>
      </w:r>
    </w:p>
    <w:p w14:paraId="6B933EF9" w14:textId="77777777" w:rsidR="00BB51C4" w:rsidRDefault="00BB51C4" w:rsidP="00BB51C4">
      <w:pPr>
        <w:ind w:firstLine="709"/>
        <w:jc w:val="both"/>
        <w:rPr>
          <w:b/>
        </w:rPr>
      </w:pPr>
    </w:p>
    <w:p w14:paraId="0AE3C308" w14:textId="77777777" w:rsidR="00BB51C4" w:rsidRPr="00665AAA" w:rsidRDefault="00BB51C4" w:rsidP="00BB51C4">
      <w:pPr>
        <w:ind w:firstLine="709"/>
        <w:jc w:val="both"/>
        <w:rPr>
          <w:bCs/>
        </w:rPr>
      </w:pPr>
      <w:r w:rsidRPr="00665AAA">
        <w:rPr>
          <w:bCs/>
        </w:rPr>
        <w:t>Согласиться с предложением докладчика.</w:t>
      </w:r>
    </w:p>
    <w:p w14:paraId="5EBDC506" w14:textId="77777777" w:rsidR="00BB51C4" w:rsidRPr="00665AAA" w:rsidRDefault="00BB51C4" w:rsidP="00BB51C4">
      <w:pPr>
        <w:ind w:firstLine="709"/>
        <w:jc w:val="both"/>
        <w:rPr>
          <w:bCs/>
        </w:rPr>
      </w:pPr>
    </w:p>
    <w:p w14:paraId="313C5D15" w14:textId="77777777" w:rsidR="00BB51C4" w:rsidRDefault="00BB51C4" w:rsidP="00BB51C4">
      <w:pPr>
        <w:ind w:firstLine="709"/>
        <w:jc w:val="both"/>
        <w:rPr>
          <w:b/>
        </w:rPr>
      </w:pPr>
      <w:r w:rsidRPr="00312424">
        <w:rPr>
          <w:b/>
        </w:rPr>
        <w:t>Голосовали «ЗА» – единогласно.</w:t>
      </w:r>
    </w:p>
    <w:p w14:paraId="26FB5DE6" w14:textId="27D5A4A3" w:rsidR="005E3BA5" w:rsidRDefault="005E3BA5" w:rsidP="00C27E32">
      <w:pPr>
        <w:ind w:firstLine="709"/>
        <w:jc w:val="both"/>
        <w:rPr>
          <w:b/>
        </w:rPr>
      </w:pPr>
    </w:p>
    <w:p w14:paraId="38BF4945" w14:textId="03456B9E" w:rsidR="00283F3C" w:rsidRPr="00F07ABA" w:rsidRDefault="00283F3C" w:rsidP="00283F3C">
      <w:pPr>
        <w:ind w:firstLine="709"/>
        <w:jc w:val="both"/>
        <w:rPr>
          <w:b/>
        </w:rPr>
      </w:pPr>
      <w:r w:rsidRPr="00F07ABA">
        <w:rPr>
          <w:bCs/>
        </w:rPr>
        <w:t xml:space="preserve">Вопрос </w:t>
      </w:r>
      <w:r>
        <w:rPr>
          <w:bCs/>
        </w:rPr>
        <w:t>3</w:t>
      </w:r>
      <w:r w:rsidRPr="00F07ABA">
        <w:rPr>
          <w:bCs/>
        </w:rPr>
        <w:t xml:space="preserve"> </w:t>
      </w:r>
      <w:r w:rsidRPr="00F07ABA">
        <w:rPr>
          <w:b/>
        </w:rPr>
        <w:t>«</w:t>
      </w:r>
      <w:r w:rsidRPr="00283F3C">
        <w:rPr>
          <w:b/>
        </w:rPr>
        <w:t>О внесении изменений в постановление региональной энергетической комиссии Кемеровской области от 27.04.2017 № 50 «Об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Беловского района,</w:t>
      </w:r>
      <w:r>
        <w:rPr>
          <w:b/>
        </w:rPr>
        <w:t xml:space="preserve"> </w:t>
      </w:r>
      <w:r w:rsidRPr="00283F3C">
        <w:rPr>
          <w:b/>
        </w:rPr>
        <w:t>на 2017-2021 годы»</w:t>
      </w:r>
      <w:r w:rsidRPr="00F07ABA">
        <w:rPr>
          <w:b/>
        </w:rPr>
        <w:t>»</w:t>
      </w:r>
    </w:p>
    <w:p w14:paraId="1D6AB888" w14:textId="77777777" w:rsidR="00283F3C" w:rsidRDefault="00283F3C" w:rsidP="00283F3C">
      <w:pPr>
        <w:ind w:firstLine="709"/>
        <w:jc w:val="both"/>
        <w:rPr>
          <w:b/>
        </w:rPr>
      </w:pPr>
    </w:p>
    <w:p w14:paraId="0907003B" w14:textId="62850B59" w:rsidR="00283F3C" w:rsidRDefault="00283F3C" w:rsidP="00283F3C">
      <w:pPr>
        <w:ind w:firstLine="709"/>
        <w:jc w:val="both"/>
        <w:rPr>
          <w:bCs/>
        </w:rPr>
      </w:pPr>
      <w:r w:rsidRPr="00132C1E">
        <w:rPr>
          <w:bCs/>
        </w:rPr>
        <w:t xml:space="preserve">Докладчик </w:t>
      </w:r>
      <w:r>
        <w:rPr>
          <w:b/>
        </w:rPr>
        <w:t xml:space="preserve">Незнанов П.Г. </w:t>
      </w:r>
      <w:r>
        <w:rPr>
          <w:bCs/>
        </w:rPr>
        <w:t>пояснил:</w:t>
      </w:r>
    </w:p>
    <w:p w14:paraId="25113671" w14:textId="2062501D" w:rsidR="00283F3C" w:rsidRDefault="00283F3C" w:rsidP="00283F3C">
      <w:pPr>
        <w:ind w:firstLine="709"/>
        <w:jc w:val="both"/>
        <w:rPr>
          <w:bCs/>
        </w:rPr>
      </w:pPr>
    </w:p>
    <w:p w14:paraId="76A831D0" w14:textId="16FBA829" w:rsidR="00283F3C" w:rsidRDefault="00283F3C" w:rsidP="00283F3C">
      <w:pPr>
        <w:ind w:firstLine="709"/>
        <w:jc w:val="both"/>
        <w:rPr>
          <w:bCs/>
        </w:rPr>
      </w:pPr>
      <w:r w:rsidRPr="00283F3C">
        <w:rPr>
          <w:bCs/>
        </w:rPr>
        <w:t xml:space="preserve">В целях устранения технической ошибки экспертами региональной энергетической комиссии Кемеровской области предлагается внести в постановление региональной энергетической комиссии Кемеровской области от 27.04.2017 № 50 «Об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Беловского района, </w:t>
      </w:r>
      <w:r>
        <w:rPr>
          <w:bCs/>
        </w:rPr>
        <w:br/>
      </w:r>
      <w:r w:rsidRPr="00283F3C">
        <w:rPr>
          <w:bCs/>
        </w:rPr>
        <w:t>на 2017-2021 годы» (в редакции постановлений региональной энергетической комиссии Кемеровской области от 20.12.2017 № 650, от 18.12.2018 № 592, от 17.01.2019 № 13, от 17.12.2019 № 625) следующие изменения, в заголовке приложения № 2 слова «Ижморского муниципального округа» заменить словами «Беловского района».</w:t>
      </w:r>
    </w:p>
    <w:p w14:paraId="6CA09B04" w14:textId="77777777" w:rsidR="00283F3C" w:rsidRDefault="00283F3C" w:rsidP="00283F3C">
      <w:pPr>
        <w:ind w:firstLine="709"/>
        <w:jc w:val="both"/>
        <w:rPr>
          <w:bCs/>
        </w:rPr>
      </w:pPr>
    </w:p>
    <w:p w14:paraId="6867E282" w14:textId="77777777" w:rsidR="00283F3C" w:rsidRPr="00154164" w:rsidRDefault="00283F3C" w:rsidP="00283F3C">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4699161" w14:textId="77777777" w:rsidR="00283F3C" w:rsidRPr="00154164" w:rsidRDefault="00283F3C" w:rsidP="00283F3C">
      <w:pPr>
        <w:ind w:firstLine="709"/>
        <w:jc w:val="both"/>
        <w:rPr>
          <w:bCs/>
        </w:rPr>
      </w:pPr>
    </w:p>
    <w:p w14:paraId="10FB359F" w14:textId="77777777" w:rsidR="00283F3C" w:rsidRDefault="00283F3C" w:rsidP="00283F3C">
      <w:pPr>
        <w:ind w:firstLine="709"/>
        <w:jc w:val="both"/>
        <w:rPr>
          <w:b/>
        </w:rPr>
      </w:pPr>
      <w:r>
        <w:rPr>
          <w:b/>
        </w:rPr>
        <w:t>ПОСТАНОВИЛО</w:t>
      </w:r>
      <w:r w:rsidRPr="00154164">
        <w:rPr>
          <w:b/>
        </w:rPr>
        <w:t>:</w:t>
      </w:r>
    </w:p>
    <w:p w14:paraId="1044C026" w14:textId="77777777" w:rsidR="00283F3C" w:rsidRDefault="00283F3C" w:rsidP="00283F3C">
      <w:pPr>
        <w:ind w:firstLine="709"/>
        <w:jc w:val="both"/>
        <w:rPr>
          <w:b/>
        </w:rPr>
      </w:pPr>
    </w:p>
    <w:p w14:paraId="388C2BCD" w14:textId="77777777" w:rsidR="00283F3C" w:rsidRPr="00665AAA" w:rsidRDefault="00283F3C" w:rsidP="00283F3C">
      <w:pPr>
        <w:ind w:firstLine="709"/>
        <w:jc w:val="both"/>
        <w:rPr>
          <w:bCs/>
        </w:rPr>
      </w:pPr>
      <w:r w:rsidRPr="00665AAA">
        <w:rPr>
          <w:bCs/>
        </w:rPr>
        <w:t>Согласиться с предложением докладчика.</w:t>
      </w:r>
    </w:p>
    <w:p w14:paraId="74792193" w14:textId="77777777" w:rsidR="00283F3C" w:rsidRPr="00665AAA" w:rsidRDefault="00283F3C" w:rsidP="00283F3C">
      <w:pPr>
        <w:ind w:firstLine="709"/>
        <w:jc w:val="both"/>
        <w:rPr>
          <w:bCs/>
        </w:rPr>
      </w:pPr>
    </w:p>
    <w:p w14:paraId="6609F6E4" w14:textId="77777777" w:rsidR="00283F3C" w:rsidRDefault="00283F3C" w:rsidP="00283F3C">
      <w:pPr>
        <w:ind w:firstLine="709"/>
        <w:jc w:val="both"/>
        <w:rPr>
          <w:b/>
        </w:rPr>
      </w:pPr>
      <w:r w:rsidRPr="00312424">
        <w:rPr>
          <w:b/>
        </w:rPr>
        <w:t xml:space="preserve">Голосовали «ЗА» – </w:t>
      </w:r>
      <w:r>
        <w:rPr>
          <w:b/>
        </w:rPr>
        <w:t>единогласно</w:t>
      </w:r>
    </w:p>
    <w:p w14:paraId="4A19C852" w14:textId="2463C568" w:rsidR="00BB51C4" w:rsidRDefault="00BB51C4" w:rsidP="00C27E32">
      <w:pPr>
        <w:ind w:firstLine="709"/>
        <w:jc w:val="both"/>
        <w:rPr>
          <w:b/>
        </w:rPr>
      </w:pPr>
    </w:p>
    <w:p w14:paraId="60CE328D" w14:textId="2B6494E5" w:rsidR="00283F3C" w:rsidRPr="00F07ABA" w:rsidRDefault="00283F3C" w:rsidP="00283F3C">
      <w:pPr>
        <w:ind w:firstLine="709"/>
        <w:jc w:val="both"/>
        <w:rPr>
          <w:b/>
        </w:rPr>
      </w:pPr>
      <w:r w:rsidRPr="00F07ABA">
        <w:rPr>
          <w:bCs/>
        </w:rPr>
        <w:t xml:space="preserve">Вопрос </w:t>
      </w:r>
      <w:r>
        <w:rPr>
          <w:bCs/>
        </w:rPr>
        <w:t>4</w:t>
      </w:r>
      <w:r w:rsidRPr="00F07ABA">
        <w:rPr>
          <w:bCs/>
        </w:rPr>
        <w:t xml:space="preserve"> </w:t>
      </w:r>
      <w:r w:rsidRPr="00F07ABA">
        <w:rPr>
          <w:b/>
        </w:rPr>
        <w:t>«</w:t>
      </w:r>
      <w:r w:rsidRPr="00283F3C">
        <w:rPr>
          <w:b/>
        </w:rPr>
        <w:t>Об утверждении специальной надбавки к тарифам на транспортировку газа по газораспределительным сетям ООО «Газпром газораспределение Томск» для финансирования Программы газификации Кемеровской области на 2020-2024 годы</w:t>
      </w:r>
      <w:r w:rsidRPr="00F07ABA">
        <w:rPr>
          <w:b/>
        </w:rPr>
        <w:t>»</w:t>
      </w:r>
    </w:p>
    <w:p w14:paraId="617629B5" w14:textId="77777777" w:rsidR="00283F3C" w:rsidRDefault="00283F3C" w:rsidP="00283F3C">
      <w:pPr>
        <w:ind w:firstLine="709"/>
        <w:jc w:val="both"/>
        <w:rPr>
          <w:b/>
        </w:rPr>
      </w:pPr>
    </w:p>
    <w:p w14:paraId="40F21BA8" w14:textId="0A696967" w:rsidR="00283F3C" w:rsidRDefault="00283F3C" w:rsidP="009A788B">
      <w:pPr>
        <w:ind w:firstLine="851"/>
        <w:jc w:val="both"/>
        <w:rPr>
          <w:bCs/>
        </w:rPr>
      </w:pPr>
      <w:r w:rsidRPr="00132C1E">
        <w:rPr>
          <w:bCs/>
        </w:rPr>
        <w:t xml:space="preserve">Докладчик </w:t>
      </w:r>
      <w:r>
        <w:rPr>
          <w:b/>
        </w:rPr>
        <w:t xml:space="preserve">Кулебакин С.В. </w:t>
      </w:r>
      <w:r>
        <w:rPr>
          <w:bCs/>
        </w:rPr>
        <w:t xml:space="preserve">согласно экспертному заключению (приложение № 1 к настоящему протоколу) предлагает </w:t>
      </w:r>
      <w:r w:rsidR="009A788B">
        <w:rPr>
          <w:bCs/>
        </w:rPr>
        <w:t>у</w:t>
      </w:r>
      <w:r w:rsidR="009A788B" w:rsidRPr="009A788B">
        <w:rPr>
          <w:bCs/>
        </w:rPr>
        <w:t xml:space="preserve">твердить на период с 17.01.2020 по 31.12.2020 специальную надбавку к тарифам на транспортировку газа по газораспределительным сетям </w:t>
      </w:r>
      <w:r w:rsidR="009A788B">
        <w:rPr>
          <w:bCs/>
        </w:rPr>
        <w:br/>
      </w:r>
      <w:r w:rsidR="009A788B" w:rsidRPr="009A788B">
        <w:rPr>
          <w:bCs/>
        </w:rPr>
        <w:t>ООО «Газпром газораспределение Томск», ИНН 7017203428, для конечных потребителей всех групп кроме группы «население» для финансирования Программы газификации Кемеровской области на 2020-2024 годы, подлежащей финансированию за счет средств специальной надбавки к тарифу на услуги по транспортировке газа ООО «Газпром газораспределение Томск» в размере 39,35 руб./1000 м³ без учета НДС и включая налог на прибыль.</w:t>
      </w:r>
    </w:p>
    <w:p w14:paraId="5F3B8BA7" w14:textId="77777777" w:rsidR="009A788B" w:rsidRDefault="009A788B" w:rsidP="009A788B">
      <w:pPr>
        <w:ind w:firstLine="851"/>
        <w:jc w:val="both"/>
        <w:rPr>
          <w:bCs/>
        </w:rPr>
      </w:pPr>
    </w:p>
    <w:p w14:paraId="24983905" w14:textId="77777777" w:rsidR="00283F3C" w:rsidRPr="00154164" w:rsidRDefault="00283F3C" w:rsidP="00283F3C">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ED03062" w14:textId="77777777" w:rsidR="00283F3C" w:rsidRPr="00154164" w:rsidRDefault="00283F3C" w:rsidP="00283F3C">
      <w:pPr>
        <w:ind w:firstLine="709"/>
        <w:jc w:val="both"/>
        <w:rPr>
          <w:bCs/>
        </w:rPr>
      </w:pPr>
    </w:p>
    <w:p w14:paraId="13DD08F4" w14:textId="77777777" w:rsidR="00283F3C" w:rsidRDefault="00283F3C" w:rsidP="00283F3C">
      <w:pPr>
        <w:ind w:firstLine="709"/>
        <w:jc w:val="both"/>
        <w:rPr>
          <w:b/>
        </w:rPr>
      </w:pPr>
      <w:r>
        <w:rPr>
          <w:b/>
        </w:rPr>
        <w:t>ПОСТАНОВИЛО</w:t>
      </w:r>
      <w:r w:rsidRPr="00154164">
        <w:rPr>
          <w:b/>
        </w:rPr>
        <w:t>:</w:t>
      </w:r>
    </w:p>
    <w:p w14:paraId="21AD3B1B" w14:textId="77777777" w:rsidR="00283F3C" w:rsidRDefault="00283F3C" w:rsidP="00283F3C">
      <w:pPr>
        <w:ind w:firstLine="709"/>
        <w:jc w:val="both"/>
        <w:rPr>
          <w:b/>
        </w:rPr>
      </w:pPr>
    </w:p>
    <w:p w14:paraId="0DC132B5" w14:textId="77777777" w:rsidR="00283F3C" w:rsidRPr="00665AAA" w:rsidRDefault="00283F3C" w:rsidP="00283F3C">
      <w:pPr>
        <w:ind w:firstLine="709"/>
        <w:jc w:val="both"/>
        <w:rPr>
          <w:bCs/>
        </w:rPr>
      </w:pPr>
      <w:r w:rsidRPr="00665AAA">
        <w:rPr>
          <w:bCs/>
        </w:rPr>
        <w:t>Согласиться с предложением докладчика.</w:t>
      </w:r>
    </w:p>
    <w:p w14:paraId="47C31090" w14:textId="77777777" w:rsidR="00283F3C" w:rsidRPr="00665AAA" w:rsidRDefault="00283F3C" w:rsidP="00283F3C">
      <w:pPr>
        <w:ind w:firstLine="709"/>
        <w:jc w:val="both"/>
        <w:rPr>
          <w:bCs/>
        </w:rPr>
      </w:pPr>
    </w:p>
    <w:p w14:paraId="215F30BE" w14:textId="77777777" w:rsidR="00283F3C" w:rsidRDefault="00283F3C" w:rsidP="00283F3C">
      <w:pPr>
        <w:ind w:firstLine="709"/>
        <w:jc w:val="both"/>
        <w:rPr>
          <w:b/>
        </w:rPr>
      </w:pPr>
      <w:r w:rsidRPr="00312424">
        <w:rPr>
          <w:b/>
        </w:rPr>
        <w:lastRenderedPageBreak/>
        <w:t xml:space="preserve">Голосовали «ЗА» – </w:t>
      </w:r>
      <w:r>
        <w:rPr>
          <w:b/>
        </w:rPr>
        <w:t>единогласно</w:t>
      </w:r>
    </w:p>
    <w:p w14:paraId="2298F3D0" w14:textId="105A30A1" w:rsidR="00283F3C" w:rsidRDefault="00283F3C" w:rsidP="00C27E32">
      <w:pPr>
        <w:ind w:firstLine="709"/>
        <w:jc w:val="both"/>
        <w:rPr>
          <w:b/>
        </w:rPr>
      </w:pPr>
    </w:p>
    <w:p w14:paraId="2A5AF575" w14:textId="34A8B3C6" w:rsidR="00283F3C" w:rsidRPr="00F07ABA" w:rsidRDefault="00283F3C" w:rsidP="000B3E9F">
      <w:pPr>
        <w:ind w:firstLine="709"/>
        <w:jc w:val="both"/>
        <w:rPr>
          <w:b/>
        </w:rPr>
      </w:pPr>
      <w:r w:rsidRPr="00F07ABA">
        <w:rPr>
          <w:bCs/>
        </w:rPr>
        <w:t xml:space="preserve">Вопрос </w:t>
      </w:r>
      <w:r>
        <w:rPr>
          <w:bCs/>
        </w:rPr>
        <w:t>5</w:t>
      </w:r>
      <w:r w:rsidRPr="00F07ABA">
        <w:rPr>
          <w:bCs/>
        </w:rPr>
        <w:t xml:space="preserve"> </w:t>
      </w:r>
      <w:r w:rsidRPr="00F07ABA">
        <w:rPr>
          <w:b/>
        </w:rPr>
        <w:t>«</w:t>
      </w:r>
      <w:r w:rsidR="000B3E9F" w:rsidRPr="000B3E9F">
        <w:rPr>
          <w:b/>
        </w:rPr>
        <w:t>О внесении изменений в некоторые постановления</w:t>
      </w:r>
      <w:r w:rsidR="000B3E9F">
        <w:rPr>
          <w:b/>
        </w:rPr>
        <w:t xml:space="preserve"> </w:t>
      </w:r>
      <w:r w:rsidR="000B3E9F" w:rsidRPr="000B3E9F">
        <w:rPr>
          <w:b/>
        </w:rPr>
        <w:t xml:space="preserve">региональной энергетической комиссии Кемеровской области (№ 303, № 311 - 312, № 323, № 346, </w:t>
      </w:r>
      <w:r w:rsidR="000B3E9F">
        <w:rPr>
          <w:b/>
        </w:rPr>
        <w:br/>
      </w:r>
      <w:r w:rsidR="000B3E9F" w:rsidRPr="000B3E9F">
        <w:rPr>
          <w:b/>
        </w:rPr>
        <w:t>№ 351 - 354)</w:t>
      </w:r>
      <w:r w:rsidRPr="00F07ABA">
        <w:rPr>
          <w:b/>
        </w:rPr>
        <w:t>»</w:t>
      </w:r>
    </w:p>
    <w:p w14:paraId="7E875075" w14:textId="77777777" w:rsidR="00283F3C" w:rsidRDefault="00283F3C" w:rsidP="000B3E9F">
      <w:pPr>
        <w:ind w:firstLine="709"/>
        <w:jc w:val="both"/>
        <w:rPr>
          <w:b/>
        </w:rPr>
      </w:pPr>
    </w:p>
    <w:p w14:paraId="2826993C" w14:textId="4B363FDD" w:rsidR="00283F3C" w:rsidRDefault="00283F3C" w:rsidP="000B3E9F">
      <w:pPr>
        <w:ind w:firstLine="709"/>
        <w:jc w:val="both"/>
        <w:rPr>
          <w:bCs/>
        </w:rPr>
      </w:pPr>
      <w:r w:rsidRPr="00132C1E">
        <w:rPr>
          <w:bCs/>
        </w:rPr>
        <w:t xml:space="preserve">Докладчик </w:t>
      </w:r>
      <w:r>
        <w:rPr>
          <w:b/>
        </w:rPr>
        <w:t xml:space="preserve">Кулебакин С.В. </w:t>
      </w:r>
      <w:r w:rsidR="000B3E9F">
        <w:rPr>
          <w:bCs/>
        </w:rPr>
        <w:t>пояснил:</w:t>
      </w:r>
    </w:p>
    <w:p w14:paraId="7B3CDFFE" w14:textId="696A03E3" w:rsidR="000B3E9F" w:rsidRDefault="000B3E9F" w:rsidP="000B3E9F">
      <w:pPr>
        <w:ind w:firstLine="709"/>
        <w:jc w:val="both"/>
        <w:rPr>
          <w:bCs/>
        </w:rPr>
      </w:pPr>
    </w:p>
    <w:p w14:paraId="5B884CE0" w14:textId="6E67B61E" w:rsidR="000B3E9F" w:rsidRPr="000B3E9F" w:rsidRDefault="000B3E9F" w:rsidP="000B3E9F">
      <w:pPr>
        <w:ind w:firstLine="709"/>
        <w:jc w:val="both"/>
        <w:rPr>
          <w:bCs/>
        </w:rPr>
      </w:pPr>
      <w:r w:rsidRPr="000B3E9F">
        <w:rPr>
          <w:bCs/>
        </w:rPr>
        <w:t xml:space="preserve">Письмом от 04.12.2019 вх. № 6368 АО «Кузбассэнерго» сообщило, что 02.12.2019 г. Состоялась реорганизация АО «МТСК», ООО «ТСН», ООО «БТТК» в виде присоединения к </w:t>
      </w:r>
      <w:r>
        <w:rPr>
          <w:bCs/>
        </w:rPr>
        <w:br/>
      </w:r>
      <w:r w:rsidRPr="000B3E9F">
        <w:rPr>
          <w:bCs/>
        </w:rPr>
        <w:t>АО «Кузбассэнерго». В подтверждении данного факта в адрес региональной энергетической комиссии Кемеровской области направлены листы записи и выписки из Единого государственного реестра юридических лиц.</w:t>
      </w:r>
    </w:p>
    <w:p w14:paraId="16FA09EA" w14:textId="77777777" w:rsidR="000B3E9F" w:rsidRPr="000B3E9F" w:rsidRDefault="000B3E9F" w:rsidP="000B3E9F">
      <w:pPr>
        <w:ind w:firstLine="709"/>
        <w:jc w:val="both"/>
        <w:rPr>
          <w:bCs/>
        </w:rPr>
      </w:pPr>
    </w:p>
    <w:p w14:paraId="23241BF8" w14:textId="1BC29EFA" w:rsidR="000B3E9F" w:rsidRDefault="000B3E9F" w:rsidP="000B3E9F">
      <w:pPr>
        <w:ind w:firstLine="709"/>
        <w:jc w:val="both"/>
        <w:rPr>
          <w:bCs/>
        </w:rPr>
      </w:pPr>
      <w:r w:rsidRPr="000B3E9F">
        <w:rPr>
          <w:bCs/>
        </w:rPr>
        <w:t xml:space="preserve">На основании изложенного предлагается внести изменения в некоторые постановления региональной энергетической комиссии Кемеровской области (№ 303, № 311 - 312, № 323, </w:t>
      </w:r>
      <w:r>
        <w:rPr>
          <w:bCs/>
        </w:rPr>
        <w:br/>
      </w:r>
      <w:r w:rsidRPr="000B3E9F">
        <w:rPr>
          <w:bCs/>
        </w:rPr>
        <w:t>№ 346, № 351 - 354).</w:t>
      </w:r>
    </w:p>
    <w:p w14:paraId="6BD148AB" w14:textId="77777777" w:rsidR="00283F3C" w:rsidRDefault="00283F3C" w:rsidP="000B3E9F">
      <w:pPr>
        <w:ind w:firstLine="709"/>
        <w:jc w:val="both"/>
        <w:rPr>
          <w:bCs/>
        </w:rPr>
      </w:pPr>
    </w:p>
    <w:p w14:paraId="56DDB8F6" w14:textId="77777777" w:rsidR="00283F3C" w:rsidRPr="00154164" w:rsidRDefault="00283F3C" w:rsidP="000B3E9F">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30DA47D" w14:textId="77777777" w:rsidR="00283F3C" w:rsidRPr="00154164" w:rsidRDefault="00283F3C" w:rsidP="000B3E9F">
      <w:pPr>
        <w:ind w:firstLine="709"/>
        <w:jc w:val="both"/>
        <w:rPr>
          <w:bCs/>
        </w:rPr>
      </w:pPr>
    </w:p>
    <w:p w14:paraId="0D6C1133" w14:textId="77777777" w:rsidR="00283F3C" w:rsidRDefault="00283F3C" w:rsidP="000B3E9F">
      <w:pPr>
        <w:ind w:firstLine="709"/>
        <w:jc w:val="both"/>
        <w:rPr>
          <w:b/>
        </w:rPr>
      </w:pPr>
      <w:r>
        <w:rPr>
          <w:b/>
        </w:rPr>
        <w:t>ПОСТАНОВИЛО</w:t>
      </w:r>
      <w:r w:rsidRPr="00154164">
        <w:rPr>
          <w:b/>
        </w:rPr>
        <w:t>:</w:t>
      </w:r>
    </w:p>
    <w:p w14:paraId="05DC9770" w14:textId="77777777" w:rsidR="00283F3C" w:rsidRDefault="00283F3C" w:rsidP="000B3E9F">
      <w:pPr>
        <w:ind w:firstLine="709"/>
        <w:jc w:val="both"/>
        <w:rPr>
          <w:b/>
        </w:rPr>
      </w:pPr>
    </w:p>
    <w:p w14:paraId="7735D051" w14:textId="77777777" w:rsidR="000B3E9F" w:rsidRPr="000B3E9F" w:rsidRDefault="000B3E9F" w:rsidP="000B3E9F">
      <w:pPr>
        <w:ind w:firstLine="709"/>
        <w:jc w:val="both"/>
        <w:rPr>
          <w:bCs/>
        </w:rPr>
      </w:pPr>
      <w:r w:rsidRPr="000B3E9F">
        <w:rPr>
          <w:bCs/>
        </w:rPr>
        <w:t>1. Внести в постановление региональной энергетической комиссии Кемеровской области от 10.10.2019 № 311 «Об утверждении инвестиционной программы ООО «ТСН» в сфере теплоснабжения на 2020 год» следующие изменения:</w:t>
      </w:r>
    </w:p>
    <w:p w14:paraId="3293B5E0" w14:textId="662A629D" w:rsidR="000B3E9F" w:rsidRPr="000B3E9F" w:rsidRDefault="000B3E9F" w:rsidP="000B3E9F">
      <w:pPr>
        <w:ind w:firstLine="709"/>
        <w:jc w:val="both"/>
        <w:rPr>
          <w:bCs/>
        </w:rPr>
      </w:pPr>
      <w:r w:rsidRPr="000B3E9F">
        <w:rPr>
          <w:bCs/>
        </w:rPr>
        <w:t>1.1. В заголовке и по тексту постановления, в заголовках и по тексту приложения слова «ООО «ТСН»» заменить словами «АО «Кузбассэнерго» г. Новокузнецк (в контуре Кузнецкой ТЭЦ)».</w:t>
      </w:r>
    </w:p>
    <w:p w14:paraId="28D914E9" w14:textId="7DB92FDF" w:rsidR="000B3E9F" w:rsidRPr="000B3E9F" w:rsidRDefault="000B3E9F" w:rsidP="000B3E9F">
      <w:pPr>
        <w:ind w:firstLine="709"/>
        <w:jc w:val="both"/>
        <w:rPr>
          <w:bCs/>
        </w:rPr>
      </w:pPr>
      <w:r w:rsidRPr="000B3E9F">
        <w:rPr>
          <w:bCs/>
        </w:rPr>
        <w:t>1.2. В пункте 1 цифры «4217172700» заменить цифрами</w:t>
      </w:r>
      <w:r>
        <w:rPr>
          <w:bCs/>
        </w:rPr>
        <w:t xml:space="preserve"> </w:t>
      </w:r>
      <w:r w:rsidRPr="000B3E9F">
        <w:rPr>
          <w:bCs/>
        </w:rPr>
        <w:t>«4200000333».</w:t>
      </w:r>
    </w:p>
    <w:p w14:paraId="2B03EBF0" w14:textId="47929145" w:rsidR="000B3E9F" w:rsidRPr="000B3E9F" w:rsidRDefault="000B3E9F" w:rsidP="000B3E9F">
      <w:pPr>
        <w:ind w:firstLine="709"/>
        <w:jc w:val="both"/>
        <w:rPr>
          <w:bCs/>
        </w:rPr>
      </w:pPr>
      <w:r w:rsidRPr="000B3E9F">
        <w:rPr>
          <w:bCs/>
        </w:rPr>
        <w:t xml:space="preserve">2. Внести в постановление региональной энергетической комиссии Кемеровской области от 10.10.2019 № 312 «Об установлении платы за подключение к системе теплоснабжения </w:t>
      </w:r>
      <w:r>
        <w:rPr>
          <w:bCs/>
        </w:rPr>
        <w:br/>
      </w:r>
      <w:r w:rsidRPr="000B3E9F">
        <w:rPr>
          <w:bCs/>
        </w:rPr>
        <w:t>ООО «ТСН» в расчете на единицу мощности подключаемой тепловой нагрузки» следующие изменения:</w:t>
      </w:r>
    </w:p>
    <w:p w14:paraId="507F1FFE" w14:textId="77777777" w:rsidR="000B3E9F" w:rsidRPr="000B3E9F" w:rsidRDefault="000B3E9F" w:rsidP="000B3E9F">
      <w:pPr>
        <w:ind w:firstLine="709"/>
        <w:jc w:val="both"/>
        <w:rPr>
          <w:bCs/>
        </w:rPr>
      </w:pPr>
      <w:r w:rsidRPr="000B3E9F">
        <w:rPr>
          <w:bCs/>
        </w:rPr>
        <w:t>2.1. В заголовке и по тексту постановления, в заголовке приложения слова «ООО «ТСН»» заменить словами «АО «Кузбассэнерго» г. Новокузнецк (в контуре Кузнецкой ТЭЦ)».</w:t>
      </w:r>
    </w:p>
    <w:p w14:paraId="3982E8C5" w14:textId="7B722CB7" w:rsidR="000B3E9F" w:rsidRPr="000B3E9F" w:rsidRDefault="000B3E9F" w:rsidP="000B3E9F">
      <w:pPr>
        <w:ind w:firstLine="709"/>
        <w:jc w:val="both"/>
        <w:rPr>
          <w:bCs/>
        </w:rPr>
      </w:pPr>
      <w:r w:rsidRPr="000B3E9F">
        <w:rPr>
          <w:bCs/>
        </w:rPr>
        <w:t>2.2. В пункте 1 цифры «4217172700» заменить цифрами</w:t>
      </w:r>
      <w:r>
        <w:rPr>
          <w:bCs/>
        </w:rPr>
        <w:t xml:space="preserve"> </w:t>
      </w:r>
      <w:r w:rsidRPr="000B3E9F">
        <w:rPr>
          <w:bCs/>
        </w:rPr>
        <w:t>«4200000333».</w:t>
      </w:r>
    </w:p>
    <w:p w14:paraId="6E289858" w14:textId="446E7261" w:rsidR="000B3E9F" w:rsidRPr="000B3E9F" w:rsidRDefault="000B3E9F" w:rsidP="000B3E9F">
      <w:pPr>
        <w:ind w:firstLine="709"/>
        <w:jc w:val="both"/>
        <w:rPr>
          <w:bCs/>
        </w:rPr>
      </w:pPr>
      <w:r w:rsidRPr="000B3E9F">
        <w:rPr>
          <w:bCs/>
        </w:rPr>
        <w:t xml:space="preserve">3. Внести в приложение к постановлению региональной энергетической комиссии Кемеровской области от 22.10.2019 № 323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2020 год» следующие изменения,  в строке 3 столбца 2 слова </w:t>
      </w:r>
      <w:r>
        <w:rPr>
          <w:bCs/>
        </w:rPr>
        <w:br/>
      </w:r>
      <w:r w:rsidRPr="000B3E9F">
        <w:rPr>
          <w:bCs/>
        </w:rPr>
        <w:t xml:space="preserve">«ООО «Беловская теплотранспортная компания» (г. Белово, п. Инской), ИНН 4217173140» заменить словами «АО «Кузбассэнерго» (пгт. Инской Беловского городского округа), </w:t>
      </w:r>
      <w:r>
        <w:rPr>
          <w:bCs/>
        </w:rPr>
        <w:br/>
      </w:r>
      <w:r w:rsidRPr="000B3E9F">
        <w:rPr>
          <w:bCs/>
        </w:rPr>
        <w:t>ИНН 4200000333».</w:t>
      </w:r>
    </w:p>
    <w:p w14:paraId="26694C73" w14:textId="5C26C116" w:rsidR="000B3E9F" w:rsidRPr="000B3E9F" w:rsidRDefault="000B3E9F" w:rsidP="000B3E9F">
      <w:pPr>
        <w:ind w:firstLine="709"/>
        <w:jc w:val="both"/>
        <w:rPr>
          <w:bCs/>
        </w:rPr>
      </w:pPr>
      <w:r w:rsidRPr="000B3E9F">
        <w:rPr>
          <w:bCs/>
        </w:rPr>
        <w:t xml:space="preserve">4. Внести в постановление региональной энергетической комиссии Кемеровской области от 29.10.2019 № 351 «Об утверждении инвестиционной программы в сфере теплоснабжения </w:t>
      </w:r>
      <w:r>
        <w:rPr>
          <w:bCs/>
        </w:rPr>
        <w:br/>
      </w:r>
      <w:r w:rsidRPr="000B3E9F">
        <w:rPr>
          <w:bCs/>
        </w:rPr>
        <w:t>ООО «Беловская теплотранспортная компания» на 2019 год» следующие изменения:</w:t>
      </w:r>
    </w:p>
    <w:p w14:paraId="30A6A195" w14:textId="55CA5EA1" w:rsidR="000B3E9F" w:rsidRPr="000B3E9F" w:rsidRDefault="000B3E9F" w:rsidP="000B3E9F">
      <w:pPr>
        <w:ind w:firstLine="709"/>
        <w:jc w:val="both"/>
        <w:rPr>
          <w:bCs/>
        </w:rPr>
      </w:pPr>
      <w:r w:rsidRPr="000B3E9F">
        <w:rPr>
          <w:bCs/>
        </w:rPr>
        <w:t xml:space="preserve">4.1. В заголовке и по тексту постановления, в заголовках и по тексту приложения слова «ООО «Беловская теплотранспортная компания»» заменить словами «АО «Кузбассэнерго» </w:t>
      </w:r>
      <w:r>
        <w:rPr>
          <w:bCs/>
        </w:rPr>
        <w:br/>
      </w:r>
      <w:r w:rsidRPr="000B3E9F">
        <w:rPr>
          <w:bCs/>
        </w:rPr>
        <w:t>(пгт. Инской Беловского городского округа)».</w:t>
      </w:r>
    </w:p>
    <w:p w14:paraId="05DD2355" w14:textId="5AF0BC8C" w:rsidR="000B3E9F" w:rsidRPr="000B3E9F" w:rsidRDefault="000B3E9F" w:rsidP="000B3E9F">
      <w:pPr>
        <w:ind w:firstLine="709"/>
        <w:jc w:val="both"/>
        <w:rPr>
          <w:bCs/>
        </w:rPr>
      </w:pPr>
      <w:r w:rsidRPr="000B3E9F">
        <w:rPr>
          <w:bCs/>
        </w:rPr>
        <w:t>4.2. В пункте 1 цифры «4217173140» заменить цифрами</w:t>
      </w:r>
      <w:r>
        <w:rPr>
          <w:bCs/>
        </w:rPr>
        <w:t xml:space="preserve"> </w:t>
      </w:r>
      <w:r w:rsidRPr="000B3E9F">
        <w:rPr>
          <w:bCs/>
        </w:rPr>
        <w:t>«4200000333».</w:t>
      </w:r>
    </w:p>
    <w:p w14:paraId="0FA1184C" w14:textId="607E2CFC" w:rsidR="000B3E9F" w:rsidRPr="000B3E9F" w:rsidRDefault="000B3E9F" w:rsidP="000B3E9F">
      <w:pPr>
        <w:ind w:firstLine="709"/>
        <w:jc w:val="both"/>
        <w:rPr>
          <w:bCs/>
        </w:rPr>
      </w:pPr>
      <w:r w:rsidRPr="000B3E9F">
        <w:rPr>
          <w:bCs/>
        </w:rPr>
        <w:t xml:space="preserve">5. Внести в постановление региональной энергетической комиссии Кемеровской области от 29.10.2019 № 352 «Об установлении платы за подключение к системе теплоснабжения </w:t>
      </w:r>
      <w:r>
        <w:rPr>
          <w:bCs/>
        </w:rPr>
        <w:br/>
      </w:r>
      <w:r w:rsidRPr="000B3E9F">
        <w:rPr>
          <w:bCs/>
        </w:rPr>
        <w:t>ООО «Беловская теплотранспортная компания» в расчете на единицу мощности подключаемой тепловой нагрузки на 2019 год» следующие изменения:</w:t>
      </w:r>
    </w:p>
    <w:p w14:paraId="24067E4D" w14:textId="369C185A" w:rsidR="000B3E9F" w:rsidRPr="000B3E9F" w:rsidRDefault="000B3E9F" w:rsidP="000B3E9F">
      <w:pPr>
        <w:ind w:firstLine="709"/>
        <w:jc w:val="both"/>
        <w:rPr>
          <w:bCs/>
        </w:rPr>
      </w:pPr>
      <w:r w:rsidRPr="000B3E9F">
        <w:rPr>
          <w:bCs/>
        </w:rPr>
        <w:lastRenderedPageBreak/>
        <w:t xml:space="preserve">5.1. В заголовке и по тексту постановления, в заголовке приложения слова </w:t>
      </w:r>
      <w:r>
        <w:rPr>
          <w:bCs/>
        </w:rPr>
        <w:br/>
      </w:r>
      <w:r w:rsidRPr="000B3E9F">
        <w:rPr>
          <w:bCs/>
        </w:rPr>
        <w:t xml:space="preserve">«ООО «Беловская теплотранспортная компания»» заменить словами «АО «Кузбассэнерго» </w:t>
      </w:r>
      <w:r>
        <w:rPr>
          <w:bCs/>
        </w:rPr>
        <w:br/>
      </w:r>
      <w:r w:rsidRPr="000B3E9F">
        <w:rPr>
          <w:bCs/>
        </w:rPr>
        <w:t>(пгт. Инской Беловского городского округа)».</w:t>
      </w:r>
    </w:p>
    <w:p w14:paraId="2651F3D3" w14:textId="60508B60" w:rsidR="000B3E9F" w:rsidRPr="000B3E9F" w:rsidRDefault="000B3E9F" w:rsidP="000B3E9F">
      <w:pPr>
        <w:ind w:firstLine="709"/>
        <w:jc w:val="both"/>
        <w:rPr>
          <w:bCs/>
        </w:rPr>
      </w:pPr>
      <w:r w:rsidRPr="000B3E9F">
        <w:rPr>
          <w:bCs/>
        </w:rPr>
        <w:t>5.2. В пункте 1 цифры «4217173140» заменить цифрами</w:t>
      </w:r>
      <w:r>
        <w:rPr>
          <w:bCs/>
        </w:rPr>
        <w:t xml:space="preserve"> </w:t>
      </w:r>
      <w:r w:rsidRPr="000B3E9F">
        <w:rPr>
          <w:bCs/>
        </w:rPr>
        <w:t>«4200000333».</w:t>
      </w:r>
    </w:p>
    <w:p w14:paraId="3103B00F" w14:textId="4AEAE07A" w:rsidR="000B3E9F" w:rsidRPr="000B3E9F" w:rsidRDefault="000B3E9F" w:rsidP="000B3E9F">
      <w:pPr>
        <w:ind w:firstLine="709"/>
        <w:jc w:val="both"/>
        <w:rPr>
          <w:bCs/>
        </w:rPr>
      </w:pPr>
      <w:r w:rsidRPr="000B3E9F">
        <w:rPr>
          <w:bCs/>
        </w:rPr>
        <w:t xml:space="preserve">6. Внести в постановление региональной энергетической комиссии Кемеровской области от 29.10.2019 № 353 «Об утверждении инвестиционной программы в сфере теплоснабжения </w:t>
      </w:r>
      <w:r>
        <w:rPr>
          <w:bCs/>
        </w:rPr>
        <w:br/>
      </w:r>
      <w:r w:rsidRPr="000B3E9F">
        <w:rPr>
          <w:bCs/>
        </w:rPr>
        <w:t>АО «Межрегиональная теплосетевая компания» на 2020 год» следующие изменения:</w:t>
      </w:r>
    </w:p>
    <w:p w14:paraId="7585F115" w14:textId="2595A244" w:rsidR="000B3E9F" w:rsidRPr="000B3E9F" w:rsidRDefault="000B3E9F" w:rsidP="000B3E9F">
      <w:pPr>
        <w:ind w:firstLine="709"/>
        <w:jc w:val="both"/>
        <w:rPr>
          <w:bCs/>
        </w:rPr>
      </w:pPr>
      <w:r w:rsidRPr="000B3E9F">
        <w:rPr>
          <w:bCs/>
        </w:rPr>
        <w:t xml:space="preserve">6.1. В заголовке и по тексту постановления, в заголовках и по тексту приложения слова «АО «Межрегиональная теплосетевая компания»» заменить словами «АО «Кузбассэнерго» </w:t>
      </w:r>
      <w:r>
        <w:rPr>
          <w:bCs/>
        </w:rPr>
        <w:br/>
      </w:r>
      <w:r w:rsidRPr="000B3E9F">
        <w:rPr>
          <w:bCs/>
        </w:rPr>
        <w:t>г. Новокузнецк (в контуре ООО «КузнецкТеплоСбыт»)».</w:t>
      </w:r>
    </w:p>
    <w:p w14:paraId="4E4BDF5E" w14:textId="31587C20" w:rsidR="000B3E9F" w:rsidRPr="000B3E9F" w:rsidRDefault="000B3E9F" w:rsidP="000B3E9F">
      <w:pPr>
        <w:ind w:firstLine="709"/>
        <w:jc w:val="both"/>
        <w:rPr>
          <w:bCs/>
        </w:rPr>
      </w:pPr>
      <w:r w:rsidRPr="000B3E9F">
        <w:rPr>
          <w:bCs/>
        </w:rPr>
        <w:t>6.2. В пункте 1 цифры «4205243210» заменить цифрами</w:t>
      </w:r>
      <w:r>
        <w:rPr>
          <w:bCs/>
        </w:rPr>
        <w:t xml:space="preserve"> </w:t>
      </w:r>
      <w:r w:rsidRPr="000B3E9F">
        <w:rPr>
          <w:bCs/>
        </w:rPr>
        <w:t>«4200000333».</w:t>
      </w:r>
    </w:p>
    <w:p w14:paraId="4FC4E86C" w14:textId="2A9EA8C6" w:rsidR="000B3E9F" w:rsidRPr="000B3E9F" w:rsidRDefault="000B3E9F" w:rsidP="000B3E9F">
      <w:pPr>
        <w:ind w:firstLine="709"/>
        <w:jc w:val="both"/>
        <w:rPr>
          <w:bCs/>
        </w:rPr>
      </w:pPr>
      <w:r w:rsidRPr="000B3E9F">
        <w:rPr>
          <w:bCs/>
        </w:rPr>
        <w:t xml:space="preserve">7. Внести в постановление региональной энергетической комиссии Кемеровской области от 29.10.2019 № 354 «Об установлении платы за подключение к системе теплоснабжения </w:t>
      </w:r>
      <w:r>
        <w:rPr>
          <w:bCs/>
        </w:rPr>
        <w:br/>
      </w:r>
      <w:r w:rsidRPr="000B3E9F">
        <w:rPr>
          <w:bCs/>
        </w:rPr>
        <w:t>АО «Межрегиональная теплосетевая компания» в расчете на единицу мощности подключаемой тепловой нагрузки» следующие изменения:</w:t>
      </w:r>
    </w:p>
    <w:p w14:paraId="5DD6CBEF" w14:textId="56C87B0C" w:rsidR="000B3E9F" w:rsidRPr="000B3E9F" w:rsidRDefault="000B3E9F" w:rsidP="000B3E9F">
      <w:pPr>
        <w:ind w:firstLine="709"/>
        <w:jc w:val="both"/>
        <w:rPr>
          <w:bCs/>
        </w:rPr>
      </w:pPr>
      <w:r w:rsidRPr="000B3E9F">
        <w:rPr>
          <w:bCs/>
        </w:rPr>
        <w:t xml:space="preserve">7.1. В заголовке и по тексту постановления, в заголовке приложения слова </w:t>
      </w:r>
      <w:r>
        <w:rPr>
          <w:bCs/>
        </w:rPr>
        <w:br/>
      </w:r>
      <w:r w:rsidRPr="000B3E9F">
        <w:rPr>
          <w:bCs/>
        </w:rPr>
        <w:t xml:space="preserve">«АО «Межрегиональная теплосетевая компания»» заменить словами «АО «Кузбассэнерго» </w:t>
      </w:r>
      <w:r>
        <w:rPr>
          <w:bCs/>
        </w:rPr>
        <w:br/>
      </w:r>
      <w:r w:rsidRPr="000B3E9F">
        <w:rPr>
          <w:bCs/>
        </w:rPr>
        <w:t>г. Новокузнецк (в контуре ООО «КузнецкТеплоСбыт»)».</w:t>
      </w:r>
    </w:p>
    <w:p w14:paraId="6D6BDB38" w14:textId="06EF066B" w:rsidR="000B3E9F" w:rsidRPr="000B3E9F" w:rsidRDefault="000B3E9F" w:rsidP="000B3E9F">
      <w:pPr>
        <w:ind w:firstLine="709"/>
        <w:jc w:val="both"/>
        <w:rPr>
          <w:bCs/>
        </w:rPr>
      </w:pPr>
      <w:r w:rsidRPr="000B3E9F">
        <w:rPr>
          <w:bCs/>
        </w:rPr>
        <w:t>7.2. В пункте 1 цифры «4205243210» заменить цифрами</w:t>
      </w:r>
      <w:r>
        <w:rPr>
          <w:bCs/>
        </w:rPr>
        <w:t xml:space="preserve"> </w:t>
      </w:r>
      <w:r w:rsidRPr="000B3E9F">
        <w:rPr>
          <w:bCs/>
        </w:rPr>
        <w:t>«4200000333».</w:t>
      </w:r>
    </w:p>
    <w:p w14:paraId="5DC5DB6B" w14:textId="2859EBA9" w:rsidR="000B3E9F" w:rsidRPr="000B3E9F" w:rsidRDefault="000B3E9F" w:rsidP="000B3E9F">
      <w:pPr>
        <w:ind w:firstLine="709"/>
        <w:jc w:val="both"/>
        <w:rPr>
          <w:bCs/>
        </w:rPr>
      </w:pPr>
      <w:r w:rsidRPr="000B3E9F">
        <w:rPr>
          <w:bCs/>
        </w:rPr>
        <w:t>8. Внести в постановление региональной энергетической комиссии Кемеровской области от 30.10.2018 № 303 «Об утверждении инвестиционной программы Общества с ограниченной ответственностью «Тепловые сети Новокузнецка» (г. Новокузнецк) в сфере теплоснабжения на 2019 год» следующие изменения:</w:t>
      </w:r>
    </w:p>
    <w:p w14:paraId="0A7F7D41" w14:textId="03F50270" w:rsidR="000B3E9F" w:rsidRPr="000B3E9F" w:rsidRDefault="000B3E9F" w:rsidP="000B3E9F">
      <w:pPr>
        <w:ind w:firstLine="709"/>
        <w:jc w:val="both"/>
        <w:rPr>
          <w:bCs/>
        </w:rPr>
      </w:pPr>
      <w:r w:rsidRPr="000B3E9F">
        <w:rPr>
          <w:bCs/>
        </w:rPr>
        <w:t>8.1. В заголовке и по тексту постановления, в заголовках и по тексту приложения слова «Общество с ограниченной ответственностью «Тепловые сети Новокузнецка» (г. Новокузнецк)», «Общество с ограниченной ответственностью «Тепловые сети Новокузнецка»» заменить словами «АО «Кузбассэнерго» г. Новокузнецк (в контуре Кузнецкой ТЭЦ)».</w:t>
      </w:r>
    </w:p>
    <w:p w14:paraId="65FDE5EF" w14:textId="4EFBB298" w:rsidR="000B3E9F" w:rsidRPr="000B3E9F" w:rsidRDefault="000B3E9F" w:rsidP="000B3E9F">
      <w:pPr>
        <w:ind w:firstLine="709"/>
        <w:jc w:val="both"/>
        <w:rPr>
          <w:bCs/>
        </w:rPr>
      </w:pPr>
      <w:r w:rsidRPr="000B3E9F">
        <w:rPr>
          <w:bCs/>
        </w:rPr>
        <w:t>8.2. В пункте 1 цифры «4217172700» заменить цифрами</w:t>
      </w:r>
      <w:r>
        <w:rPr>
          <w:bCs/>
        </w:rPr>
        <w:t xml:space="preserve"> </w:t>
      </w:r>
      <w:r w:rsidRPr="000B3E9F">
        <w:rPr>
          <w:bCs/>
        </w:rPr>
        <w:t>«4200000333».</w:t>
      </w:r>
    </w:p>
    <w:p w14:paraId="586AE361" w14:textId="28FF63DC" w:rsidR="000B3E9F" w:rsidRPr="000B3E9F" w:rsidRDefault="000B3E9F" w:rsidP="000B3E9F">
      <w:pPr>
        <w:ind w:firstLine="709"/>
        <w:jc w:val="both"/>
        <w:rPr>
          <w:bCs/>
        </w:rPr>
      </w:pPr>
      <w:r w:rsidRPr="000B3E9F">
        <w:rPr>
          <w:bCs/>
        </w:rPr>
        <w:t xml:space="preserve">9. Внести в постановление региональной энергетической комиссии Кемеровской области от 08.11.2018 № 346 «Об установлении платы за подключение к системе теплоснабжения </w:t>
      </w:r>
      <w:r>
        <w:rPr>
          <w:bCs/>
        </w:rPr>
        <w:br/>
      </w:r>
      <w:r w:rsidRPr="000B3E9F">
        <w:rPr>
          <w:bCs/>
        </w:rPr>
        <w:t>ООО «Тепловые сети Новокузнецка» в расчете на единицу мощности подключаемой тепловой нагрузки, в случае если подключаемая нагрузка объектов заявителей более 0,1 Гкал/ч и не превышает 1,5 Гкал/ч» следующие изменения:</w:t>
      </w:r>
    </w:p>
    <w:p w14:paraId="17A1ED1D" w14:textId="6AD61E02" w:rsidR="000B3E9F" w:rsidRPr="000B3E9F" w:rsidRDefault="000B3E9F" w:rsidP="000B3E9F">
      <w:pPr>
        <w:ind w:firstLine="709"/>
        <w:jc w:val="both"/>
        <w:rPr>
          <w:bCs/>
        </w:rPr>
      </w:pPr>
      <w:r w:rsidRPr="000B3E9F">
        <w:rPr>
          <w:bCs/>
        </w:rPr>
        <w:t>9.1. В заголовке и по тексту постановления, в заголовке приложения слова</w:t>
      </w:r>
      <w:r>
        <w:rPr>
          <w:bCs/>
        </w:rPr>
        <w:br/>
      </w:r>
      <w:r w:rsidRPr="000B3E9F">
        <w:rPr>
          <w:bCs/>
        </w:rPr>
        <w:t xml:space="preserve"> «ООО «Тепловые сети Новокузнецка»» заменить словами «АО «Кузбассэнерго» г. Новокузнецк (в контуре Кузнецкой ТЭЦ)».</w:t>
      </w:r>
    </w:p>
    <w:p w14:paraId="769378C2" w14:textId="575C5FF7" w:rsidR="00283F3C" w:rsidRPr="00665AAA" w:rsidRDefault="000B3E9F" w:rsidP="000B3E9F">
      <w:pPr>
        <w:ind w:firstLine="709"/>
        <w:jc w:val="both"/>
        <w:rPr>
          <w:bCs/>
        </w:rPr>
      </w:pPr>
      <w:r w:rsidRPr="000B3E9F">
        <w:rPr>
          <w:bCs/>
        </w:rPr>
        <w:t>9.2. В пункте 1 цифры «4217172700» заменить цифрами</w:t>
      </w:r>
      <w:r>
        <w:rPr>
          <w:bCs/>
        </w:rPr>
        <w:t xml:space="preserve"> </w:t>
      </w:r>
      <w:r w:rsidRPr="000B3E9F">
        <w:rPr>
          <w:bCs/>
        </w:rPr>
        <w:t>«4200000333».</w:t>
      </w:r>
    </w:p>
    <w:p w14:paraId="3062BF94" w14:textId="7093D044" w:rsidR="000B3E9F" w:rsidRDefault="000B3E9F" w:rsidP="000B3E9F">
      <w:pPr>
        <w:ind w:firstLine="709"/>
        <w:jc w:val="both"/>
        <w:rPr>
          <w:b/>
        </w:rPr>
      </w:pPr>
    </w:p>
    <w:p w14:paraId="24D70F6B" w14:textId="77777777" w:rsidR="003E5E28" w:rsidRDefault="003E5E28" w:rsidP="003E5E28">
      <w:pPr>
        <w:ind w:firstLine="709"/>
        <w:jc w:val="both"/>
        <w:rPr>
          <w:b/>
        </w:rPr>
      </w:pPr>
      <w:r w:rsidRPr="00312424">
        <w:rPr>
          <w:b/>
        </w:rPr>
        <w:t xml:space="preserve">Голосовали «ЗА» – </w:t>
      </w:r>
      <w:r>
        <w:rPr>
          <w:b/>
        </w:rPr>
        <w:t>единогласно</w:t>
      </w:r>
    </w:p>
    <w:p w14:paraId="6F083EB7" w14:textId="77777777" w:rsidR="00283F3C" w:rsidRDefault="00283F3C" w:rsidP="000B3E9F">
      <w:pPr>
        <w:ind w:firstLine="709"/>
        <w:jc w:val="both"/>
        <w:rPr>
          <w:b/>
        </w:rPr>
      </w:pPr>
    </w:p>
    <w:p w14:paraId="793A6C9E" w14:textId="77777777" w:rsidR="00283F3C" w:rsidRDefault="00283F3C" w:rsidP="00C27E32">
      <w:pPr>
        <w:ind w:firstLine="709"/>
        <w:jc w:val="both"/>
        <w:rPr>
          <w:b/>
        </w:rPr>
      </w:pPr>
    </w:p>
    <w:p w14:paraId="530FDEDC" w14:textId="792AB253" w:rsidR="00987938" w:rsidRPr="00AD247C" w:rsidRDefault="00943C6C" w:rsidP="00C27E32">
      <w:pPr>
        <w:ind w:firstLine="709"/>
        <w:jc w:val="both"/>
      </w:pPr>
      <w:r w:rsidRPr="00AD247C">
        <w:rPr>
          <w:color w:val="000000"/>
        </w:rPr>
        <w:t xml:space="preserve">Члены Правления </w:t>
      </w:r>
      <w:r w:rsidRPr="00AD247C">
        <w:t>региональной энергетической комиссии Кемеровской области:</w:t>
      </w:r>
    </w:p>
    <w:p w14:paraId="36E2D1BF" w14:textId="49D63EC3" w:rsidR="005D4007" w:rsidRDefault="005D4007" w:rsidP="00C27E32">
      <w:pPr>
        <w:tabs>
          <w:tab w:val="left" w:pos="5580"/>
          <w:tab w:val="left" w:pos="9639"/>
        </w:tabs>
        <w:ind w:firstLine="709"/>
        <w:jc w:val="both"/>
      </w:pPr>
    </w:p>
    <w:p w14:paraId="3B32A4D1" w14:textId="77777777" w:rsidR="00BF51B3" w:rsidRDefault="00BF51B3" w:rsidP="00C27E32">
      <w:pPr>
        <w:tabs>
          <w:tab w:val="left" w:pos="5580"/>
          <w:tab w:val="left" w:pos="9639"/>
        </w:tabs>
        <w:ind w:firstLine="709"/>
        <w:jc w:val="both"/>
      </w:pPr>
    </w:p>
    <w:p w14:paraId="38F5A72B" w14:textId="499805AB" w:rsidR="002757CB" w:rsidRDefault="002757CB" w:rsidP="00C27E32">
      <w:pPr>
        <w:tabs>
          <w:tab w:val="left" w:pos="5580"/>
          <w:tab w:val="left" w:pos="9639"/>
        </w:tabs>
        <w:ind w:firstLine="709"/>
        <w:jc w:val="both"/>
      </w:pPr>
      <w:r w:rsidRPr="00D3769D">
        <w:t>_____________________</w:t>
      </w:r>
      <w:r>
        <w:t>О.А. Чурсина</w:t>
      </w:r>
    </w:p>
    <w:p w14:paraId="1ECBE9D1" w14:textId="74F19F91" w:rsidR="00C23FA6" w:rsidRDefault="00C23FA6" w:rsidP="00C27E32">
      <w:pPr>
        <w:tabs>
          <w:tab w:val="left" w:pos="5580"/>
          <w:tab w:val="left" w:pos="9639"/>
        </w:tabs>
        <w:ind w:firstLine="709"/>
        <w:jc w:val="both"/>
      </w:pPr>
    </w:p>
    <w:p w14:paraId="2ED0FD65" w14:textId="77777777" w:rsidR="00781428" w:rsidRDefault="00781428" w:rsidP="00C27E32">
      <w:pPr>
        <w:tabs>
          <w:tab w:val="left" w:pos="5580"/>
          <w:tab w:val="left" w:pos="9639"/>
        </w:tabs>
        <w:ind w:firstLine="709"/>
        <w:jc w:val="both"/>
      </w:pPr>
    </w:p>
    <w:p w14:paraId="743E6C0F" w14:textId="4C8EE516" w:rsidR="00C23FA6" w:rsidRDefault="00C23FA6" w:rsidP="00C27E32">
      <w:pPr>
        <w:tabs>
          <w:tab w:val="left" w:pos="5580"/>
          <w:tab w:val="left" w:pos="9639"/>
        </w:tabs>
        <w:ind w:firstLine="709"/>
        <w:jc w:val="both"/>
      </w:pPr>
      <w:r w:rsidRPr="00D3769D">
        <w:t>_____________________</w:t>
      </w:r>
      <w:r>
        <w:t>П.Г. Незнанов</w:t>
      </w:r>
    </w:p>
    <w:p w14:paraId="173E31D2" w14:textId="4809FB16" w:rsidR="00C23FA6" w:rsidRDefault="00C23FA6" w:rsidP="00C27E32">
      <w:pPr>
        <w:tabs>
          <w:tab w:val="left" w:pos="5580"/>
          <w:tab w:val="left" w:pos="9639"/>
        </w:tabs>
        <w:ind w:firstLine="709"/>
        <w:jc w:val="both"/>
      </w:pPr>
    </w:p>
    <w:p w14:paraId="41F264DE" w14:textId="77777777" w:rsidR="00C23FA6" w:rsidRDefault="00C23FA6" w:rsidP="00C27E32">
      <w:pPr>
        <w:tabs>
          <w:tab w:val="left" w:pos="5580"/>
          <w:tab w:val="left" w:pos="9639"/>
        </w:tabs>
        <w:ind w:firstLine="709"/>
        <w:jc w:val="both"/>
      </w:pPr>
    </w:p>
    <w:p w14:paraId="6B2FA79F" w14:textId="07D42917" w:rsidR="00C23FA6" w:rsidRDefault="00136782" w:rsidP="00C27E32">
      <w:pPr>
        <w:tabs>
          <w:tab w:val="left" w:pos="5580"/>
          <w:tab w:val="left" w:pos="9639"/>
        </w:tabs>
        <w:ind w:firstLine="709"/>
        <w:jc w:val="both"/>
      </w:pPr>
      <w:r w:rsidRPr="00D3769D">
        <w:t>_____________________</w:t>
      </w:r>
      <w:r w:rsidR="00EC021F">
        <w:t>Э.Б. Гусельщиков</w:t>
      </w:r>
    </w:p>
    <w:p w14:paraId="652717DF" w14:textId="4F48C5D6" w:rsidR="00C23FA6" w:rsidRDefault="00C23FA6" w:rsidP="00C27E32">
      <w:pPr>
        <w:tabs>
          <w:tab w:val="left" w:pos="5580"/>
          <w:tab w:val="left" w:pos="9498"/>
        </w:tabs>
        <w:ind w:firstLine="709"/>
      </w:pPr>
    </w:p>
    <w:p w14:paraId="35DA85CC" w14:textId="77777777" w:rsidR="00C0603E" w:rsidRDefault="00C0603E" w:rsidP="00C27E32">
      <w:pPr>
        <w:tabs>
          <w:tab w:val="left" w:pos="5580"/>
          <w:tab w:val="left" w:pos="9498"/>
        </w:tabs>
        <w:ind w:firstLine="709"/>
      </w:pPr>
    </w:p>
    <w:p w14:paraId="1F081D68" w14:textId="77777777" w:rsidR="00292B1A" w:rsidRDefault="00943C6C" w:rsidP="00C27E32">
      <w:pPr>
        <w:tabs>
          <w:tab w:val="left" w:pos="5580"/>
          <w:tab w:val="left" w:pos="9498"/>
        </w:tabs>
        <w:ind w:firstLine="709"/>
        <w:sectPr w:rsidR="00292B1A" w:rsidSect="00C27E32">
          <w:footerReference w:type="even" r:id="rId7"/>
          <w:footerReference w:type="default" r:id="rId8"/>
          <w:pgSz w:w="11906" w:h="16838"/>
          <w:pgMar w:top="567" w:right="851" w:bottom="851" w:left="1134" w:header="720" w:footer="567" w:gutter="0"/>
          <w:cols w:space="720"/>
          <w:docGrid w:linePitch="326"/>
        </w:sectPr>
      </w:pPr>
      <w:r w:rsidRPr="00D3769D">
        <w:t xml:space="preserve">Секретарь заседания: ____________________ </w:t>
      </w:r>
      <w:r w:rsidR="00C23FA6">
        <w:t>К.С. Юхневи</w:t>
      </w:r>
      <w:r w:rsidR="00952467">
        <w:t>ч</w:t>
      </w:r>
    </w:p>
    <w:p w14:paraId="155CE927" w14:textId="1936AFEB" w:rsidR="00292B1A" w:rsidRPr="00191669" w:rsidRDefault="00292B1A" w:rsidP="00292B1A">
      <w:pPr>
        <w:ind w:firstLine="6096"/>
        <w:jc w:val="both"/>
        <w:rPr>
          <w:bCs/>
        </w:rPr>
      </w:pPr>
      <w:r w:rsidRPr="00191669">
        <w:rPr>
          <w:bCs/>
        </w:rPr>
        <w:t xml:space="preserve">Приложение № 1 к протоколу № </w:t>
      </w:r>
      <w:r w:rsidR="00BB51C4">
        <w:rPr>
          <w:bCs/>
        </w:rPr>
        <w:t>1</w:t>
      </w:r>
    </w:p>
    <w:p w14:paraId="28692824" w14:textId="77777777" w:rsidR="00292B1A" w:rsidRDefault="00292B1A" w:rsidP="00292B1A">
      <w:pPr>
        <w:ind w:firstLine="6096"/>
        <w:jc w:val="both"/>
        <w:rPr>
          <w:bCs/>
        </w:rPr>
      </w:pPr>
      <w:r w:rsidRPr="00191669">
        <w:rPr>
          <w:bCs/>
        </w:rPr>
        <w:t xml:space="preserve">заседания Правления региональной </w:t>
      </w:r>
    </w:p>
    <w:p w14:paraId="6535BA4A" w14:textId="77777777" w:rsidR="00292B1A" w:rsidRPr="00191669" w:rsidRDefault="00292B1A" w:rsidP="00292B1A">
      <w:pPr>
        <w:ind w:firstLine="6096"/>
        <w:jc w:val="both"/>
        <w:rPr>
          <w:bCs/>
        </w:rPr>
      </w:pPr>
      <w:r w:rsidRPr="00191669">
        <w:rPr>
          <w:bCs/>
        </w:rPr>
        <w:t>энергетической комиссии</w:t>
      </w:r>
    </w:p>
    <w:p w14:paraId="59389CD5" w14:textId="166E7D9D" w:rsidR="00292B1A" w:rsidRDefault="00292B1A" w:rsidP="00292B1A">
      <w:pPr>
        <w:ind w:firstLine="6096"/>
        <w:jc w:val="both"/>
        <w:rPr>
          <w:bCs/>
        </w:rPr>
      </w:pPr>
      <w:r w:rsidRPr="00191669">
        <w:rPr>
          <w:bCs/>
        </w:rPr>
        <w:t xml:space="preserve">Кемеровской области от </w:t>
      </w:r>
      <w:r w:rsidR="00BB51C4">
        <w:rPr>
          <w:bCs/>
        </w:rPr>
        <w:t>16.01.2020</w:t>
      </w:r>
    </w:p>
    <w:p w14:paraId="6FA61CC6" w14:textId="77777777" w:rsidR="009A788B" w:rsidRDefault="009A788B" w:rsidP="009A788B">
      <w:pPr>
        <w:keepNext/>
        <w:jc w:val="center"/>
        <w:outlineLvl w:val="0"/>
        <w:rPr>
          <w:b/>
          <w:iCs/>
          <w:sz w:val="28"/>
          <w:szCs w:val="28"/>
        </w:rPr>
      </w:pPr>
      <w:bookmarkStart w:id="14" w:name="_Hlt483802884"/>
    </w:p>
    <w:p w14:paraId="0E6E4A81" w14:textId="24586EF9" w:rsidR="009A788B" w:rsidRDefault="009A788B" w:rsidP="009A788B">
      <w:pPr>
        <w:keepNext/>
        <w:jc w:val="center"/>
        <w:outlineLvl w:val="0"/>
        <w:rPr>
          <w:b/>
          <w:iCs/>
          <w:sz w:val="28"/>
          <w:szCs w:val="28"/>
        </w:rPr>
      </w:pPr>
      <w:r w:rsidRPr="000B74B7">
        <w:rPr>
          <w:b/>
          <w:iCs/>
          <w:sz w:val="28"/>
          <w:szCs w:val="28"/>
        </w:rPr>
        <w:t>Экспертное заключение</w:t>
      </w:r>
    </w:p>
    <w:p w14:paraId="382CE745" w14:textId="77777777" w:rsidR="009A788B" w:rsidRPr="0005785A" w:rsidRDefault="009A788B" w:rsidP="009A788B">
      <w:pPr>
        <w:ind w:firstLine="709"/>
        <w:jc w:val="center"/>
        <w:rPr>
          <w:b/>
          <w:sz w:val="28"/>
          <w:szCs w:val="28"/>
        </w:rPr>
      </w:pPr>
      <w:r w:rsidRPr="0005785A">
        <w:rPr>
          <w:b/>
          <w:sz w:val="28"/>
          <w:szCs w:val="28"/>
        </w:rPr>
        <w:t>региональной энергетической комиссии Кемеровской области</w:t>
      </w:r>
    </w:p>
    <w:p w14:paraId="2DB10295" w14:textId="52AABB5C" w:rsidR="009A788B" w:rsidRPr="00F70BC4" w:rsidRDefault="009A788B" w:rsidP="009A788B">
      <w:pPr>
        <w:keepNext/>
        <w:jc w:val="center"/>
        <w:outlineLvl w:val="0"/>
        <w:rPr>
          <w:sz w:val="28"/>
          <w:szCs w:val="28"/>
        </w:rPr>
      </w:pPr>
      <w:r w:rsidRPr="00F70BC4">
        <w:rPr>
          <w:sz w:val="28"/>
          <w:szCs w:val="28"/>
        </w:rPr>
        <w:t xml:space="preserve">об утверждении специальной надбавки к тарифам на транспортировку газа по газораспределительным сетям ООО «Газпром газораспределение Томск» для финансирования Программы газификации Кемеровской области </w:t>
      </w:r>
      <w:r>
        <w:rPr>
          <w:sz w:val="28"/>
          <w:szCs w:val="28"/>
        </w:rPr>
        <w:br/>
      </w:r>
      <w:r w:rsidRPr="00F70BC4">
        <w:rPr>
          <w:sz w:val="28"/>
          <w:szCs w:val="28"/>
        </w:rPr>
        <w:t>на 20</w:t>
      </w:r>
      <w:r>
        <w:rPr>
          <w:sz w:val="28"/>
          <w:szCs w:val="28"/>
        </w:rPr>
        <w:t>20</w:t>
      </w:r>
      <w:r w:rsidRPr="00F70BC4">
        <w:rPr>
          <w:sz w:val="28"/>
          <w:szCs w:val="28"/>
        </w:rPr>
        <w:t>-20</w:t>
      </w:r>
      <w:r>
        <w:rPr>
          <w:sz w:val="28"/>
          <w:szCs w:val="28"/>
        </w:rPr>
        <w:t>24</w:t>
      </w:r>
      <w:r w:rsidRPr="00F70BC4">
        <w:rPr>
          <w:sz w:val="28"/>
          <w:szCs w:val="28"/>
        </w:rPr>
        <w:t xml:space="preserve"> годы</w:t>
      </w:r>
    </w:p>
    <w:p w14:paraId="7ABCD0A9" w14:textId="77777777" w:rsidR="009A788B" w:rsidRDefault="009A788B" w:rsidP="009A788B">
      <w:pPr>
        <w:keepNext/>
        <w:jc w:val="center"/>
        <w:outlineLvl w:val="0"/>
        <w:rPr>
          <w:b/>
          <w:sz w:val="28"/>
          <w:szCs w:val="28"/>
        </w:rPr>
      </w:pPr>
    </w:p>
    <w:bookmarkEnd w:id="14"/>
    <w:p w14:paraId="1DE622AC" w14:textId="321372B5" w:rsidR="009A788B" w:rsidRPr="002F3954" w:rsidRDefault="009A788B" w:rsidP="009A788B">
      <w:pPr>
        <w:ind w:firstLine="709"/>
        <w:jc w:val="both"/>
        <w:rPr>
          <w:sz w:val="28"/>
          <w:szCs w:val="28"/>
        </w:rPr>
      </w:pPr>
      <w:r>
        <w:rPr>
          <w:sz w:val="28"/>
          <w:szCs w:val="28"/>
        </w:rPr>
        <w:t xml:space="preserve">Настоящая </w:t>
      </w:r>
      <w:r w:rsidRPr="002F3954">
        <w:rPr>
          <w:sz w:val="28"/>
          <w:szCs w:val="28"/>
        </w:rPr>
        <w:t xml:space="preserve">программа газификации Кемеровской области разработана в целях продолжения программы газификации Кемеровской области на 2015-2019 годы, подлежащей финансированию за счет средств специальной надбавки к тарифу на услуги по транспортировке газа ООО «Газпром газораспределение Томск» и с учетом программы развития газоснабжения и газификации Кемеровской области на период с 2016 по 2020 годы, утвержденной </w:t>
      </w:r>
      <w:r>
        <w:rPr>
          <w:sz w:val="28"/>
          <w:szCs w:val="28"/>
        </w:rPr>
        <w:br/>
      </w:r>
      <w:r w:rsidRPr="002F3954">
        <w:rPr>
          <w:sz w:val="28"/>
          <w:szCs w:val="28"/>
        </w:rPr>
        <w:t>ПАО «Газпром» и Администрацией Кемеровской области.</w:t>
      </w:r>
    </w:p>
    <w:p w14:paraId="20CCF442" w14:textId="24322072" w:rsidR="009A788B" w:rsidRPr="002F3954" w:rsidRDefault="009A788B" w:rsidP="009A788B">
      <w:pPr>
        <w:ind w:firstLine="709"/>
        <w:jc w:val="both"/>
        <w:rPr>
          <w:sz w:val="28"/>
          <w:szCs w:val="28"/>
        </w:rPr>
      </w:pPr>
      <w:r w:rsidRPr="002F3954">
        <w:rPr>
          <w:sz w:val="28"/>
          <w:szCs w:val="28"/>
        </w:rPr>
        <w:t>Формирование программы газификации Кемеровской области на 2020-2024 годы, подлежащей финансированию за счет средств специальной надбавки к тарифу на услуги по транспортировке газа ООО «Газпром газораспределение Томск», осуществляется на основании уточненных сведений о стоимости и сроках проектирования и строительства объектов, а также отчета о выполнении программы газификации Кемеровской области за 2018 год, письма администрации Кемеровской области от 28.12.2018 №ДП-8/2654, письма администрации города Кемерово от 06.08.2019 №01-17/1479.</w:t>
      </w:r>
    </w:p>
    <w:p w14:paraId="71C33E4C" w14:textId="77777777" w:rsidR="009A788B" w:rsidRPr="002F3954" w:rsidRDefault="009A788B" w:rsidP="009A788B">
      <w:pPr>
        <w:ind w:left="709" w:hanging="709"/>
        <w:jc w:val="both"/>
        <w:rPr>
          <w:sz w:val="28"/>
          <w:szCs w:val="28"/>
        </w:rPr>
      </w:pPr>
      <w:r w:rsidRPr="002F3954">
        <w:rPr>
          <w:sz w:val="28"/>
          <w:szCs w:val="28"/>
        </w:rPr>
        <w:t>Результатом реализации Программы будет являться:</w:t>
      </w:r>
    </w:p>
    <w:p w14:paraId="6A39DDE5" w14:textId="77777777" w:rsidR="009A788B" w:rsidRPr="002F3954" w:rsidRDefault="009A788B" w:rsidP="000B3E9F">
      <w:pPr>
        <w:numPr>
          <w:ilvl w:val="0"/>
          <w:numId w:val="8"/>
        </w:numPr>
        <w:tabs>
          <w:tab w:val="num" w:pos="1139"/>
        </w:tabs>
        <w:ind w:left="709" w:hanging="709"/>
        <w:jc w:val="both"/>
        <w:rPr>
          <w:sz w:val="28"/>
          <w:szCs w:val="28"/>
        </w:rPr>
      </w:pPr>
      <w:r w:rsidRPr="002F3954">
        <w:rPr>
          <w:sz w:val="28"/>
          <w:szCs w:val="28"/>
        </w:rPr>
        <w:t xml:space="preserve">Развитие газораспределительных сетей: </w:t>
      </w:r>
    </w:p>
    <w:p w14:paraId="490296CC" w14:textId="72286E27" w:rsidR="009A788B" w:rsidRPr="002F3954" w:rsidRDefault="009A788B" w:rsidP="000B3E9F">
      <w:pPr>
        <w:numPr>
          <w:ilvl w:val="0"/>
          <w:numId w:val="9"/>
        </w:numPr>
        <w:tabs>
          <w:tab w:val="num" w:pos="0"/>
          <w:tab w:val="left" w:pos="851"/>
          <w:tab w:val="left" w:pos="993"/>
        </w:tabs>
        <w:ind w:left="709" w:hanging="142"/>
        <w:jc w:val="both"/>
        <w:rPr>
          <w:sz w:val="28"/>
          <w:szCs w:val="28"/>
        </w:rPr>
      </w:pPr>
      <w:r w:rsidRPr="002F3954">
        <w:rPr>
          <w:sz w:val="28"/>
          <w:szCs w:val="28"/>
        </w:rPr>
        <w:t xml:space="preserve">«Распределительный газопровод среднего давления ж.р. Ягуновский </w:t>
      </w:r>
      <w:r>
        <w:rPr>
          <w:sz w:val="28"/>
          <w:szCs w:val="28"/>
        </w:rPr>
        <w:br/>
      </w:r>
      <w:r w:rsidRPr="002F3954">
        <w:rPr>
          <w:sz w:val="28"/>
          <w:szCs w:val="28"/>
        </w:rPr>
        <w:t>г. Кемерово» 1 очередь;</w:t>
      </w:r>
    </w:p>
    <w:p w14:paraId="035FEC93" w14:textId="77777777" w:rsidR="009A788B" w:rsidRPr="002F3954" w:rsidRDefault="009A788B" w:rsidP="000B3E9F">
      <w:pPr>
        <w:numPr>
          <w:ilvl w:val="0"/>
          <w:numId w:val="9"/>
        </w:numPr>
        <w:tabs>
          <w:tab w:val="num" w:pos="0"/>
          <w:tab w:val="left" w:pos="851"/>
          <w:tab w:val="left" w:pos="993"/>
        </w:tabs>
        <w:ind w:left="709" w:hanging="142"/>
        <w:jc w:val="both"/>
        <w:rPr>
          <w:sz w:val="28"/>
          <w:szCs w:val="28"/>
        </w:rPr>
      </w:pPr>
      <w:r w:rsidRPr="002F3954">
        <w:rPr>
          <w:sz w:val="28"/>
          <w:szCs w:val="28"/>
        </w:rPr>
        <w:t>«Распределительный газопровод среднего давления по ул. Плодопитомник г. Кемерово»;</w:t>
      </w:r>
    </w:p>
    <w:p w14:paraId="12037C6D" w14:textId="45B95525" w:rsidR="009A788B" w:rsidRPr="002F3954" w:rsidRDefault="009A788B" w:rsidP="000B3E9F">
      <w:pPr>
        <w:numPr>
          <w:ilvl w:val="0"/>
          <w:numId w:val="9"/>
        </w:numPr>
        <w:tabs>
          <w:tab w:val="num" w:pos="0"/>
          <w:tab w:val="left" w:pos="851"/>
          <w:tab w:val="left" w:pos="993"/>
        </w:tabs>
        <w:ind w:left="709" w:hanging="142"/>
        <w:jc w:val="both"/>
        <w:rPr>
          <w:sz w:val="28"/>
          <w:szCs w:val="28"/>
        </w:rPr>
      </w:pPr>
      <w:r w:rsidRPr="002F3954">
        <w:rPr>
          <w:sz w:val="28"/>
          <w:szCs w:val="28"/>
        </w:rPr>
        <w:t xml:space="preserve"> «Газопровод высокого давления от ГРС «Черное озеро» до ж.р. Садовый </w:t>
      </w:r>
      <w:r>
        <w:rPr>
          <w:sz w:val="28"/>
          <w:szCs w:val="28"/>
        </w:rPr>
        <w:br/>
      </w:r>
      <w:r w:rsidRPr="002F3954">
        <w:rPr>
          <w:sz w:val="28"/>
          <w:szCs w:val="28"/>
        </w:rPr>
        <w:t>г. Новокузнецка, Кемеровской области»;</w:t>
      </w:r>
    </w:p>
    <w:p w14:paraId="2AC91DD7" w14:textId="77777777" w:rsidR="009A788B" w:rsidRPr="002F3954" w:rsidRDefault="009A788B" w:rsidP="000B3E9F">
      <w:pPr>
        <w:numPr>
          <w:ilvl w:val="0"/>
          <w:numId w:val="9"/>
        </w:numPr>
        <w:tabs>
          <w:tab w:val="num" w:pos="0"/>
          <w:tab w:val="left" w:pos="851"/>
          <w:tab w:val="left" w:pos="993"/>
        </w:tabs>
        <w:ind w:left="709" w:hanging="142"/>
        <w:jc w:val="both"/>
        <w:rPr>
          <w:sz w:val="28"/>
          <w:szCs w:val="28"/>
        </w:rPr>
      </w:pPr>
      <w:r w:rsidRPr="002F3954">
        <w:rPr>
          <w:sz w:val="28"/>
          <w:szCs w:val="28"/>
        </w:rPr>
        <w:t>«Распределительный газопровод ж.р. Садовый г. Новокузнецка, Кемеровской области»;</w:t>
      </w:r>
    </w:p>
    <w:p w14:paraId="008A9C72" w14:textId="77777777" w:rsidR="009A788B" w:rsidRPr="002F3954" w:rsidRDefault="009A788B" w:rsidP="000B3E9F">
      <w:pPr>
        <w:numPr>
          <w:ilvl w:val="0"/>
          <w:numId w:val="9"/>
        </w:numPr>
        <w:tabs>
          <w:tab w:val="num" w:pos="0"/>
          <w:tab w:val="left" w:pos="851"/>
          <w:tab w:val="left" w:pos="993"/>
        </w:tabs>
        <w:ind w:left="709" w:hanging="142"/>
        <w:jc w:val="both"/>
        <w:rPr>
          <w:sz w:val="28"/>
          <w:szCs w:val="28"/>
        </w:rPr>
      </w:pPr>
      <w:r w:rsidRPr="002F3954">
        <w:rPr>
          <w:sz w:val="28"/>
          <w:szCs w:val="28"/>
        </w:rPr>
        <w:t>«Газораспределительные сети п. Новостройка Кемеровского района Кемеровской области» II очередь;</w:t>
      </w:r>
    </w:p>
    <w:p w14:paraId="60A084FF" w14:textId="77777777" w:rsidR="009A788B" w:rsidRPr="002F3954" w:rsidRDefault="009A788B" w:rsidP="000B3E9F">
      <w:pPr>
        <w:numPr>
          <w:ilvl w:val="0"/>
          <w:numId w:val="9"/>
        </w:numPr>
        <w:tabs>
          <w:tab w:val="num" w:pos="0"/>
          <w:tab w:val="left" w:pos="851"/>
          <w:tab w:val="left" w:pos="993"/>
        </w:tabs>
        <w:ind w:left="709" w:hanging="142"/>
        <w:jc w:val="both"/>
        <w:rPr>
          <w:sz w:val="28"/>
          <w:szCs w:val="28"/>
        </w:rPr>
      </w:pPr>
      <w:r w:rsidRPr="002F3954">
        <w:rPr>
          <w:sz w:val="28"/>
          <w:szCs w:val="28"/>
        </w:rPr>
        <w:t>«Внутрипоселковый газопровод с. Ягуново, Кемеровского района Кемеровской области» II очередь второй этап;</w:t>
      </w:r>
    </w:p>
    <w:p w14:paraId="091B24B3" w14:textId="77777777" w:rsidR="009A788B" w:rsidRPr="002F3954" w:rsidRDefault="009A788B" w:rsidP="000B3E9F">
      <w:pPr>
        <w:numPr>
          <w:ilvl w:val="0"/>
          <w:numId w:val="9"/>
        </w:numPr>
        <w:tabs>
          <w:tab w:val="num" w:pos="0"/>
          <w:tab w:val="left" w:pos="851"/>
          <w:tab w:val="left" w:pos="993"/>
        </w:tabs>
        <w:ind w:left="709" w:hanging="142"/>
        <w:jc w:val="both"/>
        <w:rPr>
          <w:sz w:val="28"/>
          <w:szCs w:val="28"/>
        </w:rPr>
      </w:pPr>
      <w:r w:rsidRPr="002F3954">
        <w:rPr>
          <w:sz w:val="28"/>
          <w:szCs w:val="28"/>
        </w:rPr>
        <w:t>«Внутрипоселковый газопровод с. Андреевка, Кемеровского района Кемеровской области» III очередь;</w:t>
      </w:r>
    </w:p>
    <w:p w14:paraId="715BA1D8" w14:textId="72043DA9" w:rsidR="009A788B" w:rsidRPr="002F3954" w:rsidRDefault="009A788B" w:rsidP="000B3E9F">
      <w:pPr>
        <w:numPr>
          <w:ilvl w:val="0"/>
          <w:numId w:val="9"/>
        </w:numPr>
        <w:tabs>
          <w:tab w:val="num" w:pos="0"/>
          <w:tab w:val="left" w:pos="851"/>
          <w:tab w:val="left" w:pos="993"/>
        </w:tabs>
        <w:ind w:left="709" w:hanging="142"/>
        <w:jc w:val="both"/>
        <w:rPr>
          <w:sz w:val="28"/>
          <w:szCs w:val="28"/>
        </w:rPr>
      </w:pPr>
      <w:r w:rsidRPr="002F3954">
        <w:rPr>
          <w:sz w:val="28"/>
          <w:szCs w:val="28"/>
        </w:rPr>
        <w:t xml:space="preserve">«Газопровод для газоснабжения малоэтажной жилой застройки </w:t>
      </w:r>
      <w:r>
        <w:rPr>
          <w:sz w:val="28"/>
          <w:szCs w:val="28"/>
        </w:rPr>
        <w:br/>
      </w:r>
      <w:r w:rsidRPr="002F3954">
        <w:rPr>
          <w:sz w:val="28"/>
          <w:szCs w:val="28"/>
        </w:rPr>
        <w:t>ж.р. Кедровка западнее пересечения ул. Разрезовская и ул. Радужная» II очередь;</w:t>
      </w:r>
    </w:p>
    <w:p w14:paraId="635CCBDC" w14:textId="77777777" w:rsidR="009A788B" w:rsidRPr="002F3954" w:rsidRDefault="009A788B" w:rsidP="000B3E9F">
      <w:pPr>
        <w:numPr>
          <w:ilvl w:val="0"/>
          <w:numId w:val="9"/>
        </w:numPr>
        <w:tabs>
          <w:tab w:val="num" w:pos="0"/>
          <w:tab w:val="left" w:pos="851"/>
          <w:tab w:val="left" w:pos="993"/>
        </w:tabs>
        <w:ind w:left="709" w:hanging="142"/>
        <w:jc w:val="both"/>
        <w:rPr>
          <w:sz w:val="28"/>
          <w:szCs w:val="28"/>
        </w:rPr>
      </w:pPr>
      <w:r w:rsidRPr="002F3954">
        <w:rPr>
          <w:sz w:val="28"/>
          <w:szCs w:val="28"/>
        </w:rPr>
        <w:t>«Распределительный газопровод перспективной жилой застройки 9-го микрорайона ж.р. Лесная поляна г. Кемерово».</w:t>
      </w:r>
    </w:p>
    <w:p w14:paraId="7A05A271" w14:textId="77777777" w:rsidR="009A788B" w:rsidRPr="002F3954" w:rsidRDefault="009A788B" w:rsidP="000B3E9F">
      <w:pPr>
        <w:numPr>
          <w:ilvl w:val="0"/>
          <w:numId w:val="8"/>
        </w:numPr>
        <w:tabs>
          <w:tab w:val="num" w:pos="1139"/>
        </w:tabs>
        <w:ind w:left="709" w:hanging="709"/>
        <w:jc w:val="both"/>
        <w:rPr>
          <w:sz w:val="28"/>
          <w:szCs w:val="28"/>
        </w:rPr>
      </w:pPr>
      <w:r w:rsidRPr="002F3954">
        <w:rPr>
          <w:sz w:val="28"/>
          <w:szCs w:val="28"/>
        </w:rPr>
        <w:t xml:space="preserve">Увеличение загрузки существующих газопроводов. </w:t>
      </w:r>
    </w:p>
    <w:p w14:paraId="5129520E" w14:textId="77777777" w:rsidR="009A788B" w:rsidRDefault="009A788B" w:rsidP="009A788B">
      <w:pPr>
        <w:spacing w:line="360" w:lineRule="auto"/>
        <w:ind w:firstLine="709"/>
        <w:jc w:val="both"/>
        <w:rPr>
          <w:sz w:val="28"/>
          <w:szCs w:val="28"/>
        </w:rPr>
      </w:pPr>
    </w:p>
    <w:p w14:paraId="3979CB54" w14:textId="27BE78B4" w:rsidR="009A788B" w:rsidRDefault="009A788B" w:rsidP="009A788B">
      <w:pPr>
        <w:spacing w:line="360" w:lineRule="auto"/>
        <w:ind w:firstLine="709"/>
        <w:jc w:val="both"/>
        <w:rPr>
          <w:sz w:val="28"/>
          <w:szCs w:val="28"/>
        </w:rPr>
      </w:pPr>
      <w:r>
        <w:rPr>
          <w:sz w:val="28"/>
          <w:szCs w:val="28"/>
        </w:rPr>
        <w:t xml:space="preserve">В качестве обоснований программы представлены: </w:t>
      </w:r>
    </w:p>
    <w:p w14:paraId="107A1702" w14:textId="77777777" w:rsidR="009A788B" w:rsidRPr="00527BD1" w:rsidRDefault="009A788B" w:rsidP="009A788B">
      <w:pPr>
        <w:pStyle w:val="1f8"/>
        <w:tabs>
          <w:tab w:val="clear" w:pos="360"/>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w:t>
      </w:r>
      <w:r w:rsidRPr="00527BD1">
        <w:rPr>
          <w:rFonts w:ascii="Times New Roman" w:hAnsi="Times New Roman" w:cs="Times New Roman"/>
          <w:sz w:val="28"/>
          <w:szCs w:val="28"/>
          <w:lang w:val="ru-RU"/>
        </w:rPr>
        <w:t>Технические показатели программы газификации</w:t>
      </w:r>
      <w:r>
        <w:rPr>
          <w:rFonts w:ascii="Times New Roman" w:hAnsi="Times New Roman" w:cs="Times New Roman"/>
          <w:sz w:val="28"/>
          <w:szCs w:val="28"/>
          <w:lang w:val="ru-RU"/>
        </w:rPr>
        <w:t>.</w:t>
      </w:r>
    </w:p>
    <w:p w14:paraId="36D151C3" w14:textId="77777777" w:rsidR="009A788B" w:rsidRDefault="009A788B" w:rsidP="009A788B">
      <w:pPr>
        <w:pStyle w:val="1f8"/>
        <w:tabs>
          <w:tab w:val="clear" w:pos="360"/>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w:t>
      </w:r>
      <w:r w:rsidRPr="00453D1B">
        <w:rPr>
          <w:rFonts w:ascii="Times New Roman" w:hAnsi="Times New Roman" w:cs="Times New Roman"/>
          <w:sz w:val="28"/>
          <w:szCs w:val="28"/>
          <w:lang w:val="ru-RU"/>
        </w:rPr>
        <w:t>Характеристика вновь газифицируемых потребителей</w:t>
      </w:r>
      <w:r>
        <w:rPr>
          <w:rFonts w:ascii="Times New Roman" w:hAnsi="Times New Roman" w:cs="Times New Roman"/>
          <w:sz w:val="28"/>
          <w:szCs w:val="28"/>
          <w:lang w:val="ru-RU"/>
        </w:rPr>
        <w:t>.</w:t>
      </w:r>
    </w:p>
    <w:p w14:paraId="173A7BDC" w14:textId="77777777" w:rsidR="009A788B" w:rsidRDefault="009A788B" w:rsidP="009A788B">
      <w:pPr>
        <w:pStyle w:val="1f8"/>
        <w:tabs>
          <w:tab w:val="clear" w:pos="360"/>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w:t>
      </w:r>
      <w:r w:rsidRPr="00527BD1">
        <w:rPr>
          <w:rFonts w:ascii="Times New Roman" w:hAnsi="Times New Roman" w:cs="Times New Roman"/>
          <w:sz w:val="28"/>
          <w:szCs w:val="28"/>
          <w:lang w:val="ru-RU"/>
        </w:rPr>
        <w:t>Расчет планируемых объемов поставки газа новым потребителям</w:t>
      </w:r>
      <w:r>
        <w:rPr>
          <w:rFonts w:ascii="Times New Roman" w:hAnsi="Times New Roman" w:cs="Times New Roman"/>
          <w:sz w:val="28"/>
          <w:szCs w:val="28"/>
          <w:lang w:val="ru-RU"/>
        </w:rPr>
        <w:t>.</w:t>
      </w:r>
    </w:p>
    <w:p w14:paraId="39AE6E7B" w14:textId="77777777" w:rsidR="009A788B" w:rsidRPr="00527BD1" w:rsidRDefault="009A788B" w:rsidP="009A788B">
      <w:pPr>
        <w:pStyle w:val="1f8"/>
        <w:tabs>
          <w:tab w:val="clear" w:pos="360"/>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w:t>
      </w:r>
      <w:r w:rsidRPr="002F3954">
        <w:rPr>
          <w:rFonts w:ascii="Times New Roman" w:hAnsi="Times New Roman" w:cs="Times New Roman"/>
          <w:sz w:val="28"/>
          <w:szCs w:val="28"/>
          <w:lang w:val="ru-RU"/>
        </w:rPr>
        <w:t>Структура топливно-энергетического баланса и баланса газопотребления</w:t>
      </w:r>
    </w:p>
    <w:p w14:paraId="73D12A10" w14:textId="77777777" w:rsidR="009A788B" w:rsidRPr="00527BD1" w:rsidRDefault="009A788B" w:rsidP="009A788B">
      <w:pPr>
        <w:pStyle w:val="1f8"/>
        <w:tabs>
          <w:tab w:val="clear" w:pos="360"/>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Проектный уровень загрузки вновь </w:t>
      </w:r>
      <w:r w:rsidRPr="00527BD1">
        <w:rPr>
          <w:rFonts w:ascii="Times New Roman" w:hAnsi="Times New Roman" w:cs="Times New Roman"/>
          <w:sz w:val="28"/>
          <w:szCs w:val="28"/>
          <w:lang w:val="ru-RU"/>
        </w:rPr>
        <w:t>строящихся</w:t>
      </w:r>
      <w:r>
        <w:rPr>
          <w:rFonts w:ascii="Times New Roman" w:hAnsi="Times New Roman" w:cs="Times New Roman"/>
          <w:sz w:val="28"/>
          <w:szCs w:val="28"/>
          <w:lang w:val="ru-RU"/>
        </w:rPr>
        <w:t xml:space="preserve"> </w:t>
      </w:r>
      <w:r w:rsidRPr="00527BD1">
        <w:rPr>
          <w:rFonts w:ascii="Times New Roman" w:hAnsi="Times New Roman" w:cs="Times New Roman"/>
          <w:sz w:val="28"/>
          <w:szCs w:val="28"/>
          <w:lang w:val="ru-RU"/>
        </w:rPr>
        <w:t>газораспределительных сетей и дальнейшие перспективы ее увеличения</w:t>
      </w:r>
      <w:r>
        <w:rPr>
          <w:rFonts w:ascii="Times New Roman" w:hAnsi="Times New Roman" w:cs="Times New Roman"/>
          <w:sz w:val="28"/>
          <w:szCs w:val="28"/>
          <w:lang w:val="ru-RU"/>
        </w:rPr>
        <w:t>.</w:t>
      </w:r>
    </w:p>
    <w:p w14:paraId="3A47AFA8" w14:textId="77777777" w:rsidR="009A788B" w:rsidRDefault="009A788B" w:rsidP="009A788B">
      <w:pPr>
        <w:pStyle w:val="1f8"/>
        <w:tabs>
          <w:tab w:val="clear" w:pos="360"/>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Планируемые мероприятия по оснащению подключаемых </w:t>
      </w:r>
      <w:r w:rsidRPr="00527BD1">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527BD1">
        <w:rPr>
          <w:rFonts w:ascii="Times New Roman" w:hAnsi="Times New Roman" w:cs="Times New Roman"/>
          <w:sz w:val="28"/>
          <w:szCs w:val="28"/>
          <w:lang w:val="ru-RU"/>
        </w:rPr>
        <w:t>существующих потребителей приборами учета расхода газа</w:t>
      </w:r>
      <w:r>
        <w:rPr>
          <w:rFonts w:ascii="Times New Roman" w:hAnsi="Times New Roman" w:cs="Times New Roman"/>
          <w:sz w:val="28"/>
          <w:szCs w:val="28"/>
          <w:lang w:val="ru-RU"/>
        </w:rPr>
        <w:t>.</w:t>
      </w:r>
    </w:p>
    <w:p w14:paraId="6B2AA602" w14:textId="77777777" w:rsidR="009A788B" w:rsidRPr="00527BD1" w:rsidRDefault="009A788B" w:rsidP="009A788B">
      <w:pPr>
        <w:pStyle w:val="1f8"/>
        <w:tabs>
          <w:tab w:val="clear" w:pos="360"/>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7. </w:t>
      </w:r>
      <w:r w:rsidRPr="00527BD1">
        <w:rPr>
          <w:rFonts w:ascii="Times New Roman" w:hAnsi="Times New Roman" w:cs="Times New Roman"/>
          <w:sz w:val="28"/>
          <w:szCs w:val="28"/>
          <w:lang w:val="ru-RU"/>
        </w:rPr>
        <w:t>Оценка финансово-экономических показателей программы газификации</w:t>
      </w:r>
      <w:r>
        <w:rPr>
          <w:rFonts w:ascii="Times New Roman" w:hAnsi="Times New Roman" w:cs="Times New Roman"/>
          <w:sz w:val="28"/>
          <w:szCs w:val="28"/>
          <w:lang w:val="ru-RU"/>
        </w:rPr>
        <w:t xml:space="preserve"> </w:t>
      </w:r>
      <w:r w:rsidRPr="00C81FCD">
        <w:rPr>
          <w:rFonts w:ascii="Times New Roman" w:hAnsi="Times New Roman" w:cs="Times New Roman"/>
          <w:sz w:val="28"/>
          <w:szCs w:val="28"/>
          <w:lang w:val="ru-RU"/>
        </w:rPr>
        <w:t>ООО «Га</w:t>
      </w:r>
      <w:r>
        <w:rPr>
          <w:rFonts w:ascii="Times New Roman" w:hAnsi="Times New Roman" w:cs="Times New Roman"/>
          <w:sz w:val="28"/>
          <w:szCs w:val="28"/>
          <w:lang w:val="ru-RU"/>
        </w:rPr>
        <w:t>зпром газораспределение Томск», в том числе:</w:t>
      </w:r>
    </w:p>
    <w:p w14:paraId="5E2F7CBB" w14:textId="77777777" w:rsidR="009A788B" w:rsidRPr="00527BD1" w:rsidRDefault="009A788B" w:rsidP="000B3E9F">
      <w:pPr>
        <w:pStyle w:val="1f8"/>
        <w:numPr>
          <w:ilvl w:val="1"/>
          <w:numId w:val="7"/>
        </w:numPr>
        <w:tabs>
          <w:tab w:val="clear" w:pos="1440"/>
          <w:tab w:val="num" w:pos="1134"/>
        </w:tabs>
        <w:spacing w:after="0" w:line="36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оценка экономической обоснованности стоимости проектно-изыскательских и строительно-монтажных работ, </w:t>
      </w:r>
      <w:r w:rsidRPr="00527BD1">
        <w:rPr>
          <w:rFonts w:ascii="Times New Roman" w:hAnsi="Times New Roman" w:cs="Times New Roman"/>
          <w:sz w:val="28"/>
          <w:szCs w:val="28"/>
          <w:lang w:val="ru-RU"/>
        </w:rPr>
        <w:t>предусмотренных программой газификации</w:t>
      </w:r>
      <w:r>
        <w:rPr>
          <w:rFonts w:ascii="Times New Roman" w:hAnsi="Times New Roman" w:cs="Times New Roman"/>
          <w:sz w:val="28"/>
          <w:szCs w:val="28"/>
          <w:lang w:val="ru-RU"/>
        </w:rPr>
        <w:t>;</w:t>
      </w:r>
    </w:p>
    <w:p w14:paraId="5ED10240" w14:textId="77777777" w:rsidR="009A788B" w:rsidRDefault="009A788B" w:rsidP="000B3E9F">
      <w:pPr>
        <w:pStyle w:val="1f8"/>
        <w:numPr>
          <w:ilvl w:val="1"/>
          <w:numId w:val="7"/>
        </w:numPr>
        <w:tabs>
          <w:tab w:val="clear" w:pos="1440"/>
          <w:tab w:val="num" w:pos="1134"/>
        </w:tabs>
        <w:spacing w:after="0" w:line="36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Pr="00527BD1">
        <w:rPr>
          <w:rFonts w:ascii="Times New Roman" w:hAnsi="Times New Roman" w:cs="Times New Roman"/>
          <w:sz w:val="28"/>
          <w:szCs w:val="28"/>
          <w:lang w:val="ru-RU"/>
        </w:rPr>
        <w:t>ценка соответствия графика финансирования календарному плану производства работ</w:t>
      </w:r>
      <w:r>
        <w:rPr>
          <w:rFonts w:ascii="Times New Roman" w:hAnsi="Times New Roman" w:cs="Times New Roman"/>
          <w:sz w:val="28"/>
          <w:szCs w:val="28"/>
          <w:lang w:val="ru-RU"/>
        </w:rPr>
        <w:t>;</w:t>
      </w:r>
    </w:p>
    <w:p w14:paraId="135035CF" w14:textId="77777777" w:rsidR="009A788B" w:rsidRPr="00527BD1" w:rsidRDefault="009A788B" w:rsidP="000B3E9F">
      <w:pPr>
        <w:pStyle w:val="1f8"/>
        <w:numPr>
          <w:ilvl w:val="1"/>
          <w:numId w:val="7"/>
        </w:numPr>
        <w:tabs>
          <w:tab w:val="clear" w:pos="1440"/>
          <w:tab w:val="num" w:pos="1134"/>
        </w:tabs>
        <w:spacing w:after="0" w:line="36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расходы на эксплуатацию </w:t>
      </w:r>
      <w:r w:rsidRPr="00FD10CF">
        <w:rPr>
          <w:rFonts w:ascii="Times New Roman" w:hAnsi="Times New Roman" w:cs="Times New Roman"/>
          <w:sz w:val="28"/>
          <w:szCs w:val="28"/>
          <w:lang w:val="ru-RU"/>
        </w:rPr>
        <w:t>газораспределительных сетей</w:t>
      </w:r>
      <w:r>
        <w:rPr>
          <w:rFonts w:ascii="Times New Roman" w:hAnsi="Times New Roman" w:cs="Times New Roman"/>
          <w:sz w:val="28"/>
          <w:szCs w:val="28"/>
          <w:lang w:val="ru-RU"/>
        </w:rPr>
        <w:t>;</w:t>
      </w:r>
    </w:p>
    <w:p w14:paraId="072CF08A" w14:textId="77777777" w:rsidR="009A788B" w:rsidRPr="00527BD1" w:rsidRDefault="009A788B" w:rsidP="000B3E9F">
      <w:pPr>
        <w:pStyle w:val="1f8"/>
        <w:numPr>
          <w:ilvl w:val="1"/>
          <w:numId w:val="7"/>
        </w:numPr>
        <w:tabs>
          <w:tab w:val="clear" w:pos="1440"/>
          <w:tab w:val="num" w:pos="1134"/>
        </w:tabs>
        <w:spacing w:after="0" w:line="36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р</w:t>
      </w:r>
      <w:r w:rsidRPr="00527BD1">
        <w:rPr>
          <w:rFonts w:ascii="Times New Roman" w:hAnsi="Times New Roman" w:cs="Times New Roman"/>
          <w:sz w:val="28"/>
          <w:szCs w:val="28"/>
          <w:lang w:val="ru-RU"/>
        </w:rPr>
        <w:t>асчет размера специальной надбавки к тарифам на услуги по транспо</w:t>
      </w:r>
      <w:r>
        <w:rPr>
          <w:rFonts w:ascii="Times New Roman" w:hAnsi="Times New Roman" w:cs="Times New Roman"/>
          <w:sz w:val="28"/>
          <w:szCs w:val="28"/>
          <w:lang w:val="ru-RU"/>
        </w:rPr>
        <w:t xml:space="preserve">ртировке газа ООО </w:t>
      </w:r>
      <w:r w:rsidRPr="0096767F">
        <w:rPr>
          <w:rFonts w:ascii="Times New Roman" w:hAnsi="Times New Roman" w:cs="Times New Roman"/>
          <w:sz w:val="28"/>
          <w:szCs w:val="28"/>
          <w:lang w:val="ru-RU"/>
        </w:rPr>
        <w:t>«Г</w:t>
      </w:r>
      <w:r>
        <w:rPr>
          <w:rFonts w:ascii="Times New Roman" w:hAnsi="Times New Roman" w:cs="Times New Roman"/>
          <w:sz w:val="28"/>
          <w:szCs w:val="28"/>
          <w:lang w:val="ru-RU"/>
        </w:rPr>
        <w:t>азпром газораспределение Томск»;</w:t>
      </w:r>
    </w:p>
    <w:p w14:paraId="6214834C" w14:textId="77777777" w:rsidR="009A788B" w:rsidRDefault="009A788B" w:rsidP="009A788B">
      <w:pPr>
        <w:pStyle w:val="1f8"/>
        <w:tabs>
          <w:tab w:val="clear" w:pos="360"/>
        </w:tabs>
        <w:spacing w:after="0"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8. </w:t>
      </w:r>
      <w:r w:rsidRPr="00D916DC">
        <w:rPr>
          <w:rFonts w:ascii="Times New Roman" w:hAnsi="Times New Roman" w:cs="Times New Roman"/>
          <w:sz w:val="28"/>
          <w:szCs w:val="28"/>
          <w:lang w:val="ru-RU"/>
        </w:rPr>
        <w:t>График освоения капитальных вложений</w:t>
      </w:r>
      <w:r>
        <w:rPr>
          <w:rFonts w:ascii="Times New Roman" w:hAnsi="Times New Roman" w:cs="Times New Roman"/>
          <w:sz w:val="28"/>
          <w:szCs w:val="28"/>
          <w:lang w:val="ru-RU"/>
        </w:rPr>
        <w:t>.</w:t>
      </w:r>
    </w:p>
    <w:p w14:paraId="47FDD80B" w14:textId="77777777" w:rsidR="009A788B" w:rsidRPr="00D916DC" w:rsidRDefault="009A788B" w:rsidP="009A788B">
      <w:pPr>
        <w:pStyle w:val="1f8"/>
        <w:tabs>
          <w:tab w:val="clear" w:pos="360"/>
        </w:tabs>
        <w:spacing w:after="0" w:line="360" w:lineRule="auto"/>
        <w:ind w:firstLine="851"/>
        <w:jc w:val="both"/>
        <w:rPr>
          <w:rFonts w:ascii="Times New Roman" w:hAnsi="Times New Roman" w:cs="Times New Roman"/>
          <w:sz w:val="28"/>
          <w:szCs w:val="24"/>
          <w:lang w:val="ru-RU"/>
        </w:rPr>
      </w:pPr>
      <w:r>
        <w:rPr>
          <w:rFonts w:ascii="Times New Roman" w:hAnsi="Times New Roman" w:cs="Times New Roman"/>
          <w:sz w:val="28"/>
          <w:szCs w:val="28"/>
          <w:lang w:val="ru-RU"/>
        </w:rPr>
        <w:t xml:space="preserve">9. </w:t>
      </w:r>
      <w:r w:rsidRPr="00D916DC">
        <w:rPr>
          <w:rFonts w:ascii="Times New Roman" w:hAnsi="Times New Roman" w:cs="Times New Roman"/>
          <w:sz w:val="28"/>
          <w:szCs w:val="24"/>
          <w:lang w:val="ru-RU"/>
        </w:rPr>
        <w:t>Прирост объемов потребления газа</w:t>
      </w:r>
      <w:r>
        <w:rPr>
          <w:rFonts w:ascii="Times New Roman" w:hAnsi="Times New Roman" w:cs="Times New Roman"/>
          <w:sz w:val="28"/>
          <w:szCs w:val="24"/>
          <w:lang w:val="ru-RU"/>
        </w:rPr>
        <w:t>.</w:t>
      </w:r>
    </w:p>
    <w:p w14:paraId="70560B3D" w14:textId="77777777" w:rsidR="009A788B" w:rsidRPr="00D916DC" w:rsidRDefault="009A788B" w:rsidP="009A788B">
      <w:pPr>
        <w:pStyle w:val="1f8"/>
        <w:tabs>
          <w:tab w:val="clear" w:pos="360"/>
        </w:tabs>
        <w:spacing w:after="0"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4"/>
          <w:lang w:val="ru-RU"/>
        </w:rPr>
        <w:t xml:space="preserve">10. </w:t>
      </w:r>
      <w:r w:rsidRPr="00D916DC">
        <w:rPr>
          <w:rFonts w:ascii="Times New Roman" w:hAnsi="Times New Roman" w:cs="Times New Roman"/>
          <w:sz w:val="28"/>
          <w:szCs w:val="24"/>
          <w:lang w:val="ru-RU"/>
        </w:rPr>
        <w:t>Постановления, письма, отчеты</w:t>
      </w:r>
      <w:r>
        <w:rPr>
          <w:rFonts w:ascii="Times New Roman" w:hAnsi="Times New Roman" w:cs="Times New Roman"/>
          <w:sz w:val="28"/>
          <w:szCs w:val="24"/>
          <w:lang w:val="ru-RU"/>
        </w:rPr>
        <w:t>.</w:t>
      </w:r>
    </w:p>
    <w:p w14:paraId="2FFA1CEC" w14:textId="77777777" w:rsidR="009A788B" w:rsidRPr="00527BD1" w:rsidRDefault="009A788B" w:rsidP="009A788B">
      <w:pPr>
        <w:pStyle w:val="1f8"/>
        <w:tabs>
          <w:tab w:val="clear" w:pos="360"/>
        </w:tabs>
        <w:spacing w:after="0"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11. </w:t>
      </w:r>
      <w:r w:rsidRPr="00527BD1">
        <w:rPr>
          <w:rFonts w:ascii="Times New Roman" w:hAnsi="Times New Roman" w:cs="Times New Roman"/>
          <w:sz w:val="28"/>
          <w:szCs w:val="28"/>
          <w:lang w:val="ru-RU"/>
        </w:rPr>
        <w:t>Сметные расчеты стоимости реализации проекта</w:t>
      </w:r>
      <w:r>
        <w:rPr>
          <w:rFonts w:ascii="Times New Roman" w:hAnsi="Times New Roman" w:cs="Times New Roman"/>
          <w:sz w:val="28"/>
          <w:szCs w:val="28"/>
          <w:lang w:val="ru-RU"/>
        </w:rPr>
        <w:t>.</w:t>
      </w:r>
    </w:p>
    <w:p w14:paraId="293443A8" w14:textId="77777777" w:rsidR="009A788B" w:rsidRPr="00273961" w:rsidRDefault="009A788B" w:rsidP="009A788B">
      <w:pPr>
        <w:spacing w:line="360" w:lineRule="auto"/>
        <w:ind w:firstLine="709"/>
        <w:jc w:val="both"/>
        <w:rPr>
          <w:sz w:val="28"/>
          <w:szCs w:val="28"/>
        </w:rPr>
      </w:pPr>
      <w:r w:rsidRPr="00273961">
        <w:rPr>
          <w:sz w:val="28"/>
          <w:szCs w:val="28"/>
        </w:rPr>
        <w:t>В соответствии с календарным плановым графиком осуществления проектных, строительно-монтажных и прочих работ, представленном в составе Программы газификации жилищно-коммунального хозяй</w:t>
      </w:r>
      <w:r>
        <w:rPr>
          <w:sz w:val="28"/>
          <w:szCs w:val="28"/>
        </w:rPr>
        <w:t>ства Кемеровской области в 2015–</w:t>
      </w:r>
      <w:r w:rsidRPr="00273961">
        <w:rPr>
          <w:sz w:val="28"/>
          <w:szCs w:val="28"/>
        </w:rPr>
        <w:t>201</w:t>
      </w:r>
      <w:r>
        <w:rPr>
          <w:sz w:val="28"/>
          <w:szCs w:val="28"/>
        </w:rPr>
        <w:t>9</w:t>
      </w:r>
      <w:r w:rsidRPr="00273961">
        <w:rPr>
          <w:sz w:val="28"/>
          <w:szCs w:val="28"/>
        </w:rPr>
        <w:t xml:space="preserve"> годах, необходимо обеспечить финансирование программы в объеме </w:t>
      </w:r>
      <w:r w:rsidRPr="00945DDF">
        <w:rPr>
          <w:b/>
          <w:sz w:val="28"/>
          <w:szCs w:val="28"/>
        </w:rPr>
        <w:t>4</w:t>
      </w:r>
      <w:r>
        <w:rPr>
          <w:b/>
          <w:sz w:val="28"/>
          <w:szCs w:val="28"/>
        </w:rPr>
        <w:t>8</w:t>
      </w:r>
      <w:r w:rsidRPr="00945DDF">
        <w:rPr>
          <w:b/>
          <w:sz w:val="28"/>
          <w:szCs w:val="28"/>
        </w:rPr>
        <w:t>5</w:t>
      </w:r>
      <w:r>
        <w:rPr>
          <w:b/>
          <w:sz w:val="28"/>
          <w:szCs w:val="28"/>
        </w:rPr>
        <w:t> 522</w:t>
      </w:r>
      <w:r w:rsidRPr="00945DDF">
        <w:rPr>
          <w:b/>
          <w:sz w:val="28"/>
          <w:szCs w:val="28"/>
        </w:rPr>
        <w:t>,</w:t>
      </w:r>
      <w:r>
        <w:rPr>
          <w:b/>
          <w:sz w:val="28"/>
          <w:szCs w:val="28"/>
        </w:rPr>
        <w:t>47</w:t>
      </w:r>
      <w:r w:rsidRPr="00273961">
        <w:rPr>
          <w:sz w:val="28"/>
          <w:szCs w:val="28"/>
        </w:rPr>
        <w:t xml:space="preserve"> тыс. руб. (без НДС) на период с 01.01.20</w:t>
      </w:r>
      <w:r>
        <w:rPr>
          <w:sz w:val="28"/>
          <w:szCs w:val="28"/>
        </w:rPr>
        <w:t>20</w:t>
      </w:r>
      <w:r w:rsidRPr="00273961">
        <w:rPr>
          <w:sz w:val="28"/>
          <w:szCs w:val="28"/>
        </w:rPr>
        <w:t xml:space="preserve"> по 31.12.20</w:t>
      </w:r>
      <w:r>
        <w:rPr>
          <w:sz w:val="28"/>
          <w:szCs w:val="28"/>
        </w:rPr>
        <w:t>24</w:t>
      </w:r>
      <w:r w:rsidRPr="00273961">
        <w:rPr>
          <w:sz w:val="28"/>
          <w:szCs w:val="28"/>
        </w:rPr>
        <w:t xml:space="preserve">. </w:t>
      </w:r>
    </w:p>
    <w:p w14:paraId="5514472B" w14:textId="77777777" w:rsidR="009A788B" w:rsidRDefault="009A788B" w:rsidP="009A788B">
      <w:pPr>
        <w:spacing w:line="360" w:lineRule="auto"/>
        <w:ind w:firstLine="709"/>
        <w:jc w:val="both"/>
        <w:rPr>
          <w:sz w:val="28"/>
          <w:szCs w:val="28"/>
        </w:rPr>
      </w:pPr>
      <w:r w:rsidRPr="00273961">
        <w:rPr>
          <w:sz w:val="28"/>
          <w:szCs w:val="28"/>
        </w:rPr>
        <w:t xml:space="preserve">Реализуемые в рамках настоящей программы мероприятия, с учетом роста потребления, обеспечат </w:t>
      </w:r>
      <w:r>
        <w:rPr>
          <w:sz w:val="28"/>
          <w:szCs w:val="28"/>
        </w:rPr>
        <w:t>прирост годового объема потребления природного</w:t>
      </w:r>
      <w:r w:rsidRPr="00273961">
        <w:rPr>
          <w:sz w:val="28"/>
          <w:szCs w:val="28"/>
        </w:rPr>
        <w:t xml:space="preserve"> газа потребителям</w:t>
      </w:r>
      <w:r>
        <w:rPr>
          <w:sz w:val="28"/>
          <w:szCs w:val="28"/>
        </w:rPr>
        <w:t>и</w:t>
      </w:r>
      <w:r w:rsidRPr="00273961">
        <w:rPr>
          <w:sz w:val="28"/>
          <w:szCs w:val="28"/>
        </w:rPr>
        <w:t xml:space="preserve"> Кемеровской области в размере </w:t>
      </w:r>
      <w:r w:rsidRPr="00945DDF">
        <w:rPr>
          <w:b/>
          <w:sz w:val="28"/>
          <w:szCs w:val="28"/>
        </w:rPr>
        <w:t>1</w:t>
      </w:r>
      <w:r>
        <w:rPr>
          <w:b/>
          <w:sz w:val="28"/>
          <w:szCs w:val="28"/>
        </w:rPr>
        <w:t>9</w:t>
      </w:r>
      <w:r w:rsidRPr="00945DDF">
        <w:rPr>
          <w:b/>
          <w:sz w:val="28"/>
          <w:szCs w:val="28"/>
        </w:rPr>
        <w:t xml:space="preserve"> </w:t>
      </w:r>
      <w:r>
        <w:rPr>
          <w:b/>
          <w:sz w:val="28"/>
          <w:szCs w:val="28"/>
        </w:rPr>
        <w:t xml:space="preserve">087 </w:t>
      </w:r>
      <w:r w:rsidRPr="00273961">
        <w:rPr>
          <w:sz w:val="28"/>
          <w:szCs w:val="28"/>
        </w:rPr>
        <w:t>тыс. м³.</w:t>
      </w:r>
    </w:p>
    <w:p w14:paraId="05FB0CE0" w14:textId="77777777" w:rsidR="009A788B" w:rsidRDefault="009A788B" w:rsidP="009A788B">
      <w:pPr>
        <w:spacing w:line="360" w:lineRule="auto"/>
        <w:ind w:firstLine="709"/>
        <w:jc w:val="both"/>
        <w:rPr>
          <w:sz w:val="28"/>
          <w:szCs w:val="28"/>
        </w:rPr>
      </w:pPr>
      <w:r w:rsidRPr="00AF1463">
        <w:rPr>
          <w:sz w:val="28"/>
          <w:szCs w:val="28"/>
        </w:rPr>
        <w:t>Для реализации программы газификации в данных объёмах и сроках при планируемых объёмах транспортировки природного газа на 20</w:t>
      </w:r>
      <w:r>
        <w:rPr>
          <w:sz w:val="28"/>
          <w:szCs w:val="28"/>
        </w:rPr>
        <w:t>20</w:t>
      </w:r>
      <w:r w:rsidRPr="00AF1463">
        <w:rPr>
          <w:sz w:val="28"/>
          <w:szCs w:val="28"/>
        </w:rPr>
        <w:t>-20</w:t>
      </w:r>
      <w:r>
        <w:rPr>
          <w:sz w:val="28"/>
          <w:szCs w:val="28"/>
        </w:rPr>
        <w:t>24</w:t>
      </w:r>
      <w:r w:rsidRPr="00AF1463">
        <w:rPr>
          <w:sz w:val="28"/>
          <w:szCs w:val="28"/>
        </w:rPr>
        <w:t xml:space="preserve"> годы в Кемеровской области </w:t>
      </w:r>
      <w:r>
        <w:rPr>
          <w:sz w:val="28"/>
          <w:szCs w:val="28"/>
        </w:rPr>
        <w:t>на 2020 год необходимо установить специальную надбавку.</w:t>
      </w:r>
    </w:p>
    <w:p w14:paraId="0B298F19" w14:textId="421E6D6B" w:rsidR="009A788B" w:rsidRPr="008C54EE" w:rsidRDefault="009A788B" w:rsidP="009A788B">
      <w:pPr>
        <w:spacing w:line="360" w:lineRule="auto"/>
        <w:ind w:firstLine="709"/>
        <w:jc w:val="both"/>
        <w:rPr>
          <w:sz w:val="28"/>
          <w:szCs w:val="28"/>
        </w:rPr>
      </w:pPr>
      <w:r>
        <w:rPr>
          <w:sz w:val="28"/>
          <w:szCs w:val="28"/>
        </w:rPr>
        <w:t xml:space="preserve">В соответствии </w:t>
      </w:r>
      <w:r w:rsidRPr="008C54EE">
        <w:rPr>
          <w:sz w:val="28"/>
          <w:szCs w:val="28"/>
        </w:rPr>
        <w:t>с Методикой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 утвержденной Приказом ФСТ РФ от</w:t>
      </w:r>
      <w:r>
        <w:rPr>
          <w:sz w:val="28"/>
          <w:szCs w:val="28"/>
        </w:rPr>
        <w:t xml:space="preserve"> 21.06.2011 </w:t>
      </w:r>
      <w:r w:rsidRPr="008C54EE">
        <w:rPr>
          <w:sz w:val="28"/>
          <w:szCs w:val="28"/>
        </w:rPr>
        <w:t>№</w:t>
      </w:r>
      <w:r>
        <w:rPr>
          <w:sz w:val="28"/>
          <w:szCs w:val="28"/>
        </w:rPr>
        <w:t xml:space="preserve"> </w:t>
      </w:r>
      <w:r w:rsidRPr="008C54EE">
        <w:rPr>
          <w:sz w:val="28"/>
          <w:szCs w:val="28"/>
        </w:rPr>
        <w:t>154-э/4 и Постановлением Правительства РФ от</w:t>
      </w:r>
      <w:r>
        <w:rPr>
          <w:sz w:val="28"/>
          <w:szCs w:val="28"/>
        </w:rPr>
        <w:t xml:space="preserve"> </w:t>
      </w:r>
      <w:r w:rsidRPr="008C54EE">
        <w:rPr>
          <w:sz w:val="28"/>
          <w:szCs w:val="28"/>
        </w:rPr>
        <w:t>03.05.2001</w:t>
      </w:r>
      <w:r>
        <w:rPr>
          <w:sz w:val="28"/>
          <w:szCs w:val="28"/>
        </w:rPr>
        <w:t xml:space="preserve"> </w:t>
      </w:r>
      <w:r w:rsidRPr="008C54EE">
        <w:rPr>
          <w:sz w:val="28"/>
          <w:szCs w:val="28"/>
        </w:rPr>
        <w:t>№</w:t>
      </w:r>
      <w:r>
        <w:rPr>
          <w:sz w:val="28"/>
          <w:szCs w:val="28"/>
        </w:rPr>
        <w:t xml:space="preserve"> </w:t>
      </w:r>
      <w:r w:rsidRPr="008C54EE">
        <w:rPr>
          <w:sz w:val="28"/>
          <w:szCs w:val="28"/>
        </w:rPr>
        <w:t xml:space="preserve">335 </w:t>
      </w:r>
      <w:r>
        <w:rPr>
          <w:sz w:val="28"/>
          <w:szCs w:val="28"/>
        </w:rPr>
        <w:br/>
      </w:r>
      <w:r w:rsidRPr="008C54EE">
        <w:rPr>
          <w:sz w:val="28"/>
          <w:szCs w:val="28"/>
        </w:rPr>
        <w:t>«О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расчетный размер специальной надбавки с налогом на прибыль, возникающим от увеличения выручки в связи с ее введением, не может превышать 25% от среднего тарифа на услуги по транспортировке газа по газораспределительным сетям.</w:t>
      </w:r>
      <w:r w:rsidRPr="001A6CB6">
        <w:t xml:space="preserve"> </w:t>
      </w:r>
      <w:r w:rsidRPr="001A6CB6">
        <w:rPr>
          <w:sz w:val="28"/>
          <w:szCs w:val="28"/>
        </w:rPr>
        <w:t xml:space="preserve">Максимально возможный размер специальной надбавки с учетом налога на прибыль составляет </w:t>
      </w:r>
      <w:r>
        <w:rPr>
          <w:b/>
          <w:sz w:val="28"/>
          <w:szCs w:val="28"/>
        </w:rPr>
        <w:t>39</w:t>
      </w:r>
      <w:r w:rsidRPr="00945DDF">
        <w:rPr>
          <w:b/>
          <w:sz w:val="28"/>
          <w:szCs w:val="28"/>
        </w:rPr>
        <w:t>,</w:t>
      </w:r>
      <w:r>
        <w:rPr>
          <w:b/>
          <w:sz w:val="28"/>
          <w:szCs w:val="28"/>
        </w:rPr>
        <w:t>91</w:t>
      </w:r>
      <w:r w:rsidRPr="001A6CB6">
        <w:rPr>
          <w:sz w:val="28"/>
          <w:szCs w:val="28"/>
        </w:rPr>
        <w:t xml:space="preserve"> руб./тыс. куб. метров.</w:t>
      </w:r>
    </w:p>
    <w:p w14:paraId="54635B84" w14:textId="2A50972D" w:rsidR="009A788B" w:rsidRDefault="009A788B" w:rsidP="009A788B">
      <w:pPr>
        <w:spacing w:line="360" w:lineRule="auto"/>
        <w:ind w:firstLine="709"/>
        <w:jc w:val="both"/>
        <w:rPr>
          <w:sz w:val="28"/>
          <w:szCs w:val="28"/>
        </w:rPr>
      </w:pPr>
      <w:r w:rsidRPr="001A6CB6">
        <w:rPr>
          <w:sz w:val="28"/>
          <w:szCs w:val="28"/>
        </w:rPr>
        <w:t>В соответствии с прогнозным ростом р</w:t>
      </w:r>
      <w:r>
        <w:rPr>
          <w:sz w:val="28"/>
          <w:szCs w:val="28"/>
        </w:rPr>
        <w:t xml:space="preserve">азмера среднего тарифа </w:t>
      </w:r>
      <w:r w:rsidRPr="001A6CB6">
        <w:rPr>
          <w:sz w:val="28"/>
          <w:szCs w:val="28"/>
        </w:rPr>
        <w:t>(</w:t>
      </w:r>
      <w:r>
        <w:rPr>
          <w:b/>
          <w:sz w:val="28"/>
          <w:szCs w:val="28"/>
        </w:rPr>
        <w:t xml:space="preserve">159,64 </w:t>
      </w:r>
      <w:r w:rsidRPr="001A6CB6">
        <w:rPr>
          <w:sz w:val="28"/>
          <w:szCs w:val="28"/>
        </w:rPr>
        <w:t>руб./тыс. куб. метров в 20</w:t>
      </w:r>
      <w:r>
        <w:rPr>
          <w:sz w:val="28"/>
          <w:szCs w:val="28"/>
        </w:rPr>
        <w:t>20</w:t>
      </w:r>
      <w:r w:rsidRPr="001A6CB6">
        <w:rPr>
          <w:sz w:val="28"/>
          <w:szCs w:val="28"/>
        </w:rPr>
        <w:t xml:space="preserve"> году) расчетная величина специальной надбавки с учетом налога на прибыль на 20</w:t>
      </w:r>
      <w:r>
        <w:rPr>
          <w:sz w:val="28"/>
          <w:szCs w:val="28"/>
        </w:rPr>
        <w:t>20</w:t>
      </w:r>
      <w:r w:rsidRPr="001A6CB6">
        <w:rPr>
          <w:sz w:val="28"/>
          <w:szCs w:val="28"/>
        </w:rPr>
        <w:t xml:space="preserve"> год составила </w:t>
      </w:r>
      <w:r w:rsidRPr="00945DDF">
        <w:rPr>
          <w:b/>
          <w:sz w:val="28"/>
          <w:szCs w:val="28"/>
        </w:rPr>
        <w:t>3</w:t>
      </w:r>
      <w:r>
        <w:rPr>
          <w:b/>
          <w:sz w:val="28"/>
          <w:szCs w:val="28"/>
        </w:rPr>
        <w:t>9</w:t>
      </w:r>
      <w:r w:rsidRPr="00945DDF">
        <w:rPr>
          <w:b/>
          <w:sz w:val="28"/>
          <w:szCs w:val="28"/>
        </w:rPr>
        <w:t>,</w:t>
      </w:r>
      <w:r>
        <w:rPr>
          <w:b/>
          <w:sz w:val="28"/>
          <w:szCs w:val="28"/>
        </w:rPr>
        <w:t xml:space="preserve">35 </w:t>
      </w:r>
      <w:r>
        <w:rPr>
          <w:sz w:val="28"/>
          <w:szCs w:val="28"/>
        </w:rPr>
        <w:t>руб.</w:t>
      </w:r>
      <w:r w:rsidRPr="001A6CB6">
        <w:rPr>
          <w:sz w:val="28"/>
          <w:szCs w:val="28"/>
        </w:rPr>
        <w:t>/тыс. куб. метров.</w:t>
      </w:r>
    </w:p>
    <w:p w14:paraId="02BAC1F4" w14:textId="393DB38F" w:rsidR="009A788B" w:rsidRDefault="009A788B" w:rsidP="009A788B">
      <w:pPr>
        <w:spacing w:line="360" w:lineRule="auto"/>
        <w:ind w:firstLine="709"/>
        <w:jc w:val="both"/>
        <w:rPr>
          <w:sz w:val="28"/>
          <w:szCs w:val="28"/>
        </w:rPr>
      </w:pPr>
      <w:r w:rsidRPr="00A0256D">
        <w:rPr>
          <w:sz w:val="28"/>
          <w:szCs w:val="28"/>
        </w:rPr>
        <w:t>Экспертная группа, изучив обосновывающие материалы,</w:t>
      </w:r>
      <w:r>
        <w:rPr>
          <w:sz w:val="28"/>
          <w:szCs w:val="28"/>
        </w:rPr>
        <w:t xml:space="preserve"> учитывая их полноту и качество,</w:t>
      </w:r>
      <w:r w:rsidRPr="00A0256D">
        <w:rPr>
          <w:sz w:val="28"/>
          <w:szCs w:val="28"/>
        </w:rPr>
        <w:t xml:space="preserve"> предлагает </w:t>
      </w:r>
      <w:r>
        <w:rPr>
          <w:sz w:val="28"/>
          <w:szCs w:val="28"/>
        </w:rPr>
        <w:t>принять программу газификации</w:t>
      </w:r>
      <w:r w:rsidRPr="00A0256D">
        <w:rPr>
          <w:sz w:val="28"/>
          <w:szCs w:val="28"/>
        </w:rPr>
        <w:t xml:space="preserve"> </w:t>
      </w:r>
      <w:r>
        <w:rPr>
          <w:sz w:val="28"/>
          <w:szCs w:val="28"/>
        </w:rPr>
        <w:t>Кемеровской области на 2020-2024</w:t>
      </w:r>
      <w:r w:rsidRPr="00A0256D">
        <w:rPr>
          <w:sz w:val="28"/>
          <w:szCs w:val="28"/>
        </w:rPr>
        <w:t xml:space="preserve"> г</w:t>
      </w:r>
      <w:r>
        <w:rPr>
          <w:sz w:val="28"/>
          <w:szCs w:val="28"/>
        </w:rPr>
        <w:t xml:space="preserve">оды в размере </w:t>
      </w:r>
      <w:r w:rsidRPr="0053583C">
        <w:rPr>
          <w:b/>
          <w:sz w:val="28"/>
          <w:szCs w:val="28"/>
        </w:rPr>
        <w:t>485 522,47</w:t>
      </w:r>
      <w:r>
        <w:rPr>
          <w:b/>
          <w:sz w:val="28"/>
          <w:szCs w:val="28"/>
        </w:rPr>
        <w:t xml:space="preserve"> </w:t>
      </w:r>
      <w:r>
        <w:rPr>
          <w:sz w:val="28"/>
          <w:szCs w:val="28"/>
        </w:rPr>
        <w:t>тыс. руб.</w:t>
      </w:r>
      <w:r w:rsidRPr="008C6112">
        <w:t xml:space="preserve"> </w:t>
      </w:r>
      <w:r w:rsidRPr="008C6112">
        <w:rPr>
          <w:sz w:val="28"/>
          <w:szCs w:val="28"/>
        </w:rPr>
        <w:t>(без учета НДС</w:t>
      </w:r>
      <w:r>
        <w:rPr>
          <w:sz w:val="28"/>
          <w:szCs w:val="28"/>
        </w:rPr>
        <w:t xml:space="preserve">). Расчетный размер специальной надбавки к тарифам на услуги по транспортировке природного газа по газораспределительным сетям, оказываемые </w:t>
      </w:r>
      <w:r>
        <w:rPr>
          <w:sz w:val="28"/>
          <w:szCs w:val="28"/>
        </w:rPr>
        <w:br/>
      </w:r>
      <w:r w:rsidRPr="00FC39B6">
        <w:rPr>
          <w:sz w:val="28"/>
          <w:szCs w:val="28"/>
        </w:rPr>
        <w:t xml:space="preserve">ООО «Газпром газораспределение Томск» </w:t>
      </w:r>
      <w:r>
        <w:rPr>
          <w:sz w:val="28"/>
          <w:szCs w:val="28"/>
        </w:rPr>
        <w:t>потребителям Кемеровской области, для финансирования Программы газификации Кемеровской области на 2020 год</w:t>
      </w:r>
      <w:r w:rsidRPr="00C97518">
        <w:rPr>
          <w:sz w:val="28"/>
          <w:szCs w:val="28"/>
        </w:rPr>
        <w:t xml:space="preserve"> </w:t>
      </w:r>
      <w:r>
        <w:rPr>
          <w:sz w:val="28"/>
          <w:szCs w:val="28"/>
        </w:rPr>
        <w:t xml:space="preserve">составит </w:t>
      </w:r>
      <w:r>
        <w:rPr>
          <w:b/>
          <w:sz w:val="28"/>
          <w:szCs w:val="28"/>
        </w:rPr>
        <w:t>39,35</w:t>
      </w:r>
      <w:r w:rsidRPr="007B62CA">
        <w:rPr>
          <w:b/>
          <w:sz w:val="28"/>
          <w:szCs w:val="28"/>
        </w:rPr>
        <w:t xml:space="preserve"> </w:t>
      </w:r>
      <w:r>
        <w:rPr>
          <w:sz w:val="28"/>
          <w:szCs w:val="28"/>
        </w:rPr>
        <w:t xml:space="preserve">рублей за 1000 кубических метров транспортируемого газа (без учета НДС и включая налог на прибыль). </w:t>
      </w:r>
      <w:r w:rsidRPr="00C24F7A">
        <w:rPr>
          <w:sz w:val="28"/>
          <w:szCs w:val="28"/>
        </w:rPr>
        <w:t>Специальная надбавка распространяется на все группы потребителей газа, кроме группы «население».</w:t>
      </w:r>
    </w:p>
    <w:sectPr w:rsidR="009A788B" w:rsidSect="00BB51C4">
      <w:pgSz w:w="11906" w:h="16838"/>
      <w:pgMar w:top="709" w:right="851" w:bottom="851" w:left="1134"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DFC80" w14:textId="77777777" w:rsidR="00C1453D" w:rsidRDefault="00C1453D" w:rsidP="00943C6C">
      <w:r>
        <w:separator/>
      </w:r>
    </w:p>
  </w:endnote>
  <w:endnote w:type="continuationSeparator" w:id="0">
    <w:p w14:paraId="0A7E21C1" w14:textId="77777777" w:rsidR="00C1453D" w:rsidRDefault="00C1453D"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650B0" w14:textId="77777777" w:rsidR="00C1453D" w:rsidRDefault="00C1453D"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C1453D" w:rsidRDefault="00C1453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FA6A9" w14:textId="1205923E" w:rsidR="00C1453D" w:rsidRDefault="00C1453D" w:rsidP="00952467">
    <w:pPr>
      <w:pStyle w:val="aa"/>
      <w:jc w:val="center"/>
    </w:pPr>
    <w:bookmarkStart w:id="4" w:name="_Hlk29557944"/>
    <w:bookmarkStart w:id="5" w:name="_Hlk29557945"/>
    <w:bookmarkStart w:id="6" w:name="_Hlk29557947"/>
    <w:bookmarkStart w:id="7" w:name="_Hlk29557948"/>
    <w:bookmarkStart w:id="8" w:name="_Hlk29557965"/>
    <w:bookmarkStart w:id="9" w:name="_Hlk29557966"/>
    <w:bookmarkStart w:id="10" w:name="_Hlk29819169"/>
    <w:bookmarkStart w:id="11" w:name="_Hlk29819170"/>
    <w:bookmarkStart w:id="12" w:name="_Hlk29819204"/>
    <w:bookmarkStart w:id="13" w:name="_Hlk29819205"/>
    <w:r>
      <w:t xml:space="preserve">Протокол № </w:t>
    </w:r>
    <w:r w:rsidR="00C27E32">
      <w:t>1</w:t>
    </w:r>
    <w:r>
      <w:t xml:space="preserve"> заседания Правления РЭК КО от </w:t>
    </w:r>
    <w:r w:rsidR="00C27E32">
      <w:t>16</w:t>
    </w:r>
    <w:r>
      <w:t>.</w:t>
    </w:r>
    <w:r w:rsidR="00C27E32">
      <w:t>01</w:t>
    </w:r>
    <w:r>
      <w:t>.</w:t>
    </w:r>
    <w:bookmarkEnd w:id="4"/>
    <w:bookmarkEnd w:id="5"/>
    <w:bookmarkEnd w:id="6"/>
    <w:bookmarkEnd w:id="7"/>
    <w:bookmarkEnd w:id="8"/>
    <w:bookmarkEnd w:id="9"/>
    <w:bookmarkEnd w:id="10"/>
    <w:bookmarkEnd w:id="11"/>
    <w:bookmarkEnd w:id="12"/>
    <w:bookmarkEnd w:id="13"/>
    <w:r w:rsidR="00C27E32">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1103C" w14:textId="77777777" w:rsidR="00C1453D" w:rsidRDefault="00C1453D" w:rsidP="00943C6C">
      <w:r>
        <w:separator/>
      </w:r>
    </w:p>
  </w:footnote>
  <w:footnote w:type="continuationSeparator" w:id="0">
    <w:p w14:paraId="1101E1D2" w14:textId="77777777" w:rsidR="00C1453D" w:rsidRDefault="00C1453D" w:rsidP="00943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19517601"/>
    <w:multiLevelType w:val="hybridMultilevel"/>
    <w:tmpl w:val="ADB4718C"/>
    <w:lvl w:ilvl="0" w:tplc="2C8AF1E8">
      <w:start w:val="1"/>
      <w:numFmt w:val="bullet"/>
      <w:lvlText w:val="-"/>
      <w:lvlJc w:val="left"/>
      <w:pPr>
        <w:tabs>
          <w:tab w:val="num" w:pos="1353"/>
        </w:tabs>
        <w:ind w:left="1353" w:hanging="360"/>
      </w:pPr>
      <w:rPr>
        <w:rFonts w:ascii="Symbol" w:hAnsi="Symbol" w:hint="default"/>
      </w:r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8" w15:restartNumberingAfterBreak="0">
    <w:nsid w:val="27ED5996"/>
    <w:multiLevelType w:val="hybridMultilevel"/>
    <w:tmpl w:val="62F6F1C0"/>
    <w:lvl w:ilvl="0" w:tplc="109EFAE6">
      <w:start w:val="1"/>
      <w:numFmt w:val="decimal"/>
      <w:lvlText w:val="%1."/>
      <w:lvlJc w:val="left"/>
      <w:pPr>
        <w:tabs>
          <w:tab w:val="num" w:pos="624"/>
        </w:tabs>
        <w:ind w:left="0" w:firstLine="284"/>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4B1A7C"/>
    <w:multiLevelType w:val="hybridMultilevel"/>
    <w:tmpl w:val="669E2892"/>
    <w:lvl w:ilvl="0" w:tplc="0419000F">
      <w:start w:val="1"/>
      <w:numFmt w:val="decimal"/>
      <w:lvlText w:val="%1."/>
      <w:lvlJc w:val="left"/>
      <w:pPr>
        <w:tabs>
          <w:tab w:val="num" w:pos="1490"/>
        </w:tabs>
        <w:ind w:left="1490" w:hanging="360"/>
      </w:p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11"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9"/>
  </w:num>
  <w:num w:numId="2">
    <w:abstractNumId w:val="2"/>
  </w:num>
  <w:num w:numId="3">
    <w:abstractNumId w:val="0"/>
  </w:num>
  <w:num w:numId="4">
    <w:abstractNumId w:val="3"/>
  </w:num>
  <w:num w:numId="5">
    <w:abstractNumId w:val="1"/>
  </w:num>
  <w:num w:numId="6">
    <w:abstractNumId w:val="11"/>
  </w:num>
  <w:num w:numId="7">
    <w:abstractNumId w:val="8"/>
  </w:num>
  <w:num w:numId="8">
    <w:abstractNumId w:val="10"/>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152D7"/>
    <w:rsid w:val="00023274"/>
    <w:rsid w:val="000251CD"/>
    <w:rsid w:val="00033F00"/>
    <w:rsid w:val="00035C67"/>
    <w:rsid w:val="00035C80"/>
    <w:rsid w:val="00036774"/>
    <w:rsid w:val="00042561"/>
    <w:rsid w:val="000430EC"/>
    <w:rsid w:val="000437B1"/>
    <w:rsid w:val="00043AF8"/>
    <w:rsid w:val="00052C07"/>
    <w:rsid w:val="000533D9"/>
    <w:rsid w:val="0005374F"/>
    <w:rsid w:val="00063B63"/>
    <w:rsid w:val="0006703C"/>
    <w:rsid w:val="0008031A"/>
    <w:rsid w:val="0008037F"/>
    <w:rsid w:val="00080BD1"/>
    <w:rsid w:val="00090E3E"/>
    <w:rsid w:val="00093E95"/>
    <w:rsid w:val="000A3410"/>
    <w:rsid w:val="000A4CCA"/>
    <w:rsid w:val="000A4D92"/>
    <w:rsid w:val="000A500A"/>
    <w:rsid w:val="000B312B"/>
    <w:rsid w:val="000B3308"/>
    <w:rsid w:val="000B3E9F"/>
    <w:rsid w:val="000B483F"/>
    <w:rsid w:val="000C28FC"/>
    <w:rsid w:val="000C38F5"/>
    <w:rsid w:val="000C6002"/>
    <w:rsid w:val="000C746E"/>
    <w:rsid w:val="000D004C"/>
    <w:rsid w:val="000D10CE"/>
    <w:rsid w:val="000D1BBE"/>
    <w:rsid w:val="000D3143"/>
    <w:rsid w:val="000D4FE2"/>
    <w:rsid w:val="000D7E22"/>
    <w:rsid w:val="000E3CE0"/>
    <w:rsid w:val="00100C12"/>
    <w:rsid w:val="001010E9"/>
    <w:rsid w:val="0010469B"/>
    <w:rsid w:val="0010579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50C6"/>
    <w:rsid w:val="0014792B"/>
    <w:rsid w:val="00147A6C"/>
    <w:rsid w:val="00150822"/>
    <w:rsid w:val="00150F20"/>
    <w:rsid w:val="00151D58"/>
    <w:rsid w:val="00152761"/>
    <w:rsid w:val="00154164"/>
    <w:rsid w:val="001545B3"/>
    <w:rsid w:val="00157E3E"/>
    <w:rsid w:val="001655CC"/>
    <w:rsid w:val="0016702D"/>
    <w:rsid w:val="00167D7A"/>
    <w:rsid w:val="00175863"/>
    <w:rsid w:val="00195EFE"/>
    <w:rsid w:val="001A38F8"/>
    <w:rsid w:val="001A3A63"/>
    <w:rsid w:val="001A68E3"/>
    <w:rsid w:val="001B0B61"/>
    <w:rsid w:val="001B2506"/>
    <w:rsid w:val="001C2C74"/>
    <w:rsid w:val="001C6323"/>
    <w:rsid w:val="001D2BC0"/>
    <w:rsid w:val="001D4F1A"/>
    <w:rsid w:val="001D5964"/>
    <w:rsid w:val="001E3AF3"/>
    <w:rsid w:val="001E5E95"/>
    <w:rsid w:val="001E760F"/>
    <w:rsid w:val="001F5CD1"/>
    <w:rsid w:val="00200343"/>
    <w:rsid w:val="00201219"/>
    <w:rsid w:val="002048F6"/>
    <w:rsid w:val="00205932"/>
    <w:rsid w:val="002077A5"/>
    <w:rsid w:val="00210C82"/>
    <w:rsid w:val="00210CF7"/>
    <w:rsid w:val="0021170E"/>
    <w:rsid w:val="002133F2"/>
    <w:rsid w:val="0021683F"/>
    <w:rsid w:val="00217BA2"/>
    <w:rsid w:val="0022022D"/>
    <w:rsid w:val="00223A77"/>
    <w:rsid w:val="0022599A"/>
    <w:rsid w:val="002321F8"/>
    <w:rsid w:val="00232BB5"/>
    <w:rsid w:val="00235241"/>
    <w:rsid w:val="00236636"/>
    <w:rsid w:val="0023668D"/>
    <w:rsid w:val="00236ED6"/>
    <w:rsid w:val="00236FDA"/>
    <w:rsid w:val="0023730D"/>
    <w:rsid w:val="002411E1"/>
    <w:rsid w:val="00241533"/>
    <w:rsid w:val="00243D33"/>
    <w:rsid w:val="00251BBF"/>
    <w:rsid w:val="0025255B"/>
    <w:rsid w:val="00253681"/>
    <w:rsid w:val="00257FF8"/>
    <w:rsid w:val="00260085"/>
    <w:rsid w:val="00264128"/>
    <w:rsid w:val="00264356"/>
    <w:rsid w:val="00264E86"/>
    <w:rsid w:val="00265CC3"/>
    <w:rsid w:val="00271A0A"/>
    <w:rsid w:val="00274AC7"/>
    <w:rsid w:val="002757CB"/>
    <w:rsid w:val="002765A2"/>
    <w:rsid w:val="0028094C"/>
    <w:rsid w:val="00281A90"/>
    <w:rsid w:val="00283A48"/>
    <w:rsid w:val="00283F3C"/>
    <w:rsid w:val="00285858"/>
    <w:rsid w:val="00287B58"/>
    <w:rsid w:val="00292B1A"/>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2965"/>
    <w:rsid w:val="002D2DD4"/>
    <w:rsid w:val="002D4908"/>
    <w:rsid w:val="002D56B1"/>
    <w:rsid w:val="002D5E98"/>
    <w:rsid w:val="002D653D"/>
    <w:rsid w:val="002E2842"/>
    <w:rsid w:val="002E2A5D"/>
    <w:rsid w:val="002E5623"/>
    <w:rsid w:val="002F4A6C"/>
    <w:rsid w:val="002F63D6"/>
    <w:rsid w:val="002F6F6F"/>
    <w:rsid w:val="0030417F"/>
    <w:rsid w:val="0030725E"/>
    <w:rsid w:val="00312424"/>
    <w:rsid w:val="003134DB"/>
    <w:rsid w:val="0031524F"/>
    <w:rsid w:val="00320509"/>
    <w:rsid w:val="00340DB5"/>
    <w:rsid w:val="003421D0"/>
    <w:rsid w:val="003468FE"/>
    <w:rsid w:val="00350577"/>
    <w:rsid w:val="00350C15"/>
    <w:rsid w:val="00353546"/>
    <w:rsid w:val="00354ECC"/>
    <w:rsid w:val="003572B7"/>
    <w:rsid w:val="0036058D"/>
    <w:rsid w:val="00373F98"/>
    <w:rsid w:val="00377D8F"/>
    <w:rsid w:val="00382CCF"/>
    <w:rsid w:val="00385012"/>
    <w:rsid w:val="003A0785"/>
    <w:rsid w:val="003A24C0"/>
    <w:rsid w:val="003A34AC"/>
    <w:rsid w:val="003B01E1"/>
    <w:rsid w:val="003B11FB"/>
    <w:rsid w:val="003B7EAA"/>
    <w:rsid w:val="003C425C"/>
    <w:rsid w:val="003C63B0"/>
    <w:rsid w:val="003D47BD"/>
    <w:rsid w:val="003E0C07"/>
    <w:rsid w:val="003E1228"/>
    <w:rsid w:val="003E2C84"/>
    <w:rsid w:val="003E5E28"/>
    <w:rsid w:val="003E75B0"/>
    <w:rsid w:val="003F131D"/>
    <w:rsid w:val="003F25F7"/>
    <w:rsid w:val="003F73D3"/>
    <w:rsid w:val="004101CE"/>
    <w:rsid w:val="00411143"/>
    <w:rsid w:val="00412EFB"/>
    <w:rsid w:val="00416F0B"/>
    <w:rsid w:val="00421C34"/>
    <w:rsid w:val="004221DC"/>
    <w:rsid w:val="004224D0"/>
    <w:rsid w:val="0042566C"/>
    <w:rsid w:val="00426C60"/>
    <w:rsid w:val="004278BA"/>
    <w:rsid w:val="00435254"/>
    <w:rsid w:val="00442E5F"/>
    <w:rsid w:val="00443D75"/>
    <w:rsid w:val="00445543"/>
    <w:rsid w:val="00445C27"/>
    <w:rsid w:val="00451347"/>
    <w:rsid w:val="004517D7"/>
    <w:rsid w:val="00455330"/>
    <w:rsid w:val="00457A3C"/>
    <w:rsid w:val="00461573"/>
    <w:rsid w:val="004629B1"/>
    <w:rsid w:val="00463A29"/>
    <w:rsid w:val="00465F53"/>
    <w:rsid w:val="00471588"/>
    <w:rsid w:val="00472BF4"/>
    <w:rsid w:val="004742BC"/>
    <w:rsid w:val="00474963"/>
    <w:rsid w:val="0048448F"/>
    <w:rsid w:val="0048501B"/>
    <w:rsid w:val="00486F62"/>
    <w:rsid w:val="004926A0"/>
    <w:rsid w:val="004944F3"/>
    <w:rsid w:val="00494749"/>
    <w:rsid w:val="00495D23"/>
    <w:rsid w:val="004A13FE"/>
    <w:rsid w:val="004A2205"/>
    <w:rsid w:val="004A3611"/>
    <w:rsid w:val="004A5C16"/>
    <w:rsid w:val="004B07C9"/>
    <w:rsid w:val="004B4BC6"/>
    <w:rsid w:val="004B6344"/>
    <w:rsid w:val="004B6ABC"/>
    <w:rsid w:val="004C01C1"/>
    <w:rsid w:val="004C70EF"/>
    <w:rsid w:val="004D3632"/>
    <w:rsid w:val="004D5FA6"/>
    <w:rsid w:val="004D60B9"/>
    <w:rsid w:val="004D7FF4"/>
    <w:rsid w:val="004E0941"/>
    <w:rsid w:val="004E0BC3"/>
    <w:rsid w:val="004E6879"/>
    <w:rsid w:val="004F0469"/>
    <w:rsid w:val="004F4A46"/>
    <w:rsid w:val="004F6E8A"/>
    <w:rsid w:val="005058A3"/>
    <w:rsid w:val="0050607A"/>
    <w:rsid w:val="005110AC"/>
    <w:rsid w:val="00517A7D"/>
    <w:rsid w:val="00522A59"/>
    <w:rsid w:val="00524674"/>
    <w:rsid w:val="00533D5C"/>
    <w:rsid w:val="00535001"/>
    <w:rsid w:val="0053512F"/>
    <w:rsid w:val="00537AA4"/>
    <w:rsid w:val="00542C54"/>
    <w:rsid w:val="0054307E"/>
    <w:rsid w:val="00543BD7"/>
    <w:rsid w:val="005478C4"/>
    <w:rsid w:val="00547921"/>
    <w:rsid w:val="00550580"/>
    <w:rsid w:val="00550D5C"/>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76A0"/>
    <w:rsid w:val="005A3F44"/>
    <w:rsid w:val="005A68F6"/>
    <w:rsid w:val="005A7F2B"/>
    <w:rsid w:val="005B4564"/>
    <w:rsid w:val="005B469E"/>
    <w:rsid w:val="005B4C60"/>
    <w:rsid w:val="005B52E0"/>
    <w:rsid w:val="005B57BB"/>
    <w:rsid w:val="005C15CB"/>
    <w:rsid w:val="005C3411"/>
    <w:rsid w:val="005C38AC"/>
    <w:rsid w:val="005C3E0B"/>
    <w:rsid w:val="005C5C0B"/>
    <w:rsid w:val="005D096F"/>
    <w:rsid w:val="005D4007"/>
    <w:rsid w:val="005D736B"/>
    <w:rsid w:val="005E3BA5"/>
    <w:rsid w:val="005E551F"/>
    <w:rsid w:val="005E6587"/>
    <w:rsid w:val="005E677B"/>
    <w:rsid w:val="005F1E84"/>
    <w:rsid w:val="005F3E8E"/>
    <w:rsid w:val="006025A8"/>
    <w:rsid w:val="00607F54"/>
    <w:rsid w:val="006174C8"/>
    <w:rsid w:val="006246DD"/>
    <w:rsid w:val="00624B3B"/>
    <w:rsid w:val="00632AC2"/>
    <w:rsid w:val="00644E9C"/>
    <w:rsid w:val="00646FD3"/>
    <w:rsid w:val="00654A95"/>
    <w:rsid w:val="00660499"/>
    <w:rsid w:val="00661776"/>
    <w:rsid w:val="006633E7"/>
    <w:rsid w:val="00665AAA"/>
    <w:rsid w:val="00667A07"/>
    <w:rsid w:val="00675DB3"/>
    <w:rsid w:val="00676BFA"/>
    <w:rsid w:val="006827C8"/>
    <w:rsid w:val="00683D71"/>
    <w:rsid w:val="00685360"/>
    <w:rsid w:val="00687901"/>
    <w:rsid w:val="00687B22"/>
    <w:rsid w:val="0069081B"/>
    <w:rsid w:val="00692F43"/>
    <w:rsid w:val="006969E8"/>
    <w:rsid w:val="006A0A6D"/>
    <w:rsid w:val="006A273F"/>
    <w:rsid w:val="006A2FD9"/>
    <w:rsid w:val="006A6AA6"/>
    <w:rsid w:val="006B20C9"/>
    <w:rsid w:val="006B45F8"/>
    <w:rsid w:val="006B55C2"/>
    <w:rsid w:val="006B71ED"/>
    <w:rsid w:val="006C477D"/>
    <w:rsid w:val="006C72B3"/>
    <w:rsid w:val="006D0E5F"/>
    <w:rsid w:val="006D343C"/>
    <w:rsid w:val="006D3A3C"/>
    <w:rsid w:val="006D3E8C"/>
    <w:rsid w:val="006D78FC"/>
    <w:rsid w:val="006E15C4"/>
    <w:rsid w:val="006E3822"/>
    <w:rsid w:val="006E46B0"/>
    <w:rsid w:val="006E497F"/>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5CA9"/>
    <w:rsid w:val="00796A70"/>
    <w:rsid w:val="00796D88"/>
    <w:rsid w:val="00797247"/>
    <w:rsid w:val="00797E38"/>
    <w:rsid w:val="007A196E"/>
    <w:rsid w:val="007A7D45"/>
    <w:rsid w:val="007B1DA1"/>
    <w:rsid w:val="007B3C40"/>
    <w:rsid w:val="007B4F94"/>
    <w:rsid w:val="007B515F"/>
    <w:rsid w:val="007B57AF"/>
    <w:rsid w:val="007B5EDF"/>
    <w:rsid w:val="007B68EB"/>
    <w:rsid w:val="007B7DF6"/>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144B"/>
    <w:rsid w:val="0080150F"/>
    <w:rsid w:val="00803021"/>
    <w:rsid w:val="00807033"/>
    <w:rsid w:val="008119F1"/>
    <w:rsid w:val="00821452"/>
    <w:rsid w:val="00824A81"/>
    <w:rsid w:val="0083143B"/>
    <w:rsid w:val="00831603"/>
    <w:rsid w:val="00836EA1"/>
    <w:rsid w:val="00843D40"/>
    <w:rsid w:val="008518BA"/>
    <w:rsid w:val="008521EB"/>
    <w:rsid w:val="0085266F"/>
    <w:rsid w:val="008550C5"/>
    <w:rsid w:val="00864A72"/>
    <w:rsid w:val="00865A94"/>
    <w:rsid w:val="008674ED"/>
    <w:rsid w:val="00871244"/>
    <w:rsid w:val="00876003"/>
    <w:rsid w:val="0087652A"/>
    <w:rsid w:val="008805E1"/>
    <w:rsid w:val="00881968"/>
    <w:rsid w:val="008820AD"/>
    <w:rsid w:val="00882D4C"/>
    <w:rsid w:val="00882DFE"/>
    <w:rsid w:val="00883D70"/>
    <w:rsid w:val="00890367"/>
    <w:rsid w:val="00890DB3"/>
    <w:rsid w:val="00891893"/>
    <w:rsid w:val="008931C6"/>
    <w:rsid w:val="00895931"/>
    <w:rsid w:val="008967A8"/>
    <w:rsid w:val="008A29B5"/>
    <w:rsid w:val="008A4225"/>
    <w:rsid w:val="008A5B68"/>
    <w:rsid w:val="008B1DEE"/>
    <w:rsid w:val="008B3C76"/>
    <w:rsid w:val="008C07B6"/>
    <w:rsid w:val="008C674F"/>
    <w:rsid w:val="008D2358"/>
    <w:rsid w:val="008D47E1"/>
    <w:rsid w:val="008D65AA"/>
    <w:rsid w:val="008E0372"/>
    <w:rsid w:val="008E15CF"/>
    <w:rsid w:val="008F114D"/>
    <w:rsid w:val="00902D1E"/>
    <w:rsid w:val="009054CD"/>
    <w:rsid w:val="009058E3"/>
    <w:rsid w:val="009060E5"/>
    <w:rsid w:val="00910EB4"/>
    <w:rsid w:val="009114FF"/>
    <w:rsid w:val="00911A1D"/>
    <w:rsid w:val="00913CF2"/>
    <w:rsid w:val="00915F32"/>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52467"/>
    <w:rsid w:val="009532B0"/>
    <w:rsid w:val="00960DF3"/>
    <w:rsid w:val="00963795"/>
    <w:rsid w:val="00965012"/>
    <w:rsid w:val="00971BAD"/>
    <w:rsid w:val="009762E3"/>
    <w:rsid w:val="009774F5"/>
    <w:rsid w:val="00982493"/>
    <w:rsid w:val="00984481"/>
    <w:rsid w:val="00987938"/>
    <w:rsid w:val="00997B59"/>
    <w:rsid w:val="009A27B4"/>
    <w:rsid w:val="009A4A61"/>
    <w:rsid w:val="009A5102"/>
    <w:rsid w:val="009A62AC"/>
    <w:rsid w:val="009A6C40"/>
    <w:rsid w:val="009A788B"/>
    <w:rsid w:val="009A7ADA"/>
    <w:rsid w:val="009B328A"/>
    <w:rsid w:val="009B4D13"/>
    <w:rsid w:val="009B55A6"/>
    <w:rsid w:val="009B5701"/>
    <w:rsid w:val="009B64B3"/>
    <w:rsid w:val="009C188B"/>
    <w:rsid w:val="009C310C"/>
    <w:rsid w:val="009C45AB"/>
    <w:rsid w:val="009C6EEF"/>
    <w:rsid w:val="009C71FD"/>
    <w:rsid w:val="009D653B"/>
    <w:rsid w:val="009D7531"/>
    <w:rsid w:val="009E0AFB"/>
    <w:rsid w:val="009E10AD"/>
    <w:rsid w:val="009E3361"/>
    <w:rsid w:val="009F2608"/>
    <w:rsid w:val="009F30B9"/>
    <w:rsid w:val="009F4AE4"/>
    <w:rsid w:val="009F5455"/>
    <w:rsid w:val="009F5639"/>
    <w:rsid w:val="00A1237D"/>
    <w:rsid w:val="00A13FE3"/>
    <w:rsid w:val="00A16FFD"/>
    <w:rsid w:val="00A170C8"/>
    <w:rsid w:val="00A177C9"/>
    <w:rsid w:val="00A208ED"/>
    <w:rsid w:val="00A2185A"/>
    <w:rsid w:val="00A220FE"/>
    <w:rsid w:val="00A23B35"/>
    <w:rsid w:val="00A248CA"/>
    <w:rsid w:val="00A25464"/>
    <w:rsid w:val="00A27BC8"/>
    <w:rsid w:val="00A3063A"/>
    <w:rsid w:val="00A34FE6"/>
    <w:rsid w:val="00A37E84"/>
    <w:rsid w:val="00A41804"/>
    <w:rsid w:val="00A431FF"/>
    <w:rsid w:val="00A463B7"/>
    <w:rsid w:val="00A50982"/>
    <w:rsid w:val="00A50AD7"/>
    <w:rsid w:val="00A511D1"/>
    <w:rsid w:val="00A52A8A"/>
    <w:rsid w:val="00A6312A"/>
    <w:rsid w:val="00A64E90"/>
    <w:rsid w:val="00A71CC4"/>
    <w:rsid w:val="00A71FA8"/>
    <w:rsid w:val="00A72356"/>
    <w:rsid w:val="00A72CF5"/>
    <w:rsid w:val="00A839A8"/>
    <w:rsid w:val="00A86342"/>
    <w:rsid w:val="00A8652E"/>
    <w:rsid w:val="00A92045"/>
    <w:rsid w:val="00AA12A1"/>
    <w:rsid w:val="00AA1B8C"/>
    <w:rsid w:val="00AA2B5B"/>
    <w:rsid w:val="00AA48D1"/>
    <w:rsid w:val="00AA62FD"/>
    <w:rsid w:val="00AA67BD"/>
    <w:rsid w:val="00AB284F"/>
    <w:rsid w:val="00AC1623"/>
    <w:rsid w:val="00AC3A5F"/>
    <w:rsid w:val="00AC73AE"/>
    <w:rsid w:val="00AD12E9"/>
    <w:rsid w:val="00AD247C"/>
    <w:rsid w:val="00AD4534"/>
    <w:rsid w:val="00AD5490"/>
    <w:rsid w:val="00AD6490"/>
    <w:rsid w:val="00AE10EF"/>
    <w:rsid w:val="00AE29FB"/>
    <w:rsid w:val="00AF2173"/>
    <w:rsid w:val="00AF31C3"/>
    <w:rsid w:val="00AF5A14"/>
    <w:rsid w:val="00B021D4"/>
    <w:rsid w:val="00B02261"/>
    <w:rsid w:val="00B050C9"/>
    <w:rsid w:val="00B12BAB"/>
    <w:rsid w:val="00B13778"/>
    <w:rsid w:val="00B13BB5"/>
    <w:rsid w:val="00B13D00"/>
    <w:rsid w:val="00B1658F"/>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F9F"/>
    <w:rsid w:val="00B54F42"/>
    <w:rsid w:val="00B562F2"/>
    <w:rsid w:val="00B56BE3"/>
    <w:rsid w:val="00B646DF"/>
    <w:rsid w:val="00B724F5"/>
    <w:rsid w:val="00B77AAC"/>
    <w:rsid w:val="00B817B7"/>
    <w:rsid w:val="00B924C7"/>
    <w:rsid w:val="00BA2E15"/>
    <w:rsid w:val="00BA44E0"/>
    <w:rsid w:val="00BA5DC1"/>
    <w:rsid w:val="00BB19B2"/>
    <w:rsid w:val="00BB1D6B"/>
    <w:rsid w:val="00BB51C4"/>
    <w:rsid w:val="00BB5FCF"/>
    <w:rsid w:val="00BC2E4A"/>
    <w:rsid w:val="00BC3CE4"/>
    <w:rsid w:val="00BD14CA"/>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18C7"/>
    <w:rsid w:val="00C3235E"/>
    <w:rsid w:val="00C35FBC"/>
    <w:rsid w:val="00C40DFF"/>
    <w:rsid w:val="00C40F41"/>
    <w:rsid w:val="00C43558"/>
    <w:rsid w:val="00C46995"/>
    <w:rsid w:val="00C51AF1"/>
    <w:rsid w:val="00C53662"/>
    <w:rsid w:val="00C545C2"/>
    <w:rsid w:val="00C6470E"/>
    <w:rsid w:val="00C65760"/>
    <w:rsid w:val="00C65F6A"/>
    <w:rsid w:val="00C66D0C"/>
    <w:rsid w:val="00C73561"/>
    <w:rsid w:val="00C761DE"/>
    <w:rsid w:val="00C85AD0"/>
    <w:rsid w:val="00C865A4"/>
    <w:rsid w:val="00C912A6"/>
    <w:rsid w:val="00C91505"/>
    <w:rsid w:val="00C9164A"/>
    <w:rsid w:val="00CA06EA"/>
    <w:rsid w:val="00CA3F6B"/>
    <w:rsid w:val="00CA63A7"/>
    <w:rsid w:val="00CA73E7"/>
    <w:rsid w:val="00CA750A"/>
    <w:rsid w:val="00CB15D9"/>
    <w:rsid w:val="00CB1756"/>
    <w:rsid w:val="00CB218E"/>
    <w:rsid w:val="00CB254D"/>
    <w:rsid w:val="00CB65ED"/>
    <w:rsid w:val="00CD15AF"/>
    <w:rsid w:val="00CD2D0D"/>
    <w:rsid w:val="00CD443E"/>
    <w:rsid w:val="00CD446E"/>
    <w:rsid w:val="00CD7EC5"/>
    <w:rsid w:val="00CE3E2E"/>
    <w:rsid w:val="00CE5785"/>
    <w:rsid w:val="00CE7413"/>
    <w:rsid w:val="00CE79AA"/>
    <w:rsid w:val="00CF1F87"/>
    <w:rsid w:val="00D005D6"/>
    <w:rsid w:val="00D01008"/>
    <w:rsid w:val="00D01346"/>
    <w:rsid w:val="00D02486"/>
    <w:rsid w:val="00D02A67"/>
    <w:rsid w:val="00D02BFF"/>
    <w:rsid w:val="00D03267"/>
    <w:rsid w:val="00D058F8"/>
    <w:rsid w:val="00D06AFC"/>
    <w:rsid w:val="00D125C5"/>
    <w:rsid w:val="00D15532"/>
    <w:rsid w:val="00D15D27"/>
    <w:rsid w:val="00D20400"/>
    <w:rsid w:val="00D23269"/>
    <w:rsid w:val="00D27D2C"/>
    <w:rsid w:val="00D3689C"/>
    <w:rsid w:val="00D36E71"/>
    <w:rsid w:val="00D3769D"/>
    <w:rsid w:val="00D408BA"/>
    <w:rsid w:val="00D42487"/>
    <w:rsid w:val="00D459C0"/>
    <w:rsid w:val="00D46DFB"/>
    <w:rsid w:val="00D529E7"/>
    <w:rsid w:val="00D5751A"/>
    <w:rsid w:val="00D57DB8"/>
    <w:rsid w:val="00D62C32"/>
    <w:rsid w:val="00D6705E"/>
    <w:rsid w:val="00D710B4"/>
    <w:rsid w:val="00D715C5"/>
    <w:rsid w:val="00D72DE3"/>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473"/>
    <w:rsid w:val="00DC0B8A"/>
    <w:rsid w:val="00DC508D"/>
    <w:rsid w:val="00DC58A6"/>
    <w:rsid w:val="00DC5A99"/>
    <w:rsid w:val="00DC625F"/>
    <w:rsid w:val="00DC6576"/>
    <w:rsid w:val="00DC74C4"/>
    <w:rsid w:val="00DD0E3A"/>
    <w:rsid w:val="00DD2672"/>
    <w:rsid w:val="00DD603F"/>
    <w:rsid w:val="00DE15CA"/>
    <w:rsid w:val="00DE4515"/>
    <w:rsid w:val="00DE56AF"/>
    <w:rsid w:val="00DE6F2D"/>
    <w:rsid w:val="00DE7AEE"/>
    <w:rsid w:val="00DE7D5A"/>
    <w:rsid w:val="00E0443D"/>
    <w:rsid w:val="00E05C54"/>
    <w:rsid w:val="00E13B8C"/>
    <w:rsid w:val="00E15B30"/>
    <w:rsid w:val="00E21343"/>
    <w:rsid w:val="00E22E36"/>
    <w:rsid w:val="00E250F4"/>
    <w:rsid w:val="00E25302"/>
    <w:rsid w:val="00E25F00"/>
    <w:rsid w:val="00E261A2"/>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1AF0"/>
    <w:rsid w:val="00E7352F"/>
    <w:rsid w:val="00E75834"/>
    <w:rsid w:val="00E766BD"/>
    <w:rsid w:val="00E776E4"/>
    <w:rsid w:val="00E80118"/>
    <w:rsid w:val="00E82290"/>
    <w:rsid w:val="00E82718"/>
    <w:rsid w:val="00E84D88"/>
    <w:rsid w:val="00E85B6F"/>
    <w:rsid w:val="00E8752B"/>
    <w:rsid w:val="00E91A2C"/>
    <w:rsid w:val="00E92922"/>
    <w:rsid w:val="00E96E18"/>
    <w:rsid w:val="00EA1755"/>
    <w:rsid w:val="00EA7765"/>
    <w:rsid w:val="00EB210A"/>
    <w:rsid w:val="00EB2508"/>
    <w:rsid w:val="00EB2634"/>
    <w:rsid w:val="00EB4FE7"/>
    <w:rsid w:val="00EB6678"/>
    <w:rsid w:val="00EC021F"/>
    <w:rsid w:val="00EC2DEB"/>
    <w:rsid w:val="00EC55AC"/>
    <w:rsid w:val="00EC57BB"/>
    <w:rsid w:val="00ED0E28"/>
    <w:rsid w:val="00ED2427"/>
    <w:rsid w:val="00EE5A13"/>
    <w:rsid w:val="00EE5ED6"/>
    <w:rsid w:val="00EE779D"/>
    <w:rsid w:val="00EF0CA4"/>
    <w:rsid w:val="00F00FB7"/>
    <w:rsid w:val="00F012B7"/>
    <w:rsid w:val="00F027ED"/>
    <w:rsid w:val="00F1188B"/>
    <w:rsid w:val="00F11961"/>
    <w:rsid w:val="00F13298"/>
    <w:rsid w:val="00F14533"/>
    <w:rsid w:val="00F15ADE"/>
    <w:rsid w:val="00F20636"/>
    <w:rsid w:val="00F2406E"/>
    <w:rsid w:val="00F27EAF"/>
    <w:rsid w:val="00F31F9B"/>
    <w:rsid w:val="00F32F89"/>
    <w:rsid w:val="00F3394F"/>
    <w:rsid w:val="00F33E96"/>
    <w:rsid w:val="00F349DC"/>
    <w:rsid w:val="00F35BD3"/>
    <w:rsid w:val="00F36330"/>
    <w:rsid w:val="00F37256"/>
    <w:rsid w:val="00F4075B"/>
    <w:rsid w:val="00F41C67"/>
    <w:rsid w:val="00F41CFB"/>
    <w:rsid w:val="00F42163"/>
    <w:rsid w:val="00F433CC"/>
    <w:rsid w:val="00F44E6D"/>
    <w:rsid w:val="00F478F4"/>
    <w:rsid w:val="00F5020E"/>
    <w:rsid w:val="00F602F3"/>
    <w:rsid w:val="00F60B37"/>
    <w:rsid w:val="00F6216C"/>
    <w:rsid w:val="00F640F9"/>
    <w:rsid w:val="00F66DC5"/>
    <w:rsid w:val="00F679A7"/>
    <w:rsid w:val="00F70EC4"/>
    <w:rsid w:val="00F714D3"/>
    <w:rsid w:val="00F73EDF"/>
    <w:rsid w:val="00F846E7"/>
    <w:rsid w:val="00F877CB"/>
    <w:rsid w:val="00F90AD3"/>
    <w:rsid w:val="00F94A0A"/>
    <w:rsid w:val="00F94C88"/>
    <w:rsid w:val="00F966BE"/>
    <w:rsid w:val="00F97619"/>
    <w:rsid w:val="00F97D8B"/>
    <w:rsid w:val="00FA427C"/>
    <w:rsid w:val="00FA474F"/>
    <w:rsid w:val="00FB01FB"/>
    <w:rsid w:val="00FB3484"/>
    <w:rsid w:val="00FB4487"/>
    <w:rsid w:val="00FB75DA"/>
    <w:rsid w:val="00FC1F59"/>
    <w:rsid w:val="00FC2D1F"/>
    <w:rsid w:val="00FC5147"/>
    <w:rsid w:val="00FE1472"/>
    <w:rsid w:val="00FE2BC4"/>
    <w:rsid w:val="00FE33F6"/>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uiPriority w:val="99"/>
    <w:qFormat/>
    <w:rsid w:val="00C43558"/>
    <w:pPr>
      <w:keepNext/>
      <w:ind w:left="360"/>
      <w:outlineLvl w:val="1"/>
    </w:pPr>
    <w:rPr>
      <w:b/>
      <w:szCs w:val="20"/>
    </w:rPr>
  </w:style>
  <w:style w:type="paragraph" w:styleId="3">
    <w:name w:val="heading 3"/>
    <w:basedOn w:val="a3"/>
    <w:next w:val="a3"/>
    <w:link w:val="30"/>
    <w:uiPriority w:val="9"/>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uiPriority w:val="10"/>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Знак Знак Знак Знак Знак Знак Знак Знак"/>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
    <w:name w:val="Нет списка67"/>
    <w:next w:val="a6"/>
    <w:uiPriority w:val="99"/>
    <w:semiHidden/>
    <w:rsid w:val="005B4C60"/>
  </w:style>
  <w:style w:type="paragraph" w:customStyle="1" w:styleId="1ffffb">
    <w:name w:val="Знак Знак1 Знак Знак"/>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affffffff7">
    <w:basedOn w:val="a3"/>
    <w:next w:val="affd"/>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0">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0">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8"/>
    <w:next w:val="a6"/>
    <w:uiPriority w:val="99"/>
    <w:semiHidden/>
    <w:unhideWhenUsed/>
    <w:rsid w:val="005B4C60"/>
  </w:style>
  <w:style w:type="table" w:customStyle="1" w:styleId="650">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3">
    <w:name w:val="Неразрешенное упоминание3"/>
    <w:uiPriority w:val="99"/>
    <w:semiHidden/>
    <w:unhideWhenUsed/>
    <w:rsid w:val="005B4C60"/>
    <w:rPr>
      <w:color w:val="605E5C"/>
      <w:shd w:val="clear" w:color="auto" w:fill="E1DFDD"/>
    </w:rPr>
  </w:style>
  <w:style w:type="numbering" w:customStyle="1" w:styleId="69">
    <w:name w:val="Нет списка69"/>
    <w:next w:val="a6"/>
    <w:uiPriority w:val="99"/>
    <w:semiHidden/>
    <w:unhideWhenUsed/>
    <w:rsid w:val="009402FC"/>
  </w:style>
  <w:style w:type="table" w:customStyle="1" w:styleId="490">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0">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0">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0">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6"/>
    <w:uiPriority w:val="99"/>
    <w:semiHidden/>
    <w:unhideWhenUsed/>
    <w:rsid w:val="009402FC"/>
  </w:style>
  <w:style w:type="numbering" w:customStyle="1" w:styleId="128">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0">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affffffff8">
    <w:name w:val="Знак Знак Знак Знак Знак Знак Знак Знак Знак Знак Знак Знак"/>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a">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0">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Абзац списка7"/>
    <w:basedOn w:val="a3"/>
    <w:autoRedefine/>
    <w:rsid w:val="00292B1A"/>
    <w:pPr>
      <w:jc w:val="center"/>
    </w:pPr>
    <w:rPr>
      <w:snapToGrid w:val="0"/>
      <w:sz w:val="28"/>
      <w:szCs w:val="28"/>
    </w:rPr>
  </w:style>
  <w:style w:type="table" w:customStyle="1" w:styleId="590">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a">
    <w:name w:val="Subtle Emphasis"/>
    <w:uiPriority w:val="19"/>
    <w:qFormat/>
    <w:rsid w:val="00292B1A"/>
    <w:rPr>
      <w:i/>
      <w:iCs/>
      <w:color w:val="404040"/>
    </w:rPr>
  </w:style>
  <w:style w:type="character" w:styleId="affffffffb">
    <w:name w:val="Placeholder Text"/>
    <w:uiPriority w:val="99"/>
    <w:semiHidden/>
    <w:rsid w:val="00292B1A"/>
    <w:rPr>
      <w:color w:val="808080"/>
    </w:rPr>
  </w:style>
  <w:style w:type="table" w:customStyle="1" w:styleId="1250">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0">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line number"/>
    <w:rsid w:val="00292B1A"/>
  </w:style>
  <w:style w:type="numbering" w:customStyle="1" w:styleId="129">
    <w:name w:val="Нет списка129"/>
    <w:next w:val="a6"/>
    <w:uiPriority w:val="99"/>
    <w:semiHidden/>
    <w:unhideWhenUsed/>
    <w:rsid w:val="00292B1A"/>
  </w:style>
  <w:style w:type="numbering" w:customStyle="1" w:styleId="77">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0">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0">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0">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Знак Знак Знак Знак Знак Знак Знак Знак Знак Знак Знак Знак"/>
    <w:basedOn w:val="a3"/>
    <w:rsid w:val="00C27E3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6</Pages>
  <Words>3480</Words>
  <Characters>19839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Олеся Копылова</cp:lastModifiedBy>
  <cp:revision>27</cp:revision>
  <cp:lastPrinted>2019-12-05T08:45:00Z</cp:lastPrinted>
  <dcterms:created xsi:type="dcterms:W3CDTF">2019-12-23T03:40:00Z</dcterms:created>
  <dcterms:modified xsi:type="dcterms:W3CDTF">2020-01-17T04:13:00Z</dcterms:modified>
</cp:coreProperties>
</file>