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AA373" w14:textId="77777777" w:rsidR="001450C6" w:rsidRPr="00E54BE9" w:rsidRDefault="001450C6" w:rsidP="001450C6">
      <w:pPr>
        <w:jc w:val="right"/>
      </w:pPr>
      <w:r w:rsidRPr="00E54BE9">
        <w:rPr>
          <w:b/>
        </w:rPr>
        <w:t>УТВЕРЖДАЮ</w:t>
      </w:r>
    </w:p>
    <w:p w14:paraId="44DD64F8" w14:textId="3BBDC96B" w:rsidR="001450C6" w:rsidRPr="00E54BE9" w:rsidRDefault="00944C2C" w:rsidP="001450C6">
      <w:pPr>
        <w:ind w:left="5580"/>
        <w:jc w:val="right"/>
      </w:pPr>
      <w:r>
        <w:t xml:space="preserve"> </w:t>
      </w:r>
      <w:r w:rsidR="001450C6">
        <w:t>председател</w:t>
      </w:r>
      <w:r w:rsidR="00CE3E2E">
        <w:t>ь</w:t>
      </w:r>
      <w:r w:rsidR="001450C6" w:rsidRPr="00E54BE9">
        <w:t xml:space="preserve"> региональной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77777777" w:rsidR="001450C6" w:rsidRPr="00E54BE9" w:rsidRDefault="001450C6" w:rsidP="001450C6">
      <w:pPr>
        <w:ind w:left="5580"/>
        <w:jc w:val="right"/>
      </w:pPr>
      <w:r w:rsidRPr="00E54BE9">
        <w:t>Кемеровской области</w:t>
      </w:r>
    </w:p>
    <w:p w14:paraId="110ED63B" w14:textId="77777777" w:rsidR="00A13FE3" w:rsidRDefault="00A13FE3" w:rsidP="001450C6">
      <w:pPr>
        <w:ind w:left="5580"/>
        <w:jc w:val="right"/>
      </w:pPr>
    </w:p>
    <w:p w14:paraId="7FCA985A" w14:textId="0330792D" w:rsidR="001450C6" w:rsidRDefault="001450C6" w:rsidP="001450C6">
      <w:pPr>
        <w:ind w:left="5580"/>
        <w:jc w:val="right"/>
      </w:pPr>
      <w:r w:rsidRPr="00E54BE9">
        <w:t xml:space="preserve">_________________ </w:t>
      </w:r>
      <w:r w:rsidR="00CE3E2E">
        <w:t>Д.В. Малюта</w:t>
      </w:r>
    </w:p>
    <w:p w14:paraId="75A557AF" w14:textId="77777777" w:rsidR="0048448F" w:rsidRDefault="0048448F" w:rsidP="001450C6">
      <w:pPr>
        <w:ind w:left="5580"/>
        <w:jc w:val="right"/>
      </w:pPr>
    </w:p>
    <w:p w14:paraId="1A43AFA8" w14:textId="77777777" w:rsidR="001450C6" w:rsidRDefault="001450C6" w:rsidP="001450C6">
      <w:pPr>
        <w:ind w:left="5580"/>
        <w:jc w:val="right"/>
      </w:pPr>
    </w:p>
    <w:p w14:paraId="3FE74EFC" w14:textId="3DFA160B" w:rsidR="001450C6" w:rsidRPr="00FF7934" w:rsidRDefault="001450C6" w:rsidP="001450C6">
      <w:pPr>
        <w:tabs>
          <w:tab w:val="left" w:pos="540"/>
        </w:tabs>
        <w:jc w:val="center"/>
        <w:rPr>
          <w:b/>
        </w:rPr>
      </w:pPr>
      <w:r w:rsidRPr="00C73561">
        <w:rPr>
          <w:b/>
        </w:rPr>
        <w:t xml:space="preserve">ПРОТОКОЛ № </w:t>
      </w:r>
      <w:r w:rsidR="00F4075B">
        <w:rPr>
          <w:b/>
        </w:rPr>
        <w:t>101</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7777777" w:rsidR="001450C6" w:rsidRPr="00C73561" w:rsidRDefault="001450C6" w:rsidP="001450C6">
      <w:pPr>
        <w:tabs>
          <w:tab w:val="left" w:pos="540"/>
        </w:tabs>
        <w:jc w:val="center"/>
        <w:rPr>
          <w:b/>
        </w:rPr>
      </w:pPr>
      <w:r w:rsidRPr="00C73561">
        <w:rPr>
          <w:b/>
        </w:rPr>
        <w:t>КЕМЕРОВСКОЙ ОБЛАСТИ</w:t>
      </w:r>
    </w:p>
    <w:p w14:paraId="7BE1E1D9" w14:textId="77777777" w:rsidR="001450C6" w:rsidRPr="00C73561" w:rsidRDefault="001450C6" w:rsidP="001450C6">
      <w:pPr>
        <w:tabs>
          <w:tab w:val="left" w:pos="540"/>
        </w:tabs>
        <w:jc w:val="center"/>
        <w:rPr>
          <w:b/>
        </w:rPr>
      </w:pPr>
    </w:p>
    <w:p w14:paraId="23A24ACE" w14:textId="42DC554A" w:rsidR="001450C6" w:rsidRPr="00C73561" w:rsidRDefault="00F4075B" w:rsidP="001450C6">
      <w:pPr>
        <w:jc w:val="both"/>
      </w:pPr>
      <w:r>
        <w:t>30</w:t>
      </w:r>
      <w:r w:rsidR="007407D0" w:rsidRPr="00C73561">
        <w:t>.</w:t>
      </w:r>
      <w:r w:rsidR="004F6E8A">
        <w:t>1</w:t>
      </w:r>
      <w:r w:rsidR="007C3F6A">
        <w:t>2</w:t>
      </w:r>
      <w:r w:rsidR="007407D0" w:rsidRPr="00C73561">
        <w:t>.2019</w:t>
      </w:r>
      <w:r w:rsidR="001450C6" w:rsidRPr="00C73561">
        <w:t xml:space="preserve"> г.</w:t>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r>
      <w:r w:rsidR="001450C6" w:rsidRPr="00C73561">
        <w:tab/>
        <w:t xml:space="preserve">  г. Кемерово</w:t>
      </w:r>
    </w:p>
    <w:p w14:paraId="241C75D0" w14:textId="77777777" w:rsidR="001450C6" w:rsidRPr="00C73561" w:rsidRDefault="001450C6" w:rsidP="001450C6">
      <w:pPr>
        <w:jc w:val="both"/>
      </w:pPr>
    </w:p>
    <w:p w14:paraId="72E07025" w14:textId="3FAD061B" w:rsidR="001450C6" w:rsidRPr="004224D0" w:rsidRDefault="001450C6" w:rsidP="001450C6">
      <w:pPr>
        <w:jc w:val="both"/>
        <w:rPr>
          <w:b/>
        </w:rPr>
      </w:pPr>
      <w:r w:rsidRPr="004224D0">
        <w:t xml:space="preserve">Председательствующий – </w:t>
      </w:r>
      <w:r w:rsidR="00CE3E2E">
        <w:rPr>
          <w:b/>
        </w:rPr>
        <w:t>Малюта Д.В.</w:t>
      </w:r>
    </w:p>
    <w:p w14:paraId="273B3580" w14:textId="0BD2CFB5" w:rsidR="001450C6" w:rsidRPr="004224D0" w:rsidRDefault="001450C6" w:rsidP="001450C6">
      <w:pPr>
        <w:jc w:val="both"/>
        <w:rPr>
          <w:b/>
          <w:bCs/>
        </w:rPr>
      </w:pPr>
      <w:r w:rsidRPr="004224D0">
        <w:t xml:space="preserve">Секретарь – </w:t>
      </w:r>
      <w:r w:rsidR="00F90AD3">
        <w:rPr>
          <w:b/>
          <w:bCs/>
        </w:rPr>
        <w:t>Юхневич К.С.</w:t>
      </w:r>
    </w:p>
    <w:p w14:paraId="2580454B" w14:textId="77777777" w:rsidR="001450C6" w:rsidRPr="004224D0" w:rsidRDefault="001450C6" w:rsidP="001450C6">
      <w:pPr>
        <w:jc w:val="both"/>
        <w:rPr>
          <w:b/>
        </w:rPr>
      </w:pPr>
    </w:p>
    <w:p w14:paraId="44EF2743" w14:textId="77777777" w:rsidR="001450C6" w:rsidRPr="004224D0" w:rsidRDefault="001450C6" w:rsidP="001450C6">
      <w:pPr>
        <w:jc w:val="both"/>
        <w:rPr>
          <w:b/>
        </w:rPr>
      </w:pPr>
      <w:r w:rsidRPr="004224D0">
        <w:rPr>
          <w:b/>
        </w:rPr>
        <w:t>Присутствовали:</w:t>
      </w:r>
    </w:p>
    <w:p w14:paraId="25C20717" w14:textId="77777777" w:rsidR="001450C6" w:rsidRPr="00D57DB8" w:rsidRDefault="001450C6" w:rsidP="001450C6">
      <w:pPr>
        <w:rPr>
          <w:b/>
        </w:rPr>
      </w:pPr>
    </w:p>
    <w:p w14:paraId="7404C1CC" w14:textId="3A3DD34B" w:rsidR="001450C6" w:rsidRPr="006B20C9" w:rsidRDefault="001450C6" w:rsidP="00CE3E2E">
      <w:pPr>
        <w:ind w:right="-142"/>
        <w:jc w:val="both"/>
        <w:rPr>
          <w:bCs/>
        </w:rPr>
      </w:pPr>
      <w:r w:rsidRPr="00D57DB8">
        <w:rPr>
          <w:b/>
        </w:rPr>
        <w:t xml:space="preserve">Члены Правления: </w:t>
      </w:r>
      <w:r w:rsidR="00CE3E2E" w:rsidRPr="00D57DB8">
        <w:rPr>
          <w:bCs/>
        </w:rPr>
        <w:t xml:space="preserve">Чурсина О.А., </w:t>
      </w:r>
      <w:r w:rsidR="00922107" w:rsidRPr="00D57DB8">
        <w:rPr>
          <w:bCs/>
        </w:rPr>
        <w:t>Гусельщиков Э.Б.</w:t>
      </w:r>
      <w:r w:rsidR="00F90AD3" w:rsidRPr="00D57DB8">
        <w:rPr>
          <w:bCs/>
        </w:rPr>
        <w:t>, Незнанов П.Г</w:t>
      </w:r>
      <w:r w:rsidR="000D10CE">
        <w:rPr>
          <w:bCs/>
        </w:rPr>
        <w:t>.</w:t>
      </w:r>
    </w:p>
    <w:p w14:paraId="790A62CD" w14:textId="77777777" w:rsidR="00AA62FD" w:rsidRDefault="00AA62FD" w:rsidP="001450C6">
      <w:pPr>
        <w:rPr>
          <w:bCs/>
        </w:rPr>
      </w:pPr>
    </w:p>
    <w:p w14:paraId="2B434C50" w14:textId="5177B93E" w:rsidR="00550580" w:rsidRPr="00D57DB8" w:rsidRDefault="00550580" w:rsidP="001450C6">
      <w:pPr>
        <w:rPr>
          <w:bCs/>
        </w:rPr>
      </w:pPr>
      <w:r w:rsidRPr="00D57DB8">
        <w:rPr>
          <w:bCs/>
        </w:rPr>
        <w:t>Кворум имеется.</w:t>
      </w:r>
    </w:p>
    <w:p w14:paraId="3834FB97" w14:textId="77777777" w:rsidR="00550580" w:rsidRPr="00D57DB8" w:rsidRDefault="00550580" w:rsidP="001450C6">
      <w:pPr>
        <w:rPr>
          <w:b/>
        </w:rPr>
      </w:pPr>
    </w:p>
    <w:p w14:paraId="758BA199" w14:textId="77777777" w:rsidR="001450C6" w:rsidRPr="00D57DB8" w:rsidRDefault="001450C6" w:rsidP="001450C6">
      <w:pPr>
        <w:rPr>
          <w:b/>
        </w:rPr>
      </w:pPr>
      <w:r w:rsidRPr="00D57DB8">
        <w:rPr>
          <w:b/>
        </w:rPr>
        <w:t>Приглашенные:</w:t>
      </w:r>
    </w:p>
    <w:p w14:paraId="08C35968" w14:textId="77777777" w:rsidR="001450C6" w:rsidRPr="00F27EAF" w:rsidRDefault="001450C6" w:rsidP="001450C6">
      <w:pPr>
        <w:rPr>
          <w:bCs/>
          <w:color w:val="FF0000"/>
        </w:rPr>
      </w:pPr>
    </w:p>
    <w:p w14:paraId="570D7F5E" w14:textId="77777777" w:rsidR="001E5E95" w:rsidRPr="00D57DB8" w:rsidRDefault="001E5E95" w:rsidP="001E5E95">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региональной энергетической комиссии Кемеровской области;</w:t>
      </w:r>
    </w:p>
    <w:p w14:paraId="687E1D88" w14:textId="3E2C6DCD" w:rsidR="006B20C9" w:rsidRDefault="00F90AD3" w:rsidP="00F90AD3">
      <w:pPr>
        <w:jc w:val="both"/>
        <w:rPr>
          <w:bCs/>
        </w:rPr>
      </w:pPr>
      <w:bookmarkStart w:id="0" w:name="_Hlk490206666"/>
      <w:r w:rsidRPr="00D57DB8">
        <w:rPr>
          <w:b/>
        </w:rPr>
        <w:t>Зинченко М.В.</w:t>
      </w:r>
      <w:r w:rsidRPr="00D57DB8">
        <w:rPr>
          <w:bCs/>
        </w:rPr>
        <w:t xml:space="preserve"> – специалист региональной энергетической комиссии Кемеровской области;</w:t>
      </w:r>
    </w:p>
    <w:p w14:paraId="6BA0135C" w14:textId="77777777" w:rsidR="00F4075B" w:rsidRPr="00D57DB8" w:rsidRDefault="00F4075B" w:rsidP="00F4075B">
      <w:pPr>
        <w:jc w:val="both"/>
        <w:rPr>
          <w:bCs/>
        </w:rPr>
      </w:pPr>
      <w:proofErr w:type="spellStart"/>
      <w:r w:rsidRPr="00D57DB8">
        <w:rPr>
          <w:b/>
        </w:rPr>
        <w:t>Кулебакин</w:t>
      </w:r>
      <w:proofErr w:type="spellEnd"/>
      <w:r w:rsidRPr="00D57DB8">
        <w:rPr>
          <w:b/>
        </w:rPr>
        <w:t xml:space="preserve"> С.В. </w:t>
      </w:r>
      <w:r w:rsidRPr="00D57DB8">
        <w:rPr>
          <w:bCs/>
        </w:rPr>
        <w:t>– специалист технического отдела региональной энергетической комиссии Кемеровской области;</w:t>
      </w:r>
    </w:p>
    <w:p w14:paraId="1268EDB8" w14:textId="6807C67B" w:rsidR="00F4075B" w:rsidRDefault="00F4075B" w:rsidP="00F4075B">
      <w:pPr>
        <w:jc w:val="both"/>
        <w:rPr>
          <w:bCs/>
        </w:rPr>
      </w:pPr>
      <w:r>
        <w:rPr>
          <w:b/>
        </w:rPr>
        <w:t>Овчинников Д.Г.</w:t>
      </w:r>
      <w:r w:rsidRPr="00D57DB8">
        <w:rPr>
          <w:b/>
        </w:rPr>
        <w:t xml:space="preserve"> </w:t>
      </w:r>
      <w:r w:rsidRPr="00D57DB8">
        <w:rPr>
          <w:bCs/>
        </w:rPr>
        <w:t xml:space="preserve">– </w:t>
      </w:r>
      <w:r>
        <w:rPr>
          <w:bCs/>
        </w:rPr>
        <w:t>начальник отдела комбинированной выработки ОАО «АЭЭ»;</w:t>
      </w:r>
    </w:p>
    <w:p w14:paraId="3EC759B8" w14:textId="77777777" w:rsidR="00F4075B" w:rsidRDefault="00F4075B" w:rsidP="00F4075B">
      <w:pPr>
        <w:jc w:val="both"/>
        <w:rPr>
          <w:bCs/>
        </w:rPr>
      </w:pPr>
      <w:proofErr w:type="spellStart"/>
      <w:r w:rsidRPr="0002565C">
        <w:rPr>
          <w:b/>
        </w:rPr>
        <w:t>Клапшина</w:t>
      </w:r>
      <w:proofErr w:type="spellEnd"/>
      <w:r w:rsidRPr="0002565C">
        <w:rPr>
          <w:b/>
        </w:rPr>
        <w:t xml:space="preserve"> И.И.</w:t>
      </w:r>
      <w:r>
        <w:rPr>
          <w:bCs/>
        </w:rPr>
        <w:t xml:space="preserve"> – представитель АО «Теплоэнерго».</w:t>
      </w:r>
    </w:p>
    <w:p w14:paraId="497D2817" w14:textId="77777777" w:rsidR="00F4075B" w:rsidRDefault="00F4075B" w:rsidP="00F90AD3">
      <w:pPr>
        <w:jc w:val="both"/>
        <w:rPr>
          <w:bCs/>
        </w:rPr>
      </w:pPr>
    </w:p>
    <w:bookmarkEnd w:id="0"/>
    <w:p w14:paraId="154D22D2" w14:textId="04A8D5EA" w:rsidR="001450C6" w:rsidRDefault="001450C6" w:rsidP="001450C6">
      <w:pPr>
        <w:jc w:val="both"/>
        <w:rPr>
          <w:b/>
        </w:rPr>
      </w:pPr>
      <w:r w:rsidRPr="00DB22B8">
        <w:rPr>
          <w:b/>
        </w:rPr>
        <w:t xml:space="preserve">Повестка </w:t>
      </w:r>
      <w:r>
        <w:rPr>
          <w:b/>
        </w:rPr>
        <w:t>дня</w:t>
      </w:r>
      <w:r w:rsidRPr="00DB22B8">
        <w:rPr>
          <w:b/>
        </w:rPr>
        <w:t>:</w:t>
      </w:r>
    </w:p>
    <w:p w14:paraId="5C2320FD" w14:textId="4F548FE5" w:rsidR="00A34FE6" w:rsidRDefault="00A34FE6" w:rsidP="001450C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5"/>
        <w:gridCol w:w="9256"/>
      </w:tblGrid>
      <w:tr w:rsidR="00F4075B" w:rsidRPr="00431C96" w14:paraId="70AA641C" w14:textId="77777777" w:rsidTr="00F4075B">
        <w:trPr>
          <w:trHeight w:val="477"/>
          <w:jc w:val="center"/>
        </w:trPr>
        <w:tc>
          <w:tcPr>
            <w:tcW w:w="486" w:type="dxa"/>
            <w:vMerge w:val="restart"/>
            <w:shd w:val="clear" w:color="auto" w:fill="auto"/>
            <w:vAlign w:val="center"/>
          </w:tcPr>
          <w:p w14:paraId="255A9CD0" w14:textId="77777777" w:rsidR="00F4075B" w:rsidRPr="00EE697B" w:rsidRDefault="00F4075B" w:rsidP="0046276B">
            <w:pPr>
              <w:jc w:val="center"/>
            </w:pPr>
            <w:r w:rsidRPr="00EE697B">
              <w:t>№</w:t>
            </w:r>
          </w:p>
        </w:tc>
        <w:tc>
          <w:tcPr>
            <w:tcW w:w="6872" w:type="dxa"/>
            <w:vMerge w:val="restart"/>
            <w:shd w:val="clear" w:color="auto" w:fill="auto"/>
            <w:vAlign w:val="center"/>
          </w:tcPr>
          <w:p w14:paraId="203EA4D1" w14:textId="77777777" w:rsidR="00F4075B" w:rsidRPr="00EE697B" w:rsidRDefault="00F4075B" w:rsidP="0046276B">
            <w:pPr>
              <w:jc w:val="center"/>
            </w:pPr>
            <w:r w:rsidRPr="00EE697B">
              <w:t>Вопрос</w:t>
            </w:r>
          </w:p>
        </w:tc>
      </w:tr>
      <w:tr w:rsidR="00F4075B" w:rsidRPr="00431C96" w14:paraId="3AFAF15B" w14:textId="77777777" w:rsidTr="00F4075B">
        <w:trPr>
          <w:trHeight w:val="322"/>
          <w:jc w:val="center"/>
        </w:trPr>
        <w:tc>
          <w:tcPr>
            <w:tcW w:w="486" w:type="dxa"/>
            <w:vMerge/>
            <w:shd w:val="clear" w:color="auto" w:fill="auto"/>
          </w:tcPr>
          <w:p w14:paraId="53CF888C" w14:textId="77777777" w:rsidR="00F4075B" w:rsidRPr="00431C96" w:rsidRDefault="00F4075B" w:rsidP="0046276B">
            <w:pPr>
              <w:jc w:val="center"/>
              <w:rPr>
                <w:sz w:val="28"/>
                <w:szCs w:val="28"/>
              </w:rPr>
            </w:pPr>
          </w:p>
        </w:tc>
        <w:tc>
          <w:tcPr>
            <w:tcW w:w="6872" w:type="dxa"/>
            <w:vMerge/>
            <w:shd w:val="clear" w:color="auto" w:fill="auto"/>
          </w:tcPr>
          <w:p w14:paraId="5BB63ECC" w14:textId="77777777" w:rsidR="00F4075B" w:rsidRPr="00431C96" w:rsidRDefault="00F4075B" w:rsidP="0046276B">
            <w:pPr>
              <w:jc w:val="center"/>
              <w:rPr>
                <w:sz w:val="28"/>
                <w:szCs w:val="28"/>
              </w:rPr>
            </w:pPr>
          </w:p>
        </w:tc>
      </w:tr>
      <w:tr w:rsidR="00F4075B" w:rsidRPr="00524D6E" w14:paraId="5880BA41" w14:textId="77777777" w:rsidTr="00F4075B">
        <w:trPr>
          <w:trHeight w:val="640"/>
          <w:jc w:val="center"/>
        </w:trPr>
        <w:tc>
          <w:tcPr>
            <w:tcW w:w="486" w:type="dxa"/>
            <w:shd w:val="clear" w:color="auto" w:fill="auto"/>
            <w:vAlign w:val="center"/>
          </w:tcPr>
          <w:p w14:paraId="480A08D9" w14:textId="77777777" w:rsidR="00F4075B" w:rsidRDefault="00F4075B" w:rsidP="0046276B">
            <w:pPr>
              <w:jc w:val="center"/>
            </w:pPr>
            <w:r>
              <w:t>1.</w:t>
            </w:r>
          </w:p>
        </w:tc>
        <w:tc>
          <w:tcPr>
            <w:tcW w:w="6872" w:type="dxa"/>
            <w:shd w:val="clear" w:color="auto" w:fill="auto"/>
          </w:tcPr>
          <w:p w14:paraId="4402500A" w14:textId="0B9A4667" w:rsidR="00F4075B" w:rsidRPr="00900604" w:rsidRDefault="00F4075B" w:rsidP="0046276B">
            <w:pPr>
              <w:jc w:val="both"/>
              <w:rPr>
                <w:color w:val="000000"/>
                <w:kern w:val="32"/>
              </w:rPr>
            </w:pPr>
            <w:r w:rsidRPr="00AF43A1">
              <w:rPr>
                <w:kern w:val="32"/>
              </w:rPr>
              <w:t>Об установлении платы за подключение к системе теплоснабжения</w:t>
            </w:r>
            <w:r>
              <w:rPr>
                <w:kern w:val="32"/>
              </w:rPr>
              <w:t xml:space="preserve"> </w:t>
            </w:r>
            <w:r w:rsidRPr="00AF43A1">
              <w:rPr>
                <w:kern w:val="32"/>
              </w:rPr>
              <w:t>АО «Теплоэнерго» в индивидуальном порядке объектов заявителей</w:t>
            </w:r>
            <w:r>
              <w:rPr>
                <w:kern w:val="32"/>
              </w:rPr>
              <w:t xml:space="preserve"> </w:t>
            </w:r>
            <w:r w:rsidRPr="00AF43A1">
              <w:rPr>
                <w:kern w:val="32"/>
              </w:rPr>
              <w:t>ООО «ФСК СтройСиб-42», МП «</w:t>
            </w:r>
            <w:proofErr w:type="spellStart"/>
            <w:r w:rsidRPr="00AF43A1">
              <w:rPr>
                <w:kern w:val="32"/>
              </w:rPr>
              <w:t>ГорУКС</w:t>
            </w:r>
            <w:proofErr w:type="spellEnd"/>
            <w:r w:rsidRPr="00AF43A1">
              <w:rPr>
                <w:kern w:val="32"/>
              </w:rPr>
              <w:t>» и УГР г. Кемерово</w:t>
            </w:r>
          </w:p>
        </w:tc>
      </w:tr>
      <w:tr w:rsidR="00F4075B" w:rsidRPr="00524D6E" w14:paraId="09F5825A" w14:textId="77777777" w:rsidTr="00F4075B">
        <w:trPr>
          <w:trHeight w:val="640"/>
          <w:jc w:val="center"/>
        </w:trPr>
        <w:tc>
          <w:tcPr>
            <w:tcW w:w="486" w:type="dxa"/>
            <w:shd w:val="clear" w:color="auto" w:fill="auto"/>
            <w:vAlign w:val="center"/>
          </w:tcPr>
          <w:p w14:paraId="5D76264E" w14:textId="77777777" w:rsidR="00F4075B" w:rsidRDefault="00F4075B" w:rsidP="0046276B">
            <w:pPr>
              <w:jc w:val="center"/>
            </w:pPr>
            <w:r>
              <w:t>2.</w:t>
            </w:r>
          </w:p>
        </w:tc>
        <w:tc>
          <w:tcPr>
            <w:tcW w:w="6872" w:type="dxa"/>
            <w:shd w:val="clear" w:color="auto" w:fill="auto"/>
          </w:tcPr>
          <w:p w14:paraId="18A85E3F" w14:textId="6F9015E4" w:rsidR="00F4075B" w:rsidRPr="00AF43A1" w:rsidRDefault="00F4075B" w:rsidP="0046276B">
            <w:pPr>
              <w:jc w:val="both"/>
              <w:rPr>
                <w:kern w:val="32"/>
              </w:rPr>
            </w:pPr>
            <w:r w:rsidRPr="00E074A0">
              <w:rPr>
                <w:kern w:val="32"/>
              </w:rPr>
              <w:t>О внесении изменений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w:t>
            </w:r>
            <w:r>
              <w:rPr>
                <w:kern w:val="32"/>
              </w:rPr>
              <w:t xml:space="preserve"> </w:t>
            </w:r>
            <w:r w:rsidRPr="00E074A0">
              <w:rPr>
                <w:kern w:val="32"/>
              </w:rPr>
              <w:t xml:space="preserve">на тепловую энергию, реализуемую </w:t>
            </w:r>
            <w:r>
              <w:rPr>
                <w:kern w:val="32"/>
              </w:rPr>
              <w:br/>
            </w:r>
            <w:r w:rsidRPr="00E074A0">
              <w:rPr>
                <w:kern w:val="32"/>
              </w:rPr>
              <w:t>ООО «</w:t>
            </w:r>
            <w:proofErr w:type="spellStart"/>
            <w:r w:rsidRPr="00E074A0">
              <w:rPr>
                <w:kern w:val="32"/>
              </w:rPr>
              <w:t>ЭнергоКомпания</w:t>
            </w:r>
            <w:proofErr w:type="spellEnd"/>
            <w:r w:rsidRPr="00E074A0">
              <w:rPr>
                <w:kern w:val="32"/>
              </w:rPr>
              <w:t>»</w:t>
            </w:r>
            <w:r>
              <w:rPr>
                <w:kern w:val="32"/>
              </w:rPr>
              <w:t xml:space="preserve"> </w:t>
            </w:r>
            <w:r w:rsidRPr="00E074A0">
              <w:rPr>
                <w:kern w:val="32"/>
              </w:rPr>
              <w:t xml:space="preserve">на потребительском рынке </w:t>
            </w:r>
            <w:proofErr w:type="spellStart"/>
            <w:r w:rsidRPr="00E074A0">
              <w:rPr>
                <w:kern w:val="32"/>
              </w:rPr>
              <w:t>пгт</w:t>
            </w:r>
            <w:proofErr w:type="spellEnd"/>
            <w:r w:rsidRPr="00E074A0">
              <w:rPr>
                <w:kern w:val="32"/>
              </w:rPr>
              <w:t xml:space="preserve">. </w:t>
            </w:r>
            <w:proofErr w:type="spellStart"/>
            <w:r w:rsidRPr="00E074A0">
              <w:rPr>
                <w:kern w:val="32"/>
              </w:rPr>
              <w:t>Бачатский</w:t>
            </w:r>
            <w:proofErr w:type="spellEnd"/>
            <w:r w:rsidRPr="00E074A0">
              <w:rPr>
                <w:kern w:val="32"/>
              </w:rPr>
              <w:t>, на 2019-2028 годы»</w:t>
            </w:r>
          </w:p>
        </w:tc>
      </w:tr>
      <w:tr w:rsidR="00F4075B" w:rsidRPr="00524D6E" w14:paraId="78DA0126" w14:textId="77777777" w:rsidTr="00F4075B">
        <w:trPr>
          <w:trHeight w:val="640"/>
          <w:jc w:val="center"/>
        </w:trPr>
        <w:tc>
          <w:tcPr>
            <w:tcW w:w="486" w:type="dxa"/>
            <w:shd w:val="clear" w:color="auto" w:fill="auto"/>
            <w:vAlign w:val="center"/>
          </w:tcPr>
          <w:p w14:paraId="2A967CE8" w14:textId="77777777" w:rsidR="00F4075B" w:rsidRDefault="00F4075B" w:rsidP="0046276B">
            <w:pPr>
              <w:jc w:val="center"/>
            </w:pPr>
            <w:r>
              <w:t>3.</w:t>
            </w:r>
          </w:p>
        </w:tc>
        <w:tc>
          <w:tcPr>
            <w:tcW w:w="6872" w:type="dxa"/>
            <w:shd w:val="clear" w:color="auto" w:fill="auto"/>
          </w:tcPr>
          <w:p w14:paraId="6A428B53" w14:textId="69BCC0BA" w:rsidR="00F4075B" w:rsidRPr="00AF43A1" w:rsidRDefault="00F4075B" w:rsidP="0046276B">
            <w:pPr>
              <w:jc w:val="both"/>
              <w:rPr>
                <w:kern w:val="32"/>
              </w:rPr>
            </w:pPr>
            <w:r w:rsidRPr="00E074A0">
              <w:rPr>
                <w:kern w:val="32"/>
              </w:rPr>
              <w:t>О внесении изменений в постановление региональной энергетической комиссии</w:t>
            </w:r>
            <w:r>
              <w:rPr>
                <w:kern w:val="32"/>
              </w:rPr>
              <w:t xml:space="preserve"> </w:t>
            </w:r>
            <w:r w:rsidRPr="00E074A0">
              <w:rPr>
                <w:kern w:val="32"/>
              </w:rPr>
              <w:t>Кемеровской области от 01.08.2019 № 208 «Об установлении долгосрочных тарифов на горячую воду в открытой системе горячего</w:t>
            </w:r>
            <w:r>
              <w:rPr>
                <w:kern w:val="32"/>
              </w:rPr>
              <w:t xml:space="preserve"> </w:t>
            </w:r>
            <w:r w:rsidRPr="00E074A0">
              <w:rPr>
                <w:kern w:val="32"/>
              </w:rPr>
              <w:t>водоснабжения (теплоснабжения),</w:t>
            </w:r>
            <w:r>
              <w:rPr>
                <w:kern w:val="32"/>
              </w:rPr>
              <w:t xml:space="preserve"> </w:t>
            </w:r>
            <w:r w:rsidRPr="00E074A0">
              <w:rPr>
                <w:kern w:val="32"/>
              </w:rPr>
              <w:t>реализуемую ООО «</w:t>
            </w:r>
            <w:proofErr w:type="spellStart"/>
            <w:r w:rsidRPr="00E074A0">
              <w:rPr>
                <w:kern w:val="32"/>
              </w:rPr>
              <w:t>ЭнергоКомпания</w:t>
            </w:r>
            <w:proofErr w:type="spellEnd"/>
            <w:r w:rsidRPr="00E074A0">
              <w:rPr>
                <w:kern w:val="32"/>
              </w:rPr>
              <w:t>» на потребительском рынке,</w:t>
            </w:r>
            <w:r>
              <w:rPr>
                <w:kern w:val="32"/>
              </w:rPr>
              <w:t xml:space="preserve"> </w:t>
            </w:r>
            <w:proofErr w:type="spellStart"/>
            <w:r w:rsidRPr="00E074A0">
              <w:rPr>
                <w:kern w:val="32"/>
              </w:rPr>
              <w:t>пгт</w:t>
            </w:r>
            <w:proofErr w:type="spellEnd"/>
            <w:r w:rsidRPr="00E074A0">
              <w:rPr>
                <w:kern w:val="32"/>
              </w:rPr>
              <w:t xml:space="preserve">. </w:t>
            </w:r>
            <w:proofErr w:type="spellStart"/>
            <w:r w:rsidRPr="00E074A0">
              <w:rPr>
                <w:kern w:val="32"/>
              </w:rPr>
              <w:t>Бачатский</w:t>
            </w:r>
            <w:proofErr w:type="spellEnd"/>
            <w:r w:rsidRPr="00E074A0">
              <w:rPr>
                <w:kern w:val="32"/>
              </w:rPr>
              <w:t>, на</w:t>
            </w:r>
            <w:r>
              <w:rPr>
                <w:kern w:val="32"/>
              </w:rPr>
              <w:t xml:space="preserve"> </w:t>
            </w:r>
            <w:r w:rsidRPr="00E074A0">
              <w:rPr>
                <w:kern w:val="32"/>
              </w:rPr>
              <w:t>2019-2028 годы»</w:t>
            </w:r>
          </w:p>
        </w:tc>
      </w:tr>
      <w:tr w:rsidR="00F4075B" w:rsidRPr="00524D6E" w14:paraId="209FBFAF" w14:textId="77777777" w:rsidTr="00F4075B">
        <w:trPr>
          <w:trHeight w:val="640"/>
          <w:jc w:val="center"/>
        </w:trPr>
        <w:tc>
          <w:tcPr>
            <w:tcW w:w="486" w:type="dxa"/>
            <w:shd w:val="clear" w:color="auto" w:fill="auto"/>
            <w:vAlign w:val="center"/>
          </w:tcPr>
          <w:p w14:paraId="5E6B02DE" w14:textId="77777777" w:rsidR="00F4075B" w:rsidRDefault="00F4075B" w:rsidP="0046276B">
            <w:pPr>
              <w:jc w:val="center"/>
            </w:pPr>
            <w:r>
              <w:t>4.</w:t>
            </w:r>
          </w:p>
        </w:tc>
        <w:tc>
          <w:tcPr>
            <w:tcW w:w="6872" w:type="dxa"/>
            <w:shd w:val="clear" w:color="auto" w:fill="auto"/>
          </w:tcPr>
          <w:p w14:paraId="4A59E66C" w14:textId="13F47D0C" w:rsidR="00F4075B" w:rsidRPr="00900604" w:rsidRDefault="00F4075B" w:rsidP="0046276B">
            <w:pPr>
              <w:jc w:val="both"/>
              <w:rPr>
                <w:kern w:val="32"/>
              </w:rPr>
            </w:pPr>
            <w:r w:rsidRPr="00E074A0">
              <w:rPr>
                <w:kern w:val="32"/>
              </w:rPr>
              <w:t>О внесении изменений в постановление региональной энергетической комиссии Кемеровской области от 26.01.2016 № 6 «Об установлении ООО «</w:t>
            </w:r>
            <w:proofErr w:type="spellStart"/>
            <w:r w:rsidRPr="00E074A0">
              <w:rPr>
                <w:kern w:val="32"/>
              </w:rPr>
              <w:t>Технотрейд</w:t>
            </w:r>
            <w:proofErr w:type="spellEnd"/>
            <w:r w:rsidRPr="00E074A0">
              <w:rPr>
                <w:kern w:val="32"/>
              </w:rPr>
              <w:t xml:space="preserve">» </w:t>
            </w:r>
            <w:r>
              <w:rPr>
                <w:kern w:val="32"/>
              </w:rPr>
              <w:br/>
            </w:r>
            <w:r w:rsidRPr="00E074A0">
              <w:rPr>
                <w:kern w:val="32"/>
              </w:rPr>
              <w:t>(г. Ленинск-Кузнецкий) долгосрочных тарифов</w:t>
            </w:r>
            <w:r>
              <w:rPr>
                <w:kern w:val="32"/>
              </w:rPr>
              <w:t xml:space="preserve"> </w:t>
            </w:r>
            <w:r w:rsidRPr="00E074A0">
              <w:rPr>
                <w:kern w:val="32"/>
              </w:rPr>
              <w:t xml:space="preserve">на горячую воду в открытой системе </w:t>
            </w:r>
            <w:r w:rsidRPr="00E074A0">
              <w:rPr>
                <w:kern w:val="32"/>
              </w:rPr>
              <w:lastRenderedPageBreak/>
              <w:t>горячего водоснабжения</w:t>
            </w:r>
            <w:r>
              <w:rPr>
                <w:kern w:val="32"/>
              </w:rPr>
              <w:t xml:space="preserve"> </w:t>
            </w:r>
            <w:r w:rsidRPr="00E074A0">
              <w:rPr>
                <w:kern w:val="32"/>
              </w:rPr>
              <w:t>(теплоснабжения), реализуемую на потребительском рынке,</w:t>
            </w:r>
            <w:r>
              <w:rPr>
                <w:kern w:val="32"/>
              </w:rPr>
              <w:br/>
            </w:r>
            <w:r w:rsidRPr="00E074A0">
              <w:rPr>
                <w:kern w:val="32"/>
              </w:rPr>
              <w:t>на 2016-2020 годы»</w:t>
            </w:r>
          </w:p>
        </w:tc>
      </w:tr>
      <w:tr w:rsidR="00F4075B" w:rsidRPr="00524D6E" w14:paraId="73CFA962" w14:textId="77777777" w:rsidTr="00F4075B">
        <w:trPr>
          <w:trHeight w:val="640"/>
          <w:jc w:val="center"/>
        </w:trPr>
        <w:tc>
          <w:tcPr>
            <w:tcW w:w="486" w:type="dxa"/>
            <w:shd w:val="clear" w:color="auto" w:fill="auto"/>
            <w:vAlign w:val="center"/>
          </w:tcPr>
          <w:p w14:paraId="2B8963D5" w14:textId="77777777" w:rsidR="00F4075B" w:rsidRDefault="00F4075B" w:rsidP="0046276B">
            <w:pPr>
              <w:jc w:val="center"/>
            </w:pPr>
            <w:r>
              <w:lastRenderedPageBreak/>
              <w:t>5.</w:t>
            </w:r>
          </w:p>
        </w:tc>
        <w:tc>
          <w:tcPr>
            <w:tcW w:w="6872" w:type="dxa"/>
            <w:shd w:val="clear" w:color="auto" w:fill="auto"/>
          </w:tcPr>
          <w:p w14:paraId="50C7B240" w14:textId="46B95F7F" w:rsidR="00F4075B" w:rsidRPr="00900604" w:rsidRDefault="00F4075B" w:rsidP="0046276B">
            <w:pPr>
              <w:jc w:val="both"/>
            </w:pPr>
            <w:r w:rsidRPr="00B53D02">
              <w:rPr>
                <w:kern w:val="32"/>
              </w:rPr>
              <w:t>О внесении изменений в постановление региональной энергетической комиссии Кемеровской области от 20.12.2019 № 726</w:t>
            </w:r>
            <w:r>
              <w:rPr>
                <w:kern w:val="32"/>
              </w:rPr>
              <w:t xml:space="preserve"> </w:t>
            </w:r>
            <w:r w:rsidRPr="00B53D02">
              <w:rPr>
                <w:kern w:val="32"/>
              </w:rPr>
              <w:t>«Об утверждении производственной программы в сфере горячего водоснабжения</w:t>
            </w:r>
            <w:r>
              <w:rPr>
                <w:kern w:val="32"/>
              </w:rPr>
              <w:t xml:space="preserve"> </w:t>
            </w:r>
            <w:r w:rsidRPr="00B53D02">
              <w:rPr>
                <w:kern w:val="32"/>
              </w:rPr>
              <w:t>и об установлении долгосрочных тарифов</w:t>
            </w:r>
            <w:r>
              <w:rPr>
                <w:kern w:val="32"/>
              </w:rPr>
              <w:t xml:space="preserve"> </w:t>
            </w:r>
            <w:r w:rsidRPr="00B53D02">
              <w:rPr>
                <w:kern w:val="32"/>
              </w:rPr>
              <w:t>ООО «Сибирская тепловая компания» на горячую воду в закрытой системе горячего водоснабжения, реализуемую на потребительском рынке г. Киселевска,</w:t>
            </w:r>
            <w:r>
              <w:rPr>
                <w:kern w:val="32"/>
              </w:rPr>
              <w:t xml:space="preserve"> </w:t>
            </w:r>
            <w:r>
              <w:rPr>
                <w:kern w:val="32"/>
              </w:rPr>
              <w:br/>
            </w:r>
            <w:r w:rsidRPr="00B53D02">
              <w:rPr>
                <w:kern w:val="32"/>
              </w:rPr>
              <w:t>на 2020-2022 годы»</w:t>
            </w:r>
          </w:p>
        </w:tc>
      </w:tr>
      <w:tr w:rsidR="00F4075B" w:rsidRPr="00524D6E" w14:paraId="3DD88A87" w14:textId="77777777" w:rsidTr="00F4075B">
        <w:trPr>
          <w:trHeight w:val="640"/>
          <w:jc w:val="center"/>
        </w:trPr>
        <w:tc>
          <w:tcPr>
            <w:tcW w:w="486" w:type="dxa"/>
            <w:shd w:val="clear" w:color="auto" w:fill="auto"/>
            <w:vAlign w:val="center"/>
          </w:tcPr>
          <w:p w14:paraId="00A1FDBB" w14:textId="77777777" w:rsidR="00F4075B" w:rsidRDefault="00F4075B" w:rsidP="0046276B">
            <w:pPr>
              <w:jc w:val="center"/>
            </w:pPr>
            <w:r>
              <w:t>6.</w:t>
            </w:r>
          </w:p>
        </w:tc>
        <w:tc>
          <w:tcPr>
            <w:tcW w:w="6872" w:type="dxa"/>
            <w:shd w:val="clear" w:color="auto" w:fill="auto"/>
          </w:tcPr>
          <w:p w14:paraId="618F9C6A" w14:textId="2BD51D6C" w:rsidR="00F4075B" w:rsidRPr="00B53D02" w:rsidRDefault="00F4075B" w:rsidP="0046276B">
            <w:pPr>
              <w:jc w:val="both"/>
              <w:rPr>
                <w:kern w:val="32"/>
              </w:rPr>
            </w:pPr>
            <w:r w:rsidRPr="004307EF">
              <w:rPr>
                <w:kern w:val="32"/>
              </w:rPr>
              <w:t>О внесении изменений в некоторые постановления региональной</w:t>
            </w:r>
            <w:r>
              <w:rPr>
                <w:kern w:val="32"/>
              </w:rPr>
              <w:t xml:space="preserve"> </w:t>
            </w:r>
            <w:r w:rsidRPr="004307EF">
              <w:rPr>
                <w:kern w:val="32"/>
              </w:rPr>
              <w:t>энергетической комиссии Кемеровской области (ГАУЗ КО ОКЦОЗШ)</w:t>
            </w:r>
          </w:p>
        </w:tc>
      </w:tr>
      <w:tr w:rsidR="00F4075B" w:rsidRPr="00524D6E" w14:paraId="7300DF99" w14:textId="77777777" w:rsidTr="00F4075B">
        <w:trPr>
          <w:trHeight w:val="640"/>
          <w:jc w:val="center"/>
        </w:trPr>
        <w:tc>
          <w:tcPr>
            <w:tcW w:w="486" w:type="dxa"/>
            <w:shd w:val="clear" w:color="auto" w:fill="auto"/>
            <w:vAlign w:val="center"/>
          </w:tcPr>
          <w:p w14:paraId="37472BA5" w14:textId="77777777" w:rsidR="00F4075B" w:rsidRDefault="00F4075B" w:rsidP="0046276B">
            <w:pPr>
              <w:jc w:val="center"/>
            </w:pPr>
            <w:r>
              <w:t>7.</w:t>
            </w:r>
          </w:p>
        </w:tc>
        <w:tc>
          <w:tcPr>
            <w:tcW w:w="6872" w:type="dxa"/>
            <w:shd w:val="clear" w:color="auto" w:fill="auto"/>
          </w:tcPr>
          <w:p w14:paraId="4062212C" w14:textId="6E697C7E" w:rsidR="00F4075B" w:rsidRPr="00900604" w:rsidRDefault="00F4075B" w:rsidP="0046276B">
            <w:pPr>
              <w:jc w:val="both"/>
            </w:pPr>
            <w:r w:rsidRPr="00900604">
              <w:t>О закрытии тарифного дела об определении долгосрочных параметров регулирования и установлении долгосрочных тарифов на тепловую</w:t>
            </w:r>
            <w:r>
              <w:t xml:space="preserve"> </w:t>
            </w:r>
            <w:r w:rsidRPr="00900604">
              <w:t>энергию, теплоноситель и горячую воду на 2020-2022 годы</w:t>
            </w:r>
            <w:r>
              <w:t xml:space="preserve"> </w:t>
            </w:r>
            <w:r w:rsidRPr="00900604">
              <w:t>ООО «</w:t>
            </w:r>
            <w:proofErr w:type="spellStart"/>
            <w:r w:rsidRPr="00900604">
              <w:t>Теплоресурс</w:t>
            </w:r>
            <w:proofErr w:type="spellEnd"/>
            <w:r w:rsidRPr="00900604">
              <w:t>» № РЭК/30-ТРС-2020 от 07.05.2019 года</w:t>
            </w:r>
          </w:p>
        </w:tc>
      </w:tr>
      <w:tr w:rsidR="00F4075B" w:rsidRPr="00524D6E" w14:paraId="7792A328" w14:textId="77777777" w:rsidTr="00F4075B">
        <w:trPr>
          <w:trHeight w:val="640"/>
          <w:jc w:val="center"/>
        </w:trPr>
        <w:tc>
          <w:tcPr>
            <w:tcW w:w="486" w:type="dxa"/>
            <w:shd w:val="clear" w:color="auto" w:fill="auto"/>
            <w:vAlign w:val="center"/>
          </w:tcPr>
          <w:p w14:paraId="038ED9DC" w14:textId="77777777" w:rsidR="00F4075B" w:rsidRDefault="00F4075B" w:rsidP="0046276B">
            <w:pPr>
              <w:jc w:val="center"/>
            </w:pPr>
            <w:r>
              <w:t>8.</w:t>
            </w:r>
          </w:p>
        </w:tc>
        <w:tc>
          <w:tcPr>
            <w:tcW w:w="6872" w:type="dxa"/>
            <w:shd w:val="clear" w:color="auto" w:fill="auto"/>
          </w:tcPr>
          <w:p w14:paraId="6BA34D04" w14:textId="5FD9EF2C" w:rsidR="00F4075B" w:rsidRPr="00900604" w:rsidRDefault="00F4075B" w:rsidP="0046276B">
            <w:pPr>
              <w:jc w:val="both"/>
            </w:pPr>
            <w:r w:rsidRPr="00390472">
              <w:t>О внесении изменения в постановление региональной энергетической комиссии Кемеровской области от 26.12.2019 № 867 «Об установлении стандартизированных тарифных ставок,</w:t>
            </w:r>
            <w:r>
              <w:t xml:space="preserve"> </w:t>
            </w:r>
            <w:r w:rsidRPr="00390472">
              <w:t>используемых для определения платы за технологическое присоединение к газораспределительным сетям ООО «Газпром газораспределение Томск» на территории Кемеровской области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 газопроводе 0,6 МПа и менее на 2020 год»</w:t>
            </w:r>
          </w:p>
        </w:tc>
      </w:tr>
      <w:tr w:rsidR="00F4075B" w:rsidRPr="00524D6E" w14:paraId="77335B15" w14:textId="77777777" w:rsidTr="00F4075B">
        <w:trPr>
          <w:trHeight w:val="640"/>
          <w:jc w:val="center"/>
        </w:trPr>
        <w:tc>
          <w:tcPr>
            <w:tcW w:w="486" w:type="dxa"/>
            <w:shd w:val="clear" w:color="auto" w:fill="auto"/>
            <w:vAlign w:val="center"/>
          </w:tcPr>
          <w:p w14:paraId="4F8A3908" w14:textId="77777777" w:rsidR="00F4075B" w:rsidRDefault="00F4075B" w:rsidP="0046276B">
            <w:pPr>
              <w:jc w:val="center"/>
            </w:pPr>
            <w:r>
              <w:t>9.</w:t>
            </w:r>
          </w:p>
        </w:tc>
        <w:tc>
          <w:tcPr>
            <w:tcW w:w="6872" w:type="dxa"/>
            <w:shd w:val="clear" w:color="auto" w:fill="auto"/>
          </w:tcPr>
          <w:p w14:paraId="04BAB95B" w14:textId="77777777" w:rsidR="00F4075B" w:rsidRPr="00900604" w:rsidRDefault="00F4075B" w:rsidP="0046276B">
            <w:pPr>
              <w:jc w:val="both"/>
            </w:pPr>
            <w:r w:rsidRPr="00390472">
              <w:t xml:space="preserve">О внесении изменения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Pr="00390472">
              <w:t>Чебулинского</w:t>
            </w:r>
            <w:proofErr w:type="spellEnd"/>
            <w:r w:rsidRPr="00390472">
              <w:t xml:space="preserve"> муниципального округа на 2019 - 2028 годы»</w:t>
            </w:r>
          </w:p>
        </w:tc>
      </w:tr>
    </w:tbl>
    <w:p w14:paraId="7A2118B5" w14:textId="77777777" w:rsidR="00350577" w:rsidRDefault="00350577" w:rsidP="001450C6">
      <w:pPr>
        <w:jc w:val="both"/>
        <w:rPr>
          <w:b/>
        </w:rPr>
      </w:pPr>
    </w:p>
    <w:p w14:paraId="64A93193" w14:textId="4079707C" w:rsidR="00A34FE6" w:rsidRPr="00BC2E4A" w:rsidRDefault="00A34FE6" w:rsidP="00C3235E">
      <w:pPr>
        <w:ind w:firstLine="709"/>
        <w:jc w:val="both"/>
        <w:rPr>
          <w:bCs/>
        </w:rPr>
      </w:pPr>
      <w:r w:rsidRPr="00BC2E4A">
        <w:rPr>
          <w:b/>
        </w:rPr>
        <w:t>Малюта Д.В.</w:t>
      </w:r>
      <w:r w:rsidRPr="00BC2E4A">
        <w:rPr>
          <w:bCs/>
        </w:rPr>
        <w:t xml:space="preserve"> ознакомил присутствующих с повесткой дня и предоставил слово докладчик</w:t>
      </w:r>
      <w:r w:rsidR="00E3332B">
        <w:rPr>
          <w:bCs/>
        </w:rPr>
        <w:t>ам</w:t>
      </w:r>
      <w:r w:rsidRPr="00BC2E4A">
        <w:rPr>
          <w:bCs/>
        </w:rPr>
        <w:t>.</w:t>
      </w:r>
    </w:p>
    <w:p w14:paraId="2B1CB5CC" w14:textId="61341C0A" w:rsidR="00A34FE6" w:rsidRDefault="00A34FE6" w:rsidP="00A34FE6">
      <w:pPr>
        <w:ind w:firstLine="709"/>
        <w:jc w:val="both"/>
        <w:rPr>
          <w:sz w:val="23"/>
          <w:szCs w:val="23"/>
        </w:rPr>
      </w:pPr>
    </w:p>
    <w:p w14:paraId="5CF1E570" w14:textId="0CD9546E" w:rsidR="00F4075B" w:rsidRPr="00F07ABA" w:rsidRDefault="00F4075B" w:rsidP="00F4075B">
      <w:pPr>
        <w:ind w:firstLine="709"/>
        <w:jc w:val="both"/>
        <w:rPr>
          <w:b/>
        </w:rPr>
      </w:pPr>
      <w:r w:rsidRPr="00F07ABA">
        <w:rPr>
          <w:bCs/>
        </w:rPr>
        <w:t xml:space="preserve">Вопрос 1 </w:t>
      </w:r>
      <w:r w:rsidRPr="00F07ABA">
        <w:rPr>
          <w:b/>
        </w:rPr>
        <w:t xml:space="preserve">«Об установлении платы за подключение к системе теплоснабжения </w:t>
      </w:r>
      <w:r>
        <w:rPr>
          <w:b/>
        </w:rPr>
        <w:br/>
      </w:r>
      <w:r w:rsidRPr="00F07ABA">
        <w:rPr>
          <w:b/>
        </w:rPr>
        <w:t>АО «Теплоэнерго» в индивидуальном порядке объектов заявителей ООО «ФСК СтройСиб-42», МП «</w:t>
      </w:r>
      <w:proofErr w:type="spellStart"/>
      <w:r w:rsidRPr="00F07ABA">
        <w:rPr>
          <w:b/>
        </w:rPr>
        <w:t>ГорУКС</w:t>
      </w:r>
      <w:proofErr w:type="spellEnd"/>
      <w:r w:rsidRPr="00F07ABA">
        <w:rPr>
          <w:b/>
        </w:rPr>
        <w:t>» и УГР г. Кемерово»</w:t>
      </w:r>
    </w:p>
    <w:p w14:paraId="46FBEE20" w14:textId="77777777" w:rsidR="00F4075B" w:rsidRDefault="00F4075B" w:rsidP="00F4075B">
      <w:pPr>
        <w:ind w:firstLine="709"/>
        <w:jc w:val="both"/>
        <w:rPr>
          <w:b/>
        </w:rPr>
      </w:pPr>
    </w:p>
    <w:p w14:paraId="49EB25CE" w14:textId="12F6459D" w:rsidR="00F4075B" w:rsidRDefault="00F4075B" w:rsidP="00F4075B">
      <w:pPr>
        <w:ind w:firstLine="851"/>
        <w:jc w:val="both"/>
        <w:rPr>
          <w:bCs/>
        </w:rPr>
      </w:pPr>
      <w:r w:rsidRPr="00132C1E">
        <w:rPr>
          <w:bCs/>
        </w:rPr>
        <w:t xml:space="preserve">Докладчик </w:t>
      </w:r>
      <w:proofErr w:type="spellStart"/>
      <w:r>
        <w:rPr>
          <w:b/>
        </w:rPr>
        <w:t>Кулебакин</w:t>
      </w:r>
      <w:proofErr w:type="spellEnd"/>
      <w:r>
        <w:rPr>
          <w:b/>
        </w:rPr>
        <w:t xml:space="preserve"> С.В. </w:t>
      </w:r>
      <w:r>
        <w:rPr>
          <w:bCs/>
        </w:rPr>
        <w:t xml:space="preserve">согласно экспертному заключению (приложение № 1 к настоящему протоколу) предлагает </w:t>
      </w:r>
      <w:bookmarkStart w:id="1" w:name="_GoBack"/>
      <w:bookmarkEnd w:id="1"/>
      <w:r w:rsidRPr="00F07ABA">
        <w:rPr>
          <w:bCs/>
        </w:rPr>
        <w:t xml:space="preserve">установить плату за подключение к системе теплоснабжения АО «Теплоэнерго», ИНН 4205049011, в индивидуальном порядке объектов заявителей </w:t>
      </w:r>
      <w:r>
        <w:rPr>
          <w:bCs/>
        </w:rPr>
        <w:br/>
      </w:r>
      <w:r w:rsidRPr="00F07ABA">
        <w:rPr>
          <w:bCs/>
        </w:rPr>
        <w:t>ООО «ФСК СтройСиб-42», МП «</w:t>
      </w:r>
      <w:proofErr w:type="spellStart"/>
      <w:r w:rsidRPr="00F07ABA">
        <w:rPr>
          <w:bCs/>
        </w:rPr>
        <w:t>ГорУКС</w:t>
      </w:r>
      <w:proofErr w:type="spellEnd"/>
      <w:r w:rsidRPr="00F07ABA">
        <w:rPr>
          <w:bCs/>
        </w:rPr>
        <w:t>» и</w:t>
      </w:r>
      <w:r>
        <w:rPr>
          <w:bCs/>
        </w:rPr>
        <w:t xml:space="preserve"> </w:t>
      </w:r>
      <w:r w:rsidRPr="00F07ABA">
        <w:rPr>
          <w:bCs/>
        </w:rPr>
        <w:t xml:space="preserve">УГР г. Кемерово, </w:t>
      </w:r>
      <w:r w:rsidRPr="00E75834">
        <w:rPr>
          <w:bCs/>
        </w:rPr>
        <w:t xml:space="preserve">согласно приложению </w:t>
      </w:r>
      <w:r>
        <w:rPr>
          <w:bCs/>
        </w:rPr>
        <w:t>№ 2 к настоящему протоколу</w:t>
      </w:r>
      <w:r w:rsidRPr="00E75834">
        <w:rPr>
          <w:bCs/>
        </w:rPr>
        <w:t>.</w:t>
      </w:r>
    </w:p>
    <w:p w14:paraId="5D16240E" w14:textId="77777777" w:rsidR="00F4075B" w:rsidRDefault="00F4075B" w:rsidP="00F4075B">
      <w:pPr>
        <w:ind w:firstLine="709"/>
        <w:jc w:val="both"/>
        <w:rPr>
          <w:bCs/>
        </w:rPr>
      </w:pPr>
    </w:p>
    <w:p w14:paraId="35720D38" w14:textId="77777777" w:rsidR="00F4075B" w:rsidRDefault="00F4075B" w:rsidP="00F4075B">
      <w:pPr>
        <w:ind w:firstLine="709"/>
        <w:jc w:val="both"/>
        <w:rPr>
          <w:bCs/>
        </w:rPr>
      </w:pPr>
      <w:r>
        <w:rPr>
          <w:bCs/>
        </w:rPr>
        <w:t>Представитель АО «Теплоэнерго» отметила, что на момент первичного предоставления документов налог на прибыль был рассчитан исходя из факта 2017 года. В момент подготовки решения были использованы новые данные о налоге на прибыль за 2018 год, согласно которым он равен 0.</w:t>
      </w:r>
    </w:p>
    <w:p w14:paraId="7371F8E7" w14:textId="77777777" w:rsidR="00F4075B" w:rsidRDefault="00F4075B" w:rsidP="00F4075B">
      <w:pPr>
        <w:ind w:firstLine="709"/>
        <w:jc w:val="both"/>
        <w:rPr>
          <w:bCs/>
        </w:rPr>
      </w:pPr>
    </w:p>
    <w:p w14:paraId="7666B4C5" w14:textId="77777777" w:rsidR="00F4075B" w:rsidRPr="00154164" w:rsidRDefault="00F4075B" w:rsidP="00F4075B">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D31D756" w14:textId="77777777" w:rsidR="00F4075B" w:rsidRPr="00154164" w:rsidRDefault="00F4075B" w:rsidP="00F4075B">
      <w:pPr>
        <w:ind w:firstLine="709"/>
        <w:jc w:val="both"/>
        <w:rPr>
          <w:bCs/>
        </w:rPr>
      </w:pPr>
    </w:p>
    <w:p w14:paraId="5C1EDC20" w14:textId="77777777" w:rsidR="00F4075B" w:rsidRDefault="00F4075B" w:rsidP="00F4075B">
      <w:pPr>
        <w:ind w:firstLine="709"/>
        <w:jc w:val="both"/>
        <w:rPr>
          <w:b/>
        </w:rPr>
      </w:pPr>
      <w:r>
        <w:rPr>
          <w:b/>
        </w:rPr>
        <w:t>ПОСТАНОВИЛО</w:t>
      </w:r>
      <w:r w:rsidRPr="00154164">
        <w:rPr>
          <w:b/>
        </w:rPr>
        <w:t>:</w:t>
      </w:r>
    </w:p>
    <w:p w14:paraId="26EFA852" w14:textId="77777777" w:rsidR="00F4075B" w:rsidRDefault="00F4075B" w:rsidP="00F4075B">
      <w:pPr>
        <w:ind w:firstLine="709"/>
        <w:jc w:val="both"/>
        <w:rPr>
          <w:b/>
        </w:rPr>
      </w:pPr>
    </w:p>
    <w:p w14:paraId="53190C75" w14:textId="77777777" w:rsidR="00F4075B" w:rsidRPr="00665AAA" w:rsidRDefault="00F4075B" w:rsidP="00F4075B">
      <w:pPr>
        <w:ind w:firstLine="709"/>
        <w:jc w:val="both"/>
        <w:rPr>
          <w:bCs/>
        </w:rPr>
      </w:pPr>
      <w:r w:rsidRPr="00665AAA">
        <w:rPr>
          <w:bCs/>
        </w:rPr>
        <w:t>Согласиться с предложением докладчика.</w:t>
      </w:r>
    </w:p>
    <w:p w14:paraId="02FFC6F7" w14:textId="77777777" w:rsidR="00F4075B" w:rsidRPr="00665AAA" w:rsidRDefault="00F4075B" w:rsidP="00F4075B">
      <w:pPr>
        <w:ind w:firstLine="709"/>
        <w:jc w:val="both"/>
        <w:rPr>
          <w:bCs/>
        </w:rPr>
      </w:pPr>
    </w:p>
    <w:p w14:paraId="298098C5" w14:textId="77777777" w:rsidR="00F4075B" w:rsidRDefault="00F4075B" w:rsidP="00F4075B">
      <w:pPr>
        <w:ind w:firstLine="709"/>
        <w:jc w:val="both"/>
        <w:rPr>
          <w:b/>
        </w:rPr>
      </w:pPr>
      <w:r w:rsidRPr="00312424">
        <w:rPr>
          <w:b/>
        </w:rPr>
        <w:t xml:space="preserve">Голосовали «ЗА» – </w:t>
      </w:r>
      <w:r>
        <w:rPr>
          <w:b/>
        </w:rPr>
        <w:t>единогласно</w:t>
      </w:r>
    </w:p>
    <w:p w14:paraId="198339ED" w14:textId="5D8C7A3A" w:rsidR="00796A70" w:rsidRDefault="00796A70" w:rsidP="00F4075B">
      <w:pPr>
        <w:ind w:firstLine="709"/>
        <w:jc w:val="both"/>
        <w:rPr>
          <w:b/>
        </w:rPr>
      </w:pPr>
      <w:r w:rsidRPr="00E3332B">
        <w:rPr>
          <w:bCs/>
        </w:rPr>
        <w:lastRenderedPageBreak/>
        <w:t xml:space="preserve">Вопрос </w:t>
      </w:r>
      <w:r>
        <w:rPr>
          <w:bCs/>
        </w:rPr>
        <w:t>2</w:t>
      </w:r>
      <w:r>
        <w:rPr>
          <w:b/>
        </w:rPr>
        <w:t xml:space="preserve"> </w:t>
      </w:r>
      <w:r w:rsidRPr="00DC508D">
        <w:rPr>
          <w:b/>
        </w:rPr>
        <w:t>«</w:t>
      </w:r>
      <w:r w:rsidR="00F4075B" w:rsidRPr="00F4075B">
        <w:rPr>
          <w:b/>
        </w:rPr>
        <w:t>О внесении изменений в постановление региональной энергетической комиссии Кемеровской области от 01.08.2019 № 206 «Об установлении долгосрочных параметров регулирования и долгосрочных тарифов на тепловую энергию, реализуемую ООО «</w:t>
      </w:r>
      <w:proofErr w:type="spellStart"/>
      <w:r w:rsidR="00F4075B" w:rsidRPr="00F4075B">
        <w:rPr>
          <w:b/>
        </w:rPr>
        <w:t>ЭнергоКомпания</w:t>
      </w:r>
      <w:proofErr w:type="spellEnd"/>
      <w:r w:rsidR="00F4075B" w:rsidRPr="00F4075B">
        <w:rPr>
          <w:b/>
        </w:rPr>
        <w:t xml:space="preserve">» на потребительском рынке </w:t>
      </w:r>
      <w:proofErr w:type="spellStart"/>
      <w:r w:rsidR="00F4075B" w:rsidRPr="00F4075B">
        <w:rPr>
          <w:b/>
        </w:rPr>
        <w:t>пгт</w:t>
      </w:r>
      <w:proofErr w:type="spellEnd"/>
      <w:r w:rsidR="00F4075B" w:rsidRPr="00F4075B">
        <w:rPr>
          <w:b/>
        </w:rPr>
        <w:t xml:space="preserve">. </w:t>
      </w:r>
      <w:proofErr w:type="spellStart"/>
      <w:r w:rsidR="00F4075B" w:rsidRPr="00F4075B">
        <w:rPr>
          <w:b/>
        </w:rPr>
        <w:t>Бачатский</w:t>
      </w:r>
      <w:proofErr w:type="spellEnd"/>
      <w:r w:rsidR="00F4075B" w:rsidRPr="00F4075B">
        <w:rPr>
          <w:b/>
        </w:rPr>
        <w:t>, на 2019-2028 годы»</w:t>
      </w:r>
      <w:r w:rsidRPr="00DC508D">
        <w:rPr>
          <w:b/>
        </w:rPr>
        <w:t>»</w:t>
      </w:r>
    </w:p>
    <w:p w14:paraId="5A51FF14" w14:textId="77777777" w:rsidR="00796A70" w:rsidRDefault="00796A70" w:rsidP="00796A70">
      <w:pPr>
        <w:ind w:firstLine="709"/>
        <w:jc w:val="both"/>
        <w:rPr>
          <w:b/>
        </w:rPr>
      </w:pPr>
    </w:p>
    <w:p w14:paraId="6CB70E67" w14:textId="77777777" w:rsidR="009F5455" w:rsidRDefault="00796A70" w:rsidP="00796A70">
      <w:pPr>
        <w:ind w:firstLine="709"/>
        <w:jc w:val="both"/>
        <w:rPr>
          <w:bCs/>
        </w:rPr>
      </w:pPr>
      <w:r w:rsidRPr="00132C1E">
        <w:rPr>
          <w:bCs/>
        </w:rPr>
        <w:t xml:space="preserve">Докладчик </w:t>
      </w:r>
      <w:r w:rsidR="00F4075B">
        <w:rPr>
          <w:b/>
        </w:rPr>
        <w:t>Незнанов П.Г.</w:t>
      </w:r>
      <w:r>
        <w:rPr>
          <w:b/>
        </w:rPr>
        <w:t xml:space="preserve"> </w:t>
      </w:r>
      <w:r w:rsidR="009F5455">
        <w:rPr>
          <w:bCs/>
        </w:rPr>
        <w:t>пояснил:</w:t>
      </w:r>
    </w:p>
    <w:p w14:paraId="7CF019F9" w14:textId="77777777" w:rsidR="009F5455" w:rsidRDefault="009F5455" w:rsidP="009F5455">
      <w:pPr>
        <w:ind w:firstLine="709"/>
        <w:jc w:val="both"/>
      </w:pPr>
    </w:p>
    <w:p w14:paraId="54F75C45" w14:textId="5DD62FAE" w:rsidR="009F5455" w:rsidRDefault="009F5455" w:rsidP="009F5455">
      <w:pPr>
        <w:ind w:firstLine="709"/>
        <w:jc w:val="both"/>
      </w:pPr>
      <w:r>
        <w:t>В целях устранения технической ошибки в постановление региональной энергетической комиссии Кемеровской области внести следующее изменения:</w:t>
      </w:r>
    </w:p>
    <w:p w14:paraId="700506B6" w14:textId="4AD4A0DA" w:rsidR="009F5455" w:rsidRDefault="009F5455" w:rsidP="009F5455">
      <w:pPr>
        <w:ind w:firstLine="709"/>
        <w:jc w:val="both"/>
      </w:pPr>
      <w:r>
        <w:t>Внести изменения в приложение № 2 к постановлению региональной энергетической комиссии Кемеровской области от 01.08.2019 № 206</w:t>
      </w:r>
      <w:r>
        <w:t xml:space="preserve"> </w:t>
      </w:r>
      <w:r>
        <w:t xml:space="preserve">«Об установлении долгосрочных параметров регулирования и долгосрочных тарифов на тепловую энергию, реализуемую </w:t>
      </w:r>
      <w:r>
        <w:br/>
      </w:r>
      <w:r>
        <w:t>ООО «</w:t>
      </w:r>
      <w:proofErr w:type="spellStart"/>
      <w:r>
        <w:t>ЭнергоКомпания</w:t>
      </w:r>
      <w:proofErr w:type="spellEnd"/>
      <w:r>
        <w:t xml:space="preserve">» на потребительском рынке </w:t>
      </w:r>
      <w:proofErr w:type="spellStart"/>
      <w:r>
        <w:t>пгт</w:t>
      </w:r>
      <w:proofErr w:type="spellEnd"/>
      <w:r>
        <w:t xml:space="preserve">. </w:t>
      </w:r>
      <w:proofErr w:type="spellStart"/>
      <w:r>
        <w:t>Бачатский</w:t>
      </w:r>
      <w:proofErr w:type="spellEnd"/>
      <w:r>
        <w:t xml:space="preserve">, на 2019-2028 годы» (в редакции постановления региональной энергетической комиссии Кемеровской области от 20.12.2019 № 820), изложив его в новой редакции согласно приложению </w:t>
      </w:r>
      <w:r>
        <w:t xml:space="preserve">№ 3 </w:t>
      </w:r>
      <w:r>
        <w:t xml:space="preserve">к настоящему </w:t>
      </w:r>
      <w:r>
        <w:t>протоколу</w:t>
      </w:r>
      <w:r>
        <w:t>.</w:t>
      </w:r>
    </w:p>
    <w:p w14:paraId="16B39522" w14:textId="1FA5B75A" w:rsidR="00796A70" w:rsidRDefault="00796A70" w:rsidP="00796A70">
      <w:pPr>
        <w:ind w:firstLine="709"/>
        <w:jc w:val="both"/>
        <w:rPr>
          <w:bCs/>
        </w:rPr>
      </w:pPr>
    </w:p>
    <w:p w14:paraId="2A64148E" w14:textId="77777777" w:rsidR="00796A70" w:rsidRPr="00154164" w:rsidRDefault="00796A70" w:rsidP="00796A70">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5C7563DA" w14:textId="77777777" w:rsidR="00796A70" w:rsidRPr="00154164" w:rsidRDefault="00796A70" w:rsidP="00796A70">
      <w:pPr>
        <w:ind w:firstLine="709"/>
        <w:jc w:val="both"/>
        <w:rPr>
          <w:bCs/>
        </w:rPr>
      </w:pPr>
    </w:p>
    <w:p w14:paraId="1E8491FE" w14:textId="77777777" w:rsidR="00796A70" w:rsidRDefault="00796A70" w:rsidP="00796A70">
      <w:pPr>
        <w:ind w:firstLine="709"/>
        <w:jc w:val="both"/>
        <w:rPr>
          <w:b/>
        </w:rPr>
      </w:pPr>
      <w:r>
        <w:rPr>
          <w:b/>
        </w:rPr>
        <w:t>ПОСТАНОВИЛО</w:t>
      </w:r>
      <w:r w:rsidRPr="00154164">
        <w:rPr>
          <w:b/>
        </w:rPr>
        <w:t>:</w:t>
      </w:r>
    </w:p>
    <w:p w14:paraId="5EE1710C" w14:textId="77777777" w:rsidR="00796A70" w:rsidRDefault="00796A70" w:rsidP="00796A70">
      <w:pPr>
        <w:ind w:firstLine="709"/>
        <w:jc w:val="both"/>
        <w:rPr>
          <w:b/>
        </w:rPr>
      </w:pPr>
    </w:p>
    <w:p w14:paraId="09BAC6E8" w14:textId="77777777" w:rsidR="00796A70" w:rsidRPr="00665AAA" w:rsidRDefault="00796A70" w:rsidP="00796A70">
      <w:pPr>
        <w:ind w:firstLine="709"/>
        <w:jc w:val="both"/>
        <w:rPr>
          <w:bCs/>
        </w:rPr>
      </w:pPr>
      <w:r w:rsidRPr="00665AAA">
        <w:rPr>
          <w:bCs/>
        </w:rPr>
        <w:t>Согласиться с предложением докладчика.</w:t>
      </w:r>
    </w:p>
    <w:p w14:paraId="5D6D7B2F" w14:textId="77777777" w:rsidR="00796A70" w:rsidRPr="00665AAA" w:rsidRDefault="00796A70" w:rsidP="00796A70">
      <w:pPr>
        <w:ind w:firstLine="709"/>
        <w:jc w:val="both"/>
        <w:rPr>
          <w:bCs/>
        </w:rPr>
      </w:pPr>
    </w:p>
    <w:p w14:paraId="4C1BB029" w14:textId="77777777" w:rsidR="00796A70" w:rsidRDefault="00796A70" w:rsidP="00796A70">
      <w:pPr>
        <w:ind w:firstLine="709"/>
        <w:jc w:val="both"/>
        <w:rPr>
          <w:b/>
        </w:rPr>
      </w:pPr>
      <w:r w:rsidRPr="00312424">
        <w:rPr>
          <w:b/>
        </w:rPr>
        <w:t>Голосовали «ЗА» – единогласно.</w:t>
      </w:r>
    </w:p>
    <w:p w14:paraId="6E80D72E" w14:textId="77777777" w:rsidR="00B12BAB" w:rsidRDefault="00B12BAB" w:rsidP="00BF51B3">
      <w:pPr>
        <w:ind w:firstLine="709"/>
        <w:jc w:val="both"/>
        <w:rPr>
          <w:b/>
        </w:rPr>
      </w:pPr>
    </w:p>
    <w:p w14:paraId="2577F3BE" w14:textId="4A9824CD" w:rsidR="003E2C84" w:rsidRDefault="003E2C84" w:rsidP="00F4075B">
      <w:pPr>
        <w:ind w:firstLine="709"/>
        <w:jc w:val="both"/>
        <w:rPr>
          <w:b/>
        </w:rPr>
      </w:pPr>
      <w:r w:rsidRPr="00E3332B">
        <w:rPr>
          <w:bCs/>
        </w:rPr>
        <w:t xml:space="preserve">Вопрос </w:t>
      </w:r>
      <w:r>
        <w:rPr>
          <w:bCs/>
        </w:rPr>
        <w:t>3</w:t>
      </w:r>
      <w:r>
        <w:rPr>
          <w:b/>
        </w:rPr>
        <w:t xml:space="preserve"> </w:t>
      </w:r>
      <w:r w:rsidRPr="00DC508D">
        <w:rPr>
          <w:b/>
        </w:rPr>
        <w:t>«</w:t>
      </w:r>
      <w:r w:rsidR="00F4075B" w:rsidRPr="00F4075B">
        <w:rPr>
          <w:b/>
        </w:rPr>
        <w:t>О внесении изменений в постановление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rsidR="00F4075B" w:rsidRPr="00F4075B">
        <w:rPr>
          <w:b/>
        </w:rPr>
        <w:t>ЭнергоКомпания</w:t>
      </w:r>
      <w:proofErr w:type="spellEnd"/>
      <w:r w:rsidR="00F4075B" w:rsidRPr="00F4075B">
        <w:rPr>
          <w:b/>
        </w:rPr>
        <w:t>» на потребительском рынке,</w:t>
      </w:r>
      <w:r w:rsidR="00F4075B">
        <w:rPr>
          <w:b/>
        </w:rPr>
        <w:t xml:space="preserve"> </w:t>
      </w:r>
      <w:proofErr w:type="spellStart"/>
      <w:r w:rsidR="00F4075B" w:rsidRPr="00F4075B">
        <w:rPr>
          <w:b/>
        </w:rPr>
        <w:t>пгт</w:t>
      </w:r>
      <w:proofErr w:type="spellEnd"/>
      <w:r w:rsidR="00F4075B" w:rsidRPr="00F4075B">
        <w:rPr>
          <w:b/>
        </w:rPr>
        <w:t xml:space="preserve">. </w:t>
      </w:r>
      <w:proofErr w:type="spellStart"/>
      <w:r w:rsidR="00F4075B" w:rsidRPr="00F4075B">
        <w:rPr>
          <w:b/>
        </w:rPr>
        <w:t>Бачатский</w:t>
      </w:r>
      <w:proofErr w:type="spellEnd"/>
      <w:r w:rsidR="00F4075B" w:rsidRPr="00F4075B">
        <w:rPr>
          <w:b/>
        </w:rPr>
        <w:t xml:space="preserve">, </w:t>
      </w:r>
      <w:r w:rsidR="00F4075B">
        <w:rPr>
          <w:b/>
        </w:rPr>
        <w:br/>
      </w:r>
      <w:r w:rsidR="00F4075B" w:rsidRPr="00F4075B">
        <w:rPr>
          <w:b/>
        </w:rPr>
        <w:t>на 2019-2028 годы»</w:t>
      </w:r>
      <w:r w:rsidRPr="00DC508D">
        <w:rPr>
          <w:b/>
        </w:rPr>
        <w:t>»</w:t>
      </w:r>
    </w:p>
    <w:p w14:paraId="05CE7C7F" w14:textId="77777777" w:rsidR="003E2C84" w:rsidRDefault="003E2C84" w:rsidP="003E2C84">
      <w:pPr>
        <w:ind w:firstLine="709"/>
        <w:jc w:val="both"/>
        <w:rPr>
          <w:b/>
        </w:rPr>
      </w:pPr>
    </w:p>
    <w:p w14:paraId="06A68519" w14:textId="77777777" w:rsidR="009F5455" w:rsidRDefault="00F4075B" w:rsidP="00F4075B">
      <w:pPr>
        <w:ind w:firstLine="709"/>
        <w:jc w:val="both"/>
        <w:rPr>
          <w:bCs/>
        </w:rPr>
      </w:pPr>
      <w:r w:rsidRPr="00132C1E">
        <w:rPr>
          <w:bCs/>
        </w:rPr>
        <w:t xml:space="preserve">Докладчик </w:t>
      </w:r>
      <w:r>
        <w:rPr>
          <w:b/>
        </w:rPr>
        <w:t xml:space="preserve">Незнанов П.Г. </w:t>
      </w:r>
      <w:r w:rsidR="009F5455">
        <w:rPr>
          <w:bCs/>
        </w:rPr>
        <w:t>пояснил:</w:t>
      </w:r>
    </w:p>
    <w:p w14:paraId="43A10603" w14:textId="77777777" w:rsidR="009F5455" w:rsidRDefault="009F5455" w:rsidP="00F4075B">
      <w:pPr>
        <w:ind w:firstLine="709"/>
        <w:jc w:val="both"/>
        <w:rPr>
          <w:bCs/>
        </w:rPr>
      </w:pPr>
    </w:p>
    <w:p w14:paraId="59DBF5BE" w14:textId="77777777" w:rsidR="009F5455" w:rsidRDefault="009F5455" w:rsidP="009F5455">
      <w:pPr>
        <w:ind w:firstLine="709"/>
        <w:jc w:val="both"/>
      </w:pPr>
      <w:r>
        <w:t>В целях устранения технической ошибки в постановление региональной энергетической комиссии Кемеровской области внести следующее изменения:</w:t>
      </w:r>
    </w:p>
    <w:p w14:paraId="2FA8D5DA" w14:textId="3EEE1DA3" w:rsidR="00550D5C" w:rsidRDefault="00550D5C" w:rsidP="00550D5C">
      <w:pPr>
        <w:ind w:firstLine="709"/>
        <w:jc w:val="both"/>
      </w:pPr>
      <w:r>
        <w:t>Внести изменения в приложение к постановлению региональной энергетической комиссии Кемеровской области от 01.08.2019 № 208 «Об установлении долгосрочных тарифов на горячую воду в открытой системе горячего водоснабжения (теплоснабжения), реализуемую ООО «</w:t>
      </w:r>
      <w:proofErr w:type="spellStart"/>
      <w:r>
        <w:t>ЭнергоКомпания</w:t>
      </w:r>
      <w:proofErr w:type="spellEnd"/>
      <w:r>
        <w:t xml:space="preserve">» на потребительском рынке, </w:t>
      </w:r>
      <w:proofErr w:type="spellStart"/>
      <w:r>
        <w:t>пгт</w:t>
      </w:r>
      <w:proofErr w:type="spellEnd"/>
      <w:r>
        <w:t xml:space="preserve">. </w:t>
      </w:r>
      <w:proofErr w:type="spellStart"/>
      <w:r>
        <w:t>Бачатский</w:t>
      </w:r>
      <w:proofErr w:type="spellEnd"/>
      <w:r>
        <w:t xml:space="preserve">, на 2019-2028 годы» (в редакции постановления региональной энергетической комиссии Кемеровской области от 20.12.2019 № 822), изложив его в новой редакции согласно приложению </w:t>
      </w:r>
      <w:r>
        <w:t xml:space="preserve">№ 4 </w:t>
      </w:r>
      <w:r>
        <w:t xml:space="preserve">к настоящему </w:t>
      </w:r>
      <w:r>
        <w:t>протоколу</w:t>
      </w:r>
      <w:r>
        <w:t>.</w:t>
      </w:r>
    </w:p>
    <w:p w14:paraId="5FA8BAAC" w14:textId="77777777" w:rsidR="003E2C84" w:rsidRDefault="003E2C84" w:rsidP="003E2C84">
      <w:pPr>
        <w:ind w:firstLine="709"/>
        <w:jc w:val="both"/>
        <w:rPr>
          <w:bCs/>
        </w:rPr>
      </w:pPr>
    </w:p>
    <w:p w14:paraId="2DB45F41" w14:textId="04C04877" w:rsidR="003E2C84" w:rsidRPr="00154164" w:rsidRDefault="003E2C84" w:rsidP="003E2C84">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7BB7156E" w14:textId="77777777" w:rsidR="003E2C84" w:rsidRPr="00154164" w:rsidRDefault="003E2C84" w:rsidP="003E2C84">
      <w:pPr>
        <w:ind w:firstLine="709"/>
        <w:jc w:val="both"/>
        <w:rPr>
          <w:bCs/>
        </w:rPr>
      </w:pPr>
    </w:p>
    <w:p w14:paraId="39BE0E7A" w14:textId="77777777" w:rsidR="003E2C84" w:rsidRDefault="003E2C84" w:rsidP="003E2C84">
      <w:pPr>
        <w:ind w:firstLine="709"/>
        <w:jc w:val="both"/>
        <w:rPr>
          <w:b/>
        </w:rPr>
      </w:pPr>
      <w:r>
        <w:rPr>
          <w:b/>
        </w:rPr>
        <w:t>ПОСТАНОВИЛО</w:t>
      </w:r>
      <w:r w:rsidRPr="00154164">
        <w:rPr>
          <w:b/>
        </w:rPr>
        <w:t>:</w:t>
      </w:r>
    </w:p>
    <w:p w14:paraId="4B3E3F5A" w14:textId="77777777" w:rsidR="003E2C84" w:rsidRDefault="003E2C84" w:rsidP="003E2C84">
      <w:pPr>
        <w:ind w:firstLine="709"/>
        <w:jc w:val="both"/>
        <w:rPr>
          <w:b/>
        </w:rPr>
      </w:pPr>
    </w:p>
    <w:p w14:paraId="2E114227" w14:textId="77777777" w:rsidR="003E2C84" w:rsidRPr="00665AAA" w:rsidRDefault="003E2C84" w:rsidP="003E2C84">
      <w:pPr>
        <w:ind w:firstLine="709"/>
        <w:jc w:val="both"/>
        <w:rPr>
          <w:bCs/>
        </w:rPr>
      </w:pPr>
      <w:r w:rsidRPr="00665AAA">
        <w:rPr>
          <w:bCs/>
        </w:rPr>
        <w:t>Согласиться с предложением докладчика.</w:t>
      </w:r>
    </w:p>
    <w:p w14:paraId="67239F91" w14:textId="77777777" w:rsidR="003E2C84" w:rsidRPr="00665AAA" w:rsidRDefault="003E2C84" w:rsidP="003E2C84">
      <w:pPr>
        <w:ind w:firstLine="709"/>
        <w:jc w:val="both"/>
        <w:rPr>
          <w:bCs/>
        </w:rPr>
      </w:pPr>
    </w:p>
    <w:p w14:paraId="5CAD6FDD" w14:textId="77777777" w:rsidR="003E2C84" w:rsidRDefault="003E2C84" w:rsidP="003E2C84">
      <w:pPr>
        <w:ind w:firstLine="709"/>
        <w:jc w:val="both"/>
        <w:rPr>
          <w:b/>
        </w:rPr>
      </w:pPr>
      <w:r w:rsidRPr="00312424">
        <w:rPr>
          <w:b/>
        </w:rPr>
        <w:t>Голосовали «ЗА» – единогласно.</w:t>
      </w:r>
    </w:p>
    <w:p w14:paraId="52761115" w14:textId="06AB358C" w:rsidR="005908C5" w:rsidRDefault="005908C5" w:rsidP="00BF51B3">
      <w:pPr>
        <w:ind w:firstLine="709"/>
        <w:jc w:val="both"/>
        <w:rPr>
          <w:b/>
        </w:rPr>
      </w:pPr>
    </w:p>
    <w:p w14:paraId="618D3D41" w14:textId="0AC662D6" w:rsidR="00A72356" w:rsidRDefault="00A72356" w:rsidP="00F4075B">
      <w:pPr>
        <w:ind w:firstLine="709"/>
        <w:jc w:val="both"/>
        <w:rPr>
          <w:b/>
        </w:rPr>
      </w:pPr>
      <w:r w:rsidRPr="00E3332B">
        <w:rPr>
          <w:bCs/>
        </w:rPr>
        <w:lastRenderedPageBreak/>
        <w:t xml:space="preserve">Вопрос </w:t>
      </w:r>
      <w:r>
        <w:rPr>
          <w:bCs/>
        </w:rPr>
        <w:t>4</w:t>
      </w:r>
      <w:r>
        <w:rPr>
          <w:b/>
        </w:rPr>
        <w:t xml:space="preserve"> </w:t>
      </w:r>
      <w:r w:rsidRPr="00DC508D">
        <w:rPr>
          <w:b/>
        </w:rPr>
        <w:t>«</w:t>
      </w:r>
      <w:r w:rsidR="00F4075B" w:rsidRPr="00F4075B">
        <w:rPr>
          <w:b/>
        </w:rPr>
        <w:t>О внесении изменений в постановление региональной энергетической комиссии Кемеровской области от 26.01.2016 № 6 «Об установлении ООО «</w:t>
      </w:r>
      <w:proofErr w:type="spellStart"/>
      <w:r w:rsidR="00F4075B" w:rsidRPr="00F4075B">
        <w:rPr>
          <w:b/>
        </w:rPr>
        <w:t>Технотрейд</w:t>
      </w:r>
      <w:proofErr w:type="spellEnd"/>
      <w:r w:rsidR="00F4075B" w:rsidRPr="00F4075B">
        <w:rPr>
          <w:b/>
        </w:rPr>
        <w:t xml:space="preserve">» </w:t>
      </w:r>
      <w:r w:rsidR="00F4075B">
        <w:rPr>
          <w:b/>
        </w:rPr>
        <w:br/>
      </w:r>
      <w:r w:rsidR="00F4075B" w:rsidRPr="00F4075B">
        <w:rPr>
          <w:b/>
        </w:rPr>
        <w:t>(г.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 на 2016-2020 годы»</w:t>
      </w:r>
      <w:r w:rsidRPr="00DC508D">
        <w:rPr>
          <w:b/>
        </w:rPr>
        <w:t>»</w:t>
      </w:r>
    </w:p>
    <w:p w14:paraId="0273D164" w14:textId="77777777" w:rsidR="00A72356" w:rsidRDefault="00A72356" w:rsidP="00A72356">
      <w:pPr>
        <w:ind w:firstLine="709"/>
        <w:jc w:val="both"/>
        <w:rPr>
          <w:b/>
        </w:rPr>
      </w:pPr>
    </w:p>
    <w:p w14:paraId="75A06D44" w14:textId="77777777" w:rsidR="00550D5C" w:rsidRDefault="00A72356" w:rsidP="00F4075B">
      <w:pPr>
        <w:ind w:firstLine="709"/>
        <w:jc w:val="both"/>
        <w:rPr>
          <w:bCs/>
        </w:rPr>
      </w:pPr>
      <w:r w:rsidRPr="00132C1E">
        <w:rPr>
          <w:bCs/>
        </w:rPr>
        <w:t xml:space="preserve">Докладчик </w:t>
      </w:r>
      <w:r>
        <w:rPr>
          <w:b/>
        </w:rPr>
        <w:t xml:space="preserve">Незнанов П.Г. </w:t>
      </w:r>
      <w:r w:rsidR="00550D5C">
        <w:rPr>
          <w:bCs/>
        </w:rPr>
        <w:t>пояснил:</w:t>
      </w:r>
    </w:p>
    <w:p w14:paraId="01AC20B9" w14:textId="77777777" w:rsidR="00550D5C" w:rsidRDefault="00550D5C" w:rsidP="00F4075B">
      <w:pPr>
        <w:ind w:firstLine="709"/>
        <w:jc w:val="both"/>
        <w:rPr>
          <w:bCs/>
        </w:rPr>
      </w:pPr>
    </w:p>
    <w:p w14:paraId="7D59B1D8" w14:textId="77777777" w:rsidR="00550D5C" w:rsidRDefault="00550D5C" w:rsidP="00550D5C">
      <w:pPr>
        <w:ind w:firstLine="709"/>
        <w:jc w:val="both"/>
        <w:rPr>
          <w:sz w:val="28"/>
          <w:szCs w:val="28"/>
        </w:rPr>
      </w:pPr>
      <w:r>
        <w:t>В целях устранения технической ошибки в постановление региональной энергетической комиссии Кемеровской области внести следующее изменения:</w:t>
      </w:r>
    </w:p>
    <w:p w14:paraId="75089AE2" w14:textId="6C376A1B" w:rsidR="00550D5C" w:rsidRDefault="00550D5C" w:rsidP="00550D5C">
      <w:pPr>
        <w:ind w:firstLine="709"/>
        <w:jc w:val="both"/>
      </w:pPr>
      <w:r>
        <w:t>1. Внести в приложение к постановлению региональной энергетической комиссии Кемеровской области от 26.01.2016 № 6 «Об установлении</w:t>
      </w:r>
      <w:r>
        <w:t xml:space="preserve"> </w:t>
      </w:r>
      <w:r>
        <w:t>ООО «</w:t>
      </w:r>
      <w:proofErr w:type="spellStart"/>
      <w:r>
        <w:t>Технотрейд</w:t>
      </w:r>
      <w:proofErr w:type="spellEnd"/>
      <w:r>
        <w:t xml:space="preserve">» </w:t>
      </w:r>
      <w:r>
        <w:br/>
      </w:r>
      <w:r>
        <w:t>(г. Ленинск-Кузнецкий) долгосрочных тарифов на горячую воду в открытой системе горячего водоснабжения (теплоснабжения), реализуемую на потребительском рынке, на 2016-2020 годы» (в редакции постановлений региональной энергетической комиссии Кемеровской области от 06.12.2016 № 404, от 20.12.2017 № 652, от 14.12.2018 № 527, от 17.01.2019</w:t>
      </w:r>
      <w:r>
        <w:t xml:space="preserve"> </w:t>
      </w:r>
      <w:r>
        <w:t>№ 10, от 19.11.2019 № 456) следующие изменения:</w:t>
      </w:r>
    </w:p>
    <w:p w14:paraId="662AD433" w14:textId="77777777" w:rsidR="00550D5C" w:rsidRDefault="00550D5C" w:rsidP="00550D5C">
      <w:pPr>
        <w:ind w:firstLine="709"/>
        <w:jc w:val="both"/>
      </w:pPr>
      <w:r>
        <w:t>1.1.</w:t>
      </w:r>
      <w:r>
        <w:tab/>
        <w:t xml:space="preserve">В строке «с 01.01.2019»: </w:t>
      </w:r>
    </w:p>
    <w:p w14:paraId="141B8B5C" w14:textId="77777777" w:rsidR="00550D5C" w:rsidRDefault="00550D5C" w:rsidP="00550D5C">
      <w:pPr>
        <w:ind w:firstLine="709"/>
        <w:jc w:val="both"/>
      </w:pPr>
      <w:r>
        <w:t>1.1.1. цифры «169,52» заменить цифрами «141,27».</w:t>
      </w:r>
    </w:p>
    <w:p w14:paraId="7FBE124C" w14:textId="77777777" w:rsidR="00550D5C" w:rsidRDefault="00550D5C" w:rsidP="00550D5C">
      <w:pPr>
        <w:ind w:firstLine="709"/>
        <w:jc w:val="both"/>
      </w:pPr>
      <w:r>
        <w:t>1.1.2. цифры «167,47» заменить цифрами «139,56».</w:t>
      </w:r>
    </w:p>
    <w:p w14:paraId="39D0F18F" w14:textId="77777777" w:rsidR="00550D5C" w:rsidRDefault="00550D5C" w:rsidP="00550D5C">
      <w:pPr>
        <w:ind w:firstLine="709"/>
        <w:jc w:val="both"/>
      </w:pPr>
      <w:r>
        <w:t>1.1.3. цифры «178,74» заменить цифрами «148,95».</w:t>
      </w:r>
    </w:p>
    <w:p w14:paraId="1FCFCFD8" w14:textId="77777777" w:rsidR="00550D5C" w:rsidRDefault="00550D5C" w:rsidP="00550D5C">
      <w:pPr>
        <w:ind w:firstLine="709"/>
        <w:jc w:val="both"/>
      </w:pPr>
      <w:r>
        <w:t>1.1.4. цифры «170,54» заменить цифрами «142,12».</w:t>
      </w:r>
    </w:p>
    <w:p w14:paraId="02656398" w14:textId="1AD37BA0" w:rsidR="00550D5C" w:rsidRDefault="00550D5C" w:rsidP="00550D5C">
      <w:pPr>
        <w:ind w:firstLine="709"/>
        <w:jc w:val="both"/>
      </w:pPr>
      <w:r>
        <w:t>1.2. В строке «с 01.07.2019»:</w:t>
      </w:r>
    </w:p>
    <w:p w14:paraId="06AA74B2" w14:textId="77777777" w:rsidR="00550D5C" w:rsidRDefault="00550D5C" w:rsidP="00550D5C">
      <w:pPr>
        <w:ind w:firstLine="709"/>
        <w:jc w:val="both"/>
      </w:pPr>
      <w:r>
        <w:t>1.2.1. цифры «185,58» заменить цифрами «154,65».</w:t>
      </w:r>
    </w:p>
    <w:p w14:paraId="544B862A" w14:textId="77777777" w:rsidR="00550D5C" w:rsidRDefault="00550D5C" w:rsidP="00550D5C">
      <w:pPr>
        <w:ind w:firstLine="709"/>
        <w:jc w:val="both"/>
      </w:pPr>
      <w:r>
        <w:t>1.2.2. цифры «183,35» заменить цифрами «152,79».</w:t>
      </w:r>
    </w:p>
    <w:p w14:paraId="7066DE40" w14:textId="77777777" w:rsidR="00550D5C" w:rsidRDefault="00550D5C" w:rsidP="00550D5C">
      <w:pPr>
        <w:ind w:firstLine="709"/>
        <w:jc w:val="both"/>
      </w:pPr>
      <w:r>
        <w:t>1.2.3. цифры «195,61» заменить цифрами «163,01».</w:t>
      </w:r>
    </w:p>
    <w:p w14:paraId="35692879" w14:textId="77777777" w:rsidR="00550D5C" w:rsidRDefault="00550D5C" w:rsidP="00550D5C">
      <w:pPr>
        <w:ind w:firstLine="709"/>
        <w:jc w:val="both"/>
      </w:pPr>
      <w:r>
        <w:t>1.2.4. цифры «186,70» заменить цифрами «155,58».</w:t>
      </w:r>
    </w:p>
    <w:p w14:paraId="14C58A87" w14:textId="77777777" w:rsidR="00285858" w:rsidRDefault="00285858" w:rsidP="00A72356">
      <w:pPr>
        <w:ind w:firstLine="709"/>
        <w:jc w:val="both"/>
        <w:rPr>
          <w:bCs/>
        </w:rPr>
      </w:pPr>
    </w:p>
    <w:p w14:paraId="49C582B2" w14:textId="1FC96BC4" w:rsidR="00A72356" w:rsidRPr="00154164" w:rsidRDefault="00A72356" w:rsidP="00A72356">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933B32B" w14:textId="77777777" w:rsidR="00A72356" w:rsidRPr="00154164" w:rsidRDefault="00A72356" w:rsidP="00A72356">
      <w:pPr>
        <w:ind w:firstLine="709"/>
        <w:jc w:val="both"/>
        <w:rPr>
          <w:bCs/>
        </w:rPr>
      </w:pPr>
    </w:p>
    <w:p w14:paraId="0F6D3D8F" w14:textId="77777777" w:rsidR="00A72356" w:rsidRDefault="00A72356" w:rsidP="00A72356">
      <w:pPr>
        <w:ind w:firstLine="709"/>
        <w:jc w:val="both"/>
        <w:rPr>
          <w:b/>
        </w:rPr>
      </w:pPr>
      <w:r>
        <w:rPr>
          <w:b/>
        </w:rPr>
        <w:t>ПОСТАНОВИЛО</w:t>
      </w:r>
      <w:r w:rsidRPr="00154164">
        <w:rPr>
          <w:b/>
        </w:rPr>
        <w:t>:</w:t>
      </w:r>
    </w:p>
    <w:p w14:paraId="6CDF4E9E" w14:textId="77777777" w:rsidR="00A72356" w:rsidRDefault="00A72356" w:rsidP="00A72356">
      <w:pPr>
        <w:ind w:firstLine="709"/>
        <w:jc w:val="both"/>
        <w:rPr>
          <w:b/>
        </w:rPr>
      </w:pPr>
    </w:p>
    <w:p w14:paraId="4DD80207" w14:textId="77777777" w:rsidR="00A72356" w:rsidRPr="00665AAA" w:rsidRDefault="00A72356" w:rsidP="00A72356">
      <w:pPr>
        <w:ind w:firstLine="709"/>
        <w:jc w:val="both"/>
        <w:rPr>
          <w:bCs/>
        </w:rPr>
      </w:pPr>
      <w:r w:rsidRPr="00665AAA">
        <w:rPr>
          <w:bCs/>
        </w:rPr>
        <w:t>Согласиться с предложением докладчика.</w:t>
      </w:r>
    </w:p>
    <w:p w14:paraId="72D29F7B" w14:textId="77777777" w:rsidR="00A72356" w:rsidRPr="00665AAA" w:rsidRDefault="00A72356" w:rsidP="00A72356">
      <w:pPr>
        <w:ind w:firstLine="709"/>
        <w:jc w:val="both"/>
        <w:rPr>
          <w:bCs/>
        </w:rPr>
      </w:pPr>
    </w:p>
    <w:p w14:paraId="153D22D4" w14:textId="77777777" w:rsidR="00A72356" w:rsidRDefault="00A72356" w:rsidP="00A72356">
      <w:pPr>
        <w:ind w:firstLine="709"/>
        <w:jc w:val="both"/>
        <w:rPr>
          <w:b/>
        </w:rPr>
      </w:pPr>
      <w:r w:rsidRPr="00312424">
        <w:rPr>
          <w:b/>
        </w:rPr>
        <w:t>Голосовали «ЗА» – единогласно.</w:t>
      </w:r>
    </w:p>
    <w:p w14:paraId="7131FB05" w14:textId="5184C55A" w:rsidR="003E2C84" w:rsidRDefault="003E2C84" w:rsidP="00BF51B3">
      <w:pPr>
        <w:ind w:firstLine="709"/>
        <w:jc w:val="both"/>
        <w:rPr>
          <w:b/>
        </w:rPr>
      </w:pPr>
    </w:p>
    <w:p w14:paraId="42D7A3A4" w14:textId="0D2E74E6" w:rsidR="00285858" w:rsidRDefault="00285858" w:rsidP="00F4075B">
      <w:pPr>
        <w:ind w:firstLine="709"/>
        <w:jc w:val="both"/>
        <w:rPr>
          <w:b/>
        </w:rPr>
      </w:pPr>
      <w:r w:rsidRPr="00E3332B">
        <w:rPr>
          <w:bCs/>
        </w:rPr>
        <w:t xml:space="preserve">Вопрос </w:t>
      </w:r>
      <w:r>
        <w:rPr>
          <w:bCs/>
        </w:rPr>
        <w:t>5</w:t>
      </w:r>
      <w:r>
        <w:rPr>
          <w:b/>
        </w:rPr>
        <w:t xml:space="preserve"> </w:t>
      </w:r>
      <w:r w:rsidRPr="00DC508D">
        <w:rPr>
          <w:b/>
        </w:rPr>
        <w:t>«</w:t>
      </w:r>
      <w:r w:rsidR="00F4075B" w:rsidRPr="00F4075B">
        <w:rPr>
          <w:b/>
        </w:rPr>
        <w:t>О внесении изменений в постановление региональной энергетической комиссии Кемеровской области от 20.12.2019 № 726«Об утверждении производственной программы в сфере горячего водоснабжения и об установлении долгосрочных тарифов</w:t>
      </w:r>
      <w:r w:rsidR="00F4075B">
        <w:rPr>
          <w:b/>
        </w:rPr>
        <w:t xml:space="preserve"> </w:t>
      </w:r>
      <w:r w:rsidR="00F4075B" w:rsidRPr="00F4075B">
        <w:rPr>
          <w:b/>
        </w:rPr>
        <w:t>ООО «Сибирская тепловая компания» на горячую воду в закрытой системе горячего водоснабжения, реализуемую на потребительском рынке г. Киселевска, на 2020-2022 годы»</w:t>
      </w:r>
      <w:r w:rsidRPr="00DC508D">
        <w:rPr>
          <w:b/>
        </w:rPr>
        <w:t>»</w:t>
      </w:r>
    </w:p>
    <w:p w14:paraId="65ADA71D" w14:textId="77777777" w:rsidR="00285858" w:rsidRDefault="00285858" w:rsidP="00285858">
      <w:pPr>
        <w:ind w:firstLine="709"/>
        <w:jc w:val="both"/>
        <w:rPr>
          <w:b/>
        </w:rPr>
      </w:pPr>
    </w:p>
    <w:p w14:paraId="51F0E9E3" w14:textId="4EDEB7AF" w:rsidR="00285858" w:rsidRDefault="00285858" w:rsidP="003E0C07">
      <w:pPr>
        <w:ind w:firstLine="709"/>
        <w:jc w:val="both"/>
        <w:rPr>
          <w:bCs/>
        </w:rPr>
      </w:pPr>
      <w:r w:rsidRPr="00132C1E">
        <w:rPr>
          <w:bCs/>
        </w:rPr>
        <w:t xml:space="preserve">Докладчик </w:t>
      </w:r>
      <w:r>
        <w:rPr>
          <w:b/>
        </w:rPr>
        <w:t xml:space="preserve">Незнанов П.Г. </w:t>
      </w:r>
      <w:r w:rsidR="00550D5C">
        <w:rPr>
          <w:bCs/>
        </w:rPr>
        <w:t>пояснил:</w:t>
      </w:r>
    </w:p>
    <w:p w14:paraId="51398C8A" w14:textId="27D16D6A" w:rsidR="00550D5C" w:rsidRDefault="00550D5C" w:rsidP="003E0C07">
      <w:pPr>
        <w:ind w:firstLine="709"/>
        <w:jc w:val="both"/>
        <w:rPr>
          <w:bCs/>
        </w:rPr>
      </w:pPr>
    </w:p>
    <w:p w14:paraId="551AB81C" w14:textId="77777777" w:rsidR="00550D5C" w:rsidRDefault="00550D5C" w:rsidP="00550D5C">
      <w:pPr>
        <w:ind w:firstLine="709"/>
        <w:jc w:val="both"/>
      </w:pPr>
      <w:r>
        <w:t>В целях устранения технической ошибки в постановление региональной энергетической комиссии Кемеровской области внести следующее изменения:</w:t>
      </w:r>
    </w:p>
    <w:p w14:paraId="7D15F10C" w14:textId="7F0F612C" w:rsidR="00550D5C" w:rsidRDefault="00550D5C" w:rsidP="00550D5C">
      <w:pPr>
        <w:ind w:firstLine="709"/>
        <w:jc w:val="both"/>
      </w:pPr>
      <w:r w:rsidRPr="005454B1">
        <w:t xml:space="preserve">Внести изменения в приложение № 2 к постановлению региональной энергетической комиссии Кемеровской области от 20.12.2019 № 726 «Об утверждении производственной программы в сфере горячего водоснабжения и об установлении долгосрочных тарифов </w:t>
      </w:r>
      <w:r>
        <w:br/>
      </w:r>
      <w:r w:rsidRPr="005454B1">
        <w:t xml:space="preserve">ООО «Сибирская тепловая компания» на горячую воду в закрытой системе горячего </w:t>
      </w:r>
      <w:r w:rsidRPr="005454B1">
        <w:lastRenderedPageBreak/>
        <w:t>водоснабжения, реализуемую на потребительском рынке г. Киселевска, на 2020-2022 годы», изложив его в новой редакции согласно приложению</w:t>
      </w:r>
      <w:r w:rsidR="00C65760">
        <w:t xml:space="preserve"> № 5</w:t>
      </w:r>
      <w:r w:rsidRPr="005454B1">
        <w:t xml:space="preserve"> к настоящему </w:t>
      </w:r>
      <w:r w:rsidR="00C65760">
        <w:t>протоколу</w:t>
      </w:r>
      <w:r w:rsidRPr="005454B1">
        <w:t>.</w:t>
      </w:r>
    </w:p>
    <w:p w14:paraId="1DF728C6" w14:textId="77777777" w:rsidR="00285858" w:rsidRDefault="00285858" w:rsidP="00285858">
      <w:pPr>
        <w:ind w:firstLine="709"/>
        <w:jc w:val="both"/>
        <w:rPr>
          <w:bCs/>
        </w:rPr>
      </w:pPr>
    </w:p>
    <w:p w14:paraId="718914A4" w14:textId="77777777" w:rsidR="00285858" w:rsidRPr="00154164" w:rsidRDefault="00285858" w:rsidP="00285858">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32E9BD68" w14:textId="77777777" w:rsidR="00285858" w:rsidRPr="00154164" w:rsidRDefault="00285858" w:rsidP="00285858">
      <w:pPr>
        <w:ind w:firstLine="709"/>
        <w:jc w:val="both"/>
        <w:rPr>
          <w:bCs/>
        </w:rPr>
      </w:pPr>
    </w:p>
    <w:p w14:paraId="4C1412ED" w14:textId="77777777" w:rsidR="00285858" w:rsidRDefault="00285858" w:rsidP="00285858">
      <w:pPr>
        <w:ind w:firstLine="709"/>
        <w:jc w:val="both"/>
        <w:rPr>
          <w:b/>
        </w:rPr>
      </w:pPr>
      <w:r>
        <w:rPr>
          <w:b/>
        </w:rPr>
        <w:t>ПОСТАНОВИЛО</w:t>
      </w:r>
      <w:r w:rsidRPr="00154164">
        <w:rPr>
          <w:b/>
        </w:rPr>
        <w:t>:</w:t>
      </w:r>
    </w:p>
    <w:p w14:paraId="3926E743" w14:textId="77777777" w:rsidR="00285858" w:rsidRDefault="00285858" w:rsidP="00285858">
      <w:pPr>
        <w:ind w:firstLine="709"/>
        <w:jc w:val="both"/>
        <w:rPr>
          <w:b/>
        </w:rPr>
      </w:pPr>
    </w:p>
    <w:p w14:paraId="2482D506" w14:textId="77777777" w:rsidR="00285858" w:rsidRPr="00665AAA" w:rsidRDefault="00285858" w:rsidP="00285858">
      <w:pPr>
        <w:ind w:firstLine="709"/>
        <w:jc w:val="both"/>
        <w:rPr>
          <w:bCs/>
        </w:rPr>
      </w:pPr>
      <w:r w:rsidRPr="00665AAA">
        <w:rPr>
          <w:bCs/>
        </w:rPr>
        <w:t>Согласиться с предложением докладчика.</w:t>
      </w:r>
    </w:p>
    <w:p w14:paraId="4A331F4C" w14:textId="77777777" w:rsidR="00285858" w:rsidRPr="00665AAA" w:rsidRDefault="00285858" w:rsidP="00285858">
      <w:pPr>
        <w:ind w:firstLine="709"/>
        <w:jc w:val="both"/>
        <w:rPr>
          <w:bCs/>
        </w:rPr>
      </w:pPr>
    </w:p>
    <w:p w14:paraId="26447177" w14:textId="77777777" w:rsidR="00285858" w:rsidRDefault="00285858" w:rsidP="00285858">
      <w:pPr>
        <w:ind w:firstLine="709"/>
        <w:jc w:val="both"/>
        <w:rPr>
          <w:b/>
        </w:rPr>
      </w:pPr>
      <w:r w:rsidRPr="00312424">
        <w:rPr>
          <w:b/>
        </w:rPr>
        <w:t>Голосовали «ЗА» – единогласно.</w:t>
      </w:r>
    </w:p>
    <w:p w14:paraId="6D93FE3C" w14:textId="33855AEB" w:rsidR="00A72356" w:rsidRDefault="00A72356" w:rsidP="00BF51B3">
      <w:pPr>
        <w:ind w:firstLine="709"/>
        <w:jc w:val="both"/>
        <w:rPr>
          <w:b/>
        </w:rPr>
      </w:pPr>
    </w:p>
    <w:p w14:paraId="271D8F7F" w14:textId="2CF81BF0" w:rsidR="00FB75DA" w:rsidRDefault="00FB75DA" w:rsidP="00D3689C">
      <w:pPr>
        <w:ind w:firstLine="709"/>
        <w:jc w:val="both"/>
        <w:rPr>
          <w:b/>
        </w:rPr>
      </w:pPr>
      <w:r w:rsidRPr="00E3332B">
        <w:rPr>
          <w:bCs/>
        </w:rPr>
        <w:t xml:space="preserve">Вопрос </w:t>
      </w:r>
      <w:r>
        <w:rPr>
          <w:bCs/>
        </w:rPr>
        <w:t>6</w:t>
      </w:r>
      <w:r>
        <w:rPr>
          <w:b/>
        </w:rPr>
        <w:t xml:space="preserve"> </w:t>
      </w:r>
      <w:r w:rsidRPr="00DC508D">
        <w:rPr>
          <w:b/>
        </w:rPr>
        <w:t>«</w:t>
      </w:r>
      <w:r w:rsidR="00D3689C" w:rsidRPr="00D3689C">
        <w:rPr>
          <w:b/>
        </w:rPr>
        <w:t>О внесении изменений в некоторые постановления региональной энергетической комиссии Кемеровской области (ГАУЗ КО ОКЦОЗШ)</w:t>
      </w:r>
      <w:r w:rsidRPr="00DC508D">
        <w:rPr>
          <w:b/>
        </w:rPr>
        <w:t>»</w:t>
      </w:r>
    </w:p>
    <w:p w14:paraId="3416B62E" w14:textId="77777777" w:rsidR="00FB75DA" w:rsidRDefault="00FB75DA" w:rsidP="00FB75DA">
      <w:pPr>
        <w:ind w:firstLine="709"/>
        <w:jc w:val="both"/>
        <w:rPr>
          <w:b/>
        </w:rPr>
      </w:pPr>
    </w:p>
    <w:p w14:paraId="54785619" w14:textId="15AE0BBE" w:rsidR="00FB75DA" w:rsidRDefault="00FB75DA" w:rsidP="00FB75DA">
      <w:pPr>
        <w:ind w:firstLine="709"/>
        <w:jc w:val="both"/>
        <w:rPr>
          <w:bCs/>
        </w:rPr>
      </w:pPr>
      <w:r w:rsidRPr="00132C1E">
        <w:rPr>
          <w:bCs/>
        </w:rPr>
        <w:t xml:space="preserve">Докладчик </w:t>
      </w:r>
      <w:r>
        <w:rPr>
          <w:b/>
        </w:rPr>
        <w:t xml:space="preserve">Незнанов П.Г. </w:t>
      </w:r>
      <w:r w:rsidR="00C65760">
        <w:rPr>
          <w:bCs/>
        </w:rPr>
        <w:t>пояснил:</w:t>
      </w:r>
    </w:p>
    <w:p w14:paraId="510541D4" w14:textId="51BB38A2" w:rsidR="00C65760" w:rsidRDefault="00C65760" w:rsidP="00FB75DA">
      <w:pPr>
        <w:ind w:firstLine="709"/>
        <w:jc w:val="both"/>
        <w:rPr>
          <w:bCs/>
        </w:rPr>
      </w:pPr>
    </w:p>
    <w:p w14:paraId="6EA74AEB" w14:textId="77777777" w:rsidR="00C65760" w:rsidRDefault="00C65760" w:rsidP="00C65760">
      <w:pPr>
        <w:ind w:firstLine="709"/>
        <w:jc w:val="both"/>
      </w:pPr>
      <w:r>
        <w:t>В целях устранения технической ошибки в постановлениях региональной энергетической комиссии Кемеровской области внести следующее изменения:</w:t>
      </w:r>
    </w:p>
    <w:p w14:paraId="22F1FAB4" w14:textId="77777777" w:rsidR="00C65760" w:rsidRDefault="00C65760" w:rsidP="00C65760">
      <w:pPr>
        <w:ind w:firstLine="709"/>
        <w:jc w:val="both"/>
      </w:pPr>
      <w:r>
        <w:t>1.</w:t>
      </w:r>
      <w:r>
        <w:tab/>
        <w:t>Внести в постановление региональной энергетической комиссии Кемеровской области от 20.12.2018 № 643 «Об установлении ГАУЗ КО «ОКЦОЗШ» долгосрочных параметров регулирования и долгосрочных тарифов на тепловую энергию, реализуемую на потребительском рынке г. Ленинск-Кузнецкий на 2019-2023 годы» (в редакции постановления региональной энергетической комиссии Кемеровской области от 19.11.2019 № 445) следующие изменения:</w:t>
      </w:r>
    </w:p>
    <w:p w14:paraId="382BA36F" w14:textId="77777777" w:rsidR="00C65760" w:rsidRDefault="00C65760" w:rsidP="00C65760">
      <w:pPr>
        <w:ind w:firstLine="709"/>
        <w:jc w:val="both"/>
      </w:pPr>
      <w:r>
        <w:t>1.1.</w:t>
      </w:r>
      <w:r>
        <w:tab/>
        <w:t>В заголовке и по тексту постановления, в заголовках и по тексту приложений № 1, 2 слова «ГАУЗ КО «ОКЦОЗШ»» заменить словами «ГАУЗ КО ОКЦОЗШ».</w:t>
      </w:r>
    </w:p>
    <w:p w14:paraId="7D299D35" w14:textId="77777777" w:rsidR="00C65760" w:rsidRDefault="00C65760" w:rsidP="00C65760">
      <w:pPr>
        <w:ind w:firstLine="709"/>
        <w:jc w:val="both"/>
      </w:pPr>
      <w:r>
        <w:t xml:space="preserve">2. </w:t>
      </w:r>
      <w:r>
        <w:tab/>
        <w:t>Внести в постановление региональной энергетической комиссии Кемеровской области от 20.12.2018 № 644 «Об утверждении производственной программы в сфере горячего водоснабжения и об установлении долгосрочных тарифов ГАУЗ КО «ОКЦОЗШ» на горячую воду в закрытой системе горячего водоснабжения, реализуемую на потребительском рынке г. Ленинск-Кузнецкий, на 2019-2023 годы» (в редакции постановления региональной энергетической комиссии Кемеровской области от 19.11.2019 № 446) следующие изменения:</w:t>
      </w:r>
    </w:p>
    <w:p w14:paraId="4080E9D3" w14:textId="77777777" w:rsidR="00C65760" w:rsidRDefault="00C65760" w:rsidP="00C65760">
      <w:pPr>
        <w:ind w:firstLine="709"/>
        <w:jc w:val="both"/>
        <w:rPr>
          <w:bCs/>
        </w:rPr>
      </w:pPr>
      <w:r>
        <w:t xml:space="preserve">2.1. </w:t>
      </w:r>
      <w:r>
        <w:tab/>
        <w:t>В заголовке и по тексту постановления, в заголовках и по тексту приложений № 1, 2 слова «ГАУЗ КО «ОКЦОЗШ»» заменить словами «ГАУЗ КО ОКЦОЗШ».</w:t>
      </w:r>
    </w:p>
    <w:p w14:paraId="3EAF0024" w14:textId="77777777" w:rsidR="00FB75DA" w:rsidRDefault="00FB75DA" w:rsidP="00FB75DA">
      <w:pPr>
        <w:ind w:firstLine="709"/>
        <w:jc w:val="both"/>
        <w:rPr>
          <w:bCs/>
        </w:rPr>
      </w:pPr>
    </w:p>
    <w:p w14:paraId="5AA54DE7" w14:textId="77777777"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2AA752E" w14:textId="77777777" w:rsidR="00FB75DA" w:rsidRPr="00154164" w:rsidRDefault="00FB75DA" w:rsidP="00FB75DA">
      <w:pPr>
        <w:ind w:firstLine="709"/>
        <w:jc w:val="both"/>
        <w:rPr>
          <w:bCs/>
        </w:rPr>
      </w:pPr>
    </w:p>
    <w:p w14:paraId="305E2C85" w14:textId="77777777" w:rsidR="00FB75DA" w:rsidRDefault="00FB75DA" w:rsidP="00FB75DA">
      <w:pPr>
        <w:ind w:firstLine="709"/>
        <w:jc w:val="both"/>
        <w:rPr>
          <w:b/>
        </w:rPr>
      </w:pPr>
      <w:r>
        <w:rPr>
          <w:b/>
        </w:rPr>
        <w:t>ПОСТАНОВИЛО</w:t>
      </w:r>
      <w:r w:rsidRPr="00154164">
        <w:rPr>
          <w:b/>
        </w:rPr>
        <w:t>:</w:t>
      </w:r>
    </w:p>
    <w:p w14:paraId="27DEB6BF" w14:textId="77777777" w:rsidR="00FB75DA" w:rsidRDefault="00FB75DA" w:rsidP="00FB75DA">
      <w:pPr>
        <w:ind w:firstLine="709"/>
        <w:jc w:val="both"/>
        <w:rPr>
          <w:b/>
        </w:rPr>
      </w:pPr>
    </w:p>
    <w:p w14:paraId="26157B5B" w14:textId="77777777" w:rsidR="00FB75DA" w:rsidRPr="00665AAA" w:rsidRDefault="00FB75DA" w:rsidP="00FB75DA">
      <w:pPr>
        <w:ind w:firstLine="709"/>
        <w:jc w:val="both"/>
        <w:rPr>
          <w:bCs/>
        </w:rPr>
      </w:pPr>
      <w:r w:rsidRPr="00665AAA">
        <w:rPr>
          <w:bCs/>
        </w:rPr>
        <w:t>Согласиться с предложением докладчика.</w:t>
      </w:r>
    </w:p>
    <w:p w14:paraId="212A0DDB" w14:textId="77777777" w:rsidR="00FB75DA" w:rsidRPr="00665AAA" w:rsidRDefault="00FB75DA" w:rsidP="00FB75DA">
      <w:pPr>
        <w:ind w:firstLine="709"/>
        <w:jc w:val="both"/>
        <w:rPr>
          <w:bCs/>
        </w:rPr>
      </w:pPr>
    </w:p>
    <w:p w14:paraId="65623C16" w14:textId="77777777" w:rsidR="00FB75DA" w:rsidRDefault="00FB75DA" w:rsidP="00FB75DA">
      <w:pPr>
        <w:ind w:firstLine="709"/>
        <w:jc w:val="both"/>
        <w:rPr>
          <w:b/>
        </w:rPr>
      </w:pPr>
      <w:r w:rsidRPr="00312424">
        <w:rPr>
          <w:b/>
        </w:rPr>
        <w:t>Голосовали «ЗА» – единогласно.</w:t>
      </w:r>
    </w:p>
    <w:p w14:paraId="1DFDA7DD" w14:textId="77777777" w:rsidR="00FB75DA" w:rsidRDefault="00FB75DA" w:rsidP="00BF51B3">
      <w:pPr>
        <w:ind w:firstLine="709"/>
        <w:jc w:val="both"/>
        <w:rPr>
          <w:b/>
        </w:rPr>
      </w:pPr>
    </w:p>
    <w:p w14:paraId="1CDE81B9" w14:textId="0B963D19" w:rsidR="00FB75DA" w:rsidRDefault="00FB75DA" w:rsidP="00BA2E15">
      <w:pPr>
        <w:ind w:firstLine="709"/>
        <w:jc w:val="both"/>
        <w:rPr>
          <w:b/>
        </w:rPr>
      </w:pPr>
      <w:r w:rsidRPr="00E3332B">
        <w:rPr>
          <w:bCs/>
        </w:rPr>
        <w:t xml:space="preserve">Вопрос </w:t>
      </w:r>
      <w:r>
        <w:rPr>
          <w:bCs/>
        </w:rPr>
        <w:t>7</w:t>
      </w:r>
      <w:r>
        <w:rPr>
          <w:b/>
        </w:rPr>
        <w:t xml:space="preserve"> </w:t>
      </w:r>
      <w:r w:rsidRPr="00DC508D">
        <w:rPr>
          <w:b/>
        </w:rPr>
        <w:t>«</w:t>
      </w:r>
      <w:r w:rsidR="00D3689C" w:rsidRPr="00D3689C">
        <w:rPr>
          <w:b/>
        </w:rPr>
        <w:t>О закрытии тарифного дела об определении долгосрочных параметров регулирования и установлении долгосрочных тарифов на тепловую энергию, теплоноситель и горячую воду на 2020-2022 годы ООО «</w:t>
      </w:r>
      <w:proofErr w:type="spellStart"/>
      <w:r w:rsidR="00D3689C" w:rsidRPr="00D3689C">
        <w:rPr>
          <w:b/>
        </w:rPr>
        <w:t>Теплоресурс</w:t>
      </w:r>
      <w:proofErr w:type="spellEnd"/>
      <w:r w:rsidR="00D3689C" w:rsidRPr="00D3689C">
        <w:rPr>
          <w:b/>
        </w:rPr>
        <w:t>» № РЭК/30-ТРС-2020 от 07.05.2019 года</w:t>
      </w:r>
      <w:r w:rsidRPr="00DC508D">
        <w:rPr>
          <w:b/>
        </w:rPr>
        <w:t>»</w:t>
      </w:r>
    </w:p>
    <w:p w14:paraId="1F23536D" w14:textId="77777777" w:rsidR="00FB75DA" w:rsidRDefault="00FB75DA" w:rsidP="00FB75DA">
      <w:pPr>
        <w:ind w:firstLine="709"/>
        <w:jc w:val="both"/>
        <w:rPr>
          <w:b/>
        </w:rPr>
      </w:pPr>
    </w:p>
    <w:p w14:paraId="21676C04" w14:textId="45756FA7" w:rsidR="00BA2E15" w:rsidRDefault="00FB75DA" w:rsidP="00FB75DA">
      <w:pPr>
        <w:ind w:firstLine="709"/>
        <w:jc w:val="both"/>
        <w:rPr>
          <w:bCs/>
        </w:rPr>
      </w:pPr>
      <w:r w:rsidRPr="00132C1E">
        <w:rPr>
          <w:bCs/>
        </w:rPr>
        <w:t xml:space="preserve">Докладчик </w:t>
      </w:r>
      <w:r>
        <w:rPr>
          <w:b/>
        </w:rPr>
        <w:t xml:space="preserve">Незнанов П.Г. </w:t>
      </w:r>
      <w:r w:rsidR="00D3689C" w:rsidRPr="00D3689C">
        <w:rPr>
          <w:bCs/>
        </w:rPr>
        <w:t>пояснил:</w:t>
      </w:r>
    </w:p>
    <w:p w14:paraId="454928A4" w14:textId="22A906A7" w:rsidR="00D3689C" w:rsidRDefault="00D3689C" w:rsidP="00FB75DA">
      <w:pPr>
        <w:ind w:firstLine="709"/>
        <w:jc w:val="both"/>
        <w:rPr>
          <w:bCs/>
        </w:rPr>
      </w:pPr>
    </w:p>
    <w:p w14:paraId="5472DCF9" w14:textId="0AFEF948" w:rsidR="00D3689C" w:rsidRPr="00D3689C" w:rsidRDefault="00D3689C" w:rsidP="00D3689C">
      <w:pPr>
        <w:ind w:firstLine="709"/>
        <w:jc w:val="both"/>
        <w:rPr>
          <w:bCs/>
        </w:rPr>
      </w:pPr>
      <w:r w:rsidRPr="00D3689C">
        <w:rPr>
          <w:bCs/>
        </w:rPr>
        <w:t xml:space="preserve">Проанализировав представленные материалы, экспертами установлено, что между </w:t>
      </w:r>
      <w:r>
        <w:rPr>
          <w:bCs/>
        </w:rPr>
        <w:br/>
      </w:r>
      <w:r w:rsidRPr="00D3689C">
        <w:rPr>
          <w:bCs/>
        </w:rPr>
        <w:t>ООО «</w:t>
      </w:r>
      <w:proofErr w:type="spellStart"/>
      <w:r w:rsidRPr="00D3689C">
        <w:rPr>
          <w:bCs/>
        </w:rPr>
        <w:t>Теплоресурс</w:t>
      </w:r>
      <w:proofErr w:type="spellEnd"/>
      <w:r w:rsidRPr="00D3689C">
        <w:rPr>
          <w:bCs/>
        </w:rPr>
        <w:t xml:space="preserve">» и комитетом по управлению муниципальным имуществом МО </w:t>
      </w:r>
      <w:proofErr w:type="spellStart"/>
      <w:r w:rsidRPr="00D3689C">
        <w:rPr>
          <w:bCs/>
        </w:rPr>
        <w:t>Гурьевский</w:t>
      </w:r>
      <w:proofErr w:type="spellEnd"/>
      <w:r w:rsidRPr="00D3689C">
        <w:rPr>
          <w:bCs/>
        </w:rPr>
        <w:t xml:space="preserve"> </w:t>
      </w:r>
      <w:r w:rsidRPr="00D3689C">
        <w:rPr>
          <w:bCs/>
        </w:rPr>
        <w:lastRenderedPageBreak/>
        <w:t xml:space="preserve">муниципальный округ заключены договоры аренды объектов коммунальной инфраструктуры и коммунального хозяйства, необходимых для организации теплоснабжения на территориях </w:t>
      </w:r>
      <w:proofErr w:type="spellStart"/>
      <w:r w:rsidRPr="00D3689C">
        <w:rPr>
          <w:bCs/>
        </w:rPr>
        <w:t>Салаирского</w:t>
      </w:r>
      <w:proofErr w:type="spellEnd"/>
      <w:r w:rsidRPr="00D3689C">
        <w:rPr>
          <w:bCs/>
        </w:rPr>
        <w:t xml:space="preserve"> городского поселения от 27.11.2019 № 149 (срок действия с момента заключения по 31.12.2020) и сельских поселениях </w:t>
      </w:r>
      <w:proofErr w:type="spellStart"/>
      <w:r w:rsidRPr="00D3689C">
        <w:rPr>
          <w:bCs/>
        </w:rPr>
        <w:t>Гурьевского</w:t>
      </w:r>
      <w:proofErr w:type="spellEnd"/>
      <w:r w:rsidRPr="00D3689C">
        <w:rPr>
          <w:bCs/>
        </w:rPr>
        <w:t xml:space="preserve"> муниципального района от 16.12.2011 № 156 (с учётом дополнительного соглашения № 61 от 18.04.2018 срок действия договора с 16.12.2011 по 31.12.2023).</w:t>
      </w:r>
    </w:p>
    <w:p w14:paraId="55941B8A" w14:textId="77777777" w:rsidR="00D3689C" w:rsidRPr="00D3689C" w:rsidRDefault="00D3689C" w:rsidP="00D3689C">
      <w:pPr>
        <w:ind w:firstLine="709"/>
        <w:jc w:val="both"/>
        <w:rPr>
          <w:bCs/>
        </w:rPr>
      </w:pPr>
      <w:r w:rsidRPr="00D3689C">
        <w:rPr>
          <w:bCs/>
        </w:rPr>
        <w:t>В соответствии со статьей 17.1 Федерального закона от 26.07.2006</w:t>
      </w:r>
    </w:p>
    <w:p w14:paraId="2DF16A3B" w14:textId="77777777" w:rsidR="00D3689C" w:rsidRPr="00D3689C" w:rsidRDefault="00D3689C" w:rsidP="00D3689C">
      <w:pPr>
        <w:ind w:firstLine="709"/>
        <w:jc w:val="both"/>
        <w:rPr>
          <w:bCs/>
        </w:rPr>
      </w:pPr>
      <w:r w:rsidRPr="00D3689C">
        <w:rPr>
          <w:bCs/>
        </w:rPr>
        <w:t>№ 135-ФЗ «О защите конкуренции»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может быть осуществлено только по результатам проведения торгов за исключением установленных в частях 1, 3.1 и 9 статьи 17.1 настоящего закона. Вышеперечисленные договоры аренды были заключены без проведения торгов (п 2.1.1. в обоих договорах).</w:t>
      </w:r>
    </w:p>
    <w:p w14:paraId="4970FDCC" w14:textId="21851EE5" w:rsidR="00D3689C" w:rsidRDefault="00D3689C" w:rsidP="00D3689C">
      <w:pPr>
        <w:ind w:firstLine="709"/>
        <w:jc w:val="both"/>
        <w:rPr>
          <w:bCs/>
        </w:rPr>
      </w:pPr>
      <w:r w:rsidRPr="00D3689C">
        <w:rPr>
          <w:bCs/>
        </w:rPr>
        <w:t>Таким образом, ввиду отсутствия правоустанавливающих документов на период регулирования 2020 года, эксперты не видят правовых оснований для установления тарифов на тепловую энергию, теплоноситель и горячую воду для ООО «</w:t>
      </w:r>
      <w:proofErr w:type="spellStart"/>
      <w:r w:rsidRPr="00D3689C">
        <w:rPr>
          <w:bCs/>
        </w:rPr>
        <w:t>Теплоресурс</w:t>
      </w:r>
      <w:proofErr w:type="spellEnd"/>
      <w:r w:rsidRPr="00D3689C">
        <w:rPr>
          <w:bCs/>
        </w:rPr>
        <w:t>» на 2020 год и предлагают закрыть дело об установлении тарифов.</w:t>
      </w:r>
    </w:p>
    <w:p w14:paraId="6303A9DA" w14:textId="77777777" w:rsidR="00FB75DA" w:rsidRPr="00154164" w:rsidRDefault="00FB75DA" w:rsidP="00FB75DA">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1E97FE6B" w14:textId="77777777" w:rsidR="00FB75DA" w:rsidRPr="00154164" w:rsidRDefault="00FB75DA" w:rsidP="00FB75DA">
      <w:pPr>
        <w:ind w:firstLine="709"/>
        <w:jc w:val="both"/>
        <w:rPr>
          <w:bCs/>
        </w:rPr>
      </w:pPr>
    </w:p>
    <w:p w14:paraId="480809C4" w14:textId="35544977" w:rsidR="00FB75DA" w:rsidRDefault="00D3689C" w:rsidP="00FB75DA">
      <w:pPr>
        <w:ind w:firstLine="709"/>
        <w:jc w:val="both"/>
        <w:rPr>
          <w:b/>
        </w:rPr>
      </w:pPr>
      <w:r>
        <w:rPr>
          <w:b/>
        </w:rPr>
        <w:t>РЕШИЛО</w:t>
      </w:r>
      <w:r w:rsidR="00FB75DA" w:rsidRPr="00154164">
        <w:rPr>
          <w:b/>
        </w:rPr>
        <w:t>:</w:t>
      </w:r>
    </w:p>
    <w:p w14:paraId="776B7533" w14:textId="77777777" w:rsidR="00FB75DA" w:rsidRDefault="00FB75DA" w:rsidP="00FB75DA">
      <w:pPr>
        <w:ind w:firstLine="709"/>
        <w:jc w:val="both"/>
        <w:rPr>
          <w:b/>
        </w:rPr>
      </w:pPr>
    </w:p>
    <w:p w14:paraId="707C0CED" w14:textId="54FE51F9" w:rsidR="00FB75DA" w:rsidRPr="00665AAA" w:rsidRDefault="00D3689C" w:rsidP="00FB75DA">
      <w:pPr>
        <w:ind w:firstLine="709"/>
        <w:jc w:val="both"/>
        <w:rPr>
          <w:bCs/>
        </w:rPr>
      </w:pPr>
      <w:r>
        <w:rPr>
          <w:bCs/>
        </w:rPr>
        <w:t xml:space="preserve">Закрыть тарифное дело </w:t>
      </w:r>
      <w:r w:rsidRPr="00D3689C">
        <w:rPr>
          <w:bCs/>
        </w:rPr>
        <w:t>об определении долгосрочных параметров регулирования и установлении долгосрочных тарифов на тепловую энергию, теплоноситель и горячую воду на 2020-2022 годы ООО «</w:t>
      </w:r>
      <w:proofErr w:type="spellStart"/>
      <w:r w:rsidRPr="00D3689C">
        <w:rPr>
          <w:bCs/>
        </w:rPr>
        <w:t>Теплоресурс</w:t>
      </w:r>
      <w:proofErr w:type="spellEnd"/>
      <w:r w:rsidRPr="00D3689C">
        <w:rPr>
          <w:bCs/>
        </w:rPr>
        <w:t>» № РЭК/30-ТРС-2020 от 07.05.2019 года</w:t>
      </w:r>
      <w:r>
        <w:rPr>
          <w:bCs/>
        </w:rPr>
        <w:t>.</w:t>
      </w:r>
    </w:p>
    <w:p w14:paraId="6208D369" w14:textId="77777777" w:rsidR="00FB75DA" w:rsidRPr="00665AAA" w:rsidRDefault="00FB75DA" w:rsidP="00FB75DA">
      <w:pPr>
        <w:ind w:firstLine="709"/>
        <w:jc w:val="both"/>
        <w:rPr>
          <w:bCs/>
        </w:rPr>
      </w:pPr>
    </w:p>
    <w:p w14:paraId="07A351F8" w14:textId="77777777" w:rsidR="00FB75DA" w:rsidRDefault="00FB75DA" w:rsidP="00FB75DA">
      <w:pPr>
        <w:ind w:firstLine="709"/>
        <w:jc w:val="both"/>
        <w:rPr>
          <w:b/>
        </w:rPr>
      </w:pPr>
      <w:r w:rsidRPr="00312424">
        <w:rPr>
          <w:b/>
        </w:rPr>
        <w:t>Голосовали «ЗА» – единогласно.</w:t>
      </w:r>
    </w:p>
    <w:p w14:paraId="6437918C" w14:textId="02BE699F" w:rsidR="00285858" w:rsidRDefault="00285858" w:rsidP="00BF51B3">
      <w:pPr>
        <w:ind w:firstLine="709"/>
        <w:jc w:val="both"/>
        <w:rPr>
          <w:b/>
        </w:rPr>
      </w:pPr>
    </w:p>
    <w:p w14:paraId="3093A830" w14:textId="0225B85C" w:rsidR="00C6470E" w:rsidRDefault="00C6470E" w:rsidP="00D3689C">
      <w:pPr>
        <w:ind w:firstLine="709"/>
        <w:jc w:val="both"/>
        <w:rPr>
          <w:b/>
        </w:rPr>
      </w:pPr>
      <w:r w:rsidRPr="00E3332B">
        <w:rPr>
          <w:bCs/>
        </w:rPr>
        <w:t xml:space="preserve">Вопрос </w:t>
      </w:r>
      <w:r>
        <w:rPr>
          <w:bCs/>
        </w:rPr>
        <w:t>8</w:t>
      </w:r>
      <w:r>
        <w:rPr>
          <w:b/>
        </w:rPr>
        <w:t xml:space="preserve"> </w:t>
      </w:r>
      <w:r w:rsidRPr="00DC508D">
        <w:rPr>
          <w:b/>
        </w:rPr>
        <w:t>«</w:t>
      </w:r>
      <w:r w:rsidR="00D3689C" w:rsidRPr="00D3689C">
        <w:rPr>
          <w:b/>
        </w:rPr>
        <w:t>О внесении изменения в постановление региональной энергетической комиссии Кемеровской области от 26.12.2019 № 867 «Об установлении стандартизированных тарифных ставок,</w:t>
      </w:r>
      <w:r w:rsidR="00D3689C">
        <w:rPr>
          <w:b/>
        </w:rPr>
        <w:t xml:space="preserve"> </w:t>
      </w:r>
      <w:r w:rsidR="00D3689C" w:rsidRPr="00D3689C">
        <w:rPr>
          <w:b/>
        </w:rPr>
        <w:t xml:space="preserve">используемых для определения платы за технологическое присоединение к газораспределительным сетям </w:t>
      </w:r>
      <w:r w:rsidR="00883D70">
        <w:rPr>
          <w:b/>
        </w:rPr>
        <w:br/>
      </w:r>
      <w:r w:rsidR="00D3689C" w:rsidRPr="00D3689C">
        <w:rPr>
          <w:b/>
        </w:rPr>
        <w:t>ООО «Газпром газораспределение Томск» на территории Кемеровской области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 газопроводе 0,6 МПа и менее на 2020 год»</w:t>
      </w:r>
      <w:r w:rsidRPr="00DC508D">
        <w:rPr>
          <w:b/>
        </w:rPr>
        <w:t>»</w:t>
      </w:r>
    </w:p>
    <w:p w14:paraId="2BA80B56" w14:textId="77777777" w:rsidR="00C6470E" w:rsidRDefault="00C6470E" w:rsidP="00C6470E">
      <w:pPr>
        <w:ind w:firstLine="709"/>
        <w:jc w:val="both"/>
        <w:rPr>
          <w:b/>
        </w:rPr>
      </w:pPr>
    </w:p>
    <w:p w14:paraId="68C7AA2C" w14:textId="732166E9" w:rsidR="00C6470E" w:rsidRDefault="00C6470E" w:rsidP="00C6470E">
      <w:pPr>
        <w:ind w:firstLine="709"/>
        <w:jc w:val="both"/>
        <w:rPr>
          <w:bCs/>
        </w:rPr>
      </w:pPr>
      <w:r w:rsidRPr="00132C1E">
        <w:rPr>
          <w:bCs/>
        </w:rPr>
        <w:t xml:space="preserve">Докладчик </w:t>
      </w:r>
      <w:proofErr w:type="spellStart"/>
      <w:r w:rsidR="00D3689C">
        <w:rPr>
          <w:b/>
        </w:rPr>
        <w:t>Кулебакин</w:t>
      </w:r>
      <w:proofErr w:type="spellEnd"/>
      <w:r w:rsidR="00D3689C">
        <w:rPr>
          <w:b/>
        </w:rPr>
        <w:t xml:space="preserve"> С.В. </w:t>
      </w:r>
      <w:r w:rsidR="00D3689C">
        <w:rPr>
          <w:bCs/>
        </w:rPr>
        <w:t>пояснил:</w:t>
      </w:r>
    </w:p>
    <w:p w14:paraId="6375F3FA" w14:textId="77777777" w:rsidR="00883D70" w:rsidRDefault="00883D70" w:rsidP="00C6470E">
      <w:pPr>
        <w:ind w:firstLine="709"/>
        <w:jc w:val="both"/>
        <w:rPr>
          <w:bCs/>
        </w:rPr>
      </w:pPr>
    </w:p>
    <w:p w14:paraId="3F1D970F" w14:textId="3EEC1671" w:rsidR="00883D70" w:rsidRPr="00883D70" w:rsidRDefault="00883D70" w:rsidP="00883D70">
      <w:pPr>
        <w:ind w:firstLine="709"/>
        <w:jc w:val="both"/>
        <w:rPr>
          <w:bCs/>
        </w:rPr>
      </w:pPr>
      <w:r w:rsidRPr="00883D70">
        <w:rPr>
          <w:bCs/>
        </w:rPr>
        <w:t xml:space="preserve">В целях исправления технической ошибки необходимо внести в приложение к постановлению региональной энергетической комиссии Кемеровской области от 26.12.2019 </w:t>
      </w:r>
      <w:r>
        <w:rPr>
          <w:bCs/>
        </w:rPr>
        <w:br/>
      </w:r>
      <w:r w:rsidRPr="00883D70">
        <w:rPr>
          <w:bCs/>
        </w:rPr>
        <w:t xml:space="preserve">№ 867 «Об установлении стандартизированных тарифных ставок, используемых для определения платы за технологическое присоединение к газораспределительным сетям </w:t>
      </w:r>
      <w:r>
        <w:rPr>
          <w:bCs/>
        </w:rPr>
        <w:br/>
      </w:r>
      <w:r w:rsidRPr="00883D70">
        <w:rPr>
          <w:bCs/>
        </w:rPr>
        <w:t>ООО «Газпром газораспределение Томск» на территории Кемеровской области для случаев технологического присоединения газоиспользующего оборудования с максимальным расходом газа 500 м³/час и менее и (или) проектным рабочим давлением в присоединяемом газопроводе 0,6 МПа и менее на 2020 год», следующее изменение:</w:t>
      </w:r>
    </w:p>
    <w:p w14:paraId="6D390119" w14:textId="77777777" w:rsidR="00883D70" w:rsidRDefault="00883D70" w:rsidP="00883D70">
      <w:pPr>
        <w:ind w:firstLine="709"/>
        <w:jc w:val="both"/>
        <w:rPr>
          <w:bCs/>
        </w:rPr>
      </w:pPr>
      <w:r w:rsidRPr="00883D70">
        <w:rPr>
          <w:bCs/>
        </w:rPr>
        <w:t>В столбце 1 после пункта 5.4 пункт 5 считать пунктом «6».</w:t>
      </w:r>
    </w:p>
    <w:p w14:paraId="3AAF1162" w14:textId="77777777" w:rsidR="00C6470E" w:rsidRDefault="00C6470E" w:rsidP="00C6470E">
      <w:pPr>
        <w:ind w:firstLine="709"/>
        <w:jc w:val="both"/>
        <w:rPr>
          <w:bCs/>
        </w:rPr>
      </w:pPr>
    </w:p>
    <w:p w14:paraId="693AA581" w14:textId="77777777" w:rsidR="00C6470E" w:rsidRPr="00154164" w:rsidRDefault="00C6470E" w:rsidP="00C6470E">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09EC3BF4" w14:textId="77777777" w:rsidR="00C6470E" w:rsidRPr="00154164" w:rsidRDefault="00C6470E" w:rsidP="00C6470E">
      <w:pPr>
        <w:ind w:firstLine="709"/>
        <w:jc w:val="both"/>
        <w:rPr>
          <w:bCs/>
        </w:rPr>
      </w:pPr>
    </w:p>
    <w:p w14:paraId="46C4BD4E" w14:textId="77777777" w:rsidR="00C6470E" w:rsidRDefault="00C6470E" w:rsidP="00C6470E">
      <w:pPr>
        <w:ind w:firstLine="709"/>
        <w:jc w:val="both"/>
        <w:rPr>
          <w:b/>
        </w:rPr>
      </w:pPr>
      <w:r>
        <w:rPr>
          <w:b/>
        </w:rPr>
        <w:lastRenderedPageBreak/>
        <w:t>ПОСТАНОВИЛО</w:t>
      </w:r>
      <w:r w:rsidRPr="00154164">
        <w:rPr>
          <w:b/>
        </w:rPr>
        <w:t>:</w:t>
      </w:r>
    </w:p>
    <w:p w14:paraId="049F45FC" w14:textId="77777777" w:rsidR="00C6470E" w:rsidRDefault="00C6470E" w:rsidP="00C6470E">
      <w:pPr>
        <w:ind w:firstLine="709"/>
        <w:jc w:val="both"/>
        <w:rPr>
          <w:b/>
        </w:rPr>
      </w:pPr>
    </w:p>
    <w:p w14:paraId="6D4C968E" w14:textId="77777777" w:rsidR="00C6470E" w:rsidRPr="00665AAA" w:rsidRDefault="00C6470E" w:rsidP="00C6470E">
      <w:pPr>
        <w:ind w:firstLine="709"/>
        <w:jc w:val="both"/>
        <w:rPr>
          <w:bCs/>
        </w:rPr>
      </w:pPr>
      <w:r w:rsidRPr="00665AAA">
        <w:rPr>
          <w:bCs/>
        </w:rPr>
        <w:t>Согласиться с предложением докладчика.</w:t>
      </w:r>
    </w:p>
    <w:p w14:paraId="2E38C6C4" w14:textId="77777777" w:rsidR="00C6470E" w:rsidRPr="00665AAA" w:rsidRDefault="00C6470E" w:rsidP="00C6470E">
      <w:pPr>
        <w:ind w:firstLine="709"/>
        <w:jc w:val="both"/>
        <w:rPr>
          <w:bCs/>
        </w:rPr>
      </w:pPr>
    </w:p>
    <w:p w14:paraId="532E065F" w14:textId="77777777" w:rsidR="00C6470E" w:rsidRDefault="00C6470E" w:rsidP="00C6470E">
      <w:pPr>
        <w:ind w:firstLine="709"/>
        <w:jc w:val="both"/>
        <w:rPr>
          <w:b/>
        </w:rPr>
      </w:pPr>
      <w:r w:rsidRPr="00312424">
        <w:rPr>
          <w:b/>
        </w:rPr>
        <w:t>Голосовали «ЗА» – единогласно.</w:t>
      </w:r>
    </w:p>
    <w:p w14:paraId="5DE6B7B3" w14:textId="77223E0B" w:rsidR="00C6470E" w:rsidRDefault="00C6470E" w:rsidP="00BF51B3">
      <w:pPr>
        <w:ind w:firstLine="709"/>
        <w:jc w:val="both"/>
        <w:rPr>
          <w:b/>
        </w:rPr>
      </w:pPr>
    </w:p>
    <w:p w14:paraId="04653D21" w14:textId="7A7733CF" w:rsidR="00E261A2" w:rsidRDefault="00E261A2" w:rsidP="00D3689C">
      <w:pPr>
        <w:ind w:firstLine="709"/>
        <w:jc w:val="both"/>
        <w:rPr>
          <w:b/>
        </w:rPr>
      </w:pPr>
      <w:r w:rsidRPr="00E3332B">
        <w:rPr>
          <w:bCs/>
        </w:rPr>
        <w:t xml:space="preserve">Вопрос </w:t>
      </w:r>
      <w:r>
        <w:rPr>
          <w:bCs/>
        </w:rPr>
        <w:t>9</w:t>
      </w:r>
      <w:r>
        <w:rPr>
          <w:b/>
        </w:rPr>
        <w:t xml:space="preserve"> </w:t>
      </w:r>
      <w:r w:rsidRPr="00DC508D">
        <w:rPr>
          <w:b/>
        </w:rPr>
        <w:t>«</w:t>
      </w:r>
      <w:r w:rsidR="00D3689C" w:rsidRPr="00D3689C">
        <w:rPr>
          <w:b/>
        </w:rPr>
        <w:t xml:space="preserve">О внесении изменения в постановление региональной энергетической комиссии Кемеровской области от 27.12.2019 № 873 «Об утверждении инвестиционной программы в сфере теплоснабжения ОАО «Северо-Кузбасская энергетическая компания» по узлу теплоснабжения </w:t>
      </w:r>
      <w:proofErr w:type="spellStart"/>
      <w:r w:rsidR="00D3689C" w:rsidRPr="00D3689C">
        <w:rPr>
          <w:b/>
        </w:rPr>
        <w:t>Чебулинского</w:t>
      </w:r>
      <w:proofErr w:type="spellEnd"/>
      <w:r w:rsidR="00D3689C" w:rsidRPr="00D3689C">
        <w:rPr>
          <w:b/>
        </w:rPr>
        <w:t xml:space="preserve"> муниципального округа на 2019 - 2028 годы»</w:t>
      </w:r>
      <w:r w:rsidRPr="00DC508D">
        <w:rPr>
          <w:b/>
        </w:rPr>
        <w:t>»</w:t>
      </w:r>
    </w:p>
    <w:p w14:paraId="3AE6D941" w14:textId="77777777" w:rsidR="00E261A2" w:rsidRDefault="00E261A2" w:rsidP="00E261A2">
      <w:pPr>
        <w:ind w:firstLine="709"/>
        <w:jc w:val="both"/>
        <w:rPr>
          <w:b/>
        </w:rPr>
      </w:pPr>
    </w:p>
    <w:p w14:paraId="346467CA" w14:textId="54D225CC" w:rsidR="00D3689C" w:rsidRDefault="00D3689C" w:rsidP="00D3689C">
      <w:pPr>
        <w:ind w:firstLine="709"/>
        <w:jc w:val="both"/>
        <w:rPr>
          <w:bCs/>
        </w:rPr>
      </w:pPr>
      <w:r w:rsidRPr="00132C1E">
        <w:rPr>
          <w:bCs/>
        </w:rPr>
        <w:t xml:space="preserve">Докладчик </w:t>
      </w:r>
      <w:proofErr w:type="spellStart"/>
      <w:r>
        <w:rPr>
          <w:b/>
        </w:rPr>
        <w:t>Кулебакин</w:t>
      </w:r>
      <w:proofErr w:type="spellEnd"/>
      <w:r>
        <w:rPr>
          <w:b/>
        </w:rPr>
        <w:t xml:space="preserve"> С.В. </w:t>
      </w:r>
      <w:r>
        <w:rPr>
          <w:bCs/>
        </w:rPr>
        <w:t>пояснил:</w:t>
      </w:r>
    </w:p>
    <w:p w14:paraId="1D00DAC7" w14:textId="418B2463" w:rsidR="00883D70" w:rsidRDefault="00883D70" w:rsidP="00D3689C">
      <w:pPr>
        <w:ind w:firstLine="709"/>
        <w:jc w:val="both"/>
        <w:rPr>
          <w:bCs/>
        </w:rPr>
      </w:pPr>
    </w:p>
    <w:p w14:paraId="77D6D6CB" w14:textId="020DD5BD" w:rsidR="00883D70" w:rsidRPr="00883D70" w:rsidRDefault="00883D70" w:rsidP="00883D70">
      <w:pPr>
        <w:ind w:firstLine="709"/>
        <w:jc w:val="both"/>
        <w:rPr>
          <w:bCs/>
        </w:rPr>
      </w:pPr>
      <w:r w:rsidRPr="00883D70">
        <w:rPr>
          <w:bCs/>
        </w:rPr>
        <w:t xml:space="preserve">В целях исправления технической ошибки, а также для приведения постановления в соответствии с концессионным соглашением необходимо внести в приложение к постановлению региональной энергетической комиссии Кемеровской области от 27.12.2019 № 873 </w:t>
      </w:r>
      <w:r>
        <w:rPr>
          <w:bCs/>
        </w:rPr>
        <w:br/>
      </w:r>
      <w:r w:rsidRPr="00883D70">
        <w:rPr>
          <w:bCs/>
        </w:rPr>
        <w:t xml:space="preserve">«Об утверждении инвестиционной программы в сфере теплоснабжения </w:t>
      </w:r>
      <w:r>
        <w:rPr>
          <w:bCs/>
        </w:rPr>
        <w:br/>
      </w:r>
      <w:r w:rsidRPr="00883D70">
        <w:rPr>
          <w:bCs/>
        </w:rPr>
        <w:t xml:space="preserve">ОАО «Северо-Кузбасская энергетическая компания» по узлу теплоснабжения </w:t>
      </w:r>
      <w:proofErr w:type="spellStart"/>
      <w:r w:rsidRPr="00883D70">
        <w:rPr>
          <w:bCs/>
        </w:rPr>
        <w:t>Чебулинского</w:t>
      </w:r>
      <w:proofErr w:type="spellEnd"/>
      <w:r w:rsidRPr="00883D70">
        <w:rPr>
          <w:bCs/>
        </w:rPr>
        <w:t xml:space="preserve"> муниципального округа на 2019 - 2028 годы», следующее изменение:</w:t>
      </w:r>
    </w:p>
    <w:p w14:paraId="11FFC60E" w14:textId="67CD7692" w:rsidR="00883D70" w:rsidRDefault="00883D70" w:rsidP="00883D70">
      <w:pPr>
        <w:ind w:firstLine="709"/>
        <w:jc w:val="both"/>
        <w:rPr>
          <w:bCs/>
        </w:rPr>
      </w:pPr>
      <w:r w:rsidRPr="00883D70">
        <w:rPr>
          <w:bCs/>
        </w:rPr>
        <w:t xml:space="preserve">В разделе «Финансовый план в сфере теплоснабжения </w:t>
      </w:r>
      <w:r>
        <w:rPr>
          <w:bCs/>
        </w:rPr>
        <w:br/>
      </w:r>
      <w:r w:rsidRPr="00883D70">
        <w:rPr>
          <w:bCs/>
        </w:rPr>
        <w:t xml:space="preserve">ОАО «Северо-Кузбасская энергетическая компания» по узлу теплоснабжения </w:t>
      </w:r>
      <w:proofErr w:type="spellStart"/>
      <w:r w:rsidRPr="00883D70">
        <w:rPr>
          <w:bCs/>
        </w:rPr>
        <w:t>Чебулинского</w:t>
      </w:r>
      <w:proofErr w:type="spellEnd"/>
      <w:r w:rsidRPr="00883D70">
        <w:rPr>
          <w:bCs/>
        </w:rPr>
        <w:t xml:space="preserve"> муниципального округа на 2019 - 2028 годы» в столбце 7 строки 1.2 цифру «0» заменить цифрами «4678».</w:t>
      </w:r>
    </w:p>
    <w:p w14:paraId="3E9DBA3A" w14:textId="77777777" w:rsidR="00883D70" w:rsidRDefault="00883D70" w:rsidP="00883D70">
      <w:pPr>
        <w:ind w:firstLine="709"/>
        <w:jc w:val="both"/>
        <w:rPr>
          <w:bCs/>
        </w:rPr>
      </w:pPr>
    </w:p>
    <w:p w14:paraId="2A101FB4" w14:textId="77777777" w:rsidR="00E261A2" w:rsidRPr="00154164" w:rsidRDefault="00E261A2" w:rsidP="00E261A2">
      <w:pPr>
        <w:ind w:firstLine="709"/>
        <w:jc w:val="both"/>
        <w:rPr>
          <w:bCs/>
        </w:rPr>
      </w:pPr>
      <w:r w:rsidRPr="00154164">
        <w:rPr>
          <w:bCs/>
        </w:rPr>
        <w:t>Рассмотрев представленные материалы, Правление региональной энергетической комиссии Кемеровской области</w:t>
      </w:r>
      <w:r>
        <w:rPr>
          <w:bCs/>
        </w:rPr>
        <w:t xml:space="preserve"> </w:t>
      </w:r>
    </w:p>
    <w:p w14:paraId="479CF81C" w14:textId="77777777" w:rsidR="00E261A2" w:rsidRPr="00154164" w:rsidRDefault="00E261A2" w:rsidP="00E261A2">
      <w:pPr>
        <w:ind w:firstLine="709"/>
        <w:jc w:val="both"/>
        <w:rPr>
          <w:bCs/>
        </w:rPr>
      </w:pPr>
    </w:p>
    <w:p w14:paraId="6BE72698" w14:textId="77777777" w:rsidR="00E261A2" w:rsidRDefault="00E261A2" w:rsidP="00E261A2">
      <w:pPr>
        <w:ind w:firstLine="709"/>
        <w:jc w:val="both"/>
        <w:rPr>
          <w:b/>
        </w:rPr>
      </w:pPr>
      <w:r>
        <w:rPr>
          <w:b/>
        </w:rPr>
        <w:t>ПОСТАНОВИЛО</w:t>
      </w:r>
      <w:r w:rsidRPr="00154164">
        <w:rPr>
          <w:b/>
        </w:rPr>
        <w:t>:</w:t>
      </w:r>
    </w:p>
    <w:p w14:paraId="1DC08444" w14:textId="77777777" w:rsidR="00E261A2" w:rsidRDefault="00E261A2" w:rsidP="00E261A2">
      <w:pPr>
        <w:ind w:firstLine="709"/>
        <w:jc w:val="both"/>
        <w:rPr>
          <w:b/>
        </w:rPr>
      </w:pPr>
    </w:p>
    <w:p w14:paraId="7D9EDFAB" w14:textId="77777777" w:rsidR="00E261A2" w:rsidRPr="00665AAA" w:rsidRDefault="00E261A2" w:rsidP="00E261A2">
      <w:pPr>
        <w:ind w:firstLine="709"/>
        <w:jc w:val="both"/>
        <w:rPr>
          <w:bCs/>
        </w:rPr>
      </w:pPr>
      <w:r w:rsidRPr="00665AAA">
        <w:rPr>
          <w:bCs/>
        </w:rPr>
        <w:t>Согласиться с предложением докладчика.</w:t>
      </w:r>
    </w:p>
    <w:p w14:paraId="52F7A173" w14:textId="77777777" w:rsidR="00E261A2" w:rsidRPr="00665AAA" w:rsidRDefault="00E261A2" w:rsidP="00E261A2">
      <w:pPr>
        <w:ind w:firstLine="709"/>
        <w:jc w:val="both"/>
        <w:rPr>
          <w:bCs/>
        </w:rPr>
      </w:pPr>
    </w:p>
    <w:p w14:paraId="00F99C36" w14:textId="77777777" w:rsidR="00E261A2" w:rsidRDefault="00E261A2" w:rsidP="00E261A2">
      <w:pPr>
        <w:ind w:firstLine="709"/>
        <w:jc w:val="both"/>
        <w:rPr>
          <w:b/>
        </w:rPr>
      </w:pPr>
      <w:r w:rsidRPr="00312424">
        <w:rPr>
          <w:b/>
        </w:rPr>
        <w:t>Голосовали «ЗА» – единогласно.</w:t>
      </w:r>
    </w:p>
    <w:p w14:paraId="77B3320A" w14:textId="0EC41B6F" w:rsidR="00C6470E" w:rsidRDefault="00C6470E" w:rsidP="00BF51B3">
      <w:pPr>
        <w:ind w:firstLine="709"/>
        <w:jc w:val="both"/>
        <w:rPr>
          <w:b/>
        </w:rPr>
      </w:pPr>
    </w:p>
    <w:p w14:paraId="26FB5DE6" w14:textId="77777777" w:rsidR="005E3BA5" w:rsidRDefault="005E3BA5" w:rsidP="00BF51B3">
      <w:pPr>
        <w:ind w:firstLine="709"/>
        <w:jc w:val="both"/>
        <w:rPr>
          <w:b/>
        </w:rPr>
      </w:pPr>
    </w:p>
    <w:p w14:paraId="530FDEDC" w14:textId="792AB253" w:rsidR="00987938" w:rsidRPr="00AD247C" w:rsidRDefault="00943C6C" w:rsidP="00BF51B3">
      <w:pPr>
        <w:ind w:firstLine="709"/>
        <w:jc w:val="both"/>
      </w:pPr>
      <w:r w:rsidRPr="00AD247C">
        <w:rPr>
          <w:color w:val="000000"/>
        </w:rPr>
        <w:t xml:space="preserve">Члены Правления </w:t>
      </w:r>
      <w:r w:rsidRPr="00AD247C">
        <w:t>региональной энергетической комиссии Кемеровской области:</w:t>
      </w:r>
    </w:p>
    <w:p w14:paraId="36E2D1BF" w14:textId="49D63EC3" w:rsidR="005D4007" w:rsidRDefault="005D4007" w:rsidP="00BF51B3">
      <w:pPr>
        <w:tabs>
          <w:tab w:val="left" w:pos="5580"/>
          <w:tab w:val="left" w:pos="9639"/>
        </w:tabs>
        <w:ind w:firstLine="709"/>
        <w:jc w:val="both"/>
      </w:pPr>
    </w:p>
    <w:p w14:paraId="3B32A4D1" w14:textId="77777777" w:rsidR="00BF51B3" w:rsidRDefault="00BF51B3" w:rsidP="00BF51B3">
      <w:pPr>
        <w:tabs>
          <w:tab w:val="left" w:pos="5580"/>
          <w:tab w:val="left" w:pos="9639"/>
        </w:tabs>
        <w:ind w:firstLine="709"/>
        <w:jc w:val="both"/>
      </w:pPr>
    </w:p>
    <w:p w14:paraId="38F5A72B" w14:textId="499805AB" w:rsidR="002757CB" w:rsidRDefault="002757CB" w:rsidP="00257FF8">
      <w:pPr>
        <w:tabs>
          <w:tab w:val="left" w:pos="5580"/>
          <w:tab w:val="left" w:pos="9639"/>
        </w:tabs>
        <w:ind w:firstLine="709"/>
        <w:jc w:val="both"/>
      </w:pPr>
      <w:r w:rsidRPr="00D3769D">
        <w:t>_____________________</w:t>
      </w:r>
      <w:r>
        <w:t>О.А. Чурсина</w:t>
      </w:r>
    </w:p>
    <w:p w14:paraId="1ECBE9D1" w14:textId="74F19F91" w:rsidR="00C23FA6" w:rsidRDefault="00C23FA6" w:rsidP="00257FF8">
      <w:pPr>
        <w:tabs>
          <w:tab w:val="left" w:pos="5580"/>
          <w:tab w:val="left" w:pos="9639"/>
        </w:tabs>
        <w:ind w:firstLine="709"/>
        <w:jc w:val="both"/>
      </w:pPr>
    </w:p>
    <w:p w14:paraId="2ED0FD65" w14:textId="77777777" w:rsidR="00781428" w:rsidRDefault="00781428" w:rsidP="00257FF8">
      <w:pPr>
        <w:tabs>
          <w:tab w:val="left" w:pos="5580"/>
          <w:tab w:val="left" w:pos="9639"/>
        </w:tabs>
        <w:ind w:firstLine="709"/>
        <w:jc w:val="both"/>
      </w:pPr>
    </w:p>
    <w:p w14:paraId="743E6C0F" w14:textId="4C8EE516" w:rsidR="00C23FA6" w:rsidRDefault="00C23FA6" w:rsidP="00257FF8">
      <w:pPr>
        <w:tabs>
          <w:tab w:val="left" w:pos="5580"/>
          <w:tab w:val="left" w:pos="9639"/>
        </w:tabs>
        <w:ind w:firstLine="709"/>
        <w:jc w:val="both"/>
      </w:pPr>
      <w:r w:rsidRPr="00D3769D">
        <w:t>_____________________</w:t>
      </w:r>
      <w:r>
        <w:t>П.Г. Незнанов</w:t>
      </w:r>
    </w:p>
    <w:p w14:paraId="173E31D2" w14:textId="4809FB16" w:rsidR="00C23FA6" w:rsidRDefault="00C23FA6" w:rsidP="00257FF8">
      <w:pPr>
        <w:tabs>
          <w:tab w:val="left" w:pos="5580"/>
          <w:tab w:val="left" w:pos="9639"/>
        </w:tabs>
        <w:ind w:firstLine="709"/>
        <w:jc w:val="both"/>
      </w:pPr>
    </w:p>
    <w:p w14:paraId="41F264DE" w14:textId="77777777" w:rsidR="00C23FA6" w:rsidRDefault="00C23FA6" w:rsidP="00257FF8">
      <w:pPr>
        <w:tabs>
          <w:tab w:val="left" w:pos="5580"/>
          <w:tab w:val="left" w:pos="9639"/>
        </w:tabs>
        <w:ind w:firstLine="709"/>
        <w:jc w:val="both"/>
      </w:pPr>
    </w:p>
    <w:p w14:paraId="6B2FA79F" w14:textId="07D42917" w:rsidR="00C23FA6" w:rsidRDefault="00136782" w:rsidP="00257FF8">
      <w:pPr>
        <w:tabs>
          <w:tab w:val="left" w:pos="5580"/>
          <w:tab w:val="left" w:pos="9639"/>
        </w:tabs>
        <w:ind w:firstLine="709"/>
        <w:jc w:val="both"/>
      </w:pPr>
      <w:r w:rsidRPr="00D3769D">
        <w:t>_____________________</w:t>
      </w:r>
      <w:r w:rsidR="00EC021F">
        <w:t>Э.Б. Гусельщиков</w:t>
      </w:r>
    </w:p>
    <w:p w14:paraId="652717DF" w14:textId="4F48C5D6" w:rsidR="00C23FA6" w:rsidRDefault="00C23FA6" w:rsidP="00257FF8">
      <w:pPr>
        <w:tabs>
          <w:tab w:val="left" w:pos="5580"/>
          <w:tab w:val="left" w:pos="9498"/>
        </w:tabs>
        <w:ind w:firstLine="709"/>
      </w:pPr>
    </w:p>
    <w:p w14:paraId="35DA85CC" w14:textId="77777777" w:rsidR="00C0603E" w:rsidRDefault="00C0603E" w:rsidP="00257FF8">
      <w:pPr>
        <w:tabs>
          <w:tab w:val="left" w:pos="5580"/>
          <w:tab w:val="left" w:pos="9498"/>
        </w:tabs>
        <w:ind w:firstLine="709"/>
      </w:pPr>
    </w:p>
    <w:p w14:paraId="1F081D68" w14:textId="77777777" w:rsidR="00292B1A" w:rsidRDefault="00943C6C" w:rsidP="00952467">
      <w:pPr>
        <w:tabs>
          <w:tab w:val="left" w:pos="5580"/>
          <w:tab w:val="left" w:pos="9498"/>
        </w:tabs>
        <w:ind w:firstLine="709"/>
        <w:sectPr w:rsidR="00292B1A" w:rsidSect="00F4075B">
          <w:footerReference w:type="even" r:id="rId7"/>
          <w:footerReference w:type="default" r:id="rId8"/>
          <w:pgSz w:w="11906" w:h="16838"/>
          <w:pgMar w:top="1135" w:right="851" w:bottom="851" w:left="1134" w:header="720" w:footer="567" w:gutter="0"/>
          <w:cols w:space="720"/>
          <w:docGrid w:linePitch="326"/>
        </w:sectPr>
      </w:pPr>
      <w:r w:rsidRPr="00D3769D">
        <w:t xml:space="preserve">Секретарь заседания: ____________________ </w:t>
      </w:r>
      <w:r w:rsidR="00C23FA6">
        <w:t>К.С. Юхневи</w:t>
      </w:r>
      <w:r w:rsidR="00952467">
        <w:t>ч</w:t>
      </w:r>
    </w:p>
    <w:p w14:paraId="155CE927" w14:textId="77777777" w:rsidR="00292B1A" w:rsidRPr="00191669" w:rsidRDefault="00292B1A" w:rsidP="00292B1A">
      <w:pPr>
        <w:ind w:firstLine="6096"/>
        <w:jc w:val="both"/>
        <w:rPr>
          <w:bCs/>
        </w:rPr>
      </w:pPr>
      <w:r w:rsidRPr="00191669">
        <w:rPr>
          <w:bCs/>
        </w:rPr>
        <w:lastRenderedPageBreak/>
        <w:t xml:space="preserve">Приложение № 1 к протоколу № </w:t>
      </w:r>
      <w:r>
        <w:rPr>
          <w:bCs/>
        </w:rPr>
        <w:t>101</w:t>
      </w:r>
    </w:p>
    <w:p w14:paraId="28692824" w14:textId="77777777" w:rsidR="00292B1A" w:rsidRDefault="00292B1A" w:rsidP="00292B1A">
      <w:pPr>
        <w:ind w:firstLine="6096"/>
        <w:jc w:val="both"/>
        <w:rPr>
          <w:bCs/>
        </w:rPr>
      </w:pPr>
      <w:r w:rsidRPr="00191669">
        <w:rPr>
          <w:bCs/>
        </w:rPr>
        <w:t xml:space="preserve">заседания Правления региональной </w:t>
      </w:r>
    </w:p>
    <w:p w14:paraId="6535BA4A" w14:textId="77777777" w:rsidR="00292B1A" w:rsidRPr="00191669" w:rsidRDefault="00292B1A" w:rsidP="00292B1A">
      <w:pPr>
        <w:ind w:firstLine="6096"/>
        <w:jc w:val="both"/>
        <w:rPr>
          <w:bCs/>
        </w:rPr>
      </w:pPr>
      <w:r w:rsidRPr="00191669">
        <w:rPr>
          <w:bCs/>
        </w:rPr>
        <w:t>энергетической комиссии</w:t>
      </w:r>
    </w:p>
    <w:p w14:paraId="59389CD5" w14:textId="77777777" w:rsidR="00292B1A" w:rsidRDefault="00292B1A" w:rsidP="00292B1A">
      <w:pPr>
        <w:ind w:firstLine="6096"/>
        <w:jc w:val="both"/>
        <w:rPr>
          <w:bCs/>
        </w:rPr>
      </w:pPr>
      <w:r w:rsidRPr="00191669">
        <w:rPr>
          <w:bCs/>
        </w:rPr>
        <w:t xml:space="preserve">Кемеровской области от </w:t>
      </w:r>
      <w:r>
        <w:rPr>
          <w:bCs/>
        </w:rPr>
        <w:t>30</w:t>
      </w:r>
      <w:r w:rsidRPr="00191669">
        <w:rPr>
          <w:bCs/>
        </w:rPr>
        <w:t>.12.2019</w:t>
      </w:r>
    </w:p>
    <w:p w14:paraId="6BE587C5" w14:textId="77777777" w:rsidR="00292B1A" w:rsidRDefault="00292B1A" w:rsidP="00292B1A">
      <w:pPr>
        <w:jc w:val="both"/>
        <w:rPr>
          <w:bCs/>
          <w:sz w:val="28"/>
          <w:szCs w:val="28"/>
        </w:rPr>
      </w:pPr>
    </w:p>
    <w:p w14:paraId="5F967C16" w14:textId="77777777" w:rsidR="00292B1A" w:rsidRPr="00065697" w:rsidRDefault="00292B1A" w:rsidP="00292B1A">
      <w:pPr>
        <w:widowControl w:val="0"/>
        <w:autoSpaceDE w:val="0"/>
        <w:autoSpaceDN w:val="0"/>
        <w:adjustRightInd w:val="0"/>
        <w:jc w:val="center"/>
        <w:rPr>
          <w:b/>
          <w:color w:val="000000"/>
          <w:sz w:val="28"/>
          <w:szCs w:val="28"/>
        </w:rPr>
      </w:pPr>
      <w:r w:rsidRPr="00065697">
        <w:rPr>
          <w:b/>
          <w:sz w:val="28"/>
          <w:szCs w:val="20"/>
        </w:rPr>
        <w:t xml:space="preserve">Экспертное заключение </w:t>
      </w:r>
      <w:r w:rsidRPr="00065697">
        <w:rPr>
          <w:b/>
          <w:color w:val="000000"/>
          <w:sz w:val="28"/>
          <w:szCs w:val="28"/>
        </w:rPr>
        <w:t>региональной энергетической комиссии Кемеровской области по утверждению плат за подключение к системе теплоснабжения АО «Теплоэнерго» в индивидуальном порядке объектов заявителей ООО «ФСК СтройСиб-42», МП «</w:t>
      </w:r>
      <w:proofErr w:type="spellStart"/>
      <w:r w:rsidRPr="00065697">
        <w:rPr>
          <w:b/>
          <w:color w:val="000000"/>
          <w:sz w:val="28"/>
          <w:szCs w:val="28"/>
        </w:rPr>
        <w:t>ГорУКС</w:t>
      </w:r>
      <w:proofErr w:type="spellEnd"/>
      <w:r w:rsidRPr="00065697">
        <w:rPr>
          <w:b/>
          <w:color w:val="000000"/>
          <w:sz w:val="28"/>
          <w:szCs w:val="28"/>
        </w:rPr>
        <w:t xml:space="preserve">» </w:t>
      </w:r>
      <w:r w:rsidRPr="00065697">
        <w:rPr>
          <w:b/>
          <w:color w:val="000000"/>
          <w:sz w:val="28"/>
          <w:szCs w:val="28"/>
        </w:rPr>
        <w:br/>
        <w:t xml:space="preserve">и УГР г. Кемерово </w:t>
      </w:r>
    </w:p>
    <w:p w14:paraId="2B234B02" w14:textId="77777777" w:rsidR="00292B1A" w:rsidRPr="00065697" w:rsidRDefault="00292B1A" w:rsidP="00292B1A">
      <w:pPr>
        <w:widowControl w:val="0"/>
        <w:autoSpaceDE w:val="0"/>
        <w:autoSpaceDN w:val="0"/>
        <w:adjustRightInd w:val="0"/>
        <w:jc w:val="center"/>
        <w:rPr>
          <w:b/>
          <w:color w:val="000000"/>
          <w:sz w:val="28"/>
          <w:szCs w:val="28"/>
        </w:rPr>
      </w:pPr>
    </w:p>
    <w:p w14:paraId="04015E9A" w14:textId="77777777" w:rsidR="00292B1A" w:rsidRPr="00065697" w:rsidRDefault="00292B1A" w:rsidP="00292B1A">
      <w:pPr>
        <w:spacing w:line="276" w:lineRule="auto"/>
        <w:ind w:firstLine="680"/>
        <w:jc w:val="both"/>
        <w:rPr>
          <w:color w:val="000000"/>
          <w:sz w:val="28"/>
          <w:szCs w:val="28"/>
        </w:rPr>
      </w:pPr>
      <w:r w:rsidRPr="00065697">
        <w:rPr>
          <w:color w:val="000000"/>
          <w:sz w:val="28"/>
          <w:szCs w:val="28"/>
        </w:rPr>
        <w:t xml:space="preserve">АО «Теплоэнерго» обратилось в адрес региональной энергетической комиссии Кемеровской области (далее РЭК) с заявлением </w:t>
      </w:r>
      <w:r w:rsidRPr="00065697">
        <w:rPr>
          <w:color w:val="000000"/>
          <w:sz w:val="28"/>
          <w:szCs w:val="28"/>
        </w:rPr>
        <w:br/>
        <w:t>от 26.06.2018 № 1343 об установлении индивидуальной платы за подключение к тепловым сетям АО «Теплоэнерго».</w:t>
      </w:r>
    </w:p>
    <w:p w14:paraId="4396E960" w14:textId="77777777" w:rsidR="00292B1A" w:rsidRPr="00065697" w:rsidRDefault="00292B1A" w:rsidP="00292B1A">
      <w:pPr>
        <w:spacing w:after="120" w:line="276" w:lineRule="auto"/>
        <w:ind w:left="283" w:firstLine="720"/>
        <w:rPr>
          <w:b/>
          <w:color w:val="000000"/>
          <w:sz w:val="28"/>
          <w:szCs w:val="28"/>
        </w:rPr>
      </w:pPr>
      <w:r w:rsidRPr="00065697">
        <w:rPr>
          <w:b/>
          <w:color w:val="000000"/>
          <w:sz w:val="28"/>
          <w:szCs w:val="28"/>
        </w:rPr>
        <w:t>Нормативно-методической основой проведения анализа материалов, представленных АО «Теплоэнерго» являются:</w:t>
      </w:r>
    </w:p>
    <w:p w14:paraId="0F83E0E5"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Гражданский кодекс Российской Федерации;</w:t>
      </w:r>
    </w:p>
    <w:p w14:paraId="51575C93"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1F8753C3"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Налоговый кодекс Российской Федерации (в дальнейшем НК РФ);</w:t>
      </w:r>
    </w:p>
    <w:p w14:paraId="25A529F2"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Трудовой Кодекс Российской Федерации (в дальнейшем ТК РФ);</w:t>
      </w:r>
    </w:p>
    <w:p w14:paraId="4C46F50A"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Федеральный закон от 27.07.2010 № 190-ФЗ «О теплоснабжении»;</w:t>
      </w:r>
    </w:p>
    <w:p w14:paraId="59336F73"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Федеральный Закон от 17.08.1995 № 147-ФЗ «О естественных монополиях»;</w:t>
      </w:r>
    </w:p>
    <w:p w14:paraId="2547816B"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433CBC43"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0C0F40BE"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bookmarkStart w:id="12" w:name="_Hlk488313538"/>
      <w:r w:rsidRPr="00065697">
        <w:rPr>
          <w:color w:val="00000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403369CD"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Постановление Правительства Российской Федерации 22.10.2012 №1075 «О ценообразовании в сфере теплоснабжения»;</w:t>
      </w:r>
    </w:p>
    <w:p w14:paraId="0F6EC0D5"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Приказ Министерства строительства и жилищно-коммунального хозяйства Российской Федерации от 28.08.2014 №506/</w:t>
      </w:r>
      <w:proofErr w:type="spellStart"/>
      <w:r w:rsidRPr="00065697">
        <w:rPr>
          <w:color w:val="000000"/>
          <w:sz w:val="28"/>
          <w:szCs w:val="28"/>
        </w:rPr>
        <w:t>пр</w:t>
      </w:r>
      <w:proofErr w:type="spellEnd"/>
      <w:r w:rsidRPr="00065697">
        <w:rPr>
          <w:color w:val="000000"/>
          <w:sz w:val="28"/>
          <w:szCs w:val="28"/>
        </w:rPr>
        <w:t xml:space="preserve"> «О внесении в федеральный реестр сметных нормативов, подлежащих применению при </w:t>
      </w:r>
      <w:r w:rsidRPr="00065697">
        <w:rPr>
          <w:color w:val="000000"/>
          <w:sz w:val="28"/>
          <w:szCs w:val="28"/>
        </w:rPr>
        <w:lastRenderedPageBreak/>
        <w:t>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26E85950" w14:textId="77777777" w:rsidR="00292B1A" w:rsidRPr="00065697" w:rsidRDefault="00292B1A" w:rsidP="00292B1A">
      <w:pPr>
        <w:numPr>
          <w:ilvl w:val="1"/>
          <w:numId w:val="38"/>
        </w:numPr>
        <w:tabs>
          <w:tab w:val="num" w:pos="0"/>
          <w:tab w:val="left" w:pos="993"/>
        </w:tabs>
        <w:spacing w:line="276" w:lineRule="auto"/>
        <w:ind w:left="0" w:firstLine="709"/>
        <w:jc w:val="both"/>
        <w:rPr>
          <w:color w:val="000000"/>
          <w:sz w:val="28"/>
          <w:szCs w:val="28"/>
        </w:rPr>
      </w:pPr>
      <w:r w:rsidRPr="00065697">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12"/>
    <w:p w14:paraId="3AB712CD" w14:textId="77777777" w:rsidR="00292B1A" w:rsidRPr="00065697" w:rsidRDefault="00292B1A" w:rsidP="00292B1A">
      <w:pPr>
        <w:spacing w:line="276" w:lineRule="auto"/>
        <w:jc w:val="center"/>
        <w:rPr>
          <w:b/>
          <w:color w:val="000000"/>
          <w:sz w:val="28"/>
          <w:szCs w:val="28"/>
        </w:rPr>
      </w:pPr>
    </w:p>
    <w:p w14:paraId="1C5919EB" w14:textId="77777777" w:rsidR="00292B1A" w:rsidRPr="00065697" w:rsidRDefault="00292B1A" w:rsidP="00292B1A">
      <w:pPr>
        <w:spacing w:line="276" w:lineRule="auto"/>
        <w:jc w:val="center"/>
        <w:rPr>
          <w:b/>
          <w:color w:val="000000"/>
          <w:sz w:val="28"/>
          <w:szCs w:val="28"/>
        </w:rPr>
      </w:pPr>
      <w:r w:rsidRPr="00065697">
        <w:rPr>
          <w:b/>
          <w:color w:val="000000"/>
          <w:sz w:val="28"/>
          <w:szCs w:val="28"/>
        </w:rPr>
        <w:t>Перечень представленных материалов</w:t>
      </w:r>
    </w:p>
    <w:p w14:paraId="2143FEE0" w14:textId="77777777" w:rsidR="00292B1A" w:rsidRPr="00065697" w:rsidRDefault="00292B1A" w:rsidP="00292B1A">
      <w:pPr>
        <w:spacing w:line="276" w:lineRule="auto"/>
        <w:ind w:firstLine="709"/>
        <w:jc w:val="both"/>
        <w:rPr>
          <w:color w:val="000000"/>
          <w:sz w:val="28"/>
          <w:szCs w:val="28"/>
        </w:rPr>
      </w:pPr>
    </w:p>
    <w:p w14:paraId="48959B2F"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 xml:space="preserve">Предприятием представлено заявление об установлении индивидуальной платы за подключение объектов заявителей </w:t>
      </w:r>
      <w:r w:rsidRPr="00065697">
        <w:rPr>
          <w:color w:val="000000"/>
          <w:sz w:val="28"/>
          <w:szCs w:val="28"/>
        </w:rPr>
        <w:br/>
        <w:t>ООО «ФСК СтройСиб-42» и МП «</w:t>
      </w:r>
      <w:proofErr w:type="spellStart"/>
      <w:r w:rsidRPr="00065697">
        <w:rPr>
          <w:color w:val="000000"/>
          <w:sz w:val="28"/>
          <w:szCs w:val="28"/>
        </w:rPr>
        <w:t>ГорУКС</w:t>
      </w:r>
      <w:proofErr w:type="spellEnd"/>
      <w:r w:rsidRPr="00065697">
        <w:rPr>
          <w:color w:val="000000"/>
          <w:sz w:val="28"/>
          <w:szCs w:val="28"/>
        </w:rPr>
        <w:t>» к тепловым сетям</w:t>
      </w:r>
      <w:r w:rsidRPr="00065697">
        <w:rPr>
          <w:color w:val="000000"/>
          <w:sz w:val="28"/>
          <w:szCs w:val="28"/>
        </w:rPr>
        <w:br/>
        <w:t xml:space="preserve"> АО «Теплоэнерго» от 26.06.2018 № 1343, которое содержит:</w:t>
      </w:r>
    </w:p>
    <w:p w14:paraId="2E6F42A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Формы инвестиционной программы АО «Теплоэнерго» (г. Кемерово) на 2016-2018 годы.</w:t>
      </w:r>
    </w:p>
    <w:p w14:paraId="7D5DB03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Приложение 7.1 – Расчет расходов на проведение мероприятий по подключению к системе теплоснабжения котельной №35 АО «Теплоэнерго».</w:t>
      </w:r>
    </w:p>
    <w:p w14:paraId="0E3D8E1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общехозяйственных расходов на подготовку и выдачу ТУ на подключение к системе теплоснабжения котельной №35 АО «Теплоэнерго».</w:t>
      </w:r>
    </w:p>
    <w:p w14:paraId="6A7FC74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Прайс-листы.</w:t>
      </w:r>
    </w:p>
    <w:p w14:paraId="430C522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заработной платы на выдачу технических условий на подключение к системе теплоснабжения котельной №35 АО «Теплоэнерго».</w:t>
      </w:r>
    </w:p>
    <w:p w14:paraId="4AB92CF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Расчет стоимости 1 часа работы сотрудников АО «Теплоэнерго» </w:t>
      </w:r>
      <w:r w:rsidRPr="00065697">
        <w:rPr>
          <w:color w:val="000000"/>
          <w:sz w:val="28"/>
          <w:szCs w:val="28"/>
        </w:rPr>
        <w:br/>
        <w:t>г. Кемерово на выдачу технических условий на подключение к системе теплоснабжения.</w:t>
      </w:r>
    </w:p>
    <w:p w14:paraId="3CFFB8EE"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Договор возмездного оказания автотранспортных услуг </w:t>
      </w:r>
      <w:r w:rsidRPr="00065697">
        <w:rPr>
          <w:color w:val="000000"/>
          <w:sz w:val="28"/>
          <w:szCs w:val="28"/>
        </w:rPr>
        <w:br/>
        <w:t>от 14.07.2017 №21/15.</w:t>
      </w:r>
    </w:p>
    <w:p w14:paraId="39666631"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Расчет величины отпуска электрической энергии на подготовку технических условий на подключение к системе теплоснабжения </w:t>
      </w:r>
      <w:r w:rsidRPr="00065697">
        <w:rPr>
          <w:color w:val="000000"/>
          <w:sz w:val="28"/>
          <w:szCs w:val="28"/>
        </w:rPr>
        <w:br/>
        <w:t>АО «Теплоэнерго».</w:t>
      </w:r>
    </w:p>
    <w:p w14:paraId="286B369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Приложение 7.8 – Расчет платы за подключение объекта заявителя, подключаемая тепловая нагрузка которого превышает 1,56 Гкал/ч, при отсутствии технической возможности подключения к системе теплоснабжения котельной № 35 АО «Теплоэнерго».</w:t>
      </w:r>
    </w:p>
    <w:p w14:paraId="341977E6"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Пояснительная записка начальника ООО «</w:t>
      </w:r>
      <w:proofErr w:type="spellStart"/>
      <w:r w:rsidRPr="00065697">
        <w:rPr>
          <w:color w:val="000000"/>
          <w:sz w:val="28"/>
          <w:szCs w:val="28"/>
        </w:rPr>
        <w:t>РиКС</w:t>
      </w:r>
      <w:proofErr w:type="spellEnd"/>
      <w:r w:rsidRPr="00065697">
        <w:rPr>
          <w:color w:val="000000"/>
          <w:sz w:val="28"/>
          <w:szCs w:val="28"/>
        </w:rPr>
        <w:t>» о подключении к сетям АО «Теплоэнерго».</w:t>
      </w:r>
    </w:p>
    <w:p w14:paraId="50198BDE"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Заявка на подключение ООО «ФСК СтройСиб-42».</w:t>
      </w:r>
    </w:p>
    <w:p w14:paraId="7F17B144"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теплового баланса существующей котельной №35 с учетом подключения перспективных потребителей (с оборотом).</w:t>
      </w:r>
    </w:p>
    <w:p w14:paraId="4AF873F1"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lastRenderedPageBreak/>
        <w:t>Договор от 22.01.2018 №36 с ООО «</w:t>
      </w:r>
      <w:proofErr w:type="spellStart"/>
      <w:r w:rsidRPr="00065697">
        <w:rPr>
          <w:color w:val="000000"/>
          <w:sz w:val="28"/>
          <w:szCs w:val="28"/>
        </w:rPr>
        <w:t>ТеплоЭнергоСервис</w:t>
      </w:r>
      <w:proofErr w:type="spellEnd"/>
      <w:r w:rsidRPr="00065697">
        <w:rPr>
          <w:color w:val="000000"/>
          <w:sz w:val="28"/>
          <w:szCs w:val="28"/>
        </w:rPr>
        <w:t xml:space="preserve"> – Проект» на техническое перевооружение котельной №35.</w:t>
      </w:r>
    </w:p>
    <w:p w14:paraId="3884B04E"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Проектная документация №912-17, альбом № 1 </w:t>
      </w:r>
      <w:r w:rsidRPr="00065697">
        <w:rPr>
          <w:color w:val="000000"/>
          <w:sz w:val="28"/>
          <w:szCs w:val="28"/>
        </w:rPr>
        <w:br/>
        <w:t>ООО «</w:t>
      </w:r>
      <w:proofErr w:type="spellStart"/>
      <w:r w:rsidRPr="00065697">
        <w:rPr>
          <w:color w:val="000000"/>
          <w:sz w:val="28"/>
          <w:szCs w:val="28"/>
        </w:rPr>
        <w:t>ТеплоЭнергоСервис</w:t>
      </w:r>
      <w:proofErr w:type="spellEnd"/>
      <w:r w:rsidRPr="00065697">
        <w:rPr>
          <w:color w:val="000000"/>
          <w:sz w:val="28"/>
          <w:szCs w:val="28"/>
        </w:rPr>
        <w:t xml:space="preserve"> – Проект» на техническое перевооружение котельной №35.</w:t>
      </w:r>
    </w:p>
    <w:p w14:paraId="556C6C5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Реестр затрат на строительство газовой </w:t>
      </w:r>
      <w:proofErr w:type="spellStart"/>
      <w:r w:rsidRPr="00065697">
        <w:rPr>
          <w:color w:val="000000"/>
          <w:sz w:val="28"/>
          <w:szCs w:val="28"/>
        </w:rPr>
        <w:t>блочно</w:t>
      </w:r>
      <w:proofErr w:type="spellEnd"/>
      <w:r w:rsidRPr="00065697">
        <w:rPr>
          <w:color w:val="000000"/>
          <w:sz w:val="28"/>
          <w:szCs w:val="28"/>
        </w:rPr>
        <w:t>-модульной котельной №35/1 (2-я очередь), расположенной по адресу: г. Кемерово, Рудничный район, ул. Антипова 2/3.</w:t>
      </w:r>
    </w:p>
    <w:p w14:paraId="3B8419F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выполненный по укрупненным нормативам цены строительства – Техническое перевооружение газовой котельной№35/1.</w:t>
      </w:r>
    </w:p>
    <w:p w14:paraId="55E42D6F"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Локальные сметы на техническое перевооружение газовой </w:t>
      </w:r>
      <w:proofErr w:type="spellStart"/>
      <w:r w:rsidRPr="00065697">
        <w:rPr>
          <w:color w:val="000000"/>
          <w:sz w:val="28"/>
          <w:szCs w:val="28"/>
        </w:rPr>
        <w:t>блочно</w:t>
      </w:r>
      <w:proofErr w:type="spellEnd"/>
      <w:r w:rsidRPr="00065697">
        <w:rPr>
          <w:color w:val="000000"/>
          <w:sz w:val="28"/>
          <w:szCs w:val="28"/>
        </w:rPr>
        <w:t>-модульной котельной №35/1 (2-я очередь).</w:t>
      </w:r>
    </w:p>
    <w:p w14:paraId="2DAFD0F8"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Коммерческие предложения.</w:t>
      </w:r>
    </w:p>
    <w:p w14:paraId="4CF0852C"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14.09.2018 №1917 предприятие предоставило в РЭК дополнительные обосновывающие документы:</w:t>
      </w:r>
    </w:p>
    <w:p w14:paraId="4231C2F9"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Уточненный расчет платы за подключение объектов заявителя, подключаемая нагрузка которых превышает 1,5 Гкал/ч, при отсутствии технической возможности к системе теплоснабжения котельной №35/1 (2-я очередь) АО «Теплоэнерго»</w:t>
      </w:r>
    </w:p>
    <w:p w14:paraId="0A11AA12"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22.10.2018 №2216 предприятие предоставило в РЭК дополнительные обосновывающие документы:</w:t>
      </w:r>
    </w:p>
    <w:p w14:paraId="62B61F5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proofErr w:type="spellStart"/>
      <w:r w:rsidRPr="00065697">
        <w:rPr>
          <w:color w:val="000000"/>
          <w:sz w:val="28"/>
          <w:szCs w:val="28"/>
        </w:rPr>
        <w:t>Выкопировка</w:t>
      </w:r>
      <w:proofErr w:type="spellEnd"/>
      <w:r w:rsidRPr="00065697">
        <w:rPr>
          <w:color w:val="000000"/>
          <w:sz w:val="28"/>
          <w:szCs w:val="28"/>
        </w:rPr>
        <w:t xml:space="preserve"> из схемы теплоснабжения г. Кемерово до 2033 года (актуализация на 2019 год), утвержденной приказом Минэнерго РФ от 31.07.2018 №623 (книга 2, стр. 151, 169).</w:t>
      </w:r>
    </w:p>
    <w:p w14:paraId="7FDC822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Приложение 7.8 «расчет платы за подключение объектов заявителей при отсутствии технической возможности подключения к системе теплоснабжения котельной № 35/1 АО «Теплоэнерго» (г. Кемерово) для заявителей ООО «ФСК СтройСиб-42» и МП «</w:t>
      </w:r>
      <w:proofErr w:type="spellStart"/>
      <w:r w:rsidRPr="00065697">
        <w:rPr>
          <w:color w:val="000000"/>
          <w:sz w:val="28"/>
          <w:szCs w:val="28"/>
        </w:rPr>
        <w:t>ГорУКС</w:t>
      </w:r>
      <w:proofErr w:type="spellEnd"/>
      <w:r w:rsidRPr="00065697">
        <w:rPr>
          <w:color w:val="000000"/>
          <w:sz w:val="28"/>
          <w:szCs w:val="28"/>
        </w:rPr>
        <w:t>».</w:t>
      </w:r>
    </w:p>
    <w:p w14:paraId="4978F0B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индивидуальной платы для заявителей, подключаемых к системе теплоснабжения котельной №35/1.</w:t>
      </w:r>
    </w:p>
    <w:p w14:paraId="3FB6CC3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распределения налога на прибыль по видам деятельности АО «Теплоэнерго» на основании фактических показателей деятельности 2017 года с обосновывающими документами.</w:t>
      </w:r>
    </w:p>
    <w:p w14:paraId="62C5DF0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 Постановление Арбитражного суда Волго-Вятского округа от 12.01.2016 по делу №А82-15241/2014 с определением Верховного суда РФ от 27 апреля 2017 года № 301-КГ16-3146.</w:t>
      </w:r>
    </w:p>
    <w:p w14:paraId="5C0A097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Приказ Департамента энергетики и регулирования тарифов Ярославской области от 19.08.2014 № 81-п/</w:t>
      </w:r>
      <w:proofErr w:type="spellStart"/>
      <w:r w:rsidRPr="00065697">
        <w:rPr>
          <w:color w:val="000000"/>
          <w:sz w:val="28"/>
          <w:szCs w:val="28"/>
        </w:rPr>
        <w:t>ст</w:t>
      </w:r>
      <w:proofErr w:type="spellEnd"/>
      <w:r w:rsidRPr="00065697">
        <w:rPr>
          <w:color w:val="000000"/>
          <w:sz w:val="28"/>
          <w:szCs w:val="28"/>
        </w:rPr>
        <w:t xml:space="preserve"> с протоколом № 20 от 14.08.2014 заседания правления Департамента энергетики и регулирования тарифов Ярославской области в части вопроса 6. </w:t>
      </w:r>
    </w:p>
    <w:p w14:paraId="08196EED"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lastRenderedPageBreak/>
        <w:t>В дополнение к письму от 22.10.2018 №2216 предприятие предоставило в РЭК дополнительные обосновывающие документы:</w:t>
      </w:r>
    </w:p>
    <w:p w14:paraId="52C12E06"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дефицита тепловой мощности существующей котельной №35 с учетом подключения перспективных потребителей.</w:t>
      </w:r>
    </w:p>
    <w:p w14:paraId="580F714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Письмо АО «Теплоэнерго» от 20.07.2018 исх. №1544/1.</w:t>
      </w:r>
    </w:p>
    <w:p w14:paraId="637A57A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Письмо АО «Теплоэнерго» от 20.07.2018 исх. №1545/1.</w:t>
      </w:r>
    </w:p>
    <w:p w14:paraId="6780D8B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Письмо ООО «ФСК СтройСиб-42» от 26.07.2018 исх. №134.</w:t>
      </w:r>
    </w:p>
    <w:p w14:paraId="5505B4E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Письмо ООО «</w:t>
      </w:r>
      <w:proofErr w:type="spellStart"/>
      <w:r w:rsidRPr="00065697">
        <w:rPr>
          <w:color w:val="000000"/>
          <w:sz w:val="28"/>
          <w:szCs w:val="28"/>
        </w:rPr>
        <w:t>ГорУКС</w:t>
      </w:r>
      <w:proofErr w:type="spellEnd"/>
      <w:r w:rsidRPr="00065697">
        <w:rPr>
          <w:color w:val="000000"/>
          <w:sz w:val="28"/>
          <w:szCs w:val="28"/>
        </w:rPr>
        <w:t>» от 26.07.2018 исх. 01-12№/1690.</w:t>
      </w:r>
    </w:p>
    <w:p w14:paraId="56FAAB88"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03.12.2018 №2523 предприятие предоставило в РЭК дополнительные обосновывающие документы:</w:t>
      </w:r>
    </w:p>
    <w:p w14:paraId="69936C8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о предоставлении технических условий на технологическое присоединение и (или) информации о плате за подключение </w:t>
      </w:r>
      <w:proofErr w:type="spellStart"/>
      <w:r w:rsidRPr="00065697">
        <w:rPr>
          <w:color w:val="000000"/>
          <w:sz w:val="28"/>
          <w:szCs w:val="28"/>
        </w:rPr>
        <w:t>Гребенкиной</w:t>
      </w:r>
      <w:proofErr w:type="spellEnd"/>
      <w:r w:rsidRPr="00065697">
        <w:rPr>
          <w:color w:val="000000"/>
          <w:sz w:val="28"/>
          <w:szCs w:val="28"/>
        </w:rPr>
        <w:t xml:space="preserve"> Н.В. от 13.10.2017 </w:t>
      </w:r>
      <w:proofErr w:type="spellStart"/>
      <w:r w:rsidRPr="00065697">
        <w:rPr>
          <w:color w:val="000000"/>
          <w:sz w:val="28"/>
          <w:szCs w:val="28"/>
        </w:rPr>
        <w:t>вх</w:t>
      </w:r>
      <w:proofErr w:type="spellEnd"/>
      <w:r w:rsidRPr="00065697">
        <w:rPr>
          <w:color w:val="000000"/>
          <w:sz w:val="28"/>
          <w:szCs w:val="28"/>
        </w:rPr>
        <w:t>. №907-Э.</w:t>
      </w:r>
    </w:p>
    <w:p w14:paraId="57B7550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технических условий на технологическое присоединение к тепловым сетям и проектирование узла учета тепловой энергии по адресу:</w:t>
      </w:r>
      <w:r w:rsidRPr="00065697">
        <w:rPr>
          <w:color w:val="000000"/>
          <w:sz w:val="28"/>
          <w:szCs w:val="28"/>
        </w:rPr>
        <w:br/>
        <w:t>г. Кемерово, Рудничный район, ул. Антипова, 13 с общей тепловой нагрузкой 0,003 Гкал/ч, исх. № 2330 от 03.11.2017.</w:t>
      </w:r>
    </w:p>
    <w:p w14:paraId="2F44D8A9"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о предоставлении технических условий на технологическое присоединение и (или) информации о плате за подключение Михайлина Л.Н. </w:t>
      </w:r>
      <w:proofErr w:type="spellStart"/>
      <w:r w:rsidRPr="00065697">
        <w:rPr>
          <w:color w:val="000000"/>
          <w:sz w:val="28"/>
          <w:szCs w:val="28"/>
        </w:rPr>
        <w:t>вх</w:t>
      </w:r>
      <w:proofErr w:type="spellEnd"/>
      <w:r w:rsidRPr="00065697">
        <w:rPr>
          <w:color w:val="000000"/>
          <w:sz w:val="28"/>
          <w:szCs w:val="28"/>
        </w:rPr>
        <w:t>. № 1502 от 17.07.2018.</w:t>
      </w:r>
    </w:p>
    <w:p w14:paraId="7F38A84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технических условий на технологическое присоединение к тепловым сетям и проектированию узла учета тепловой энергии детского сада общеразвивающего на 130 мест с бассейном, предполагаемо разместить по адресу: г. Кемерово, Рудничный район, </w:t>
      </w:r>
      <w:proofErr w:type="spellStart"/>
      <w:r w:rsidRPr="00065697">
        <w:rPr>
          <w:color w:val="000000"/>
          <w:sz w:val="28"/>
          <w:szCs w:val="28"/>
        </w:rPr>
        <w:t>мкр</w:t>
      </w:r>
      <w:proofErr w:type="spellEnd"/>
      <w:r w:rsidRPr="00065697">
        <w:rPr>
          <w:color w:val="000000"/>
          <w:sz w:val="28"/>
          <w:szCs w:val="28"/>
        </w:rPr>
        <w:t>. Антипова, с общей тепловой нагрузкой 0,53276 Гкал/ч.</w:t>
      </w:r>
    </w:p>
    <w:p w14:paraId="3B9D9B2B"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технических условий на технологическое присоединение к тепловым сетям по объекту «Индивидуальный жилой дом» расположенный по адресу: г. Кемерово, Рудничный район, ул. Антипова,9 с максимальной тепловой нагрузкой 0,53276 Гкал/ч.</w:t>
      </w:r>
    </w:p>
    <w:p w14:paraId="28568A94"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схемы теплоснабжения города Кемерово до 2033 года (актуализация на 2019 год).</w:t>
      </w:r>
    </w:p>
    <w:p w14:paraId="1B0F0DF5"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Расчет нормативов технологических потерь при передаче тепловой энергии теплоносителя от собственных источников теплоснабжения </w:t>
      </w:r>
      <w:r w:rsidRPr="00065697">
        <w:rPr>
          <w:color w:val="000000"/>
          <w:sz w:val="28"/>
          <w:szCs w:val="28"/>
        </w:rPr>
        <w:br/>
        <w:t>АО «Теплоэнерго» (г. Кемерово).</w:t>
      </w:r>
    </w:p>
    <w:p w14:paraId="2B9740B4"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Расчет дефицита/резерва мощности теплоисточника – котельной № 35 (35/1), для определения наличия/отсутствия технической возможности подключения </w:t>
      </w:r>
      <w:proofErr w:type="spellStart"/>
      <w:r w:rsidRPr="00065697">
        <w:rPr>
          <w:color w:val="000000"/>
          <w:sz w:val="28"/>
          <w:szCs w:val="28"/>
        </w:rPr>
        <w:t>теплопотребляющих</w:t>
      </w:r>
      <w:proofErr w:type="spellEnd"/>
      <w:r w:rsidRPr="00065697">
        <w:rPr>
          <w:color w:val="000000"/>
          <w:sz w:val="28"/>
          <w:szCs w:val="28"/>
        </w:rPr>
        <w:t xml:space="preserve"> объектов потребителей к системе теплоснабжения котельной № 35.</w:t>
      </w:r>
    </w:p>
    <w:p w14:paraId="649A04EB"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Договорные тепловые нагрузки объектов потребления, подключенных к котельной №35(35/1).</w:t>
      </w:r>
    </w:p>
    <w:p w14:paraId="03BB88D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lastRenderedPageBreak/>
        <w:t>Расчет договорных тепловых нагрузок по жилым домам потребления подключенных к котельной № 35 (35/1)</w:t>
      </w:r>
    </w:p>
    <w:p w14:paraId="4C7C3415"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Копии договоров теплоснабжения.</w:t>
      </w:r>
    </w:p>
    <w:p w14:paraId="53E6DD06"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15.05.2019 №019 предприятие предоставило в РЭК дополнительные обосновывающие документы:</w:t>
      </w:r>
    </w:p>
    <w:p w14:paraId="5ABA0F6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Расчет дефицита/резерва мощности теплоисточника – котельной № 35 (35/1), для определения наличия/отсутствия технической возможности подключения </w:t>
      </w:r>
      <w:proofErr w:type="spellStart"/>
      <w:r w:rsidRPr="00065697">
        <w:rPr>
          <w:color w:val="000000"/>
          <w:sz w:val="28"/>
          <w:szCs w:val="28"/>
        </w:rPr>
        <w:t>теплопотребляющих</w:t>
      </w:r>
      <w:proofErr w:type="spellEnd"/>
      <w:r w:rsidRPr="00065697">
        <w:rPr>
          <w:color w:val="000000"/>
          <w:sz w:val="28"/>
          <w:szCs w:val="28"/>
        </w:rPr>
        <w:t xml:space="preserve"> объектов потребителей к системе теплоснабжения котельной № 35.</w:t>
      </w:r>
    </w:p>
    <w:p w14:paraId="2EED2B7F"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Договорные тепловые нагрузки объектов потребления, подключенных к котельной №35(35/1).</w:t>
      </w:r>
    </w:p>
    <w:p w14:paraId="5BAA7B81"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Копии договоров теплоснабжения (выдержки из договоров теплоснабжения), подтверждающие договорные тепловые нагрузки объектов потребления к котельной №35 (35/1).</w:t>
      </w:r>
    </w:p>
    <w:p w14:paraId="3650F1EF"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24.07.2019 №1437 предприятие предоставило в РЭК дополнительные обосновывающие документы:</w:t>
      </w:r>
    </w:p>
    <w:p w14:paraId="5A5E3125"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технических условий от 10.07.2019 №1331 выданных </w:t>
      </w:r>
      <w:r w:rsidRPr="00065697">
        <w:rPr>
          <w:color w:val="000000"/>
          <w:sz w:val="28"/>
          <w:szCs w:val="28"/>
        </w:rPr>
        <w:br/>
        <w:t>ООО «ФСК СтройСиб-42»</w:t>
      </w:r>
    </w:p>
    <w:p w14:paraId="6A9031AE"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технических условий от 24.07.2019 №1431 выданных </w:t>
      </w:r>
      <w:r w:rsidRPr="00065697">
        <w:rPr>
          <w:color w:val="000000"/>
          <w:sz w:val="28"/>
          <w:szCs w:val="28"/>
        </w:rPr>
        <w:br/>
        <w:t>МП «</w:t>
      </w:r>
      <w:proofErr w:type="spellStart"/>
      <w:r w:rsidRPr="00065697">
        <w:rPr>
          <w:color w:val="000000"/>
          <w:sz w:val="28"/>
          <w:szCs w:val="28"/>
        </w:rPr>
        <w:t>ГорУКС</w:t>
      </w:r>
      <w:proofErr w:type="spellEnd"/>
      <w:r w:rsidRPr="00065697">
        <w:rPr>
          <w:color w:val="000000"/>
          <w:sz w:val="28"/>
          <w:szCs w:val="28"/>
        </w:rPr>
        <w:t>».</w:t>
      </w:r>
    </w:p>
    <w:p w14:paraId="38CEC6D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заявки МП «</w:t>
      </w:r>
      <w:proofErr w:type="spellStart"/>
      <w:r w:rsidRPr="00065697">
        <w:rPr>
          <w:color w:val="000000"/>
          <w:sz w:val="28"/>
          <w:szCs w:val="28"/>
        </w:rPr>
        <w:t>ГорУКС</w:t>
      </w:r>
      <w:proofErr w:type="spellEnd"/>
      <w:r w:rsidRPr="00065697">
        <w:rPr>
          <w:color w:val="000000"/>
          <w:sz w:val="28"/>
          <w:szCs w:val="28"/>
        </w:rPr>
        <w:t>» от 16.07.2019 исх. №01-12/1367.</w:t>
      </w:r>
    </w:p>
    <w:p w14:paraId="6FAFE04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Выписка из схемы теплоснабжения.</w:t>
      </w:r>
    </w:p>
    <w:p w14:paraId="493BF56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пояснительной записки.</w:t>
      </w:r>
    </w:p>
    <w:p w14:paraId="1C419888"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индивидуальной платы для заявителей, подключаемых к системе теплоснабжения котельной №35/1.</w:t>
      </w:r>
    </w:p>
    <w:p w14:paraId="1B854A69"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04.09.2019 №1731 предприятие предоставило в РЭК дополнительные обосновывающие документы:</w:t>
      </w:r>
    </w:p>
    <w:p w14:paraId="6384700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заявки МП «</w:t>
      </w:r>
      <w:proofErr w:type="spellStart"/>
      <w:r w:rsidRPr="00065697">
        <w:rPr>
          <w:color w:val="000000"/>
          <w:sz w:val="28"/>
          <w:szCs w:val="28"/>
        </w:rPr>
        <w:t>ГорУКС</w:t>
      </w:r>
      <w:proofErr w:type="spellEnd"/>
      <w:r w:rsidRPr="00065697">
        <w:rPr>
          <w:color w:val="000000"/>
          <w:sz w:val="28"/>
          <w:szCs w:val="28"/>
        </w:rPr>
        <w:t>» от 19.08.2019 № 01-12/1625.</w:t>
      </w:r>
    </w:p>
    <w:p w14:paraId="6ACB1DE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w:t>
      </w:r>
      <w:proofErr w:type="spellStart"/>
      <w:r w:rsidRPr="00065697">
        <w:rPr>
          <w:color w:val="000000"/>
          <w:sz w:val="28"/>
          <w:szCs w:val="28"/>
        </w:rPr>
        <w:t>Махайлина</w:t>
      </w:r>
      <w:proofErr w:type="spellEnd"/>
      <w:r w:rsidRPr="00065697">
        <w:rPr>
          <w:color w:val="000000"/>
          <w:sz w:val="28"/>
          <w:szCs w:val="28"/>
        </w:rPr>
        <w:t xml:space="preserve"> Л.Н. от 22.08.2019 </w:t>
      </w:r>
      <w:proofErr w:type="spellStart"/>
      <w:r w:rsidRPr="00065697">
        <w:rPr>
          <w:color w:val="000000"/>
          <w:sz w:val="28"/>
          <w:szCs w:val="28"/>
        </w:rPr>
        <w:t>вх</w:t>
      </w:r>
      <w:proofErr w:type="spellEnd"/>
      <w:r w:rsidRPr="00065697">
        <w:rPr>
          <w:color w:val="000000"/>
          <w:sz w:val="28"/>
          <w:szCs w:val="28"/>
        </w:rPr>
        <w:t>. №836-Э.</w:t>
      </w:r>
    </w:p>
    <w:p w14:paraId="0D47F554"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пояснительной записки.</w:t>
      </w:r>
    </w:p>
    <w:p w14:paraId="1C9B3E1B"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индивидуальной платы для заявителей, подключаемых к системе теплоснабжения котельной №35/1.</w:t>
      </w:r>
    </w:p>
    <w:p w14:paraId="0AAA5A31"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расходов на проведение мероприятий по подключению к системе теплоснабжения котельной №35/1 АО «Теплоэнерго».</w:t>
      </w:r>
    </w:p>
    <w:p w14:paraId="4452CF1C"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Письмом от 22.11.2019 № 2294 (</w:t>
      </w:r>
      <w:proofErr w:type="spellStart"/>
      <w:r w:rsidRPr="00065697">
        <w:rPr>
          <w:color w:val="000000"/>
          <w:sz w:val="28"/>
          <w:szCs w:val="28"/>
        </w:rPr>
        <w:t>вх</w:t>
      </w:r>
      <w:proofErr w:type="spellEnd"/>
      <w:r w:rsidRPr="00065697">
        <w:rPr>
          <w:color w:val="000000"/>
          <w:sz w:val="28"/>
          <w:szCs w:val="28"/>
        </w:rPr>
        <w:t>. в РЭК от 22.11.2019 № 6115) предприятие представило скорректированное заявление на подключение в индивидуальном порядке объектов заявителей ООО «ФСК СтройСиб-42», МП «</w:t>
      </w:r>
      <w:proofErr w:type="spellStart"/>
      <w:r w:rsidRPr="00065697">
        <w:rPr>
          <w:color w:val="000000"/>
          <w:sz w:val="28"/>
          <w:szCs w:val="28"/>
        </w:rPr>
        <w:t>ГорУКС</w:t>
      </w:r>
      <w:proofErr w:type="spellEnd"/>
      <w:r w:rsidRPr="00065697">
        <w:rPr>
          <w:color w:val="000000"/>
          <w:sz w:val="28"/>
          <w:szCs w:val="28"/>
        </w:rPr>
        <w:t>» и УГР г. Кемерово, которое содержит:</w:t>
      </w:r>
    </w:p>
    <w:p w14:paraId="37E03FB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письма УГР Администрации города Кемерово от 30.10.2019 исх. № 06-01-09/4532.</w:t>
      </w:r>
    </w:p>
    <w:p w14:paraId="30F80699"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Заявки МП «</w:t>
      </w:r>
      <w:proofErr w:type="spellStart"/>
      <w:r w:rsidRPr="00065697">
        <w:rPr>
          <w:color w:val="000000"/>
          <w:sz w:val="28"/>
          <w:szCs w:val="28"/>
        </w:rPr>
        <w:t>ГорУКС</w:t>
      </w:r>
      <w:proofErr w:type="spellEnd"/>
      <w:r w:rsidRPr="00065697">
        <w:rPr>
          <w:color w:val="000000"/>
          <w:sz w:val="28"/>
          <w:szCs w:val="28"/>
        </w:rPr>
        <w:t>» от 24.10.2019 № 01-12/2115;</w:t>
      </w:r>
    </w:p>
    <w:p w14:paraId="3621F63F"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lastRenderedPageBreak/>
        <w:t>Копия письма МП «</w:t>
      </w:r>
      <w:proofErr w:type="spellStart"/>
      <w:r w:rsidRPr="00065697">
        <w:rPr>
          <w:color w:val="000000"/>
          <w:sz w:val="28"/>
          <w:szCs w:val="28"/>
        </w:rPr>
        <w:t>ГорУКС</w:t>
      </w:r>
      <w:proofErr w:type="spellEnd"/>
      <w:r w:rsidRPr="00065697">
        <w:rPr>
          <w:color w:val="000000"/>
          <w:sz w:val="28"/>
          <w:szCs w:val="28"/>
        </w:rPr>
        <w:t>» от 15.11.2019 исх. № 01-12/2405-1 (</w:t>
      </w:r>
      <w:proofErr w:type="spellStart"/>
      <w:r w:rsidRPr="00065697">
        <w:rPr>
          <w:color w:val="000000"/>
          <w:sz w:val="28"/>
          <w:szCs w:val="28"/>
        </w:rPr>
        <w:t>вх</w:t>
      </w:r>
      <w:proofErr w:type="spellEnd"/>
      <w:r w:rsidRPr="00065697">
        <w:rPr>
          <w:color w:val="000000"/>
          <w:sz w:val="28"/>
          <w:szCs w:val="28"/>
        </w:rPr>
        <w:t>. № 21.11.2019).</w:t>
      </w:r>
    </w:p>
    <w:p w14:paraId="4FF0A07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заявки на выдачу технические условия на объект капитального строительства - общеобразовательная школа на 825 учащихся от 11.11.2019 № /10-2019.</w:t>
      </w:r>
    </w:p>
    <w:p w14:paraId="5D49877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письма УГР Администрации г. Кемерово от 21.11.2019 № 06-01- 09/288.</w:t>
      </w:r>
    </w:p>
    <w:p w14:paraId="68DED8F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технических условий № 1331 от 10.07.2019.</w:t>
      </w:r>
    </w:p>
    <w:p w14:paraId="483560EE"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от ООО «ФСК СтройСиб-42» от 14.10.2019 </w:t>
      </w:r>
      <w:proofErr w:type="spellStart"/>
      <w:r w:rsidRPr="00065697">
        <w:rPr>
          <w:color w:val="000000"/>
          <w:sz w:val="28"/>
          <w:szCs w:val="28"/>
        </w:rPr>
        <w:t>вх</w:t>
      </w:r>
      <w:proofErr w:type="spellEnd"/>
      <w:r w:rsidRPr="00065697">
        <w:rPr>
          <w:color w:val="000000"/>
          <w:sz w:val="28"/>
          <w:szCs w:val="28"/>
        </w:rPr>
        <w:t>. № 24104.</w:t>
      </w:r>
    </w:p>
    <w:p w14:paraId="42D459F6"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письма от ООО «ФСК «СтройСиб-42» от 31.10.2019 исх. № 181 (</w:t>
      </w:r>
      <w:proofErr w:type="spellStart"/>
      <w:r w:rsidRPr="00065697">
        <w:rPr>
          <w:color w:val="000000"/>
          <w:sz w:val="28"/>
          <w:szCs w:val="28"/>
        </w:rPr>
        <w:t>вх</w:t>
      </w:r>
      <w:proofErr w:type="spellEnd"/>
      <w:r w:rsidRPr="00065697">
        <w:rPr>
          <w:color w:val="000000"/>
          <w:sz w:val="28"/>
          <w:szCs w:val="28"/>
        </w:rPr>
        <w:t>. № 1161-Э).</w:t>
      </w:r>
    </w:p>
    <w:p w14:paraId="678C017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на заключение договора на подключении к системе теплоснабжения от Михайлиной JI.H. от 12.11.2019 </w:t>
      </w:r>
      <w:proofErr w:type="spellStart"/>
      <w:r w:rsidRPr="00065697">
        <w:rPr>
          <w:color w:val="000000"/>
          <w:sz w:val="28"/>
          <w:szCs w:val="28"/>
        </w:rPr>
        <w:t>вх</w:t>
      </w:r>
      <w:proofErr w:type="spellEnd"/>
      <w:r w:rsidRPr="00065697">
        <w:rPr>
          <w:color w:val="000000"/>
          <w:sz w:val="28"/>
          <w:szCs w:val="28"/>
        </w:rPr>
        <w:t>. № 2586.</w:t>
      </w:r>
    </w:p>
    <w:p w14:paraId="0122116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договора от 18.11.2019 № 348/19 о подключении к системе теплоснабжения с Михайлиной JI.H.</w:t>
      </w:r>
    </w:p>
    <w:p w14:paraId="13031D2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на заключение договора на подключении к системе теплоснабжения от </w:t>
      </w:r>
      <w:proofErr w:type="spellStart"/>
      <w:r w:rsidRPr="00065697">
        <w:rPr>
          <w:color w:val="000000"/>
          <w:sz w:val="28"/>
          <w:szCs w:val="28"/>
        </w:rPr>
        <w:t>Прилепова</w:t>
      </w:r>
      <w:proofErr w:type="spellEnd"/>
      <w:r w:rsidRPr="00065697">
        <w:rPr>
          <w:color w:val="000000"/>
          <w:sz w:val="28"/>
          <w:szCs w:val="28"/>
        </w:rPr>
        <w:t xml:space="preserve"> Ю.З от 11.11.2019 </w:t>
      </w:r>
      <w:proofErr w:type="spellStart"/>
      <w:r w:rsidRPr="00065697">
        <w:rPr>
          <w:color w:val="000000"/>
          <w:sz w:val="28"/>
          <w:szCs w:val="28"/>
        </w:rPr>
        <w:t>вх</w:t>
      </w:r>
      <w:proofErr w:type="spellEnd"/>
      <w:r w:rsidRPr="00065697">
        <w:rPr>
          <w:color w:val="000000"/>
          <w:sz w:val="28"/>
          <w:szCs w:val="28"/>
        </w:rPr>
        <w:t>. № 2583.</w:t>
      </w:r>
    </w:p>
    <w:p w14:paraId="798113A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договора от 13.11.2019 № 347/19 о подключении к системе теплоснабжения с </w:t>
      </w:r>
      <w:proofErr w:type="spellStart"/>
      <w:r w:rsidRPr="00065697">
        <w:rPr>
          <w:color w:val="000000"/>
          <w:sz w:val="28"/>
          <w:szCs w:val="28"/>
        </w:rPr>
        <w:t>Прилеповым</w:t>
      </w:r>
      <w:proofErr w:type="spellEnd"/>
      <w:r w:rsidRPr="00065697">
        <w:rPr>
          <w:color w:val="000000"/>
          <w:sz w:val="28"/>
          <w:szCs w:val="28"/>
        </w:rPr>
        <w:t xml:space="preserve"> Ю.З.</w:t>
      </w:r>
    </w:p>
    <w:p w14:paraId="67DB56B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заявки на заключение договора на подключении к системе теплоснабжения от </w:t>
      </w:r>
      <w:proofErr w:type="spellStart"/>
      <w:r w:rsidRPr="00065697">
        <w:rPr>
          <w:color w:val="000000"/>
          <w:sz w:val="28"/>
          <w:szCs w:val="28"/>
        </w:rPr>
        <w:t>Гребенкиной</w:t>
      </w:r>
      <w:proofErr w:type="spellEnd"/>
      <w:r w:rsidRPr="00065697">
        <w:rPr>
          <w:color w:val="000000"/>
          <w:sz w:val="28"/>
          <w:szCs w:val="28"/>
        </w:rPr>
        <w:t xml:space="preserve"> Н.В. от 12.11.2019 </w:t>
      </w:r>
      <w:proofErr w:type="spellStart"/>
      <w:r w:rsidRPr="00065697">
        <w:rPr>
          <w:color w:val="000000"/>
          <w:sz w:val="28"/>
          <w:szCs w:val="28"/>
        </w:rPr>
        <w:t>вх</w:t>
      </w:r>
      <w:proofErr w:type="spellEnd"/>
      <w:r w:rsidRPr="00065697">
        <w:rPr>
          <w:color w:val="000000"/>
          <w:sz w:val="28"/>
          <w:szCs w:val="28"/>
        </w:rPr>
        <w:t>. № 2586.</w:t>
      </w:r>
    </w:p>
    <w:p w14:paraId="649A0AA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Копия договора от 15.11.2019 № 346/19 о подключении к системе теплоснабжения с </w:t>
      </w:r>
      <w:proofErr w:type="spellStart"/>
      <w:r w:rsidRPr="00065697">
        <w:rPr>
          <w:color w:val="000000"/>
          <w:sz w:val="28"/>
          <w:szCs w:val="28"/>
        </w:rPr>
        <w:t>Гребенкиной</w:t>
      </w:r>
      <w:proofErr w:type="spellEnd"/>
      <w:r w:rsidRPr="00065697">
        <w:rPr>
          <w:color w:val="000000"/>
          <w:sz w:val="28"/>
          <w:szCs w:val="28"/>
        </w:rPr>
        <w:t xml:space="preserve"> - Н.В.</w:t>
      </w:r>
    </w:p>
    <w:p w14:paraId="0496E17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Копия пояснительной записки.</w:t>
      </w:r>
    </w:p>
    <w:p w14:paraId="2B553CD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 xml:space="preserve">Приложение 7.8 Расчет платы за подключение объектов заявителей, подключаемая тепловая нагрузка которых превышает 1,5 Гкал/ч, при отсутствии технической возможности подключения к системе теплоснабжения котельной № 35 АО «Теплоэнерго» и строящейся котельной в рамках технического перевооружения котельной № 35 в СЦТ-18, расположенной по </w:t>
      </w:r>
      <w:proofErr w:type="spellStart"/>
      <w:r w:rsidRPr="00065697">
        <w:rPr>
          <w:color w:val="000000"/>
          <w:sz w:val="28"/>
          <w:szCs w:val="28"/>
        </w:rPr>
        <w:t>адрёсу</w:t>
      </w:r>
      <w:proofErr w:type="spellEnd"/>
      <w:r w:rsidRPr="00065697">
        <w:rPr>
          <w:color w:val="000000"/>
          <w:sz w:val="28"/>
          <w:szCs w:val="28"/>
        </w:rPr>
        <w:t>: Кемерово, Рудничный район, ул. Антипова, 2/3.</w:t>
      </w:r>
    </w:p>
    <w:p w14:paraId="000B17E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 индивидуальной платы для заявителей, подключаемых к системе теплоснабжения котельной № 35 АО «Теплоэнерго» и строящейся котельной в рамках технического перевооружения котельной № 35 в СЦТ--18, расположенной по адресу: Кемерово, Рудничный район, ул. Антипова, 2/3.</w:t>
      </w:r>
    </w:p>
    <w:p w14:paraId="44A11465"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Приложение 7.1 Расчет платы за подключение объектов заявителя при отсутствии технической возможности подключения при отсутствии технической возможности подключения к системе теплоснабжения котельной № 35 АО «Теплоэнерго» и строящейся котельной в рамках технического перевооружения котельной № 35 в СЦТ-18, расположенной по адресу: г. Кемерово, Рудничный район, ул. Антипова, 2/3.</w:t>
      </w:r>
    </w:p>
    <w:p w14:paraId="72983CD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lastRenderedPageBreak/>
        <w:t xml:space="preserve">Реестр затрат на строительство газовой </w:t>
      </w:r>
      <w:proofErr w:type="spellStart"/>
      <w:r w:rsidRPr="00065697">
        <w:rPr>
          <w:color w:val="000000"/>
          <w:sz w:val="28"/>
          <w:szCs w:val="28"/>
        </w:rPr>
        <w:t>блочно</w:t>
      </w:r>
      <w:proofErr w:type="spellEnd"/>
      <w:r w:rsidRPr="00065697">
        <w:rPr>
          <w:color w:val="000000"/>
          <w:sz w:val="28"/>
          <w:szCs w:val="28"/>
        </w:rPr>
        <w:t>-модульной котельной № 35, расположенной по адресу: г. Кемерово, Рудничный район, ул. Антипова, строение 2/3.</w:t>
      </w:r>
    </w:p>
    <w:p w14:paraId="5563A70D"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техническое перевооружение газовой котельной, расположенной по адресу г. Кемерово, Рудничный район, ул. Антипова, строение 2/3 - 2 -</w:t>
      </w:r>
      <w:proofErr w:type="spellStart"/>
      <w:r w:rsidRPr="00065697">
        <w:rPr>
          <w:color w:val="000000"/>
          <w:sz w:val="28"/>
          <w:szCs w:val="28"/>
        </w:rPr>
        <w:t>ая</w:t>
      </w:r>
      <w:proofErr w:type="spellEnd"/>
      <w:r w:rsidRPr="00065697">
        <w:rPr>
          <w:color w:val="000000"/>
          <w:sz w:val="28"/>
          <w:szCs w:val="28"/>
        </w:rPr>
        <w:t xml:space="preserve"> очередь строительства.</w:t>
      </w:r>
    </w:p>
    <w:p w14:paraId="6B0C838C"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Локальная смета № 912-17-ПЗУ-4 на устройство ограждений.</w:t>
      </w:r>
    </w:p>
    <w:p w14:paraId="5A1F8C4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техническое перевооружение газовой котельной, расположенной по адресу г. Кемерово, Рудничный район, ул. Антипова, строение 2/3 благоустройство территорий.</w:t>
      </w:r>
    </w:p>
    <w:p w14:paraId="0755EB99"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техническое перевооружение газовой котельной, расположенной по адресу г. Кемерово, Рудничный район, ул. Антипова, строение 2/3 устройство наружной сети водопровода.</w:t>
      </w:r>
    </w:p>
    <w:p w14:paraId="063BF19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техническое перевооружение газовой котельной, расположенной по адресу г. Кемерово, Рудничный район, ул. Антипова, строение 2/3 устройство наружной сети канализации.</w:t>
      </w:r>
    </w:p>
    <w:p w14:paraId="44B04A15"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техническое перевооружение газовой котельной, расположенной по адресу г. Кемерово, Рудничный район, ул. Антипова, строение 2/3 устройство тепловой сети канализации.</w:t>
      </w:r>
    </w:p>
    <w:p w14:paraId="3A16D6C1"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Локальная смета № 912-17-ТХ-З на технологические решения.</w:t>
      </w:r>
    </w:p>
    <w:p w14:paraId="19397CC3"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Локальная смета № 912-17-ТХ-4 на технологические решения.</w:t>
      </w:r>
    </w:p>
    <w:p w14:paraId="4D7405B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Локальная смета № 912-17-АС-4 на каркас котельной.</w:t>
      </w:r>
    </w:p>
    <w:p w14:paraId="770C95F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Локальная смета № 912-17-ОВ-4 на отопление и вентиляцию.</w:t>
      </w:r>
    </w:p>
    <w:p w14:paraId="38E15BE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подземной тепловой сети 2D 100 мм, L= 63 м от тепловой камеры ТК 20/35 до границы сетей инженерно-технического обеспечения объекта «Девятиэтажный многоквартирный дом по адресу: г. Кемерово, Рудничный район, ул. Нахимова, 258 (стр. № 7).</w:t>
      </w:r>
    </w:p>
    <w:p w14:paraId="388F717A"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подземной тепловой сети 2D 100 мм, L- 60 м от тепловой камеры ТК 20/35 до границы сетей инженерно-технического обеспечения объекта «Девятиэтажный многоквартирный дом по адресу: г. Кемерово, Рудничный район, ул. Нахимова, 256 (стр. № 6).</w:t>
      </w:r>
    </w:p>
    <w:p w14:paraId="720136E0"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подземной тепловой сети 2D 100 мм, L= 179 м от тепловой камеры ТК 20/35 до границы сетей инженерно-технического обеспечения объекта «Девятиэтажный многоквартирный дом по адресу: г. Кемерово, Рудничный район, ул. Нахимова, 260 (ст. № 8).</w:t>
      </w:r>
    </w:p>
    <w:p w14:paraId="33A31C3F"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подземной тепловой сети 2D 200 мм, L= 1118 м от тепловой камеры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137F73E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lastRenderedPageBreak/>
        <w:t>Расчетная стоимость строительства объекта строительство наземной тепловой сети 2D 38 мм, L=4 м от участка тепловой сети УТ-3/35-УТ-За/35 (2D 150 мм) до границы земельного участка, на котором расположен объект «Индивидуальный жилой дом по адресу: г. Кемерово, ул. Антипова, 13».</w:t>
      </w:r>
    </w:p>
    <w:p w14:paraId="1B8D5429"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подземной тепловой сети 2D 89 мм, L- 6 м от тепловой камеры ТК 16/35 до точки подключения перспективного объекта «Детский сад по адресу: г. Кемерово, ул. Дегтярева, 4».</w:t>
      </w:r>
    </w:p>
    <w:p w14:paraId="17E25F12"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Расчетная стоимость строительства объекта строительство надземной тепловой сети 2D 89 мм, L=6 м от участка тепловой сети УТ-11а/35-УТ-3/35 (2D 150 мм) до границы смежных земельных участков, на которых расположены перспективные объекты «Индивидуальный жилой дом, общей площадью 107,5 м2по адресу: г. Кемерово, ул. Антипова, 9а», «Одноэтажный жилой дом по адресу: г. Кемерово, ул. Антипова, 9».</w:t>
      </w:r>
    </w:p>
    <w:p w14:paraId="6265F587"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Схема тепловых сетей котельной № 35.</w:t>
      </w:r>
    </w:p>
    <w:p w14:paraId="7C891A86" w14:textId="77777777" w:rsidR="00292B1A" w:rsidRPr="00065697" w:rsidRDefault="00292B1A" w:rsidP="00292B1A">
      <w:pPr>
        <w:numPr>
          <w:ilvl w:val="0"/>
          <w:numId w:val="39"/>
        </w:numPr>
        <w:tabs>
          <w:tab w:val="left" w:pos="1134"/>
        </w:tabs>
        <w:spacing w:line="276" w:lineRule="auto"/>
        <w:ind w:left="0" w:firstLine="709"/>
        <w:jc w:val="both"/>
        <w:rPr>
          <w:color w:val="000000"/>
          <w:sz w:val="28"/>
          <w:szCs w:val="28"/>
        </w:rPr>
      </w:pPr>
      <w:r w:rsidRPr="00065697">
        <w:rPr>
          <w:color w:val="000000"/>
          <w:sz w:val="28"/>
          <w:szCs w:val="28"/>
        </w:rPr>
        <w:t>Схема здания газовой котельной № 35.</w:t>
      </w:r>
    </w:p>
    <w:p w14:paraId="32CB88C2" w14:textId="77777777" w:rsidR="00292B1A" w:rsidRPr="00065697" w:rsidRDefault="00292B1A" w:rsidP="00292B1A">
      <w:pPr>
        <w:tabs>
          <w:tab w:val="left" w:pos="1134"/>
        </w:tabs>
        <w:spacing w:line="276" w:lineRule="auto"/>
        <w:ind w:firstLine="709"/>
        <w:jc w:val="both"/>
        <w:rPr>
          <w:color w:val="000000"/>
          <w:sz w:val="28"/>
          <w:szCs w:val="28"/>
        </w:rPr>
      </w:pPr>
      <w:r w:rsidRPr="00065697">
        <w:rPr>
          <w:color w:val="000000"/>
          <w:sz w:val="28"/>
          <w:szCs w:val="28"/>
        </w:rPr>
        <w:t>Также письмом от 26.12.2019 №2534 (</w:t>
      </w:r>
      <w:proofErr w:type="spellStart"/>
      <w:r w:rsidRPr="00065697">
        <w:rPr>
          <w:color w:val="000000"/>
          <w:sz w:val="28"/>
          <w:szCs w:val="28"/>
        </w:rPr>
        <w:t>вх</w:t>
      </w:r>
      <w:proofErr w:type="spellEnd"/>
      <w:r w:rsidRPr="00065697">
        <w:rPr>
          <w:color w:val="000000"/>
          <w:sz w:val="28"/>
          <w:szCs w:val="28"/>
        </w:rPr>
        <w:t>. в РЭК от 26.12.2019 № 6922) предприятием был представлен дополнительный пакет обосновывающих документов, который содержит:</w:t>
      </w:r>
    </w:p>
    <w:p w14:paraId="454A3A8A" w14:textId="77777777" w:rsidR="00292B1A" w:rsidRPr="00065697" w:rsidRDefault="00292B1A" w:rsidP="00292B1A">
      <w:pPr>
        <w:numPr>
          <w:ilvl w:val="0"/>
          <w:numId w:val="47"/>
        </w:numPr>
        <w:tabs>
          <w:tab w:val="left" w:pos="1134"/>
        </w:tabs>
        <w:spacing w:line="276" w:lineRule="auto"/>
        <w:ind w:left="0" w:firstLine="709"/>
        <w:jc w:val="both"/>
        <w:rPr>
          <w:color w:val="000000"/>
          <w:sz w:val="28"/>
          <w:szCs w:val="28"/>
        </w:rPr>
      </w:pPr>
      <w:r w:rsidRPr="00065697">
        <w:rPr>
          <w:color w:val="000000"/>
          <w:sz w:val="28"/>
          <w:szCs w:val="28"/>
        </w:rPr>
        <w:t xml:space="preserve">Заявление УГР г. Кемерово на подключение к тепловым сетям </w:t>
      </w:r>
      <w:r>
        <w:rPr>
          <w:color w:val="000000"/>
          <w:sz w:val="28"/>
          <w:szCs w:val="28"/>
        </w:rPr>
        <w:br/>
      </w:r>
      <w:r w:rsidRPr="00065697">
        <w:rPr>
          <w:color w:val="000000"/>
          <w:sz w:val="28"/>
          <w:szCs w:val="28"/>
        </w:rPr>
        <w:t>АО «Теплоэнерго».</w:t>
      </w:r>
    </w:p>
    <w:p w14:paraId="4BB4A596" w14:textId="77777777" w:rsidR="00292B1A" w:rsidRPr="00065697" w:rsidRDefault="00292B1A" w:rsidP="00292B1A">
      <w:pPr>
        <w:numPr>
          <w:ilvl w:val="0"/>
          <w:numId w:val="47"/>
        </w:numPr>
        <w:tabs>
          <w:tab w:val="left" w:pos="1134"/>
        </w:tabs>
        <w:spacing w:line="276" w:lineRule="auto"/>
        <w:ind w:left="0" w:firstLine="709"/>
        <w:jc w:val="both"/>
        <w:rPr>
          <w:color w:val="000000"/>
          <w:sz w:val="28"/>
          <w:szCs w:val="28"/>
        </w:rPr>
      </w:pPr>
      <w:r w:rsidRPr="00065697">
        <w:rPr>
          <w:color w:val="000000"/>
          <w:sz w:val="28"/>
          <w:szCs w:val="28"/>
        </w:rPr>
        <w:t xml:space="preserve">Выписка ЕГРН </w:t>
      </w:r>
      <w:proofErr w:type="gramStart"/>
      <w:r w:rsidRPr="00065697">
        <w:rPr>
          <w:color w:val="000000"/>
          <w:sz w:val="28"/>
          <w:szCs w:val="28"/>
        </w:rPr>
        <w:t>по земельному участку</w:t>
      </w:r>
      <w:proofErr w:type="gramEnd"/>
      <w:r w:rsidRPr="00065697">
        <w:rPr>
          <w:color w:val="000000"/>
          <w:sz w:val="28"/>
          <w:szCs w:val="28"/>
        </w:rPr>
        <w:t xml:space="preserve"> на котором находится объект подключения общеобразовательная школа по адресу: г. Кемерово, северо-восточнее ул. Нахимова, 248.</w:t>
      </w:r>
    </w:p>
    <w:p w14:paraId="6C414315" w14:textId="77777777" w:rsidR="00292B1A" w:rsidRPr="00065697" w:rsidRDefault="00292B1A" w:rsidP="00292B1A">
      <w:pPr>
        <w:numPr>
          <w:ilvl w:val="0"/>
          <w:numId w:val="47"/>
        </w:numPr>
        <w:tabs>
          <w:tab w:val="left" w:pos="1134"/>
        </w:tabs>
        <w:spacing w:line="276" w:lineRule="auto"/>
        <w:ind w:left="0" w:firstLine="709"/>
        <w:jc w:val="both"/>
        <w:rPr>
          <w:color w:val="000000"/>
          <w:sz w:val="28"/>
          <w:szCs w:val="28"/>
        </w:rPr>
      </w:pPr>
      <w:r w:rsidRPr="00065697">
        <w:rPr>
          <w:color w:val="000000"/>
          <w:sz w:val="28"/>
          <w:szCs w:val="28"/>
        </w:rPr>
        <w:t>Письма от АО «Теплоэнерго» в адрес МП «</w:t>
      </w:r>
      <w:proofErr w:type="spellStart"/>
      <w:r w:rsidRPr="00065697">
        <w:rPr>
          <w:color w:val="000000"/>
          <w:sz w:val="28"/>
          <w:szCs w:val="28"/>
        </w:rPr>
        <w:t>ГорУКС</w:t>
      </w:r>
      <w:proofErr w:type="spellEnd"/>
      <w:r w:rsidRPr="00065697">
        <w:rPr>
          <w:color w:val="000000"/>
          <w:sz w:val="28"/>
          <w:szCs w:val="28"/>
        </w:rPr>
        <w:t xml:space="preserve">» и </w:t>
      </w:r>
      <w:r w:rsidRPr="00065697">
        <w:rPr>
          <w:color w:val="000000"/>
          <w:sz w:val="28"/>
          <w:szCs w:val="28"/>
        </w:rPr>
        <w:br/>
        <w:t>УГР г. Кемерово с предложением выбора варианта подключения.</w:t>
      </w:r>
    </w:p>
    <w:p w14:paraId="1EB7636F" w14:textId="77777777" w:rsidR="00292B1A" w:rsidRPr="00065697" w:rsidRDefault="00292B1A" w:rsidP="00292B1A">
      <w:pPr>
        <w:numPr>
          <w:ilvl w:val="0"/>
          <w:numId w:val="47"/>
        </w:numPr>
        <w:tabs>
          <w:tab w:val="left" w:pos="1134"/>
        </w:tabs>
        <w:spacing w:line="276" w:lineRule="auto"/>
        <w:ind w:left="0" w:firstLine="709"/>
        <w:jc w:val="both"/>
        <w:rPr>
          <w:color w:val="000000"/>
          <w:sz w:val="28"/>
          <w:szCs w:val="28"/>
        </w:rPr>
      </w:pPr>
      <w:r w:rsidRPr="00065697">
        <w:rPr>
          <w:color w:val="000000"/>
          <w:sz w:val="28"/>
          <w:szCs w:val="28"/>
        </w:rPr>
        <w:t>Заявление на подключение жилого дома по адресу: г. Кемерово, Рудничный район, ул. Менжинского, 12, к. 9/3 (жилой дом) и жилого дома по адресу: г. Кемерово, Рудничный район, ул. Менжинского, 12, к. 9/3 (пристроенный магазин).</w:t>
      </w:r>
    </w:p>
    <w:p w14:paraId="7C6E54E4" w14:textId="77777777" w:rsidR="00292B1A" w:rsidRPr="00065697" w:rsidRDefault="00292B1A" w:rsidP="00292B1A">
      <w:pPr>
        <w:tabs>
          <w:tab w:val="left" w:pos="1134"/>
        </w:tabs>
        <w:spacing w:line="276" w:lineRule="auto"/>
        <w:jc w:val="both"/>
        <w:rPr>
          <w:color w:val="000000"/>
          <w:sz w:val="28"/>
          <w:szCs w:val="28"/>
        </w:rPr>
      </w:pPr>
    </w:p>
    <w:p w14:paraId="2FBB982E" w14:textId="77777777" w:rsidR="00292B1A" w:rsidRPr="00065697" w:rsidRDefault="00292B1A" w:rsidP="00292B1A">
      <w:pPr>
        <w:spacing w:line="26" w:lineRule="atLeast"/>
        <w:jc w:val="center"/>
        <w:rPr>
          <w:b/>
          <w:color w:val="000000"/>
          <w:sz w:val="28"/>
          <w:szCs w:val="28"/>
        </w:rPr>
      </w:pPr>
      <w:r w:rsidRPr="00065697">
        <w:rPr>
          <w:b/>
          <w:color w:val="000000"/>
          <w:sz w:val="28"/>
          <w:szCs w:val="28"/>
        </w:rPr>
        <w:t xml:space="preserve">Анализ величины максимальной мощности для утверждения платы за подключение </w:t>
      </w:r>
    </w:p>
    <w:p w14:paraId="4AC9DF2C" w14:textId="77777777" w:rsidR="00292B1A" w:rsidRPr="00065697" w:rsidRDefault="00292B1A" w:rsidP="00292B1A">
      <w:pPr>
        <w:spacing w:line="26" w:lineRule="atLeast"/>
        <w:jc w:val="center"/>
        <w:rPr>
          <w:color w:val="000000"/>
          <w:sz w:val="28"/>
          <w:szCs w:val="28"/>
        </w:rPr>
      </w:pPr>
    </w:p>
    <w:p w14:paraId="3D83793F" w14:textId="77777777" w:rsidR="00292B1A" w:rsidRPr="00065697" w:rsidRDefault="00292B1A" w:rsidP="00292B1A">
      <w:pPr>
        <w:spacing w:line="276" w:lineRule="auto"/>
        <w:ind w:firstLine="680"/>
        <w:jc w:val="both"/>
        <w:rPr>
          <w:color w:val="000000"/>
          <w:sz w:val="28"/>
          <w:szCs w:val="28"/>
        </w:rPr>
      </w:pPr>
      <w:r w:rsidRPr="00065697">
        <w:rPr>
          <w:color w:val="000000"/>
          <w:sz w:val="28"/>
          <w:szCs w:val="28"/>
        </w:rPr>
        <w:t>В соответствии с представленными документами планируется присоединить семь объектов теплоснабжения ООО «ФСК СтройСиб-42»:</w:t>
      </w:r>
    </w:p>
    <w:p w14:paraId="77CF2CB1"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Жилой дом по адресу: г. Кемерово, Рудничный район,</w:t>
      </w:r>
      <w:r w:rsidRPr="00065697">
        <w:rPr>
          <w:color w:val="000000"/>
          <w:sz w:val="28"/>
          <w:szCs w:val="28"/>
        </w:rPr>
        <w:br/>
        <w:t xml:space="preserve"> ул. Менжинского, 12, к. 9/1, с максимальной тепловой нагрузкой 0,22343 Гкал/ч.</w:t>
      </w:r>
    </w:p>
    <w:p w14:paraId="61F27517"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Жилой дом по адресу: г. Кемерово, Рудничный район, </w:t>
      </w:r>
      <w:r w:rsidRPr="00065697">
        <w:rPr>
          <w:color w:val="000000"/>
          <w:sz w:val="28"/>
          <w:szCs w:val="28"/>
        </w:rPr>
        <w:br/>
        <w:t>ул. Менжинского, 12, к. 9/2, с максимальной тепловой нагрузкой 0,5483 Гкал/ч.</w:t>
      </w:r>
    </w:p>
    <w:p w14:paraId="2D82D7B0"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lastRenderedPageBreak/>
        <w:t xml:space="preserve">Жилой дом по адресу: г. Кемерово, Рудничный район, </w:t>
      </w:r>
      <w:r w:rsidRPr="00065697">
        <w:rPr>
          <w:color w:val="000000"/>
          <w:sz w:val="28"/>
          <w:szCs w:val="28"/>
        </w:rPr>
        <w:br/>
        <w:t>ул. Менжинского, 12, к. 9/3 (жилой дом), с максимальной тепловой нагрузкой 0,5483 Гкал/ч.</w:t>
      </w:r>
    </w:p>
    <w:p w14:paraId="0F9936BC"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Жилой дом по адресу: г. Кемерово, Рудничный район, </w:t>
      </w:r>
      <w:r w:rsidRPr="00065697">
        <w:rPr>
          <w:color w:val="000000"/>
          <w:sz w:val="28"/>
          <w:szCs w:val="28"/>
        </w:rPr>
        <w:br/>
        <w:t>ул. Менжинского, 12, к. 9/3 (пристроенный магазин), с максимальной тепловой нагрузкой 0,01495 Гкал/ч.</w:t>
      </w:r>
    </w:p>
    <w:p w14:paraId="03D57BD4"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Многоквартирный жилой дом по адресу: г. Кемерово, </w:t>
      </w:r>
      <w:r w:rsidRPr="00065697">
        <w:rPr>
          <w:color w:val="000000"/>
          <w:sz w:val="28"/>
          <w:szCs w:val="28"/>
        </w:rPr>
        <w:br/>
        <w:t>ул. Нахимова, 256 (Корпус стр. №6), с максимальной тепловой нагрузкой 0,5466 Гкал/ч.</w:t>
      </w:r>
    </w:p>
    <w:p w14:paraId="2FFC29F7"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Многоквартирный жилой дом по адресу: г. Кемерово, </w:t>
      </w:r>
      <w:r w:rsidRPr="00065697">
        <w:rPr>
          <w:color w:val="000000"/>
          <w:sz w:val="28"/>
          <w:szCs w:val="28"/>
        </w:rPr>
        <w:br/>
        <w:t>ул. Нахимова, 258 (Корпус стр. №7), с максимальной тепловой нагрузкой 0,5466 Гкал/ч.</w:t>
      </w:r>
    </w:p>
    <w:p w14:paraId="77E2BA2D"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Многоквартирный жилой дом по адресу: г. Кемерово, </w:t>
      </w:r>
      <w:r w:rsidRPr="00065697">
        <w:rPr>
          <w:color w:val="000000"/>
          <w:sz w:val="28"/>
          <w:szCs w:val="28"/>
        </w:rPr>
        <w:br/>
        <w:t>ул. Нахимова, 260 (Корпус стр. №8), с максимальной тепловой нагрузкой 0,5483 Гкал/ч.</w:t>
      </w:r>
    </w:p>
    <w:p w14:paraId="500D3B32"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Объект теплоснабжения МП «</w:t>
      </w:r>
      <w:proofErr w:type="spellStart"/>
      <w:r w:rsidRPr="00065697">
        <w:rPr>
          <w:color w:val="000000"/>
          <w:sz w:val="28"/>
          <w:szCs w:val="28"/>
        </w:rPr>
        <w:t>ГорУКС</w:t>
      </w:r>
      <w:proofErr w:type="spellEnd"/>
      <w:r w:rsidRPr="00065697">
        <w:rPr>
          <w:color w:val="000000"/>
          <w:sz w:val="28"/>
          <w:szCs w:val="28"/>
        </w:rPr>
        <w:t xml:space="preserve">» детский сад по адресу: </w:t>
      </w:r>
      <w:r w:rsidRPr="00065697">
        <w:rPr>
          <w:color w:val="000000"/>
          <w:sz w:val="28"/>
          <w:szCs w:val="28"/>
        </w:rPr>
        <w:br/>
        <w:t>г. Кемерово, Рудничный район, ул. Дегтярева, 4 с максимальной тепловой нагрузкой 0,44961 Гкал/ч.</w:t>
      </w:r>
    </w:p>
    <w:p w14:paraId="26A4C7E7"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Объект теплоснабжения УГР г. Кемерово общеобразовательная школа по адресу: г. Кемерово, северо-восточнее ул. Нахимова, 248 с максимальной тепловой нагрузкой 1,866073 Гкал/ч.</w:t>
      </w:r>
    </w:p>
    <w:p w14:paraId="1A95C17C"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Необходимость подключения подтверждается заявками и техническими условиями для подключения к тепловым сетям.</w:t>
      </w:r>
    </w:p>
    <w:p w14:paraId="7E2C8058"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Проанализировав представленные документы, эксперты выявили следующе:</w:t>
      </w:r>
    </w:p>
    <w:p w14:paraId="0C44A90E" w14:textId="77777777" w:rsidR="00292B1A" w:rsidRPr="00065697" w:rsidRDefault="00292B1A" w:rsidP="00292B1A">
      <w:pPr>
        <w:numPr>
          <w:ilvl w:val="0"/>
          <w:numId w:val="44"/>
        </w:numPr>
        <w:spacing w:line="276" w:lineRule="auto"/>
        <w:jc w:val="both"/>
        <w:rPr>
          <w:color w:val="000000"/>
          <w:sz w:val="28"/>
          <w:szCs w:val="28"/>
        </w:rPr>
      </w:pPr>
      <w:r w:rsidRPr="00065697">
        <w:rPr>
          <w:color w:val="000000"/>
          <w:sz w:val="28"/>
          <w:szCs w:val="28"/>
        </w:rPr>
        <w:t>Не представлены документы, обосновывающие заявленную мощность следующих объектов:</w:t>
      </w:r>
    </w:p>
    <w:p w14:paraId="411645F1"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Многоквартирный жилой дом по адресу: г. Кемерово, </w:t>
      </w:r>
      <w:r w:rsidRPr="00065697">
        <w:rPr>
          <w:color w:val="000000"/>
          <w:sz w:val="28"/>
          <w:szCs w:val="28"/>
        </w:rPr>
        <w:br/>
        <w:t>ул. Нахимова, 256 (Корпус стр. №6), с максимальной тепловой нагрузкой 0,5466 Гкал/ч.</w:t>
      </w:r>
    </w:p>
    <w:p w14:paraId="0E860FD0" w14:textId="77777777" w:rsidR="00292B1A" w:rsidRPr="00065697" w:rsidRDefault="00292B1A" w:rsidP="00292B1A">
      <w:pPr>
        <w:numPr>
          <w:ilvl w:val="0"/>
          <w:numId w:val="40"/>
        </w:numPr>
        <w:spacing w:line="276" w:lineRule="auto"/>
        <w:jc w:val="both"/>
        <w:rPr>
          <w:color w:val="000000"/>
          <w:sz w:val="28"/>
          <w:szCs w:val="28"/>
        </w:rPr>
      </w:pPr>
      <w:r w:rsidRPr="00065697">
        <w:rPr>
          <w:color w:val="000000"/>
          <w:sz w:val="28"/>
          <w:szCs w:val="28"/>
        </w:rPr>
        <w:t xml:space="preserve">Многоквартирный жилой дом по адресу: г. Кемерово, </w:t>
      </w:r>
      <w:r w:rsidRPr="00065697">
        <w:rPr>
          <w:color w:val="000000"/>
          <w:sz w:val="28"/>
          <w:szCs w:val="28"/>
        </w:rPr>
        <w:br/>
        <w:t>ул. Нахимова, 258 (Корпус стр. №7), с максимальной тепловой нагрузкой 0,5466 Гкал/ч.</w:t>
      </w:r>
    </w:p>
    <w:p w14:paraId="48194932"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 xml:space="preserve">В связи с этим эксперты не имеют правовых оснований для установления платы за подключение данных объектов. </w:t>
      </w:r>
    </w:p>
    <w:p w14:paraId="0D19EA92" w14:textId="77777777" w:rsidR="00292B1A" w:rsidRPr="00065697" w:rsidRDefault="00292B1A" w:rsidP="00292B1A">
      <w:pPr>
        <w:numPr>
          <w:ilvl w:val="0"/>
          <w:numId w:val="44"/>
        </w:numPr>
        <w:spacing w:line="276" w:lineRule="auto"/>
        <w:jc w:val="both"/>
        <w:rPr>
          <w:color w:val="000000"/>
          <w:sz w:val="28"/>
          <w:szCs w:val="28"/>
        </w:rPr>
      </w:pPr>
      <w:r w:rsidRPr="00065697">
        <w:rPr>
          <w:color w:val="000000"/>
          <w:sz w:val="28"/>
          <w:szCs w:val="28"/>
        </w:rPr>
        <w:t>Заявленная в размере 1,866073 Гкал/ч мощность объекта теплоснабжения УГР г. Кемерово общеобразовательная школа по адресу: г. Кемерово, северо-восточнее ул. Нахимова, 248 не соответствует заявлению на подключение данного объекта к тепловым сетям АО «Теплоэнерго» (1,866028 Гкал/ч). В связи с этим эксперты предлагают скорректировать максимальную мощность данного объекта подключения, согласно заявлению на подключение и принять её в размере 1,866028 Гкал/ч.</w:t>
      </w:r>
    </w:p>
    <w:p w14:paraId="364889A1"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lastRenderedPageBreak/>
        <w:t>Заявленную мощность остальных потребителей эксперты считают обоснованной.</w:t>
      </w:r>
    </w:p>
    <w:p w14:paraId="17D4ADDF" w14:textId="77777777" w:rsidR="00292B1A" w:rsidRPr="00065697" w:rsidRDefault="00292B1A" w:rsidP="00292B1A">
      <w:pPr>
        <w:tabs>
          <w:tab w:val="left" w:pos="2835"/>
          <w:tab w:val="left" w:pos="3119"/>
        </w:tabs>
        <w:spacing w:line="26" w:lineRule="atLeast"/>
        <w:jc w:val="center"/>
        <w:rPr>
          <w:b/>
          <w:color w:val="000000"/>
          <w:sz w:val="28"/>
          <w:szCs w:val="28"/>
        </w:rPr>
      </w:pPr>
    </w:p>
    <w:p w14:paraId="551F0952" w14:textId="77777777" w:rsidR="00292B1A" w:rsidRPr="00065697" w:rsidRDefault="00292B1A" w:rsidP="00292B1A">
      <w:pPr>
        <w:tabs>
          <w:tab w:val="left" w:pos="2835"/>
          <w:tab w:val="left" w:pos="3119"/>
        </w:tabs>
        <w:spacing w:line="26" w:lineRule="atLeast"/>
        <w:jc w:val="center"/>
        <w:rPr>
          <w:b/>
          <w:color w:val="000000"/>
          <w:sz w:val="28"/>
          <w:szCs w:val="28"/>
        </w:rPr>
      </w:pPr>
      <w:r w:rsidRPr="00065697">
        <w:rPr>
          <w:b/>
          <w:color w:val="000000"/>
          <w:sz w:val="28"/>
          <w:szCs w:val="28"/>
        </w:rPr>
        <w:t xml:space="preserve">Физический объём работ по подключению </w:t>
      </w:r>
    </w:p>
    <w:p w14:paraId="22B5694E" w14:textId="77777777" w:rsidR="00292B1A" w:rsidRPr="00065697" w:rsidRDefault="00292B1A" w:rsidP="00292B1A">
      <w:pPr>
        <w:tabs>
          <w:tab w:val="left" w:pos="2835"/>
          <w:tab w:val="left" w:pos="3119"/>
        </w:tabs>
        <w:spacing w:line="26" w:lineRule="atLeast"/>
        <w:jc w:val="center"/>
        <w:rPr>
          <w:color w:val="000000"/>
          <w:sz w:val="28"/>
          <w:szCs w:val="28"/>
        </w:rPr>
      </w:pPr>
    </w:p>
    <w:p w14:paraId="24959900" w14:textId="77777777" w:rsidR="00292B1A" w:rsidRPr="00065697" w:rsidRDefault="00292B1A" w:rsidP="00292B1A">
      <w:pPr>
        <w:spacing w:line="276" w:lineRule="auto"/>
        <w:ind w:firstLine="680"/>
        <w:jc w:val="both"/>
        <w:rPr>
          <w:bCs/>
          <w:color w:val="000000"/>
          <w:sz w:val="28"/>
        </w:rPr>
      </w:pPr>
      <w:r w:rsidRPr="00065697">
        <w:rPr>
          <w:bCs/>
          <w:color w:val="000000"/>
          <w:sz w:val="28"/>
        </w:rPr>
        <w:t xml:space="preserve">В соответствии с представленными </w:t>
      </w:r>
      <w:r w:rsidRPr="00065697">
        <w:rPr>
          <w:color w:val="000000"/>
          <w:sz w:val="28"/>
          <w:szCs w:val="28"/>
        </w:rPr>
        <w:t>АО «Теплоэнерго»</w:t>
      </w:r>
      <w:r w:rsidRPr="00065697">
        <w:rPr>
          <w:bCs/>
          <w:color w:val="000000"/>
          <w:sz w:val="28"/>
        </w:rPr>
        <w:t xml:space="preserve"> материалами, в целях обеспечения подключения зданий и дальнейшего гарантированного теплоснабжения без ущерба для существующих потребителей теплоэнергии, запитанных от предприятия, необходимо выполнить:</w:t>
      </w:r>
    </w:p>
    <w:p w14:paraId="1A1B494D"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 xml:space="preserve">Техническое перевооружение газовой </w:t>
      </w:r>
      <w:proofErr w:type="spellStart"/>
      <w:r w:rsidRPr="00065697">
        <w:rPr>
          <w:bCs/>
          <w:color w:val="000000"/>
          <w:sz w:val="28"/>
        </w:rPr>
        <w:t>блочно</w:t>
      </w:r>
      <w:proofErr w:type="spellEnd"/>
      <w:r w:rsidRPr="00065697">
        <w:rPr>
          <w:bCs/>
          <w:color w:val="000000"/>
          <w:sz w:val="28"/>
        </w:rPr>
        <w:t xml:space="preserve">-модульной котельной №35 (2-я очередь), расположенной по адресу: г. Кемерово, Рудничный район, ул. Антипова, строение 2/3, мощностью 10,062 Гкал/ч </w:t>
      </w:r>
      <w:r w:rsidRPr="00065697">
        <w:rPr>
          <w:color w:val="000000"/>
          <w:sz w:val="28"/>
          <w:szCs w:val="28"/>
        </w:rPr>
        <w:t>с установкой двух котлов мощностью 3,182 Гкал/ч и одного котла мощностью 0,516 Гкал/ч.</w:t>
      </w:r>
    </w:p>
    <w:p w14:paraId="23D7E092"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 xml:space="preserve">Строительство подземной тепловой сети 2 </w:t>
      </w:r>
      <w:proofErr w:type="spellStart"/>
      <w:r w:rsidRPr="00065697">
        <w:rPr>
          <w:bCs/>
          <w:color w:val="000000"/>
          <w:sz w:val="28"/>
        </w:rPr>
        <w:t>Dу</w:t>
      </w:r>
      <w:proofErr w:type="spellEnd"/>
      <w:r w:rsidRPr="00065697">
        <w:rPr>
          <w:bCs/>
          <w:color w:val="000000"/>
          <w:sz w:val="28"/>
        </w:rPr>
        <w:t xml:space="preserve"> 89 мм, L= 6 м от тепловой камеры ТК 16/35 до точки подключения перспективного объекта «Детский сад по адресу: г. Кемерово ул. Дегтярева, 4».</w:t>
      </w:r>
    </w:p>
    <w:p w14:paraId="2BCF1376"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Строительство подземной тепловой сети 2 D</w:t>
      </w:r>
      <w:r w:rsidRPr="00065697">
        <w:rPr>
          <w:bCs/>
          <w:color w:val="000000"/>
          <w:sz w:val="28"/>
          <w:lang w:val="en-US"/>
        </w:rPr>
        <w:t>y</w:t>
      </w:r>
      <w:r w:rsidRPr="00065697">
        <w:rPr>
          <w:bCs/>
          <w:color w:val="000000"/>
          <w:sz w:val="28"/>
        </w:rPr>
        <w:t xml:space="preserve"> 200 мм, L= 118 м от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422A6837"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Строительство подземной тепловой сети 2 D</w:t>
      </w:r>
      <w:r w:rsidRPr="00065697">
        <w:rPr>
          <w:bCs/>
          <w:color w:val="000000"/>
          <w:sz w:val="28"/>
          <w:lang w:val="en-US"/>
        </w:rPr>
        <w:t>y</w:t>
      </w:r>
      <w:r w:rsidRPr="00065697">
        <w:rPr>
          <w:bCs/>
          <w:color w:val="000000"/>
          <w:sz w:val="28"/>
        </w:rPr>
        <w:t xml:space="preserve"> 100 мм, L= 179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260 (стр. № 8)»</w:t>
      </w:r>
      <w:r w:rsidRPr="00065697">
        <w:rPr>
          <w:bCs/>
          <w:color w:val="000000"/>
          <w:sz w:val="28"/>
          <w:lang w:val="en-US"/>
        </w:rPr>
        <w:t>.</w:t>
      </w:r>
    </w:p>
    <w:p w14:paraId="6FECD15B"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Строительство подземной тепловой сети 2 D</w:t>
      </w:r>
      <w:r w:rsidRPr="00065697">
        <w:rPr>
          <w:bCs/>
          <w:color w:val="000000"/>
          <w:sz w:val="28"/>
          <w:lang w:val="en-US"/>
        </w:rPr>
        <w:t>y</w:t>
      </w:r>
      <w:r w:rsidRPr="00065697">
        <w:rPr>
          <w:bCs/>
          <w:color w:val="000000"/>
          <w:sz w:val="28"/>
        </w:rPr>
        <w:t xml:space="preserve"> 100 мм, L= 60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256 (стр. № 6)»</w:t>
      </w:r>
      <w:r w:rsidRPr="00065697">
        <w:rPr>
          <w:bCs/>
          <w:color w:val="000000"/>
          <w:sz w:val="28"/>
          <w:lang w:val="en-US"/>
        </w:rPr>
        <w:t>.</w:t>
      </w:r>
    </w:p>
    <w:p w14:paraId="6B2885EB" w14:textId="77777777" w:rsidR="00292B1A" w:rsidRPr="00065697" w:rsidRDefault="00292B1A" w:rsidP="00292B1A">
      <w:pPr>
        <w:numPr>
          <w:ilvl w:val="0"/>
          <w:numId w:val="41"/>
        </w:numPr>
        <w:spacing w:line="276" w:lineRule="auto"/>
        <w:ind w:left="0" w:firstLine="709"/>
        <w:jc w:val="both"/>
        <w:rPr>
          <w:bCs/>
          <w:color w:val="000000"/>
          <w:sz w:val="28"/>
        </w:rPr>
      </w:pPr>
      <w:r w:rsidRPr="00065697">
        <w:rPr>
          <w:bCs/>
          <w:color w:val="000000"/>
          <w:sz w:val="28"/>
        </w:rPr>
        <w:t>Строительство подземной тепловой сети 2 D</w:t>
      </w:r>
      <w:r w:rsidRPr="00065697">
        <w:rPr>
          <w:bCs/>
          <w:color w:val="000000"/>
          <w:sz w:val="28"/>
          <w:lang w:val="en-US"/>
        </w:rPr>
        <w:t>y</w:t>
      </w:r>
      <w:r w:rsidRPr="00065697">
        <w:rPr>
          <w:bCs/>
          <w:color w:val="000000"/>
          <w:sz w:val="28"/>
        </w:rPr>
        <w:t xml:space="preserve"> 100 мм, L= 63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258 (стр. № 7)»</w:t>
      </w:r>
      <w:r w:rsidRPr="00065697">
        <w:rPr>
          <w:bCs/>
          <w:color w:val="000000"/>
          <w:sz w:val="28"/>
          <w:lang w:val="en-US"/>
        </w:rPr>
        <w:t>.</w:t>
      </w:r>
    </w:p>
    <w:p w14:paraId="0CA67DF0" w14:textId="77777777" w:rsidR="00292B1A" w:rsidRPr="00065697" w:rsidRDefault="00292B1A" w:rsidP="00292B1A">
      <w:pPr>
        <w:spacing w:line="276" w:lineRule="auto"/>
        <w:ind w:firstLine="709"/>
        <w:jc w:val="both"/>
        <w:rPr>
          <w:color w:val="000000"/>
          <w:sz w:val="28"/>
          <w:szCs w:val="28"/>
        </w:rPr>
      </w:pPr>
      <w:bookmarkStart w:id="13" w:name="_Hlk522534756"/>
      <w:r w:rsidRPr="00065697">
        <w:rPr>
          <w:color w:val="000000"/>
          <w:sz w:val="28"/>
          <w:szCs w:val="28"/>
        </w:rPr>
        <w:t xml:space="preserve">Вышеуказанные мероприятия учтены в схеме теплоснабжения </w:t>
      </w:r>
      <w:r w:rsidRPr="00065697">
        <w:rPr>
          <w:color w:val="000000"/>
          <w:sz w:val="28"/>
          <w:szCs w:val="28"/>
        </w:rPr>
        <w:br/>
        <w:t>г. Кемерово.</w:t>
      </w:r>
    </w:p>
    <w:p w14:paraId="6A3A1383"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В соответствии с п. 16 постановления правительства РФ от 05.07.2018 № 787 заявители направили в адрес АО «Теплоэнерго» письма с указанием варианта подключения,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14:paraId="510B72B0"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lastRenderedPageBreak/>
        <w:t xml:space="preserve">В качестве обосновывающего материала, представлены: пояснительная записка, проектная документация, пьезометрические расчеты, информация по возможности подключения объектов заявителей, реестр затрат на техническое перевооружение газовой </w:t>
      </w:r>
      <w:proofErr w:type="spellStart"/>
      <w:r w:rsidRPr="00065697">
        <w:rPr>
          <w:color w:val="000000"/>
          <w:sz w:val="28"/>
          <w:szCs w:val="28"/>
        </w:rPr>
        <w:t>блочно</w:t>
      </w:r>
      <w:proofErr w:type="spellEnd"/>
      <w:r w:rsidRPr="00065697">
        <w:rPr>
          <w:color w:val="000000"/>
          <w:sz w:val="28"/>
          <w:szCs w:val="28"/>
        </w:rPr>
        <w:t>-модульной котельной №35 (2-я очередь) и строительство тепловой сети.</w:t>
      </w:r>
    </w:p>
    <w:p w14:paraId="3F3BAB92"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Был проведен анализ технической необходимости выполнения мероприятий по строительству тепловых сетей для подключения объектов заявителей. По результатам анализа, эксперты считают заявленные мероприятия обоснованными в части технической необходимости.</w:t>
      </w:r>
    </w:p>
    <w:p w14:paraId="6F31CD83" w14:textId="77777777" w:rsidR="00292B1A" w:rsidRPr="00065697" w:rsidRDefault="00292B1A" w:rsidP="00292B1A">
      <w:pPr>
        <w:spacing w:line="276" w:lineRule="auto"/>
        <w:ind w:firstLine="709"/>
        <w:jc w:val="both"/>
        <w:rPr>
          <w:color w:val="000000"/>
          <w:sz w:val="28"/>
          <w:szCs w:val="28"/>
        </w:rPr>
      </w:pPr>
      <w:r w:rsidRPr="00065697">
        <w:rPr>
          <w:color w:val="000000"/>
          <w:sz w:val="28"/>
          <w:szCs w:val="28"/>
        </w:rPr>
        <w:t xml:space="preserve">Также был проведен анализ необходимости технического перевооружения газовой </w:t>
      </w:r>
      <w:proofErr w:type="spellStart"/>
      <w:r w:rsidRPr="00065697">
        <w:rPr>
          <w:color w:val="000000"/>
          <w:sz w:val="28"/>
          <w:szCs w:val="28"/>
        </w:rPr>
        <w:t>блочно</w:t>
      </w:r>
      <w:proofErr w:type="spellEnd"/>
      <w:r w:rsidRPr="00065697">
        <w:rPr>
          <w:color w:val="000000"/>
          <w:sz w:val="28"/>
          <w:szCs w:val="28"/>
        </w:rPr>
        <w:t>-модульной котельной №35 для подключения объектов заявителей.</w:t>
      </w:r>
    </w:p>
    <w:p w14:paraId="64A613BF"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bCs/>
          <w:color w:val="000000"/>
          <w:sz w:val="28"/>
          <w:szCs w:val="28"/>
        </w:rPr>
        <w:t xml:space="preserve">Согласно реестру затрат, при техническом перевооружении </w:t>
      </w:r>
      <w:r w:rsidRPr="00065697">
        <w:rPr>
          <w:color w:val="000000"/>
          <w:sz w:val="28"/>
          <w:szCs w:val="28"/>
        </w:rPr>
        <w:t xml:space="preserve">газовой </w:t>
      </w:r>
      <w:proofErr w:type="spellStart"/>
      <w:r w:rsidRPr="00065697">
        <w:rPr>
          <w:color w:val="000000"/>
          <w:sz w:val="28"/>
          <w:szCs w:val="28"/>
        </w:rPr>
        <w:t>блочно</w:t>
      </w:r>
      <w:proofErr w:type="spellEnd"/>
      <w:r w:rsidRPr="00065697">
        <w:rPr>
          <w:color w:val="000000"/>
          <w:sz w:val="28"/>
          <w:szCs w:val="28"/>
        </w:rPr>
        <w:t>-модульной котельной №35 (2-я очередь) в рамках технического подключения объектов заявителей планируется следующее:</w:t>
      </w:r>
    </w:p>
    <w:p w14:paraId="52507BA6" w14:textId="77777777" w:rsidR="00292B1A" w:rsidRPr="00065697" w:rsidRDefault="00292B1A" w:rsidP="00292B1A">
      <w:pPr>
        <w:numPr>
          <w:ilvl w:val="0"/>
          <w:numId w:val="42"/>
        </w:numPr>
        <w:autoSpaceDE w:val="0"/>
        <w:autoSpaceDN w:val="0"/>
        <w:adjustRightInd w:val="0"/>
        <w:spacing w:line="276" w:lineRule="auto"/>
        <w:jc w:val="both"/>
        <w:rPr>
          <w:bCs/>
          <w:color w:val="000000"/>
          <w:sz w:val="28"/>
          <w:szCs w:val="28"/>
        </w:rPr>
      </w:pPr>
      <w:r w:rsidRPr="00065697">
        <w:rPr>
          <w:color w:val="000000"/>
          <w:sz w:val="28"/>
          <w:szCs w:val="28"/>
        </w:rPr>
        <w:t xml:space="preserve">Техническое перевооружение газовой котельной с установкой двух котлов мощностью 3,182 Гкал/ч и одного котла мощностью </w:t>
      </w:r>
      <w:r w:rsidRPr="00065697">
        <w:rPr>
          <w:color w:val="000000"/>
          <w:sz w:val="28"/>
          <w:szCs w:val="28"/>
        </w:rPr>
        <w:br/>
        <w:t xml:space="preserve">0,516 Гкал/ч (суммарной мощностью составляет 6,88 Гкал/ч). </w:t>
      </w:r>
    </w:p>
    <w:p w14:paraId="74A47368" w14:textId="77777777" w:rsidR="00292B1A" w:rsidRPr="00065697" w:rsidRDefault="00292B1A" w:rsidP="00292B1A">
      <w:pPr>
        <w:numPr>
          <w:ilvl w:val="0"/>
          <w:numId w:val="42"/>
        </w:numPr>
        <w:autoSpaceDE w:val="0"/>
        <w:autoSpaceDN w:val="0"/>
        <w:adjustRightInd w:val="0"/>
        <w:spacing w:line="276" w:lineRule="auto"/>
        <w:jc w:val="both"/>
        <w:rPr>
          <w:bCs/>
          <w:color w:val="000000"/>
          <w:sz w:val="28"/>
          <w:szCs w:val="28"/>
        </w:rPr>
      </w:pPr>
      <w:r w:rsidRPr="00065697">
        <w:rPr>
          <w:bCs/>
          <w:color w:val="000000"/>
          <w:sz w:val="28"/>
          <w:szCs w:val="28"/>
        </w:rPr>
        <w:t>Монтаж отопления и вентиляции.</w:t>
      </w:r>
    </w:p>
    <w:p w14:paraId="63EC5065" w14:textId="77777777" w:rsidR="00292B1A" w:rsidRPr="00065697" w:rsidRDefault="00292B1A" w:rsidP="00292B1A">
      <w:pPr>
        <w:numPr>
          <w:ilvl w:val="0"/>
          <w:numId w:val="42"/>
        </w:numPr>
        <w:autoSpaceDE w:val="0"/>
        <w:autoSpaceDN w:val="0"/>
        <w:adjustRightInd w:val="0"/>
        <w:spacing w:line="276" w:lineRule="auto"/>
        <w:jc w:val="both"/>
        <w:rPr>
          <w:bCs/>
          <w:color w:val="000000"/>
          <w:sz w:val="28"/>
          <w:szCs w:val="28"/>
        </w:rPr>
      </w:pPr>
      <w:r w:rsidRPr="00065697">
        <w:rPr>
          <w:bCs/>
          <w:color w:val="000000"/>
          <w:sz w:val="28"/>
          <w:szCs w:val="28"/>
        </w:rPr>
        <w:t>Монтаж тепловой сети внутри котельной.</w:t>
      </w:r>
    </w:p>
    <w:p w14:paraId="7BD51704"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 xml:space="preserve">На данный момент на новом блок модуле котельной № 35 (мощностью 3,182 Гкал/ч) с учетом подключения объектов заявителей суммарной мощностью 5,292 Гкал/ч образовывается дефицит мощности </w:t>
      </w:r>
      <w:r w:rsidRPr="00065697">
        <w:rPr>
          <w:color w:val="000000"/>
          <w:sz w:val="28"/>
          <w:szCs w:val="28"/>
        </w:rPr>
        <w:br/>
        <w:t>в размере 6,96 Гкал/ч:</w:t>
      </w:r>
    </w:p>
    <w:p w14:paraId="38E0FCF9" w14:textId="77777777" w:rsidR="00292B1A" w:rsidRPr="00065697" w:rsidRDefault="00292B1A" w:rsidP="00292B1A">
      <w:pPr>
        <w:autoSpaceDE w:val="0"/>
        <w:autoSpaceDN w:val="0"/>
        <w:adjustRightInd w:val="0"/>
        <w:spacing w:line="276" w:lineRule="auto"/>
        <w:ind w:firstLine="540"/>
        <w:jc w:val="both"/>
        <w:rPr>
          <w:color w:val="000000"/>
          <w:sz w:val="28"/>
          <w:szCs w:val="28"/>
        </w:rPr>
      </w:pPr>
    </w:p>
    <w:p w14:paraId="2A55B480" w14:textId="77777777" w:rsidR="00292B1A" w:rsidRPr="00065697" w:rsidRDefault="00292B1A" w:rsidP="00292B1A">
      <w:pPr>
        <w:autoSpaceDE w:val="0"/>
        <w:autoSpaceDN w:val="0"/>
        <w:adjustRightInd w:val="0"/>
        <w:spacing w:line="276" w:lineRule="auto"/>
        <w:ind w:firstLine="540"/>
        <w:jc w:val="center"/>
        <w:rPr>
          <w:color w:val="000000"/>
          <w:sz w:val="28"/>
          <w:szCs w:val="28"/>
        </w:rPr>
      </w:pPr>
      <w:r w:rsidRPr="00065697">
        <w:rPr>
          <w:color w:val="000000"/>
          <w:sz w:val="28"/>
          <w:szCs w:val="28"/>
        </w:rPr>
        <w:t>3,182 – 0,2854 – 4,564 – 5,292 = - 6,96</w:t>
      </w:r>
    </w:p>
    <w:p w14:paraId="34FA5663"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где:</w:t>
      </w:r>
    </w:p>
    <w:p w14:paraId="02D0DD2D"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3,182 Гкал/ч – установленная мощность нового блок модуля котельной №35.</w:t>
      </w:r>
    </w:p>
    <w:p w14:paraId="21C1A638"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0,2854 Гкал/ч – объем мощности, не реализуемый по техническим причинам.</w:t>
      </w:r>
    </w:p>
    <w:p w14:paraId="1D1285E5"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4,564 Гкал/ч – существующая тепловая нагрузка потребителей.</w:t>
      </w:r>
    </w:p>
    <w:p w14:paraId="6AA75A9C"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5,292 Гкал/ч – перспективная тепловая нагрузка потребителей.</w:t>
      </w:r>
    </w:p>
    <w:p w14:paraId="314C0A42"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 xml:space="preserve">Техническое перевооружение газовой котельной с установкой двух котлов мощностью 3,182 Гкал/ч и одного котла мощностью </w:t>
      </w:r>
      <w:r w:rsidRPr="00065697">
        <w:rPr>
          <w:color w:val="000000"/>
          <w:sz w:val="28"/>
          <w:szCs w:val="28"/>
        </w:rPr>
        <w:br/>
        <w:t>0,516 Гкал/ч (суммарной мощностью составляет 6,88 Гкал/ч) позволит обеспечить потребность в тепловой энергии как существующих потребителей котельной №35 так и для перспективных. По предложению предприятия при актуализации схемы теплоснабжения на 2021 год, будут уточнены подключенные и перспективные тепловые нагрузки, поэтому дефицитом мощности в размере - 0,08 Гкал/ч (менее 1% от установленной тепловой мощности) можно пренебречь.</w:t>
      </w:r>
    </w:p>
    <w:p w14:paraId="4D325BEB"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 xml:space="preserve">По мнению экспертов, в связи с тем, что на данный момент здание котельной № 35 мощностью 4,6 Гкал/ч находится в рабочем состояний, нет никаких оснований для того, чтобы не учитывать данную мощность при расчете дефицита. </w:t>
      </w:r>
      <w:r w:rsidRPr="00065697">
        <w:rPr>
          <w:color w:val="000000"/>
          <w:sz w:val="28"/>
          <w:szCs w:val="28"/>
        </w:rPr>
        <w:lastRenderedPageBreak/>
        <w:t>Таким образом, с учетом корректировки подключаемой нагрузки объектов заявителей, дефицит мощности составит 1,21 Гкал/ч:</w:t>
      </w:r>
    </w:p>
    <w:p w14:paraId="1FFD2D53" w14:textId="77777777" w:rsidR="00292B1A" w:rsidRPr="00065697" w:rsidRDefault="00292B1A" w:rsidP="00292B1A">
      <w:pPr>
        <w:autoSpaceDE w:val="0"/>
        <w:autoSpaceDN w:val="0"/>
        <w:adjustRightInd w:val="0"/>
        <w:spacing w:line="276" w:lineRule="auto"/>
        <w:ind w:firstLine="540"/>
        <w:jc w:val="center"/>
        <w:rPr>
          <w:color w:val="000000"/>
          <w:sz w:val="28"/>
          <w:szCs w:val="28"/>
        </w:rPr>
      </w:pPr>
    </w:p>
    <w:p w14:paraId="4EC092A8" w14:textId="77777777" w:rsidR="00292B1A" w:rsidRPr="00065697" w:rsidRDefault="00292B1A" w:rsidP="00292B1A">
      <w:pPr>
        <w:autoSpaceDE w:val="0"/>
        <w:autoSpaceDN w:val="0"/>
        <w:adjustRightInd w:val="0"/>
        <w:spacing w:line="276" w:lineRule="auto"/>
        <w:ind w:firstLine="540"/>
        <w:jc w:val="center"/>
        <w:rPr>
          <w:color w:val="000000"/>
          <w:sz w:val="28"/>
          <w:szCs w:val="28"/>
        </w:rPr>
      </w:pPr>
      <w:r w:rsidRPr="00065697">
        <w:rPr>
          <w:color w:val="000000"/>
          <w:sz w:val="28"/>
          <w:szCs w:val="28"/>
        </w:rPr>
        <w:t>4,6+3,182+7,781 – 0,2854 – 4,564 – 4,184 = -1,21</w:t>
      </w:r>
    </w:p>
    <w:p w14:paraId="4CC71823"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где:</w:t>
      </w:r>
    </w:p>
    <w:p w14:paraId="0CF5E024"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3,182 Гкал/ч – установленная мощность нового блок модуля котельной №35</w:t>
      </w:r>
    </w:p>
    <w:p w14:paraId="4FA48E5B"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4,6 Гкал/ч – установленная мощность котельной №35.</w:t>
      </w:r>
    </w:p>
    <w:p w14:paraId="76F62B9F"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0,2854 Гкал/ч – объем мощности, не реализуемый по техническим причинам.</w:t>
      </w:r>
    </w:p>
    <w:p w14:paraId="5CF4688C"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4,564 Гкал/ч – существующая тепловая нагрузка потребителей.</w:t>
      </w:r>
    </w:p>
    <w:p w14:paraId="275BB161"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4,184 Гкал/ч – перспективная тепловая нагрузка потребителей.</w:t>
      </w:r>
    </w:p>
    <w:p w14:paraId="03B0AD02"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Из расчетов видно, что для подключения объектов заявителей будет достаточно установки одного котла мощностью 3,182 Гкал/ч.</w:t>
      </w:r>
    </w:p>
    <w:p w14:paraId="2BE9E63E" w14:textId="77777777" w:rsidR="00292B1A" w:rsidRPr="00065697" w:rsidRDefault="00292B1A" w:rsidP="00292B1A">
      <w:pPr>
        <w:autoSpaceDE w:val="0"/>
        <w:autoSpaceDN w:val="0"/>
        <w:adjustRightInd w:val="0"/>
        <w:spacing w:line="276" w:lineRule="auto"/>
        <w:ind w:firstLine="540"/>
        <w:jc w:val="both"/>
        <w:rPr>
          <w:bCs/>
          <w:color w:val="000000"/>
          <w:sz w:val="28"/>
          <w:szCs w:val="28"/>
        </w:rPr>
      </w:pPr>
      <w:r w:rsidRPr="00065697">
        <w:rPr>
          <w:bCs/>
          <w:color w:val="000000"/>
          <w:sz w:val="28"/>
          <w:szCs w:val="28"/>
        </w:rPr>
        <w:t xml:space="preserve">Также согласно представленным материалам, первая очередь технического перевооружения включает в себя мероприятия по строительству легковозводимого здания котельной и монтаж одного котла мощностью 3,7 МВт, а также монтаж тепломеханического и вспомогательного оборудования (данный этап выполнен в 2017-2018 </w:t>
      </w:r>
      <w:proofErr w:type="spellStart"/>
      <w:r w:rsidRPr="00065697">
        <w:rPr>
          <w:bCs/>
          <w:color w:val="000000"/>
          <w:sz w:val="28"/>
          <w:szCs w:val="28"/>
        </w:rPr>
        <w:t>гг</w:t>
      </w:r>
      <w:proofErr w:type="spellEnd"/>
      <w:r w:rsidRPr="00065697">
        <w:rPr>
          <w:bCs/>
          <w:color w:val="000000"/>
          <w:sz w:val="28"/>
          <w:szCs w:val="28"/>
        </w:rPr>
        <w:t>). Эксперты считают, что мероприятие по монтажу отопления и вентиляции здания котельной должно быть выполнено в рамках первой очереди и не может относится к подключению объектов заявителей.</w:t>
      </w:r>
    </w:p>
    <w:p w14:paraId="47329B0F" w14:textId="77777777" w:rsidR="00292B1A" w:rsidRPr="00065697" w:rsidRDefault="00292B1A" w:rsidP="00292B1A">
      <w:pPr>
        <w:autoSpaceDE w:val="0"/>
        <w:autoSpaceDN w:val="0"/>
        <w:adjustRightInd w:val="0"/>
        <w:spacing w:line="276" w:lineRule="auto"/>
        <w:ind w:firstLine="540"/>
        <w:jc w:val="both"/>
        <w:rPr>
          <w:color w:val="000000"/>
          <w:sz w:val="28"/>
          <w:szCs w:val="28"/>
        </w:rPr>
      </w:pPr>
      <w:r w:rsidRPr="00065697">
        <w:rPr>
          <w:color w:val="000000"/>
          <w:sz w:val="28"/>
          <w:szCs w:val="28"/>
        </w:rPr>
        <w:t xml:space="preserve">Таким образом эксперты предлагают скорректировать затраты на техническое перевооружение газовой </w:t>
      </w:r>
      <w:proofErr w:type="spellStart"/>
      <w:r w:rsidRPr="00065697">
        <w:rPr>
          <w:color w:val="000000"/>
          <w:sz w:val="28"/>
          <w:szCs w:val="28"/>
        </w:rPr>
        <w:t>блочно</w:t>
      </w:r>
      <w:proofErr w:type="spellEnd"/>
      <w:r w:rsidRPr="00065697">
        <w:rPr>
          <w:color w:val="000000"/>
          <w:sz w:val="28"/>
          <w:szCs w:val="28"/>
        </w:rPr>
        <w:t>-модульной котельной № 35 (2-я очередь) в рамках технического подключения объектов заявителей и принять следующие мероприятия:</w:t>
      </w:r>
    </w:p>
    <w:p w14:paraId="7B7373AD"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color w:val="000000"/>
          <w:sz w:val="28"/>
          <w:szCs w:val="28"/>
        </w:rPr>
        <w:t xml:space="preserve">Техническое перевооружение газовой котельной № 35 с установкой одного котла мощностью 3,182 Гкал/ч. </w:t>
      </w:r>
    </w:p>
    <w:p w14:paraId="17299CE6"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Монтаж тепловой сети внутри котельной.</w:t>
      </w:r>
    </w:p>
    <w:p w14:paraId="3274F082"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Строительство подземной тепловой сети 2 D 89 мм, L= 6 м от тепловой камеры ТК 16/35 до точки подключения перспективного объекта «Детский сад по адресу: г. Кемерово ул. Дегтярева, 4».</w:t>
      </w:r>
    </w:p>
    <w:p w14:paraId="4B3B739B"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200 мм, L= 118 м от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42CEECFB"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179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260 (стр. № 8)».</w:t>
      </w:r>
    </w:p>
    <w:p w14:paraId="176633B3"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60 м от ТК 20/35 до границы сетей инженерно-технического обеспечения объекта </w:t>
      </w:r>
      <w:r w:rsidRPr="00065697">
        <w:rPr>
          <w:bCs/>
          <w:color w:val="000000"/>
          <w:sz w:val="28"/>
          <w:szCs w:val="28"/>
        </w:rPr>
        <w:lastRenderedPageBreak/>
        <w:t>«Девятиэтажный многоквартирный жилой дом по адресу: г. Кемерово, Рудничный район, ул. Нахимова, 256 (стр. № 6)».</w:t>
      </w:r>
    </w:p>
    <w:p w14:paraId="46DA1DB0"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63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258 (стр. № 7)».</w:t>
      </w:r>
    </w:p>
    <w:p w14:paraId="38B1C39A" w14:textId="77777777" w:rsidR="00292B1A" w:rsidRPr="00065697" w:rsidRDefault="00292B1A" w:rsidP="00292B1A">
      <w:pPr>
        <w:tabs>
          <w:tab w:val="left" w:pos="0"/>
          <w:tab w:val="left" w:pos="284"/>
        </w:tabs>
        <w:spacing w:line="276" w:lineRule="auto"/>
        <w:jc w:val="center"/>
        <w:rPr>
          <w:b/>
          <w:color w:val="000000"/>
          <w:sz w:val="28"/>
          <w:szCs w:val="28"/>
        </w:rPr>
      </w:pPr>
    </w:p>
    <w:p w14:paraId="16A9BC8C" w14:textId="77777777" w:rsidR="00292B1A" w:rsidRPr="00065697" w:rsidRDefault="00292B1A" w:rsidP="00292B1A">
      <w:pPr>
        <w:tabs>
          <w:tab w:val="left" w:pos="0"/>
          <w:tab w:val="left" w:pos="284"/>
        </w:tabs>
        <w:spacing w:line="276" w:lineRule="auto"/>
        <w:jc w:val="center"/>
        <w:rPr>
          <w:b/>
          <w:color w:val="000000"/>
          <w:sz w:val="28"/>
          <w:szCs w:val="28"/>
        </w:rPr>
      </w:pPr>
      <w:r w:rsidRPr="00065697">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541DF3B7" w14:textId="77777777" w:rsidR="00292B1A" w:rsidRPr="00065697" w:rsidRDefault="00292B1A" w:rsidP="00292B1A">
      <w:pPr>
        <w:tabs>
          <w:tab w:val="left" w:pos="993"/>
        </w:tabs>
        <w:spacing w:line="276" w:lineRule="auto"/>
        <w:ind w:firstLine="680"/>
        <w:jc w:val="both"/>
        <w:rPr>
          <w:color w:val="000000"/>
          <w:sz w:val="28"/>
          <w:szCs w:val="28"/>
        </w:rPr>
      </w:pPr>
      <w:r w:rsidRPr="00065697">
        <w:rPr>
          <w:color w:val="000000"/>
          <w:sz w:val="28"/>
          <w:szCs w:val="28"/>
        </w:rPr>
        <w:t>АО «Теплоэнерго» предлагает в расчёт платы за подключение к системе теплоснабжения расходы на:</w:t>
      </w:r>
    </w:p>
    <w:p w14:paraId="1C1BA539" w14:textId="77777777" w:rsidR="00292B1A" w:rsidRPr="00065697" w:rsidRDefault="00292B1A" w:rsidP="00292B1A">
      <w:pPr>
        <w:numPr>
          <w:ilvl w:val="0"/>
          <w:numId w:val="43"/>
        </w:numPr>
        <w:spacing w:line="276" w:lineRule="auto"/>
        <w:ind w:firstLine="709"/>
        <w:jc w:val="both"/>
        <w:rPr>
          <w:bCs/>
          <w:color w:val="000000"/>
          <w:sz w:val="28"/>
        </w:rPr>
      </w:pPr>
      <w:r w:rsidRPr="00065697">
        <w:rPr>
          <w:bCs/>
          <w:color w:val="000000"/>
          <w:sz w:val="28"/>
        </w:rPr>
        <w:t xml:space="preserve">Техническое перевооружение газовой котельной с установкой двух котлов мощностью 3,182 Гкал/ч и одного котла мощностью 0,516 Гкал/ч (суммарной мощностью составляет 6,88 Гкал/ч). </w:t>
      </w:r>
    </w:p>
    <w:p w14:paraId="6B9E4B34" w14:textId="77777777" w:rsidR="00292B1A" w:rsidRPr="00065697" w:rsidRDefault="00292B1A" w:rsidP="00292B1A">
      <w:pPr>
        <w:numPr>
          <w:ilvl w:val="0"/>
          <w:numId w:val="43"/>
        </w:numPr>
        <w:spacing w:line="276" w:lineRule="auto"/>
        <w:ind w:firstLine="709"/>
        <w:jc w:val="both"/>
        <w:rPr>
          <w:bCs/>
          <w:color w:val="000000"/>
          <w:sz w:val="28"/>
        </w:rPr>
      </w:pPr>
      <w:r w:rsidRPr="00065697">
        <w:rPr>
          <w:bCs/>
          <w:color w:val="000000"/>
          <w:sz w:val="28"/>
        </w:rPr>
        <w:t>Строительство подземной тепловой сети 2 D 89 мм, L= 6 м от тепловой камеры ТК 16/35 до точки подключения перспективного объекта «Детский сад по адресу: г. Кемерово ул. Дегтярева, 4»</w:t>
      </w:r>
      <w:r w:rsidRPr="00065697">
        <w:rPr>
          <w:bCs/>
          <w:color w:val="000000"/>
          <w:sz w:val="28"/>
          <w:lang w:val="en-US"/>
        </w:rPr>
        <w:t>.</w:t>
      </w:r>
    </w:p>
    <w:p w14:paraId="32B7FF61" w14:textId="77777777" w:rsidR="00292B1A" w:rsidRPr="00065697" w:rsidRDefault="00292B1A" w:rsidP="00292B1A">
      <w:pPr>
        <w:numPr>
          <w:ilvl w:val="0"/>
          <w:numId w:val="43"/>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200 мм, L= 118 м от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57CCFEE2" w14:textId="77777777" w:rsidR="00292B1A" w:rsidRPr="00065697" w:rsidRDefault="00292B1A" w:rsidP="00292B1A">
      <w:pPr>
        <w:numPr>
          <w:ilvl w:val="0"/>
          <w:numId w:val="43"/>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179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260 (стр. № 8)».</w:t>
      </w:r>
    </w:p>
    <w:p w14:paraId="6E5B0B5A" w14:textId="77777777" w:rsidR="00292B1A" w:rsidRPr="00065697" w:rsidRDefault="00292B1A" w:rsidP="00292B1A">
      <w:pPr>
        <w:numPr>
          <w:ilvl w:val="0"/>
          <w:numId w:val="43"/>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60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256 (стр. № 6)».</w:t>
      </w:r>
    </w:p>
    <w:p w14:paraId="35CF6113" w14:textId="77777777" w:rsidR="00292B1A" w:rsidRPr="00065697" w:rsidRDefault="00292B1A" w:rsidP="00292B1A">
      <w:pPr>
        <w:numPr>
          <w:ilvl w:val="0"/>
          <w:numId w:val="43"/>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63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258 (стр. № 7)».</w:t>
      </w:r>
    </w:p>
    <w:p w14:paraId="6FCBE699" w14:textId="77777777" w:rsidR="00292B1A" w:rsidRPr="00065697" w:rsidRDefault="00292B1A" w:rsidP="00292B1A">
      <w:pPr>
        <w:spacing w:line="276" w:lineRule="auto"/>
        <w:ind w:firstLine="709"/>
        <w:jc w:val="both"/>
        <w:rPr>
          <w:bCs/>
          <w:color w:val="000000"/>
          <w:sz w:val="28"/>
        </w:rPr>
      </w:pPr>
      <w:r w:rsidRPr="00065697">
        <w:rPr>
          <w:bCs/>
          <w:color w:val="000000"/>
          <w:sz w:val="28"/>
        </w:rPr>
        <w:t xml:space="preserve">С учетом вышеуказанных замечаний экспертная группа считает заявленные расходы необоснованными, и предлагает включить в </w:t>
      </w:r>
      <w:r w:rsidRPr="00065697">
        <w:rPr>
          <w:color w:val="000000"/>
          <w:sz w:val="28"/>
          <w:szCs w:val="28"/>
        </w:rPr>
        <w:t>расчёт платы за подключение к системе теплоснабжения расходы на:</w:t>
      </w:r>
    </w:p>
    <w:p w14:paraId="7C5A6D78"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color w:val="000000"/>
          <w:sz w:val="28"/>
          <w:szCs w:val="28"/>
        </w:rPr>
        <w:t xml:space="preserve">Техническое перевооружение газовой котельной № 35 с установкой </w:t>
      </w:r>
      <w:bookmarkStart w:id="14" w:name="_Hlk28274401"/>
      <w:r w:rsidRPr="00065697">
        <w:rPr>
          <w:color w:val="000000"/>
          <w:sz w:val="28"/>
          <w:szCs w:val="28"/>
        </w:rPr>
        <w:t>одного котла мощностью 3,182 Гкал/ч</w:t>
      </w:r>
      <w:bookmarkEnd w:id="14"/>
      <w:r w:rsidRPr="00065697">
        <w:rPr>
          <w:color w:val="000000"/>
          <w:sz w:val="28"/>
          <w:szCs w:val="28"/>
        </w:rPr>
        <w:t xml:space="preserve">. </w:t>
      </w:r>
    </w:p>
    <w:p w14:paraId="34269865"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lastRenderedPageBreak/>
        <w:t>Монтаж тепловой сети внутри котельной.</w:t>
      </w:r>
    </w:p>
    <w:p w14:paraId="47B121A6"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Строительство подземной тепловой сети 2 D 89 мм, L= 6 м от тепловой камеры ТК 16/35 до точки подключения перспективного объекта «Детский сад по адресу: г. Кемерово ул. Дегтярева, 4»</w:t>
      </w:r>
      <w:r w:rsidRPr="00065697">
        <w:rPr>
          <w:bCs/>
          <w:color w:val="000000"/>
          <w:sz w:val="28"/>
          <w:szCs w:val="28"/>
          <w:lang w:val="en-US"/>
        </w:rPr>
        <w:t>.</w:t>
      </w:r>
    </w:p>
    <w:p w14:paraId="7164B7AA"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200 мм, L= 118 м от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3FE6F735"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179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260 (стр. № 8)».</w:t>
      </w:r>
    </w:p>
    <w:p w14:paraId="1AA68F3D"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60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256 (стр. № 6)».</w:t>
      </w:r>
    </w:p>
    <w:p w14:paraId="02D1C89E" w14:textId="77777777" w:rsidR="00292B1A" w:rsidRPr="00065697" w:rsidRDefault="00292B1A" w:rsidP="00292B1A">
      <w:pPr>
        <w:numPr>
          <w:ilvl w:val="0"/>
          <w:numId w:val="45"/>
        </w:numPr>
        <w:autoSpaceDE w:val="0"/>
        <w:autoSpaceDN w:val="0"/>
        <w:adjustRightInd w:val="0"/>
        <w:spacing w:line="276" w:lineRule="auto"/>
        <w:ind w:firstLine="709"/>
        <w:jc w:val="both"/>
        <w:rPr>
          <w:bCs/>
          <w:color w:val="000000"/>
          <w:sz w:val="28"/>
          <w:szCs w:val="28"/>
        </w:rPr>
      </w:pPr>
      <w:r w:rsidRPr="00065697">
        <w:rPr>
          <w:bCs/>
          <w:color w:val="000000"/>
          <w:sz w:val="28"/>
          <w:szCs w:val="28"/>
        </w:rPr>
        <w:t xml:space="preserve">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63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258 (стр. № 7)».</w:t>
      </w:r>
    </w:p>
    <w:p w14:paraId="450A0461" w14:textId="77777777" w:rsidR="00292B1A" w:rsidRPr="00065697" w:rsidRDefault="00292B1A" w:rsidP="00292B1A">
      <w:pPr>
        <w:autoSpaceDE w:val="0"/>
        <w:autoSpaceDN w:val="0"/>
        <w:adjustRightInd w:val="0"/>
        <w:spacing w:line="276" w:lineRule="auto"/>
        <w:ind w:firstLine="540"/>
        <w:jc w:val="both"/>
        <w:rPr>
          <w:bCs/>
          <w:color w:val="000000"/>
          <w:sz w:val="28"/>
          <w:szCs w:val="28"/>
        </w:rPr>
      </w:pPr>
    </w:p>
    <w:bookmarkEnd w:id="13"/>
    <w:p w14:paraId="2C56D2CF" w14:textId="77777777" w:rsidR="00292B1A" w:rsidRPr="00065697" w:rsidRDefault="00292B1A" w:rsidP="00292B1A">
      <w:pPr>
        <w:tabs>
          <w:tab w:val="left" w:pos="2835"/>
          <w:tab w:val="left" w:pos="3119"/>
        </w:tabs>
        <w:spacing w:line="26" w:lineRule="atLeast"/>
        <w:jc w:val="center"/>
        <w:rPr>
          <w:b/>
          <w:color w:val="000000"/>
          <w:sz w:val="28"/>
          <w:szCs w:val="28"/>
        </w:rPr>
      </w:pPr>
      <w:r w:rsidRPr="00065697">
        <w:rPr>
          <w:b/>
          <w:color w:val="000000"/>
          <w:sz w:val="28"/>
          <w:szCs w:val="28"/>
        </w:rPr>
        <w:t xml:space="preserve">Объём капитальных вложений необходимый для подключения </w:t>
      </w:r>
    </w:p>
    <w:p w14:paraId="19E22A51" w14:textId="77777777" w:rsidR="00292B1A" w:rsidRPr="00065697" w:rsidRDefault="00292B1A" w:rsidP="00292B1A">
      <w:pPr>
        <w:spacing w:line="276" w:lineRule="auto"/>
        <w:ind w:firstLine="680"/>
        <w:jc w:val="both"/>
        <w:rPr>
          <w:bCs/>
          <w:color w:val="000000"/>
          <w:sz w:val="28"/>
        </w:rPr>
      </w:pPr>
    </w:p>
    <w:p w14:paraId="147E141C" w14:textId="77777777" w:rsidR="00292B1A" w:rsidRPr="00065697" w:rsidRDefault="00292B1A" w:rsidP="00292B1A">
      <w:pPr>
        <w:spacing w:line="276" w:lineRule="auto"/>
        <w:ind w:firstLine="680"/>
        <w:jc w:val="both"/>
        <w:rPr>
          <w:bCs/>
          <w:color w:val="000000"/>
          <w:sz w:val="28"/>
        </w:rPr>
      </w:pPr>
      <w:r w:rsidRPr="00065697">
        <w:rPr>
          <w:bCs/>
          <w:color w:val="000000"/>
          <w:sz w:val="28"/>
        </w:rPr>
        <w:t xml:space="preserve">Суммарный объем капвложений по предложению предприятия составляет </w:t>
      </w:r>
      <w:r w:rsidRPr="00065697">
        <w:rPr>
          <w:color w:val="000000"/>
          <w:sz w:val="28"/>
          <w:szCs w:val="28"/>
        </w:rPr>
        <w:t xml:space="preserve">51 337,74 </w:t>
      </w:r>
      <w:r w:rsidRPr="00065697">
        <w:rPr>
          <w:bCs/>
          <w:color w:val="000000"/>
          <w:sz w:val="28"/>
        </w:rPr>
        <w:t>тыс. руб. (без НДС), из них:</w:t>
      </w:r>
    </w:p>
    <w:p w14:paraId="43D62FDE" w14:textId="77777777" w:rsidR="00292B1A" w:rsidRPr="00065697" w:rsidRDefault="00292B1A" w:rsidP="00292B1A">
      <w:pPr>
        <w:numPr>
          <w:ilvl w:val="0"/>
          <w:numId w:val="48"/>
        </w:numPr>
        <w:spacing w:line="276" w:lineRule="auto"/>
        <w:ind w:firstLine="709"/>
        <w:jc w:val="both"/>
        <w:rPr>
          <w:bCs/>
          <w:color w:val="000000"/>
          <w:sz w:val="28"/>
        </w:rPr>
      </w:pPr>
      <w:r w:rsidRPr="00065697">
        <w:rPr>
          <w:bCs/>
          <w:color w:val="000000"/>
          <w:sz w:val="28"/>
        </w:rPr>
        <w:t xml:space="preserve">Расходы на техническое перевооружение газовой </w:t>
      </w:r>
      <w:proofErr w:type="spellStart"/>
      <w:r w:rsidRPr="00065697">
        <w:rPr>
          <w:bCs/>
          <w:color w:val="000000"/>
          <w:sz w:val="28"/>
        </w:rPr>
        <w:t>блочно</w:t>
      </w:r>
      <w:proofErr w:type="spellEnd"/>
      <w:r w:rsidRPr="00065697">
        <w:rPr>
          <w:bCs/>
          <w:color w:val="000000"/>
          <w:sz w:val="28"/>
        </w:rPr>
        <w:t>-модульной котельной №35 (2-я очередь) в размере 34 411,47 тыс. руб. (всего расходы на данное мероприятие составляют 53 899,31 тыс. руб. так как предприятие планирует переключить существующие нагрузки на эту котельную то часть расходов в размере 19 487,84 тыс. руб. на данное мероприятие будут внесены в инвестиционную программу за счет прибыли и амортизации).</w:t>
      </w:r>
    </w:p>
    <w:p w14:paraId="0AF72C3F" w14:textId="77777777" w:rsidR="00292B1A" w:rsidRPr="00065697" w:rsidRDefault="00292B1A" w:rsidP="00292B1A">
      <w:pPr>
        <w:numPr>
          <w:ilvl w:val="0"/>
          <w:numId w:val="48"/>
        </w:numPr>
        <w:spacing w:line="276" w:lineRule="auto"/>
        <w:ind w:firstLine="709"/>
        <w:jc w:val="both"/>
        <w:rPr>
          <w:bCs/>
          <w:color w:val="000000"/>
          <w:sz w:val="28"/>
        </w:rPr>
      </w:pPr>
      <w:r w:rsidRPr="00065697">
        <w:rPr>
          <w:bCs/>
          <w:color w:val="000000"/>
          <w:sz w:val="28"/>
        </w:rPr>
        <w:t>Расходы на строительство подземной тепловой сети 2 D 89 мм, L= 6 м от тепловой камеры ТК 16/35 до точки подключения перспективного объекта «Детский сад по адресу: г. Кемерово ул. Дегтярева, 4» в размере 186,66 тыс. руб.</w:t>
      </w:r>
    </w:p>
    <w:p w14:paraId="47692322" w14:textId="77777777" w:rsidR="00292B1A" w:rsidRPr="00065697" w:rsidRDefault="00292B1A" w:rsidP="00292B1A">
      <w:pPr>
        <w:numPr>
          <w:ilvl w:val="0"/>
          <w:numId w:val="48"/>
        </w:numPr>
        <w:spacing w:line="276" w:lineRule="auto"/>
        <w:ind w:firstLine="709"/>
        <w:jc w:val="both"/>
        <w:rPr>
          <w:bCs/>
          <w:color w:val="000000"/>
          <w:sz w:val="28"/>
        </w:rPr>
      </w:pPr>
      <w:r w:rsidRPr="00065697">
        <w:rPr>
          <w:bCs/>
          <w:color w:val="000000"/>
          <w:sz w:val="28"/>
        </w:rPr>
        <w:t xml:space="preserve">Расходы на строительство подземной тепловой сети 2 </w:t>
      </w:r>
      <w:proofErr w:type="spellStart"/>
      <w:r w:rsidRPr="00065697">
        <w:rPr>
          <w:bCs/>
          <w:color w:val="000000"/>
          <w:sz w:val="28"/>
        </w:rPr>
        <w:t>Dy</w:t>
      </w:r>
      <w:proofErr w:type="spellEnd"/>
      <w:r w:rsidRPr="00065697">
        <w:rPr>
          <w:bCs/>
          <w:color w:val="000000"/>
          <w:sz w:val="28"/>
        </w:rPr>
        <w:t xml:space="preserve"> 200 мм, </w:t>
      </w:r>
      <w:r w:rsidRPr="00065697">
        <w:rPr>
          <w:bCs/>
          <w:color w:val="000000"/>
          <w:sz w:val="28"/>
        </w:rPr>
        <w:br/>
        <w:t xml:space="preserve">L= 118 м от УТ-6/35 до границы земельного участка, на котором расположен объект «Общеобразовательная школа на 525 учащихся со </w:t>
      </w:r>
      <w:r w:rsidRPr="00065697">
        <w:rPr>
          <w:bCs/>
          <w:color w:val="000000"/>
          <w:sz w:val="28"/>
        </w:rPr>
        <w:lastRenderedPageBreak/>
        <w:t>спортзалом и отдельно стоящим блоком начальной школы на 300 мест в микрорайоне «Антипова» Рудничного района г. Кемерово, северо-восточнее ул. Нахимова, 248» в размере 6 087,38 тыс. руб.</w:t>
      </w:r>
    </w:p>
    <w:p w14:paraId="2775BCAC" w14:textId="77777777" w:rsidR="00292B1A" w:rsidRPr="00065697" w:rsidRDefault="00292B1A" w:rsidP="00292B1A">
      <w:pPr>
        <w:numPr>
          <w:ilvl w:val="0"/>
          <w:numId w:val="48"/>
        </w:numPr>
        <w:spacing w:line="276" w:lineRule="auto"/>
        <w:ind w:firstLine="709"/>
        <w:jc w:val="both"/>
        <w:rPr>
          <w:bCs/>
          <w:color w:val="000000"/>
          <w:sz w:val="28"/>
          <w:lang w:val="en-US"/>
        </w:rPr>
      </w:pPr>
      <w:r w:rsidRPr="00065697">
        <w:rPr>
          <w:bCs/>
          <w:color w:val="000000"/>
          <w:sz w:val="28"/>
        </w:rPr>
        <w:t xml:space="preserve">Расходы на строительство подземной тепловой сети 2 </w:t>
      </w:r>
      <w:proofErr w:type="spellStart"/>
      <w:r w:rsidRPr="00065697">
        <w:rPr>
          <w:bCs/>
          <w:color w:val="000000"/>
          <w:sz w:val="28"/>
        </w:rPr>
        <w:t>Dy</w:t>
      </w:r>
      <w:proofErr w:type="spellEnd"/>
      <w:r w:rsidRPr="00065697">
        <w:rPr>
          <w:bCs/>
          <w:color w:val="000000"/>
          <w:sz w:val="28"/>
        </w:rPr>
        <w:t xml:space="preserve"> 100 мм, L= 179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260 (стр. № 8)» в размере 6 313,74</w:t>
      </w:r>
      <w:r w:rsidRPr="00065697">
        <w:rPr>
          <w:bCs/>
          <w:color w:val="000000"/>
          <w:sz w:val="28"/>
          <w:lang w:val="en-US"/>
        </w:rPr>
        <w:t>.</w:t>
      </w:r>
    </w:p>
    <w:p w14:paraId="6AD3ECD8" w14:textId="77777777" w:rsidR="00292B1A" w:rsidRPr="00065697" w:rsidRDefault="00292B1A" w:rsidP="00292B1A">
      <w:pPr>
        <w:numPr>
          <w:ilvl w:val="0"/>
          <w:numId w:val="48"/>
        </w:numPr>
        <w:spacing w:line="276" w:lineRule="auto"/>
        <w:ind w:firstLine="709"/>
        <w:jc w:val="both"/>
        <w:rPr>
          <w:bCs/>
          <w:color w:val="000000"/>
          <w:sz w:val="28"/>
        </w:rPr>
      </w:pPr>
      <w:r w:rsidRPr="00065697">
        <w:rPr>
          <w:bCs/>
          <w:color w:val="000000"/>
          <w:sz w:val="28"/>
        </w:rPr>
        <w:t xml:space="preserve">Расходы на строительство подземной тепловой сети 2 </w:t>
      </w:r>
      <w:proofErr w:type="spellStart"/>
      <w:r w:rsidRPr="00065697">
        <w:rPr>
          <w:bCs/>
          <w:color w:val="000000"/>
          <w:sz w:val="28"/>
        </w:rPr>
        <w:t>Dy</w:t>
      </w:r>
      <w:proofErr w:type="spellEnd"/>
      <w:r w:rsidRPr="00065697">
        <w:rPr>
          <w:bCs/>
          <w:color w:val="000000"/>
          <w:sz w:val="28"/>
        </w:rPr>
        <w:t xml:space="preserve"> 100 мм, L= 60 м от ТК 20/35 до границы сетей инженерно-технического обеспечения объекта «Девятиэтажный многоквартирный жилой дом по адресу: </w:t>
      </w:r>
      <w:r w:rsidRPr="00065697">
        <w:rPr>
          <w:bCs/>
          <w:color w:val="000000"/>
          <w:sz w:val="28"/>
        </w:rPr>
        <w:br/>
        <w:t>г. Кемерово, Рудничный район, ул. Нахимова, 256 (стр. № 6)» в размере 2 116,34 тыс. руб.</w:t>
      </w:r>
    </w:p>
    <w:p w14:paraId="5F321CEB" w14:textId="77777777" w:rsidR="00292B1A" w:rsidRPr="00065697" w:rsidRDefault="00292B1A" w:rsidP="00292B1A">
      <w:pPr>
        <w:numPr>
          <w:ilvl w:val="0"/>
          <w:numId w:val="48"/>
        </w:numPr>
        <w:spacing w:line="276" w:lineRule="auto"/>
        <w:ind w:firstLine="709"/>
        <w:jc w:val="both"/>
        <w:rPr>
          <w:bCs/>
          <w:color w:val="000000"/>
          <w:sz w:val="28"/>
        </w:rPr>
      </w:pPr>
      <w:r w:rsidRPr="00065697">
        <w:rPr>
          <w:bCs/>
          <w:color w:val="000000"/>
          <w:sz w:val="28"/>
        </w:rPr>
        <w:t xml:space="preserve">Расходы на строительство подземной тепловой сети 2 </w:t>
      </w:r>
      <w:proofErr w:type="spellStart"/>
      <w:r w:rsidRPr="00065697">
        <w:rPr>
          <w:bCs/>
          <w:color w:val="000000"/>
          <w:sz w:val="28"/>
        </w:rPr>
        <w:t>Dy</w:t>
      </w:r>
      <w:proofErr w:type="spellEnd"/>
      <w:r w:rsidRPr="00065697">
        <w:rPr>
          <w:bCs/>
          <w:color w:val="000000"/>
          <w:sz w:val="28"/>
        </w:rPr>
        <w:t xml:space="preserve"> 100 мм, L= 63 м от ТК 20/35 до границы сетей инженерно-технического обеспечения объекта «Девятиэтажный многоквартирный жилой дом по адресу: г. Кемерово, Рудничный район, ул. Нахимова, 258 (стр. № 7)» в размере 2 222,15 тыс. руб.</w:t>
      </w:r>
    </w:p>
    <w:p w14:paraId="208C465B" w14:textId="77777777" w:rsidR="00292B1A" w:rsidRPr="00065697" w:rsidRDefault="00292B1A" w:rsidP="00292B1A">
      <w:pPr>
        <w:spacing w:line="276" w:lineRule="auto"/>
        <w:ind w:firstLine="680"/>
        <w:jc w:val="both"/>
        <w:rPr>
          <w:bCs/>
          <w:color w:val="000000"/>
          <w:sz w:val="28"/>
        </w:rPr>
      </w:pPr>
      <w:r w:rsidRPr="00065697">
        <w:rPr>
          <w:bCs/>
          <w:color w:val="000000"/>
          <w:sz w:val="28"/>
        </w:rPr>
        <w:t>В качестве обосновывающего материала, представлены укрупненные сметные расчеты.</w:t>
      </w:r>
    </w:p>
    <w:p w14:paraId="4073C283" w14:textId="77777777" w:rsidR="00292B1A" w:rsidRPr="00065697" w:rsidRDefault="00292B1A" w:rsidP="00292B1A">
      <w:pPr>
        <w:spacing w:line="276" w:lineRule="auto"/>
        <w:ind w:firstLine="680"/>
        <w:jc w:val="both"/>
        <w:rPr>
          <w:color w:val="000000"/>
          <w:sz w:val="28"/>
          <w:szCs w:val="28"/>
        </w:rPr>
      </w:pPr>
      <w:r w:rsidRPr="00065697">
        <w:rPr>
          <w:color w:val="000000"/>
          <w:sz w:val="28"/>
          <w:szCs w:val="28"/>
        </w:rPr>
        <w:t>Согласно постановлению правительства Российской Федерации 22.10.2012 №1075 «О ценообразовании в сфере теплоснабжения», стоимость мероприятий, включаемых в состав платы за подключение, определяется в соответствии с методическими указаниями и не превышает укрупненные сметные нормативы для объектов непроизводственной сферы и инженерной инфраструктуры.</w:t>
      </w:r>
    </w:p>
    <w:p w14:paraId="33F9F0EF" w14:textId="77777777" w:rsidR="00292B1A" w:rsidRPr="00065697" w:rsidRDefault="00292B1A" w:rsidP="00292B1A">
      <w:pPr>
        <w:spacing w:line="276" w:lineRule="auto"/>
        <w:ind w:firstLine="680"/>
        <w:jc w:val="both"/>
        <w:rPr>
          <w:color w:val="000000"/>
          <w:sz w:val="28"/>
          <w:szCs w:val="28"/>
        </w:rPr>
      </w:pPr>
      <w:r w:rsidRPr="00065697">
        <w:rPr>
          <w:color w:val="000000"/>
          <w:sz w:val="28"/>
          <w:szCs w:val="28"/>
        </w:rPr>
        <w:t xml:space="preserve">Проверка стоимости строительства тепловой сети, согласно «НЦС-2017. НЦС 81-02-13-2017. Укрупненные нормативы цены строительства. Сборник 13. Наружные тепловые сети» показала, что сметная стоимость заявленного мероприятий не превышает укрупненные сметные нормативы для объектов непроизводственной сферы и инженерной инфраструктуры. </w:t>
      </w:r>
    </w:p>
    <w:p w14:paraId="169CD665" w14:textId="77777777" w:rsidR="00292B1A" w:rsidRPr="00065697" w:rsidRDefault="00292B1A" w:rsidP="00292B1A">
      <w:pPr>
        <w:spacing w:line="276" w:lineRule="auto"/>
        <w:ind w:firstLine="680"/>
        <w:jc w:val="both"/>
        <w:rPr>
          <w:bCs/>
          <w:color w:val="000000"/>
          <w:sz w:val="28"/>
          <w:szCs w:val="28"/>
        </w:rPr>
      </w:pPr>
      <w:bookmarkStart w:id="15" w:name="_Hlk522535114"/>
      <w:r w:rsidRPr="00065697">
        <w:rPr>
          <w:bCs/>
          <w:color w:val="000000"/>
          <w:sz w:val="28"/>
          <w:szCs w:val="28"/>
        </w:rPr>
        <w:t xml:space="preserve">Учитывая вышеуказанные замечания, экспертная группа считает объем капвложений на техническое перевооружение газовой котельной № 35 необоснованным и предлагает включить в расчет платы за подключение объём кап. вложений в размере 20 079,585 тыс. руб., из них затраты на установку одного котла мощностью 3,182 Гкал/ч в </w:t>
      </w:r>
      <w:proofErr w:type="spellStart"/>
      <w:r w:rsidRPr="00065697">
        <w:rPr>
          <w:bCs/>
          <w:color w:val="000000"/>
          <w:sz w:val="28"/>
          <w:szCs w:val="28"/>
        </w:rPr>
        <w:t>блочно</w:t>
      </w:r>
      <w:proofErr w:type="spellEnd"/>
      <w:r w:rsidRPr="00065697">
        <w:rPr>
          <w:bCs/>
          <w:color w:val="000000"/>
          <w:sz w:val="28"/>
          <w:szCs w:val="28"/>
        </w:rPr>
        <w:t xml:space="preserve">-модульном здании 19 664,196 = 3 848,25*3,7*1,03*1,02*1,09*1,15 тыс. руб. (3848,25 – 19-02-001-04. Котельные </w:t>
      </w:r>
      <w:proofErr w:type="spellStart"/>
      <w:r w:rsidRPr="00065697">
        <w:rPr>
          <w:bCs/>
          <w:color w:val="000000"/>
          <w:sz w:val="28"/>
          <w:szCs w:val="28"/>
        </w:rPr>
        <w:t>блочно</w:t>
      </w:r>
      <w:proofErr w:type="spellEnd"/>
      <w:r w:rsidRPr="00065697">
        <w:rPr>
          <w:bCs/>
          <w:color w:val="000000"/>
          <w:sz w:val="28"/>
          <w:szCs w:val="28"/>
        </w:rPr>
        <w:t xml:space="preserve">-модульные на газообразном топливе, теплопроизводительностью от 10 до 20 МВт, по предложению предприятия; 1,03 -коэффициент строительства в застроенной части города; 1,02 – коэффициент перехода от цен базового района к уровню цен Кемеровской области; 1,09 - коэффициент, учитывающий </w:t>
      </w:r>
      <w:r w:rsidRPr="00065697">
        <w:rPr>
          <w:bCs/>
          <w:color w:val="000000"/>
          <w:sz w:val="28"/>
          <w:szCs w:val="28"/>
        </w:rPr>
        <w:lastRenderedPageBreak/>
        <w:t xml:space="preserve">регионально-климатические условия осуществления строительства в Кемеровской области, утвержден приказом Министерства регионального развития РФ от 04.10.2011 №481; 1,206 – коэффициент перехода от цен 2017 года к ценам 2020 года) и затраты на монтаж внутренних тепловых сетей принятый согласно предложению предприятия в размере 415,389 тыс. руб. </w:t>
      </w:r>
    </w:p>
    <w:p w14:paraId="19D9A4CE" w14:textId="77777777" w:rsidR="00292B1A" w:rsidRPr="00065697" w:rsidRDefault="00292B1A" w:rsidP="00292B1A">
      <w:pPr>
        <w:spacing w:line="276" w:lineRule="auto"/>
        <w:ind w:firstLine="680"/>
        <w:jc w:val="both"/>
        <w:rPr>
          <w:bCs/>
          <w:color w:val="000000"/>
          <w:sz w:val="28"/>
          <w:szCs w:val="28"/>
        </w:rPr>
      </w:pPr>
      <w:r w:rsidRPr="00065697">
        <w:rPr>
          <w:bCs/>
          <w:color w:val="000000"/>
          <w:sz w:val="28"/>
          <w:szCs w:val="28"/>
        </w:rPr>
        <w:t>Объем затрат на строительство тепловых сетей для подключения объектов заявителей эксперты считают обоснованными в полном объеме.</w:t>
      </w:r>
    </w:p>
    <w:p w14:paraId="4D942A95" w14:textId="77777777" w:rsidR="00292B1A" w:rsidRPr="00065697" w:rsidRDefault="00292B1A" w:rsidP="00292B1A">
      <w:pPr>
        <w:spacing w:line="276" w:lineRule="auto"/>
        <w:ind w:firstLine="680"/>
        <w:jc w:val="both"/>
        <w:rPr>
          <w:bCs/>
          <w:color w:val="000000"/>
          <w:sz w:val="28"/>
          <w:szCs w:val="28"/>
        </w:rPr>
      </w:pPr>
      <w:r w:rsidRPr="00065697">
        <w:rPr>
          <w:bCs/>
          <w:color w:val="000000"/>
          <w:sz w:val="28"/>
          <w:szCs w:val="28"/>
        </w:rPr>
        <w:t>Также в связи с тем, что для каждого потребителя устанавливается индивидуальная плата за подключение, экспертная группа предлагает принять к расчету платы для ООО «ФСК СтройСиб-42:</w:t>
      </w:r>
    </w:p>
    <w:p w14:paraId="4832755D"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 xml:space="preserve">Расходы на техническое перевооружение газовой котельной № 35 с установкой одного котла мощностью 3,182 Гкал/ч. </w:t>
      </w:r>
    </w:p>
    <w:p w14:paraId="52CD4574"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Расходы на монтаж тепловой сети внутри котельной.</w:t>
      </w:r>
    </w:p>
    <w:p w14:paraId="27EE56B9"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 xml:space="preserve">Расходы на 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100 мм, L= 179 м от ТК 20/35 до границы сетей инженерно-технического обеспечения объекта «Девятиэтажный многоквартирный жилой дом по адресу:</w:t>
      </w:r>
      <w:r w:rsidRPr="00065697">
        <w:rPr>
          <w:bCs/>
          <w:color w:val="000000"/>
          <w:sz w:val="28"/>
          <w:szCs w:val="28"/>
        </w:rPr>
        <w:br/>
        <w:t xml:space="preserve"> г. Кемерово, Рудничный район, ул. Нахимова, 260 (стр. № 8)».</w:t>
      </w:r>
    </w:p>
    <w:p w14:paraId="7D81BA0A" w14:textId="77777777" w:rsidR="00292B1A" w:rsidRPr="00065697" w:rsidRDefault="00292B1A" w:rsidP="00292B1A">
      <w:pPr>
        <w:spacing w:line="276" w:lineRule="auto"/>
        <w:ind w:firstLine="709"/>
        <w:jc w:val="both"/>
        <w:rPr>
          <w:bCs/>
          <w:color w:val="000000"/>
          <w:sz w:val="28"/>
        </w:rPr>
      </w:pPr>
      <w:r w:rsidRPr="00065697">
        <w:rPr>
          <w:bCs/>
          <w:color w:val="000000"/>
          <w:sz w:val="28"/>
        </w:rPr>
        <w:t>Для МП «</w:t>
      </w:r>
      <w:proofErr w:type="spellStart"/>
      <w:r w:rsidRPr="00065697">
        <w:rPr>
          <w:bCs/>
          <w:color w:val="000000"/>
          <w:sz w:val="28"/>
        </w:rPr>
        <w:t>ГорУКС</w:t>
      </w:r>
      <w:proofErr w:type="spellEnd"/>
      <w:r w:rsidRPr="00065697">
        <w:rPr>
          <w:bCs/>
          <w:color w:val="000000"/>
          <w:sz w:val="28"/>
        </w:rPr>
        <w:t>» экспертная группа предлагает принять к расчету платы за подключение следующие расходы:</w:t>
      </w:r>
    </w:p>
    <w:p w14:paraId="74CB12BB"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 xml:space="preserve">Расходы на техническое перевооружение газовой котельной № 35 с установкой одного котла мощностью 3,182 Гкал/ч. </w:t>
      </w:r>
    </w:p>
    <w:p w14:paraId="2D9A8EF0"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Расходы на монтаж тепловой сети внутри котельной.</w:t>
      </w:r>
    </w:p>
    <w:p w14:paraId="1D6A6289" w14:textId="77777777" w:rsidR="00292B1A" w:rsidRPr="00065697" w:rsidRDefault="00292B1A" w:rsidP="00292B1A">
      <w:pPr>
        <w:numPr>
          <w:ilvl w:val="0"/>
          <w:numId w:val="46"/>
        </w:numPr>
        <w:tabs>
          <w:tab w:val="left" w:pos="1134"/>
        </w:tabs>
        <w:spacing w:line="276" w:lineRule="auto"/>
        <w:ind w:firstLine="567"/>
        <w:jc w:val="both"/>
        <w:rPr>
          <w:bCs/>
          <w:color w:val="000000"/>
          <w:sz w:val="28"/>
          <w:szCs w:val="28"/>
        </w:rPr>
      </w:pPr>
      <w:r w:rsidRPr="00065697">
        <w:rPr>
          <w:bCs/>
          <w:color w:val="000000"/>
          <w:sz w:val="28"/>
          <w:szCs w:val="28"/>
        </w:rPr>
        <w:t>Расходы на строительство подземной тепловой сети 2 D 89 мм, L= 6 м от тепловой камеры ТК 16/35 до точки подключения перспективного объекта «Детский сад по адресу: г. Кемерово ул. Дегтярева, 4».</w:t>
      </w:r>
    </w:p>
    <w:p w14:paraId="1552D0FA" w14:textId="77777777" w:rsidR="00292B1A" w:rsidRPr="00065697" w:rsidRDefault="00292B1A" w:rsidP="00292B1A">
      <w:pPr>
        <w:spacing w:line="276" w:lineRule="auto"/>
        <w:ind w:firstLine="709"/>
        <w:jc w:val="both"/>
        <w:rPr>
          <w:bCs/>
          <w:color w:val="000000"/>
          <w:sz w:val="28"/>
        </w:rPr>
      </w:pPr>
      <w:r w:rsidRPr="00065697">
        <w:rPr>
          <w:bCs/>
          <w:color w:val="000000"/>
          <w:sz w:val="28"/>
        </w:rPr>
        <w:t>Для УГР г. Кемерово экспертная группа предлагает принять к расчету платы за подключение следующие расходы:</w:t>
      </w:r>
    </w:p>
    <w:p w14:paraId="2527CAEF" w14:textId="77777777" w:rsidR="00292B1A" w:rsidRPr="00065697" w:rsidRDefault="00292B1A" w:rsidP="00292B1A">
      <w:pPr>
        <w:numPr>
          <w:ilvl w:val="0"/>
          <w:numId w:val="46"/>
        </w:numPr>
        <w:tabs>
          <w:tab w:val="left" w:pos="1134"/>
        </w:tabs>
        <w:spacing w:line="276" w:lineRule="auto"/>
        <w:ind w:firstLine="709"/>
        <w:jc w:val="both"/>
        <w:rPr>
          <w:bCs/>
          <w:color w:val="000000"/>
          <w:sz w:val="28"/>
          <w:szCs w:val="28"/>
        </w:rPr>
      </w:pPr>
      <w:r w:rsidRPr="00065697">
        <w:rPr>
          <w:bCs/>
          <w:color w:val="000000"/>
          <w:sz w:val="28"/>
          <w:szCs w:val="28"/>
        </w:rPr>
        <w:t xml:space="preserve">Расходы на техническое перевооружение газовой котельной № 35 с установкой одного котла мощностью 3,182 Гкал/ч. </w:t>
      </w:r>
    </w:p>
    <w:p w14:paraId="02A0EA93" w14:textId="77777777" w:rsidR="00292B1A" w:rsidRPr="00065697" w:rsidRDefault="00292B1A" w:rsidP="00292B1A">
      <w:pPr>
        <w:numPr>
          <w:ilvl w:val="0"/>
          <w:numId w:val="46"/>
        </w:numPr>
        <w:tabs>
          <w:tab w:val="left" w:pos="1134"/>
        </w:tabs>
        <w:spacing w:line="276" w:lineRule="auto"/>
        <w:ind w:firstLine="709"/>
        <w:jc w:val="both"/>
        <w:rPr>
          <w:bCs/>
          <w:color w:val="000000"/>
          <w:sz w:val="28"/>
          <w:szCs w:val="28"/>
        </w:rPr>
      </w:pPr>
      <w:r w:rsidRPr="00065697">
        <w:rPr>
          <w:bCs/>
          <w:color w:val="000000"/>
          <w:sz w:val="28"/>
          <w:szCs w:val="28"/>
        </w:rPr>
        <w:t>Расходы на монтаж тепловой сети внутри котельной.</w:t>
      </w:r>
    </w:p>
    <w:p w14:paraId="7253C245" w14:textId="77777777" w:rsidR="00292B1A" w:rsidRPr="00065697" w:rsidRDefault="00292B1A" w:rsidP="00292B1A">
      <w:pPr>
        <w:numPr>
          <w:ilvl w:val="0"/>
          <w:numId w:val="46"/>
        </w:numPr>
        <w:tabs>
          <w:tab w:val="left" w:pos="1134"/>
        </w:tabs>
        <w:spacing w:line="276" w:lineRule="auto"/>
        <w:ind w:firstLine="709"/>
        <w:jc w:val="both"/>
        <w:rPr>
          <w:bCs/>
          <w:color w:val="000000"/>
          <w:sz w:val="28"/>
          <w:szCs w:val="28"/>
        </w:rPr>
      </w:pPr>
      <w:r w:rsidRPr="00065697">
        <w:rPr>
          <w:bCs/>
          <w:color w:val="000000"/>
          <w:sz w:val="28"/>
          <w:szCs w:val="28"/>
        </w:rPr>
        <w:t xml:space="preserve">Расходы на строительство подземной тепловой сети 2 </w:t>
      </w:r>
      <w:proofErr w:type="spellStart"/>
      <w:r w:rsidRPr="00065697">
        <w:rPr>
          <w:bCs/>
          <w:color w:val="000000"/>
          <w:sz w:val="28"/>
          <w:szCs w:val="28"/>
        </w:rPr>
        <w:t>Dy</w:t>
      </w:r>
      <w:proofErr w:type="spellEnd"/>
      <w:r w:rsidRPr="00065697">
        <w:rPr>
          <w:bCs/>
          <w:color w:val="000000"/>
          <w:sz w:val="28"/>
          <w:szCs w:val="28"/>
        </w:rPr>
        <w:t xml:space="preserve"> 200 мм, L= 118 м от УТ-6/35 до границы земельного участка, на котором расположен объект «Общеобразовательная школа на 525 учащихся со спортзалом и отдельно стоящим блоком начальной школы на 300 мест в микрорайоне «Антипова» Рудничного района г. Кемерово, северо-восточнее ул. Нахимова, 248».</w:t>
      </w:r>
    </w:p>
    <w:p w14:paraId="1250CC1B" w14:textId="77777777" w:rsidR="00292B1A" w:rsidRPr="00065697" w:rsidRDefault="00292B1A" w:rsidP="00292B1A">
      <w:pPr>
        <w:spacing w:line="276" w:lineRule="auto"/>
        <w:ind w:left="1040"/>
        <w:jc w:val="both"/>
        <w:rPr>
          <w:bCs/>
          <w:color w:val="000000"/>
          <w:sz w:val="28"/>
        </w:rPr>
      </w:pPr>
    </w:p>
    <w:p w14:paraId="40B2D5BD" w14:textId="77777777" w:rsidR="00292B1A" w:rsidRDefault="00292B1A" w:rsidP="00292B1A">
      <w:pPr>
        <w:spacing w:line="30" w:lineRule="atLeast"/>
        <w:ind w:left="1040"/>
        <w:jc w:val="right"/>
        <w:rPr>
          <w:bCs/>
          <w:color w:val="000000"/>
          <w:sz w:val="28"/>
        </w:rPr>
      </w:pPr>
      <w:r>
        <w:rPr>
          <w:bCs/>
          <w:color w:val="000000"/>
          <w:sz w:val="28"/>
        </w:rPr>
        <w:br w:type="page"/>
      </w:r>
    </w:p>
    <w:p w14:paraId="27BE9AC3" w14:textId="77777777" w:rsidR="00292B1A" w:rsidRPr="00065697" w:rsidRDefault="00292B1A" w:rsidP="00292B1A">
      <w:pPr>
        <w:spacing w:line="30" w:lineRule="atLeast"/>
        <w:ind w:left="1040"/>
        <w:jc w:val="right"/>
        <w:rPr>
          <w:bCs/>
          <w:color w:val="000000"/>
          <w:sz w:val="28"/>
        </w:rPr>
      </w:pPr>
      <w:r w:rsidRPr="00065697">
        <w:rPr>
          <w:bCs/>
          <w:color w:val="000000"/>
          <w:sz w:val="28"/>
        </w:rPr>
        <w:lastRenderedPageBreak/>
        <w:t>Таблица 1.</w:t>
      </w:r>
    </w:p>
    <w:p w14:paraId="56440248" w14:textId="77777777" w:rsidR="00292B1A" w:rsidRPr="00065697" w:rsidRDefault="00292B1A" w:rsidP="00292B1A">
      <w:pPr>
        <w:tabs>
          <w:tab w:val="left" w:pos="1276"/>
        </w:tabs>
        <w:spacing w:line="30" w:lineRule="atLeast"/>
        <w:jc w:val="center"/>
        <w:rPr>
          <w:color w:val="000000"/>
          <w:sz w:val="28"/>
          <w:szCs w:val="28"/>
        </w:rPr>
      </w:pPr>
      <w:r w:rsidRPr="00065697">
        <w:rPr>
          <w:color w:val="000000"/>
          <w:sz w:val="28"/>
          <w:szCs w:val="28"/>
        </w:rPr>
        <w:t>Предложение по величине капитальных вложений</w:t>
      </w:r>
    </w:p>
    <w:p w14:paraId="0A185D06" w14:textId="77777777" w:rsidR="00292B1A" w:rsidRPr="00065697" w:rsidRDefault="00292B1A" w:rsidP="00292B1A">
      <w:pPr>
        <w:tabs>
          <w:tab w:val="left" w:pos="1276"/>
        </w:tabs>
        <w:spacing w:line="30" w:lineRule="atLeast"/>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153"/>
        <w:gridCol w:w="1635"/>
        <w:gridCol w:w="1155"/>
        <w:gridCol w:w="1804"/>
        <w:gridCol w:w="1804"/>
        <w:gridCol w:w="1804"/>
      </w:tblGrid>
      <w:tr w:rsidR="00292B1A" w:rsidRPr="00065697" w14:paraId="16E2C851" w14:textId="77777777" w:rsidTr="00A018B3">
        <w:tc>
          <w:tcPr>
            <w:tcW w:w="281" w:type="pct"/>
            <w:vAlign w:val="center"/>
          </w:tcPr>
          <w:p w14:paraId="63B572FD" w14:textId="77777777" w:rsidR="00292B1A" w:rsidRPr="00065697" w:rsidRDefault="00292B1A" w:rsidP="00A018B3">
            <w:pPr>
              <w:jc w:val="center"/>
              <w:rPr>
                <w:sz w:val="14"/>
                <w:szCs w:val="14"/>
              </w:rPr>
            </w:pPr>
            <w:r w:rsidRPr="00065697">
              <w:rPr>
                <w:sz w:val="14"/>
                <w:szCs w:val="14"/>
              </w:rPr>
              <w:t>№ п/п</w:t>
            </w:r>
          </w:p>
        </w:tc>
        <w:tc>
          <w:tcPr>
            <w:tcW w:w="582" w:type="pct"/>
            <w:vAlign w:val="center"/>
          </w:tcPr>
          <w:p w14:paraId="43093C83" w14:textId="77777777" w:rsidR="00292B1A" w:rsidRPr="00065697" w:rsidRDefault="00292B1A" w:rsidP="00A018B3">
            <w:pPr>
              <w:jc w:val="center"/>
              <w:rPr>
                <w:sz w:val="14"/>
                <w:szCs w:val="14"/>
              </w:rPr>
            </w:pPr>
            <w:r w:rsidRPr="00065697">
              <w:rPr>
                <w:sz w:val="14"/>
                <w:szCs w:val="14"/>
              </w:rPr>
              <w:t>Заявитель</w:t>
            </w:r>
          </w:p>
        </w:tc>
        <w:tc>
          <w:tcPr>
            <w:tcW w:w="825" w:type="pct"/>
            <w:vAlign w:val="center"/>
          </w:tcPr>
          <w:p w14:paraId="546336F2" w14:textId="77777777" w:rsidR="00292B1A" w:rsidRPr="00065697" w:rsidRDefault="00292B1A" w:rsidP="00A018B3">
            <w:pPr>
              <w:jc w:val="center"/>
              <w:rPr>
                <w:sz w:val="14"/>
                <w:szCs w:val="14"/>
              </w:rPr>
            </w:pPr>
            <w:r w:rsidRPr="00065697">
              <w:rPr>
                <w:sz w:val="14"/>
                <w:szCs w:val="14"/>
              </w:rPr>
              <w:t>Адрес подключаемого объекта</w:t>
            </w:r>
          </w:p>
        </w:tc>
        <w:tc>
          <w:tcPr>
            <w:tcW w:w="582" w:type="pct"/>
            <w:shd w:val="clear" w:color="auto" w:fill="auto"/>
            <w:vAlign w:val="center"/>
          </w:tcPr>
          <w:p w14:paraId="7D3FB515" w14:textId="77777777" w:rsidR="00292B1A" w:rsidRPr="00065697" w:rsidRDefault="00292B1A" w:rsidP="00A018B3">
            <w:pPr>
              <w:ind w:left="-57" w:right="-57"/>
              <w:jc w:val="center"/>
              <w:rPr>
                <w:sz w:val="14"/>
                <w:szCs w:val="14"/>
              </w:rPr>
            </w:pPr>
            <w:r w:rsidRPr="00065697">
              <w:rPr>
                <w:sz w:val="14"/>
                <w:szCs w:val="14"/>
              </w:rPr>
              <w:t>Объём присоединяемой мощности, Гкал/ч</w:t>
            </w:r>
          </w:p>
        </w:tc>
        <w:tc>
          <w:tcPr>
            <w:tcW w:w="910" w:type="pct"/>
            <w:vAlign w:val="center"/>
          </w:tcPr>
          <w:p w14:paraId="1012D84C" w14:textId="77777777" w:rsidR="00292B1A" w:rsidRPr="00065697" w:rsidRDefault="00292B1A" w:rsidP="00A018B3">
            <w:pPr>
              <w:jc w:val="center"/>
              <w:rPr>
                <w:sz w:val="14"/>
                <w:szCs w:val="14"/>
              </w:rPr>
            </w:pPr>
            <w:r w:rsidRPr="00065697">
              <w:rPr>
                <w:sz w:val="14"/>
                <w:szCs w:val="14"/>
              </w:rPr>
              <w:t>Затраты на техническое перевооружение котельной №35</w:t>
            </w:r>
          </w:p>
        </w:tc>
        <w:tc>
          <w:tcPr>
            <w:tcW w:w="910" w:type="pct"/>
            <w:vAlign w:val="center"/>
          </w:tcPr>
          <w:p w14:paraId="3E00A437" w14:textId="77777777" w:rsidR="00292B1A" w:rsidRPr="00065697" w:rsidRDefault="00292B1A" w:rsidP="00A018B3">
            <w:pPr>
              <w:jc w:val="center"/>
              <w:rPr>
                <w:sz w:val="14"/>
                <w:szCs w:val="14"/>
              </w:rPr>
            </w:pPr>
            <w:r w:rsidRPr="00065697">
              <w:rPr>
                <w:sz w:val="14"/>
                <w:szCs w:val="14"/>
              </w:rPr>
              <w:t>Затраты на строительство тепловых сетей</w:t>
            </w:r>
          </w:p>
        </w:tc>
        <w:tc>
          <w:tcPr>
            <w:tcW w:w="910" w:type="pct"/>
            <w:vAlign w:val="center"/>
          </w:tcPr>
          <w:p w14:paraId="39A8AC32" w14:textId="77777777" w:rsidR="00292B1A" w:rsidRPr="00065697" w:rsidRDefault="00292B1A" w:rsidP="00A018B3">
            <w:pPr>
              <w:jc w:val="center"/>
              <w:rPr>
                <w:sz w:val="14"/>
                <w:szCs w:val="14"/>
              </w:rPr>
            </w:pPr>
            <w:r w:rsidRPr="00065697">
              <w:rPr>
                <w:sz w:val="14"/>
                <w:szCs w:val="14"/>
              </w:rPr>
              <w:t>Капитальные вложения принимаемые в расчете платы за подключение к системе теплоснабжения, тыс. руб. (без учёта НДС)</w:t>
            </w:r>
          </w:p>
        </w:tc>
      </w:tr>
      <w:tr w:rsidR="00292B1A" w:rsidRPr="00065697" w14:paraId="304FE898" w14:textId="77777777" w:rsidTr="00A018B3">
        <w:trPr>
          <w:trHeight w:val="679"/>
        </w:trPr>
        <w:tc>
          <w:tcPr>
            <w:tcW w:w="281" w:type="pct"/>
            <w:vAlign w:val="center"/>
          </w:tcPr>
          <w:p w14:paraId="152B9037" w14:textId="77777777" w:rsidR="00292B1A" w:rsidRPr="00065697" w:rsidRDefault="00292B1A" w:rsidP="00A018B3">
            <w:pPr>
              <w:jc w:val="center"/>
              <w:rPr>
                <w:sz w:val="14"/>
                <w:szCs w:val="14"/>
              </w:rPr>
            </w:pPr>
            <w:r w:rsidRPr="00065697">
              <w:rPr>
                <w:sz w:val="14"/>
                <w:szCs w:val="14"/>
              </w:rPr>
              <w:t>1</w:t>
            </w:r>
          </w:p>
        </w:tc>
        <w:tc>
          <w:tcPr>
            <w:tcW w:w="582" w:type="pct"/>
            <w:vAlign w:val="center"/>
          </w:tcPr>
          <w:p w14:paraId="434837B7" w14:textId="77777777" w:rsidR="00292B1A" w:rsidRPr="00065697" w:rsidRDefault="00292B1A" w:rsidP="00A018B3">
            <w:pPr>
              <w:jc w:val="center"/>
              <w:rPr>
                <w:kern w:val="32"/>
                <w:sz w:val="14"/>
                <w:szCs w:val="14"/>
              </w:rPr>
            </w:pPr>
            <w:r w:rsidRPr="00065697">
              <w:rPr>
                <w:sz w:val="14"/>
                <w:szCs w:val="14"/>
              </w:rPr>
              <w:t>МП «</w:t>
            </w:r>
            <w:proofErr w:type="spellStart"/>
            <w:r w:rsidRPr="00065697">
              <w:rPr>
                <w:sz w:val="14"/>
                <w:szCs w:val="14"/>
              </w:rPr>
              <w:t>ГорУКС</w:t>
            </w:r>
            <w:proofErr w:type="spellEnd"/>
            <w:r w:rsidRPr="00065697">
              <w:rPr>
                <w:sz w:val="14"/>
                <w:szCs w:val="14"/>
              </w:rPr>
              <w:t>»</w:t>
            </w:r>
          </w:p>
        </w:tc>
        <w:tc>
          <w:tcPr>
            <w:tcW w:w="825" w:type="pct"/>
            <w:vAlign w:val="center"/>
          </w:tcPr>
          <w:p w14:paraId="448E47FD" w14:textId="77777777" w:rsidR="00292B1A" w:rsidRPr="00065697" w:rsidRDefault="00292B1A" w:rsidP="00A018B3">
            <w:pPr>
              <w:jc w:val="center"/>
              <w:rPr>
                <w:sz w:val="14"/>
                <w:szCs w:val="14"/>
              </w:rPr>
            </w:pPr>
            <w:r w:rsidRPr="00065697">
              <w:rPr>
                <w:sz w:val="14"/>
                <w:szCs w:val="14"/>
              </w:rPr>
              <w:t>г. Кемерово, Рудничный район,</w:t>
            </w:r>
            <w:r w:rsidRPr="00065697">
              <w:rPr>
                <w:sz w:val="14"/>
                <w:szCs w:val="14"/>
              </w:rPr>
              <w:br/>
              <w:t>микрорайон Антипова (детский сад на 130 мест с бассейном)</w:t>
            </w:r>
          </w:p>
        </w:tc>
        <w:tc>
          <w:tcPr>
            <w:tcW w:w="582" w:type="pct"/>
            <w:shd w:val="clear" w:color="auto" w:fill="auto"/>
            <w:vAlign w:val="center"/>
          </w:tcPr>
          <w:p w14:paraId="216C8CF4" w14:textId="77777777" w:rsidR="00292B1A" w:rsidRPr="00065697" w:rsidRDefault="00292B1A" w:rsidP="00A018B3">
            <w:pPr>
              <w:jc w:val="center"/>
              <w:rPr>
                <w:sz w:val="14"/>
                <w:szCs w:val="14"/>
              </w:rPr>
            </w:pPr>
            <w:r w:rsidRPr="00065697">
              <w:rPr>
                <w:sz w:val="14"/>
                <w:szCs w:val="14"/>
              </w:rPr>
              <w:t>0,44961</w:t>
            </w:r>
          </w:p>
        </w:tc>
        <w:tc>
          <w:tcPr>
            <w:tcW w:w="910" w:type="pct"/>
            <w:vAlign w:val="center"/>
          </w:tcPr>
          <w:p w14:paraId="5C683086" w14:textId="77777777" w:rsidR="00292B1A" w:rsidRPr="00065697" w:rsidRDefault="00292B1A" w:rsidP="00A018B3">
            <w:pPr>
              <w:ind w:left="-57" w:right="-57"/>
              <w:jc w:val="center"/>
              <w:rPr>
                <w:sz w:val="14"/>
                <w:szCs w:val="14"/>
              </w:rPr>
            </w:pPr>
            <w:r w:rsidRPr="00065697">
              <w:rPr>
                <w:sz w:val="14"/>
                <w:szCs w:val="14"/>
              </w:rPr>
              <w:t>2 150,08</w:t>
            </w:r>
          </w:p>
        </w:tc>
        <w:tc>
          <w:tcPr>
            <w:tcW w:w="910" w:type="pct"/>
            <w:vAlign w:val="center"/>
          </w:tcPr>
          <w:p w14:paraId="241A7440" w14:textId="77777777" w:rsidR="00292B1A" w:rsidRPr="00065697" w:rsidRDefault="00292B1A" w:rsidP="00A018B3">
            <w:pPr>
              <w:ind w:left="-57" w:right="-57"/>
              <w:jc w:val="center"/>
              <w:rPr>
                <w:sz w:val="14"/>
                <w:szCs w:val="14"/>
              </w:rPr>
            </w:pPr>
            <w:r w:rsidRPr="00065697">
              <w:rPr>
                <w:sz w:val="14"/>
                <w:szCs w:val="14"/>
              </w:rPr>
              <w:t>186,66</w:t>
            </w:r>
          </w:p>
        </w:tc>
        <w:tc>
          <w:tcPr>
            <w:tcW w:w="910" w:type="pct"/>
            <w:vAlign w:val="center"/>
          </w:tcPr>
          <w:p w14:paraId="25EA807C" w14:textId="77777777" w:rsidR="00292B1A" w:rsidRPr="00065697" w:rsidRDefault="00292B1A" w:rsidP="00A018B3">
            <w:pPr>
              <w:ind w:left="-57" w:right="-57"/>
              <w:jc w:val="center"/>
              <w:rPr>
                <w:sz w:val="14"/>
                <w:szCs w:val="14"/>
              </w:rPr>
            </w:pPr>
            <w:r w:rsidRPr="00065697">
              <w:rPr>
                <w:sz w:val="14"/>
                <w:szCs w:val="14"/>
              </w:rPr>
              <w:t>2 336,74</w:t>
            </w:r>
          </w:p>
        </w:tc>
      </w:tr>
      <w:tr w:rsidR="00292B1A" w:rsidRPr="00065697" w14:paraId="4D4F222B" w14:textId="77777777" w:rsidTr="00A018B3">
        <w:trPr>
          <w:trHeight w:val="679"/>
        </w:trPr>
        <w:tc>
          <w:tcPr>
            <w:tcW w:w="281" w:type="pct"/>
            <w:vAlign w:val="center"/>
          </w:tcPr>
          <w:p w14:paraId="049AD701" w14:textId="77777777" w:rsidR="00292B1A" w:rsidRPr="00065697" w:rsidRDefault="00292B1A" w:rsidP="00A018B3">
            <w:pPr>
              <w:jc w:val="center"/>
              <w:rPr>
                <w:sz w:val="14"/>
                <w:szCs w:val="14"/>
              </w:rPr>
            </w:pPr>
            <w:r w:rsidRPr="00065697">
              <w:rPr>
                <w:sz w:val="14"/>
                <w:szCs w:val="14"/>
              </w:rPr>
              <w:t>2</w:t>
            </w:r>
          </w:p>
        </w:tc>
        <w:tc>
          <w:tcPr>
            <w:tcW w:w="582" w:type="pct"/>
            <w:vAlign w:val="center"/>
          </w:tcPr>
          <w:p w14:paraId="4336F54A" w14:textId="77777777" w:rsidR="00292B1A" w:rsidRPr="00065697" w:rsidRDefault="00292B1A" w:rsidP="00A018B3">
            <w:pPr>
              <w:jc w:val="center"/>
              <w:rPr>
                <w:sz w:val="14"/>
                <w:szCs w:val="14"/>
              </w:rPr>
            </w:pPr>
            <w:r w:rsidRPr="00065697">
              <w:rPr>
                <w:sz w:val="14"/>
                <w:szCs w:val="14"/>
              </w:rPr>
              <w:t xml:space="preserve">УГР </w:t>
            </w:r>
            <w:r w:rsidRPr="00065697">
              <w:rPr>
                <w:sz w:val="14"/>
                <w:szCs w:val="14"/>
              </w:rPr>
              <w:br/>
              <w:t>г. Кемерово</w:t>
            </w:r>
          </w:p>
        </w:tc>
        <w:tc>
          <w:tcPr>
            <w:tcW w:w="825" w:type="pct"/>
            <w:vAlign w:val="center"/>
          </w:tcPr>
          <w:p w14:paraId="2E6CED01" w14:textId="77777777" w:rsidR="00292B1A" w:rsidRPr="00065697" w:rsidRDefault="00292B1A" w:rsidP="00A018B3">
            <w:pPr>
              <w:jc w:val="center"/>
              <w:rPr>
                <w:sz w:val="14"/>
                <w:szCs w:val="14"/>
              </w:rPr>
            </w:pPr>
            <w:r w:rsidRPr="00065697">
              <w:rPr>
                <w:sz w:val="14"/>
                <w:szCs w:val="14"/>
              </w:rPr>
              <w:t xml:space="preserve">Г. Кемерово, северо-восточнее </w:t>
            </w:r>
            <w:r w:rsidRPr="00065697">
              <w:rPr>
                <w:sz w:val="14"/>
                <w:szCs w:val="14"/>
              </w:rPr>
              <w:br/>
              <w:t>ул. Нахимова, 248 (общеобразовательная школа)</w:t>
            </w:r>
          </w:p>
        </w:tc>
        <w:tc>
          <w:tcPr>
            <w:tcW w:w="582" w:type="pct"/>
            <w:shd w:val="clear" w:color="auto" w:fill="auto"/>
            <w:vAlign w:val="center"/>
          </w:tcPr>
          <w:p w14:paraId="23CD0007" w14:textId="77777777" w:rsidR="00292B1A" w:rsidRPr="00065697" w:rsidRDefault="00292B1A" w:rsidP="00A018B3">
            <w:pPr>
              <w:jc w:val="center"/>
              <w:rPr>
                <w:sz w:val="14"/>
                <w:szCs w:val="14"/>
              </w:rPr>
            </w:pPr>
            <w:r w:rsidRPr="00065697">
              <w:rPr>
                <w:sz w:val="14"/>
                <w:szCs w:val="14"/>
              </w:rPr>
              <w:t>1,86603</w:t>
            </w:r>
          </w:p>
        </w:tc>
        <w:tc>
          <w:tcPr>
            <w:tcW w:w="910" w:type="pct"/>
            <w:vAlign w:val="center"/>
          </w:tcPr>
          <w:p w14:paraId="0A86DD05" w14:textId="77777777" w:rsidR="00292B1A" w:rsidRPr="00065697" w:rsidRDefault="00292B1A" w:rsidP="00A018B3">
            <w:pPr>
              <w:ind w:left="-57" w:right="-57"/>
              <w:jc w:val="center"/>
              <w:rPr>
                <w:sz w:val="14"/>
                <w:szCs w:val="14"/>
              </w:rPr>
            </w:pPr>
            <w:r w:rsidRPr="00065697">
              <w:rPr>
                <w:sz w:val="14"/>
                <w:szCs w:val="14"/>
              </w:rPr>
              <w:t>8 923,52</w:t>
            </w:r>
          </w:p>
        </w:tc>
        <w:tc>
          <w:tcPr>
            <w:tcW w:w="910" w:type="pct"/>
            <w:vAlign w:val="center"/>
          </w:tcPr>
          <w:p w14:paraId="72D9BF70" w14:textId="77777777" w:rsidR="00292B1A" w:rsidRPr="00065697" w:rsidRDefault="00292B1A" w:rsidP="00A018B3">
            <w:pPr>
              <w:ind w:left="-57" w:right="-57"/>
              <w:jc w:val="center"/>
              <w:rPr>
                <w:sz w:val="14"/>
                <w:szCs w:val="14"/>
              </w:rPr>
            </w:pPr>
            <w:r w:rsidRPr="00065697">
              <w:rPr>
                <w:sz w:val="14"/>
                <w:szCs w:val="14"/>
              </w:rPr>
              <w:t>6 087,38</w:t>
            </w:r>
          </w:p>
        </w:tc>
        <w:tc>
          <w:tcPr>
            <w:tcW w:w="910" w:type="pct"/>
            <w:vAlign w:val="center"/>
          </w:tcPr>
          <w:p w14:paraId="2692157D" w14:textId="77777777" w:rsidR="00292B1A" w:rsidRPr="00065697" w:rsidRDefault="00292B1A" w:rsidP="00A018B3">
            <w:pPr>
              <w:ind w:left="-57" w:right="-57"/>
              <w:jc w:val="center"/>
              <w:rPr>
                <w:sz w:val="14"/>
                <w:szCs w:val="14"/>
              </w:rPr>
            </w:pPr>
            <w:r w:rsidRPr="00065697">
              <w:rPr>
                <w:sz w:val="14"/>
                <w:szCs w:val="14"/>
              </w:rPr>
              <w:t>15 010,90</w:t>
            </w:r>
          </w:p>
        </w:tc>
      </w:tr>
      <w:tr w:rsidR="00292B1A" w:rsidRPr="00065697" w14:paraId="460793D6" w14:textId="77777777" w:rsidTr="00A018B3">
        <w:trPr>
          <w:trHeight w:val="679"/>
        </w:trPr>
        <w:tc>
          <w:tcPr>
            <w:tcW w:w="281" w:type="pct"/>
            <w:vAlign w:val="center"/>
          </w:tcPr>
          <w:p w14:paraId="6FDEA994" w14:textId="77777777" w:rsidR="00292B1A" w:rsidRPr="00065697" w:rsidRDefault="00292B1A" w:rsidP="00A018B3">
            <w:pPr>
              <w:jc w:val="center"/>
              <w:rPr>
                <w:sz w:val="14"/>
                <w:szCs w:val="14"/>
              </w:rPr>
            </w:pPr>
            <w:r w:rsidRPr="00065697">
              <w:rPr>
                <w:sz w:val="14"/>
                <w:szCs w:val="14"/>
              </w:rPr>
              <w:t>3</w:t>
            </w:r>
          </w:p>
        </w:tc>
        <w:tc>
          <w:tcPr>
            <w:tcW w:w="582" w:type="pct"/>
            <w:vMerge w:val="restart"/>
            <w:vAlign w:val="center"/>
          </w:tcPr>
          <w:p w14:paraId="4C1C8A6D" w14:textId="77777777" w:rsidR="00292B1A" w:rsidRPr="00065697" w:rsidRDefault="00292B1A" w:rsidP="00A018B3">
            <w:pPr>
              <w:jc w:val="center"/>
              <w:rPr>
                <w:sz w:val="14"/>
                <w:szCs w:val="14"/>
              </w:rPr>
            </w:pPr>
            <w:r w:rsidRPr="00065697">
              <w:rPr>
                <w:kern w:val="32"/>
                <w:sz w:val="14"/>
                <w:szCs w:val="14"/>
              </w:rPr>
              <w:t>ООО «ФСК СтройСиб-42»</w:t>
            </w:r>
          </w:p>
        </w:tc>
        <w:tc>
          <w:tcPr>
            <w:tcW w:w="825" w:type="pct"/>
            <w:vAlign w:val="center"/>
          </w:tcPr>
          <w:p w14:paraId="7DF75495" w14:textId="77777777" w:rsidR="00292B1A" w:rsidRPr="00065697" w:rsidRDefault="00292B1A" w:rsidP="00A018B3">
            <w:pPr>
              <w:jc w:val="center"/>
              <w:rPr>
                <w:sz w:val="14"/>
                <w:szCs w:val="14"/>
              </w:rPr>
            </w:pPr>
            <w:r w:rsidRPr="00065697">
              <w:rPr>
                <w:sz w:val="14"/>
                <w:szCs w:val="14"/>
              </w:rPr>
              <w:t>г. Кемерово, Рудничный район,</w:t>
            </w:r>
            <w:r w:rsidRPr="00065697">
              <w:rPr>
                <w:sz w:val="14"/>
                <w:szCs w:val="14"/>
              </w:rPr>
              <w:br/>
              <w:t xml:space="preserve"> ул. Менжинского, 12, к. 9/1</w:t>
            </w:r>
          </w:p>
        </w:tc>
        <w:tc>
          <w:tcPr>
            <w:tcW w:w="582" w:type="pct"/>
            <w:vMerge w:val="restart"/>
            <w:shd w:val="clear" w:color="auto" w:fill="auto"/>
            <w:vAlign w:val="center"/>
          </w:tcPr>
          <w:p w14:paraId="1474C1EE" w14:textId="77777777" w:rsidR="00292B1A" w:rsidRPr="00065697" w:rsidRDefault="00292B1A" w:rsidP="00A018B3">
            <w:pPr>
              <w:jc w:val="center"/>
              <w:rPr>
                <w:sz w:val="14"/>
                <w:szCs w:val="14"/>
              </w:rPr>
            </w:pPr>
            <w:r w:rsidRPr="00065697">
              <w:rPr>
                <w:sz w:val="14"/>
                <w:szCs w:val="14"/>
              </w:rPr>
              <w:t>1,88328</w:t>
            </w:r>
          </w:p>
        </w:tc>
        <w:tc>
          <w:tcPr>
            <w:tcW w:w="910" w:type="pct"/>
            <w:vMerge w:val="restart"/>
            <w:vAlign w:val="center"/>
          </w:tcPr>
          <w:p w14:paraId="5E408D38" w14:textId="77777777" w:rsidR="00292B1A" w:rsidRPr="00065697" w:rsidRDefault="00292B1A" w:rsidP="00A018B3">
            <w:pPr>
              <w:ind w:left="-57" w:right="-57"/>
              <w:jc w:val="center"/>
              <w:rPr>
                <w:sz w:val="14"/>
                <w:szCs w:val="14"/>
              </w:rPr>
            </w:pPr>
            <w:r w:rsidRPr="00065697">
              <w:rPr>
                <w:sz w:val="14"/>
                <w:szCs w:val="14"/>
              </w:rPr>
              <w:t>9 005,99</w:t>
            </w:r>
          </w:p>
        </w:tc>
        <w:tc>
          <w:tcPr>
            <w:tcW w:w="910" w:type="pct"/>
            <w:vMerge w:val="restart"/>
            <w:vAlign w:val="center"/>
          </w:tcPr>
          <w:p w14:paraId="6D767B4D" w14:textId="77777777" w:rsidR="00292B1A" w:rsidRPr="00065697" w:rsidRDefault="00292B1A" w:rsidP="00A018B3">
            <w:pPr>
              <w:jc w:val="center"/>
              <w:rPr>
                <w:sz w:val="14"/>
                <w:szCs w:val="14"/>
              </w:rPr>
            </w:pPr>
            <w:r w:rsidRPr="00065697">
              <w:rPr>
                <w:sz w:val="14"/>
                <w:szCs w:val="14"/>
              </w:rPr>
              <w:t>6 313,74</w:t>
            </w:r>
          </w:p>
        </w:tc>
        <w:tc>
          <w:tcPr>
            <w:tcW w:w="910" w:type="pct"/>
            <w:vMerge w:val="restart"/>
            <w:vAlign w:val="center"/>
          </w:tcPr>
          <w:p w14:paraId="756530A1" w14:textId="77777777" w:rsidR="00292B1A" w:rsidRPr="00065697" w:rsidRDefault="00292B1A" w:rsidP="00A018B3">
            <w:pPr>
              <w:ind w:left="-57" w:right="-57"/>
              <w:jc w:val="center"/>
              <w:rPr>
                <w:sz w:val="14"/>
                <w:szCs w:val="14"/>
              </w:rPr>
            </w:pPr>
            <w:r w:rsidRPr="00065697">
              <w:rPr>
                <w:sz w:val="14"/>
                <w:szCs w:val="14"/>
              </w:rPr>
              <w:t>15 319,73</w:t>
            </w:r>
          </w:p>
        </w:tc>
      </w:tr>
      <w:tr w:rsidR="00292B1A" w:rsidRPr="00065697" w14:paraId="5001C5EF" w14:textId="77777777" w:rsidTr="00A018B3">
        <w:trPr>
          <w:trHeight w:val="679"/>
        </w:trPr>
        <w:tc>
          <w:tcPr>
            <w:tcW w:w="281" w:type="pct"/>
            <w:vAlign w:val="center"/>
          </w:tcPr>
          <w:p w14:paraId="2BBF629E" w14:textId="77777777" w:rsidR="00292B1A" w:rsidRPr="00065697" w:rsidRDefault="00292B1A" w:rsidP="00A018B3">
            <w:pPr>
              <w:jc w:val="center"/>
              <w:rPr>
                <w:sz w:val="14"/>
                <w:szCs w:val="14"/>
              </w:rPr>
            </w:pPr>
            <w:r w:rsidRPr="00065697">
              <w:rPr>
                <w:sz w:val="14"/>
                <w:szCs w:val="14"/>
              </w:rPr>
              <w:t>4</w:t>
            </w:r>
          </w:p>
        </w:tc>
        <w:tc>
          <w:tcPr>
            <w:tcW w:w="582" w:type="pct"/>
            <w:vMerge/>
            <w:vAlign w:val="center"/>
          </w:tcPr>
          <w:p w14:paraId="6837141F" w14:textId="77777777" w:rsidR="00292B1A" w:rsidRPr="00065697" w:rsidRDefault="00292B1A" w:rsidP="00A018B3">
            <w:pPr>
              <w:jc w:val="center"/>
              <w:rPr>
                <w:sz w:val="14"/>
                <w:szCs w:val="14"/>
              </w:rPr>
            </w:pPr>
          </w:p>
        </w:tc>
        <w:tc>
          <w:tcPr>
            <w:tcW w:w="825" w:type="pct"/>
            <w:vAlign w:val="center"/>
          </w:tcPr>
          <w:p w14:paraId="240BE977" w14:textId="77777777" w:rsidR="00292B1A" w:rsidRPr="00065697" w:rsidRDefault="00292B1A" w:rsidP="00A018B3">
            <w:pPr>
              <w:jc w:val="center"/>
              <w:rPr>
                <w:sz w:val="14"/>
                <w:szCs w:val="14"/>
              </w:rPr>
            </w:pPr>
            <w:r w:rsidRPr="00065697">
              <w:rPr>
                <w:sz w:val="14"/>
                <w:szCs w:val="14"/>
              </w:rPr>
              <w:t>г. Кемерово, Рудничный район,</w:t>
            </w:r>
            <w:r w:rsidRPr="00065697">
              <w:rPr>
                <w:sz w:val="14"/>
                <w:szCs w:val="14"/>
              </w:rPr>
              <w:br/>
              <w:t xml:space="preserve"> ул. Менжинского, 12, к. 9/2</w:t>
            </w:r>
          </w:p>
        </w:tc>
        <w:tc>
          <w:tcPr>
            <w:tcW w:w="582" w:type="pct"/>
            <w:vMerge/>
            <w:shd w:val="clear" w:color="auto" w:fill="auto"/>
            <w:vAlign w:val="center"/>
          </w:tcPr>
          <w:p w14:paraId="78084BE6" w14:textId="77777777" w:rsidR="00292B1A" w:rsidRPr="00065697" w:rsidRDefault="00292B1A" w:rsidP="00A018B3">
            <w:pPr>
              <w:jc w:val="center"/>
              <w:rPr>
                <w:sz w:val="14"/>
                <w:szCs w:val="14"/>
              </w:rPr>
            </w:pPr>
          </w:p>
        </w:tc>
        <w:tc>
          <w:tcPr>
            <w:tcW w:w="910" w:type="pct"/>
            <w:vMerge/>
            <w:vAlign w:val="center"/>
          </w:tcPr>
          <w:p w14:paraId="7154B64E" w14:textId="77777777" w:rsidR="00292B1A" w:rsidRPr="00065697" w:rsidRDefault="00292B1A" w:rsidP="00A018B3">
            <w:pPr>
              <w:jc w:val="center"/>
              <w:rPr>
                <w:sz w:val="14"/>
                <w:szCs w:val="14"/>
              </w:rPr>
            </w:pPr>
          </w:p>
        </w:tc>
        <w:tc>
          <w:tcPr>
            <w:tcW w:w="910" w:type="pct"/>
            <w:vMerge/>
            <w:vAlign w:val="center"/>
          </w:tcPr>
          <w:p w14:paraId="59E2C2FF" w14:textId="77777777" w:rsidR="00292B1A" w:rsidRPr="00065697" w:rsidRDefault="00292B1A" w:rsidP="00A018B3">
            <w:pPr>
              <w:jc w:val="center"/>
              <w:rPr>
                <w:sz w:val="14"/>
                <w:szCs w:val="14"/>
              </w:rPr>
            </w:pPr>
          </w:p>
        </w:tc>
        <w:tc>
          <w:tcPr>
            <w:tcW w:w="910" w:type="pct"/>
            <w:vMerge/>
            <w:vAlign w:val="center"/>
          </w:tcPr>
          <w:p w14:paraId="6B5FA9CB" w14:textId="77777777" w:rsidR="00292B1A" w:rsidRPr="00065697" w:rsidRDefault="00292B1A" w:rsidP="00A018B3">
            <w:pPr>
              <w:jc w:val="center"/>
              <w:rPr>
                <w:sz w:val="14"/>
                <w:szCs w:val="14"/>
              </w:rPr>
            </w:pPr>
          </w:p>
        </w:tc>
      </w:tr>
      <w:tr w:rsidR="00292B1A" w:rsidRPr="00065697" w14:paraId="6C6BC6C8" w14:textId="77777777" w:rsidTr="00A018B3">
        <w:trPr>
          <w:trHeight w:val="679"/>
        </w:trPr>
        <w:tc>
          <w:tcPr>
            <w:tcW w:w="281" w:type="pct"/>
            <w:vAlign w:val="center"/>
          </w:tcPr>
          <w:p w14:paraId="6F133EF5" w14:textId="77777777" w:rsidR="00292B1A" w:rsidRPr="00065697" w:rsidRDefault="00292B1A" w:rsidP="00A018B3">
            <w:pPr>
              <w:jc w:val="center"/>
              <w:rPr>
                <w:sz w:val="14"/>
                <w:szCs w:val="14"/>
              </w:rPr>
            </w:pPr>
            <w:r w:rsidRPr="00065697">
              <w:rPr>
                <w:sz w:val="14"/>
                <w:szCs w:val="14"/>
              </w:rPr>
              <w:t>5</w:t>
            </w:r>
          </w:p>
        </w:tc>
        <w:tc>
          <w:tcPr>
            <w:tcW w:w="582" w:type="pct"/>
            <w:vMerge/>
            <w:vAlign w:val="center"/>
          </w:tcPr>
          <w:p w14:paraId="506334BD" w14:textId="77777777" w:rsidR="00292B1A" w:rsidRPr="00065697" w:rsidRDefault="00292B1A" w:rsidP="00A018B3">
            <w:pPr>
              <w:jc w:val="center"/>
              <w:rPr>
                <w:sz w:val="14"/>
                <w:szCs w:val="14"/>
              </w:rPr>
            </w:pPr>
          </w:p>
        </w:tc>
        <w:tc>
          <w:tcPr>
            <w:tcW w:w="825" w:type="pct"/>
            <w:vAlign w:val="center"/>
          </w:tcPr>
          <w:p w14:paraId="08EB1AB1" w14:textId="77777777" w:rsidR="00292B1A" w:rsidRPr="00065697" w:rsidRDefault="00292B1A" w:rsidP="00A018B3">
            <w:pPr>
              <w:jc w:val="center"/>
              <w:rPr>
                <w:sz w:val="14"/>
                <w:szCs w:val="14"/>
              </w:rPr>
            </w:pPr>
            <w:r w:rsidRPr="00065697">
              <w:rPr>
                <w:sz w:val="14"/>
                <w:szCs w:val="14"/>
              </w:rPr>
              <w:t xml:space="preserve">г. Кемерово, Рудничный район, </w:t>
            </w:r>
            <w:r w:rsidRPr="00065697">
              <w:rPr>
                <w:sz w:val="14"/>
                <w:szCs w:val="14"/>
              </w:rPr>
              <w:br/>
              <w:t>ул. Менжинского, 12, к. 9/3 первый этап</w:t>
            </w:r>
          </w:p>
        </w:tc>
        <w:tc>
          <w:tcPr>
            <w:tcW w:w="582" w:type="pct"/>
            <w:vMerge/>
            <w:shd w:val="clear" w:color="auto" w:fill="auto"/>
            <w:vAlign w:val="center"/>
          </w:tcPr>
          <w:p w14:paraId="3E6BBE95" w14:textId="77777777" w:rsidR="00292B1A" w:rsidRPr="00065697" w:rsidRDefault="00292B1A" w:rsidP="00A018B3">
            <w:pPr>
              <w:jc w:val="center"/>
              <w:rPr>
                <w:sz w:val="14"/>
                <w:szCs w:val="14"/>
              </w:rPr>
            </w:pPr>
          </w:p>
        </w:tc>
        <w:tc>
          <w:tcPr>
            <w:tcW w:w="910" w:type="pct"/>
            <w:vMerge/>
            <w:vAlign w:val="center"/>
          </w:tcPr>
          <w:p w14:paraId="467B4281" w14:textId="77777777" w:rsidR="00292B1A" w:rsidRPr="00065697" w:rsidRDefault="00292B1A" w:rsidP="00A018B3">
            <w:pPr>
              <w:jc w:val="center"/>
              <w:rPr>
                <w:sz w:val="14"/>
                <w:szCs w:val="14"/>
              </w:rPr>
            </w:pPr>
          </w:p>
        </w:tc>
        <w:tc>
          <w:tcPr>
            <w:tcW w:w="910" w:type="pct"/>
            <w:vMerge/>
            <w:vAlign w:val="center"/>
          </w:tcPr>
          <w:p w14:paraId="01B329AE" w14:textId="77777777" w:rsidR="00292B1A" w:rsidRPr="00065697" w:rsidRDefault="00292B1A" w:rsidP="00A018B3">
            <w:pPr>
              <w:jc w:val="center"/>
              <w:rPr>
                <w:sz w:val="14"/>
                <w:szCs w:val="14"/>
              </w:rPr>
            </w:pPr>
          </w:p>
        </w:tc>
        <w:tc>
          <w:tcPr>
            <w:tcW w:w="910" w:type="pct"/>
            <w:vMerge/>
            <w:vAlign w:val="center"/>
          </w:tcPr>
          <w:p w14:paraId="5152B161" w14:textId="77777777" w:rsidR="00292B1A" w:rsidRPr="00065697" w:rsidRDefault="00292B1A" w:rsidP="00A018B3">
            <w:pPr>
              <w:jc w:val="center"/>
              <w:rPr>
                <w:sz w:val="14"/>
                <w:szCs w:val="14"/>
              </w:rPr>
            </w:pPr>
          </w:p>
        </w:tc>
      </w:tr>
      <w:tr w:rsidR="00292B1A" w:rsidRPr="00065697" w14:paraId="3F70000B" w14:textId="77777777" w:rsidTr="00A018B3">
        <w:trPr>
          <w:trHeight w:val="679"/>
        </w:trPr>
        <w:tc>
          <w:tcPr>
            <w:tcW w:w="281" w:type="pct"/>
            <w:vAlign w:val="center"/>
          </w:tcPr>
          <w:p w14:paraId="7DB5D0C0" w14:textId="77777777" w:rsidR="00292B1A" w:rsidRPr="00065697" w:rsidRDefault="00292B1A" w:rsidP="00A018B3">
            <w:pPr>
              <w:jc w:val="center"/>
              <w:rPr>
                <w:sz w:val="14"/>
                <w:szCs w:val="14"/>
              </w:rPr>
            </w:pPr>
            <w:r w:rsidRPr="00065697">
              <w:rPr>
                <w:sz w:val="14"/>
                <w:szCs w:val="14"/>
              </w:rPr>
              <w:t>6</w:t>
            </w:r>
          </w:p>
        </w:tc>
        <w:tc>
          <w:tcPr>
            <w:tcW w:w="582" w:type="pct"/>
            <w:vMerge/>
            <w:vAlign w:val="center"/>
          </w:tcPr>
          <w:p w14:paraId="43165DBF" w14:textId="77777777" w:rsidR="00292B1A" w:rsidRPr="00065697" w:rsidRDefault="00292B1A" w:rsidP="00A018B3">
            <w:pPr>
              <w:jc w:val="center"/>
              <w:rPr>
                <w:sz w:val="14"/>
                <w:szCs w:val="14"/>
              </w:rPr>
            </w:pPr>
          </w:p>
        </w:tc>
        <w:tc>
          <w:tcPr>
            <w:tcW w:w="825" w:type="pct"/>
            <w:vAlign w:val="center"/>
          </w:tcPr>
          <w:p w14:paraId="4C1735F0" w14:textId="77777777" w:rsidR="00292B1A" w:rsidRPr="00065697" w:rsidRDefault="00292B1A" w:rsidP="00A018B3">
            <w:pPr>
              <w:jc w:val="center"/>
              <w:rPr>
                <w:sz w:val="14"/>
                <w:szCs w:val="14"/>
              </w:rPr>
            </w:pPr>
            <w:r w:rsidRPr="00065697">
              <w:rPr>
                <w:sz w:val="14"/>
                <w:szCs w:val="14"/>
              </w:rPr>
              <w:t xml:space="preserve">г. Кемерово, Рудничный район, </w:t>
            </w:r>
            <w:r w:rsidRPr="00065697">
              <w:rPr>
                <w:sz w:val="14"/>
                <w:szCs w:val="14"/>
              </w:rPr>
              <w:br/>
              <w:t>ул. Менжинского, 12, к. 9/3 второй этап</w:t>
            </w:r>
          </w:p>
        </w:tc>
        <w:tc>
          <w:tcPr>
            <w:tcW w:w="582" w:type="pct"/>
            <w:vMerge/>
            <w:shd w:val="clear" w:color="auto" w:fill="auto"/>
            <w:vAlign w:val="center"/>
          </w:tcPr>
          <w:p w14:paraId="317D11F4" w14:textId="77777777" w:rsidR="00292B1A" w:rsidRPr="00065697" w:rsidRDefault="00292B1A" w:rsidP="00A018B3">
            <w:pPr>
              <w:jc w:val="center"/>
              <w:rPr>
                <w:sz w:val="14"/>
                <w:szCs w:val="14"/>
              </w:rPr>
            </w:pPr>
          </w:p>
        </w:tc>
        <w:tc>
          <w:tcPr>
            <w:tcW w:w="910" w:type="pct"/>
            <w:vMerge/>
            <w:vAlign w:val="center"/>
          </w:tcPr>
          <w:p w14:paraId="26268859" w14:textId="77777777" w:rsidR="00292B1A" w:rsidRPr="00065697" w:rsidRDefault="00292B1A" w:rsidP="00A018B3">
            <w:pPr>
              <w:jc w:val="center"/>
              <w:rPr>
                <w:sz w:val="14"/>
                <w:szCs w:val="14"/>
              </w:rPr>
            </w:pPr>
          </w:p>
        </w:tc>
        <w:tc>
          <w:tcPr>
            <w:tcW w:w="910" w:type="pct"/>
            <w:vMerge/>
            <w:vAlign w:val="center"/>
          </w:tcPr>
          <w:p w14:paraId="2F49757B" w14:textId="77777777" w:rsidR="00292B1A" w:rsidRPr="00065697" w:rsidRDefault="00292B1A" w:rsidP="00A018B3">
            <w:pPr>
              <w:jc w:val="center"/>
              <w:rPr>
                <w:sz w:val="14"/>
                <w:szCs w:val="14"/>
              </w:rPr>
            </w:pPr>
          </w:p>
        </w:tc>
        <w:tc>
          <w:tcPr>
            <w:tcW w:w="910" w:type="pct"/>
            <w:vMerge/>
            <w:vAlign w:val="center"/>
          </w:tcPr>
          <w:p w14:paraId="302CBD89" w14:textId="77777777" w:rsidR="00292B1A" w:rsidRPr="00065697" w:rsidRDefault="00292B1A" w:rsidP="00A018B3">
            <w:pPr>
              <w:jc w:val="center"/>
              <w:rPr>
                <w:sz w:val="14"/>
                <w:szCs w:val="14"/>
              </w:rPr>
            </w:pPr>
          </w:p>
        </w:tc>
      </w:tr>
      <w:tr w:rsidR="00292B1A" w:rsidRPr="00065697" w14:paraId="05867F1E" w14:textId="77777777" w:rsidTr="00A018B3">
        <w:trPr>
          <w:trHeight w:val="679"/>
        </w:trPr>
        <w:tc>
          <w:tcPr>
            <w:tcW w:w="281" w:type="pct"/>
            <w:vAlign w:val="center"/>
          </w:tcPr>
          <w:p w14:paraId="46BE8694" w14:textId="77777777" w:rsidR="00292B1A" w:rsidRPr="00065697" w:rsidRDefault="00292B1A" w:rsidP="00A018B3">
            <w:pPr>
              <w:jc w:val="center"/>
              <w:rPr>
                <w:sz w:val="14"/>
                <w:szCs w:val="14"/>
              </w:rPr>
            </w:pPr>
            <w:r w:rsidRPr="00065697">
              <w:rPr>
                <w:sz w:val="14"/>
                <w:szCs w:val="14"/>
              </w:rPr>
              <w:t>7</w:t>
            </w:r>
          </w:p>
        </w:tc>
        <w:tc>
          <w:tcPr>
            <w:tcW w:w="582" w:type="pct"/>
            <w:vMerge/>
            <w:vAlign w:val="center"/>
          </w:tcPr>
          <w:p w14:paraId="163DBAC7" w14:textId="77777777" w:rsidR="00292B1A" w:rsidRPr="00065697" w:rsidRDefault="00292B1A" w:rsidP="00A018B3">
            <w:pPr>
              <w:jc w:val="center"/>
              <w:rPr>
                <w:sz w:val="14"/>
                <w:szCs w:val="14"/>
              </w:rPr>
            </w:pPr>
          </w:p>
        </w:tc>
        <w:tc>
          <w:tcPr>
            <w:tcW w:w="825" w:type="pct"/>
            <w:vAlign w:val="center"/>
          </w:tcPr>
          <w:p w14:paraId="5933240E" w14:textId="77777777" w:rsidR="00292B1A" w:rsidRPr="00065697" w:rsidRDefault="00292B1A" w:rsidP="00A018B3">
            <w:pPr>
              <w:jc w:val="center"/>
              <w:rPr>
                <w:sz w:val="14"/>
                <w:szCs w:val="14"/>
              </w:rPr>
            </w:pPr>
            <w:r w:rsidRPr="00065697">
              <w:rPr>
                <w:sz w:val="14"/>
                <w:szCs w:val="14"/>
              </w:rPr>
              <w:t>г. Кемерово, Рудничный район,</w:t>
            </w:r>
            <w:r w:rsidRPr="00065697">
              <w:rPr>
                <w:sz w:val="14"/>
                <w:szCs w:val="14"/>
              </w:rPr>
              <w:br/>
              <w:t xml:space="preserve"> ул. Нахимова, 260</w:t>
            </w:r>
          </w:p>
        </w:tc>
        <w:tc>
          <w:tcPr>
            <w:tcW w:w="582" w:type="pct"/>
            <w:vMerge/>
            <w:shd w:val="clear" w:color="auto" w:fill="auto"/>
            <w:vAlign w:val="center"/>
          </w:tcPr>
          <w:p w14:paraId="19FB1D08" w14:textId="77777777" w:rsidR="00292B1A" w:rsidRPr="00065697" w:rsidRDefault="00292B1A" w:rsidP="00A018B3">
            <w:pPr>
              <w:jc w:val="center"/>
              <w:rPr>
                <w:sz w:val="14"/>
                <w:szCs w:val="14"/>
              </w:rPr>
            </w:pPr>
          </w:p>
        </w:tc>
        <w:tc>
          <w:tcPr>
            <w:tcW w:w="910" w:type="pct"/>
            <w:vMerge/>
            <w:vAlign w:val="center"/>
          </w:tcPr>
          <w:p w14:paraId="51957D9E" w14:textId="77777777" w:rsidR="00292B1A" w:rsidRPr="00065697" w:rsidRDefault="00292B1A" w:rsidP="00A018B3">
            <w:pPr>
              <w:jc w:val="center"/>
              <w:rPr>
                <w:sz w:val="14"/>
                <w:szCs w:val="14"/>
              </w:rPr>
            </w:pPr>
          </w:p>
        </w:tc>
        <w:tc>
          <w:tcPr>
            <w:tcW w:w="910" w:type="pct"/>
            <w:vMerge/>
            <w:vAlign w:val="center"/>
          </w:tcPr>
          <w:p w14:paraId="6F00FBB3" w14:textId="77777777" w:rsidR="00292B1A" w:rsidRPr="00065697" w:rsidRDefault="00292B1A" w:rsidP="00A018B3">
            <w:pPr>
              <w:jc w:val="center"/>
              <w:rPr>
                <w:sz w:val="14"/>
                <w:szCs w:val="14"/>
              </w:rPr>
            </w:pPr>
          </w:p>
        </w:tc>
        <w:tc>
          <w:tcPr>
            <w:tcW w:w="910" w:type="pct"/>
            <w:vMerge/>
            <w:vAlign w:val="center"/>
          </w:tcPr>
          <w:p w14:paraId="13C4F20C" w14:textId="77777777" w:rsidR="00292B1A" w:rsidRPr="00065697" w:rsidRDefault="00292B1A" w:rsidP="00A018B3">
            <w:pPr>
              <w:jc w:val="center"/>
              <w:rPr>
                <w:sz w:val="14"/>
                <w:szCs w:val="14"/>
              </w:rPr>
            </w:pPr>
          </w:p>
        </w:tc>
      </w:tr>
    </w:tbl>
    <w:p w14:paraId="13C763B0" w14:textId="77777777" w:rsidR="00292B1A" w:rsidRPr="00065697" w:rsidRDefault="00292B1A" w:rsidP="00292B1A">
      <w:pPr>
        <w:tabs>
          <w:tab w:val="left" w:pos="1276"/>
        </w:tabs>
        <w:spacing w:line="30" w:lineRule="atLeast"/>
        <w:jc w:val="center"/>
        <w:rPr>
          <w:color w:val="000000"/>
          <w:sz w:val="28"/>
          <w:szCs w:val="28"/>
        </w:rPr>
      </w:pPr>
    </w:p>
    <w:p w14:paraId="63481CD8" w14:textId="77777777" w:rsidR="00292B1A" w:rsidRPr="00065697" w:rsidRDefault="00292B1A" w:rsidP="00292B1A">
      <w:pPr>
        <w:tabs>
          <w:tab w:val="left" w:pos="1276"/>
        </w:tabs>
        <w:spacing w:line="30" w:lineRule="atLeast"/>
        <w:jc w:val="center"/>
        <w:rPr>
          <w:color w:val="000000"/>
          <w:sz w:val="28"/>
          <w:szCs w:val="28"/>
        </w:rPr>
      </w:pPr>
    </w:p>
    <w:bookmarkEnd w:id="15"/>
    <w:p w14:paraId="6087765D" w14:textId="77777777" w:rsidR="00292B1A" w:rsidRPr="00065697" w:rsidRDefault="00292B1A" w:rsidP="00292B1A">
      <w:pPr>
        <w:tabs>
          <w:tab w:val="left" w:pos="0"/>
          <w:tab w:val="left" w:pos="284"/>
        </w:tabs>
        <w:spacing w:line="276" w:lineRule="auto"/>
        <w:jc w:val="center"/>
        <w:rPr>
          <w:b/>
          <w:color w:val="000000"/>
          <w:sz w:val="28"/>
          <w:szCs w:val="28"/>
        </w:rPr>
      </w:pPr>
      <w:r w:rsidRPr="00065697">
        <w:rPr>
          <w:b/>
          <w:color w:val="000000"/>
          <w:sz w:val="28"/>
          <w:szCs w:val="28"/>
        </w:rPr>
        <w:br w:type="page"/>
      </w:r>
      <w:r w:rsidRPr="00065697">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47D4BD34" w14:textId="77777777" w:rsidR="00292B1A" w:rsidRPr="00065697" w:rsidRDefault="00292B1A" w:rsidP="00292B1A">
      <w:pPr>
        <w:tabs>
          <w:tab w:val="left" w:pos="0"/>
          <w:tab w:val="left" w:pos="284"/>
          <w:tab w:val="left" w:pos="1512"/>
        </w:tabs>
        <w:jc w:val="center"/>
        <w:rPr>
          <w:b/>
          <w:color w:val="000000"/>
          <w:sz w:val="28"/>
          <w:szCs w:val="28"/>
        </w:rPr>
      </w:pPr>
    </w:p>
    <w:p w14:paraId="476B518D" w14:textId="77777777" w:rsidR="00292B1A" w:rsidRPr="00065697" w:rsidRDefault="00292B1A" w:rsidP="00292B1A">
      <w:pPr>
        <w:autoSpaceDE w:val="0"/>
        <w:autoSpaceDN w:val="0"/>
        <w:adjustRightInd w:val="0"/>
        <w:spacing w:line="276" w:lineRule="auto"/>
        <w:ind w:firstLine="709"/>
        <w:jc w:val="both"/>
        <w:rPr>
          <w:color w:val="000000"/>
          <w:sz w:val="28"/>
          <w:szCs w:val="28"/>
        </w:rPr>
      </w:pPr>
      <w:r w:rsidRPr="00065697">
        <w:rPr>
          <w:color w:val="000000"/>
          <w:sz w:val="28"/>
          <w:szCs w:val="28"/>
        </w:rPr>
        <w:t xml:space="preserve">Согласно п. 172 Методических указаний по расчету регулируемых цен (тарифов) в сфере теплоснабжения, утвержденных приказом ФСТ России от 13.06.2013 № 760-э, расходы на проведение мероприятий по подключению объектов заявителей, определяются в соответствии с </w:t>
      </w:r>
      <w:hyperlink r:id="rId9" w:history="1">
        <w:r w:rsidRPr="00065697">
          <w:rPr>
            <w:color w:val="000000"/>
            <w:sz w:val="28"/>
            <w:szCs w:val="28"/>
          </w:rPr>
          <w:t>приложением 7.1</w:t>
        </w:r>
      </w:hyperlink>
      <w:r w:rsidRPr="00065697">
        <w:rPr>
          <w:color w:val="000000"/>
          <w:sz w:val="28"/>
          <w:szCs w:val="28"/>
        </w:rPr>
        <w:t xml:space="preserve"> к настоящих Методическим указаниям по формуле:</w:t>
      </w:r>
    </w:p>
    <w:p w14:paraId="7B246A02" w14:textId="77777777" w:rsidR="00292B1A" w:rsidRPr="00065697" w:rsidRDefault="00292B1A" w:rsidP="00292B1A">
      <w:pPr>
        <w:autoSpaceDE w:val="0"/>
        <w:autoSpaceDN w:val="0"/>
        <w:adjustRightInd w:val="0"/>
        <w:spacing w:line="276" w:lineRule="auto"/>
        <w:jc w:val="center"/>
        <w:rPr>
          <w:bCs/>
        </w:rPr>
      </w:pPr>
      <m:oMath>
        <m:sSub>
          <m:sSubPr>
            <m:ctrlPr>
              <w:rPr>
                <w:rFonts w:ascii="Cambria Math" w:hAnsi="Cambria Math"/>
                <w:bCs/>
                <w:i/>
                <w:sz w:val="32"/>
                <w:szCs w:val="32"/>
              </w:rPr>
            </m:ctrlPr>
          </m:sSubPr>
          <m:e>
            <m:r>
              <w:rPr>
                <w:rFonts w:ascii="Cambria Math" w:hAnsi="Cambria Math"/>
                <w:sz w:val="32"/>
                <w:szCs w:val="32"/>
              </w:rPr>
              <m:t>П</m:t>
            </m:r>
          </m:e>
          <m:sub>
            <m:r>
              <w:rPr>
                <w:rFonts w:ascii="Cambria Math" w:hAnsi="Cambria Math"/>
                <w:sz w:val="32"/>
                <w:szCs w:val="32"/>
              </w:rPr>
              <m:t>1</m:t>
            </m:r>
          </m:sub>
        </m:sSub>
        <m:r>
          <w:rPr>
            <w:rFonts w:ascii="Cambria Math" w:hAnsi="Cambria Math"/>
            <w:sz w:val="32"/>
            <w:szCs w:val="32"/>
          </w:rPr>
          <m:t>=</m:t>
        </m:r>
        <m:f>
          <m:fPr>
            <m:ctrlPr>
              <w:rPr>
                <w:rFonts w:ascii="Cambria Math" w:hAnsi="Cambria Math"/>
                <w:bCs/>
                <w:i/>
                <w:sz w:val="32"/>
                <w:szCs w:val="32"/>
              </w:rPr>
            </m:ctrlPr>
          </m:fPr>
          <m:num>
            <m:sSubSup>
              <m:sSubSupPr>
                <m:ctrlPr>
                  <w:rPr>
                    <w:rFonts w:ascii="Cambria Math" w:hAnsi="Cambria Math"/>
                    <w:bCs/>
                    <w:i/>
                    <w:sz w:val="32"/>
                    <w:szCs w:val="32"/>
                  </w:rPr>
                </m:ctrlPr>
              </m:sSubSupPr>
              <m:e>
                <m:r>
                  <w:rPr>
                    <w:rFonts w:ascii="Cambria Math" w:hAnsi="Cambria Math"/>
                    <w:sz w:val="32"/>
                    <w:szCs w:val="32"/>
                  </w:rPr>
                  <m:t>Расх</m:t>
                </m:r>
              </m:e>
              <m:sub>
                <m:r>
                  <w:rPr>
                    <w:rFonts w:ascii="Cambria Math" w:hAnsi="Cambria Math"/>
                    <w:sz w:val="32"/>
                    <w:szCs w:val="32"/>
                  </w:rPr>
                  <m:t>1</m:t>
                </m:r>
              </m:sub>
              <m:sup>
                <m:r>
                  <w:rPr>
                    <w:rFonts w:ascii="Cambria Math" w:hAnsi="Cambria Math"/>
                    <w:sz w:val="32"/>
                    <w:szCs w:val="32"/>
                  </w:rPr>
                  <m:t>подключ</m:t>
                </m:r>
              </m:sup>
            </m:sSubSup>
          </m:num>
          <m:den>
            <m:sSup>
              <m:sSupPr>
                <m:ctrlPr>
                  <w:rPr>
                    <w:rFonts w:ascii="Cambria Math" w:hAnsi="Cambria Math"/>
                    <w:bCs/>
                    <w:i/>
                    <w:sz w:val="32"/>
                    <w:szCs w:val="32"/>
                  </w:rPr>
                </m:ctrlPr>
              </m:sSupPr>
              <m:e>
                <m:r>
                  <w:rPr>
                    <w:rFonts w:ascii="Cambria Math" w:hAnsi="Cambria Math"/>
                    <w:sz w:val="32"/>
                    <w:szCs w:val="32"/>
                  </w:rPr>
                  <m:t>Р</m:t>
                </m:r>
              </m:e>
              <m:sup>
                <m:r>
                  <w:rPr>
                    <w:rFonts w:ascii="Cambria Math" w:hAnsi="Cambria Math"/>
                    <w:sz w:val="32"/>
                    <w:szCs w:val="32"/>
                  </w:rPr>
                  <m:t>подключ</m:t>
                </m:r>
              </m:sup>
            </m:sSup>
          </m:den>
        </m:f>
      </m:oMath>
      <w:r w:rsidRPr="00065697">
        <w:rPr>
          <w:b/>
          <w:bCs/>
          <w:sz w:val="28"/>
          <w:szCs w:val="28"/>
        </w:rPr>
        <w:t xml:space="preserve"> </w:t>
      </w:r>
      <w:r w:rsidRPr="00065697">
        <w:rPr>
          <w:bCs/>
        </w:rPr>
        <w:t>(тыс. руб./Гкал/ч),</w:t>
      </w:r>
    </w:p>
    <w:p w14:paraId="3F03BC1F" w14:textId="77777777" w:rsidR="00292B1A" w:rsidRPr="00065697" w:rsidRDefault="00292B1A" w:rsidP="00292B1A">
      <w:pPr>
        <w:autoSpaceDE w:val="0"/>
        <w:autoSpaceDN w:val="0"/>
        <w:adjustRightInd w:val="0"/>
        <w:spacing w:line="276" w:lineRule="auto"/>
        <w:ind w:firstLine="709"/>
        <w:jc w:val="both"/>
        <w:rPr>
          <w:bCs/>
          <w:sz w:val="28"/>
          <w:szCs w:val="28"/>
        </w:rPr>
      </w:pPr>
      <w:r w:rsidRPr="00065697">
        <w:rPr>
          <w:bCs/>
          <w:sz w:val="28"/>
          <w:szCs w:val="28"/>
        </w:rPr>
        <w:t>где:</w:t>
      </w:r>
    </w:p>
    <w:p w14:paraId="0D54D299" w14:textId="77777777" w:rsidR="00292B1A" w:rsidRPr="00065697" w:rsidRDefault="00292B1A" w:rsidP="00292B1A">
      <w:pPr>
        <w:autoSpaceDE w:val="0"/>
        <w:autoSpaceDN w:val="0"/>
        <w:adjustRightInd w:val="0"/>
        <w:spacing w:line="276" w:lineRule="auto"/>
        <w:ind w:firstLine="709"/>
        <w:jc w:val="both"/>
        <w:rPr>
          <w:bCs/>
          <w:sz w:val="28"/>
          <w:szCs w:val="28"/>
        </w:rPr>
      </w:pPr>
      <m:oMath>
        <m:sSubSup>
          <m:sSubSupPr>
            <m:ctrlPr>
              <w:rPr>
                <w:rFonts w:ascii="Cambria Math" w:hAnsi="Cambria Math"/>
                <w:bCs/>
                <w:sz w:val="28"/>
                <w:szCs w:val="28"/>
              </w:rPr>
            </m:ctrlPr>
          </m:sSubSupPr>
          <m:e>
            <m:r>
              <w:rPr>
                <w:rFonts w:ascii="Cambria Math" w:hAnsi="Cambria Math"/>
                <w:sz w:val="28"/>
                <w:szCs w:val="28"/>
              </w:rPr>
              <m:t>Расх</m:t>
            </m:r>
          </m:e>
          <m:sub>
            <m:r>
              <w:rPr>
                <w:rFonts w:ascii="Cambria Math" w:hAnsi="Cambria Math"/>
                <w:sz w:val="28"/>
                <w:szCs w:val="28"/>
              </w:rPr>
              <m:t>1</m:t>
            </m:r>
          </m:sub>
          <m:sup>
            <m:r>
              <w:rPr>
                <w:rFonts w:ascii="Cambria Math" w:hAnsi="Cambria Math"/>
                <w:sz w:val="28"/>
                <w:szCs w:val="28"/>
              </w:rPr>
              <m:t>подключ</m:t>
            </m:r>
          </m:sup>
        </m:sSubSup>
      </m:oMath>
      <w:r w:rsidRPr="00065697">
        <w:rPr>
          <w:bCs/>
          <w:sz w:val="28"/>
          <w:szCs w:val="28"/>
        </w:rPr>
        <w:t xml:space="preserve"> -  плановые на очередной расчетный период регулирования расходы на проведение мероприятий по подключению объектов заявителей, тыс. руб.;</w:t>
      </w:r>
    </w:p>
    <w:p w14:paraId="0A1FE930" w14:textId="77777777" w:rsidR="00292B1A" w:rsidRPr="00065697" w:rsidRDefault="00292B1A" w:rsidP="00292B1A">
      <w:pPr>
        <w:autoSpaceDE w:val="0"/>
        <w:autoSpaceDN w:val="0"/>
        <w:adjustRightInd w:val="0"/>
        <w:spacing w:line="276" w:lineRule="auto"/>
        <w:ind w:firstLine="709"/>
        <w:jc w:val="both"/>
        <w:rPr>
          <w:bCs/>
          <w:sz w:val="28"/>
          <w:szCs w:val="28"/>
        </w:rPr>
      </w:pPr>
      <m:oMath>
        <m:sSup>
          <m:sSupPr>
            <m:ctrlPr>
              <w:rPr>
                <w:rFonts w:ascii="Cambria Math" w:hAnsi="Cambria Math"/>
                <w:bCs/>
                <w:sz w:val="28"/>
                <w:szCs w:val="28"/>
              </w:rPr>
            </m:ctrlPr>
          </m:sSupPr>
          <m:e>
            <m:r>
              <w:rPr>
                <w:rFonts w:ascii="Cambria Math" w:hAnsi="Cambria Math"/>
                <w:sz w:val="28"/>
                <w:szCs w:val="28"/>
              </w:rPr>
              <m:t>Р</m:t>
            </m:r>
          </m:e>
          <m:sup>
            <m:r>
              <w:rPr>
                <w:rFonts w:ascii="Cambria Math" w:hAnsi="Cambria Math"/>
                <w:sz w:val="28"/>
                <w:szCs w:val="28"/>
              </w:rPr>
              <m:t>подключ</m:t>
            </m:r>
          </m:sup>
        </m:sSup>
        <m:r>
          <w:rPr>
            <w:rFonts w:ascii="Cambria Math" w:hAnsi="Cambria Math"/>
            <w:sz w:val="28"/>
            <w:szCs w:val="28"/>
          </w:rPr>
          <m:t xml:space="preserve"> </m:t>
        </m:r>
      </m:oMath>
      <w:r w:rsidRPr="00065697">
        <w:rPr>
          <w:bCs/>
          <w:sz w:val="28"/>
          <w:szCs w:val="28"/>
        </w:rPr>
        <w:t>- плановая на очередной расчетный период регулирования суммарная подключаемая тепловая нагрузка объектов заявителей, Гкал/ч.</w:t>
      </w:r>
    </w:p>
    <w:p w14:paraId="0541935C" w14:textId="77777777" w:rsidR="00292B1A" w:rsidRPr="00065697" w:rsidRDefault="00292B1A" w:rsidP="00292B1A">
      <w:pPr>
        <w:tabs>
          <w:tab w:val="left" w:pos="1512"/>
        </w:tabs>
        <w:spacing w:line="276" w:lineRule="auto"/>
        <w:ind w:firstLine="709"/>
        <w:jc w:val="both"/>
        <w:rPr>
          <w:color w:val="000000"/>
          <w:sz w:val="28"/>
          <w:szCs w:val="28"/>
        </w:rPr>
      </w:pPr>
      <w:r w:rsidRPr="00065697">
        <w:rPr>
          <w:color w:val="000000"/>
          <w:sz w:val="28"/>
          <w:szCs w:val="28"/>
        </w:rPr>
        <w:t>АО «Теплоэнерго» предлагает в расчет платы за подключение к системе теплоснабжения включить расходы на выполнение теплоснабжающей организацией мероприятий, осуществляемых при подключении к системе теплоснабжения на суммарную подключаемую тепловую нагрузку 5,292158 Гкал/час в размере 29,16 тыс. руб., в том числе:</w:t>
      </w:r>
    </w:p>
    <w:p w14:paraId="3FBED763" w14:textId="77777777" w:rsidR="00292B1A" w:rsidRPr="00065697" w:rsidRDefault="00292B1A" w:rsidP="00292B1A">
      <w:pPr>
        <w:tabs>
          <w:tab w:val="left" w:pos="1512"/>
        </w:tabs>
        <w:spacing w:line="276" w:lineRule="auto"/>
        <w:jc w:val="both"/>
        <w:rPr>
          <w:color w:val="000000"/>
          <w:sz w:val="28"/>
          <w:szCs w:val="28"/>
        </w:rPr>
      </w:pPr>
      <w:r w:rsidRPr="00065697">
        <w:rPr>
          <w:color w:val="000000"/>
          <w:sz w:val="28"/>
          <w:szCs w:val="28"/>
        </w:rPr>
        <w:t>- «Расходы на сырье и материалы» - 0,02 тыс. руб.;</w:t>
      </w:r>
    </w:p>
    <w:p w14:paraId="1759B5D4" w14:textId="77777777" w:rsidR="00292B1A" w:rsidRPr="00065697" w:rsidRDefault="00292B1A" w:rsidP="00292B1A">
      <w:pPr>
        <w:tabs>
          <w:tab w:val="left" w:pos="1512"/>
        </w:tabs>
        <w:spacing w:line="276" w:lineRule="auto"/>
        <w:jc w:val="both"/>
        <w:rPr>
          <w:color w:val="000000"/>
          <w:sz w:val="28"/>
          <w:szCs w:val="28"/>
        </w:rPr>
      </w:pPr>
      <w:r w:rsidRPr="00065697">
        <w:rPr>
          <w:color w:val="000000"/>
          <w:sz w:val="28"/>
          <w:szCs w:val="28"/>
        </w:rPr>
        <w:t>- «Расходы на прочие покупаемые энергетические ресурсы» - 0,03 тыс. руб.;</w:t>
      </w:r>
    </w:p>
    <w:p w14:paraId="67A136B8" w14:textId="77777777" w:rsidR="00292B1A" w:rsidRPr="00065697" w:rsidRDefault="00292B1A" w:rsidP="00292B1A">
      <w:pPr>
        <w:tabs>
          <w:tab w:val="left" w:pos="993"/>
          <w:tab w:val="left" w:pos="1512"/>
        </w:tabs>
        <w:spacing w:line="276" w:lineRule="auto"/>
        <w:jc w:val="both"/>
        <w:rPr>
          <w:color w:val="000000"/>
          <w:sz w:val="28"/>
          <w:szCs w:val="28"/>
        </w:rPr>
      </w:pPr>
      <w:r w:rsidRPr="00065697">
        <w:rPr>
          <w:color w:val="000000"/>
          <w:sz w:val="28"/>
          <w:szCs w:val="28"/>
        </w:rPr>
        <w:t>- «Оплата труда» - 21,37 тыс. руб.;</w:t>
      </w:r>
    </w:p>
    <w:p w14:paraId="2EBD0D3B" w14:textId="77777777" w:rsidR="00292B1A" w:rsidRPr="00065697" w:rsidRDefault="00292B1A" w:rsidP="00292B1A">
      <w:pPr>
        <w:tabs>
          <w:tab w:val="left" w:pos="993"/>
          <w:tab w:val="left" w:pos="1512"/>
        </w:tabs>
        <w:spacing w:line="276" w:lineRule="auto"/>
        <w:jc w:val="both"/>
        <w:rPr>
          <w:color w:val="000000"/>
          <w:sz w:val="28"/>
          <w:szCs w:val="28"/>
        </w:rPr>
      </w:pPr>
      <w:r w:rsidRPr="00065697">
        <w:rPr>
          <w:color w:val="000000"/>
          <w:sz w:val="28"/>
          <w:szCs w:val="28"/>
        </w:rPr>
        <w:t>- «Отчисления на социальные нужды» - 6,43 тыс. руб.;</w:t>
      </w:r>
    </w:p>
    <w:p w14:paraId="25B168DA" w14:textId="77777777" w:rsidR="00292B1A" w:rsidRPr="00065697" w:rsidRDefault="00292B1A" w:rsidP="00292B1A">
      <w:pPr>
        <w:tabs>
          <w:tab w:val="left" w:pos="993"/>
          <w:tab w:val="left" w:pos="1512"/>
        </w:tabs>
        <w:spacing w:line="276" w:lineRule="auto"/>
        <w:jc w:val="both"/>
        <w:rPr>
          <w:color w:val="000000"/>
          <w:sz w:val="28"/>
          <w:szCs w:val="28"/>
        </w:rPr>
      </w:pPr>
      <w:r w:rsidRPr="00065697">
        <w:rPr>
          <w:color w:val="000000"/>
          <w:sz w:val="28"/>
          <w:szCs w:val="28"/>
        </w:rPr>
        <w:t>- «Прочие расходы» - 1,31 тыс. руб.</w:t>
      </w:r>
    </w:p>
    <w:p w14:paraId="22103390" w14:textId="77777777" w:rsidR="00292B1A" w:rsidRPr="00065697" w:rsidRDefault="00292B1A" w:rsidP="00292B1A">
      <w:pPr>
        <w:tabs>
          <w:tab w:val="left" w:pos="284"/>
          <w:tab w:val="left" w:pos="1512"/>
        </w:tabs>
        <w:spacing w:line="276" w:lineRule="auto"/>
        <w:ind w:firstLine="567"/>
        <w:jc w:val="both"/>
        <w:rPr>
          <w:color w:val="000000"/>
          <w:sz w:val="28"/>
          <w:szCs w:val="28"/>
        </w:rPr>
      </w:pPr>
      <w:r w:rsidRPr="00065697">
        <w:rPr>
          <w:color w:val="000000"/>
          <w:sz w:val="28"/>
          <w:szCs w:val="28"/>
        </w:rPr>
        <w:t>Т.е. расходы на проведение мероприятий по подключению объектов заявителя по предложению предприятия составят 5,51 тыс. руб./Гкал/ч.</w:t>
      </w:r>
    </w:p>
    <w:p w14:paraId="6296CFE9" w14:textId="77777777" w:rsidR="00292B1A" w:rsidRPr="00065697" w:rsidRDefault="00292B1A" w:rsidP="00292B1A">
      <w:pPr>
        <w:tabs>
          <w:tab w:val="left" w:pos="1134"/>
          <w:tab w:val="left" w:pos="1512"/>
        </w:tabs>
        <w:spacing w:line="276" w:lineRule="auto"/>
        <w:ind w:firstLine="680"/>
        <w:jc w:val="both"/>
        <w:rPr>
          <w:color w:val="000000"/>
          <w:sz w:val="28"/>
          <w:szCs w:val="28"/>
        </w:rPr>
      </w:pPr>
      <w:r w:rsidRPr="00065697">
        <w:rPr>
          <w:color w:val="000000"/>
          <w:sz w:val="28"/>
          <w:szCs w:val="28"/>
        </w:rPr>
        <w:t>Предприятием заявлены «Расходы на сырье и материалы» в сумме 0,02 тыс. руб. Данные затраты включают в себя расходы на канцелярские товары и мыло. В качестве обоснования представлен расчет и прайс-листы ООО «Волна-К» и интернет-магазина Офисные мелочи. Экспертами предлагается принять расходы в полном объеме в сумме 0,02 тыс. руб.</w:t>
      </w:r>
    </w:p>
    <w:p w14:paraId="4EB30B1D" w14:textId="77777777" w:rsidR="00292B1A" w:rsidRPr="00065697" w:rsidRDefault="00292B1A" w:rsidP="00292B1A">
      <w:pPr>
        <w:tabs>
          <w:tab w:val="left" w:pos="1134"/>
          <w:tab w:val="left" w:pos="1512"/>
        </w:tabs>
        <w:spacing w:line="276" w:lineRule="auto"/>
        <w:ind w:firstLine="680"/>
        <w:jc w:val="both"/>
        <w:rPr>
          <w:color w:val="000000"/>
          <w:sz w:val="28"/>
          <w:szCs w:val="28"/>
        </w:rPr>
      </w:pPr>
      <w:r w:rsidRPr="00065697">
        <w:rPr>
          <w:color w:val="000000"/>
          <w:sz w:val="28"/>
          <w:szCs w:val="28"/>
        </w:rPr>
        <w:t>Предприятием заявлены «Расходы на прочие покупаемые энергетические ресурсы» в сумме 0,03 тыс. руб. Данные затраты включают в себя расходы электроэнергию. В качестве обоснования представлен расчет величины электрической энергии на подготовку технических условий на подключение к системе теплоснабжения. Экспертами предлагается принять расходы в полном объеме в сумме 0,03 тыс. руб.</w:t>
      </w:r>
    </w:p>
    <w:p w14:paraId="45BE3FD6" w14:textId="77777777" w:rsidR="00292B1A" w:rsidRPr="00065697" w:rsidRDefault="00292B1A" w:rsidP="00292B1A">
      <w:pPr>
        <w:tabs>
          <w:tab w:val="left" w:pos="1134"/>
          <w:tab w:val="left" w:pos="1512"/>
        </w:tabs>
        <w:spacing w:line="276" w:lineRule="auto"/>
        <w:ind w:firstLine="709"/>
        <w:jc w:val="both"/>
        <w:rPr>
          <w:color w:val="000000"/>
          <w:sz w:val="28"/>
          <w:szCs w:val="28"/>
        </w:rPr>
      </w:pPr>
      <w:r w:rsidRPr="00065697">
        <w:rPr>
          <w:color w:val="000000"/>
          <w:sz w:val="28"/>
          <w:szCs w:val="28"/>
        </w:rPr>
        <w:t xml:space="preserve">Предприятием заявлены «Расходы на оплату труда» в сумме 21,37 тыс. руб. Предлагается включить расходы в сумме 16,36 тыс. руб. Сокращение расходов </w:t>
      </w:r>
      <w:r w:rsidRPr="00065697">
        <w:rPr>
          <w:color w:val="000000"/>
          <w:sz w:val="28"/>
          <w:szCs w:val="28"/>
        </w:rPr>
        <w:lastRenderedPageBreak/>
        <w:t>обусловлено корректировкой средней заработной платы.</w:t>
      </w:r>
      <w:r w:rsidRPr="00065697">
        <w:rPr>
          <w:snapToGrid w:val="0"/>
          <w:sz w:val="28"/>
          <w:szCs w:val="28"/>
        </w:rPr>
        <w:t xml:space="preserve"> Расчет произведен на основе средней заработной, учтенной </w:t>
      </w:r>
      <w:r w:rsidRPr="00065697">
        <w:rPr>
          <w:color w:val="000000"/>
          <w:sz w:val="28"/>
          <w:szCs w:val="28"/>
        </w:rPr>
        <w:t>при регулировании по основному виду деятельности (27 550,18 руб. в месяц)</w:t>
      </w:r>
      <w:r w:rsidRPr="00065697">
        <w:rPr>
          <w:snapToGrid w:val="0"/>
          <w:sz w:val="28"/>
          <w:szCs w:val="28"/>
        </w:rPr>
        <w:t>.</w:t>
      </w:r>
    </w:p>
    <w:p w14:paraId="2EA3C897" w14:textId="77777777" w:rsidR="00292B1A" w:rsidRPr="00065697" w:rsidRDefault="00292B1A" w:rsidP="00292B1A">
      <w:pPr>
        <w:tabs>
          <w:tab w:val="left" w:pos="1134"/>
          <w:tab w:val="left" w:pos="1512"/>
        </w:tabs>
        <w:spacing w:line="276" w:lineRule="auto"/>
        <w:ind w:firstLine="680"/>
        <w:jc w:val="both"/>
        <w:rPr>
          <w:sz w:val="28"/>
          <w:szCs w:val="28"/>
        </w:rPr>
      </w:pPr>
      <w:r w:rsidRPr="00065697">
        <w:rPr>
          <w:sz w:val="28"/>
          <w:szCs w:val="28"/>
        </w:rPr>
        <w:t>Сумма отчислений на социальные нужды предприятием заявлена 6,43 тыс. руб. Предлагается данные затраты включить в сумме 4,92 тыс. руб. (30,2% от ФОТ). Корректировка обусловлена сокращением расходов на оплату труда.</w:t>
      </w:r>
    </w:p>
    <w:p w14:paraId="5C530625" w14:textId="77777777" w:rsidR="00292B1A" w:rsidRPr="00065697" w:rsidRDefault="00292B1A" w:rsidP="00292B1A">
      <w:pPr>
        <w:tabs>
          <w:tab w:val="left" w:pos="1134"/>
          <w:tab w:val="left" w:pos="1512"/>
        </w:tabs>
        <w:spacing w:line="276" w:lineRule="auto"/>
        <w:ind w:firstLine="680"/>
        <w:jc w:val="both"/>
        <w:rPr>
          <w:color w:val="000000"/>
          <w:sz w:val="28"/>
          <w:szCs w:val="28"/>
        </w:rPr>
      </w:pPr>
      <w:r w:rsidRPr="00065697">
        <w:rPr>
          <w:color w:val="000000"/>
          <w:sz w:val="28"/>
          <w:szCs w:val="28"/>
        </w:rPr>
        <w:t>Предприятием заявлены «Прочие расходы» в сумме 1,31 тыс. руб. Данные затраты включают в себя расходы автотранспортные услуги. В качестве обоснования представлен договор возмездного оказания автотранспортных услуг № 21/15 от 14.07.2015 и расчет расстояния. Экспертами предлагается принять расходы в полном объеме в сумме 1,31 тыс. руб.</w:t>
      </w:r>
    </w:p>
    <w:p w14:paraId="781FA99B" w14:textId="77777777" w:rsidR="00292B1A" w:rsidRPr="00065697" w:rsidRDefault="00292B1A" w:rsidP="00292B1A">
      <w:pPr>
        <w:autoSpaceDE w:val="0"/>
        <w:autoSpaceDN w:val="0"/>
        <w:adjustRightInd w:val="0"/>
        <w:spacing w:line="276" w:lineRule="auto"/>
        <w:ind w:firstLine="539"/>
        <w:jc w:val="both"/>
        <w:outlineLvl w:val="1"/>
        <w:rPr>
          <w:color w:val="000000"/>
          <w:sz w:val="28"/>
          <w:szCs w:val="28"/>
        </w:rPr>
      </w:pPr>
      <w:r w:rsidRPr="00065697">
        <w:rPr>
          <w:color w:val="000000"/>
          <w:sz w:val="28"/>
          <w:szCs w:val="28"/>
        </w:rPr>
        <w:t>Таким образом расходы на проведение мероприятий по подключению объектов заявителей (П1) составят 22,64 / 4,198913 = 5,39 тыс. руб./Гкал/ч.</w:t>
      </w:r>
    </w:p>
    <w:p w14:paraId="71BA9C49" w14:textId="77777777" w:rsidR="00292B1A" w:rsidRPr="00065697" w:rsidRDefault="00292B1A" w:rsidP="00292B1A">
      <w:pPr>
        <w:tabs>
          <w:tab w:val="left" w:pos="1134"/>
          <w:tab w:val="left" w:pos="1512"/>
        </w:tabs>
        <w:spacing w:line="276" w:lineRule="auto"/>
        <w:ind w:firstLine="680"/>
        <w:jc w:val="both"/>
        <w:rPr>
          <w:color w:val="000000"/>
          <w:sz w:val="28"/>
          <w:szCs w:val="28"/>
        </w:rPr>
      </w:pPr>
    </w:p>
    <w:p w14:paraId="1F0A9BD3"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t xml:space="preserve">Таблица 2 </w:t>
      </w:r>
    </w:p>
    <w:p w14:paraId="7508B881"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t>(Приложение 7.1 к Методическим указаниям)</w:t>
      </w:r>
    </w:p>
    <w:p w14:paraId="6A9B184F" w14:textId="77777777" w:rsidR="00292B1A" w:rsidRPr="00065697" w:rsidRDefault="00292B1A" w:rsidP="00292B1A">
      <w:pPr>
        <w:tabs>
          <w:tab w:val="left" w:pos="993"/>
          <w:tab w:val="left" w:pos="1512"/>
        </w:tabs>
        <w:ind w:left="-142"/>
        <w:jc w:val="center"/>
        <w:rPr>
          <w:b/>
          <w:color w:val="000000"/>
          <w:sz w:val="28"/>
          <w:szCs w:val="28"/>
        </w:rPr>
      </w:pPr>
      <w:r w:rsidRPr="00065697">
        <w:rPr>
          <w:b/>
          <w:color w:val="000000"/>
          <w:sz w:val="28"/>
          <w:szCs w:val="28"/>
        </w:rPr>
        <w:t>Расчет расходов на проведение мероприятий по подключению к системе теплоснабжения АО «Теплоэнерго» в индивидуальном порядке объектов заявителей ООО «ФСК СтройСиб-42», МП «</w:t>
      </w:r>
      <w:proofErr w:type="spellStart"/>
      <w:r w:rsidRPr="00065697">
        <w:rPr>
          <w:b/>
          <w:color w:val="000000"/>
          <w:sz w:val="28"/>
          <w:szCs w:val="28"/>
        </w:rPr>
        <w:t>ГорУКС</w:t>
      </w:r>
      <w:proofErr w:type="spellEnd"/>
      <w:r w:rsidRPr="00065697">
        <w:rPr>
          <w:b/>
          <w:color w:val="000000"/>
          <w:sz w:val="28"/>
          <w:szCs w:val="28"/>
        </w:rPr>
        <w:t xml:space="preserve">» и УГР г. Кемерово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390"/>
        <w:gridCol w:w="1214"/>
        <w:gridCol w:w="1512"/>
        <w:gridCol w:w="1512"/>
        <w:gridCol w:w="1651"/>
      </w:tblGrid>
      <w:tr w:rsidR="00292B1A" w:rsidRPr="00065697" w14:paraId="7B468368" w14:textId="77777777" w:rsidTr="00A018B3">
        <w:trPr>
          <w:trHeight w:val="322"/>
          <w:tblHeader/>
        </w:trPr>
        <w:tc>
          <w:tcPr>
            <w:tcW w:w="336" w:type="pct"/>
            <w:tcBorders>
              <w:top w:val="single" w:sz="4" w:space="0" w:color="auto"/>
              <w:left w:val="single" w:sz="4" w:space="0" w:color="auto"/>
              <w:bottom w:val="single" w:sz="4" w:space="0" w:color="auto"/>
              <w:right w:val="single" w:sz="4" w:space="0" w:color="auto"/>
            </w:tcBorders>
            <w:vAlign w:val="center"/>
            <w:hideMark/>
          </w:tcPr>
          <w:p w14:paraId="5B007AD2"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 п/п</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C74A840"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Показатели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6267708C"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Ед. измерения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355587C5"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Предложения предприятия</w:t>
            </w:r>
          </w:p>
        </w:tc>
        <w:tc>
          <w:tcPr>
            <w:tcW w:w="760" w:type="pct"/>
            <w:tcBorders>
              <w:top w:val="single" w:sz="4" w:space="0" w:color="auto"/>
              <w:left w:val="single" w:sz="4" w:space="0" w:color="auto"/>
              <w:bottom w:val="single" w:sz="4" w:space="0" w:color="auto"/>
              <w:right w:val="single" w:sz="4" w:space="0" w:color="auto"/>
            </w:tcBorders>
            <w:vAlign w:val="center"/>
            <w:hideMark/>
          </w:tcPr>
          <w:p w14:paraId="2D467366"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Предложения экспертов</w:t>
            </w:r>
          </w:p>
        </w:tc>
        <w:tc>
          <w:tcPr>
            <w:tcW w:w="830" w:type="pct"/>
            <w:tcBorders>
              <w:top w:val="single" w:sz="4" w:space="0" w:color="auto"/>
              <w:left w:val="single" w:sz="4" w:space="0" w:color="auto"/>
              <w:bottom w:val="single" w:sz="4" w:space="0" w:color="auto"/>
              <w:right w:val="single" w:sz="4" w:space="0" w:color="auto"/>
            </w:tcBorders>
            <w:vAlign w:val="center"/>
            <w:hideMark/>
          </w:tcPr>
          <w:p w14:paraId="02C5D9F0"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Корректировка</w:t>
            </w:r>
          </w:p>
        </w:tc>
      </w:tr>
      <w:tr w:rsidR="00292B1A" w:rsidRPr="00065697" w14:paraId="0B3661B2" w14:textId="77777777" w:rsidTr="00A018B3">
        <w:trPr>
          <w:trHeight w:val="114"/>
          <w:tblHeader/>
        </w:trPr>
        <w:tc>
          <w:tcPr>
            <w:tcW w:w="336" w:type="pct"/>
            <w:tcBorders>
              <w:top w:val="single" w:sz="4" w:space="0" w:color="auto"/>
              <w:left w:val="single" w:sz="4" w:space="0" w:color="auto"/>
              <w:bottom w:val="single" w:sz="4" w:space="0" w:color="auto"/>
              <w:right w:val="single" w:sz="4" w:space="0" w:color="auto"/>
            </w:tcBorders>
            <w:vAlign w:val="center"/>
          </w:tcPr>
          <w:p w14:paraId="5B2C27F7"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tcPr>
          <w:p w14:paraId="480610F6"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2</w:t>
            </w:r>
          </w:p>
        </w:tc>
        <w:tc>
          <w:tcPr>
            <w:tcW w:w="610" w:type="pct"/>
            <w:tcBorders>
              <w:top w:val="single" w:sz="4" w:space="0" w:color="auto"/>
              <w:left w:val="single" w:sz="4" w:space="0" w:color="auto"/>
              <w:bottom w:val="single" w:sz="4" w:space="0" w:color="auto"/>
              <w:right w:val="single" w:sz="4" w:space="0" w:color="auto"/>
            </w:tcBorders>
            <w:vAlign w:val="center"/>
          </w:tcPr>
          <w:p w14:paraId="2BC58C3A"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3</w:t>
            </w:r>
          </w:p>
        </w:tc>
        <w:tc>
          <w:tcPr>
            <w:tcW w:w="760" w:type="pct"/>
            <w:tcBorders>
              <w:top w:val="single" w:sz="4" w:space="0" w:color="auto"/>
              <w:left w:val="single" w:sz="4" w:space="0" w:color="auto"/>
              <w:bottom w:val="single" w:sz="4" w:space="0" w:color="auto"/>
              <w:right w:val="single" w:sz="4" w:space="0" w:color="auto"/>
            </w:tcBorders>
            <w:vAlign w:val="center"/>
          </w:tcPr>
          <w:p w14:paraId="54A16543" w14:textId="77777777" w:rsidR="00292B1A" w:rsidRPr="00065697" w:rsidRDefault="00292B1A" w:rsidP="00A018B3">
            <w:pPr>
              <w:jc w:val="center"/>
              <w:rPr>
                <w:sz w:val="21"/>
                <w:szCs w:val="21"/>
              </w:rPr>
            </w:pPr>
            <w:r w:rsidRPr="00065697">
              <w:rPr>
                <w:sz w:val="21"/>
                <w:szCs w:val="21"/>
              </w:rPr>
              <w:t>4</w:t>
            </w:r>
          </w:p>
        </w:tc>
        <w:tc>
          <w:tcPr>
            <w:tcW w:w="760" w:type="pct"/>
            <w:tcBorders>
              <w:top w:val="single" w:sz="4" w:space="0" w:color="auto"/>
              <w:left w:val="single" w:sz="4" w:space="0" w:color="auto"/>
              <w:bottom w:val="single" w:sz="4" w:space="0" w:color="auto"/>
              <w:right w:val="single" w:sz="4" w:space="0" w:color="auto"/>
            </w:tcBorders>
            <w:vAlign w:val="center"/>
          </w:tcPr>
          <w:p w14:paraId="4EB68D29" w14:textId="77777777" w:rsidR="00292B1A" w:rsidRPr="00065697" w:rsidRDefault="00292B1A" w:rsidP="00A018B3">
            <w:pPr>
              <w:jc w:val="center"/>
              <w:rPr>
                <w:sz w:val="21"/>
                <w:szCs w:val="21"/>
              </w:rPr>
            </w:pPr>
            <w:r w:rsidRPr="00065697">
              <w:rPr>
                <w:sz w:val="21"/>
                <w:szCs w:val="21"/>
              </w:rPr>
              <w:t>5</w:t>
            </w:r>
          </w:p>
        </w:tc>
        <w:tc>
          <w:tcPr>
            <w:tcW w:w="830" w:type="pct"/>
            <w:tcBorders>
              <w:top w:val="single" w:sz="4" w:space="0" w:color="auto"/>
              <w:left w:val="single" w:sz="4" w:space="0" w:color="auto"/>
              <w:bottom w:val="single" w:sz="4" w:space="0" w:color="auto"/>
              <w:right w:val="single" w:sz="4" w:space="0" w:color="auto"/>
            </w:tcBorders>
            <w:vAlign w:val="center"/>
          </w:tcPr>
          <w:p w14:paraId="4C524538" w14:textId="77777777" w:rsidR="00292B1A" w:rsidRPr="00065697" w:rsidRDefault="00292B1A" w:rsidP="00A018B3">
            <w:pPr>
              <w:jc w:val="center"/>
              <w:rPr>
                <w:sz w:val="21"/>
                <w:szCs w:val="21"/>
              </w:rPr>
            </w:pPr>
            <w:r w:rsidRPr="00065697">
              <w:rPr>
                <w:sz w:val="21"/>
                <w:szCs w:val="21"/>
              </w:rPr>
              <w:t>6</w:t>
            </w:r>
          </w:p>
        </w:tc>
      </w:tr>
      <w:tr w:rsidR="00292B1A" w:rsidRPr="00065697" w14:paraId="1276E524" w14:textId="77777777" w:rsidTr="00A018B3">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404E8FCE"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20EF96C6"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проведение мероприятий по подключению объектов заявителей, 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14:paraId="2277E19B"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C16A935" w14:textId="77777777" w:rsidR="00292B1A" w:rsidRPr="00065697" w:rsidRDefault="00292B1A" w:rsidP="00A018B3">
            <w:pPr>
              <w:jc w:val="center"/>
              <w:rPr>
                <w:sz w:val="22"/>
                <w:szCs w:val="22"/>
              </w:rPr>
            </w:pPr>
            <w:r w:rsidRPr="00065697">
              <w:rPr>
                <w:sz w:val="22"/>
                <w:szCs w:val="22"/>
              </w:rPr>
              <w:t>29,16</w:t>
            </w:r>
          </w:p>
        </w:tc>
        <w:tc>
          <w:tcPr>
            <w:tcW w:w="760" w:type="pct"/>
            <w:tcBorders>
              <w:top w:val="single" w:sz="4" w:space="0" w:color="auto"/>
              <w:left w:val="single" w:sz="4" w:space="0" w:color="auto"/>
              <w:bottom w:val="single" w:sz="4" w:space="0" w:color="auto"/>
              <w:right w:val="single" w:sz="4" w:space="0" w:color="auto"/>
            </w:tcBorders>
            <w:vAlign w:val="center"/>
          </w:tcPr>
          <w:p w14:paraId="3C665568" w14:textId="77777777" w:rsidR="00292B1A" w:rsidRPr="00065697" w:rsidRDefault="00292B1A" w:rsidP="00A018B3">
            <w:pPr>
              <w:jc w:val="center"/>
              <w:rPr>
                <w:sz w:val="22"/>
                <w:szCs w:val="22"/>
              </w:rPr>
            </w:pPr>
            <w:r w:rsidRPr="00065697">
              <w:rPr>
                <w:sz w:val="22"/>
                <w:szCs w:val="22"/>
              </w:rPr>
              <w:t>22,64</w:t>
            </w:r>
          </w:p>
        </w:tc>
        <w:tc>
          <w:tcPr>
            <w:tcW w:w="830" w:type="pct"/>
            <w:tcBorders>
              <w:top w:val="single" w:sz="4" w:space="0" w:color="auto"/>
              <w:left w:val="single" w:sz="4" w:space="0" w:color="auto"/>
              <w:bottom w:val="single" w:sz="4" w:space="0" w:color="auto"/>
              <w:right w:val="single" w:sz="4" w:space="0" w:color="auto"/>
            </w:tcBorders>
            <w:vAlign w:val="center"/>
          </w:tcPr>
          <w:p w14:paraId="3CE75A10" w14:textId="77777777" w:rsidR="00292B1A" w:rsidRPr="00065697" w:rsidRDefault="00292B1A" w:rsidP="00A018B3">
            <w:pPr>
              <w:jc w:val="center"/>
              <w:rPr>
                <w:sz w:val="22"/>
                <w:szCs w:val="22"/>
              </w:rPr>
            </w:pPr>
            <w:r w:rsidRPr="00065697">
              <w:rPr>
                <w:sz w:val="22"/>
                <w:szCs w:val="22"/>
              </w:rPr>
              <w:t>-6,52</w:t>
            </w:r>
          </w:p>
        </w:tc>
      </w:tr>
      <w:tr w:rsidR="00292B1A" w:rsidRPr="00065697" w14:paraId="175C1D57" w14:textId="77777777" w:rsidTr="00A018B3">
        <w:trPr>
          <w:trHeight w:val="97"/>
        </w:trPr>
        <w:tc>
          <w:tcPr>
            <w:tcW w:w="336" w:type="pct"/>
            <w:tcBorders>
              <w:top w:val="single" w:sz="4" w:space="0" w:color="auto"/>
              <w:left w:val="single" w:sz="4" w:space="0" w:color="auto"/>
              <w:bottom w:val="single" w:sz="4" w:space="0" w:color="auto"/>
              <w:right w:val="single" w:sz="4" w:space="0" w:color="auto"/>
            </w:tcBorders>
            <w:vAlign w:val="center"/>
            <w:hideMark/>
          </w:tcPr>
          <w:p w14:paraId="76415AEF"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444A8041"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сырье и материалы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79271A26"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C230A28" w14:textId="77777777" w:rsidR="00292B1A" w:rsidRPr="00065697" w:rsidRDefault="00292B1A" w:rsidP="00A018B3">
            <w:pPr>
              <w:jc w:val="center"/>
              <w:rPr>
                <w:sz w:val="22"/>
                <w:szCs w:val="22"/>
              </w:rPr>
            </w:pPr>
            <w:r w:rsidRPr="00065697">
              <w:rPr>
                <w:sz w:val="22"/>
                <w:szCs w:val="22"/>
              </w:rPr>
              <w:t>0,02</w:t>
            </w:r>
          </w:p>
        </w:tc>
        <w:tc>
          <w:tcPr>
            <w:tcW w:w="760" w:type="pct"/>
            <w:tcBorders>
              <w:top w:val="single" w:sz="4" w:space="0" w:color="auto"/>
              <w:left w:val="single" w:sz="4" w:space="0" w:color="auto"/>
              <w:bottom w:val="single" w:sz="4" w:space="0" w:color="auto"/>
              <w:right w:val="single" w:sz="4" w:space="0" w:color="auto"/>
            </w:tcBorders>
            <w:vAlign w:val="center"/>
          </w:tcPr>
          <w:p w14:paraId="17497F2B" w14:textId="77777777" w:rsidR="00292B1A" w:rsidRPr="00065697" w:rsidRDefault="00292B1A" w:rsidP="00A018B3">
            <w:pPr>
              <w:jc w:val="center"/>
              <w:rPr>
                <w:sz w:val="22"/>
                <w:szCs w:val="22"/>
              </w:rPr>
            </w:pPr>
            <w:r w:rsidRPr="00065697">
              <w:rPr>
                <w:sz w:val="22"/>
                <w:szCs w:val="22"/>
              </w:rPr>
              <w:t>0,02</w:t>
            </w:r>
          </w:p>
        </w:tc>
        <w:tc>
          <w:tcPr>
            <w:tcW w:w="830" w:type="pct"/>
            <w:tcBorders>
              <w:top w:val="single" w:sz="4" w:space="0" w:color="auto"/>
              <w:left w:val="single" w:sz="4" w:space="0" w:color="auto"/>
              <w:bottom w:val="single" w:sz="4" w:space="0" w:color="auto"/>
              <w:right w:val="single" w:sz="4" w:space="0" w:color="auto"/>
            </w:tcBorders>
            <w:vAlign w:val="center"/>
          </w:tcPr>
          <w:p w14:paraId="79A057FA" w14:textId="77777777" w:rsidR="00292B1A" w:rsidRPr="00065697" w:rsidRDefault="00292B1A" w:rsidP="00A018B3">
            <w:pPr>
              <w:jc w:val="center"/>
              <w:rPr>
                <w:sz w:val="22"/>
                <w:szCs w:val="22"/>
              </w:rPr>
            </w:pPr>
            <w:r w:rsidRPr="00065697">
              <w:rPr>
                <w:sz w:val="22"/>
                <w:szCs w:val="22"/>
              </w:rPr>
              <w:t>0,00</w:t>
            </w:r>
          </w:p>
        </w:tc>
      </w:tr>
      <w:tr w:rsidR="00292B1A" w:rsidRPr="00065697" w14:paraId="63760D18" w14:textId="77777777" w:rsidTr="00A018B3">
        <w:trPr>
          <w:trHeight w:val="221"/>
        </w:trPr>
        <w:tc>
          <w:tcPr>
            <w:tcW w:w="336" w:type="pct"/>
            <w:tcBorders>
              <w:top w:val="single" w:sz="4" w:space="0" w:color="auto"/>
              <w:left w:val="single" w:sz="4" w:space="0" w:color="auto"/>
              <w:bottom w:val="single" w:sz="4" w:space="0" w:color="auto"/>
              <w:right w:val="single" w:sz="4" w:space="0" w:color="auto"/>
            </w:tcBorders>
            <w:vAlign w:val="center"/>
            <w:hideMark/>
          </w:tcPr>
          <w:p w14:paraId="43DE4E79"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427556D1"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прочие покупаемые энергетические ресурсы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2A90681E"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00F718B9" w14:textId="77777777" w:rsidR="00292B1A" w:rsidRPr="00065697" w:rsidRDefault="00292B1A" w:rsidP="00A018B3">
            <w:pPr>
              <w:jc w:val="center"/>
              <w:rPr>
                <w:sz w:val="22"/>
                <w:szCs w:val="22"/>
              </w:rPr>
            </w:pPr>
            <w:r w:rsidRPr="00065697">
              <w:rPr>
                <w:sz w:val="22"/>
                <w:szCs w:val="22"/>
              </w:rPr>
              <w:t>0,03</w:t>
            </w:r>
          </w:p>
        </w:tc>
        <w:tc>
          <w:tcPr>
            <w:tcW w:w="760" w:type="pct"/>
            <w:tcBorders>
              <w:top w:val="single" w:sz="4" w:space="0" w:color="auto"/>
              <w:left w:val="single" w:sz="4" w:space="0" w:color="auto"/>
              <w:bottom w:val="single" w:sz="4" w:space="0" w:color="auto"/>
              <w:right w:val="single" w:sz="4" w:space="0" w:color="auto"/>
            </w:tcBorders>
            <w:vAlign w:val="center"/>
          </w:tcPr>
          <w:p w14:paraId="227C322C" w14:textId="77777777" w:rsidR="00292B1A" w:rsidRPr="00065697" w:rsidRDefault="00292B1A" w:rsidP="00A018B3">
            <w:pPr>
              <w:jc w:val="center"/>
              <w:rPr>
                <w:sz w:val="22"/>
                <w:szCs w:val="22"/>
              </w:rPr>
            </w:pPr>
            <w:r w:rsidRPr="00065697">
              <w:rPr>
                <w:sz w:val="22"/>
                <w:szCs w:val="22"/>
              </w:rPr>
              <w:t>0,03</w:t>
            </w:r>
          </w:p>
        </w:tc>
        <w:tc>
          <w:tcPr>
            <w:tcW w:w="830" w:type="pct"/>
            <w:tcBorders>
              <w:top w:val="single" w:sz="4" w:space="0" w:color="auto"/>
              <w:left w:val="single" w:sz="4" w:space="0" w:color="auto"/>
              <w:bottom w:val="single" w:sz="4" w:space="0" w:color="auto"/>
              <w:right w:val="single" w:sz="4" w:space="0" w:color="auto"/>
            </w:tcBorders>
            <w:vAlign w:val="center"/>
          </w:tcPr>
          <w:p w14:paraId="119D87F9" w14:textId="77777777" w:rsidR="00292B1A" w:rsidRPr="00065697" w:rsidRDefault="00292B1A" w:rsidP="00A018B3">
            <w:pPr>
              <w:jc w:val="center"/>
              <w:rPr>
                <w:sz w:val="22"/>
                <w:szCs w:val="22"/>
              </w:rPr>
            </w:pPr>
            <w:r w:rsidRPr="00065697">
              <w:rPr>
                <w:sz w:val="22"/>
                <w:szCs w:val="22"/>
              </w:rPr>
              <w:t>0,00</w:t>
            </w:r>
          </w:p>
        </w:tc>
      </w:tr>
      <w:tr w:rsidR="00292B1A" w:rsidRPr="00065697" w14:paraId="7914CDB8" w14:textId="77777777" w:rsidTr="00A018B3">
        <w:trPr>
          <w:trHeight w:val="148"/>
        </w:trPr>
        <w:tc>
          <w:tcPr>
            <w:tcW w:w="336" w:type="pct"/>
            <w:tcBorders>
              <w:top w:val="single" w:sz="4" w:space="0" w:color="auto"/>
              <w:left w:val="single" w:sz="4" w:space="0" w:color="auto"/>
              <w:bottom w:val="single" w:sz="4" w:space="0" w:color="auto"/>
              <w:right w:val="single" w:sz="4" w:space="0" w:color="auto"/>
            </w:tcBorders>
            <w:vAlign w:val="center"/>
            <w:hideMark/>
          </w:tcPr>
          <w:p w14:paraId="42E14BAA"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1.3</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820972B"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оплата труда</w:t>
            </w:r>
          </w:p>
        </w:tc>
        <w:tc>
          <w:tcPr>
            <w:tcW w:w="610" w:type="pct"/>
            <w:tcBorders>
              <w:top w:val="single" w:sz="4" w:space="0" w:color="auto"/>
              <w:left w:val="single" w:sz="4" w:space="0" w:color="auto"/>
              <w:bottom w:val="single" w:sz="4" w:space="0" w:color="auto"/>
              <w:right w:val="single" w:sz="4" w:space="0" w:color="auto"/>
            </w:tcBorders>
            <w:vAlign w:val="center"/>
            <w:hideMark/>
          </w:tcPr>
          <w:p w14:paraId="7554215D"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790D756" w14:textId="77777777" w:rsidR="00292B1A" w:rsidRPr="00065697" w:rsidRDefault="00292B1A" w:rsidP="00A018B3">
            <w:pPr>
              <w:jc w:val="center"/>
              <w:rPr>
                <w:sz w:val="22"/>
                <w:szCs w:val="22"/>
              </w:rPr>
            </w:pPr>
            <w:r w:rsidRPr="00065697">
              <w:rPr>
                <w:sz w:val="22"/>
                <w:szCs w:val="22"/>
              </w:rPr>
              <w:t>21,37</w:t>
            </w:r>
          </w:p>
        </w:tc>
        <w:tc>
          <w:tcPr>
            <w:tcW w:w="760" w:type="pct"/>
            <w:tcBorders>
              <w:top w:val="single" w:sz="4" w:space="0" w:color="auto"/>
              <w:left w:val="single" w:sz="4" w:space="0" w:color="auto"/>
              <w:bottom w:val="single" w:sz="4" w:space="0" w:color="auto"/>
              <w:right w:val="single" w:sz="4" w:space="0" w:color="auto"/>
            </w:tcBorders>
            <w:vAlign w:val="center"/>
          </w:tcPr>
          <w:p w14:paraId="4AA1BD1B" w14:textId="77777777" w:rsidR="00292B1A" w:rsidRPr="00065697" w:rsidRDefault="00292B1A" w:rsidP="00A018B3">
            <w:pPr>
              <w:jc w:val="center"/>
              <w:rPr>
                <w:sz w:val="22"/>
                <w:szCs w:val="22"/>
              </w:rPr>
            </w:pPr>
            <w:r w:rsidRPr="00065697">
              <w:rPr>
                <w:sz w:val="22"/>
                <w:szCs w:val="22"/>
              </w:rPr>
              <w:t>16,36</w:t>
            </w:r>
          </w:p>
        </w:tc>
        <w:tc>
          <w:tcPr>
            <w:tcW w:w="830" w:type="pct"/>
            <w:tcBorders>
              <w:top w:val="single" w:sz="4" w:space="0" w:color="auto"/>
              <w:left w:val="single" w:sz="4" w:space="0" w:color="auto"/>
              <w:bottom w:val="single" w:sz="4" w:space="0" w:color="auto"/>
              <w:right w:val="single" w:sz="4" w:space="0" w:color="auto"/>
            </w:tcBorders>
            <w:vAlign w:val="center"/>
          </w:tcPr>
          <w:p w14:paraId="39E09DDC" w14:textId="77777777" w:rsidR="00292B1A" w:rsidRPr="00065697" w:rsidRDefault="00292B1A" w:rsidP="00A018B3">
            <w:pPr>
              <w:jc w:val="center"/>
              <w:rPr>
                <w:sz w:val="22"/>
                <w:szCs w:val="22"/>
              </w:rPr>
            </w:pPr>
            <w:r w:rsidRPr="00065697">
              <w:rPr>
                <w:sz w:val="22"/>
                <w:szCs w:val="22"/>
              </w:rPr>
              <w:t>-5,01</w:t>
            </w:r>
          </w:p>
        </w:tc>
      </w:tr>
      <w:tr w:rsidR="00292B1A" w:rsidRPr="00065697" w14:paraId="5000C3C8" w14:textId="77777777" w:rsidTr="00A018B3">
        <w:trPr>
          <w:trHeight w:val="37"/>
        </w:trPr>
        <w:tc>
          <w:tcPr>
            <w:tcW w:w="336" w:type="pct"/>
            <w:tcBorders>
              <w:top w:val="single" w:sz="4" w:space="0" w:color="auto"/>
              <w:left w:val="single" w:sz="4" w:space="0" w:color="auto"/>
              <w:bottom w:val="single" w:sz="4" w:space="0" w:color="auto"/>
              <w:right w:val="single" w:sz="4" w:space="0" w:color="auto"/>
            </w:tcBorders>
            <w:vAlign w:val="center"/>
            <w:hideMark/>
          </w:tcPr>
          <w:p w14:paraId="2E25130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1.4</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F574E01"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отчисления на социальные нужды</w:t>
            </w:r>
          </w:p>
        </w:tc>
        <w:tc>
          <w:tcPr>
            <w:tcW w:w="610" w:type="pct"/>
            <w:tcBorders>
              <w:top w:val="single" w:sz="4" w:space="0" w:color="auto"/>
              <w:left w:val="single" w:sz="4" w:space="0" w:color="auto"/>
              <w:bottom w:val="single" w:sz="4" w:space="0" w:color="auto"/>
              <w:right w:val="single" w:sz="4" w:space="0" w:color="auto"/>
            </w:tcBorders>
            <w:vAlign w:val="center"/>
            <w:hideMark/>
          </w:tcPr>
          <w:p w14:paraId="33585621"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EECFAB1" w14:textId="77777777" w:rsidR="00292B1A" w:rsidRPr="00065697" w:rsidRDefault="00292B1A" w:rsidP="00A018B3">
            <w:pPr>
              <w:jc w:val="center"/>
              <w:rPr>
                <w:sz w:val="22"/>
                <w:szCs w:val="22"/>
              </w:rPr>
            </w:pPr>
            <w:r w:rsidRPr="00065697">
              <w:rPr>
                <w:sz w:val="22"/>
                <w:szCs w:val="22"/>
              </w:rPr>
              <w:t>6,43</w:t>
            </w:r>
          </w:p>
        </w:tc>
        <w:tc>
          <w:tcPr>
            <w:tcW w:w="760" w:type="pct"/>
            <w:tcBorders>
              <w:top w:val="single" w:sz="4" w:space="0" w:color="auto"/>
              <w:left w:val="single" w:sz="4" w:space="0" w:color="auto"/>
              <w:bottom w:val="single" w:sz="4" w:space="0" w:color="auto"/>
              <w:right w:val="single" w:sz="4" w:space="0" w:color="auto"/>
            </w:tcBorders>
            <w:vAlign w:val="center"/>
          </w:tcPr>
          <w:p w14:paraId="445A35D0" w14:textId="77777777" w:rsidR="00292B1A" w:rsidRPr="00065697" w:rsidRDefault="00292B1A" w:rsidP="00A018B3">
            <w:pPr>
              <w:jc w:val="center"/>
              <w:rPr>
                <w:sz w:val="22"/>
                <w:szCs w:val="22"/>
              </w:rPr>
            </w:pPr>
            <w:r w:rsidRPr="00065697">
              <w:rPr>
                <w:sz w:val="22"/>
                <w:szCs w:val="22"/>
              </w:rPr>
              <w:t>4,92</w:t>
            </w:r>
          </w:p>
        </w:tc>
        <w:tc>
          <w:tcPr>
            <w:tcW w:w="830" w:type="pct"/>
            <w:tcBorders>
              <w:top w:val="single" w:sz="4" w:space="0" w:color="auto"/>
              <w:left w:val="single" w:sz="4" w:space="0" w:color="auto"/>
              <w:bottom w:val="single" w:sz="4" w:space="0" w:color="auto"/>
              <w:right w:val="single" w:sz="4" w:space="0" w:color="auto"/>
            </w:tcBorders>
            <w:vAlign w:val="center"/>
          </w:tcPr>
          <w:p w14:paraId="53CF3A6A" w14:textId="77777777" w:rsidR="00292B1A" w:rsidRPr="00065697" w:rsidRDefault="00292B1A" w:rsidP="00A018B3">
            <w:pPr>
              <w:jc w:val="center"/>
              <w:rPr>
                <w:sz w:val="22"/>
                <w:szCs w:val="22"/>
              </w:rPr>
            </w:pPr>
            <w:r w:rsidRPr="00065697">
              <w:rPr>
                <w:sz w:val="22"/>
                <w:szCs w:val="22"/>
              </w:rPr>
              <w:t>-1,51</w:t>
            </w:r>
          </w:p>
        </w:tc>
      </w:tr>
      <w:tr w:rsidR="00292B1A" w:rsidRPr="00065697" w14:paraId="1C1C0747" w14:textId="77777777" w:rsidTr="00A018B3">
        <w:trPr>
          <w:trHeight w:val="33"/>
        </w:trPr>
        <w:tc>
          <w:tcPr>
            <w:tcW w:w="336" w:type="pct"/>
            <w:tcBorders>
              <w:top w:val="single" w:sz="4" w:space="0" w:color="auto"/>
              <w:left w:val="single" w:sz="4" w:space="0" w:color="auto"/>
              <w:bottom w:val="single" w:sz="4" w:space="0" w:color="auto"/>
              <w:right w:val="single" w:sz="4" w:space="0" w:color="auto"/>
            </w:tcBorders>
            <w:vAlign w:val="center"/>
            <w:hideMark/>
          </w:tcPr>
          <w:p w14:paraId="4863B03D"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w:t>
            </w:r>
          </w:p>
        </w:tc>
        <w:tc>
          <w:tcPr>
            <w:tcW w:w="1704" w:type="pct"/>
            <w:tcBorders>
              <w:top w:val="single" w:sz="4" w:space="0" w:color="auto"/>
              <w:left w:val="single" w:sz="4" w:space="0" w:color="auto"/>
              <w:bottom w:val="single" w:sz="4" w:space="0" w:color="auto"/>
              <w:right w:val="single" w:sz="4" w:space="0" w:color="auto"/>
            </w:tcBorders>
            <w:vAlign w:val="center"/>
            <w:hideMark/>
          </w:tcPr>
          <w:p w14:paraId="336CF32C"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прочие расходы, в том числе:</w:t>
            </w:r>
          </w:p>
        </w:tc>
        <w:tc>
          <w:tcPr>
            <w:tcW w:w="610" w:type="pct"/>
            <w:tcBorders>
              <w:top w:val="single" w:sz="4" w:space="0" w:color="auto"/>
              <w:left w:val="single" w:sz="4" w:space="0" w:color="auto"/>
              <w:bottom w:val="single" w:sz="4" w:space="0" w:color="auto"/>
              <w:right w:val="single" w:sz="4" w:space="0" w:color="auto"/>
            </w:tcBorders>
            <w:vAlign w:val="center"/>
            <w:hideMark/>
          </w:tcPr>
          <w:p w14:paraId="75B99EBF"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D0BF554" w14:textId="77777777" w:rsidR="00292B1A" w:rsidRPr="00065697" w:rsidRDefault="00292B1A" w:rsidP="00A018B3">
            <w:pPr>
              <w:jc w:val="center"/>
              <w:rPr>
                <w:sz w:val="22"/>
                <w:szCs w:val="22"/>
              </w:rPr>
            </w:pPr>
            <w:r w:rsidRPr="00065697">
              <w:rPr>
                <w:sz w:val="22"/>
                <w:szCs w:val="22"/>
              </w:rPr>
              <w:t>1,31</w:t>
            </w:r>
          </w:p>
        </w:tc>
        <w:tc>
          <w:tcPr>
            <w:tcW w:w="760" w:type="pct"/>
            <w:tcBorders>
              <w:top w:val="single" w:sz="4" w:space="0" w:color="auto"/>
              <w:left w:val="single" w:sz="4" w:space="0" w:color="auto"/>
              <w:bottom w:val="single" w:sz="4" w:space="0" w:color="auto"/>
              <w:right w:val="single" w:sz="4" w:space="0" w:color="auto"/>
            </w:tcBorders>
            <w:vAlign w:val="center"/>
          </w:tcPr>
          <w:p w14:paraId="7ECF7FBD" w14:textId="77777777" w:rsidR="00292B1A" w:rsidRPr="00065697" w:rsidRDefault="00292B1A" w:rsidP="00A018B3">
            <w:pPr>
              <w:jc w:val="center"/>
              <w:rPr>
                <w:sz w:val="22"/>
                <w:szCs w:val="22"/>
              </w:rPr>
            </w:pPr>
            <w:r w:rsidRPr="00065697">
              <w:rPr>
                <w:sz w:val="22"/>
                <w:szCs w:val="22"/>
              </w:rPr>
              <w:t>1,31</w:t>
            </w:r>
          </w:p>
        </w:tc>
        <w:tc>
          <w:tcPr>
            <w:tcW w:w="830" w:type="pct"/>
            <w:tcBorders>
              <w:top w:val="single" w:sz="4" w:space="0" w:color="auto"/>
              <w:left w:val="single" w:sz="4" w:space="0" w:color="auto"/>
              <w:bottom w:val="single" w:sz="4" w:space="0" w:color="auto"/>
              <w:right w:val="single" w:sz="4" w:space="0" w:color="auto"/>
            </w:tcBorders>
            <w:vAlign w:val="center"/>
          </w:tcPr>
          <w:p w14:paraId="796468F9" w14:textId="77777777" w:rsidR="00292B1A" w:rsidRPr="00065697" w:rsidRDefault="00292B1A" w:rsidP="00A018B3">
            <w:pPr>
              <w:jc w:val="center"/>
              <w:rPr>
                <w:sz w:val="22"/>
                <w:szCs w:val="22"/>
              </w:rPr>
            </w:pPr>
            <w:r w:rsidRPr="00065697">
              <w:rPr>
                <w:sz w:val="22"/>
                <w:szCs w:val="22"/>
              </w:rPr>
              <w:t>0,00</w:t>
            </w:r>
          </w:p>
        </w:tc>
      </w:tr>
      <w:tr w:rsidR="00292B1A" w:rsidRPr="00065697" w14:paraId="3B7C1301" w14:textId="77777777" w:rsidTr="00A018B3">
        <w:trPr>
          <w:trHeight w:val="800"/>
        </w:trPr>
        <w:tc>
          <w:tcPr>
            <w:tcW w:w="336" w:type="pct"/>
            <w:tcBorders>
              <w:top w:val="single" w:sz="4" w:space="0" w:color="auto"/>
              <w:left w:val="single" w:sz="4" w:space="0" w:color="auto"/>
              <w:bottom w:val="single" w:sz="4" w:space="0" w:color="auto"/>
              <w:right w:val="single" w:sz="4" w:space="0" w:color="auto"/>
            </w:tcBorders>
            <w:vAlign w:val="center"/>
            <w:hideMark/>
          </w:tcPr>
          <w:p w14:paraId="7A4FFB2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1.5.1</w:t>
            </w:r>
          </w:p>
        </w:tc>
        <w:tc>
          <w:tcPr>
            <w:tcW w:w="1704" w:type="pct"/>
            <w:tcBorders>
              <w:top w:val="single" w:sz="4" w:space="0" w:color="auto"/>
              <w:left w:val="single" w:sz="4" w:space="0" w:color="auto"/>
              <w:bottom w:val="single" w:sz="4" w:space="0" w:color="auto"/>
              <w:right w:val="single" w:sz="4" w:space="0" w:color="auto"/>
            </w:tcBorders>
            <w:vAlign w:val="center"/>
            <w:hideMark/>
          </w:tcPr>
          <w:p w14:paraId="696297CD"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610" w:type="pct"/>
            <w:tcBorders>
              <w:top w:val="single" w:sz="4" w:space="0" w:color="auto"/>
              <w:left w:val="single" w:sz="4" w:space="0" w:color="auto"/>
              <w:bottom w:val="single" w:sz="4" w:space="0" w:color="auto"/>
              <w:right w:val="single" w:sz="4" w:space="0" w:color="auto"/>
            </w:tcBorders>
            <w:vAlign w:val="center"/>
            <w:hideMark/>
          </w:tcPr>
          <w:p w14:paraId="066679E7"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245F5202"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7D9EE51"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7E988039" w14:textId="77777777" w:rsidR="00292B1A" w:rsidRPr="00065697" w:rsidRDefault="00292B1A" w:rsidP="00A018B3">
            <w:pPr>
              <w:jc w:val="center"/>
              <w:rPr>
                <w:sz w:val="22"/>
                <w:szCs w:val="22"/>
              </w:rPr>
            </w:pPr>
            <w:r w:rsidRPr="00065697">
              <w:rPr>
                <w:sz w:val="22"/>
                <w:szCs w:val="22"/>
              </w:rPr>
              <w:t>0,00</w:t>
            </w:r>
          </w:p>
        </w:tc>
      </w:tr>
      <w:tr w:rsidR="00292B1A" w:rsidRPr="00065697" w14:paraId="6DACAD5E" w14:textId="77777777" w:rsidTr="00A018B3">
        <w:trPr>
          <w:trHeight w:val="1035"/>
        </w:trPr>
        <w:tc>
          <w:tcPr>
            <w:tcW w:w="336" w:type="pct"/>
            <w:tcBorders>
              <w:top w:val="single" w:sz="4" w:space="0" w:color="auto"/>
              <w:left w:val="single" w:sz="4" w:space="0" w:color="auto"/>
              <w:bottom w:val="single" w:sz="4" w:space="0" w:color="auto"/>
              <w:right w:val="single" w:sz="4" w:space="0" w:color="auto"/>
            </w:tcBorders>
            <w:vAlign w:val="center"/>
            <w:hideMark/>
          </w:tcPr>
          <w:p w14:paraId="21F1D06D"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1.5.2</w:t>
            </w:r>
          </w:p>
        </w:tc>
        <w:tc>
          <w:tcPr>
            <w:tcW w:w="1704" w:type="pct"/>
            <w:tcBorders>
              <w:top w:val="single" w:sz="4" w:space="0" w:color="auto"/>
              <w:left w:val="single" w:sz="4" w:space="0" w:color="auto"/>
              <w:bottom w:val="single" w:sz="4" w:space="0" w:color="auto"/>
              <w:right w:val="single" w:sz="4" w:space="0" w:color="auto"/>
            </w:tcBorders>
            <w:vAlign w:val="center"/>
            <w:hideMark/>
          </w:tcPr>
          <w:p w14:paraId="54D5AEE0"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610" w:type="pct"/>
            <w:tcBorders>
              <w:top w:val="single" w:sz="4" w:space="0" w:color="auto"/>
              <w:left w:val="single" w:sz="4" w:space="0" w:color="auto"/>
              <w:bottom w:val="single" w:sz="4" w:space="0" w:color="auto"/>
              <w:right w:val="single" w:sz="4" w:space="0" w:color="auto"/>
            </w:tcBorders>
            <w:vAlign w:val="center"/>
            <w:hideMark/>
          </w:tcPr>
          <w:p w14:paraId="24A2B9F1"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1C421FA" w14:textId="77777777" w:rsidR="00292B1A" w:rsidRPr="00065697" w:rsidRDefault="00292B1A" w:rsidP="00A018B3">
            <w:pPr>
              <w:jc w:val="center"/>
              <w:rPr>
                <w:sz w:val="22"/>
                <w:szCs w:val="22"/>
              </w:rPr>
            </w:pPr>
            <w:r w:rsidRPr="00065697">
              <w:rPr>
                <w:sz w:val="22"/>
                <w:szCs w:val="22"/>
              </w:rPr>
              <w:t>1,31</w:t>
            </w:r>
          </w:p>
        </w:tc>
        <w:tc>
          <w:tcPr>
            <w:tcW w:w="760" w:type="pct"/>
            <w:tcBorders>
              <w:top w:val="single" w:sz="4" w:space="0" w:color="auto"/>
              <w:left w:val="single" w:sz="4" w:space="0" w:color="auto"/>
              <w:bottom w:val="single" w:sz="4" w:space="0" w:color="auto"/>
              <w:right w:val="single" w:sz="4" w:space="0" w:color="auto"/>
            </w:tcBorders>
            <w:vAlign w:val="center"/>
          </w:tcPr>
          <w:p w14:paraId="2C583BFA" w14:textId="77777777" w:rsidR="00292B1A" w:rsidRPr="00065697" w:rsidRDefault="00292B1A" w:rsidP="00A018B3">
            <w:pPr>
              <w:jc w:val="center"/>
              <w:rPr>
                <w:sz w:val="22"/>
                <w:szCs w:val="22"/>
              </w:rPr>
            </w:pPr>
            <w:r w:rsidRPr="00065697">
              <w:rPr>
                <w:sz w:val="22"/>
                <w:szCs w:val="22"/>
              </w:rPr>
              <w:t>1,31</w:t>
            </w:r>
          </w:p>
        </w:tc>
        <w:tc>
          <w:tcPr>
            <w:tcW w:w="830" w:type="pct"/>
            <w:tcBorders>
              <w:top w:val="single" w:sz="4" w:space="0" w:color="auto"/>
              <w:left w:val="single" w:sz="4" w:space="0" w:color="auto"/>
              <w:bottom w:val="single" w:sz="4" w:space="0" w:color="auto"/>
              <w:right w:val="single" w:sz="4" w:space="0" w:color="auto"/>
            </w:tcBorders>
            <w:vAlign w:val="center"/>
          </w:tcPr>
          <w:p w14:paraId="5001BC96" w14:textId="77777777" w:rsidR="00292B1A" w:rsidRPr="00065697" w:rsidRDefault="00292B1A" w:rsidP="00A018B3">
            <w:pPr>
              <w:jc w:val="center"/>
              <w:rPr>
                <w:sz w:val="22"/>
                <w:szCs w:val="22"/>
              </w:rPr>
            </w:pPr>
            <w:r w:rsidRPr="00065697">
              <w:rPr>
                <w:sz w:val="22"/>
                <w:szCs w:val="22"/>
              </w:rPr>
              <w:t>0,00</w:t>
            </w:r>
          </w:p>
        </w:tc>
      </w:tr>
      <w:tr w:rsidR="00292B1A" w:rsidRPr="00065697" w14:paraId="6ABB1812" w14:textId="77777777" w:rsidTr="00A018B3">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1483D80D"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1.5.3</w:t>
            </w:r>
          </w:p>
        </w:tc>
        <w:tc>
          <w:tcPr>
            <w:tcW w:w="1704" w:type="pct"/>
            <w:tcBorders>
              <w:top w:val="single" w:sz="4" w:space="0" w:color="auto"/>
              <w:left w:val="single" w:sz="4" w:space="0" w:color="auto"/>
              <w:bottom w:val="single" w:sz="4" w:space="0" w:color="auto"/>
              <w:right w:val="single" w:sz="4" w:space="0" w:color="auto"/>
            </w:tcBorders>
            <w:vAlign w:val="center"/>
          </w:tcPr>
          <w:p w14:paraId="21042997"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арендная плата, концессионная плата, лизинговые платежи</w:t>
            </w:r>
          </w:p>
        </w:tc>
        <w:tc>
          <w:tcPr>
            <w:tcW w:w="610" w:type="pct"/>
            <w:tcBorders>
              <w:top w:val="single" w:sz="4" w:space="0" w:color="auto"/>
              <w:left w:val="single" w:sz="4" w:space="0" w:color="auto"/>
              <w:bottom w:val="single" w:sz="4" w:space="0" w:color="auto"/>
              <w:right w:val="single" w:sz="4" w:space="0" w:color="auto"/>
            </w:tcBorders>
            <w:vAlign w:val="center"/>
          </w:tcPr>
          <w:p w14:paraId="37BC488B"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D37C94C"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032496A"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4375B6C" w14:textId="77777777" w:rsidR="00292B1A" w:rsidRPr="00065697" w:rsidRDefault="00292B1A" w:rsidP="00A018B3">
            <w:pPr>
              <w:jc w:val="center"/>
              <w:rPr>
                <w:sz w:val="22"/>
                <w:szCs w:val="22"/>
              </w:rPr>
            </w:pPr>
            <w:r w:rsidRPr="00065697">
              <w:rPr>
                <w:sz w:val="22"/>
                <w:szCs w:val="22"/>
              </w:rPr>
              <w:t>0,00</w:t>
            </w:r>
          </w:p>
        </w:tc>
      </w:tr>
      <w:tr w:rsidR="00292B1A" w:rsidRPr="00065697" w14:paraId="6C3703F6" w14:textId="77777777" w:rsidTr="00A018B3">
        <w:trPr>
          <w:trHeight w:val="221"/>
        </w:trPr>
        <w:tc>
          <w:tcPr>
            <w:tcW w:w="336" w:type="pct"/>
            <w:tcBorders>
              <w:top w:val="single" w:sz="4" w:space="0" w:color="auto"/>
              <w:left w:val="single" w:sz="4" w:space="0" w:color="auto"/>
              <w:bottom w:val="single" w:sz="4" w:space="0" w:color="auto"/>
              <w:right w:val="single" w:sz="4" w:space="0" w:color="auto"/>
            </w:tcBorders>
            <w:vAlign w:val="center"/>
          </w:tcPr>
          <w:p w14:paraId="26976293"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1.5.4</w:t>
            </w:r>
          </w:p>
        </w:tc>
        <w:tc>
          <w:tcPr>
            <w:tcW w:w="1704" w:type="pct"/>
            <w:tcBorders>
              <w:top w:val="single" w:sz="4" w:space="0" w:color="auto"/>
              <w:left w:val="single" w:sz="4" w:space="0" w:color="auto"/>
              <w:bottom w:val="single" w:sz="4" w:space="0" w:color="auto"/>
              <w:right w:val="single" w:sz="4" w:space="0" w:color="auto"/>
            </w:tcBorders>
            <w:vAlign w:val="center"/>
          </w:tcPr>
          <w:p w14:paraId="18AD7ACB"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служебные командировки</w:t>
            </w:r>
          </w:p>
        </w:tc>
        <w:tc>
          <w:tcPr>
            <w:tcW w:w="610" w:type="pct"/>
            <w:tcBorders>
              <w:top w:val="single" w:sz="4" w:space="0" w:color="auto"/>
              <w:left w:val="single" w:sz="4" w:space="0" w:color="auto"/>
              <w:bottom w:val="single" w:sz="4" w:space="0" w:color="auto"/>
              <w:right w:val="single" w:sz="4" w:space="0" w:color="auto"/>
            </w:tcBorders>
            <w:vAlign w:val="center"/>
          </w:tcPr>
          <w:p w14:paraId="524C8BF8"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DA29B35"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42293298"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186D21A" w14:textId="77777777" w:rsidR="00292B1A" w:rsidRPr="00065697" w:rsidRDefault="00292B1A" w:rsidP="00A018B3">
            <w:pPr>
              <w:jc w:val="center"/>
              <w:rPr>
                <w:sz w:val="22"/>
                <w:szCs w:val="22"/>
              </w:rPr>
            </w:pPr>
            <w:r w:rsidRPr="00065697">
              <w:rPr>
                <w:sz w:val="22"/>
                <w:szCs w:val="22"/>
              </w:rPr>
              <w:t>0,00</w:t>
            </w:r>
          </w:p>
        </w:tc>
      </w:tr>
      <w:tr w:rsidR="00292B1A" w:rsidRPr="00065697" w14:paraId="02DEC4C4" w14:textId="77777777" w:rsidTr="00A018B3">
        <w:trPr>
          <w:trHeight w:val="135"/>
        </w:trPr>
        <w:tc>
          <w:tcPr>
            <w:tcW w:w="336" w:type="pct"/>
            <w:tcBorders>
              <w:top w:val="single" w:sz="4" w:space="0" w:color="auto"/>
              <w:left w:val="single" w:sz="4" w:space="0" w:color="auto"/>
              <w:bottom w:val="single" w:sz="4" w:space="0" w:color="auto"/>
              <w:right w:val="single" w:sz="4" w:space="0" w:color="auto"/>
            </w:tcBorders>
            <w:vAlign w:val="center"/>
          </w:tcPr>
          <w:p w14:paraId="159FF060"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1.5.5</w:t>
            </w:r>
          </w:p>
        </w:tc>
        <w:tc>
          <w:tcPr>
            <w:tcW w:w="1704" w:type="pct"/>
            <w:tcBorders>
              <w:top w:val="single" w:sz="4" w:space="0" w:color="auto"/>
              <w:left w:val="single" w:sz="4" w:space="0" w:color="auto"/>
              <w:bottom w:val="single" w:sz="4" w:space="0" w:color="auto"/>
              <w:right w:val="single" w:sz="4" w:space="0" w:color="auto"/>
            </w:tcBorders>
            <w:vAlign w:val="center"/>
          </w:tcPr>
          <w:p w14:paraId="33D55E07"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обучение персонала</w:t>
            </w:r>
          </w:p>
        </w:tc>
        <w:tc>
          <w:tcPr>
            <w:tcW w:w="610" w:type="pct"/>
            <w:tcBorders>
              <w:top w:val="single" w:sz="4" w:space="0" w:color="auto"/>
              <w:left w:val="single" w:sz="4" w:space="0" w:color="auto"/>
              <w:bottom w:val="single" w:sz="4" w:space="0" w:color="auto"/>
              <w:right w:val="single" w:sz="4" w:space="0" w:color="auto"/>
            </w:tcBorders>
            <w:vAlign w:val="center"/>
          </w:tcPr>
          <w:p w14:paraId="1B851381"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B49F0FC"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3EAEEB6F"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78ACCC7" w14:textId="77777777" w:rsidR="00292B1A" w:rsidRPr="00065697" w:rsidRDefault="00292B1A" w:rsidP="00A018B3">
            <w:pPr>
              <w:jc w:val="center"/>
              <w:rPr>
                <w:sz w:val="22"/>
                <w:szCs w:val="22"/>
              </w:rPr>
            </w:pPr>
            <w:r w:rsidRPr="00065697">
              <w:rPr>
                <w:sz w:val="22"/>
                <w:szCs w:val="22"/>
              </w:rPr>
              <w:t>0,00</w:t>
            </w:r>
          </w:p>
        </w:tc>
      </w:tr>
      <w:tr w:rsidR="00292B1A" w:rsidRPr="00065697" w14:paraId="1A19F6F1" w14:textId="77777777" w:rsidTr="00A018B3">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372F37D8"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lastRenderedPageBreak/>
              <w:t>1.5.6</w:t>
            </w:r>
          </w:p>
        </w:tc>
        <w:tc>
          <w:tcPr>
            <w:tcW w:w="1704" w:type="pct"/>
            <w:tcBorders>
              <w:top w:val="single" w:sz="4" w:space="0" w:color="auto"/>
              <w:left w:val="single" w:sz="4" w:space="0" w:color="auto"/>
              <w:bottom w:val="single" w:sz="4" w:space="0" w:color="auto"/>
              <w:right w:val="single" w:sz="4" w:space="0" w:color="auto"/>
            </w:tcBorders>
            <w:vAlign w:val="center"/>
          </w:tcPr>
          <w:p w14:paraId="297E2C7E"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другие расходы, связанные с производством и (или) реализацией продукции</w:t>
            </w:r>
          </w:p>
        </w:tc>
        <w:tc>
          <w:tcPr>
            <w:tcW w:w="610" w:type="pct"/>
            <w:tcBorders>
              <w:top w:val="single" w:sz="4" w:space="0" w:color="auto"/>
              <w:left w:val="single" w:sz="4" w:space="0" w:color="auto"/>
              <w:bottom w:val="single" w:sz="4" w:space="0" w:color="auto"/>
              <w:right w:val="single" w:sz="4" w:space="0" w:color="auto"/>
            </w:tcBorders>
            <w:vAlign w:val="center"/>
          </w:tcPr>
          <w:p w14:paraId="687DB22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927FD26"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4E276E20"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9B89ADD" w14:textId="77777777" w:rsidR="00292B1A" w:rsidRPr="00065697" w:rsidRDefault="00292B1A" w:rsidP="00A018B3">
            <w:pPr>
              <w:jc w:val="center"/>
              <w:rPr>
                <w:sz w:val="22"/>
                <w:szCs w:val="22"/>
              </w:rPr>
            </w:pPr>
            <w:r w:rsidRPr="00065697">
              <w:rPr>
                <w:sz w:val="22"/>
                <w:szCs w:val="22"/>
              </w:rPr>
              <w:t>0,00</w:t>
            </w:r>
          </w:p>
        </w:tc>
      </w:tr>
      <w:tr w:rsidR="00292B1A" w:rsidRPr="00065697" w14:paraId="54151415" w14:textId="77777777" w:rsidTr="00A018B3">
        <w:trPr>
          <w:trHeight w:val="274"/>
        </w:trPr>
        <w:tc>
          <w:tcPr>
            <w:tcW w:w="336" w:type="pct"/>
            <w:tcBorders>
              <w:top w:val="single" w:sz="4" w:space="0" w:color="auto"/>
              <w:left w:val="single" w:sz="4" w:space="0" w:color="auto"/>
              <w:bottom w:val="single" w:sz="4" w:space="0" w:color="auto"/>
              <w:right w:val="single" w:sz="4" w:space="0" w:color="auto"/>
            </w:tcBorders>
            <w:vAlign w:val="center"/>
          </w:tcPr>
          <w:p w14:paraId="7123292E"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1.6</w:t>
            </w:r>
          </w:p>
        </w:tc>
        <w:tc>
          <w:tcPr>
            <w:tcW w:w="1704" w:type="pct"/>
            <w:tcBorders>
              <w:top w:val="single" w:sz="4" w:space="0" w:color="auto"/>
              <w:left w:val="single" w:sz="4" w:space="0" w:color="auto"/>
              <w:bottom w:val="single" w:sz="4" w:space="0" w:color="auto"/>
              <w:right w:val="single" w:sz="4" w:space="0" w:color="auto"/>
            </w:tcBorders>
            <w:vAlign w:val="center"/>
          </w:tcPr>
          <w:p w14:paraId="6CEFBB4D"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Внереализационные расходы, всего</w:t>
            </w:r>
          </w:p>
        </w:tc>
        <w:tc>
          <w:tcPr>
            <w:tcW w:w="610" w:type="pct"/>
            <w:tcBorders>
              <w:top w:val="single" w:sz="4" w:space="0" w:color="auto"/>
              <w:left w:val="single" w:sz="4" w:space="0" w:color="auto"/>
              <w:bottom w:val="single" w:sz="4" w:space="0" w:color="auto"/>
              <w:right w:val="single" w:sz="4" w:space="0" w:color="auto"/>
            </w:tcBorders>
            <w:vAlign w:val="center"/>
          </w:tcPr>
          <w:p w14:paraId="43F160E6"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1E1F2F00"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2D5AC581"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0E57A9AD" w14:textId="77777777" w:rsidR="00292B1A" w:rsidRPr="00065697" w:rsidRDefault="00292B1A" w:rsidP="00A018B3">
            <w:pPr>
              <w:jc w:val="center"/>
              <w:rPr>
                <w:sz w:val="22"/>
                <w:szCs w:val="22"/>
              </w:rPr>
            </w:pPr>
            <w:r w:rsidRPr="00065697">
              <w:rPr>
                <w:sz w:val="22"/>
                <w:szCs w:val="22"/>
              </w:rPr>
              <w:t>0,00</w:t>
            </w:r>
          </w:p>
        </w:tc>
      </w:tr>
      <w:tr w:rsidR="00292B1A" w:rsidRPr="00065697" w14:paraId="73E12BEF" w14:textId="77777777" w:rsidTr="00A018B3">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47B05959"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1.6.1</w:t>
            </w:r>
          </w:p>
        </w:tc>
        <w:tc>
          <w:tcPr>
            <w:tcW w:w="1704" w:type="pct"/>
            <w:tcBorders>
              <w:top w:val="single" w:sz="4" w:space="0" w:color="auto"/>
              <w:left w:val="single" w:sz="4" w:space="0" w:color="auto"/>
              <w:bottom w:val="single" w:sz="4" w:space="0" w:color="auto"/>
              <w:right w:val="single" w:sz="4" w:space="0" w:color="auto"/>
            </w:tcBorders>
            <w:vAlign w:val="center"/>
          </w:tcPr>
          <w:p w14:paraId="53607E80"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услуги банков</w:t>
            </w:r>
          </w:p>
        </w:tc>
        <w:tc>
          <w:tcPr>
            <w:tcW w:w="610" w:type="pct"/>
            <w:tcBorders>
              <w:top w:val="single" w:sz="4" w:space="0" w:color="auto"/>
              <w:left w:val="single" w:sz="4" w:space="0" w:color="auto"/>
              <w:bottom w:val="single" w:sz="4" w:space="0" w:color="auto"/>
              <w:right w:val="single" w:sz="4" w:space="0" w:color="auto"/>
            </w:tcBorders>
            <w:vAlign w:val="center"/>
          </w:tcPr>
          <w:p w14:paraId="37E1E62B"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7047C826"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0CD6536B"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154ADBDB" w14:textId="77777777" w:rsidR="00292B1A" w:rsidRPr="00065697" w:rsidRDefault="00292B1A" w:rsidP="00A018B3">
            <w:pPr>
              <w:jc w:val="center"/>
              <w:rPr>
                <w:sz w:val="22"/>
                <w:szCs w:val="22"/>
              </w:rPr>
            </w:pPr>
            <w:r w:rsidRPr="00065697">
              <w:rPr>
                <w:sz w:val="22"/>
                <w:szCs w:val="22"/>
              </w:rPr>
              <w:t>0,00</w:t>
            </w:r>
          </w:p>
        </w:tc>
      </w:tr>
      <w:tr w:rsidR="00292B1A" w:rsidRPr="00065697" w14:paraId="054AC06A" w14:textId="77777777" w:rsidTr="00A018B3">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205F65B0"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1.6.2</w:t>
            </w:r>
          </w:p>
        </w:tc>
        <w:tc>
          <w:tcPr>
            <w:tcW w:w="1704" w:type="pct"/>
            <w:tcBorders>
              <w:top w:val="single" w:sz="4" w:space="0" w:color="auto"/>
              <w:left w:val="single" w:sz="4" w:space="0" w:color="auto"/>
              <w:bottom w:val="single" w:sz="4" w:space="0" w:color="auto"/>
              <w:right w:val="single" w:sz="4" w:space="0" w:color="auto"/>
            </w:tcBorders>
            <w:vAlign w:val="center"/>
          </w:tcPr>
          <w:p w14:paraId="06CCE024"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обслуживание заемных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7CBF7853"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87811A5"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1149CCC6"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574175A3" w14:textId="77777777" w:rsidR="00292B1A" w:rsidRPr="00065697" w:rsidRDefault="00292B1A" w:rsidP="00A018B3">
            <w:pPr>
              <w:jc w:val="center"/>
              <w:rPr>
                <w:sz w:val="22"/>
                <w:szCs w:val="22"/>
              </w:rPr>
            </w:pPr>
            <w:r w:rsidRPr="00065697">
              <w:rPr>
                <w:sz w:val="22"/>
                <w:szCs w:val="22"/>
              </w:rPr>
              <w:t>0,00</w:t>
            </w:r>
          </w:p>
        </w:tc>
      </w:tr>
      <w:tr w:rsidR="00292B1A" w:rsidRPr="00065697" w14:paraId="39900266" w14:textId="77777777" w:rsidTr="00A018B3">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1FC45FF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1.6.3</w:t>
            </w:r>
          </w:p>
        </w:tc>
        <w:tc>
          <w:tcPr>
            <w:tcW w:w="1704" w:type="pct"/>
            <w:tcBorders>
              <w:top w:val="single" w:sz="4" w:space="0" w:color="auto"/>
              <w:left w:val="single" w:sz="4" w:space="0" w:color="auto"/>
              <w:bottom w:val="single" w:sz="4" w:space="0" w:color="auto"/>
              <w:right w:val="single" w:sz="4" w:space="0" w:color="auto"/>
            </w:tcBorders>
            <w:vAlign w:val="center"/>
          </w:tcPr>
          <w:p w14:paraId="4BA1C505"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прочие обоснованные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18101F32"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3D89747E"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5D46C982"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7FAD61DB" w14:textId="77777777" w:rsidR="00292B1A" w:rsidRPr="00065697" w:rsidRDefault="00292B1A" w:rsidP="00A018B3">
            <w:pPr>
              <w:jc w:val="center"/>
              <w:rPr>
                <w:sz w:val="22"/>
                <w:szCs w:val="22"/>
              </w:rPr>
            </w:pPr>
            <w:r w:rsidRPr="00065697">
              <w:rPr>
                <w:sz w:val="22"/>
                <w:szCs w:val="22"/>
              </w:rPr>
              <w:t>0,00</w:t>
            </w:r>
          </w:p>
        </w:tc>
      </w:tr>
      <w:tr w:rsidR="00292B1A" w:rsidRPr="00065697" w14:paraId="38DE9C66" w14:textId="77777777" w:rsidTr="00A018B3">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64B8D600"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1.7</w:t>
            </w:r>
          </w:p>
        </w:tc>
        <w:tc>
          <w:tcPr>
            <w:tcW w:w="1704" w:type="pct"/>
            <w:tcBorders>
              <w:top w:val="single" w:sz="4" w:space="0" w:color="auto"/>
              <w:left w:val="single" w:sz="4" w:space="0" w:color="auto"/>
              <w:bottom w:val="single" w:sz="4" w:space="0" w:color="auto"/>
              <w:right w:val="single" w:sz="4" w:space="0" w:color="auto"/>
            </w:tcBorders>
            <w:vAlign w:val="center"/>
          </w:tcPr>
          <w:p w14:paraId="21F69AC3"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не учитываемые в целях налогообложения, всего:</w:t>
            </w:r>
          </w:p>
        </w:tc>
        <w:tc>
          <w:tcPr>
            <w:tcW w:w="610" w:type="pct"/>
            <w:tcBorders>
              <w:top w:val="single" w:sz="4" w:space="0" w:color="auto"/>
              <w:left w:val="single" w:sz="4" w:space="0" w:color="auto"/>
              <w:bottom w:val="single" w:sz="4" w:space="0" w:color="auto"/>
              <w:right w:val="single" w:sz="4" w:space="0" w:color="auto"/>
            </w:tcBorders>
            <w:vAlign w:val="center"/>
          </w:tcPr>
          <w:p w14:paraId="0C9BFFBD"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7AEA16B"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617362B5"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29E959E" w14:textId="77777777" w:rsidR="00292B1A" w:rsidRPr="00065697" w:rsidRDefault="00292B1A" w:rsidP="00A018B3">
            <w:pPr>
              <w:jc w:val="center"/>
              <w:rPr>
                <w:sz w:val="22"/>
                <w:szCs w:val="22"/>
              </w:rPr>
            </w:pPr>
            <w:r w:rsidRPr="00065697">
              <w:rPr>
                <w:sz w:val="22"/>
                <w:szCs w:val="22"/>
              </w:rPr>
              <w:t>0,00</w:t>
            </w:r>
          </w:p>
        </w:tc>
      </w:tr>
      <w:tr w:rsidR="00292B1A" w:rsidRPr="00065697" w14:paraId="49F2138F" w14:textId="77777777" w:rsidTr="00A018B3">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4F22D24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1.7.1</w:t>
            </w:r>
          </w:p>
        </w:tc>
        <w:tc>
          <w:tcPr>
            <w:tcW w:w="1704" w:type="pct"/>
            <w:tcBorders>
              <w:top w:val="single" w:sz="4" w:space="0" w:color="auto"/>
              <w:left w:val="single" w:sz="4" w:space="0" w:color="auto"/>
              <w:bottom w:val="single" w:sz="4" w:space="0" w:color="auto"/>
              <w:right w:val="single" w:sz="4" w:space="0" w:color="auto"/>
            </w:tcBorders>
            <w:vAlign w:val="center"/>
          </w:tcPr>
          <w:p w14:paraId="05E9530C"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-денежные выплаты социального характера (по Коллективному договору)</w:t>
            </w:r>
          </w:p>
        </w:tc>
        <w:tc>
          <w:tcPr>
            <w:tcW w:w="610" w:type="pct"/>
            <w:tcBorders>
              <w:top w:val="single" w:sz="4" w:space="0" w:color="auto"/>
              <w:left w:val="single" w:sz="4" w:space="0" w:color="auto"/>
              <w:bottom w:val="single" w:sz="4" w:space="0" w:color="auto"/>
              <w:right w:val="single" w:sz="4" w:space="0" w:color="auto"/>
            </w:tcBorders>
            <w:vAlign w:val="center"/>
          </w:tcPr>
          <w:p w14:paraId="6323ACC1"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6AA74732"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2E633643"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2F256DCD" w14:textId="77777777" w:rsidR="00292B1A" w:rsidRPr="00065697" w:rsidRDefault="00292B1A" w:rsidP="00A018B3">
            <w:pPr>
              <w:jc w:val="center"/>
              <w:rPr>
                <w:sz w:val="22"/>
                <w:szCs w:val="22"/>
              </w:rPr>
            </w:pPr>
            <w:r w:rsidRPr="00065697">
              <w:rPr>
                <w:sz w:val="22"/>
                <w:szCs w:val="22"/>
              </w:rPr>
              <w:t>0,00</w:t>
            </w:r>
          </w:p>
        </w:tc>
      </w:tr>
      <w:tr w:rsidR="00292B1A" w:rsidRPr="00065697" w14:paraId="6A3346C7" w14:textId="77777777" w:rsidTr="00A018B3">
        <w:trPr>
          <w:trHeight w:val="128"/>
        </w:trPr>
        <w:tc>
          <w:tcPr>
            <w:tcW w:w="336" w:type="pct"/>
            <w:tcBorders>
              <w:top w:val="single" w:sz="4" w:space="0" w:color="auto"/>
              <w:left w:val="single" w:sz="4" w:space="0" w:color="auto"/>
              <w:bottom w:val="single" w:sz="4" w:space="0" w:color="auto"/>
              <w:right w:val="single" w:sz="4" w:space="0" w:color="auto"/>
            </w:tcBorders>
            <w:vAlign w:val="center"/>
          </w:tcPr>
          <w:p w14:paraId="66E536BB"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1.7.2</w:t>
            </w:r>
          </w:p>
        </w:tc>
        <w:tc>
          <w:tcPr>
            <w:tcW w:w="1704" w:type="pct"/>
            <w:tcBorders>
              <w:top w:val="single" w:sz="4" w:space="0" w:color="auto"/>
              <w:left w:val="single" w:sz="4" w:space="0" w:color="auto"/>
              <w:bottom w:val="single" w:sz="4" w:space="0" w:color="auto"/>
              <w:right w:val="single" w:sz="4" w:space="0" w:color="auto"/>
            </w:tcBorders>
            <w:vAlign w:val="center"/>
          </w:tcPr>
          <w:p w14:paraId="02717F5A"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-прочие расходы</w:t>
            </w:r>
          </w:p>
        </w:tc>
        <w:tc>
          <w:tcPr>
            <w:tcW w:w="610" w:type="pct"/>
            <w:tcBorders>
              <w:top w:val="single" w:sz="4" w:space="0" w:color="auto"/>
              <w:left w:val="single" w:sz="4" w:space="0" w:color="auto"/>
              <w:bottom w:val="single" w:sz="4" w:space="0" w:color="auto"/>
              <w:right w:val="single" w:sz="4" w:space="0" w:color="auto"/>
            </w:tcBorders>
            <w:vAlign w:val="center"/>
          </w:tcPr>
          <w:p w14:paraId="572F43E2"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4B4C2B0A"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441C0BBA"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02FACA65" w14:textId="77777777" w:rsidR="00292B1A" w:rsidRPr="00065697" w:rsidRDefault="00292B1A" w:rsidP="00A018B3">
            <w:pPr>
              <w:jc w:val="center"/>
              <w:rPr>
                <w:sz w:val="22"/>
                <w:szCs w:val="22"/>
              </w:rPr>
            </w:pPr>
            <w:r w:rsidRPr="00065697">
              <w:rPr>
                <w:sz w:val="22"/>
                <w:szCs w:val="22"/>
              </w:rPr>
              <w:t>0,00</w:t>
            </w:r>
          </w:p>
        </w:tc>
      </w:tr>
      <w:tr w:rsidR="00292B1A" w:rsidRPr="00065697" w14:paraId="568C024A" w14:textId="77777777" w:rsidTr="00A018B3">
        <w:trPr>
          <w:trHeight w:val="228"/>
        </w:trPr>
        <w:tc>
          <w:tcPr>
            <w:tcW w:w="336" w:type="pct"/>
            <w:tcBorders>
              <w:top w:val="single" w:sz="4" w:space="0" w:color="auto"/>
              <w:left w:val="single" w:sz="4" w:space="0" w:color="auto"/>
              <w:bottom w:val="single" w:sz="4" w:space="0" w:color="auto"/>
              <w:right w:val="single" w:sz="4" w:space="0" w:color="auto"/>
            </w:tcBorders>
            <w:vAlign w:val="center"/>
          </w:tcPr>
          <w:p w14:paraId="4C2F2214"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2</w:t>
            </w:r>
          </w:p>
        </w:tc>
        <w:tc>
          <w:tcPr>
            <w:tcW w:w="1704" w:type="pct"/>
            <w:tcBorders>
              <w:top w:val="single" w:sz="4" w:space="0" w:color="auto"/>
              <w:left w:val="single" w:sz="4" w:space="0" w:color="auto"/>
              <w:bottom w:val="single" w:sz="4" w:space="0" w:color="auto"/>
              <w:right w:val="single" w:sz="4" w:space="0" w:color="auto"/>
            </w:tcBorders>
            <w:vAlign w:val="center"/>
          </w:tcPr>
          <w:p w14:paraId="473B2551"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Выпадающие доходы/экономия средств</w:t>
            </w:r>
          </w:p>
        </w:tc>
        <w:tc>
          <w:tcPr>
            <w:tcW w:w="610" w:type="pct"/>
            <w:tcBorders>
              <w:top w:val="single" w:sz="4" w:space="0" w:color="auto"/>
              <w:left w:val="single" w:sz="4" w:space="0" w:color="auto"/>
              <w:bottom w:val="single" w:sz="4" w:space="0" w:color="auto"/>
              <w:right w:val="single" w:sz="4" w:space="0" w:color="auto"/>
            </w:tcBorders>
            <w:vAlign w:val="center"/>
          </w:tcPr>
          <w:p w14:paraId="43137C47"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tc>
        <w:tc>
          <w:tcPr>
            <w:tcW w:w="760" w:type="pct"/>
            <w:tcBorders>
              <w:top w:val="single" w:sz="4" w:space="0" w:color="auto"/>
              <w:left w:val="single" w:sz="4" w:space="0" w:color="auto"/>
              <w:bottom w:val="single" w:sz="4" w:space="0" w:color="auto"/>
              <w:right w:val="single" w:sz="4" w:space="0" w:color="auto"/>
            </w:tcBorders>
            <w:vAlign w:val="center"/>
          </w:tcPr>
          <w:p w14:paraId="5D938031" w14:textId="77777777" w:rsidR="00292B1A" w:rsidRPr="00065697" w:rsidRDefault="00292B1A" w:rsidP="00A018B3">
            <w:pPr>
              <w:jc w:val="center"/>
              <w:rPr>
                <w:sz w:val="22"/>
                <w:szCs w:val="22"/>
              </w:rPr>
            </w:pPr>
            <w:r w:rsidRPr="00065697">
              <w:rPr>
                <w:sz w:val="22"/>
                <w:szCs w:val="22"/>
              </w:rPr>
              <w:t>0,00</w:t>
            </w:r>
          </w:p>
        </w:tc>
        <w:tc>
          <w:tcPr>
            <w:tcW w:w="760" w:type="pct"/>
            <w:tcBorders>
              <w:top w:val="single" w:sz="4" w:space="0" w:color="auto"/>
              <w:left w:val="single" w:sz="4" w:space="0" w:color="auto"/>
              <w:bottom w:val="single" w:sz="4" w:space="0" w:color="auto"/>
              <w:right w:val="single" w:sz="4" w:space="0" w:color="auto"/>
            </w:tcBorders>
            <w:vAlign w:val="center"/>
          </w:tcPr>
          <w:p w14:paraId="7EA9ADD1" w14:textId="77777777" w:rsidR="00292B1A" w:rsidRPr="00065697" w:rsidRDefault="00292B1A" w:rsidP="00A018B3">
            <w:pPr>
              <w:jc w:val="center"/>
              <w:rPr>
                <w:sz w:val="22"/>
                <w:szCs w:val="22"/>
              </w:rPr>
            </w:pPr>
            <w:r w:rsidRPr="00065697">
              <w:rPr>
                <w:sz w:val="22"/>
                <w:szCs w:val="22"/>
              </w:rPr>
              <w:t>0,00</w:t>
            </w:r>
          </w:p>
        </w:tc>
        <w:tc>
          <w:tcPr>
            <w:tcW w:w="830" w:type="pct"/>
            <w:tcBorders>
              <w:top w:val="single" w:sz="4" w:space="0" w:color="auto"/>
              <w:left w:val="single" w:sz="4" w:space="0" w:color="auto"/>
              <w:bottom w:val="single" w:sz="4" w:space="0" w:color="auto"/>
              <w:right w:val="single" w:sz="4" w:space="0" w:color="auto"/>
            </w:tcBorders>
            <w:vAlign w:val="center"/>
          </w:tcPr>
          <w:p w14:paraId="4E7E18D8" w14:textId="77777777" w:rsidR="00292B1A" w:rsidRPr="00065697" w:rsidRDefault="00292B1A" w:rsidP="00A018B3">
            <w:pPr>
              <w:jc w:val="center"/>
              <w:rPr>
                <w:sz w:val="22"/>
                <w:szCs w:val="22"/>
              </w:rPr>
            </w:pPr>
            <w:r w:rsidRPr="00065697">
              <w:rPr>
                <w:sz w:val="22"/>
                <w:szCs w:val="22"/>
              </w:rPr>
              <w:t>0,00</w:t>
            </w:r>
          </w:p>
        </w:tc>
      </w:tr>
      <w:tr w:rsidR="00292B1A" w:rsidRPr="00065697" w14:paraId="4FC5626E" w14:textId="77777777" w:rsidTr="00A018B3">
        <w:trPr>
          <w:trHeight w:val="342"/>
        </w:trPr>
        <w:tc>
          <w:tcPr>
            <w:tcW w:w="336" w:type="pct"/>
            <w:tcBorders>
              <w:top w:val="single" w:sz="4" w:space="0" w:color="auto"/>
              <w:left w:val="single" w:sz="4" w:space="0" w:color="auto"/>
              <w:bottom w:val="single" w:sz="4" w:space="0" w:color="auto"/>
              <w:right w:val="single" w:sz="4" w:space="0" w:color="auto"/>
            </w:tcBorders>
            <w:vAlign w:val="center"/>
          </w:tcPr>
          <w:p w14:paraId="5440B955"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3</w:t>
            </w:r>
          </w:p>
        </w:tc>
        <w:tc>
          <w:tcPr>
            <w:tcW w:w="1704" w:type="pct"/>
            <w:tcBorders>
              <w:top w:val="single" w:sz="4" w:space="0" w:color="auto"/>
              <w:left w:val="single" w:sz="4" w:space="0" w:color="auto"/>
              <w:bottom w:val="single" w:sz="4" w:space="0" w:color="auto"/>
              <w:right w:val="single" w:sz="4" w:space="0" w:color="auto"/>
            </w:tcBorders>
            <w:vAlign w:val="center"/>
          </w:tcPr>
          <w:p w14:paraId="5212D3A9"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Суммарная подключаемая тепловая нагрузка объектов заявителей</w:t>
            </w:r>
          </w:p>
        </w:tc>
        <w:tc>
          <w:tcPr>
            <w:tcW w:w="610" w:type="pct"/>
            <w:tcBorders>
              <w:top w:val="single" w:sz="4" w:space="0" w:color="auto"/>
              <w:left w:val="single" w:sz="4" w:space="0" w:color="auto"/>
              <w:bottom w:val="single" w:sz="4" w:space="0" w:color="auto"/>
              <w:right w:val="single" w:sz="4" w:space="0" w:color="auto"/>
            </w:tcBorders>
            <w:vAlign w:val="center"/>
          </w:tcPr>
          <w:p w14:paraId="374ED5CF"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666D30C0" w14:textId="77777777" w:rsidR="00292B1A" w:rsidRPr="00065697" w:rsidRDefault="00292B1A" w:rsidP="00A018B3">
            <w:pPr>
              <w:jc w:val="center"/>
              <w:rPr>
                <w:sz w:val="22"/>
                <w:szCs w:val="22"/>
              </w:rPr>
            </w:pPr>
            <w:r w:rsidRPr="00065697">
              <w:rPr>
                <w:sz w:val="22"/>
                <w:szCs w:val="22"/>
              </w:rPr>
              <w:t>5,292158</w:t>
            </w:r>
          </w:p>
        </w:tc>
        <w:tc>
          <w:tcPr>
            <w:tcW w:w="760" w:type="pct"/>
            <w:tcBorders>
              <w:top w:val="single" w:sz="4" w:space="0" w:color="auto"/>
              <w:left w:val="single" w:sz="4" w:space="0" w:color="auto"/>
              <w:bottom w:val="single" w:sz="4" w:space="0" w:color="auto"/>
              <w:right w:val="single" w:sz="4" w:space="0" w:color="auto"/>
            </w:tcBorders>
            <w:vAlign w:val="center"/>
          </w:tcPr>
          <w:p w14:paraId="05F42BB1" w14:textId="77777777" w:rsidR="00292B1A" w:rsidRPr="00065697" w:rsidRDefault="00292B1A" w:rsidP="00A018B3">
            <w:pPr>
              <w:jc w:val="center"/>
              <w:rPr>
                <w:sz w:val="22"/>
                <w:szCs w:val="22"/>
              </w:rPr>
            </w:pPr>
            <w:r w:rsidRPr="00065697">
              <w:rPr>
                <w:sz w:val="22"/>
                <w:szCs w:val="22"/>
              </w:rPr>
              <w:t>4,198913</w:t>
            </w:r>
          </w:p>
        </w:tc>
        <w:tc>
          <w:tcPr>
            <w:tcW w:w="830" w:type="pct"/>
            <w:tcBorders>
              <w:top w:val="single" w:sz="4" w:space="0" w:color="auto"/>
              <w:left w:val="single" w:sz="4" w:space="0" w:color="auto"/>
              <w:bottom w:val="single" w:sz="4" w:space="0" w:color="auto"/>
              <w:right w:val="single" w:sz="4" w:space="0" w:color="auto"/>
            </w:tcBorders>
            <w:vAlign w:val="center"/>
          </w:tcPr>
          <w:p w14:paraId="033CD509" w14:textId="77777777" w:rsidR="00292B1A" w:rsidRPr="00065697" w:rsidRDefault="00292B1A" w:rsidP="00A018B3">
            <w:pPr>
              <w:jc w:val="center"/>
              <w:rPr>
                <w:sz w:val="22"/>
                <w:szCs w:val="22"/>
              </w:rPr>
            </w:pPr>
            <w:r w:rsidRPr="00065697">
              <w:rPr>
                <w:sz w:val="22"/>
                <w:szCs w:val="22"/>
              </w:rPr>
              <w:t>-1,093245</w:t>
            </w:r>
          </w:p>
        </w:tc>
      </w:tr>
      <w:tr w:rsidR="00292B1A" w:rsidRPr="00065697" w14:paraId="314BD57E" w14:textId="77777777" w:rsidTr="00A018B3">
        <w:trPr>
          <w:trHeight w:val="395"/>
        </w:trPr>
        <w:tc>
          <w:tcPr>
            <w:tcW w:w="336" w:type="pct"/>
            <w:tcBorders>
              <w:top w:val="single" w:sz="4" w:space="0" w:color="auto"/>
              <w:left w:val="single" w:sz="4" w:space="0" w:color="auto"/>
              <w:bottom w:val="single" w:sz="4" w:space="0" w:color="auto"/>
              <w:right w:val="single" w:sz="4" w:space="0" w:color="auto"/>
            </w:tcBorders>
            <w:vAlign w:val="center"/>
          </w:tcPr>
          <w:p w14:paraId="625DFD96"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4</w:t>
            </w:r>
          </w:p>
        </w:tc>
        <w:tc>
          <w:tcPr>
            <w:tcW w:w="1704" w:type="pct"/>
            <w:tcBorders>
              <w:top w:val="single" w:sz="4" w:space="0" w:color="auto"/>
              <w:left w:val="single" w:sz="4" w:space="0" w:color="auto"/>
              <w:bottom w:val="single" w:sz="4" w:space="0" w:color="auto"/>
              <w:right w:val="single" w:sz="4" w:space="0" w:color="auto"/>
            </w:tcBorders>
            <w:vAlign w:val="center"/>
          </w:tcPr>
          <w:p w14:paraId="4AD65C5A" w14:textId="77777777" w:rsidR="00292B1A" w:rsidRPr="00065697" w:rsidRDefault="00292B1A" w:rsidP="00A018B3">
            <w:pPr>
              <w:tabs>
                <w:tab w:val="left" w:pos="993"/>
                <w:tab w:val="left" w:pos="1512"/>
              </w:tabs>
              <w:rPr>
                <w:color w:val="000000"/>
                <w:sz w:val="21"/>
                <w:szCs w:val="21"/>
              </w:rPr>
            </w:pPr>
            <w:r w:rsidRPr="00065697">
              <w:rPr>
                <w:color w:val="000000"/>
                <w:sz w:val="21"/>
                <w:szCs w:val="21"/>
              </w:rPr>
              <w:t>Расходы на проведение мероприятий по подключению объектов заявителей (П1)</w:t>
            </w:r>
          </w:p>
        </w:tc>
        <w:tc>
          <w:tcPr>
            <w:tcW w:w="610" w:type="pct"/>
            <w:tcBorders>
              <w:top w:val="single" w:sz="4" w:space="0" w:color="auto"/>
              <w:left w:val="single" w:sz="4" w:space="0" w:color="auto"/>
              <w:bottom w:val="single" w:sz="4" w:space="0" w:color="auto"/>
              <w:right w:val="single" w:sz="4" w:space="0" w:color="auto"/>
            </w:tcBorders>
            <w:vAlign w:val="center"/>
          </w:tcPr>
          <w:p w14:paraId="1CA1C203"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тыс. руб./</w:t>
            </w:r>
          </w:p>
          <w:p w14:paraId="049CB45A" w14:textId="77777777" w:rsidR="00292B1A" w:rsidRPr="00065697" w:rsidRDefault="00292B1A" w:rsidP="00A018B3">
            <w:pPr>
              <w:tabs>
                <w:tab w:val="left" w:pos="993"/>
                <w:tab w:val="left" w:pos="1512"/>
              </w:tabs>
              <w:jc w:val="center"/>
              <w:rPr>
                <w:color w:val="000000"/>
                <w:sz w:val="21"/>
                <w:szCs w:val="21"/>
              </w:rPr>
            </w:pPr>
            <w:r w:rsidRPr="00065697">
              <w:rPr>
                <w:color w:val="000000"/>
                <w:sz w:val="21"/>
                <w:szCs w:val="21"/>
              </w:rPr>
              <w:t>Гкал/ч</w:t>
            </w:r>
          </w:p>
        </w:tc>
        <w:tc>
          <w:tcPr>
            <w:tcW w:w="760" w:type="pct"/>
            <w:tcBorders>
              <w:top w:val="single" w:sz="4" w:space="0" w:color="auto"/>
              <w:left w:val="single" w:sz="4" w:space="0" w:color="auto"/>
              <w:bottom w:val="single" w:sz="4" w:space="0" w:color="auto"/>
              <w:right w:val="single" w:sz="4" w:space="0" w:color="auto"/>
            </w:tcBorders>
            <w:vAlign w:val="center"/>
          </w:tcPr>
          <w:p w14:paraId="0ABF8A36" w14:textId="77777777" w:rsidR="00292B1A" w:rsidRPr="00065697" w:rsidRDefault="00292B1A" w:rsidP="00A018B3">
            <w:pPr>
              <w:jc w:val="center"/>
              <w:rPr>
                <w:sz w:val="22"/>
                <w:szCs w:val="22"/>
              </w:rPr>
            </w:pPr>
            <w:r w:rsidRPr="00065697">
              <w:rPr>
                <w:sz w:val="22"/>
                <w:szCs w:val="22"/>
              </w:rPr>
              <w:t>5,51*</w:t>
            </w:r>
          </w:p>
        </w:tc>
        <w:tc>
          <w:tcPr>
            <w:tcW w:w="760" w:type="pct"/>
            <w:tcBorders>
              <w:top w:val="single" w:sz="4" w:space="0" w:color="auto"/>
              <w:left w:val="single" w:sz="4" w:space="0" w:color="auto"/>
              <w:bottom w:val="single" w:sz="4" w:space="0" w:color="auto"/>
              <w:right w:val="single" w:sz="4" w:space="0" w:color="auto"/>
            </w:tcBorders>
            <w:vAlign w:val="center"/>
          </w:tcPr>
          <w:p w14:paraId="7125DEDB" w14:textId="77777777" w:rsidR="00292B1A" w:rsidRPr="00065697" w:rsidRDefault="00292B1A" w:rsidP="00A018B3">
            <w:pPr>
              <w:jc w:val="center"/>
              <w:rPr>
                <w:sz w:val="22"/>
                <w:szCs w:val="22"/>
              </w:rPr>
            </w:pPr>
            <w:r w:rsidRPr="00065697">
              <w:rPr>
                <w:sz w:val="22"/>
                <w:szCs w:val="22"/>
              </w:rPr>
              <w:t>5,39**</w:t>
            </w:r>
          </w:p>
        </w:tc>
        <w:tc>
          <w:tcPr>
            <w:tcW w:w="830" w:type="pct"/>
            <w:tcBorders>
              <w:top w:val="single" w:sz="4" w:space="0" w:color="auto"/>
              <w:left w:val="single" w:sz="4" w:space="0" w:color="auto"/>
              <w:bottom w:val="single" w:sz="4" w:space="0" w:color="auto"/>
              <w:right w:val="single" w:sz="4" w:space="0" w:color="auto"/>
            </w:tcBorders>
            <w:vAlign w:val="center"/>
          </w:tcPr>
          <w:p w14:paraId="54E35BF6" w14:textId="77777777" w:rsidR="00292B1A" w:rsidRPr="00065697" w:rsidRDefault="00292B1A" w:rsidP="00A018B3">
            <w:pPr>
              <w:jc w:val="center"/>
              <w:rPr>
                <w:sz w:val="22"/>
                <w:szCs w:val="22"/>
              </w:rPr>
            </w:pPr>
            <w:r w:rsidRPr="00065697">
              <w:rPr>
                <w:sz w:val="22"/>
                <w:szCs w:val="22"/>
              </w:rPr>
              <w:t>-0,12</w:t>
            </w:r>
          </w:p>
        </w:tc>
      </w:tr>
    </w:tbl>
    <w:p w14:paraId="454A168B" w14:textId="77777777" w:rsidR="00292B1A" w:rsidRPr="00065697" w:rsidRDefault="00292B1A" w:rsidP="00292B1A">
      <w:pPr>
        <w:tabs>
          <w:tab w:val="left" w:pos="993"/>
          <w:tab w:val="left" w:pos="1512"/>
        </w:tabs>
        <w:spacing w:line="276" w:lineRule="auto"/>
        <w:ind w:firstLine="709"/>
        <w:rPr>
          <w:color w:val="000000"/>
          <w:sz w:val="28"/>
          <w:szCs w:val="28"/>
        </w:rPr>
      </w:pPr>
      <w:r w:rsidRPr="00065697">
        <w:rPr>
          <w:color w:val="000000"/>
          <w:sz w:val="28"/>
          <w:szCs w:val="28"/>
        </w:rPr>
        <w:t>* 29,16 / 5,292158 = 5,51</w:t>
      </w:r>
    </w:p>
    <w:p w14:paraId="464FAF2F" w14:textId="77777777" w:rsidR="00292B1A" w:rsidRPr="00065697" w:rsidRDefault="00292B1A" w:rsidP="00292B1A">
      <w:pPr>
        <w:tabs>
          <w:tab w:val="left" w:pos="993"/>
          <w:tab w:val="left" w:pos="1512"/>
        </w:tabs>
        <w:spacing w:line="276" w:lineRule="auto"/>
        <w:ind w:firstLine="709"/>
        <w:rPr>
          <w:color w:val="000000"/>
          <w:sz w:val="28"/>
          <w:szCs w:val="28"/>
        </w:rPr>
      </w:pPr>
      <w:r w:rsidRPr="00065697">
        <w:rPr>
          <w:color w:val="000000"/>
          <w:sz w:val="28"/>
          <w:szCs w:val="28"/>
        </w:rPr>
        <w:t>** 22,64 / 4,198913 = 5,39</w:t>
      </w:r>
    </w:p>
    <w:p w14:paraId="7A006BFF" w14:textId="77777777" w:rsidR="00292B1A" w:rsidRPr="00065697" w:rsidRDefault="00292B1A" w:rsidP="00292B1A">
      <w:pPr>
        <w:tabs>
          <w:tab w:val="left" w:pos="993"/>
          <w:tab w:val="left" w:pos="1512"/>
        </w:tabs>
        <w:spacing w:line="276" w:lineRule="auto"/>
        <w:ind w:firstLine="709"/>
        <w:rPr>
          <w:color w:val="000000"/>
          <w:sz w:val="28"/>
          <w:szCs w:val="28"/>
        </w:rPr>
      </w:pPr>
    </w:p>
    <w:p w14:paraId="7D3C123D" w14:textId="77777777" w:rsidR="00292B1A" w:rsidRPr="00065697" w:rsidRDefault="00292B1A" w:rsidP="00292B1A">
      <w:pPr>
        <w:tabs>
          <w:tab w:val="left" w:pos="993"/>
          <w:tab w:val="left" w:pos="1512"/>
        </w:tabs>
        <w:spacing w:line="276" w:lineRule="auto"/>
        <w:ind w:firstLine="709"/>
        <w:jc w:val="right"/>
        <w:rPr>
          <w:color w:val="000000"/>
          <w:sz w:val="28"/>
          <w:szCs w:val="28"/>
        </w:rPr>
      </w:pPr>
      <w:r w:rsidRPr="00065697">
        <w:rPr>
          <w:color w:val="000000"/>
          <w:sz w:val="28"/>
          <w:szCs w:val="28"/>
        </w:rPr>
        <w:br w:type="page"/>
      </w:r>
      <w:r w:rsidRPr="00065697">
        <w:rPr>
          <w:color w:val="000000"/>
          <w:sz w:val="28"/>
          <w:szCs w:val="28"/>
        </w:rPr>
        <w:lastRenderedPageBreak/>
        <w:t>Таблица 3.1</w:t>
      </w:r>
    </w:p>
    <w:p w14:paraId="0494B110" w14:textId="77777777" w:rsidR="00292B1A" w:rsidRPr="00065697" w:rsidRDefault="00292B1A" w:rsidP="00292B1A">
      <w:pPr>
        <w:tabs>
          <w:tab w:val="left" w:pos="993"/>
          <w:tab w:val="left" w:pos="1512"/>
        </w:tabs>
        <w:spacing w:line="276" w:lineRule="auto"/>
        <w:ind w:firstLine="709"/>
        <w:jc w:val="right"/>
        <w:rPr>
          <w:color w:val="000000"/>
          <w:sz w:val="28"/>
          <w:szCs w:val="28"/>
        </w:rPr>
      </w:pPr>
      <w:r w:rsidRPr="00065697">
        <w:rPr>
          <w:color w:val="000000"/>
          <w:sz w:val="28"/>
          <w:szCs w:val="28"/>
        </w:rPr>
        <w:t>(Приложение 7.8 Методических указаний)</w:t>
      </w:r>
    </w:p>
    <w:p w14:paraId="575972E0" w14:textId="77777777" w:rsidR="00292B1A" w:rsidRPr="00065697" w:rsidRDefault="00292B1A" w:rsidP="00292B1A">
      <w:pPr>
        <w:tabs>
          <w:tab w:val="left" w:pos="993"/>
          <w:tab w:val="left" w:pos="1512"/>
        </w:tabs>
        <w:jc w:val="center"/>
        <w:rPr>
          <w:b/>
          <w:color w:val="000000"/>
          <w:sz w:val="28"/>
          <w:szCs w:val="28"/>
        </w:rPr>
      </w:pPr>
      <w:r w:rsidRPr="00065697">
        <w:rPr>
          <w:b/>
          <w:color w:val="000000"/>
          <w:sz w:val="28"/>
          <w:szCs w:val="28"/>
        </w:rPr>
        <w:t xml:space="preserve">Расчет индивидуальной платы за подключение к системе теплоснабжения АО «Теплоэнерго» объектов заявителя </w:t>
      </w:r>
      <w:r w:rsidRPr="00065697">
        <w:rPr>
          <w:b/>
          <w:color w:val="000000"/>
          <w:sz w:val="28"/>
          <w:szCs w:val="28"/>
        </w:rPr>
        <w:br/>
        <w:t>ООО «ФСК СтройСиб-42»</w:t>
      </w:r>
    </w:p>
    <w:p w14:paraId="1D98E0D5" w14:textId="77777777" w:rsidR="00292B1A" w:rsidRPr="00065697" w:rsidRDefault="00292B1A" w:rsidP="00292B1A">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927"/>
        <w:gridCol w:w="3454"/>
        <w:gridCol w:w="1390"/>
        <w:gridCol w:w="1382"/>
        <w:gridCol w:w="1384"/>
        <w:gridCol w:w="1374"/>
      </w:tblGrid>
      <w:tr w:rsidR="00292B1A" w:rsidRPr="00065697" w14:paraId="4E4356FF" w14:textId="77777777" w:rsidTr="00A018B3">
        <w:trPr>
          <w:trHeight w:val="214"/>
          <w:tblHeader/>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F5FC9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 п/п</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E8AD1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Наименование</w:t>
            </w:r>
          </w:p>
        </w:tc>
        <w:tc>
          <w:tcPr>
            <w:tcW w:w="701" w:type="pct"/>
            <w:tcBorders>
              <w:top w:val="single" w:sz="4" w:space="0" w:color="auto"/>
              <w:left w:val="single" w:sz="4" w:space="0" w:color="auto"/>
              <w:bottom w:val="single" w:sz="4" w:space="0" w:color="auto"/>
              <w:right w:val="single" w:sz="4" w:space="0" w:color="auto"/>
            </w:tcBorders>
            <w:vAlign w:val="center"/>
          </w:tcPr>
          <w:p w14:paraId="2045ED1B"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Размерность</w:t>
            </w:r>
          </w:p>
        </w:tc>
        <w:tc>
          <w:tcPr>
            <w:tcW w:w="697" w:type="pct"/>
            <w:tcBorders>
              <w:top w:val="single" w:sz="4" w:space="0" w:color="auto"/>
              <w:left w:val="single" w:sz="4" w:space="0" w:color="auto"/>
              <w:bottom w:val="single" w:sz="4" w:space="0" w:color="auto"/>
              <w:right w:val="single" w:sz="4" w:space="0" w:color="auto"/>
            </w:tcBorders>
            <w:vAlign w:val="center"/>
          </w:tcPr>
          <w:p w14:paraId="35A5E7C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предприятия</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BA3F6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экспертов</w:t>
            </w:r>
          </w:p>
        </w:tc>
        <w:tc>
          <w:tcPr>
            <w:tcW w:w="693" w:type="pct"/>
            <w:tcBorders>
              <w:top w:val="single" w:sz="4" w:space="0" w:color="auto"/>
              <w:left w:val="single" w:sz="4" w:space="0" w:color="auto"/>
              <w:bottom w:val="single" w:sz="4" w:space="0" w:color="auto"/>
              <w:right w:val="single" w:sz="4" w:space="0" w:color="auto"/>
            </w:tcBorders>
            <w:vAlign w:val="center"/>
          </w:tcPr>
          <w:p w14:paraId="5C1FE28E"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Корректировка</w:t>
            </w:r>
          </w:p>
        </w:tc>
      </w:tr>
      <w:tr w:rsidR="00292B1A" w:rsidRPr="00065697" w14:paraId="16D903CB" w14:textId="77777777" w:rsidTr="00A018B3">
        <w:trPr>
          <w:trHeight w:val="42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6D66AE"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08E638"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Плата за подключение объектов заявителей,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3874D759" w14:textId="77777777" w:rsidR="00292B1A" w:rsidRPr="00065697" w:rsidRDefault="00292B1A" w:rsidP="00A018B3">
            <w:pPr>
              <w:jc w:val="center"/>
              <w:rPr>
                <w:color w:val="000000"/>
                <w:sz w:val="20"/>
                <w:szCs w:val="20"/>
              </w:rP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75764579" w14:textId="77777777" w:rsidR="00292B1A" w:rsidRPr="00065697" w:rsidRDefault="00292B1A" w:rsidP="00A018B3">
            <w:pPr>
              <w:jc w:val="center"/>
              <w:rPr>
                <w:sz w:val="20"/>
                <w:szCs w:val="20"/>
              </w:rPr>
            </w:pPr>
            <w:r w:rsidRPr="00065697">
              <w:rPr>
                <w:sz w:val="20"/>
                <w:szCs w:val="20"/>
              </w:rPr>
              <w:t>25874,33</w:t>
            </w:r>
          </w:p>
        </w:tc>
        <w:tc>
          <w:tcPr>
            <w:tcW w:w="698" w:type="pct"/>
            <w:tcBorders>
              <w:top w:val="single" w:sz="4" w:space="0" w:color="auto"/>
              <w:left w:val="nil"/>
              <w:bottom w:val="single" w:sz="4" w:space="0" w:color="auto"/>
              <w:right w:val="single" w:sz="4" w:space="0" w:color="auto"/>
            </w:tcBorders>
            <w:shd w:val="clear" w:color="auto" w:fill="auto"/>
            <w:vAlign w:val="center"/>
          </w:tcPr>
          <w:p w14:paraId="5554327C" w14:textId="77777777" w:rsidR="00292B1A" w:rsidRPr="00065697" w:rsidRDefault="00292B1A" w:rsidP="00A018B3">
            <w:pPr>
              <w:jc w:val="center"/>
              <w:rPr>
                <w:sz w:val="20"/>
                <w:szCs w:val="20"/>
              </w:rPr>
            </w:pPr>
            <w:r w:rsidRPr="00065697">
              <w:rPr>
                <w:sz w:val="20"/>
                <w:szCs w:val="20"/>
              </w:rPr>
              <w:t>15329,88</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A219EE2" w14:textId="77777777" w:rsidR="00292B1A" w:rsidRPr="00065697" w:rsidRDefault="00292B1A" w:rsidP="00A018B3">
            <w:pPr>
              <w:jc w:val="center"/>
              <w:rPr>
                <w:sz w:val="20"/>
                <w:szCs w:val="20"/>
              </w:rPr>
            </w:pPr>
            <w:r w:rsidRPr="00065697">
              <w:rPr>
                <w:sz w:val="20"/>
                <w:szCs w:val="20"/>
              </w:rPr>
              <w:t>-10544,45</w:t>
            </w:r>
          </w:p>
        </w:tc>
      </w:tr>
      <w:tr w:rsidR="00292B1A" w:rsidRPr="00065697" w14:paraId="771E4302" w14:textId="77777777" w:rsidTr="00A018B3">
        <w:trPr>
          <w:trHeight w:val="42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73455C"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38A041"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Расходы на проведение мероприятий по подключению объектов заявителей</w:t>
            </w:r>
          </w:p>
        </w:tc>
        <w:tc>
          <w:tcPr>
            <w:tcW w:w="701" w:type="pct"/>
            <w:tcBorders>
              <w:top w:val="single" w:sz="4" w:space="0" w:color="auto"/>
              <w:left w:val="single" w:sz="4" w:space="0" w:color="auto"/>
              <w:bottom w:val="single" w:sz="4" w:space="0" w:color="auto"/>
              <w:right w:val="single" w:sz="4" w:space="0" w:color="auto"/>
            </w:tcBorders>
            <w:vAlign w:val="center"/>
          </w:tcPr>
          <w:p w14:paraId="6268C28A"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67FC1BAC" w14:textId="77777777" w:rsidR="00292B1A" w:rsidRPr="00065697" w:rsidRDefault="00292B1A" w:rsidP="00A018B3">
            <w:pPr>
              <w:jc w:val="center"/>
              <w:rPr>
                <w:sz w:val="20"/>
                <w:szCs w:val="20"/>
              </w:rPr>
            </w:pPr>
            <w:r w:rsidRPr="00065697">
              <w:rPr>
                <w:sz w:val="20"/>
                <w:szCs w:val="20"/>
              </w:rPr>
              <w:t>16,40</w:t>
            </w:r>
          </w:p>
        </w:tc>
        <w:tc>
          <w:tcPr>
            <w:tcW w:w="698" w:type="pct"/>
            <w:tcBorders>
              <w:top w:val="single" w:sz="4" w:space="0" w:color="auto"/>
              <w:left w:val="nil"/>
              <w:bottom w:val="single" w:sz="4" w:space="0" w:color="auto"/>
              <w:right w:val="single" w:sz="4" w:space="0" w:color="auto"/>
            </w:tcBorders>
            <w:shd w:val="clear" w:color="auto" w:fill="auto"/>
            <w:vAlign w:val="center"/>
          </w:tcPr>
          <w:p w14:paraId="4DBE72C5" w14:textId="77777777" w:rsidR="00292B1A" w:rsidRPr="00065697" w:rsidRDefault="00292B1A" w:rsidP="00A018B3">
            <w:pPr>
              <w:jc w:val="center"/>
              <w:rPr>
                <w:sz w:val="20"/>
                <w:szCs w:val="20"/>
              </w:rPr>
            </w:pPr>
            <w:r w:rsidRPr="00065697">
              <w:rPr>
                <w:sz w:val="20"/>
                <w:szCs w:val="20"/>
              </w:rPr>
              <w:t>10,15</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1E45CEE1" w14:textId="77777777" w:rsidR="00292B1A" w:rsidRPr="00065697" w:rsidRDefault="00292B1A" w:rsidP="00A018B3">
            <w:pPr>
              <w:jc w:val="center"/>
              <w:rPr>
                <w:sz w:val="20"/>
                <w:szCs w:val="20"/>
              </w:rPr>
            </w:pPr>
            <w:r w:rsidRPr="00065697">
              <w:rPr>
                <w:sz w:val="20"/>
                <w:szCs w:val="20"/>
              </w:rPr>
              <w:t>-6,25</w:t>
            </w:r>
          </w:p>
        </w:tc>
      </w:tr>
      <w:tr w:rsidR="00292B1A" w:rsidRPr="00065697" w14:paraId="689985B8" w14:textId="77777777" w:rsidTr="00A018B3">
        <w:trPr>
          <w:trHeight w:val="5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EFDA98C"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5E4995"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проведение мероприятий по подключению объектов заявителей (П1)</w:t>
            </w:r>
          </w:p>
        </w:tc>
        <w:tc>
          <w:tcPr>
            <w:tcW w:w="701" w:type="pct"/>
            <w:tcBorders>
              <w:top w:val="single" w:sz="4" w:space="0" w:color="auto"/>
              <w:left w:val="single" w:sz="4" w:space="0" w:color="auto"/>
              <w:bottom w:val="single" w:sz="4" w:space="0" w:color="auto"/>
              <w:right w:val="single" w:sz="4" w:space="0" w:color="auto"/>
            </w:tcBorders>
            <w:vAlign w:val="center"/>
          </w:tcPr>
          <w:p w14:paraId="7039BE48"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7245B23C" w14:textId="77777777" w:rsidR="00292B1A" w:rsidRPr="00065697" w:rsidRDefault="00292B1A" w:rsidP="00A018B3">
            <w:pPr>
              <w:jc w:val="center"/>
              <w:rPr>
                <w:sz w:val="20"/>
                <w:szCs w:val="20"/>
              </w:rPr>
            </w:pPr>
            <w:r w:rsidRPr="00065697">
              <w:rPr>
                <w:sz w:val="20"/>
                <w:szCs w:val="20"/>
              </w:rPr>
              <w:t>5,51</w:t>
            </w:r>
          </w:p>
        </w:tc>
        <w:tc>
          <w:tcPr>
            <w:tcW w:w="69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6D39F28" w14:textId="77777777" w:rsidR="00292B1A" w:rsidRPr="00065697" w:rsidRDefault="00292B1A" w:rsidP="00A018B3">
            <w:pPr>
              <w:jc w:val="center"/>
              <w:rPr>
                <w:sz w:val="20"/>
                <w:szCs w:val="20"/>
              </w:rPr>
            </w:pPr>
            <w:r w:rsidRPr="00065697">
              <w:rPr>
                <w:sz w:val="20"/>
                <w:szCs w:val="20"/>
              </w:rPr>
              <w:t>5,39</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2F8DA902" w14:textId="77777777" w:rsidR="00292B1A" w:rsidRPr="00065697" w:rsidRDefault="00292B1A" w:rsidP="00A018B3">
            <w:pPr>
              <w:jc w:val="center"/>
              <w:rPr>
                <w:sz w:val="20"/>
                <w:szCs w:val="20"/>
              </w:rPr>
            </w:pPr>
            <w:r w:rsidRPr="00065697">
              <w:rPr>
                <w:sz w:val="20"/>
                <w:szCs w:val="20"/>
              </w:rPr>
              <w:t>-0,12</w:t>
            </w:r>
          </w:p>
        </w:tc>
      </w:tr>
      <w:tr w:rsidR="00292B1A" w:rsidRPr="00065697" w14:paraId="7353AF4C" w14:textId="77777777" w:rsidTr="00A018B3">
        <w:trPr>
          <w:trHeight w:val="5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ABD56F"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27EB40"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Подключаемая тепловая нагрузка объекта заявителя</w:t>
            </w:r>
          </w:p>
        </w:tc>
        <w:tc>
          <w:tcPr>
            <w:tcW w:w="701" w:type="pct"/>
            <w:tcBorders>
              <w:top w:val="single" w:sz="4" w:space="0" w:color="auto"/>
              <w:left w:val="single" w:sz="4" w:space="0" w:color="auto"/>
              <w:bottom w:val="single" w:sz="4" w:space="0" w:color="auto"/>
              <w:right w:val="single" w:sz="4" w:space="0" w:color="auto"/>
            </w:tcBorders>
            <w:vAlign w:val="center"/>
          </w:tcPr>
          <w:p w14:paraId="2978CD9E" w14:textId="77777777" w:rsidR="00292B1A" w:rsidRPr="00065697" w:rsidRDefault="00292B1A" w:rsidP="00A018B3">
            <w:pPr>
              <w:jc w:val="center"/>
            </w:pPr>
            <w:r w:rsidRPr="00065697">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1A74F84C" w14:textId="77777777" w:rsidR="00292B1A" w:rsidRPr="00065697" w:rsidRDefault="00292B1A" w:rsidP="00A018B3">
            <w:pPr>
              <w:jc w:val="center"/>
              <w:rPr>
                <w:sz w:val="20"/>
                <w:szCs w:val="20"/>
              </w:rPr>
            </w:pPr>
            <w:r w:rsidRPr="00065697">
              <w:rPr>
                <w:sz w:val="20"/>
                <w:szCs w:val="20"/>
              </w:rPr>
              <w:t>2,976475</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66438B" w14:textId="77777777" w:rsidR="00292B1A" w:rsidRPr="00065697" w:rsidRDefault="00292B1A" w:rsidP="00A018B3">
            <w:pPr>
              <w:jc w:val="center"/>
              <w:rPr>
                <w:sz w:val="20"/>
                <w:szCs w:val="20"/>
              </w:rPr>
            </w:pPr>
            <w:r w:rsidRPr="00065697">
              <w:rPr>
                <w:sz w:val="20"/>
                <w:szCs w:val="20"/>
              </w:rPr>
              <w:t>1,883275</w:t>
            </w:r>
          </w:p>
        </w:tc>
        <w:tc>
          <w:tcPr>
            <w:tcW w:w="693" w:type="pct"/>
            <w:tcBorders>
              <w:top w:val="single" w:sz="4" w:space="0" w:color="auto"/>
              <w:left w:val="single" w:sz="4" w:space="0" w:color="auto"/>
              <w:bottom w:val="single" w:sz="4" w:space="0" w:color="auto"/>
              <w:right w:val="single" w:sz="4" w:space="0" w:color="auto"/>
            </w:tcBorders>
            <w:vAlign w:val="center"/>
          </w:tcPr>
          <w:p w14:paraId="3239ED5C" w14:textId="77777777" w:rsidR="00292B1A" w:rsidRPr="00065697" w:rsidRDefault="00292B1A" w:rsidP="00A018B3">
            <w:pPr>
              <w:jc w:val="center"/>
              <w:rPr>
                <w:sz w:val="20"/>
                <w:szCs w:val="20"/>
              </w:rPr>
            </w:pPr>
            <w:r w:rsidRPr="00065697">
              <w:rPr>
                <w:sz w:val="20"/>
                <w:szCs w:val="20"/>
              </w:rPr>
              <w:t>-1,0932</w:t>
            </w:r>
          </w:p>
        </w:tc>
      </w:tr>
      <w:tr w:rsidR="00292B1A" w:rsidRPr="00065697" w14:paraId="1C22DAB0" w14:textId="77777777" w:rsidTr="00A018B3">
        <w:trPr>
          <w:trHeight w:val="1727"/>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C78DE62"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3</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F84577"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168DEDC7"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5DE7B565" w14:textId="77777777" w:rsidR="00292B1A" w:rsidRPr="00065697" w:rsidRDefault="00292B1A" w:rsidP="00A018B3">
            <w:pPr>
              <w:jc w:val="center"/>
              <w:rPr>
                <w:sz w:val="20"/>
                <w:szCs w:val="20"/>
              </w:rPr>
            </w:pPr>
            <w:r w:rsidRPr="00065697">
              <w:rPr>
                <w:sz w:val="20"/>
                <w:szCs w:val="20"/>
              </w:rPr>
              <w:t>6313,74</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26D62F" w14:textId="77777777" w:rsidR="00292B1A" w:rsidRPr="00065697" w:rsidRDefault="00292B1A" w:rsidP="00A018B3">
            <w:pPr>
              <w:jc w:val="center"/>
              <w:rPr>
                <w:sz w:val="20"/>
                <w:szCs w:val="20"/>
              </w:rPr>
            </w:pPr>
            <w:r w:rsidRPr="00065697">
              <w:rPr>
                <w:sz w:val="20"/>
                <w:szCs w:val="20"/>
              </w:rPr>
              <w:t>6313,74</w:t>
            </w:r>
          </w:p>
        </w:tc>
        <w:tc>
          <w:tcPr>
            <w:tcW w:w="693" w:type="pct"/>
            <w:tcBorders>
              <w:top w:val="single" w:sz="4" w:space="0" w:color="auto"/>
              <w:left w:val="single" w:sz="4" w:space="0" w:color="auto"/>
              <w:bottom w:val="single" w:sz="4" w:space="0" w:color="auto"/>
              <w:right w:val="single" w:sz="4" w:space="0" w:color="auto"/>
            </w:tcBorders>
            <w:vAlign w:val="center"/>
          </w:tcPr>
          <w:p w14:paraId="75F39187" w14:textId="77777777" w:rsidR="00292B1A" w:rsidRPr="00065697" w:rsidRDefault="00292B1A" w:rsidP="00A018B3">
            <w:pPr>
              <w:jc w:val="center"/>
              <w:rPr>
                <w:sz w:val="20"/>
                <w:szCs w:val="20"/>
              </w:rPr>
            </w:pPr>
            <w:r w:rsidRPr="00065697">
              <w:rPr>
                <w:sz w:val="20"/>
                <w:szCs w:val="20"/>
              </w:rPr>
              <w:t>0,00</w:t>
            </w:r>
          </w:p>
        </w:tc>
      </w:tr>
      <w:tr w:rsidR="00292B1A" w:rsidRPr="00065697" w14:paraId="02490FBC" w14:textId="77777777" w:rsidTr="00A018B3">
        <w:trPr>
          <w:trHeight w:val="199"/>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2C421F"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3.1.</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F14ADF"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Надземная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0FD21BEA" w14:textId="77777777" w:rsidR="00292B1A" w:rsidRPr="00065697" w:rsidRDefault="00292B1A" w:rsidP="00A018B3">
            <w:pPr>
              <w:jc w:val="center"/>
              <w:rPr>
                <w:color w:val="000000"/>
                <w:sz w:val="20"/>
                <w:szCs w:val="20"/>
              </w:rP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0A85AC23" w14:textId="77777777" w:rsidR="00292B1A" w:rsidRPr="00065697" w:rsidRDefault="00292B1A" w:rsidP="00A018B3">
            <w:pPr>
              <w:jc w:val="center"/>
              <w:rPr>
                <w:sz w:val="20"/>
                <w:szCs w:val="20"/>
              </w:rPr>
            </w:pPr>
            <w:r w:rsidRPr="00065697">
              <w:rPr>
                <w:sz w:val="20"/>
                <w:szCs w:val="20"/>
              </w:rPr>
              <w:t>0,00</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29832C" w14:textId="77777777" w:rsidR="00292B1A" w:rsidRPr="00065697" w:rsidRDefault="00292B1A" w:rsidP="00A018B3">
            <w:pPr>
              <w:jc w:val="center"/>
              <w:rPr>
                <w:sz w:val="20"/>
                <w:szCs w:val="20"/>
              </w:rPr>
            </w:pPr>
            <w:r w:rsidRPr="00065697">
              <w:rPr>
                <w:sz w:val="20"/>
                <w:szCs w:val="20"/>
              </w:rPr>
              <w:t>0,00</w:t>
            </w:r>
          </w:p>
        </w:tc>
        <w:tc>
          <w:tcPr>
            <w:tcW w:w="693" w:type="pct"/>
            <w:tcBorders>
              <w:top w:val="single" w:sz="4" w:space="0" w:color="auto"/>
              <w:left w:val="single" w:sz="4" w:space="0" w:color="auto"/>
              <w:bottom w:val="single" w:sz="4" w:space="0" w:color="auto"/>
              <w:right w:val="single" w:sz="4" w:space="0" w:color="auto"/>
            </w:tcBorders>
            <w:vAlign w:val="center"/>
          </w:tcPr>
          <w:p w14:paraId="6499FB42" w14:textId="77777777" w:rsidR="00292B1A" w:rsidRPr="00065697" w:rsidRDefault="00292B1A" w:rsidP="00A018B3">
            <w:pPr>
              <w:jc w:val="center"/>
              <w:rPr>
                <w:sz w:val="20"/>
                <w:szCs w:val="20"/>
              </w:rPr>
            </w:pPr>
            <w:r w:rsidRPr="00065697">
              <w:rPr>
                <w:sz w:val="20"/>
                <w:szCs w:val="20"/>
              </w:rPr>
              <w:t>0,00</w:t>
            </w:r>
          </w:p>
        </w:tc>
      </w:tr>
      <w:tr w:rsidR="00292B1A" w:rsidRPr="00065697" w14:paraId="05377634" w14:textId="77777777" w:rsidTr="00A018B3">
        <w:trPr>
          <w:trHeight w:val="161"/>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ED6355"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3.2.</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088B05" w14:textId="77777777" w:rsidR="00292B1A" w:rsidRPr="00065697" w:rsidRDefault="00292B1A" w:rsidP="00A018B3">
            <w:pPr>
              <w:tabs>
                <w:tab w:val="left" w:pos="993"/>
                <w:tab w:val="left" w:pos="1512"/>
              </w:tabs>
              <w:rPr>
                <w:color w:val="000000"/>
                <w:sz w:val="20"/>
                <w:szCs w:val="20"/>
              </w:rPr>
            </w:pPr>
            <w:r w:rsidRPr="00065697">
              <w:rPr>
                <w:color w:val="000000"/>
                <w:sz w:val="20"/>
                <w:szCs w:val="20"/>
              </w:rPr>
              <w:t>Подземная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57CA392C"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04003EA8" w14:textId="77777777" w:rsidR="00292B1A" w:rsidRPr="00065697" w:rsidRDefault="00292B1A" w:rsidP="00A018B3">
            <w:pPr>
              <w:jc w:val="center"/>
              <w:rPr>
                <w:sz w:val="20"/>
                <w:szCs w:val="20"/>
              </w:rPr>
            </w:pPr>
            <w:r w:rsidRPr="00065697">
              <w:rPr>
                <w:sz w:val="20"/>
                <w:szCs w:val="20"/>
              </w:rPr>
              <w:t>6313,74</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05534" w14:textId="77777777" w:rsidR="00292B1A" w:rsidRPr="00065697" w:rsidRDefault="00292B1A" w:rsidP="00A018B3">
            <w:pPr>
              <w:jc w:val="center"/>
              <w:rPr>
                <w:sz w:val="20"/>
                <w:szCs w:val="20"/>
              </w:rPr>
            </w:pPr>
            <w:r w:rsidRPr="00065697">
              <w:rPr>
                <w:sz w:val="20"/>
                <w:szCs w:val="20"/>
              </w:rPr>
              <w:t>6313,74</w:t>
            </w:r>
          </w:p>
        </w:tc>
        <w:tc>
          <w:tcPr>
            <w:tcW w:w="693" w:type="pct"/>
            <w:tcBorders>
              <w:top w:val="single" w:sz="4" w:space="0" w:color="auto"/>
              <w:left w:val="single" w:sz="4" w:space="0" w:color="auto"/>
              <w:bottom w:val="single" w:sz="4" w:space="0" w:color="auto"/>
              <w:right w:val="single" w:sz="4" w:space="0" w:color="auto"/>
            </w:tcBorders>
            <w:vAlign w:val="center"/>
          </w:tcPr>
          <w:p w14:paraId="288158C6" w14:textId="77777777" w:rsidR="00292B1A" w:rsidRPr="00065697" w:rsidRDefault="00292B1A" w:rsidP="00A018B3">
            <w:pPr>
              <w:jc w:val="center"/>
              <w:rPr>
                <w:sz w:val="20"/>
                <w:szCs w:val="20"/>
              </w:rPr>
            </w:pPr>
            <w:r w:rsidRPr="00065697">
              <w:rPr>
                <w:sz w:val="20"/>
                <w:szCs w:val="20"/>
              </w:rPr>
              <w:t>0,00</w:t>
            </w:r>
          </w:p>
        </w:tc>
      </w:tr>
      <w:tr w:rsidR="00292B1A" w:rsidRPr="00065697" w14:paraId="399E1055" w14:textId="77777777" w:rsidTr="00A018B3">
        <w:tblPrEx>
          <w:tblCellMar>
            <w:top w:w="75" w:type="dxa"/>
            <w:bottom w:w="75" w:type="dxa"/>
          </w:tblCellMar>
        </w:tblPrEx>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BE6D4D"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4</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3F698"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701" w:type="pct"/>
            <w:tcBorders>
              <w:top w:val="single" w:sz="4" w:space="0" w:color="auto"/>
              <w:left w:val="single" w:sz="4" w:space="0" w:color="auto"/>
              <w:bottom w:val="single" w:sz="4" w:space="0" w:color="auto"/>
              <w:right w:val="single" w:sz="4" w:space="0" w:color="auto"/>
            </w:tcBorders>
            <w:vAlign w:val="center"/>
          </w:tcPr>
          <w:p w14:paraId="62C7F3F7"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97" w:type="pct"/>
            <w:tcBorders>
              <w:top w:val="single" w:sz="4" w:space="0" w:color="auto"/>
              <w:left w:val="single" w:sz="4" w:space="0" w:color="auto"/>
              <w:bottom w:val="single" w:sz="4" w:space="0" w:color="auto"/>
              <w:right w:val="single" w:sz="4" w:space="0" w:color="auto"/>
            </w:tcBorders>
            <w:vAlign w:val="center"/>
          </w:tcPr>
          <w:p w14:paraId="2BE74743" w14:textId="77777777" w:rsidR="00292B1A" w:rsidRPr="00065697" w:rsidRDefault="00292B1A" w:rsidP="00A018B3">
            <w:pPr>
              <w:jc w:val="center"/>
              <w:rPr>
                <w:sz w:val="20"/>
                <w:szCs w:val="20"/>
              </w:rPr>
            </w:pPr>
            <w:r w:rsidRPr="00065697">
              <w:rPr>
                <w:sz w:val="20"/>
                <w:szCs w:val="20"/>
              </w:rPr>
              <w:t>19354,1</w:t>
            </w:r>
          </w:p>
        </w:tc>
        <w:tc>
          <w:tcPr>
            <w:tcW w:w="69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A5AAD5" w14:textId="77777777" w:rsidR="00292B1A" w:rsidRPr="00065697" w:rsidRDefault="00292B1A" w:rsidP="00A018B3">
            <w:pPr>
              <w:jc w:val="center"/>
              <w:rPr>
                <w:sz w:val="20"/>
                <w:szCs w:val="20"/>
              </w:rPr>
            </w:pPr>
            <w:r w:rsidRPr="00065697">
              <w:rPr>
                <w:sz w:val="20"/>
                <w:szCs w:val="20"/>
              </w:rPr>
              <w:t>9005,99</w:t>
            </w:r>
          </w:p>
        </w:tc>
        <w:tc>
          <w:tcPr>
            <w:tcW w:w="693" w:type="pct"/>
            <w:tcBorders>
              <w:top w:val="single" w:sz="4" w:space="0" w:color="auto"/>
              <w:left w:val="single" w:sz="4" w:space="0" w:color="auto"/>
              <w:bottom w:val="single" w:sz="4" w:space="0" w:color="auto"/>
              <w:right w:val="single" w:sz="4" w:space="0" w:color="auto"/>
            </w:tcBorders>
            <w:vAlign w:val="center"/>
          </w:tcPr>
          <w:p w14:paraId="089790E3" w14:textId="77777777" w:rsidR="00292B1A" w:rsidRPr="00065697" w:rsidRDefault="00292B1A" w:rsidP="00A018B3">
            <w:pPr>
              <w:jc w:val="center"/>
              <w:rPr>
                <w:sz w:val="20"/>
                <w:szCs w:val="20"/>
              </w:rPr>
            </w:pPr>
            <w:r w:rsidRPr="00065697">
              <w:rPr>
                <w:sz w:val="20"/>
                <w:szCs w:val="20"/>
              </w:rPr>
              <w:t>-10348,09</w:t>
            </w:r>
          </w:p>
        </w:tc>
      </w:tr>
      <w:tr w:rsidR="00292B1A" w:rsidRPr="00065697" w14:paraId="4756B215" w14:textId="77777777" w:rsidTr="00A018B3">
        <w:tblPrEx>
          <w:tblCellMar>
            <w:top w:w="75" w:type="dxa"/>
            <w:bottom w:w="75" w:type="dxa"/>
          </w:tblCellMar>
        </w:tblPrEx>
        <w:trPr>
          <w:trHeight w:val="13"/>
        </w:trPr>
        <w:tc>
          <w:tcPr>
            <w:tcW w:w="46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E56BBC"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5</w:t>
            </w:r>
          </w:p>
        </w:tc>
        <w:tc>
          <w:tcPr>
            <w:tcW w:w="17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6309DA"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Налог на прибыль</w:t>
            </w:r>
          </w:p>
        </w:tc>
        <w:tc>
          <w:tcPr>
            <w:tcW w:w="701" w:type="pct"/>
            <w:tcBorders>
              <w:top w:val="single" w:sz="4" w:space="0" w:color="auto"/>
              <w:left w:val="single" w:sz="4" w:space="0" w:color="auto"/>
              <w:bottom w:val="single" w:sz="4" w:space="0" w:color="auto"/>
              <w:right w:val="single" w:sz="4" w:space="0" w:color="auto"/>
            </w:tcBorders>
            <w:vAlign w:val="center"/>
          </w:tcPr>
          <w:p w14:paraId="357DC218"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97" w:type="pct"/>
            <w:tcBorders>
              <w:top w:val="single" w:sz="4" w:space="0" w:color="auto"/>
              <w:left w:val="single" w:sz="4" w:space="0" w:color="auto"/>
              <w:bottom w:val="single" w:sz="4" w:space="0" w:color="auto"/>
              <w:right w:val="single" w:sz="4" w:space="0" w:color="auto"/>
            </w:tcBorders>
            <w:vAlign w:val="center"/>
          </w:tcPr>
          <w:p w14:paraId="348BDAA7" w14:textId="77777777" w:rsidR="00292B1A" w:rsidRPr="00065697" w:rsidRDefault="00292B1A" w:rsidP="00A018B3">
            <w:pPr>
              <w:jc w:val="center"/>
              <w:rPr>
                <w:color w:val="000000"/>
                <w:sz w:val="20"/>
                <w:szCs w:val="20"/>
              </w:rPr>
            </w:pPr>
            <w:r w:rsidRPr="00065697">
              <w:rPr>
                <w:color w:val="000000"/>
                <w:sz w:val="20"/>
                <w:szCs w:val="20"/>
              </w:rPr>
              <w:t>63,87</w:t>
            </w:r>
          </w:p>
        </w:tc>
        <w:tc>
          <w:tcPr>
            <w:tcW w:w="698"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744FFA87" w14:textId="77777777" w:rsidR="00292B1A" w:rsidRPr="00065697" w:rsidRDefault="00292B1A" w:rsidP="00A018B3">
            <w:pPr>
              <w:jc w:val="center"/>
              <w:rPr>
                <w:color w:val="000000"/>
                <w:sz w:val="20"/>
                <w:szCs w:val="20"/>
              </w:rPr>
            </w:pPr>
            <w:r w:rsidRPr="00065697">
              <w:rPr>
                <w:color w:val="000000"/>
                <w:sz w:val="20"/>
                <w:szCs w:val="20"/>
              </w:rPr>
              <w:t>0,00</w:t>
            </w:r>
          </w:p>
        </w:tc>
        <w:tc>
          <w:tcPr>
            <w:tcW w:w="693" w:type="pct"/>
            <w:tcBorders>
              <w:top w:val="single" w:sz="4" w:space="0" w:color="auto"/>
              <w:left w:val="single" w:sz="4" w:space="0" w:color="auto"/>
              <w:bottom w:val="single" w:sz="4" w:space="0" w:color="auto"/>
              <w:right w:val="single" w:sz="4" w:space="0" w:color="auto"/>
            </w:tcBorders>
            <w:shd w:val="clear" w:color="auto" w:fill="auto"/>
            <w:vAlign w:val="center"/>
          </w:tcPr>
          <w:p w14:paraId="3B4B0049" w14:textId="77777777" w:rsidR="00292B1A" w:rsidRPr="00065697" w:rsidRDefault="00292B1A" w:rsidP="00A018B3">
            <w:pPr>
              <w:jc w:val="center"/>
              <w:rPr>
                <w:color w:val="000000"/>
                <w:sz w:val="20"/>
                <w:szCs w:val="20"/>
              </w:rPr>
            </w:pPr>
            <w:r w:rsidRPr="00065697">
              <w:rPr>
                <w:color w:val="000000"/>
                <w:sz w:val="20"/>
                <w:szCs w:val="20"/>
              </w:rPr>
              <w:t>-63,87</w:t>
            </w:r>
          </w:p>
        </w:tc>
      </w:tr>
    </w:tbl>
    <w:p w14:paraId="63FAA6FE" w14:textId="77777777" w:rsidR="00292B1A" w:rsidRPr="00065697" w:rsidRDefault="00292B1A" w:rsidP="00292B1A">
      <w:pPr>
        <w:tabs>
          <w:tab w:val="left" w:pos="993"/>
          <w:tab w:val="left" w:pos="1512"/>
        </w:tabs>
        <w:jc w:val="both"/>
        <w:rPr>
          <w:color w:val="000000"/>
          <w:sz w:val="28"/>
          <w:szCs w:val="28"/>
        </w:rPr>
      </w:pPr>
    </w:p>
    <w:p w14:paraId="21E55689"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r w:rsidRPr="00065697">
        <w:rPr>
          <w:color w:val="000000"/>
          <w:sz w:val="28"/>
          <w:szCs w:val="28"/>
        </w:rPr>
        <w:br w:type="page"/>
      </w:r>
    </w:p>
    <w:p w14:paraId="76358DB3"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lastRenderedPageBreak/>
        <w:t>Таблица 3.2</w:t>
      </w:r>
    </w:p>
    <w:p w14:paraId="7F89F440"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t>(Приложение 7.8 Методических указаний)</w:t>
      </w:r>
    </w:p>
    <w:p w14:paraId="6A6C2E90" w14:textId="77777777" w:rsidR="00292B1A" w:rsidRPr="00065697" w:rsidRDefault="00292B1A" w:rsidP="00292B1A">
      <w:pPr>
        <w:tabs>
          <w:tab w:val="left" w:pos="993"/>
          <w:tab w:val="left" w:pos="1512"/>
        </w:tabs>
        <w:jc w:val="center"/>
        <w:rPr>
          <w:b/>
          <w:color w:val="000000"/>
          <w:sz w:val="28"/>
          <w:szCs w:val="28"/>
        </w:rPr>
      </w:pPr>
      <w:r w:rsidRPr="00065697">
        <w:rPr>
          <w:b/>
          <w:color w:val="000000"/>
          <w:sz w:val="28"/>
          <w:szCs w:val="28"/>
        </w:rPr>
        <w:t xml:space="preserve">Расчет индивидуальной платы за подключение к системе теплоснабжения АО «Теплоэнерго» объекта заявителя </w:t>
      </w:r>
      <w:r w:rsidRPr="00065697">
        <w:rPr>
          <w:b/>
          <w:color w:val="000000"/>
          <w:sz w:val="28"/>
          <w:szCs w:val="28"/>
        </w:rPr>
        <w:br/>
        <w:t>МП «</w:t>
      </w:r>
      <w:proofErr w:type="spellStart"/>
      <w:r w:rsidRPr="00065697">
        <w:rPr>
          <w:b/>
          <w:color w:val="000000"/>
          <w:sz w:val="28"/>
          <w:szCs w:val="28"/>
        </w:rPr>
        <w:t>ГорУКС</w:t>
      </w:r>
      <w:proofErr w:type="spellEnd"/>
      <w:r w:rsidRPr="00065697">
        <w:rPr>
          <w:b/>
          <w:color w:val="000000"/>
          <w:sz w:val="28"/>
          <w:szCs w:val="28"/>
        </w:rPr>
        <w:t>»</w:t>
      </w:r>
    </w:p>
    <w:p w14:paraId="53433921"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p>
    <w:tbl>
      <w:tblPr>
        <w:tblW w:w="5000" w:type="pct"/>
        <w:tblCellMar>
          <w:left w:w="0" w:type="dxa"/>
          <w:right w:w="0" w:type="dxa"/>
        </w:tblCellMar>
        <w:tblLook w:val="0000" w:firstRow="0" w:lastRow="0" w:firstColumn="0" w:lastColumn="0" w:noHBand="0" w:noVBand="0"/>
      </w:tblPr>
      <w:tblGrid>
        <w:gridCol w:w="553"/>
        <w:gridCol w:w="3798"/>
        <w:gridCol w:w="1390"/>
        <w:gridCol w:w="1344"/>
        <w:gridCol w:w="1405"/>
        <w:gridCol w:w="1421"/>
      </w:tblGrid>
      <w:tr w:rsidR="00292B1A" w:rsidRPr="00065697" w14:paraId="523F5013" w14:textId="77777777" w:rsidTr="00A018B3">
        <w:trPr>
          <w:trHeight w:val="214"/>
          <w:tblHeader/>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F399A1"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 п/п</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598BE2"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Наименование</w:t>
            </w:r>
          </w:p>
        </w:tc>
        <w:tc>
          <w:tcPr>
            <w:tcW w:w="701" w:type="pct"/>
            <w:tcBorders>
              <w:top w:val="single" w:sz="4" w:space="0" w:color="auto"/>
              <w:left w:val="single" w:sz="4" w:space="0" w:color="auto"/>
              <w:bottom w:val="single" w:sz="4" w:space="0" w:color="auto"/>
              <w:right w:val="single" w:sz="4" w:space="0" w:color="auto"/>
            </w:tcBorders>
            <w:vAlign w:val="center"/>
          </w:tcPr>
          <w:p w14:paraId="26582123"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Размерность</w:t>
            </w:r>
          </w:p>
        </w:tc>
        <w:tc>
          <w:tcPr>
            <w:tcW w:w="678" w:type="pct"/>
            <w:tcBorders>
              <w:top w:val="single" w:sz="4" w:space="0" w:color="auto"/>
              <w:left w:val="single" w:sz="4" w:space="0" w:color="auto"/>
              <w:bottom w:val="single" w:sz="4" w:space="0" w:color="auto"/>
              <w:right w:val="single" w:sz="4" w:space="0" w:color="auto"/>
            </w:tcBorders>
            <w:vAlign w:val="center"/>
          </w:tcPr>
          <w:p w14:paraId="1DFC12D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предприятия</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6C3EE9"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экспертов</w:t>
            </w:r>
          </w:p>
        </w:tc>
        <w:tc>
          <w:tcPr>
            <w:tcW w:w="717" w:type="pct"/>
            <w:tcBorders>
              <w:top w:val="single" w:sz="4" w:space="0" w:color="auto"/>
              <w:left w:val="single" w:sz="4" w:space="0" w:color="auto"/>
              <w:bottom w:val="single" w:sz="4" w:space="0" w:color="auto"/>
              <w:right w:val="single" w:sz="4" w:space="0" w:color="auto"/>
            </w:tcBorders>
            <w:vAlign w:val="center"/>
          </w:tcPr>
          <w:p w14:paraId="55B66B4D"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Корректировка</w:t>
            </w:r>
          </w:p>
        </w:tc>
      </w:tr>
      <w:tr w:rsidR="00292B1A" w:rsidRPr="00065697" w14:paraId="3C9567DC" w14:textId="77777777" w:rsidTr="00A018B3">
        <w:trPr>
          <w:trHeight w:val="42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EFC058"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B2C8D5"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Плата за подключение объектов заявителей,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76CF7D8D" w14:textId="77777777" w:rsidR="00292B1A" w:rsidRPr="00065697" w:rsidRDefault="00292B1A" w:rsidP="00A018B3">
            <w:pPr>
              <w:jc w:val="center"/>
              <w:rPr>
                <w:color w:val="000000"/>
                <w:sz w:val="20"/>
                <w:szCs w:val="20"/>
              </w:rP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111072D3" w14:textId="77777777" w:rsidR="00292B1A" w:rsidRPr="00065697" w:rsidRDefault="00292B1A" w:rsidP="00A018B3">
            <w:pPr>
              <w:jc w:val="center"/>
              <w:rPr>
                <w:color w:val="000000"/>
                <w:sz w:val="22"/>
                <w:szCs w:val="22"/>
              </w:rPr>
            </w:pPr>
            <w:r w:rsidRPr="00065697">
              <w:rPr>
                <w:color w:val="000000"/>
                <w:sz w:val="22"/>
                <w:szCs w:val="22"/>
              </w:rPr>
              <w:t>3141,38</w:t>
            </w:r>
          </w:p>
        </w:tc>
        <w:tc>
          <w:tcPr>
            <w:tcW w:w="709" w:type="pct"/>
            <w:tcBorders>
              <w:top w:val="single" w:sz="4" w:space="0" w:color="auto"/>
              <w:left w:val="nil"/>
              <w:bottom w:val="single" w:sz="4" w:space="0" w:color="auto"/>
              <w:right w:val="single" w:sz="4" w:space="0" w:color="auto"/>
            </w:tcBorders>
            <w:shd w:val="clear" w:color="auto" w:fill="auto"/>
            <w:vAlign w:val="center"/>
          </w:tcPr>
          <w:p w14:paraId="3F11D202" w14:textId="77777777" w:rsidR="00292B1A" w:rsidRPr="00065697" w:rsidRDefault="00292B1A" w:rsidP="00A018B3">
            <w:pPr>
              <w:jc w:val="center"/>
              <w:rPr>
                <w:color w:val="000000"/>
                <w:sz w:val="22"/>
                <w:szCs w:val="22"/>
              </w:rPr>
            </w:pPr>
            <w:r w:rsidRPr="00065697">
              <w:rPr>
                <w:color w:val="000000"/>
                <w:sz w:val="22"/>
                <w:szCs w:val="22"/>
              </w:rPr>
              <w:t>2339,16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29B269E6" w14:textId="77777777" w:rsidR="00292B1A" w:rsidRPr="00065697" w:rsidRDefault="00292B1A" w:rsidP="00A018B3">
            <w:pPr>
              <w:jc w:val="center"/>
              <w:rPr>
                <w:color w:val="000000"/>
                <w:sz w:val="22"/>
                <w:szCs w:val="22"/>
              </w:rPr>
            </w:pPr>
            <w:r w:rsidRPr="00065697">
              <w:rPr>
                <w:color w:val="000000"/>
                <w:sz w:val="22"/>
                <w:szCs w:val="22"/>
              </w:rPr>
              <w:t>-802,22</w:t>
            </w:r>
          </w:p>
        </w:tc>
      </w:tr>
      <w:tr w:rsidR="00292B1A" w:rsidRPr="00065697" w14:paraId="75F3A416" w14:textId="77777777" w:rsidTr="00A018B3">
        <w:trPr>
          <w:trHeight w:val="42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BE2B74"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95D462"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Расходы на проведение мероприятий по подключению объектов заявителей</w:t>
            </w:r>
          </w:p>
        </w:tc>
        <w:tc>
          <w:tcPr>
            <w:tcW w:w="701" w:type="pct"/>
            <w:tcBorders>
              <w:top w:val="single" w:sz="4" w:space="0" w:color="auto"/>
              <w:left w:val="single" w:sz="4" w:space="0" w:color="auto"/>
              <w:bottom w:val="single" w:sz="4" w:space="0" w:color="auto"/>
              <w:right w:val="single" w:sz="4" w:space="0" w:color="auto"/>
            </w:tcBorders>
            <w:vAlign w:val="center"/>
          </w:tcPr>
          <w:p w14:paraId="1B01AC3D"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2A3964B9" w14:textId="77777777" w:rsidR="00292B1A" w:rsidRPr="00065697" w:rsidRDefault="00292B1A" w:rsidP="00A018B3">
            <w:pPr>
              <w:jc w:val="center"/>
              <w:rPr>
                <w:color w:val="000000"/>
                <w:sz w:val="22"/>
                <w:szCs w:val="22"/>
              </w:rPr>
            </w:pPr>
            <w:r w:rsidRPr="00065697">
              <w:rPr>
                <w:color w:val="000000"/>
                <w:sz w:val="22"/>
                <w:szCs w:val="22"/>
              </w:rPr>
              <w:t>2,48</w:t>
            </w:r>
          </w:p>
        </w:tc>
        <w:tc>
          <w:tcPr>
            <w:tcW w:w="709" w:type="pct"/>
            <w:tcBorders>
              <w:top w:val="single" w:sz="4" w:space="0" w:color="auto"/>
              <w:left w:val="nil"/>
              <w:bottom w:val="single" w:sz="4" w:space="0" w:color="auto"/>
              <w:right w:val="single" w:sz="4" w:space="0" w:color="auto"/>
            </w:tcBorders>
            <w:shd w:val="clear" w:color="auto" w:fill="auto"/>
            <w:vAlign w:val="center"/>
          </w:tcPr>
          <w:p w14:paraId="76D9C866" w14:textId="77777777" w:rsidR="00292B1A" w:rsidRPr="00065697" w:rsidRDefault="00292B1A" w:rsidP="00A018B3">
            <w:pPr>
              <w:jc w:val="center"/>
              <w:rPr>
                <w:color w:val="000000"/>
                <w:sz w:val="22"/>
                <w:szCs w:val="22"/>
              </w:rPr>
            </w:pPr>
            <w:r w:rsidRPr="00065697">
              <w:rPr>
                <w:color w:val="000000"/>
                <w:sz w:val="22"/>
                <w:szCs w:val="22"/>
              </w:rPr>
              <w:t>2,42</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1BE9DDEE" w14:textId="77777777" w:rsidR="00292B1A" w:rsidRPr="00065697" w:rsidRDefault="00292B1A" w:rsidP="00A018B3">
            <w:pPr>
              <w:jc w:val="center"/>
              <w:rPr>
                <w:color w:val="000000"/>
                <w:sz w:val="22"/>
                <w:szCs w:val="22"/>
              </w:rPr>
            </w:pPr>
            <w:r w:rsidRPr="00065697">
              <w:rPr>
                <w:color w:val="000000"/>
                <w:sz w:val="22"/>
                <w:szCs w:val="22"/>
              </w:rPr>
              <w:t>-0,05</w:t>
            </w:r>
          </w:p>
        </w:tc>
      </w:tr>
      <w:tr w:rsidR="00292B1A" w:rsidRPr="00065697" w14:paraId="7B1D4403" w14:textId="77777777" w:rsidTr="00A018B3">
        <w:trPr>
          <w:trHeight w:val="5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EADBC7"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FE1778"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проведение мероприятий по подключению объектов заявителей (П1)</w:t>
            </w:r>
          </w:p>
        </w:tc>
        <w:tc>
          <w:tcPr>
            <w:tcW w:w="701" w:type="pct"/>
            <w:tcBorders>
              <w:top w:val="single" w:sz="4" w:space="0" w:color="auto"/>
              <w:left w:val="single" w:sz="4" w:space="0" w:color="auto"/>
              <w:bottom w:val="single" w:sz="4" w:space="0" w:color="auto"/>
              <w:right w:val="single" w:sz="4" w:space="0" w:color="auto"/>
            </w:tcBorders>
            <w:vAlign w:val="center"/>
          </w:tcPr>
          <w:p w14:paraId="58D71695"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4E8A309D" w14:textId="77777777" w:rsidR="00292B1A" w:rsidRPr="00065697" w:rsidRDefault="00292B1A" w:rsidP="00A018B3">
            <w:pPr>
              <w:jc w:val="center"/>
              <w:rPr>
                <w:color w:val="000000"/>
                <w:sz w:val="22"/>
                <w:szCs w:val="22"/>
              </w:rPr>
            </w:pPr>
            <w:r w:rsidRPr="00065697">
              <w:rPr>
                <w:color w:val="000000"/>
                <w:sz w:val="22"/>
                <w:szCs w:val="22"/>
              </w:rPr>
              <w:t>5,51</w:t>
            </w:r>
          </w:p>
        </w:tc>
        <w:tc>
          <w:tcPr>
            <w:tcW w:w="70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677D2C0" w14:textId="77777777" w:rsidR="00292B1A" w:rsidRPr="00065697" w:rsidRDefault="00292B1A" w:rsidP="00A018B3">
            <w:pPr>
              <w:jc w:val="center"/>
              <w:rPr>
                <w:color w:val="000000"/>
                <w:sz w:val="22"/>
                <w:szCs w:val="22"/>
              </w:rPr>
            </w:pPr>
            <w:r w:rsidRPr="00065697">
              <w:rPr>
                <w:color w:val="000000"/>
                <w:sz w:val="22"/>
                <w:szCs w:val="22"/>
              </w:rPr>
              <w:t>5,39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5DDCCFD0" w14:textId="77777777" w:rsidR="00292B1A" w:rsidRPr="00065697" w:rsidRDefault="00292B1A" w:rsidP="00A018B3">
            <w:pPr>
              <w:jc w:val="center"/>
              <w:rPr>
                <w:color w:val="000000"/>
                <w:sz w:val="22"/>
                <w:szCs w:val="22"/>
              </w:rPr>
            </w:pPr>
            <w:r w:rsidRPr="00065697">
              <w:rPr>
                <w:color w:val="000000"/>
                <w:sz w:val="22"/>
                <w:szCs w:val="22"/>
              </w:rPr>
              <w:t>-0,12</w:t>
            </w:r>
          </w:p>
        </w:tc>
      </w:tr>
      <w:tr w:rsidR="00292B1A" w:rsidRPr="00065697" w14:paraId="65218CD7" w14:textId="77777777" w:rsidTr="00A018B3">
        <w:trPr>
          <w:trHeight w:val="5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C7250C"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2.2</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E4FDDF"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Подключаемая тепловая нагрузка объекта заявителя</w:t>
            </w:r>
          </w:p>
        </w:tc>
        <w:tc>
          <w:tcPr>
            <w:tcW w:w="701" w:type="pct"/>
            <w:tcBorders>
              <w:top w:val="single" w:sz="4" w:space="0" w:color="auto"/>
              <w:left w:val="single" w:sz="4" w:space="0" w:color="auto"/>
              <w:bottom w:val="single" w:sz="4" w:space="0" w:color="auto"/>
              <w:right w:val="single" w:sz="4" w:space="0" w:color="auto"/>
            </w:tcBorders>
            <w:vAlign w:val="center"/>
          </w:tcPr>
          <w:p w14:paraId="61EC3CE9" w14:textId="77777777" w:rsidR="00292B1A" w:rsidRPr="00065697" w:rsidRDefault="00292B1A" w:rsidP="00A018B3">
            <w:pPr>
              <w:jc w:val="center"/>
            </w:pPr>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3EE99BDF" w14:textId="77777777" w:rsidR="00292B1A" w:rsidRPr="00065697" w:rsidRDefault="00292B1A" w:rsidP="00A018B3">
            <w:pPr>
              <w:jc w:val="center"/>
              <w:rPr>
                <w:color w:val="000000"/>
                <w:sz w:val="22"/>
                <w:szCs w:val="22"/>
              </w:rPr>
            </w:pPr>
            <w:r w:rsidRPr="00065697">
              <w:rPr>
                <w:color w:val="000000"/>
                <w:sz w:val="22"/>
                <w:szCs w:val="22"/>
              </w:rPr>
              <w:t>0,44961</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0DA310" w14:textId="77777777" w:rsidR="00292B1A" w:rsidRPr="00065697" w:rsidRDefault="00292B1A" w:rsidP="00A018B3">
            <w:pPr>
              <w:jc w:val="center"/>
              <w:rPr>
                <w:color w:val="000000"/>
                <w:sz w:val="22"/>
                <w:szCs w:val="22"/>
              </w:rPr>
            </w:pPr>
            <w:r w:rsidRPr="00065697">
              <w:rPr>
                <w:color w:val="000000"/>
                <w:sz w:val="22"/>
                <w:szCs w:val="22"/>
              </w:rPr>
              <w:t>0,44961</w:t>
            </w:r>
          </w:p>
        </w:tc>
        <w:tc>
          <w:tcPr>
            <w:tcW w:w="717" w:type="pct"/>
            <w:tcBorders>
              <w:top w:val="single" w:sz="4" w:space="0" w:color="auto"/>
              <w:left w:val="single" w:sz="4" w:space="0" w:color="auto"/>
              <w:bottom w:val="single" w:sz="4" w:space="0" w:color="auto"/>
              <w:right w:val="single" w:sz="4" w:space="0" w:color="auto"/>
            </w:tcBorders>
            <w:vAlign w:val="center"/>
          </w:tcPr>
          <w:p w14:paraId="5D35699D" w14:textId="77777777" w:rsidR="00292B1A" w:rsidRPr="00065697" w:rsidRDefault="00292B1A" w:rsidP="00A018B3">
            <w:pPr>
              <w:jc w:val="center"/>
              <w:rPr>
                <w:color w:val="000000"/>
                <w:sz w:val="22"/>
                <w:szCs w:val="22"/>
              </w:rPr>
            </w:pPr>
            <w:r w:rsidRPr="00065697">
              <w:rPr>
                <w:color w:val="000000"/>
                <w:sz w:val="22"/>
                <w:szCs w:val="22"/>
              </w:rPr>
              <w:t>0,00</w:t>
            </w:r>
          </w:p>
        </w:tc>
      </w:tr>
      <w:tr w:rsidR="00292B1A" w:rsidRPr="00065697" w14:paraId="12B21AA2" w14:textId="77777777" w:rsidTr="00A018B3">
        <w:trPr>
          <w:trHeight w:val="172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250805"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3</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B18194"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0AC4FBD6"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41FDF7E4" w14:textId="77777777" w:rsidR="00292B1A" w:rsidRPr="00065697" w:rsidRDefault="00292B1A" w:rsidP="00A018B3">
            <w:pPr>
              <w:jc w:val="center"/>
              <w:rPr>
                <w:color w:val="000000"/>
                <w:sz w:val="22"/>
                <w:szCs w:val="22"/>
              </w:rPr>
            </w:pPr>
            <w:r w:rsidRPr="00065697">
              <w:rPr>
                <w:color w:val="000000"/>
                <w:sz w:val="22"/>
                <w:szCs w:val="22"/>
              </w:rPr>
              <w:t>186,66</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1BB3AE" w14:textId="77777777" w:rsidR="00292B1A" w:rsidRPr="00065697" w:rsidRDefault="00292B1A" w:rsidP="00A018B3">
            <w:pPr>
              <w:jc w:val="center"/>
              <w:rPr>
                <w:color w:val="000000"/>
                <w:sz w:val="22"/>
                <w:szCs w:val="22"/>
              </w:rPr>
            </w:pPr>
            <w:r w:rsidRPr="00065697">
              <w:rPr>
                <w:color w:val="000000"/>
                <w:sz w:val="22"/>
                <w:szCs w:val="22"/>
              </w:rPr>
              <w:t>186,66</w:t>
            </w:r>
          </w:p>
        </w:tc>
        <w:tc>
          <w:tcPr>
            <w:tcW w:w="717" w:type="pct"/>
            <w:tcBorders>
              <w:top w:val="single" w:sz="4" w:space="0" w:color="auto"/>
              <w:left w:val="single" w:sz="4" w:space="0" w:color="auto"/>
              <w:bottom w:val="single" w:sz="4" w:space="0" w:color="auto"/>
              <w:right w:val="single" w:sz="4" w:space="0" w:color="auto"/>
            </w:tcBorders>
            <w:vAlign w:val="center"/>
          </w:tcPr>
          <w:p w14:paraId="0CC8E97D" w14:textId="77777777" w:rsidR="00292B1A" w:rsidRPr="00065697" w:rsidRDefault="00292B1A" w:rsidP="00A018B3">
            <w:pPr>
              <w:jc w:val="center"/>
              <w:rPr>
                <w:color w:val="000000"/>
                <w:sz w:val="22"/>
                <w:szCs w:val="22"/>
              </w:rPr>
            </w:pPr>
            <w:r w:rsidRPr="00065697">
              <w:rPr>
                <w:color w:val="000000"/>
                <w:sz w:val="22"/>
                <w:szCs w:val="22"/>
              </w:rPr>
              <w:t>0,00</w:t>
            </w:r>
          </w:p>
        </w:tc>
      </w:tr>
      <w:tr w:rsidR="00292B1A" w:rsidRPr="00065697" w14:paraId="06B1A71C" w14:textId="77777777" w:rsidTr="00A018B3">
        <w:trPr>
          <w:trHeight w:val="161"/>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B4717F"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3.1.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72FB45"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Надземная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041E2949"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1422973C" w14:textId="77777777" w:rsidR="00292B1A" w:rsidRPr="00065697" w:rsidRDefault="00292B1A" w:rsidP="00A018B3">
            <w:pPr>
              <w:tabs>
                <w:tab w:val="left" w:pos="993"/>
                <w:tab w:val="left" w:pos="1512"/>
              </w:tabs>
              <w:jc w:val="center"/>
              <w:rPr>
                <w:color w:val="000000"/>
                <w:sz w:val="22"/>
                <w:szCs w:val="22"/>
              </w:rPr>
            </w:pPr>
            <w:r w:rsidRPr="00065697">
              <w:rPr>
                <w:color w:val="000000"/>
                <w:sz w:val="22"/>
                <w:szCs w:val="22"/>
              </w:rPr>
              <w:t>0,00</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1097BD" w14:textId="77777777" w:rsidR="00292B1A" w:rsidRPr="00065697" w:rsidRDefault="00292B1A" w:rsidP="00A018B3">
            <w:pPr>
              <w:tabs>
                <w:tab w:val="left" w:pos="993"/>
                <w:tab w:val="left" w:pos="1512"/>
              </w:tabs>
              <w:jc w:val="center"/>
              <w:rPr>
                <w:color w:val="000000"/>
                <w:sz w:val="22"/>
                <w:szCs w:val="22"/>
              </w:rPr>
            </w:pPr>
            <w:r w:rsidRPr="00065697">
              <w:rPr>
                <w:color w:val="000000"/>
                <w:sz w:val="22"/>
                <w:szCs w:val="22"/>
              </w:rPr>
              <w:t>0,00</w:t>
            </w:r>
          </w:p>
        </w:tc>
        <w:tc>
          <w:tcPr>
            <w:tcW w:w="717" w:type="pct"/>
            <w:tcBorders>
              <w:top w:val="single" w:sz="4" w:space="0" w:color="auto"/>
              <w:left w:val="single" w:sz="4" w:space="0" w:color="auto"/>
              <w:bottom w:val="single" w:sz="4" w:space="0" w:color="auto"/>
              <w:right w:val="single" w:sz="4" w:space="0" w:color="auto"/>
            </w:tcBorders>
            <w:vAlign w:val="center"/>
          </w:tcPr>
          <w:p w14:paraId="2D99F751" w14:textId="77777777" w:rsidR="00292B1A" w:rsidRPr="00065697" w:rsidRDefault="00292B1A" w:rsidP="00A018B3">
            <w:pPr>
              <w:tabs>
                <w:tab w:val="left" w:pos="993"/>
                <w:tab w:val="left" w:pos="1512"/>
              </w:tabs>
              <w:jc w:val="center"/>
              <w:rPr>
                <w:color w:val="000000"/>
                <w:sz w:val="22"/>
                <w:szCs w:val="22"/>
              </w:rPr>
            </w:pPr>
            <w:r w:rsidRPr="00065697">
              <w:rPr>
                <w:color w:val="000000"/>
                <w:sz w:val="22"/>
                <w:szCs w:val="22"/>
              </w:rPr>
              <w:t>0,00</w:t>
            </w:r>
          </w:p>
        </w:tc>
      </w:tr>
      <w:tr w:rsidR="00292B1A" w:rsidRPr="00065697" w14:paraId="10EE51B1" w14:textId="77777777" w:rsidTr="00A018B3">
        <w:trPr>
          <w:trHeight w:val="161"/>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6497FD"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3.2.</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27B54D" w14:textId="77777777" w:rsidR="00292B1A" w:rsidRPr="00065697" w:rsidRDefault="00292B1A" w:rsidP="00A018B3">
            <w:pPr>
              <w:tabs>
                <w:tab w:val="left" w:pos="993"/>
                <w:tab w:val="left" w:pos="1512"/>
              </w:tabs>
              <w:rPr>
                <w:color w:val="000000"/>
                <w:sz w:val="20"/>
                <w:szCs w:val="20"/>
              </w:rPr>
            </w:pPr>
            <w:r w:rsidRPr="00065697">
              <w:rPr>
                <w:color w:val="000000"/>
                <w:sz w:val="20"/>
                <w:szCs w:val="20"/>
              </w:rPr>
              <w:t>Подземная прокладка</w:t>
            </w:r>
          </w:p>
        </w:tc>
        <w:tc>
          <w:tcPr>
            <w:tcW w:w="701" w:type="pct"/>
            <w:tcBorders>
              <w:top w:val="single" w:sz="4" w:space="0" w:color="auto"/>
              <w:left w:val="single" w:sz="4" w:space="0" w:color="auto"/>
              <w:bottom w:val="single" w:sz="4" w:space="0" w:color="auto"/>
              <w:right w:val="single" w:sz="4" w:space="0" w:color="auto"/>
            </w:tcBorders>
            <w:vAlign w:val="center"/>
          </w:tcPr>
          <w:p w14:paraId="6C63367E" w14:textId="77777777" w:rsidR="00292B1A" w:rsidRPr="00065697" w:rsidRDefault="00292B1A" w:rsidP="00A018B3">
            <w:pPr>
              <w:jc w:val="center"/>
              <w:rPr>
                <w:color w:val="000000"/>
                <w:sz w:val="20"/>
                <w:szCs w:val="20"/>
              </w:rP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352E72CA" w14:textId="77777777" w:rsidR="00292B1A" w:rsidRPr="00065697" w:rsidRDefault="00292B1A" w:rsidP="00A018B3">
            <w:pPr>
              <w:jc w:val="center"/>
              <w:rPr>
                <w:color w:val="000000"/>
                <w:sz w:val="22"/>
                <w:szCs w:val="22"/>
              </w:rPr>
            </w:pPr>
            <w:r w:rsidRPr="00065697">
              <w:rPr>
                <w:color w:val="000000"/>
                <w:sz w:val="22"/>
                <w:szCs w:val="22"/>
              </w:rPr>
              <w:t>186,66</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F68254" w14:textId="77777777" w:rsidR="00292B1A" w:rsidRPr="00065697" w:rsidRDefault="00292B1A" w:rsidP="00A018B3">
            <w:pPr>
              <w:jc w:val="center"/>
              <w:rPr>
                <w:color w:val="000000"/>
                <w:sz w:val="22"/>
                <w:szCs w:val="22"/>
              </w:rPr>
            </w:pPr>
            <w:r w:rsidRPr="00065697">
              <w:rPr>
                <w:color w:val="000000"/>
                <w:sz w:val="22"/>
                <w:szCs w:val="22"/>
              </w:rPr>
              <w:t>186,66</w:t>
            </w:r>
          </w:p>
        </w:tc>
        <w:tc>
          <w:tcPr>
            <w:tcW w:w="717" w:type="pct"/>
            <w:tcBorders>
              <w:top w:val="single" w:sz="4" w:space="0" w:color="auto"/>
              <w:left w:val="single" w:sz="4" w:space="0" w:color="auto"/>
              <w:bottom w:val="single" w:sz="4" w:space="0" w:color="auto"/>
              <w:right w:val="single" w:sz="4" w:space="0" w:color="auto"/>
            </w:tcBorders>
            <w:vAlign w:val="center"/>
          </w:tcPr>
          <w:p w14:paraId="78F2AD46" w14:textId="77777777" w:rsidR="00292B1A" w:rsidRPr="00065697" w:rsidRDefault="00292B1A" w:rsidP="00A018B3">
            <w:pPr>
              <w:jc w:val="center"/>
              <w:rPr>
                <w:color w:val="000000"/>
                <w:sz w:val="22"/>
                <w:szCs w:val="22"/>
              </w:rPr>
            </w:pPr>
            <w:r w:rsidRPr="00065697">
              <w:rPr>
                <w:color w:val="000000"/>
                <w:sz w:val="22"/>
                <w:szCs w:val="22"/>
              </w:rPr>
              <w:t>0,00</w:t>
            </w:r>
          </w:p>
        </w:tc>
      </w:tr>
      <w:tr w:rsidR="00292B1A" w:rsidRPr="00065697" w14:paraId="1FD90BF7" w14:textId="77777777" w:rsidTr="00A018B3">
        <w:tblPrEx>
          <w:tblCellMar>
            <w:top w:w="75" w:type="dxa"/>
            <w:bottom w:w="75" w:type="dxa"/>
          </w:tblCellMar>
        </w:tblPrEx>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C09F23"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4</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A5BF27"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701" w:type="pct"/>
            <w:tcBorders>
              <w:top w:val="single" w:sz="4" w:space="0" w:color="auto"/>
              <w:left w:val="single" w:sz="4" w:space="0" w:color="auto"/>
              <w:bottom w:val="single" w:sz="4" w:space="0" w:color="auto"/>
              <w:right w:val="single" w:sz="4" w:space="0" w:color="auto"/>
            </w:tcBorders>
            <w:vAlign w:val="center"/>
          </w:tcPr>
          <w:p w14:paraId="72A33945"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7AD900E0" w14:textId="77777777" w:rsidR="00292B1A" w:rsidRPr="00065697" w:rsidRDefault="00292B1A" w:rsidP="00A018B3">
            <w:pPr>
              <w:jc w:val="center"/>
              <w:rPr>
                <w:color w:val="000000"/>
                <w:sz w:val="22"/>
                <w:szCs w:val="22"/>
              </w:rPr>
            </w:pPr>
            <w:r w:rsidRPr="00065697">
              <w:rPr>
                <w:color w:val="000000"/>
                <w:sz w:val="22"/>
                <w:szCs w:val="22"/>
              </w:rPr>
              <w:t>2923,52</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039878" w14:textId="77777777" w:rsidR="00292B1A" w:rsidRPr="00065697" w:rsidRDefault="00292B1A" w:rsidP="00A018B3">
            <w:pPr>
              <w:jc w:val="center"/>
              <w:rPr>
                <w:color w:val="000000"/>
                <w:sz w:val="22"/>
                <w:szCs w:val="22"/>
              </w:rPr>
            </w:pPr>
            <w:r w:rsidRPr="00065697">
              <w:rPr>
                <w:color w:val="000000"/>
                <w:sz w:val="22"/>
                <w:szCs w:val="22"/>
              </w:rPr>
              <w:t>2150,08</w:t>
            </w:r>
          </w:p>
        </w:tc>
        <w:tc>
          <w:tcPr>
            <w:tcW w:w="717" w:type="pct"/>
            <w:tcBorders>
              <w:top w:val="single" w:sz="4" w:space="0" w:color="auto"/>
              <w:left w:val="single" w:sz="4" w:space="0" w:color="auto"/>
              <w:bottom w:val="single" w:sz="4" w:space="0" w:color="auto"/>
              <w:right w:val="single" w:sz="4" w:space="0" w:color="auto"/>
            </w:tcBorders>
            <w:vAlign w:val="center"/>
          </w:tcPr>
          <w:p w14:paraId="0EFD209E" w14:textId="77777777" w:rsidR="00292B1A" w:rsidRPr="00065697" w:rsidRDefault="00292B1A" w:rsidP="00A018B3">
            <w:pPr>
              <w:jc w:val="center"/>
              <w:rPr>
                <w:color w:val="000000"/>
                <w:sz w:val="22"/>
                <w:szCs w:val="22"/>
              </w:rPr>
            </w:pPr>
            <w:r w:rsidRPr="00065697">
              <w:rPr>
                <w:color w:val="000000"/>
                <w:sz w:val="22"/>
                <w:szCs w:val="22"/>
              </w:rPr>
              <w:t>-773,45</w:t>
            </w:r>
          </w:p>
        </w:tc>
      </w:tr>
      <w:tr w:rsidR="00292B1A" w:rsidRPr="00065697" w14:paraId="23125867" w14:textId="77777777" w:rsidTr="00A018B3">
        <w:tblPrEx>
          <w:tblCellMar>
            <w:top w:w="75" w:type="dxa"/>
            <w:bottom w:w="75" w:type="dxa"/>
          </w:tblCellMar>
        </w:tblPrEx>
        <w:trPr>
          <w:trHeight w:val="1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4ACCFE8"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5</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B0D491"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Налог на прибыль</w:t>
            </w:r>
          </w:p>
        </w:tc>
        <w:tc>
          <w:tcPr>
            <w:tcW w:w="701" w:type="pct"/>
            <w:tcBorders>
              <w:top w:val="single" w:sz="4" w:space="0" w:color="auto"/>
              <w:left w:val="single" w:sz="4" w:space="0" w:color="auto"/>
              <w:bottom w:val="single" w:sz="4" w:space="0" w:color="auto"/>
              <w:right w:val="single" w:sz="4" w:space="0" w:color="auto"/>
            </w:tcBorders>
            <w:vAlign w:val="center"/>
          </w:tcPr>
          <w:p w14:paraId="1ED79DFD"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50D4A82F" w14:textId="77777777" w:rsidR="00292B1A" w:rsidRPr="00065697" w:rsidRDefault="00292B1A" w:rsidP="00A018B3">
            <w:pPr>
              <w:jc w:val="center"/>
              <w:rPr>
                <w:color w:val="000000"/>
                <w:sz w:val="22"/>
                <w:szCs w:val="22"/>
              </w:rPr>
            </w:pPr>
            <w:r w:rsidRPr="00065697">
              <w:rPr>
                <w:color w:val="000000"/>
                <w:sz w:val="22"/>
                <w:szCs w:val="22"/>
              </w:rPr>
              <w:t>63,87</w:t>
            </w:r>
          </w:p>
        </w:tc>
        <w:tc>
          <w:tcPr>
            <w:tcW w:w="70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944F289" w14:textId="77777777" w:rsidR="00292B1A" w:rsidRPr="00065697" w:rsidRDefault="00292B1A" w:rsidP="00A018B3">
            <w:pPr>
              <w:jc w:val="center"/>
              <w:rPr>
                <w:color w:val="000000"/>
                <w:sz w:val="22"/>
                <w:szCs w:val="22"/>
              </w:rPr>
            </w:pPr>
            <w:r w:rsidRPr="00065697">
              <w:rPr>
                <w:color w:val="000000"/>
                <w:sz w:val="22"/>
                <w:szCs w:val="22"/>
              </w:rPr>
              <w:t>0,00</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51934FB" w14:textId="77777777" w:rsidR="00292B1A" w:rsidRPr="00065697" w:rsidRDefault="00292B1A" w:rsidP="00A018B3">
            <w:pPr>
              <w:jc w:val="center"/>
              <w:rPr>
                <w:color w:val="000000"/>
                <w:sz w:val="22"/>
                <w:szCs w:val="22"/>
              </w:rPr>
            </w:pPr>
            <w:r w:rsidRPr="00065697">
              <w:rPr>
                <w:color w:val="000000"/>
                <w:sz w:val="22"/>
                <w:szCs w:val="22"/>
              </w:rPr>
              <w:t>-63,87</w:t>
            </w:r>
          </w:p>
        </w:tc>
      </w:tr>
    </w:tbl>
    <w:p w14:paraId="11D62B62" w14:textId="77777777" w:rsidR="00292B1A" w:rsidRPr="00065697" w:rsidRDefault="00292B1A" w:rsidP="00292B1A">
      <w:pPr>
        <w:tabs>
          <w:tab w:val="left" w:pos="993"/>
          <w:tab w:val="left" w:pos="1512"/>
        </w:tabs>
        <w:ind w:firstLine="709"/>
        <w:jc w:val="right"/>
        <w:rPr>
          <w:color w:val="000000"/>
          <w:sz w:val="28"/>
          <w:szCs w:val="28"/>
        </w:rPr>
      </w:pPr>
    </w:p>
    <w:p w14:paraId="604AF869"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br w:type="page"/>
      </w:r>
      <w:r w:rsidRPr="00065697">
        <w:rPr>
          <w:color w:val="000000"/>
          <w:sz w:val="28"/>
          <w:szCs w:val="28"/>
        </w:rPr>
        <w:lastRenderedPageBreak/>
        <w:t>Таблица 3.3</w:t>
      </w:r>
    </w:p>
    <w:p w14:paraId="3728BB9F"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t>(Приложение 7.8 Методических указаний)</w:t>
      </w:r>
    </w:p>
    <w:p w14:paraId="30B296AF" w14:textId="77777777" w:rsidR="00292B1A" w:rsidRPr="00065697" w:rsidRDefault="00292B1A" w:rsidP="00292B1A">
      <w:pPr>
        <w:tabs>
          <w:tab w:val="left" w:pos="993"/>
          <w:tab w:val="left" w:pos="1512"/>
        </w:tabs>
        <w:jc w:val="center"/>
        <w:rPr>
          <w:b/>
          <w:color w:val="000000"/>
          <w:sz w:val="28"/>
          <w:szCs w:val="28"/>
        </w:rPr>
      </w:pPr>
      <w:r w:rsidRPr="00065697">
        <w:rPr>
          <w:b/>
          <w:color w:val="000000"/>
          <w:sz w:val="28"/>
          <w:szCs w:val="28"/>
        </w:rPr>
        <w:t xml:space="preserve">Расчет индивидуальной платы за подключение к системе теплоснабжения АО «Теплоэнерго» объекта заявителя </w:t>
      </w:r>
      <w:r w:rsidRPr="00065697">
        <w:rPr>
          <w:b/>
          <w:color w:val="000000"/>
          <w:sz w:val="28"/>
          <w:szCs w:val="28"/>
        </w:rPr>
        <w:br/>
        <w:t>УГР г. Кемерово</w:t>
      </w:r>
    </w:p>
    <w:p w14:paraId="4E4B7BD5"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p>
    <w:tbl>
      <w:tblPr>
        <w:tblW w:w="5000" w:type="pct"/>
        <w:tblCellMar>
          <w:left w:w="0" w:type="dxa"/>
          <w:right w:w="0" w:type="dxa"/>
        </w:tblCellMar>
        <w:tblLook w:val="0000" w:firstRow="0" w:lastRow="0" w:firstColumn="0" w:lastColumn="0" w:noHBand="0" w:noVBand="0"/>
      </w:tblPr>
      <w:tblGrid>
        <w:gridCol w:w="553"/>
        <w:gridCol w:w="3798"/>
        <w:gridCol w:w="1390"/>
        <w:gridCol w:w="1344"/>
        <w:gridCol w:w="1405"/>
        <w:gridCol w:w="1421"/>
      </w:tblGrid>
      <w:tr w:rsidR="00292B1A" w:rsidRPr="00065697" w14:paraId="5560473F" w14:textId="77777777" w:rsidTr="00A018B3">
        <w:trPr>
          <w:trHeight w:val="214"/>
          <w:tblHeader/>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0DA866D"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 п/п</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63DA98"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Наименование</w:t>
            </w:r>
          </w:p>
        </w:tc>
        <w:tc>
          <w:tcPr>
            <w:tcW w:w="701" w:type="pct"/>
            <w:tcBorders>
              <w:top w:val="single" w:sz="4" w:space="0" w:color="auto"/>
              <w:left w:val="single" w:sz="4" w:space="0" w:color="auto"/>
              <w:bottom w:val="single" w:sz="4" w:space="0" w:color="auto"/>
              <w:right w:val="single" w:sz="4" w:space="0" w:color="auto"/>
            </w:tcBorders>
            <w:vAlign w:val="center"/>
          </w:tcPr>
          <w:p w14:paraId="03C5A847"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Размерность</w:t>
            </w:r>
          </w:p>
        </w:tc>
        <w:tc>
          <w:tcPr>
            <w:tcW w:w="678" w:type="pct"/>
            <w:tcBorders>
              <w:top w:val="single" w:sz="4" w:space="0" w:color="auto"/>
              <w:left w:val="single" w:sz="4" w:space="0" w:color="auto"/>
              <w:bottom w:val="single" w:sz="4" w:space="0" w:color="auto"/>
              <w:right w:val="single" w:sz="4" w:space="0" w:color="auto"/>
            </w:tcBorders>
            <w:vAlign w:val="center"/>
          </w:tcPr>
          <w:p w14:paraId="50D561F7"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предприятия</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1C2716"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Предложения экспертов</w:t>
            </w:r>
          </w:p>
        </w:tc>
        <w:tc>
          <w:tcPr>
            <w:tcW w:w="717" w:type="pct"/>
            <w:tcBorders>
              <w:top w:val="single" w:sz="4" w:space="0" w:color="auto"/>
              <w:left w:val="single" w:sz="4" w:space="0" w:color="auto"/>
              <w:bottom w:val="single" w:sz="4" w:space="0" w:color="auto"/>
              <w:right w:val="single" w:sz="4" w:space="0" w:color="auto"/>
            </w:tcBorders>
            <w:vAlign w:val="center"/>
          </w:tcPr>
          <w:p w14:paraId="44142F1D"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Корректировка</w:t>
            </w:r>
          </w:p>
        </w:tc>
      </w:tr>
      <w:tr w:rsidR="00292B1A" w:rsidRPr="00065697" w14:paraId="74C6615B" w14:textId="77777777" w:rsidTr="00A018B3">
        <w:trPr>
          <w:trHeight w:val="42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9A2250"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233C84"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Плата за подключение объектов заявителей,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37D56B8C" w14:textId="77777777" w:rsidR="00292B1A" w:rsidRPr="00065697" w:rsidRDefault="00292B1A" w:rsidP="00A018B3">
            <w:pPr>
              <w:jc w:val="center"/>
              <w:rPr>
                <w:color w:val="000000"/>
                <w:sz w:val="20"/>
                <w:szCs w:val="20"/>
              </w:rP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118B9A4D"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18 350,71</w:t>
            </w:r>
          </w:p>
        </w:tc>
        <w:tc>
          <w:tcPr>
            <w:tcW w:w="709" w:type="pct"/>
            <w:tcBorders>
              <w:top w:val="single" w:sz="4" w:space="0" w:color="auto"/>
              <w:left w:val="nil"/>
              <w:bottom w:val="single" w:sz="4" w:space="0" w:color="auto"/>
              <w:right w:val="single" w:sz="4" w:space="0" w:color="auto"/>
            </w:tcBorders>
            <w:shd w:val="clear" w:color="auto" w:fill="auto"/>
            <w:vAlign w:val="center"/>
          </w:tcPr>
          <w:p w14:paraId="33AB378B"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15 020,95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4A7E927B"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-3 329,76</w:t>
            </w:r>
          </w:p>
        </w:tc>
      </w:tr>
      <w:tr w:rsidR="00292B1A" w:rsidRPr="00065697" w14:paraId="72B932BE" w14:textId="77777777" w:rsidTr="00A018B3">
        <w:trPr>
          <w:trHeight w:val="42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91D6BE"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E82C6F" w14:textId="77777777" w:rsidR="00292B1A" w:rsidRPr="00065697" w:rsidRDefault="00292B1A" w:rsidP="00A018B3">
            <w:pPr>
              <w:tabs>
                <w:tab w:val="left" w:pos="1512"/>
              </w:tabs>
              <w:autoSpaceDE w:val="0"/>
              <w:autoSpaceDN w:val="0"/>
              <w:adjustRightInd w:val="0"/>
              <w:outlineLvl w:val="0"/>
              <w:rPr>
                <w:color w:val="000000"/>
                <w:sz w:val="20"/>
                <w:szCs w:val="20"/>
              </w:rPr>
            </w:pPr>
            <w:r w:rsidRPr="00065697">
              <w:rPr>
                <w:color w:val="000000"/>
                <w:sz w:val="20"/>
                <w:szCs w:val="20"/>
              </w:rPr>
              <w:t>Расходы на проведение мероприятий по подключению объектов заявителей</w:t>
            </w:r>
          </w:p>
        </w:tc>
        <w:tc>
          <w:tcPr>
            <w:tcW w:w="701" w:type="pct"/>
            <w:tcBorders>
              <w:top w:val="single" w:sz="4" w:space="0" w:color="auto"/>
              <w:left w:val="single" w:sz="4" w:space="0" w:color="auto"/>
              <w:bottom w:val="single" w:sz="4" w:space="0" w:color="auto"/>
              <w:right w:val="single" w:sz="4" w:space="0" w:color="auto"/>
            </w:tcBorders>
            <w:vAlign w:val="center"/>
          </w:tcPr>
          <w:p w14:paraId="67FD9070"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059B0B1B" w14:textId="77777777" w:rsidR="00292B1A" w:rsidRPr="00065697" w:rsidRDefault="00292B1A" w:rsidP="00A018B3">
            <w:pPr>
              <w:jc w:val="center"/>
              <w:rPr>
                <w:color w:val="000000"/>
                <w:sz w:val="20"/>
                <w:szCs w:val="20"/>
              </w:rPr>
            </w:pPr>
            <w:r w:rsidRPr="00065697">
              <w:rPr>
                <w:color w:val="000000"/>
                <w:sz w:val="20"/>
                <w:szCs w:val="20"/>
              </w:rPr>
              <w:t>10,28</w:t>
            </w:r>
          </w:p>
        </w:tc>
        <w:tc>
          <w:tcPr>
            <w:tcW w:w="709" w:type="pct"/>
            <w:tcBorders>
              <w:top w:val="single" w:sz="4" w:space="0" w:color="auto"/>
              <w:left w:val="nil"/>
              <w:bottom w:val="single" w:sz="4" w:space="0" w:color="auto"/>
              <w:right w:val="single" w:sz="4" w:space="0" w:color="auto"/>
            </w:tcBorders>
            <w:shd w:val="clear" w:color="auto" w:fill="auto"/>
            <w:vAlign w:val="center"/>
          </w:tcPr>
          <w:p w14:paraId="2805CC4C" w14:textId="77777777" w:rsidR="00292B1A" w:rsidRPr="00065697" w:rsidRDefault="00292B1A" w:rsidP="00A018B3">
            <w:pPr>
              <w:jc w:val="center"/>
              <w:rPr>
                <w:color w:val="000000"/>
                <w:sz w:val="20"/>
                <w:szCs w:val="20"/>
              </w:rPr>
            </w:pPr>
            <w:r w:rsidRPr="00065697">
              <w:rPr>
                <w:color w:val="000000"/>
                <w:sz w:val="20"/>
                <w:szCs w:val="20"/>
              </w:rPr>
              <w:t>10,06</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017B5003" w14:textId="77777777" w:rsidR="00292B1A" w:rsidRPr="00065697" w:rsidRDefault="00292B1A" w:rsidP="00A018B3">
            <w:pPr>
              <w:jc w:val="center"/>
              <w:rPr>
                <w:color w:val="000000"/>
                <w:sz w:val="20"/>
                <w:szCs w:val="20"/>
              </w:rPr>
            </w:pPr>
            <w:r w:rsidRPr="00065697">
              <w:rPr>
                <w:color w:val="000000"/>
                <w:sz w:val="20"/>
                <w:szCs w:val="20"/>
              </w:rPr>
              <w:t>-0,22</w:t>
            </w:r>
          </w:p>
        </w:tc>
      </w:tr>
      <w:tr w:rsidR="00292B1A" w:rsidRPr="00065697" w14:paraId="4E493576" w14:textId="77777777" w:rsidTr="00A018B3">
        <w:trPr>
          <w:trHeight w:val="5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DC90F2"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B164EA"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проведение мероприятий по подключению объектов заявителей (П1)</w:t>
            </w:r>
          </w:p>
        </w:tc>
        <w:tc>
          <w:tcPr>
            <w:tcW w:w="701" w:type="pct"/>
            <w:tcBorders>
              <w:top w:val="single" w:sz="4" w:space="0" w:color="auto"/>
              <w:left w:val="single" w:sz="4" w:space="0" w:color="auto"/>
              <w:bottom w:val="single" w:sz="4" w:space="0" w:color="auto"/>
              <w:right w:val="single" w:sz="4" w:space="0" w:color="auto"/>
            </w:tcBorders>
            <w:vAlign w:val="center"/>
          </w:tcPr>
          <w:p w14:paraId="6579260B"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73B5674F" w14:textId="77777777" w:rsidR="00292B1A" w:rsidRPr="00065697" w:rsidRDefault="00292B1A" w:rsidP="00A018B3">
            <w:pPr>
              <w:jc w:val="center"/>
              <w:rPr>
                <w:color w:val="000000"/>
                <w:sz w:val="20"/>
                <w:szCs w:val="20"/>
              </w:rPr>
            </w:pPr>
            <w:r w:rsidRPr="00065697">
              <w:rPr>
                <w:color w:val="000000"/>
                <w:sz w:val="20"/>
                <w:szCs w:val="20"/>
              </w:rPr>
              <w:t>5,51</w:t>
            </w:r>
          </w:p>
        </w:tc>
        <w:tc>
          <w:tcPr>
            <w:tcW w:w="70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11493072" w14:textId="77777777" w:rsidR="00292B1A" w:rsidRPr="00065697" w:rsidRDefault="00292B1A" w:rsidP="00A018B3">
            <w:pPr>
              <w:jc w:val="center"/>
              <w:rPr>
                <w:color w:val="000000"/>
                <w:sz w:val="20"/>
                <w:szCs w:val="20"/>
              </w:rPr>
            </w:pPr>
            <w:r w:rsidRPr="00065697">
              <w:rPr>
                <w:color w:val="000000"/>
                <w:sz w:val="20"/>
                <w:szCs w:val="20"/>
              </w:rPr>
              <w:t>5,39</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FD44ADF" w14:textId="77777777" w:rsidR="00292B1A" w:rsidRPr="00065697" w:rsidRDefault="00292B1A" w:rsidP="00A018B3">
            <w:pPr>
              <w:jc w:val="center"/>
              <w:rPr>
                <w:color w:val="000000"/>
                <w:sz w:val="20"/>
                <w:szCs w:val="20"/>
              </w:rPr>
            </w:pPr>
            <w:r w:rsidRPr="00065697">
              <w:rPr>
                <w:color w:val="000000"/>
                <w:sz w:val="20"/>
                <w:szCs w:val="20"/>
              </w:rPr>
              <w:t>-0,12</w:t>
            </w:r>
          </w:p>
        </w:tc>
      </w:tr>
      <w:tr w:rsidR="00292B1A" w:rsidRPr="00065697" w14:paraId="5CDE5B4B" w14:textId="77777777" w:rsidTr="00A018B3">
        <w:trPr>
          <w:trHeight w:val="5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94D1A5"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2.2</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3BA8B8"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Подключаемая тепловая нагрузка объекта заявителя</w:t>
            </w:r>
          </w:p>
        </w:tc>
        <w:tc>
          <w:tcPr>
            <w:tcW w:w="701" w:type="pct"/>
            <w:tcBorders>
              <w:top w:val="single" w:sz="4" w:space="0" w:color="auto"/>
              <w:left w:val="single" w:sz="4" w:space="0" w:color="auto"/>
              <w:bottom w:val="single" w:sz="4" w:space="0" w:color="auto"/>
              <w:right w:val="single" w:sz="4" w:space="0" w:color="auto"/>
            </w:tcBorders>
            <w:vAlign w:val="center"/>
          </w:tcPr>
          <w:p w14:paraId="44C46566" w14:textId="77777777" w:rsidR="00292B1A" w:rsidRPr="00065697" w:rsidRDefault="00292B1A" w:rsidP="00A018B3">
            <w:pPr>
              <w:jc w:val="center"/>
            </w:pPr>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3D72C9A1" w14:textId="77777777" w:rsidR="00292B1A" w:rsidRPr="00065697" w:rsidRDefault="00292B1A" w:rsidP="00A018B3">
            <w:pPr>
              <w:jc w:val="center"/>
              <w:rPr>
                <w:color w:val="000000"/>
                <w:sz w:val="20"/>
                <w:szCs w:val="20"/>
              </w:rPr>
            </w:pPr>
            <w:r w:rsidRPr="00065697">
              <w:rPr>
                <w:color w:val="000000"/>
                <w:sz w:val="20"/>
                <w:szCs w:val="20"/>
              </w:rPr>
              <w:t>1,866073</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ADFB94" w14:textId="77777777" w:rsidR="00292B1A" w:rsidRPr="00065697" w:rsidRDefault="00292B1A" w:rsidP="00A018B3">
            <w:pPr>
              <w:jc w:val="center"/>
              <w:rPr>
                <w:color w:val="000000"/>
                <w:sz w:val="20"/>
                <w:szCs w:val="20"/>
              </w:rPr>
            </w:pPr>
            <w:r w:rsidRPr="00065697">
              <w:rPr>
                <w:color w:val="000000"/>
                <w:sz w:val="20"/>
                <w:szCs w:val="20"/>
              </w:rPr>
              <w:t>1,866028</w:t>
            </w:r>
          </w:p>
        </w:tc>
        <w:tc>
          <w:tcPr>
            <w:tcW w:w="717" w:type="pct"/>
            <w:tcBorders>
              <w:top w:val="single" w:sz="4" w:space="0" w:color="auto"/>
              <w:left w:val="single" w:sz="4" w:space="0" w:color="auto"/>
              <w:bottom w:val="single" w:sz="4" w:space="0" w:color="auto"/>
              <w:right w:val="single" w:sz="4" w:space="0" w:color="auto"/>
            </w:tcBorders>
            <w:vAlign w:val="center"/>
          </w:tcPr>
          <w:p w14:paraId="689951A7" w14:textId="77777777" w:rsidR="00292B1A" w:rsidRPr="00065697" w:rsidRDefault="00292B1A" w:rsidP="00A018B3">
            <w:pPr>
              <w:jc w:val="center"/>
              <w:rPr>
                <w:color w:val="000000"/>
                <w:sz w:val="20"/>
                <w:szCs w:val="20"/>
              </w:rPr>
            </w:pPr>
            <w:r w:rsidRPr="00065697">
              <w:rPr>
                <w:color w:val="000000"/>
                <w:sz w:val="20"/>
                <w:szCs w:val="20"/>
              </w:rPr>
              <w:t>-0,00005</w:t>
            </w:r>
          </w:p>
        </w:tc>
      </w:tr>
      <w:tr w:rsidR="00292B1A" w:rsidRPr="00065697" w14:paraId="4D2B5BEE" w14:textId="77777777" w:rsidTr="00A018B3">
        <w:trPr>
          <w:trHeight w:val="1727"/>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612E1A"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3</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327DD5"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(П2.1), в том числе:</w:t>
            </w:r>
          </w:p>
        </w:tc>
        <w:tc>
          <w:tcPr>
            <w:tcW w:w="701" w:type="pct"/>
            <w:tcBorders>
              <w:top w:val="single" w:sz="4" w:space="0" w:color="auto"/>
              <w:left w:val="single" w:sz="4" w:space="0" w:color="auto"/>
              <w:bottom w:val="single" w:sz="4" w:space="0" w:color="auto"/>
              <w:right w:val="single" w:sz="4" w:space="0" w:color="auto"/>
            </w:tcBorders>
            <w:vAlign w:val="center"/>
          </w:tcPr>
          <w:p w14:paraId="2C11F473"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47DBAFBA"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6 087,38</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F15387"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6 087,38</w:t>
            </w:r>
          </w:p>
        </w:tc>
        <w:tc>
          <w:tcPr>
            <w:tcW w:w="717" w:type="pct"/>
            <w:tcBorders>
              <w:top w:val="single" w:sz="4" w:space="0" w:color="auto"/>
              <w:left w:val="single" w:sz="4" w:space="0" w:color="auto"/>
              <w:bottom w:val="single" w:sz="4" w:space="0" w:color="auto"/>
              <w:right w:val="single" w:sz="4" w:space="0" w:color="auto"/>
            </w:tcBorders>
            <w:vAlign w:val="center"/>
          </w:tcPr>
          <w:p w14:paraId="321E3D88"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0,00</w:t>
            </w:r>
          </w:p>
        </w:tc>
      </w:tr>
      <w:tr w:rsidR="00292B1A" w:rsidRPr="00065697" w14:paraId="3D22DD1C" w14:textId="77777777" w:rsidTr="00A018B3">
        <w:trPr>
          <w:trHeight w:val="161"/>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7284EB"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3.1</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B61DB7A" w14:textId="77777777" w:rsidR="00292B1A" w:rsidRPr="00065697" w:rsidRDefault="00292B1A" w:rsidP="00A018B3">
            <w:pPr>
              <w:tabs>
                <w:tab w:val="left" w:pos="993"/>
                <w:tab w:val="left" w:pos="1512"/>
              </w:tabs>
              <w:rPr>
                <w:color w:val="000000"/>
                <w:sz w:val="20"/>
                <w:szCs w:val="20"/>
              </w:rPr>
            </w:pPr>
            <w:r w:rsidRPr="00065697">
              <w:rPr>
                <w:color w:val="000000"/>
                <w:sz w:val="20"/>
                <w:szCs w:val="20"/>
              </w:rPr>
              <w:t>50 - 250 мм</w:t>
            </w:r>
          </w:p>
        </w:tc>
        <w:tc>
          <w:tcPr>
            <w:tcW w:w="701" w:type="pct"/>
            <w:tcBorders>
              <w:top w:val="single" w:sz="4" w:space="0" w:color="auto"/>
              <w:left w:val="single" w:sz="4" w:space="0" w:color="auto"/>
              <w:bottom w:val="single" w:sz="4" w:space="0" w:color="auto"/>
              <w:right w:val="single" w:sz="4" w:space="0" w:color="auto"/>
            </w:tcBorders>
            <w:vAlign w:val="center"/>
          </w:tcPr>
          <w:p w14:paraId="642DA252"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45B91D2C"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6 087,38</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A104B6"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6 087,38</w:t>
            </w:r>
          </w:p>
        </w:tc>
        <w:tc>
          <w:tcPr>
            <w:tcW w:w="717" w:type="pct"/>
            <w:tcBorders>
              <w:top w:val="single" w:sz="4" w:space="0" w:color="auto"/>
              <w:left w:val="single" w:sz="4" w:space="0" w:color="auto"/>
              <w:bottom w:val="single" w:sz="4" w:space="0" w:color="auto"/>
              <w:right w:val="single" w:sz="4" w:space="0" w:color="auto"/>
            </w:tcBorders>
            <w:vAlign w:val="center"/>
          </w:tcPr>
          <w:p w14:paraId="613EB140" w14:textId="77777777" w:rsidR="00292B1A" w:rsidRPr="00065697" w:rsidRDefault="00292B1A" w:rsidP="00A018B3">
            <w:pPr>
              <w:tabs>
                <w:tab w:val="left" w:pos="993"/>
                <w:tab w:val="left" w:pos="1512"/>
              </w:tabs>
              <w:jc w:val="center"/>
              <w:rPr>
                <w:color w:val="000000"/>
                <w:sz w:val="20"/>
                <w:szCs w:val="20"/>
              </w:rPr>
            </w:pPr>
            <w:r w:rsidRPr="00065697">
              <w:rPr>
                <w:color w:val="000000"/>
                <w:sz w:val="20"/>
                <w:szCs w:val="20"/>
              </w:rPr>
              <w:t>0,00</w:t>
            </w:r>
          </w:p>
        </w:tc>
      </w:tr>
      <w:tr w:rsidR="00292B1A" w:rsidRPr="00065697" w14:paraId="3AED5BD4" w14:textId="77777777" w:rsidTr="00A018B3">
        <w:tblPrEx>
          <w:tblCellMar>
            <w:top w:w="75" w:type="dxa"/>
            <w:bottom w:w="75" w:type="dxa"/>
          </w:tblCellMar>
        </w:tblPrEx>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89547C"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4</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7B06AB"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(П2.2)</w:t>
            </w:r>
          </w:p>
        </w:tc>
        <w:tc>
          <w:tcPr>
            <w:tcW w:w="701" w:type="pct"/>
            <w:tcBorders>
              <w:top w:val="single" w:sz="4" w:space="0" w:color="auto"/>
              <w:left w:val="single" w:sz="4" w:space="0" w:color="auto"/>
              <w:bottom w:val="single" w:sz="4" w:space="0" w:color="auto"/>
              <w:right w:val="single" w:sz="4" w:space="0" w:color="auto"/>
            </w:tcBorders>
            <w:vAlign w:val="center"/>
          </w:tcPr>
          <w:p w14:paraId="42BB9E12" w14:textId="77777777" w:rsidR="00292B1A" w:rsidRPr="00065697" w:rsidRDefault="00292B1A" w:rsidP="00A018B3">
            <w:pPr>
              <w:jc w:val="center"/>
            </w:pPr>
            <w:proofErr w:type="spellStart"/>
            <w:r w:rsidRPr="00065697">
              <w:rPr>
                <w:color w:val="000000"/>
                <w:sz w:val="20"/>
                <w:szCs w:val="20"/>
              </w:rPr>
              <w:t>Тыс.руб</w:t>
            </w:r>
            <w:proofErr w:type="spellEnd"/>
          </w:p>
        </w:tc>
        <w:tc>
          <w:tcPr>
            <w:tcW w:w="678" w:type="pct"/>
            <w:tcBorders>
              <w:top w:val="single" w:sz="4" w:space="0" w:color="auto"/>
              <w:left w:val="single" w:sz="4" w:space="0" w:color="auto"/>
              <w:bottom w:val="single" w:sz="4" w:space="0" w:color="auto"/>
              <w:right w:val="single" w:sz="4" w:space="0" w:color="auto"/>
            </w:tcBorders>
            <w:vAlign w:val="center"/>
          </w:tcPr>
          <w:p w14:paraId="32ABEB1C" w14:textId="77777777" w:rsidR="00292B1A" w:rsidRPr="00065697" w:rsidRDefault="00292B1A" w:rsidP="00A018B3">
            <w:pPr>
              <w:jc w:val="center"/>
              <w:rPr>
                <w:color w:val="000000"/>
                <w:sz w:val="20"/>
                <w:szCs w:val="20"/>
              </w:rPr>
            </w:pPr>
            <w:r w:rsidRPr="00065697">
              <w:rPr>
                <w:color w:val="000000"/>
                <w:sz w:val="20"/>
                <w:szCs w:val="20"/>
              </w:rPr>
              <w:t>12 133,86</w:t>
            </w:r>
          </w:p>
        </w:tc>
        <w:tc>
          <w:tcPr>
            <w:tcW w:w="70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8677175" w14:textId="77777777" w:rsidR="00292B1A" w:rsidRPr="00065697" w:rsidRDefault="00292B1A" w:rsidP="00A018B3">
            <w:pPr>
              <w:jc w:val="center"/>
              <w:rPr>
                <w:color w:val="000000"/>
                <w:sz w:val="20"/>
                <w:szCs w:val="20"/>
              </w:rPr>
            </w:pPr>
            <w:r w:rsidRPr="00065697">
              <w:rPr>
                <w:color w:val="000000"/>
                <w:sz w:val="20"/>
                <w:szCs w:val="20"/>
              </w:rPr>
              <w:t>8 923,52</w:t>
            </w:r>
          </w:p>
        </w:tc>
        <w:tc>
          <w:tcPr>
            <w:tcW w:w="717" w:type="pct"/>
            <w:tcBorders>
              <w:top w:val="single" w:sz="4" w:space="0" w:color="auto"/>
              <w:left w:val="single" w:sz="4" w:space="0" w:color="auto"/>
              <w:bottom w:val="single" w:sz="4" w:space="0" w:color="auto"/>
              <w:right w:val="single" w:sz="4" w:space="0" w:color="auto"/>
            </w:tcBorders>
            <w:vAlign w:val="center"/>
          </w:tcPr>
          <w:p w14:paraId="037858A5" w14:textId="77777777" w:rsidR="00292B1A" w:rsidRPr="00065697" w:rsidRDefault="00292B1A" w:rsidP="00A018B3">
            <w:pPr>
              <w:jc w:val="center"/>
              <w:rPr>
                <w:color w:val="000000"/>
                <w:sz w:val="20"/>
                <w:szCs w:val="20"/>
              </w:rPr>
            </w:pPr>
            <w:r w:rsidRPr="00065697">
              <w:rPr>
                <w:color w:val="000000"/>
                <w:sz w:val="20"/>
                <w:szCs w:val="20"/>
              </w:rPr>
              <w:t>-3 210,35</w:t>
            </w:r>
          </w:p>
        </w:tc>
      </w:tr>
      <w:tr w:rsidR="00292B1A" w:rsidRPr="00065697" w14:paraId="425F0E07" w14:textId="77777777" w:rsidTr="00A018B3">
        <w:tblPrEx>
          <w:tblCellMar>
            <w:top w:w="75" w:type="dxa"/>
            <w:bottom w:w="75" w:type="dxa"/>
          </w:tblCellMar>
        </w:tblPrEx>
        <w:trPr>
          <w:trHeight w:val="13"/>
        </w:trPr>
        <w:tc>
          <w:tcPr>
            <w:tcW w:w="27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E89C19" w14:textId="77777777" w:rsidR="00292B1A" w:rsidRPr="00065697" w:rsidRDefault="00292B1A" w:rsidP="00A018B3">
            <w:pPr>
              <w:tabs>
                <w:tab w:val="left" w:pos="1512"/>
              </w:tabs>
              <w:autoSpaceDE w:val="0"/>
              <w:autoSpaceDN w:val="0"/>
              <w:adjustRightInd w:val="0"/>
              <w:jc w:val="center"/>
              <w:rPr>
                <w:color w:val="000000"/>
                <w:sz w:val="20"/>
                <w:szCs w:val="20"/>
              </w:rPr>
            </w:pPr>
            <w:r w:rsidRPr="00065697">
              <w:rPr>
                <w:color w:val="000000"/>
                <w:sz w:val="20"/>
                <w:szCs w:val="20"/>
              </w:rPr>
              <w:t>5</w:t>
            </w:r>
          </w:p>
        </w:tc>
        <w:tc>
          <w:tcPr>
            <w:tcW w:w="191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B93AE1" w14:textId="77777777" w:rsidR="00292B1A" w:rsidRPr="00065697" w:rsidRDefault="00292B1A" w:rsidP="00A018B3">
            <w:pPr>
              <w:tabs>
                <w:tab w:val="left" w:pos="1512"/>
              </w:tabs>
              <w:autoSpaceDE w:val="0"/>
              <w:autoSpaceDN w:val="0"/>
              <w:adjustRightInd w:val="0"/>
              <w:rPr>
                <w:color w:val="000000"/>
                <w:sz w:val="20"/>
                <w:szCs w:val="20"/>
              </w:rPr>
            </w:pPr>
            <w:r w:rsidRPr="00065697">
              <w:rPr>
                <w:color w:val="000000"/>
                <w:sz w:val="20"/>
                <w:szCs w:val="20"/>
              </w:rPr>
              <w:t>Налог на прибыль</w:t>
            </w:r>
          </w:p>
        </w:tc>
        <w:tc>
          <w:tcPr>
            <w:tcW w:w="701" w:type="pct"/>
            <w:tcBorders>
              <w:top w:val="single" w:sz="4" w:space="0" w:color="auto"/>
              <w:left w:val="single" w:sz="4" w:space="0" w:color="auto"/>
              <w:bottom w:val="single" w:sz="4" w:space="0" w:color="auto"/>
              <w:right w:val="single" w:sz="4" w:space="0" w:color="auto"/>
            </w:tcBorders>
            <w:vAlign w:val="center"/>
          </w:tcPr>
          <w:p w14:paraId="6914B4BC" w14:textId="77777777" w:rsidR="00292B1A" w:rsidRPr="00065697" w:rsidRDefault="00292B1A" w:rsidP="00A018B3">
            <w:pPr>
              <w:jc w:val="center"/>
            </w:pPr>
            <w:proofErr w:type="spellStart"/>
            <w:r w:rsidRPr="00065697">
              <w:rPr>
                <w:color w:val="000000"/>
                <w:sz w:val="20"/>
                <w:szCs w:val="20"/>
              </w:rPr>
              <w:t>Тыс.руб</w:t>
            </w:r>
            <w:proofErr w:type="spellEnd"/>
            <w:r w:rsidRPr="00065697">
              <w:rPr>
                <w:color w:val="000000"/>
                <w:sz w:val="20"/>
                <w:szCs w:val="20"/>
              </w:rPr>
              <w:t>/Гкал/ч</w:t>
            </w:r>
          </w:p>
        </w:tc>
        <w:tc>
          <w:tcPr>
            <w:tcW w:w="678" w:type="pct"/>
            <w:tcBorders>
              <w:top w:val="single" w:sz="4" w:space="0" w:color="auto"/>
              <w:left w:val="single" w:sz="4" w:space="0" w:color="auto"/>
              <w:bottom w:val="single" w:sz="4" w:space="0" w:color="auto"/>
              <w:right w:val="single" w:sz="4" w:space="0" w:color="auto"/>
            </w:tcBorders>
            <w:vAlign w:val="center"/>
          </w:tcPr>
          <w:p w14:paraId="5A6678D2" w14:textId="77777777" w:rsidR="00292B1A" w:rsidRPr="00065697" w:rsidRDefault="00292B1A" w:rsidP="00A018B3">
            <w:pPr>
              <w:jc w:val="center"/>
              <w:rPr>
                <w:color w:val="000000"/>
                <w:sz w:val="20"/>
                <w:szCs w:val="20"/>
              </w:rPr>
            </w:pPr>
            <w:r w:rsidRPr="00065697">
              <w:rPr>
                <w:color w:val="000000"/>
                <w:sz w:val="20"/>
                <w:szCs w:val="20"/>
              </w:rPr>
              <w:t>63,87</w:t>
            </w:r>
          </w:p>
        </w:tc>
        <w:tc>
          <w:tcPr>
            <w:tcW w:w="709"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835F90A" w14:textId="77777777" w:rsidR="00292B1A" w:rsidRPr="00065697" w:rsidRDefault="00292B1A" w:rsidP="00A018B3">
            <w:pPr>
              <w:jc w:val="center"/>
              <w:rPr>
                <w:color w:val="000000"/>
                <w:sz w:val="20"/>
                <w:szCs w:val="20"/>
              </w:rPr>
            </w:pPr>
            <w:r w:rsidRPr="00065697">
              <w:rPr>
                <w:color w:val="000000"/>
                <w:sz w:val="20"/>
                <w:szCs w:val="20"/>
              </w:rPr>
              <w:t>0,00</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tcPr>
          <w:p w14:paraId="399FCBED" w14:textId="77777777" w:rsidR="00292B1A" w:rsidRPr="00065697" w:rsidRDefault="00292B1A" w:rsidP="00A018B3">
            <w:pPr>
              <w:jc w:val="center"/>
              <w:rPr>
                <w:color w:val="000000"/>
                <w:sz w:val="20"/>
                <w:szCs w:val="20"/>
              </w:rPr>
            </w:pPr>
            <w:r w:rsidRPr="00065697">
              <w:rPr>
                <w:color w:val="000000"/>
                <w:sz w:val="20"/>
                <w:szCs w:val="20"/>
              </w:rPr>
              <w:t>-63,87</w:t>
            </w:r>
          </w:p>
        </w:tc>
      </w:tr>
    </w:tbl>
    <w:p w14:paraId="53A9EE98" w14:textId="77777777" w:rsidR="00292B1A" w:rsidRPr="00065697" w:rsidRDefault="00292B1A" w:rsidP="00292B1A">
      <w:pPr>
        <w:tabs>
          <w:tab w:val="left" w:pos="993"/>
          <w:tab w:val="left" w:pos="1512"/>
        </w:tabs>
        <w:ind w:firstLine="709"/>
        <w:jc w:val="right"/>
        <w:rPr>
          <w:color w:val="000000"/>
          <w:sz w:val="28"/>
          <w:szCs w:val="28"/>
        </w:rPr>
      </w:pPr>
    </w:p>
    <w:p w14:paraId="39332512"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r w:rsidRPr="00065697">
        <w:rPr>
          <w:color w:val="000000"/>
          <w:sz w:val="28"/>
          <w:szCs w:val="28"/>
        </w:rPr>
        <w:t>Предприятием заявлены расходы по налогу на прибыль в сумме 63,87 тыс. руб./Гкал/ч.</w:t>
      </w:r>
    </w:p>
    <w:p w14:paraId="7A21F3EF"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r w:rsidRPr="00065697">
        <w:rPr>
          <w:color w:val="000000"/>
          <w:sz w:val="28"/>
          <w:szCs w:val="28"/>
        </w:rPr>
        <w:t xml:space="preserve">Согласно п.170 Методических указаний, утвержденных Приказом ФСТ России от 13.06.2013 №760-э, налог на прибыль - </w:t>
      </w:r>
      <w:r w:rsidRPr="00065697">
        <w:rPr>
          <w:i/>
          <w:color w:val="000000"/>
          <w:sz w:val="28"/>
          <w:szCs w:val="28"/>
        </w:rPr>
        <w:t>Н</w:t>
      </w:r>
      <w:r w:rsidRPr="00065697">
        <w:rPr>
          <w:color w:val="000000"/>
          <w:sz w:val="28"/>
          <w:szCs w:val="28"/>
        </w:rPr>
        <w:t>, отнесенный к плате за подключение, рассчитывается по формуле:</w:t>
      </w:r>
    </w:p>
    <w:p w14:paraId="03981436" w14:textId="77777777" w:rsidR="00292B1A" w:rsidRPr="00065697" w:rsidRDefault="00292B1A" w:rsidP="00292B1A">
      <w:pPr>
        <w:tabs>
          <w:tab w:val="left" w:pos="1512"/>
        </w:tabs>
        <w:autoSpaceDE w:val="0"/>
        <w:autoSpaceDN w:val="0"/>
        <w:adjustRightInd w:val="0"/>
        <w:spacing w:line="276" w:lineRule="auto"/>
        <w:ind w:firstLine="709"/>
        <w:jc w:val="center"/>
        <w:rPr>
          <w:color w:val="000000"/>
          <w:sz w:val="28"/>
          <w:szCs w:val="28"/>
        </w:rPr>
      </w:pPr>
      <w:r w:rsidRPr="00065697">
        <w:rPr>
          <w:noProof/>
          <w:color w:val="000000"/>
          <w:position w:val="-24"/>
          <w:sz w:val="28"/>
          <w:szCs w:val="28"/>
        </w:rPr>
        <w:drawing>
          <wp:inline distT="0" distB="0" distL="0" distR="0" wp14:anchorId="386D7062" wp14:editId="597D3E3C">
            <wp:extent cx="1151890" cy="5981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598170"/>
                    </a:xfrm>
                    <a:prstGeom prst="rect">
                      <a:avLst/>
                    </a:prstGeom>
                    <a:noFill/>
                    <a:ln>
                      <a:noFill/>
                    </a:ln>
                  </pic:spPr>
                </pic:pic>
              </a:graphicData>
            </a:graphic>
          </wp:inline>
        </w:drawing>
      </w:r>
      <w:r w:rsidRPr="00065697">
        <w:rPr>
          <w:color w:val="000000"/>
          <w:sz w:val="28"/>
          <w:szCs w:val="28"/>
        </w:rPr>
        <w:t xml:space="preserve"> (тыс. руб./Гкал/ч)</w:t>
      </w:r>
    </w:p>
    <w:p w14:paraId="7C4BFCCF" w14:textId="77777777" w:rsidR="00292B1A" w:rsidRPr="00065697" w:rsidRDefault="00292B1A" w:rsidP="00292B1A">
      <w:pPr>
        <w:tabs>
          <w:tab w:val="left" w:pos="1512"/>
        </w:tabs>
        <w:autoSpaceDE w:val="0"/>
        <w:autoSpaceDN w:val="0"/>
        <w:adjustRightInd w:val="0"/>
        <w:spacing w:line="276" w:lineRule="auto"/>
        <w:jc w:val="both"/>
        <w:rPr>
          <w:color w:val="000000"/>
          <w:sz w:val="28"/>
          <w:szCs w:val="28"/>
        </w:rPr>
      </w:pPr>
      <w:r w:rsidRPr="00065697">
        <w:rPr>
          <w:color w:val="000000"/>
          <w:sz w:val="28"/>
          <w:szCs w:val="28"/>
        </w:rPr>
        <w:t>где:</w:t>
      </w:r>
    </w:p>
    <w:p w14:paraId="0A2E7CF3"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r w:rsidRPr="00065697">
        <w:rPr>
          <w:noProof/>
          <w:color w:val="000000"/>
          <w:position w:val="-6"/>
          <w:sz w:val="28"/>
          <w:szCs w:val="28"/>
        </w:rPr>
        <w:drawing>
          <wp:inline distT="0" distB="0" distL="0" distR="0" wp14:anchorId="34C96D72" wp14:editId="2E788C9A">
            <wp:extent cx="676910" cy="2724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910" cy="272415"/>
                    </a:xfrm>
                    <a:prstGeom prst="rect">
                      <a:avLst/>
                    </a:prstGeom>
                    <a:noFill/>
                    <a:ln>
                      <a:noFill/>
                    </a:ln>
                  </pic:spPr>
                </pic:pic>
              </a:graphicData>
            </a:graphic>
          </wp:inline>
        </w:drawing>
      </w:r>
      <w:r w:rsidRPr="00065697">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347C318C" w14:textId="77777777" w:rsidR="00292B1A" w:rsidRPr="00065697" w:rsidRDefault="00292B1A" w:rsidP="00292B1A">
      <w:pPr>
        <w:tabs>
          <w:tab w:val="left" w:pos="1512"/>
        </w:tabs>
        <w:autoSpaceDE w:val="0"/>
        <w:autoSpaceDN w:val="0"/>
        <w:adjustRightInd w:val="0"/>
        <w:spacing w:line="276" w:lineRule="auto"/>
        <w:ind w:firstLine="709"/>
        <w:jc w:val="both"/>
        <w:rPr>
          <w:color w:val="000000"/>
          <w:sz w:val="28"/>
          <w:szCs w:val="28"/>
        </w:rPr>
      </w:pPr>
      <w:r w:rsidRPr="00065697">
        <w:rPr>
          <w:noProof/>
          <w:color w:val="000000"/>
          <w:position w:val="-4"/>
          <w:sz w:val="28"/>
          <w:szCs w:val="28"/>
        </w:rPr>
        <w:lastRenderedPageBreak/>
        <w:drawing>
          <wp:inline distT="0" distB="0" distL="0" distR="0" wp14:anchorId="61B6AFC8" wp14:editId="38828291">
            <wp:extent cx="703580" cy="272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3580" cy="272415"/>
                    </a:xfrm>
                    <a:prstGeom prst="rect">
                      <a:avLst/>
                    </a:prstGeom>
                    <a:noFill/>
                    <a:ln>
                      <a:noFill/>
                    </a:ln>
                  </pic:spPr>
                </pic:pic>
              </a:graphicData>
            </a:graphic>
          </wp:inline>
        </w:drawing>
      </w:r>
      <w:r w:rsidRPr="00065697">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1B859556" w14:textId="77777777" w:rsidR="00292B1A" w:rsidRPr="00065697" w:rsidRDefault="00292B1A" w:rsidP="00292B1A">
      <w:pPr>
        <w:tabs>
          <w:tab w:val="left" w:pos="993"/>
          <w:tab w:val="left" w:pos="1512"/>
        </w:tabs>
        <w:spacing w:line="276" w:lineRule="auto"/>
        <w:ind w:firstLine="709"/>
        <w:jc w:val="both"/>
        <w:rPr>
          <w:color w:val="000000"/>
          <w:sz w:val="28"/>
          <w:szCs w:val="28"/>
        </w:rPr>
      </w:pPr>
      <w:r w:rsidRPr="00065697">
        <w:rPr>
          <w:color w:val="000000"/>
          <w:sz w:val="28"/>
          <w:szCs w:val="28"/>
        </w:rPr>
        <w:t>Налог на прибыль по факту 2018 года составил 0,00 руб., поэтому, расходы по налогу на прибыль при подключении нагрузки 4,198913 Гкал/ч приняты экспертами в размере 0,00 руб.</w:t>
      </w:r>
    </w:p>
    <w:p w14:paraId="6EBED709" w14:textId="77777777" w:rsidR="00292B1A" w:rsidRPr="00065697" w:rsidRDefault="00292B1A" w:rsidP="00292B1A">
      <w:pPr>
        <w:tabs>
          <w:tab w:val="left" w:pos="993"/>
          <w:tab w:val="left" w:pos="1512"/>
        </w:tabs>
        <w:ind w:firstLine="709"/>
        <w:jc w:val="right"/>
        <w:rPr>
          <w:color w:val="000000"/>
          <w:sz w:val="28"/>
          <w:szCs w:val="28"/>
        </w:rPr>
      </w:pPr>
      <w:r w:rsidRPr="00065697">
        <w:rPr>
          <w:color w:val="000000"/>
          <w:sz w:val="28"/>
          <w:szCs w:val="28"/>
        </w:rPr>
        <w:t xml:space="preserve"> </w:t>
      </w:r>
    </w:p>
    <w:p w14:paraId="2A4C6976" w14:textId="77777777" w:rsidR="00292B1A" w:rsidRPr="00065697" w:rsidRDefault="00292B1A" w:rsidP="00292B1A">
      <w:pPr>
        <w:tabs>
          <w:tab w:val="left" w:pos="993"/>
          <w:tab w:val="left" w:pos="1512"/>
        </w:tabs>
        <w:jc w:val="center"/>
        <w:rPr>
          <w:b/>
          <w:color w:val="000000"/>
          <w:sz w:val="28"/>
          <w:szCs w:val="28"/>
        </w:rPr>
      </w:pPr>
      <w:r w:rsidRPr="00065697">
        <w:rPr>
          <w:b/>
          <w:color w:val="000000"/>
          <w:sz w:val="28"/>
          <w:szCs w:val="28"/>
        </w:rPr>
        <w:t xml:space="preserve">Индивидуальные платы за подключение к системе теплоснабжения </w:t>
      </w:r>
      <w:r w:rsidRPr="00065697">
        <w:rPr>
          <w:b/>
          <w:color w:val="000000"/>
          <w:sz w:val="28"/>
          <w:szCs w:val="28"/>
        </w:rPr>
        <w:br/>
        <w:t>АО «Теплоэнерго» объектов заявителей</w:t>
      </w:r>
    </w:p>
    <w:p w14:paraId="50768AA4" w14:textId="77777777" w:rsidR="00292B1A" w:rsidRPr="00065697" w:rsidRDefault="00292B1A" w:rsidP="00292B1A">
      <w:pPr>
        <w:tabs>
          <w:tab w:val="left" w:pos="1512"/>
        </w:tabs>
        <w:spacing w:line="276" w:lineRule="auto"/>
        <w:ind w:firstLine="680"/>
        <w:jc w:val="both"/>
        <w:rPr>
          <w:color w:val="000000"/>
          <w:sz w:val="28"/>
          <w:szCs w:val="28"/>
        </w:rPr>
      </w:pPr>
    </w:p>
    <w:p w14:paraId="6EB186F3" w14:textId="77777777" w:rsidR="00292B1A" w:rsidRPr="00065697" w:rsidRDefault="00292B1A" w:rsidP="00292B1A">
      <w:pPr>
        <w:tabs>
          <w:tab w:val="left" w:pos="1512"/>
        </w:tabs>
        <w:spacing w:line="276" w:lineRule="auto"/>
        <w:ind w:firstLine="680"/>
        <w:jc w:val="both"/>
        <w:rPr>
          <w:bCs/>
          <w:color w:val="000000"/>
          <w:sz w:val="28"/>
          <w:szCs w:val="28"/>
        </w:rPr>
      </w:pPr>
      <w:r w:rsidRPr="00065697">
        <w:rPr>
          <w:color w:val="000000"/>
          <w:sz w:val="28"/>
          <w:szCs w:val="28"/>
        </w:rPr>
        <w:t>По итогам анализа, представленного АО «Теплоэнерго</w:t>
      </w:r>
      <w:r w:rsidRPr="00065697">
        <w:rPr>
          <w:bCs/>
          <w:color w:val="000000"/>
          <w:sz w:val="28"/>
          <w:szCs w:val="28"/>
        </w:rPr>
        <w:t xml:space="preserve">» предложения по </w:t>
      </w:r>
      <w:r w:rsidRPr="00065697">
        <w:rPr>
          <w:color w:val="000000"/>
          <w:sz w:val="28"/>
          <w:szCs w:val="28"/>
        </w:rPr>
        <w:t xml:space="preserve">расчету платы за подключение к системе теплоснабжения, </w:t>
      </w:r>
      <w:r w:rsidRPr="00065697">
        <w:rPr>
          <w:bCs/>
          <w:color w:val="000000"/>
          <w:sz w:val="28"/>
          <w:szCs w:val="28"/>
        </w:rPr>
        <w:t>эксперты предлагают принять платы за подключение к тепловым сетям АО «Теплоэнерго» в индивидуальном порядке объектов заявителей ООО «ФСК СтройСиб-42», МП «</w:t>
      </w:r>
      <w:proofErr w:type="spellStart"/>
      <w:r w:rsidRPr="00065697">
        <w:rPr>
          <w:bCs/>
          <w:color w:val="000000"/>
          <w:sz w:val="28"/>
          <w:szCs w:val="28"/>
        </w:rPr>
        <w:t>ГорУКС</w:t>
      </w:r>
      <w:proofErr w:type="spellEnd"/>
      <w:r w:rsidRPr="00065697">
        <w:rPr>
          <w:bCs/>
          <w:color w:val="000000"/>
          <w:sz w:val="28"/>
          <w:szCs w:val="28"/>
        </w:rPr>
        <w:t>» и УГР г. Кемерово, согласно Таблице 4.</w:t>
      </w:r>
    </w:p>
    <w:p w14:paraId="2B92FC29" w14:textId="77777777" w:rsidR="00292B1A" w:rsidRPr="00065697" w:rsidRDefault="00292B1A" w:rsidP="00292B1A">
      <w:pPr>
        <w:tabs>
          <w:tab w:val="left" w:pos="1512"/>
        </w:tabs>
        <w:spacing w:line="276" w:lineRule="auto"/>
        <w:ind w:firstLine="680"/>
        <w:jc w:val="both"/>
        <w:rPr>
          <w:bCs/>
          <w:color w:val="000000"/>
          <w:sz w:val="28"/>
          <w:szCs w:val="28"/>
        </w:rPr>
      </w:pPr>
    </w:p>
    <w:p w14:paraId="40E06951" w14:textId="77777777" w:rsidR="00292B1A" w:rsidRPr="00065697" w:rsidRDefault="00292B1A" w:rsidP="00292B1A">
      <w:pPr>
        <w:tabs>
          <w:tab w:val="left" w:pos="1512"/>
        </w:tabs>
        <w:spacing w:line="276" w:lineRule="auto"/>
        <w:ind w:firstLine="680"/>
        <w:jc w:val="right"/>
        <w:rPr>
          <w:bCs/>
          <w:color w:val="000000"/>
          <w:sz w:val="28"/>
          <w:szCs w:val="28"/>
        </w:rPr>
      </w:pPr>
      <w:r w:rsidRPr="00065697">
        <w:rPr>
          <w:bCs/>
          <w:color w:val="000000"/>
          <w:sz w:val="28"/>
          <w:szCs w:val="28"/>
        </w:rPr>
        <w:t>Таблица 4</w:t>
      </w:r>
    </w:p>
    <w:p w14:paraId="7C3519A5" w14:textId="77777777" w:rsidR="00292B1A" w:rsidRPr="00065697" w:rsidRDefault="00292B1A" w:rsidP="00292B1A">
      <w:pPr>
        <w:tabs>
          <w:tab w:val="left" w:pos="1512"/>
        </w:tabs>
        <w:spacing w:line="276" w:lineRule="auto"/>
        <w:jc w:val="center"/>
        <w:rPr>
          <w:b/>
          <w:bCs/>
          <w:kern w:val="32"/>
          <w:sz w:val="28"/>
          <w:szCs w:val="28"/>
        </w:rPr>
      </w:pPr>
      <w:r w:rsidRPr="00065697">
        <w:rPr>
          <w:b/>
          <w:bCs/>
          <w:kern w:val="32"/>
          <w:sz w:val="28"/>
          <w:szCs w:val="28"/>
        </w:rPr>
        <w:t>Платы за подключение к системе теплоснабжения</w:t>
      </w:r>
    </w:p>
    <w:p w14:paraId="1C25CB40" w14:textId="77777777" w:rsidR="00292B1A" w:rsidRPr="00065697" w:rsidRDefault="00292B1A" w:rsidP="00292B1A">
      <w:pPr>
        <w:tabs>
          <w:tab w:val="left" w:pos="1512"/>
        </w:tabs>
        <w:spacing w:line="276" w:lineRule="auto"/>
        <w:jc w:val="center"/>
        <w:rPr>
          <w:b/>
          <w:bCs/>
          <w:kern w:val="32"/>
          <w:sz w:val="28"/>
          <w:szCs w:val="28"/>
        </w:rPr>
      </w:pPr>
      <w:r w:rsidRPr="00065697">
        <w:rPr>
          <w:b/>
          <w:bCs/>
          <w:kern w:val="32"/>
          <w:sz w:val="28"/>
          <w:szCs w:val="28"/>
        </w:rPr>
        <w:t>АО «Теплоэнерго» в индивидуальном порядке объектов заявителей ООО «ФСК СтройСиб-42», МП «</w:t>
      </w:r>
      <w:proofErr w:type="spellStart"/>
      <w:r w:rsidRPr="00065697">
        <w:rPr>
          <w:b/>
          <w:bCs/>
          <w:kern w:val="32"/>
          <w:sz w:val="28"/>
          <w:szCs w:val="28"/>
        </w:rPr>
        <w:t>ГорУКС</w:t>
      </w:r>
      <w:proofErr w:type="spellEnd"/>
      <w:r w:rsidRPr="00065697">
        <w:rPr>
          <w:b/>
          <w:bCs/>
          <w:kern w:val="32"/>
          <w:sz w:val="28"/>
          <w:szCs w:val="28"/>
        </w:rPr>
        <w:t>» и УГР г. Кемерово</w:t>
      </w:r>
    </w:p>
    <w:p w14:paraId="70F316E9" w14:textId="77777777" w:rsidR="00292B1A" w:rsidRPr="00065697" w:rsidRDefault="00292B1A" w:rsidP="00292B1A">
      <w:pPr>
        <w:tabs>
          <w:tab w:val="left" w:pos="1512"/>
        </w:tabs>
        <w:spacing w:line="276" w:lineRule="auto"/>
        <w:ind w:firstLine="680"/>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740"/>
        <w:gridCol w:w="2878"/>
        <w:gridCol w:w="1740"/>
        <w:gridCol w:w="2716"/>
      </w:tblGrid>
      <w:tr w:rsidR="00292B1A" w:rsidRPr="00065697" w14:paraId="1CA0C535" w14:textId="77777777" w:rsidTr="00A018B3">
        <w:trPr>
          <w:trHeight w:val="20"/>
        </w:trPr>
        <w:tc>
          <w:tcPr>
            <w:tcW w:w="422" w:type="pct"/>
            <w:vAlign w:val="center"/>
          </w:tcPr>
          <w:p w14:paraId="38C2DF7B" w14:textId="77777777" w:rsidR="00292B1A" w:rsidRPr="00065697" w:rsidRDefault="00292B1A" w:rsidP="00A018B3">
            <w:pPr>
              <w:jc w:val="center"/>
              <w:rPr>
                <w:sz w:val="16"/>
                <w:szCs w:val="16"/>
              </w:rPr>
            </w:pPr>
            <w:r w:rsidRPr="00065697">
              <w:rPr>
                <w:sz w:val="16"/>
                <w:szCs w:val="16"/>
              </w:rPr>
              <w:t>№ п/п</w:t>
            </w:r>
          </w:p>
        </w:tc>
        <w:tc>
          <w:tcPr>
            <w:tcW w:w="878" w:type="pct"/>
            <w:vAlign w:val="center"/>
          </w:tcPr>
          <w:p w14:paraId="27044ED2" w14:textId="77777777" w:rsidR="00292B1A" w:rsidRPr="00065697" w:rsidRDefault="00292B1A" w:rsidP="00A018B3">
            <w:pPr>
              <w:jc w:val="center"/>
              <w:rPr>
                <w:sz w:val="16"/>
                <w:szCs w:val="16"/>
              </w:rPr>
            </w:pPr>
            <w:r w:rsidRPr="00065697">
              <w:rPr>
                <w:sz w:val="16"/>
                <w:szCs w:val="16"/>
              </w:rPr>
              <w:t>Заявитель</w:t>
            </w:r>
          </w:p>
        </w:tc>
        <w:tc>
          <w:tcPr>
            <w:tcW w:w="1452" w:type="pct"/>
            <w:vAlign w:val="center"/>
          </w:tcPr>
          <w:p w14:paraId="6B509FA9" w14:textId="77777777" w:rsidR="00292B1A" w:rsidRPr="00065697" w:rsidRDefault="00292B1A" w:rsidP="00A018B3">
            <w:pPr>
              <w:jc w:val="center"/>
              <w:rPr>
                <w:sz w:val="16"/>
                <w:szCs w:val="16"/>
              </w:rPr>
            </w:pPr>
            <w:r w:rsidRPr="00065697">
              <w:rPr>
                <w:sz w:val="16"/>
                <w:szCs w:val="16"/>
              </w:rPr>
              <w:t>Адрес подключаемого объекта</w:t>
            </w:r>
          </w:p>
        </w:tc>
        <w:tc>
          <w:tcPr>
            <w:tcW w:w="878" w:type="pct"/>
            <w:shd w:val="clear" w:color="auto" w:fill="auto"/>
            <w:vAlign w:val="center"/>
          </w:tcPr>
          <w:p w14:paraId="0F09FA47" w14:textId="77777777" w:rsidR="00292B1A" w:rsidRPr="00065697" w:rsidRDefault="00292B1A" w:rsidP="00A018B3">
            <w:pPr>
              <w:ind w:left="-57" w:right="-57"/>
              <w:jc w:val="center"/>
              <w:rPr>
                <w:sz w:val="16"/>
                <w:szCs w:val="16"/>
              </w:rPr>
            </w:pPr>
            <w:r w:rsidRPr="00065697">
              <w:rPr>
                <w:sz w:val="16"/>
                <w:szCs w:val="16"/>
              </w:rPr>
              <w:t>Объём присоединяемой мощности, Гкал/ч</w:t>
            </w:r>
          </w:p>
        </w:tc>
        <w:tc>
          <w:tcPr>
            <w:tcW w:w="1370" w:type="pct"/>
            <w:vAlign w:val="center"/>
          </w:tcPr>
          <w:p w14:paraId="0CD32E38" w14:textId="77777777" w:rsidR="00292B1A" w:rsidRPr="00065697" w:rsidRDefault="00292B1A" w:rsidP="00A018B3">
            <w:pPr>
              <w:jc w:val="center"/>
              <w:rPr>
                <w:sz w:val="16"/>
                <w:szCs w:val="16"/>
              </w:rPr>
            </w:pPr>
            <w:r w:rsidRPr="00065697">
              <w:rPr>
                <w:sz w:val="16"/>
                <w:szCs w:val="16"/>
              </w:rPr>
              <w:t>Плата за подключение к системе теплоснабжения, тыс. руб. (без учёта НДС)</w:t>
            </w:r>
          </w:p>
        </w:tc>
      </w:tr>
      <w:tr w:rsidR="00292B1A" w:rsidRPr="00065697" w14:paraId="1A896FFE" w14:textId="77777777" w:rsidTr="00A018B3">
        <w:trPr>
          <w:trHeight w:val="20"/>
        </w:trPr>
        <w:tc>
          <w:tcPr>
            <w:tcW w:w="422" w:type="pct"/>
            <w:vAlign w:val="center"/>
          </w:tcPr>
          <w:p w14:paraId="5EBA31D5" w14:textId="77777777" w:rsidR="00292B1A" w:rsidRPr="00065697" w:rsidRDefault="00292B1A" w:rsidP="00A018B3">
            <w:pPr>
              <w:jc w:val="center"/>
              <w:rPr>
                <w:sz w:val="16"/>
                <w:szCs w:val="16"/>
              </w:rPr>
            </w:pPr>
            <w:r w:rsidRPr="00065697">
              <w:rPr>
                <w:sz w:val="16"/>
                <w:szCs w:val="16"/>
              </w:rPr>
              <w:t>1</w:t>
            </w:r>
          </w:p>
        </w:tc>
        <w:tc>
          <w:tcPr>
            <w:tcW w:w="878" w:type="pct"/>
            <w:vAlign w:val="center"/>
          </w:tcPr>
          <w:p w14:paraId="28169F55" w14:textId="77777777" w:rsidR="00292B1A" w:rsidRPr="00065697" w:rsidRDefault="00292B1A" w:rsidP="00A018B3">
            <w:pPr>
              <w:jc w:val="center"/>
              <w:rPr>
                <w:kern w:val="32"/>
                <w:sz w:val="16"/>
                <w:szCs w:val="16"/>
              </w:rPr>
            </w:pPr>
            <w:r w:rsidRPr="00065697">
              <w:rPr>
                <w:sz w:val="16"/>
                <w:szCs w:val="16"/>
              </w:rPr>
              <w:t>МП «</w:t>
            </w:r>
            <w:proofErr w:type="spellStart"/>
            <w:r w:rsidRPr="00065697">
              <w:rPr>
                <w:sz w:val="16"/>
                <w:szCs w:val="16"/>
              </w:rPr>
              <w:t>ГорУКС</w:t>
            </w:r>
            <w:proofErr w:type="spellEnd"/>
            <w:r w:rsidRPr="00065697">
              <w:rPr>
                <w:sz w:val="16"/>
                <w:szCs w:val="16"/>
              </w:rPr>
              <w:t>»</w:t>
            </w:r>
          </w:p>
        </w:tc>
        <w:tc>
          <w:tcPr>
            <w:tcW w:w="1452" w:type="pct"/>
            <w:vAlign w:val="center"/>
          </w:tcPr>
          <w:p w14:paraId="06EB4963" w14:textId="77777777" w:rsidR="00292B1A" w:rsidRPr="00065697" w:rsidRDefault="00292B1A" w:rsidP="00A018B3">
            <w:pPr>
              <w:jc w:val="center"/>
              <w:rPr>
                <w:sz w:val="16"/>
                <w:szCs w:val="16"/>
              </w:rPr>
            </w:pPr>
            <w:r w:rsidRPr="00065697">
              <w:rPr>
                <w:sz w:val="16"/>
                <w:szCs w:val="16"/>
              </w:rPr>
              <w:t>г. Кемерово, Рудничный район,</w:t>
            </w:r>
            <w:r w:rsidRPr="00065697">
              <w:rPr>
                <w:sz w:val="16"/>
                <w:szCs w:val="16"/>
              </w:rPr>
              <w:br/>
              <w:t>микрорайон Антипова (детский сад на 130 мест с бассейном)</w:t>
            </w:r>
          </w:p>
        </w:tc>
        <w:tc>
          <w:tcPr>
            <w:tcW w:w="878" w:type="pct"/>
            <w:shd w:val="clear" w:color="auto" w:fill="auto"/>
            <w:vAlign w:val="center"/>
          </w:tcPr>
          <w:p w14:paraId="0B6B15B6" w14:textId="77777777" w:rsidR="00292B1A" w:rsidRPr="00065697" w:rsidRDefault="00292B1A" w:rsidP="00A018B3">
            <w:pPr>
              <w:jc w:val="center"/>
              <w:rPr>
                <w:sz w:val="16"/>
                <w:szCs w:val="16"/>
              </w:rPr>
            </w:pPr>
            <w:r w:rsidRPr="00065697">
              <w:rPr>
                <w:sz w:val="16"/>
                <w:szCs w:val="16"/>
              </w:rPr>
              <w:t>0,44961</w:t>
            </w:r>
          </w:p>
        </w:tc>
        <w:tc>
          <w:tcPr>
            <w:tcW w:w="1370" w:type="pct"/>
            <w:vAlign w:val="center"/>
          </w:tcPr>
          <w:p w14:paraId="262CAA2E" w14:textId="77777777" w:rsidR="00292B1A" w:rsidRPr="00065697" w:rsidRDefault="00292B1A" w:rsidP="00A018B3">
            <w:pPr>
              <w:ind w:left="-57" w:right="-57"/>
              <w:jc w:val="center"/>
              <w:rPr>
                <w:sz w:val="16"/>
                <w:szCs w:val="16"/>
              </w:rPr>
            </w:pPr>
            <w:r w:rsidRPr="00065697">
              <w:rPr>
                <w:sz w:val="16"/>
                <w:szCs w:val="16"/>
              </w:rPr>
              <w:t>2 339,16</w:t>
            </w:r>
          </w:p>
        </w:tc>
      </w:tr>
      <w:tr w:rsidR="00292B1A" w:rsidRPr="00065697" w14:paraId="601003B2" w14:textId="77777777" w:rsidTr="00A018B3">
        <w:trPr>
          <w:trHeight w:val="20"/>
        </w:trPr>
        <w:tc>
          <w:tcPr>
            <w:tcW w:w="422" w:type="pct"/>
            <w:vAlign w:val="center"/>
          </w:tcPr>
          <w:p w14:paraId="259A2F7A" w14:textId="77777777" w:rsidR="00292B1A" w:rsidRPr="00065697" w:rsidRDefault="00292B1A" w:rsidP="00A018B3">
            <w:pPr>
              <w:jc w:val="center"/>
              <w:rPr>
                <w:sz w:val="16"/>
                <w:szCs w:val="16"/>
              </w:rPr>
            </w:pPr>
            <w:r w:rsidRPr="00065697">
              <w:rPr>
                <w:sz w:val="16"/>
                <w:szCs w:val="16"/>
              </w:rPr>
              <w:t>2</w:t>
            </w:r>
          </w:p>
        </w:tc>
        <w:tc>
          <w:tcPr>
            <w:tcW w:w="878" w:type="pct"/>
            <w:vAlign w:val="center"/>
          </w:tcPr>
          <w:p w14:paraId="271C2ABF" w14:textId="77777777" w:rsidR="00292B1A" w:rsidRPr="00065697" w:rsidRDefault="00292B1A" w:rsidP="00A018B3">
            <w:pPr>
              <w:jc w:val="center"/>
              <w:rPr>
                <w:sz w:val="16"/>
                <w:szCs w:val="16"/>
              </w:rPr>
            </w:pPr>
            <w:r w:rsidRPr="00065697">
              <w:rPr>
                <w:sz w:val="16"/>
                <w:szCs w:val="16"/>
              </w:rPr>
              <w:t xml:space="preserve">УГР </w:t>
            </w:r>
            <w:r w:rsidRPr="00065697">
              <w:rPr>
                <w:sz w:val="16"/>
                <w:szCs w:val="16"/>
              </w:rPr>
              <w:br/>
              <w:t>г. Кемерово</w:t>
            </w:r>
          </w:p>
        </w:tc>
        <w:tc>
          <w:tcPr>
            <w:tcW w:w="1452" w:type="pct"/>
            <w:vAlign w:val="center"/>
          </w:tcPr>
          <w:p w14:paraId="7EA0A98A" w14:textId="77777777" w:rsidR="00292B1A" w:rsidRPr="00065697" w:rsidRDefault="00292B1A" w:rsidP="00A018B3">
            <w:pPr>
              <w:jc w:val="center"/>
              <w:rPr>
                <w:sz w:val="16"/>
                <w:szCs w:val="16"/>
              </w:rPr>
            </w:pPr>
            <w:r w:rsidRPr="00065697">
              <w:rPr>
                <w:sz w:val="16"/>
                <w:szCs w:val="16"/>
              </w:rPr>
              <w:t xml:space="preserve">Г. Кемерово, северо-восточнее </w:t>
            </w:r>
            <w:r w:rsidRPr="00065697">
              <w:rPr>
                <w:sz w:val="16"/>
                <w:szCs w:val="16"/>
              </w:rPr>
              <w:br/>
              <w:t>ул. Нахимова, 248 (общеобразовательная школа)</w:t>
            </w:r>
          </w:p>
        </w:tc>
        <w:tc>
          <w:tcPr>
            <w:tcW w:w="878" w:type="pct"/>
            <w:shd w:val="clear" w:color="auto" w:fill="auto"/>
            <w:vAlign w:val="center"/>
          </w:tcPr>
          <w:p w14:paraId="74951043" w14:textId="77777777" w:rsidR="00292B1A" w:rsidRPr="00065697" w:rsidRDefault="00292B1A" w:rsidP="00A018B3">
            <w:pPr>
              <w:jc w:val="center"/>
              <w:rPr>
                <w:sz w:val="16"/>
                <w:szCs w:val="16"/>
              </w:rPr>
            </w:pPr>
            <w:r w:rsidRPr="00065697">
              <w:rPr>
                <w:sz w:val="16"/>
                <w:szCs w:val="16"/>
              </w:rPr>
              <w:t>1,86603</w:t>
            </w:r>
          </w:p>
        </w:tc>
        <w:tc>
          <w:tcPr>
            <w:tcW w:w="1370" w:type="pct"/>
            <w:vAlign w:val="center"/>
          </w:tcPr>
          <w:p w14:paraId="159DC15F" w14:textId="77777777" w:rsidR="00292B1A" w:rsidRPr="00065697" w:rsidRDefault="00292B1A" w:rsidP="00A018B3">
            <w:pPr>
              <w:ind w:left="-57" w:right="-57"/>
              <w:jc w:val="center"/>
              <w:rPr>
                <w:sz w:val="16"/>
                <w:szCs w:val="16"/>
              </w:rPr>
            </w:pPr>
            <w:r w:rsidRPr="00065697">
              <w:rPr>
                <w:sz w:val="16"/>
                <w:szCs w:val="16"/>
              </w:rPr>
              <w:t>15 020,95</w:t>
            </w:r>
          </w:p>
        </w:tc>
      </w:tr>
      <w:tr w:rsidR="00292B1A" w:rsidRPr="00065697" w14:paraId="5555C9CD" w14:textId="77777777" w:rsidTr="00A018B3">
        <w:trPr>
          <w:trHeight w:val="20"/>
        </w:trPr>
        <w:tc>
          <w:tcPr>
            <w:tcW w:w="422" w:type="pct"/>
            <w:vAlign w:val="center"/>
          </w:tcPr>
          <w:p w14:paraId="616AA79E" w14:textId="77777777" w:rsidR="00292B1A" w:rsidRPr="00065697" w:rsidRDefault="00292B1A" w:rsidP="00A018B3">
            <w:pPr>
              <w:jc w:val="center"/>
              <w:rPr>
                <w:sz w:val="16"/>
                <w:szCs w:val="16"/>
              </w:rPr>
            </w:pPr>
            <w:r w:rsidRPr="00065697">
              <w:rPr>
                <w:sz w:val="16"/>
                <w:szCs w:val="16"/>
              </w:rPr>
              <w:t>3</w:t>
            </w:r>
          </w:p>
        </w:tc>
        <w:tc>
          <w:tcPr>
            <w:tcW w:w="878" w:type="pct"/>
            <w:vMerge w:val="restart"/>
            <w:vAlign w:val="center"/>
          </w:tcPr>
          <w:p w14:paraId="53AD3E13" w14:textId="77777777" w:rsidR="00292B1A" w:rsidRPr="00065697" w:rsidRDefault="00292B1A" w:rsidP="00A018B3">
            <w:pPr>
              <w:jc w:val="center"/>
              <w:rPr>
                <w:sz w:val="16"/>
                <w:szCs w:val="16"/>
              </w:rPr>
            </w:pPr>
            <w:r w:rsidRPr="00065697">
              <w:rPr>
                <w:kern w:val="32"/>
                <w:sz w:val="16"/>
                <w:szCs w:val="16"/>
              </w:rPr>
              <w:t>ООО «ФСК СтройСиб-42»</w:t>
            </w:r>
          </w:p>
        </w:tc>
        <w:tc>
          <w:tcPr>
            <w:tcW w:w="1452" w:type="pct"/>
            <w:vAlign w:val="center"/>
          </w:tcPr>
          <w:p w14:paraId="38334B66" w14:textId="77777777" w:rsidR="00292B1A" w:rsidRPr="00065697" w:rsidRDefault="00292B1A" w:rsidP="00A018B3">
            <w:pPr>
              <w:jc w:val="center"/>
              <w:rPr>
                <w:sz w:val="16"/>
                <w:szCs w:val="16"/>
              </w:rPr>
            </w:pPr>
            <w:r w:rsidRPr="00065697">
              <w:rPr>
                <w:sz w:val="16"/>
                <w:szCs w:val="16"/>
              </w:rPr>
              <w:t>г. Кемерово, Рудничный район,</w:t>
            </w:r>
            <w:r w:rsidRPr="00065697">
              <w:rPr>
                <w:sz w:val="16"/>
                <w:szCs w:val="16"/>
              </w:rPr>
              <w:br/>
              <w:t xml:space="preserve"> ул. Менжинского, 12, к. 9/1</w:t>
            </w:r>
          </w:p>
        </w:tc>
        <w:tc>
          <w:tcPr>
            <w:tcW w:w="878" w:type="pct"/>
            <w:vMerge w:val="restart"/>
            <w:shd w:val="clear" w:color="auto" w:fill="auto"/>
            <w:vAlign w:val="center"/>
          </w:tcPr>
          <w:p w14:paraId="22E0627F" w14:textId="77777777" w:rsidR="00292B1A" w:rsidRPr="00065697" w:rsidRDefault="00292B1A" w:rsidP="00A018B3">
            <w:pPr>
              <w:jc w:val="center"/>
              <w:rPr>
                <w:sz w:val="16"/>
                <w:szCs w:val="16"/>
              </w:rPr>
            </w:pPr>
            <w:r w:rsidRPr="00065697">
              <w:rPr>
                <w:sz w:val="16"/>
                <w:szCs w:val="16"/>
              </w:rPr>
              <w:t>1,88328</w:t>
            </w:r>
          </w:p>
        </w:tc>
        <w:tc>
          <w:tcPr>
            <w:tcW w:w="1370" w:type="pct"/>
            <w:vMerge w:val="restart"/>
            <w:vAlign w:val="center"/>
          </w:tcPr>
          <w:p w14:paraId="152F5ED5" w14:textId="77777777" w:rsidR="00292B1A" w:rsidRPr="00065697" w:rsidRDefault="00292B1A" w:rsidP="00A018B3">
            <w:pPr>
              <w:ind w:left="-57" w:right="-57"/>
              <w:jc w:val="center"/>
              <w:rPr>
                <w:sz w:val="16"/>
                <w:szCs w:val="16"/>
              </w:rPr>
            </w:pPr>
            <w:r w:rsidRPr="00065697">
              <w:rPr>
                <w:sz w:val="16"/>
                <w:szCs w:val="16"/>
              </w:rPr>
              <w:t>15 329,88</w:t>
            </w:r>
          </w:p>
        </w:tc>
      </w:tr>
      <w:tr w:rsidR="00292B1A" w:rsidRPr="00065697" w14:paraId="3645BBD4" w14:textId="77777777" w:rsidTr="00A018B3">
        <w:trPr>
          <w:trHeight w:val="20"/>
        </w:trPr>
        <w:tc>
          <w:tcPr>
            <w:tcW w:w="422" w:type="pct"/>
            <w:vAlign w:val="center"/>
          </w:tcPr>
          <w:p w14:paraId="572B8EB2" w14:textId="77777777" w:rsidR="00292B1A" w:rsidRPr="00065697" w:rsidRDefault="00292B1A" w:rsidP="00A018B3">
            <w:pPr>
              <w:jc w:val="center"/>
              <w:rPr>
                <w:sz w:val="16"/>
                <w:szCs w:val="16"/>
              </w:rPr>
            </w:pPr>
            <w:r w:rsidRPr="00065697">
              <w:rPr>
                <w:sz w:val="16"/>
                <w:szCs w:val="16"/>
              </w:rPr>
              <w:t>4</w:t>
            </w:r>
          </w:p>
        </w:tc>
        <w:tc>
          <w:tcPr>
            <w:tcW w:w="878" w:type="pct"/>
            <w:vMerge/>
            <w:vAlign w:val="center"/>
          </w:tcPr>
          <w:p w14:paraId="3D0E189B" w14:textId="77777777" w:rsidR="00292B1A" w:rsidRPr="00065697" w:rsidRDefault="00292B1A" w:rsidP="00A018B3">
            <w:pPr>
              <w:jc w:val="center"/>
              <w:rPr>
                <w:sz w:val="16"/>
                <w:szCs w:val="16"/>
              </w:rPr>
            </w:pPr>
          </w:p>
        </w:tc>
        <w:tc>
          <w:tcPr>
            <w:tcW w:w="1452" w:type="pct"/>
            <w:vAlign w:val="center"/>
          </w:tcPr>
          <w:p w14:paraId="60D2D942" w14:textId="77777777" w:rsidR="00292B1A" w:rsidRPr="00065697" w:rsidRDefault="00292B1A" w:rsidP="00A018B3">
            <w:pPr>
              <w:jc w:val="center"/>
              <w:rPr>
                <w:sz w:val="16"/>
                <w:szCs w:val="16"/>
              </w:rPr>
            </w:pPr>
            <w:r w:rsidRPr="00065697">
              <w:rPr>
                <w:sz w:val="16"/>
                <w:szCs w:val="16"/>
              </w:rPr>
              <w:t>г. Кемерово, Рудничный район,</w:t>
            </w:r>
            <w:r w:rsidRPr="00065697">
              <w:rPr>
                <w:sz w:val="16"/>
                <w:szCs w:val="16"/>
              </w:rPr>
              <w:br/>
              <w:t xml:space="preserve"> ул. Менжинского, 12, к. 9/2</w:t>
            </w:r>
          </w:p>
        </w:tc>
        <w:tc>
          <w:tcPr>
            <w:tcW w:w="878" w:type="pct"/>
            <w:vMerge/>
            <w:shd w:val="clear" w:color="auto" w:fill="auto"/>
            <w:vAlign w:val="center"/>
          </w:tcPr>
          <w:p w14:paraId="13E5A8D9" w14:textId="77777777" w:rsidR="00292B1A" w:rsidRPr="00065697" w:rsidRDefault="00292B1A" w:rsidP="00A018B3">
            <w:pPr>
              <w:jc w:val="center"/>
              <w:rPr>
                <w:sz w:val="16"/>
                <w:szCs w:val="16"/>
              </w:rPr>
            </w:pPr>
          </w:p>
        </w:tc>
        <w:tc>
          <w:tcPr>
            <w:tcW w:w="1370" w:type="pct"/>
            <w:vMerge/>
            <w:vAlign w:val="center"/>
          </w:tcPr>
          <w:p w14:paraId="6C8B4793" w14:textId="77777777" w:rsidR="00292B1A" w:rsidRPr="00065697" w:rsidRDefault="00292B1A" w:rsidP="00A018B3">
            <w:pPr>
              <w:jc w:val="center"/>
              <w:rPr>
                <w:sz w:val="16"/>
                <w:szCs w:val="16"/>
              </w:rPr>
            </w:pPr>
          </w:p>
        </w:tc>
      </w:tr>
      <w:tr w:rsidR="00292B1A" w:rsidRPr="00065697" w14:paraId="420B9D55" w14:textId="77777777" w:rsidTr="00A018B3">
        <w:trPr>
          <w:trHeight w:val="20"/>
        </w:trPr>
        <w:tc>
          <w:tcPr>
            <w:tcW w:w="422" w:type="pct"/>
            <w:vAlign w:val="center"/>
          </w:tcPr>
          <w:p w14:paraId="2C437D5F" w14:textId="77777777" w:rsidR="00292B1A" w:rsidRPr="00065697" w:rsidRDefault="00292B1A" w:rsidP="00A018B3">
            <w:pPr>
              <w:jc w:val="center"/>
              <w:rPr>
                <w:sz w:val="16"/>
                <w:szCs w:val="16"/>
              </w:rPr>
            </w:pPr>
            <w:r w:rsidRPr="00065697">
              <w:rPr>
                <w:sz w:val="16"/>
                <w:szCs w:val="16"/>
              </w:rPr>
              <w:t>5</w:t>
            </w:r>
          </w:p>
        </w:tc>
        <w:tc>
          <w:tcPr>
            <w:tcW w:w="878" w:type="pct"/>
            <w:vMerge/>
            <w:vAlign w:val="center"/>
          </w:tcPr>
          <w:p w14:paraId="342D78AF" w14:textId="77777777" w:rsidR="00292B1A" w:rsidRPr="00065697" w:rsidRDefault="00292B1A" w:rsidP="00A018B3">
            <w:pPr>
              <w:jc w:val="center"/>
              <w:rPr>
                <w:sz w:val="16"/>
                <w:szCs w:val="16"/>
              </w:rPr>
            </w:pPr>
          </w:p>
        </w:tc>
        <w:tc>
          <w:tcPr>
            <w:tcW w:w="1452" w:type="pct"/>
            <w:vAlign w:val="center"/>
          </w:tcPr>
          <w:p w14:paraId="4F7B9CE0" w14:textId="77777777" w:rsidR="00292B1A" w:rsidRPr="00065697" w:rsidRDefault="00292B1A" w:rsidP="00A018B3">
            <w:pPr>
              <w:jc w:val="center"/>
              <w:rPr>
                <w:sz w:val="16"/>
                <w:szCs w:val="16"/>
              </w:rPr>
            </w:pPr>
            <w:r w:rsidRPr="00065697">
              <w:rPr>
                <w:sz w:val="16"/>
                <w:szCs w:val="16"/>
              </w:rPr>
              <w:t xml:space="preserve">г. Кемерово, Рудничный район, </w:t>
            </w:r>
            <w:r w:rsidRPr="00065697">
              <w:rPr>
                <w:sz w:val="16"/>
                <w:szCs w:val="16"/>
              </w:rPr>
              <w:br/>
              <w:t>ул. Менжинского, 12, к. 9/3 первый этап</w:t>
            </w:r>
          </w:p>
        </w:tc>
        <w:tc>
          <w:tcPr>
            <w:tcW w:w="878" w:type="pct"/>
            <w:vMerge/>
            <w:shd w:val="clear" w:color="auto" w:fill="auto"/>
            <w:vAlign w:val="center"/>
          </w:tcPr>
          <w:p w14:paraId="543E2C45" w14:textId="77777777" w:rsidR="00292B1A" w:rsidRPr="00065697" w:rsidRDefault="00292B1A" w:rsidP="00A018B3">
            <w:pPr>
              <w:jc w:val="center"/>
              <w:rPr>
                <w:sz w:val="16"/>
                <w:szCs w:val="16"/>
              </w:rPr>
            </w:pPr>
          </w:p>
        </w:tc>
        <w:tc>
          <w:tcPr>
            <w:tcW w:w="1370" w:type="pct"/>
            <w:vMerge/>
            <w:vAlign w:val="center"/>
          </w:tcPr>
          <w:p w14:paraId="7035264F" w14:textId="77777777" w:rsidR="00292B1A" w:rsidRPr="00065697" w:rsidRDefault="00292B1A" w:rsidP="00A018B3">
            <w:pPr>
              <w:jc w:val="center"/>
              <w:rPr>
                <w:sz w:val="16"/>
                <w:szCs w:val="16"/>
              </w:rPr>
            </w:pPr>
          </w:p>
        </w:tc>
      </w:tr>
      <w:tr w:rsidR="00292B1A" w:rsidRPr="00065697" w14:paraId="56918904" w14:textId="77777777" w:rsidTr="00A018B3">
        <w:trPr>
          <w:trHeight w:val="20"/>
        </w:trPr>
        <w:tc>
          <w:tcPr>
            <w:tcW w:w="422" w:type="pct"/>
            <w:vAlign w:val="center"/>
          </w:tcPr>
          <w:p w14:paraId="529FB0CD" w14:textId="77777777" w:rsidR="00292B1A" w:rsidRPr="00065697" w:rsidRDefault="00292B1A" w:rsidP="00A018B3">
            <w:pPr>
              <w:jc w:val="center"/>
              <w:rPr>
                <w:sz w:val="16"/>
                <w:szCs w:val="16"/>
              </w:rPr>
            </w:pPr>
            <w:r w:rsidRPr="00065697">
              <w:rPr>
                <w:sz w:val="16"/>
                <w:szCs w:val="16"/>
              </w:rPr>
              <w:t>6</w:t>
            </w:r>
          </w:p>
        </w:tc>
        <w:tc>
          <w:tcPr>
            <w:tcW w:w="878" w:type="pct"/>
            <w:vMerge/>
            <w:vAlign w:val="center"/>
          </w:tcPr>
          <w:p w14:paraId="534E8A07" w14:textId="77777777" w:rsidR="00292B1A" w:rsidRPr="00065697" w:rsidRDefault="00292B1A" w:rsidP="00A018B3">
            <w:pPr>
              <w:jc w:val="center"/>
              <w:rPr>
                <w:sz w:val="16"/>
                <w:szCs w:val="16"/>
              </w:rPr>
            </w:pPr>
          </w:p>
        </w:tc>
        <w:tc>
          <w:tcPr>
            <w:tcW w:w="1452" w:type="pct"/>
            <w:vAlign w:val="center"/>
          </w:tcPr>
          <w:p w14:paraId="07121B6B" w14:textId="77777777" w:rsidR="00292B1A" w:rsidRPr="00065697" w:rsidRDefault="00292B1A" w:rsidP="00A018B3">
            <w:pPr>
              <w:jc w:val="center"/>
              <w:rPr>
                <w:sz w:val="16"/>
                <w:szCs w:val="16"/>
              </w:rPr>
            </w:pPr>
            <w:r w:rsidRPr="00065697">
              <w:rPr>
                <w:sz w:val="16"/>
                <w:szCs w:val="16"/>
              </w:rPr>
              <w:t xml:space="preserve">г. Кемерово, Рудничный район, </w:t>
            </w:r>
            <w:r w:rsidRPr="00065697">
              <w:rPr>
                <w:sz w:val="16"/>
                <w:szCs w:val="16"/>
              </w:rPr>
              <w:br/>
              <w:t>ул. Менжинского, 12, к. 9/3 второй этап</w:t>
            </w:r>
          </w:p>
        </w:tc>
        <w:tc>
          <w:tcPr>
            <w:tcW w:w="878" w:type="pct"/>
            <w:vMerge/>
            <w:shd w:val="clear" w:color="auto" w:fill="auto"/>
            <w:vAlign w:val="center"/>
          </w:tcPr>
          <w:p w14:paraId="5CB2886C" w14:textId="77777777" w:rsidR="00292B1A" w:rsidRPr="00065697" w:rsidRDefault="00292B1A" w:rsidP="00A018B3">
            <w:pPr>
              <w:jc w:val="center"/>
              <w:rPr>
                <w:sz w:val="16"/>
                <w:szCs w:val="16"/>
              </w:rPr>
            </w:pPr>
          </w:p>
        </w:tc>
        <w:tc>
          <w:tcPr>
            <w:tcW w:w="1370" w:type="pct"/>
            <w:vMerge/>
            <w:vAlign w:val="center"/>
          </w:tcPr>
          <w:p w14:paraId="48288C0C" w14:textId="77777777" w:rsidR="00292B1A" w:rsidRPr="00065697" w:rsidRDefault="00292B1A" w:rsidP="00A018B3">
            <w:pPr>
              <w:jc w:val="center"/>
              <w:rPr>
                <w:sz w:val="16"/>
                <w:szCs w:val="16"/>
              </w:rPr>
            </w:pPr>
          </w:p>
        </w:tc>
      </w:tr>
      <w:tr w:rsidR="00292B1A" w:rsidRPr="00065697" w14:paraId="62B17D48" w14:textId="77777777" w:rsidTr="00A018B3">
        <w:trPr>
          <w:trHeight w:val="20"/>
        </w:trPr>
        <w:tc>
          <w:tcPr>
            <w:tcW w:w="422" w:type="pct"/>
            <w:vAlign w:val="center"/>
          </w:tcPr>
          <w:p w14:paraId="2842446F" w14:textId="77777777" w:rsidR="00292B1A" w:rsidRPr="00065697" w:rsidRDefault="00292B1A" w:rsidP="00A018B3">
            <w:pPr>
              <w:jc w:val="center"/>
              <w:rPr>
                <w:sz w:val="16"/>
                <w:szCs w:val="16"/>
              </w:rPr>
            </w:pPr>
            <w:r w:rsidRPr="00065697">
              <w:rPr>
                <w:sz w:val="16"/>
                <w:szCs w:val="16"/>
              </w:rPr>
              <w:t>7</w:t>
            </w:r>
          </w:p>
        </w:tc>
        <w:tc>
          <w:tcPr>
            <w:tcW w:w="878" w:type="pct"/>
            <w:vMerge/>
            <w:vAlign w:val="center"/>
          </w:tcPr>
          <w:p w14:paraId="114811F8" w14:textId="77777777" w:rsidR="00292B1A" w:rsidRPr="00065697" w:rsidRDefault="00292B1A" w:rsidP="00A018B3">
            <w:pPr>
              <w:jc w:val="center"/>
              <w:rPr>
                <w:sz w:val="16"/>
                <w:szCs w:val="16"/>
              </w:rPr>
            </w:pPr>
          </w:p>
        </w:tc>
        <w:tc>
          <w:tcPr>
            <w:tcW w:w="1452" w:type="pct"/>
            <w:vAlign w:val="center"/>
          </w:tcPr>
          <w:p w14:paraId="14E6210D" w14:textId="77777777" w:rsidR="00292B1A" w:rsidRPr="00065697" w:rsidRDefault="00292B1A" w:rsidP="00A018B3">
            <w:pPr>
              <w:jc w:val="center"/>
              <w:rPr>
                <w:sz w:val="16"/>
                <w:szCs w:val="16"/>
              </w:rPr>
            </w:pPr>
            <w:r w:rsidRPr="00065697">
              <w:rPr>
                <w:sz w:val="16"/>
                <w:szCs w:val="16"/>
              </w:rPr>
              <w:t>г. Кемерово, Рудничный район,</w:t>
            </w:r>
            <w:r w:rsidRPr="00065697">
              <w:rPr>
                <w:sz w:val="16"/>
                <w:szCs w:val="16"/>
              </w:rPr>
              <w:br/>
              <w:t xml:space="preserve"> ул. Нахимова, 260</w:t>
            </w:r>
          </w:p>
        </w:tc>
        <w:tc>
          <w:tcPr>
            <w:tcW w:w="878" w:type="pct"/>
            <w:vMerge/>
            <w:shd w:val="clear" w:color="auto" w:fill="auto"/>
            <w:vAlign w:val="center"/>
          </w:tcPr>
          <w:p w14:paraId="5B8EADE9" w14:textId="77777777" w:rsidR="00292B1A" w:rsidRPr="00065697" w:rsidRDefault="00292B1A" w:rsidP="00A018B3">
            <w:pPr>
              <w:jc w:val="center"/>
              <w:rPr>
                <w:sz w:val="16"/>
                <w:szCs w:val="16"/>
              </w:rPr>
            </w:pPr>
          </w:p>
        </w:tc>
        <w:tc>
          <w:tcPr>
            <w:tcW w:w="1370" w:type="pct"/>
            <w:vMerge/>
            <w:vAlign w:val="center"/>
          </w:tcPr>
          <w:p w14:paraId="0BB2BAB6" w14:textId="77777777" w:rsidR="00292B1A" w:rsidRPr="00065697" w:rsidRDefault="00292B1A" w:rsidP="00A018B3">
            <w:pPr>
              <w:jc w:val="center"/>
              <w:rPr>
                <w:sz w:val="16"/>
                <w:szCs w:val="16"/>
              </w:rPr>
            </w:pPr>
          </w:p>
        </w:tc>
      </w:tr>
    </w:tbl>
    <w:p w14:paraId="4E201097" w14:textId="77777777" w:rsidR="00292B1A" w:rsidRPr="00065697" w:rsidRDefault="00292B1A" w:rsidP="00292B1A">
      <w:pPr>
        <w:tabs>
          <w:tab w:val="left" w:pos="1512"/>
        </w:tabs>
        <w:spacing w:line="276" w:lineRule="auto"/>
        <w:ind w:firstLine="680"/>
        <w:jc w:val="both"/>
        <w:rPr>
          <w:color w:val="000000"/>
          <w:sz w:val="28"/>
          <w:szCs w:val="28"/>
        </w:rPr>
      </w:pPr>
    </w:p>
    <w:p w14:paraId="3F295E1A" w14:textId="77777777" w:rsidR="00292B1A" w:rsidRPr="00065697" w:rsidRDefault="00292B1A" w:rsidP="00292B1A">
      <w:pPr>
        <w:tabs>
          <w:tab w:val="left" w:pos="5670"/>
          <w:tab w:val="left" w:pos="9498"/>
        </w:tabs>
        <w:ind w:right="282"/>
        <w:rPr>
          <w:rFonts w:eastAsia="Calibri"/>
          <w:color w:val="000000"/>
          <w:lang w:eastAsia="en-US"/>
        </w:rPr>
        <w:sectPr w:rsidR="00292B1A" w:rsidRPr="00065697" w:rsidSect="00065697">
          <w:footerReference w:type="default" r:id="rId13"/>
          <w:footerReference w:type="first" r:id="rId14"/>
          <w:pgSz w:w="11906" w:h="16838"/>
          <w:pgMar w:top="709" w:right="851" w:bottom="851" w:left="1134" w:header="720" w:footer="567" w:gutter="0"/>
          <w:cols w:space="720"/>
          <w:docGrid w:linePitch="326"/>
        </w:sectPr>
      </w:pPr>
    </w:p>
    <w:p w14:paraId="310BDED7" w14:textId="77777777" w:rsidR="00292B1A" w:rsidRPr="00191669" w:rsidRDefault="00292B1A" w:rsidP="00292B1A">
      <w:pPr>
        <w:ind w:firstLine="6096"/>
        <w:jc w:val="both"/>
        <w:rPr>
          <w:bCs/>
        </w:rPr>
      </w:pPr>
      <w:r w:rsidRPr="00191669">
        <w:rPr>
          <w:bCs/>
        </w:rPr>
        <w:lastRenderedPageBreak/>
        <w:t xml:space="preserve">Приложение № </w:t>
      </w:r>
      <w:r>
        <w:rPr>
          <w:bCs/>
        </w:rPr>
        <w:t>2</w:t>
      </w:r>
      <w:r w:rsidRPr="00191669">
        <w:rPr>
          <w:bCs/>
        </w:rPr>
        <w:t xml:space="preserve"> к протоколу № </w:t>
      </w:r>
      <w:r>
        <w:rPr>
          <w:bCs/>
        </w:rPr>
        <w:t>101</w:t>
      </w:r>
    </w:p>
    <w:p w14:paraId="2F70BE51" w14:textId="77777777" w:rsidR="00292B1A" w:rsidRDefault="00292B1A" w:rsidP="00292B1A">
      <w:pPr>
        <w:ind w:firstLine="6096"/>
        <w:jc w:val="both"/>
        <w:rPr>
          <w:bCs/>
        </w:rPr>
      </w:pPr>
      <w:r w:rsidRPr="00191669">
        <w:rPr>
          <w:bCs/>
        </w:rPr>
        <w:t xml:space="preserve">заседания Правления региональной </w:t>
      </w:r>
    </w:p>
    <w:p w14:paraId="1341E599" w14:textId="77777777" w:rsidR="00292B1A" w:rsidRPr="00191669" w:rsidRDefault="00292B1A" w:rsidP="00292B1A">
      <w:pPr>
        <w:ind w:firstLine="6096"/>
        <w:jc w:val="both"/>
        <w:rPr>
          <w:bCs/>
        </w:rPr>
      </w:pPr>
      <w:r w:rsidRPr="00191669">
        <w:rPr>
          <w:bCs/>
        </w:rPr>
        <w:t>энергетической комиссии</w:t>
      </w:r>
    </w:p>
    <w:p w14:paraId="6211CC96" w14:textId="77777777" w:rsidR="00292B1A" w:rsidRDefault="00292B1A" w:rsidP="00292B1A">
      <w:pPr>
        <w:ind w:firstLine="6096"/>
        <w:jc w:val="both"/>
        <w:rPr>
          <w:bCs/>
        </w:rPr>
      </w:pPr>
      <w:r w:rsidRPr="00191669">
        <w:rPr>
          <w:bCs/>
        </w:rPr>
        <w:t xml:space="preserve">Кемеровской области от </w:t>
      </w:r>
      <w:r>
        <w:rPr>
          <w:bCs/>
        </w:rPr>
        <w:t>30</w:t>
      </w:r>
      <w:r w:rsidRPr="00191669">
        <w:rPr>
          <w:bCs/>
        </w:rPr>
        <w:t>.12.2019</w:t>
      </w:r>
    </w:p>
    <w:p w14:paraId="5FE2848F" w14:textId="77777777" w:rsidR="00292B1A" w:rsidRPr="00065697" w:rsidRDefault="00292B1A" w:rsidP="00292B1A">
      <w:pPr>
        <w:tabs>
          <w:tab w:val="left" w:pos="5670"/>
          <w:tab w:val="left" w:pos="9498"/>
        </w:tabs>
        <w:ind w:left="5529" w:right="282" w:firstLine="141"/>
        <w:rPr>
          <w:rFonts w:eastAsia="Calibri"/>
          <w:color w:val="000000"/>
          <w:lang w:eastAsia="en-US"/>
        </w:rPr>
      </w:pPr>
    </w:p>
    <w:p w14:paraId="10045BA3" w14:textId="77777777" w:rsidR="00292B1A" w:rsidRPr="00065697" w:rsidRDefault="00292B1A" w:rsidP="00292B1A">
      <w:pPr>
        <w:jc w:val="center"/>
        <w:rPr>
          <w:b/>
          <w:bCs/>
          <w:kern w:val="32"/>
          <w:sz w:val="28"/>
          <w:szCs w:val="28"/>
        </w:rPr>
      </w:pPr>
      <w:r w:rsidRPr="00065697">
        <w:rPr>
          <w:b/>
          <w:bCs/>
          <w:kern w:val="32"/>
          <w:sz w:val="28"/>
          <w:szCs w:val="28"/>
        </w:rPr>
        <w:t xml:space="preserve">Плата за подключение к системе теплоснабжения </w:t>
      </w:r>
      <w:r w:rsidRPr="00065697">
        <w:rPr>
          <w:b/>
          <w:bCs/>
          <w:kern w:val="32"/>
          <w:sz w:val="28"/>
          <w:szCs w:val="28"/>
        </w:rPr>
        <w:br/>
        <w:t xml:space="preserve">АО «Теплоэнерго» в индивидуальном порядке объектов заявителей </w:t>
      </w:r>
      <w:r>
        <w:rPr>
          <w:b/>
          <w:bCs/>
          <w:kern w:val="32"/>
          <w:sz w:val="28"/>
          <w:szCs w:val="28"/>
        </w:rPr>
        <w:br/>
      </w:r>
      <w:r w:rsidRPr="00065697">
        <w:rPr>
          <w:b/>
          <w:bCs/>
          <w:kern w:val="32"/>
          <w:sz w:val="28"/>
          <w:szCs w:val="28"/>
        </w:rPr>
        <w:t>ООО «ФСК СтройСиб-42», МП «</w:t>
      </w:r>
      <w:proofErr w:type="spellStart"/>
      <w:r w:rsidRPr="00065697">
        <w:rPr>
          <w:b/>
          <w:bCs/>
          <w:kern w:val="32"/>
          <w:sz w:val="28"/>
          <w:szCs w:val="28"/>
        </w:rPr>
        <w:t>ГорУКС</w:t>
      </w:r>
      <w:proofErr w:type="spellEnd"/>
      <w:r w:rsidRPr="00065697">
        <w:rPr>
          <w:b/>
          <w:bCs/>
          <w:kern w:val="32"/>
          <w:sz w:val="28"/>
          <w:szCs w:val="28"/>
        </w:rPr>
        <w:t xml:space="preserve">» и УГР г. Кемерово </w:t>
      </w:r>
    </w:p>
    <w:p w14:paraId="123C2F18" w14:textId="77777777" w:rsidR="00292B1A" w:rsidRPr="00065697" w:rsidRDefault="00292B1A" w:rsidP="00292B1A">
      <w:pPr>
        <w:jc w:val="center"/>
        <w:rPr>
          <w:b/>
          <w:bCs/>
          <w:kern w:val="32"/>
          <w:sz w:val="28"/>
          <w:szCs w:val="28"/>
        </w:rPr>
      </w:pPr>
    </w:p>
    <w:p w14:paraId="29E76C02" w14:textId="77777777" w:rsidR="00292B1A" w:rsidRPr="00065697" w:rsidRDefault="00292B1A" w:rsidP="00292B1A">
      <w:pPr>
        <w:jc w:val="center"/>
        <w:rPr>
          <w:b/>
          <w:sz w:val="28"/>
          <w:szCs w:val="28"/>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844"/>
        <w:gridCol w:w="2613"/>
        <w:gridCol w:w="1844"/>
        <w:gridCol w:w="2879"/>
      </w:tblGrid>
      <w:tr w:rsidR="00292B1A" w:rsidRPr="00065697" w14:paraId="44A00E48" w14:textId="77777777" w:rsidTr="00A018B3">
        <w:tc>
          <w:tcPr>
            <w:tcW w:w="440" w:type="pct"/>
            <w:vAlign w:val="center"/>
          </w:tcPr>
          <w:p w14:paraId="2E275CB9" w14:textId="77777777" w:rsidR="00292B1A" w:rsidRPr="00065697" w:rsidRDefault="00292B1A" w:rsidP="00A018B3">
            <w:pPr>
              <w:jc w:val="center"/>
              <w:rPr>
                <w:sz w:val="22"/>
                <w:szCs w:val="22"/>
              </w:rPr>
            </w:pPr>
            <w:r w:rsidRPr="00065697">
              <w:rPr>
                <w:sz w:val="22"/>
                <w:szCs w:val="22"/>
              </w:rPr>
              <w:t>№ п/п</w:t>
            </w:r>
          </w:p>
        </w:tc>
        <w:tc>
          <w:tcPr>
            <w:tcW w:w="916" w:type="pct"/>
            <w:vAlign w:val="center"/>
          </w:tcPr>
          <w:p w14:paraId="371CF070" w14:textId="77777777" w:rsidR="00292B1A" w:rsidRPr="00065697" w:rsidRDefault="00292B1A" w:rsidP="00A018B3">
            <w:pPr>
              <w:jc w:val="center"/>
              <w:rPr>
                <w:sz w:val="22"/>
                <w:szCs w:val="22"/>
              </w:rPr>
            </w:pPr>
            <w:r w:rsidRPr="00065697">
              <w:rPr>
                <w:sz w:val="22"/>
                <w:szCs w:val="22"/>
              </w:rPr>
              <w:t>Заявитель</w:t>
            </w:r>
          </w:p>
        </w:tc>
        <w:tc>
          <w:tcPr>
            <w:tcW w:w="1298" w:type="pct"/>
            <w:vAlign w:val="center"/>
          </w:tcPr>
          <w:p w14:paraId="6C40BA3F" w14:textId="77777777" w:rsidR="00292B1A" w:rsidRPr="00065697" w:rsidRDefault="00292B1A" w:rsidP="00A018B3">
            <w:pPr>
              <w:jc w:val="center"/>
              <w:rPr>
                <w:sz w:val="22"/>
                <w:szCs w:val="22"/>
              </w:rPr>
            </w:pPr>
            <w:r w:rsidRPr="00065697">
              <w:rPr>
                <w:sz w:val="22"/>
                <w:szCs w:val="22"/>
              </w:rPr>
              <w:t>Адрес подключаемого объекта</w:t>
            </w:r>
          </w:p>
        </w:tc>
        <w:tc>
          <w:tcPr>
            <w:tcW w:w="916" w:type="pct"/>
            <w:shd w:val="clear" w:color="auto" w:fill="auto"/>
            <w:vAlign w:val="center"/>
          </w:tcPr>
          <w:p w14:paraId="0A36009F" w14:textId="77777777" w:rsidR="00292B1A" w:rsidRPr="00065697" w:rsidRDefault="00292B1A" w:rsidP="00A018B3">
            <w:pPr>
              <w:ind w:left="-57" w:right="-57"/>
              <w:jc w:val="center"/>
              <w:rPr>
                <w:sz w:val="22"/>
                <w:szCs w:val="22"/>
              </w:rPr>
            </w:pPr>
            <w:r w:rsidRPr="00065697">
              <w:rPr>
                <w:sz w:val="22"/>
                <w:szCs w:val="22"/>
              </w:rPr>
              <w:t>Объём присоединяемой мощности, Гкал/ч</w:t>
            </w:r>
          </w:p>
        </w:tc>
        <w:tc>
          <w:tcPr>
            <w:tcW w:w="1430" w:type="pct"/>
            <w:vAlign w:val="center"/>
          </w:tcPr>
          <w:p w14:paraId="54C27F72" w14:textId="77777777" w:rsidR="00292B1A" w:rsidRPr="00065697" w:rsidRDefault="00292B1A" w:rsidP="00A018B3">
            <w:pPr>
              <w:jc w:val="center"/>
              <w:rPr>
                <w:sz w:val="22"/>
                <w:szCs w:val="22"/>
              </w:rPr>
            </w:pPr>
            <w:r w:rsidRPr="00065697">
              <w:rPr>
                <w:sz w:val="22"/>
                <w:szCs w:val="22"/>
              </w:rPr>
              <w:t>Плата за подключение к системе теплоснабжения, тыс. руб. (без учёта НДС)</w:t>
            </w:r>
          </w:p>
        </w:tc>
      </w:tr>
      <w:tr w:rsidR="00292B1A" w:rsidRPr="00065697" w14:paraId="2909424D" w14:textId="77777777" w:rsidTr="00A018B3">
        <w:trPr>
          <w:trHeight w:val="679"/>
        </w:trPr>
        <w:tc>
          <w:tcPr>
            <w:tcW w:w="440" w:type="pct"/>
            <w:vAlign w:val="center"/>
          </w:tcPr>
          <w:p w14:paraId="4B50C024" w14:textId="77777777" w:rsidR="00292B1A" w:rsidRPr="00065697" w:rsidRDefault="00292B1A" w:rsidP="00A018B3">
            <w:pPr>
              <w:jc w:val="center"/>
              <w:rPr>
                <w:sz w:val="22"/>
                <w:szCs w:val="22"/>
              </w:rPr>
            </w:pPr>
            <w:r w:rsidRPr="00065697">
              <w:rPr>
                <w:sz w:val="22"/>
                <w:szCs w:val="22"/>
              </w:rPr>
              <w:t>1</w:t>
            </w:r>
          </w:p>
        </w:tc>
        <w:tc>
          <w:tcPr>
            <w:tcW w:w="916" w:type="pct"/>
            <w:vAlign w:val="center"/>
          </w:tcPr>
          <w:p w14:paraId="73E7F2B3" w14:textId="77777777" w:rsidR="00292B1A" w:rsidRPr="00065697" w:rsidRDefault="00292B1A" w:rsidP="00A018B3">
            <w:pPr>
              <w:jc w:val="center"/>
              <w:rPr>
                <w:kern w:val="32"/>
                <w:sz w:val="22"/>
                <w:szCs w:val="22"/>
              </w:rPr>
            </w:pPr>
            <w:r w:rsidRPr="00065697">
              <w:rPr>
                <w:sz w:val="22"/>
                <w:szCs w:val="22"/>
              </w:rPr>
              <w:t>МП «</w:t>
            </w:r>
            <w:proofErr w:type="spellStart"/>
            <w:r w:rsidRPr="00065697">
              <w:rPr>
                <w:sz w:val="22"/>
                <w:szCs w:val="22"/>
              </w:rPr>
              <w:t>ГорУКС</w:t>
            </w:r>
            <w:proofErr w:type="spellEnd"/>
            <w:r w:rsidRPr="00065697">
              <w:rPr>
                <w:sz w:val="22"/>
                <w:szCs w:val="22"/>
              </w:rPr>
              <w:t>»</w:t>
            </w:r>
          </w:p>
        </w:tc>
        <w:tc>
          <w:tcPr>
            <w:tcW w:w="1298" w:type="pct"/>
            <w:vAlign w:val="center"/>
          </w:tcPr>
          <w:p w14:paraId="2456C420" w14:textId="77777777" w:rsidR="00292B1A" w:rsidRPr="00065697" w:rsidRDefault="00292B1A" w:rsidP="00A018B3">
            <w:pPr>
              <w:jc w:val="center"/>
              <w:rPr>
                <w:sz w:val="22"/>
                <w:szCs w:val="22"/>
              </w:rPr>
            </w:pPr>
            <w:r w:rsidRPr="00065697">
              <w:rPr>
                <w:sz w:val="22"/>
                <w:szCs w:val="22"/>
              </w:rPr>
              <w:t>г. Кемерово, Рудничный район,</w:t>
            </w:r>
            <w:r w:rsidRPr="00065697">
              <w:rPr>
                <w:sz w:val="22"/>
                <w:szCs w:val="22"/>
              </w:rPr>
              <w:br/>
              <w:t>микрорайон Антипова (детский сад на 130 мест с бассейном)</w:t>
            </w:r>
          </w:p>
        </w:tc>
        <w:tc>
          <w:tcPr>
            <w:tcW w:w="916" w:type="pct"/>
            <w:shd w:val="clear" w:color="auto" w:fill="auto"/>
            <w:vAlign w:val="center"/>
          </w:tcPr>
          <w:p w14:paraId="2FAEC649" w14:textId="77777777" w:rsidR="00292B1A" w:rsidRPr="00065697" w:rsidRDefault="00292B1A" w:rsidP="00A018B3">
            <w:pPr>
              <w:jc w:val="center"/>
              <w:rPr>
                <w:sz w:val="22"/>
                <w:szCs w:val="22"/>
              </w:rPr>
            </w:pPr>
            <w:r w:rsidRPr="00065697">
              <w:rPr>
                <w:sz w:val="22"/>
                <w:szCs w:val="22"/>
              </w:rPr>
              <w:t>0,44961</w:t>
            </w:r>
          </w:p>
        </w:tc>
        <w:tc>
          <w:tcPr>
            <w:tcW w:w="1430" w:type="pct"/>
            <w:vAlign w:val="center"/>
          </w:tcPr>
          <w:p w14:paraId="5EF99D02" w14:textId="77777777" w:rsidR="00292B1A" w:rsidRPr="00065697" w:rsidRDefault="00292B1A" w:rsidP="00A018B3">
            <w:pPr>
              <w:ind w:left="-57" w:right="-57"/>
              <w:jc w:val="center"/>
              <w:rPr>
                <w:sz w:val="22"/>
                <w:szCs w:val="22"/>
              </w:rPr>
            </w:pPr>
            <w:r w:rsidRPr="00065697">
              <w:rPr>
                <w:sz w:val="22"/>
                <w:szCs w:val="22"/>
              </w:rPr>
              <w:t>2 339,16</w:t>
            </w:r>
          </w:p>
        </w:tc>
      </w:tr>
      <w:tr w:rsidR="00292B1A" w:rsidRPr="00065697" w14:paraId="18F72406" w14:textId="77777777" w:rsidTr="00A018B3">
        <w:trPr>
          <w:trHeight w:val="679"/>
        </w:trPr>
        <w:tc>
          <w:tcPr>
            <w:tcW w:w="440" w:type="pct"/>
            <w:vAlign w:val="center"/>
          </w:tcPr>
          <w:p w14:paraId="63413F04" w14:textId="77777777" w:rsidR="00292B1A" w:rsidRPr="00065697" w:rsidRDefault="00292B1A" w:rsidP="00A018B3">
            <w:pPr>
              <w:jc w:val="center"/>
              <w:rPr>
                <w:sz w:val="22"/>
                <w:szCs w:val="22"/>
              </w:rPr>
            </w:pPr>
            <w:r w:rsidRPr="00065697">
              <w:rPr>
                <w:sz w:val="22"/>
                <w:szCs w:val="22"/>
              </w:rPr>
              <w:t>2</w:t>
            </w:r>
          </w:p>
        </w:tc>
        <w:tc>
          <w:tcPr>
            <w:tcW w:w="916" w:type="pct"/>
            <w:vAlign w:val="center"/>
          </w:tcPr>
          <w:p w14:paraId="591B5B63" w14:textId="77777777" w:rsidR="00292B1A" w:rsidRPr="00065697" w:rsidRDefault="00292B1A" w:rsidP="00A018B3">
            <w:pPr>
              <w:jc w:val="center"/>
              <w:rPr>
                <w:sz w:val="22"/>
                <w:szCs w:val="22"/>
              </w:rPr>
            </w:pPr>
            <w:r w:rsidRPr="00065697">
              <w:rPr>
                <w:sz w:val="22"/>
                <w:szCs w:val="22"/>
              </w:rPr>
              <w:t xml:space="preserve">УГР </w:t>
            </w:r>
            <w:r w:rsidRPr="00065697">
              <w:rPr>
                <w:sz w:val="22"/>
                <w:szCs w:val="22"/>
              </w:rPr>
              <w:br/>
              <w:t>г. Кемерово</w:t>
            </w:r>
          </w:p>
        </w:tc>
        <w:tc>
          <w:tcPr>
            <w:tcW w:w="1298" w:type="pct"/>
            <w:vAlign w:val="center"/>
          </w:tcPr>
          <w:p w14:paraId="098DC421" w14:textId="77777777" w:rsidR="00292B1A" w:rsidRPr="00065697" w:rsidRDefault="00292B1A" w:rsidP="00A018B3">
            <w:pPr>
              <w:jc w:val="center"/>
              <w:rPr>
                <w:sz w:val="22"/>
                <w:szCs w:val="22"/>
              </w:rPr>
            </w:pPr>
            <w:r w:rsidRPr="00065697">
              <w:rPr>
                <w:sz w:val="22"/>
                <w:szCs w:val="22"/>
              </w:rPr>
              <w:t xml:space="preserve">г. Кемерово, северо-восточнее </w:t>
            </w:r>
            <w:r w:rsidRPr="00065697">
              <w:rPr>
                <w:sz w:val="22"/>
                <w:szCs w:val="22"/>
              </w:rPr>
              <w:br/>
              <w:t>ул. Нахимова, 248 (общеобразовательная школа)</w:t>
            </w:r>
          </w:p>
        </w:tc>
        <w:tc>
          <w:tcPr>
            <w:tcW w:w="916" w:type="pct"/>
            <w:shd w:val="clear" w:color="auto" w:fill="auto"/>
            <w:vAlign w:val="center"/>
          </w:tcPr>
          <w:p w14:paraId="1EA9CD54" w14:textId="77777777" w:rsidR="00292B1A" w:rsidRPr="00065697" w:rsidRDefault="00292B1A" w:rsidP="00A018B3">
            <w:pPr>
              <w:jc w:val="center"/>
              <w:rPr>
                <w:sz w:val="22"/>
                <w:szCs w:val="22"/>
              </w:rPr>
            </w:pPr>
            <w:r w:rsidRPr="00065697">
              <w:rPr>
                <w:sz w:val="22"/>
                <w:szCs w:val="22"/>
              </w:rPr>
              <w:t>1,86603</w:t>
            </w:r>
          </w:p>
        </w:tc>
        <w:tc>
          <w:tcPr>
            <w:tcW w:w="1430" w:type="pct"/>
            <w:vAlign w:val="center"/>
          </w:tcPr>
          <w:p w14:paraId="7336D0DA" w14:textId="77777777" w:rsidR="00292B1A" w:rsidRPr="00065697" w:rsidRDefault="00292B1A" w:rsidP="00A018B3">
            <w:pPr>
              <w:ind w:left="-57" w:right="-57"/>
              <w:jc w:val="center"/>
              <w:rPr>
                <w:sz w:val="22"/>
                <w:szCs w:val="22"/>
              </w:rPr>
            </w:pPr>
            <w:r w:rsidRPr="00065697">
              <w:rPr>
                <w:sz w:val="22"/>
                <w:szCs w:val="22"/>
              </w:rPr>
              <w:t>15 020,95</w:t>
            </w:r>
          </w:p>
        </w:tc>
      </w:tr>
      <w:tr w:rsidR="00292B1A" w:rsidRPr="00065697" w14:paraId="6754C7EC" w14:textId="77777777" w:rsidTr="00A018B3">
        <w:trPr>
          <w:trHeight w:val="679"/>
        </w:trPr>
        <w:tc>
          <w:tcPr>
            <w:tcW w:w="440" w:type="pct"/>
            <w:vAlign w:val="center"/>
          </w:tcPr>
          <w:p w14:paraId="5C2DB226" w14:textId="77777777" w:rsidR="00292B1A" w:rsidRPr="00065697" w:rsidRDefault="00292B1A" w:rsidP="00A018B3">
            <w:pPr>
              <w:jc w:val="center"/>
              <w:rPr>
                <w:sz w:val="22"/>
                <w:szCs w:val="22"/>
              </w:rPr>
            </w:pPr>
            <w:r w:rsidRPr="00065697">
              <w:rPr>
                <w:sz w:val="22"/>
                <w:szCs w:val="22"/>
              </w:rPr>
              <w:t>3</w:t>
            </w:r>
          </w:p>
        </w:tc>
        <w:tc>
          <w:tcPr>
            <w:tcW w:w="916" w:type="pct"/>
            <w:vMerge w:val="restart"/>
            <w:vAlign w:val="center"/>
          </w:tcPr>
          <w:p w14:paraId="60184FF1" w14:textId="77777777" w:rsidR="00292B1A" w:rsidRPr="00065697" w:rsidRDefault="00292B1A" w:rsidP="00A018B3">
            <w:pPr>
              <w:jc w:val="center"/>
              <w:rPr>
                <w:sz w:val="22"/>
                <w:szCs w:val="22"/>
              </w:rPr>
            </w:pPr>
            <w:r w:rsidRPr="00065697">
              <w:rPr>
                <w:kern w:val="32"/>
                <w:sz w:val="22"/>
                <w:szCs w:val="22"/>
              </w:rPr>
              <w:t>ООО «ФСК СтройСиб-42»</w:t>
            </w:r>
          </w:p>
        </w:tc>
        <w:tc>
          <w:tcPr>
            <w:tcW w:w="1298" w:type="pct"/>
            <w:vAlign w:val="center"/>
          </w:tcPr>
          <w:p w14:paraId="1FBFBF39" w14:textId="77777777" w:rsidR="00292B1A" w:rsidRPr="00065697" w:rsidRDefault="00292B1A" w:rsidP="00A018B3">
            <w:pPr>
              <w:jc w:val="center"/>
              <w:rPr>
                <w:sz w:val="22"/>
                <w:szCs w:val="22"/>
              </w:rPr>
            </w:pPr>
            <w:r w:rsidRPr="00065697">
              <w:rPr>
                <w:sz w:val="22"/>
                <w:szCs w:val="22"/>
              </w:rPr>
              <w:t>г. Кемерово, Рудничный район,</w:t>
            </w:r>
            <w:r w:rsidRPr="00065697">
              <w:rPr>
                <w:sz w:val="22"/>
                <w:szCs w:val="22"/>
              </w:rPr>
              <w:br/>
              <w:t xml:space="preserve"> ул. Менжинского, 12, к. 9/1</w:t>
            </w:r>
          </w:p>
        </w:tc>
        <w:tc>
          <w:tcPr>
            <w:tcW w:w="916" w:type="pct"/>
            <w:vMerge w:val="restart"/>
            <w:shd w:val="clear" w:color="auto" w:fill="auto"/>
            <w:vAlign w:val="center"/>
          </w:tcPr>
          <w:p w14:paraId="1A17AC0D" w14:textId="77777777" w:rsidR="00292B1A" w:rsidRPr="00065697" w:rsidRDefault="00292B1A" w:rsidP="00A018B3">
            <w:pPr>
              <w:jc w:val="center"/>
              <w:rPr>
                <w:sz w:val="22"/>
                <w:szCs w:val="22"/>
              </w:rPr>
            </w:pPr>
            <w:r w:rsidRPr="00065697">
              <w:rPr>
                <w:sz w:val="22"/>
                <w:szCs w:val="22"/>
              </w:rPr>
              <w:t>1,88328</w:t>
            </w:r>
          </w:p>
        </w:tc>
        <w:tc>
          <w:tcPr>
            <w:tcW w:w="1430" w:type="pct"/>
            <w:vMerge w:val="restart"/>
            <w:vAlign w:val="center"/>
          </w:tcPr>
          <w:p w14:paraId="193026FF" w14:textId="77777777" w:rsidR="00292B1A" w:rsidRPr="00065697" w:rsidRDefault="00292B1A" w:rsidP="00A018B3">
            <w:pPr>
              <w:ind w:left="-57" w:right="-57"/>
              <w:jc w:val="center"/>
              <w:rPr>
                <w:sz w:val="22"/>
                <w:szCs w:val="22"/>
              </w:rPr>
            </w:pPr>
            <w:r w:rsidRPr="00065697">
              <w:rPr>
                <w:sz w:val="22"/>
                <w:szCs w:val="22"/>
              </w:rPr>
              <w:t>15 329,88</w:t>
            </w:r>
          </w:p>
        </w:tc>
      </w:tr>
      <w:tr w:rsidR="00292B1A" w:rsidRPr="00065697" w14:paraId="4DDBF3AB" w14:textId="77777777" w:rsidTr="00A018B3">
        <w:trPr>
          <w:trHeight w:val="679"/>
        </w:trPr>
        <w:tc>
          <w:tcPr>
            <w:tcW w:w="440" w:type="pct"/>
            <w:vAlign w:val="center"/>
          </w:tcPr>
          <w:p w14:paraId="3A8686EB" w14:textId="77777777" w:rsidR="00292B1A" w:rsidRPr="00065697" w:rsidRDefault="00292B1A" w:rsidP="00A018B3">
            <w:pPr>
              <w:jc w:val="center"/>
              <w:rPr>
                <w:sz w:val="22"/>
                <w:szCs w:val="22"/>
              </w:rPr>
            </w:pPr>
            <w:r w:rsidRPr="00065697">
              <w:rPr>
                <w:sz w:val="22"/>
                <w:szCs w:val="22"/>
              </w:rPr>
              <w:t>4</w:t>
            </w:r>
          </w:p>
        </w:tc>
        <w:tc>
          <w:tcPr>
            <w:tcW w:w="916" w:type="pct"/>
            <w:vMerge/>
            <w:vAlign w:val="center"/>
          </w:tcPr>
          <w:p w14:paraId="55F2CB93" w14:textId="77777777" w:rsidR="00292B1A" w:rsidRPr="00065697" w:rsidRDefault="00292B1A" w:rsidP="00A018B3">
            <w:pPr>
              <w:jc w:val="center"/>
              <w:rPr>
                <w:sz w:val="22"/>
                <w:szCs w:val="22"/>
              </w:rPr>
            </w:pPr>
          </w:p>
        </w:tc>
        <w:tc>
          <w:tcPr>
            <w:tcW w:w="1298" w:type="pct"/>
            <w:vAlign w:val="center"/>
          </w:tcPr>
          <w:p w14:paraId="5E7896F3" w14:textId="77777777" w:rsidR="00292B1A" w:rsidRPr="00065697" w:rsidRDefault="00292B1A" w:rsidP="00A018B3">
            <w:pPr>
              <w:jc w:val="center"/>
              <w:rPr>
                <w:sz w:val="22"/>
                <w:szCs w:val="22"/>
              </w:rPr>
            </w:pPr>
            <w:r w:rsidRPr="00065697">
              <w:rPr>
                <w:sz w:val="22"/>
                <w:szCs w:val="22"/>
              </w:rPr>
              <w:t>г. Кемерово, Рудничный район,</w:t>
            </w:r>
            <w:r w:rsidRPr="00065697">
              <w:rPr>
                <w:sz w:val="22"/>
                <w:szCs w:val="22"/>
              </w:rPr>
              <w:br/>
              <w:t xml:space="preserve"> ул. Менжинского, 12, к. 9/2</w:t>
            </w:r>
          </w:p>
        </w:tc>
        <w:tc>
          <w:tcPr>
            <w:tcW w:w="916" w:type="pct"/>
            <w:vMerge/>
            <w:shd w:val="clear" w:color="auto" w:fill="auto"/>
            <w:vAlign w:val="center"/>
          </w:tcPr>
          <w:p w14:paraId="5343CC3B" w14:textId="77777777" w:rsidR="00292B1A" w:rsidRPr="00065697" w:rsidRDefault="00292B1A" w:rsidP="00A018B3">
            <w:pPr>
              <w:jc w:val="center"/>
              <w:rPr>
                <w:sz w:val="22"/>
                <w:szCs w:val="22"/>
              </w:rPr>
            </w:pPr>
          </w:p>
        </w:tc>
        <w:tc>
          <w:tcPr>
            <w:tcW w:w="1430" w:type="pct"/>
            <w:vMerge/>
            <w:vAlign w:val="center"/>
          </w:tcPr>
          <w:p w14:paraId="6AFED91C" w14:textId="77777777" w:rsidR="00292B1A" w:rsidRPr="00065697" w:rsidRDefault="00292B1A" w:rsidP="00A018B3">
            <w:pPr>
              <w:jc w:val="center"/>
              <w:rPr>
                <w:sz w:val="22"/>
                <w:szCs w:val="22"/>
              </w:rPr>
            </w:pPr>
          </w:p>
        </w:tc>
      </w:tr>
      <w:tr w:rsidR="00292B1A" w:rsidRPr="00065697" w14:paraId="5D25A1C2" w14:textId="77777777" w:rsidTr="00A018B3">
        <w:trPr>
          <w:trHeight w:val="679"/>
        </w:trPr>
        <w:tc>
          <w:tcPr>
            <w:tcW w:w="440" w:type="pct"/>
            <w:vAlign w:val="center"/>
          </w:tcPr>
          <w:p w14:paraId="0A1FC190" w14:textId="77777777" w:rsidR="00292B1A" w:rsidRPr="00065697" w:rsidRDefault="00292B1A" w:rsidP="00A018B3">
            <w:pPr>
              <w:jc w:val="center"/>
              <w:rPr>
                <w:sz w:val="22"/>
                <w:szCs w:val="22"/>
              </w:rPr>
            </w:pPr>
            <w:r w:rsidRPr="00065697">
              <w:rPr>
                <w:sz w:val="22"/>
                <w:szCs w:val="22"/>
              </w:rPr>
              <w:t>5</w:t>
            </w:r>
          </w:p>
        </w:tc>
        <w:tc>
          <w:tcPr>
            <w:tcW w:w="916" w:type="pct"/>
            <w:vMerge/>
            <w:vAlign w:val="center"/>
          </w:tcPr>
          <w:p w14:paraId="7F516E00" w14:textId="77777777" w:rsidR="00292B1A" w:rsidRPr="00065697" w:rsidRDefault="00292B1A" w:rsidP="00A018B3">
            <w:pPr>
              <w:jc w:val="center"/>
              <w:rPr>
                <w:sz w:val="22"/>
                <w:szCs w:val="22"/>
              </w:rPr>
            </w:pPr>
          </w:p>
        </w:tc>
        <w:tc>
          <w:tcPr>
            <w:tcW w:w="1298" w:type="pct"/>
            <w:vAlign w:val="center"/>
          </w:tcPr>
          <w:p w14:paraId="71F5FB25" w14:textId="77777777" w:rsidR="00292B1A" w:rsidRPr="00065697" w:rsidRDefault="00292B1A" w:rsidP="00A018B3">
            <w:pPr>
              <w:jc w:val="center"/>
              <w:rPr>
                <w:sz w:val="22"/>
                <w:szCs w:val="22"/>
              </w:rPr>
            </w:pPr>
            <w:r w:rsidRPr="00065697">
              <w:rPr>
                <w:sz w:val="22"/>
                <w:szCs w:val="22"/>
              </w:rPr>
              <w:t xml:space="preserve">г. Кемерово, Рудничный район, </w:t>
            </w:r>
            <w:r w:rsidRPr="00065697">
              <w:rPr>
                <w:sz w:val="22"/>
                <w:szCs w:val="22"/>
              </w:rPr>
              <w:br/>
              <w:t>ул. Менжинского, 12, к. 9/3 первый этап</w:t>
            </w:r>
          </w:p>
        </w:tc>
        <w:tc>
          <w:tcPr>
            <w:tcW w:w="916" w:type="pct"/>
            <w:vMerge/>
            <w:shd w:val="clear" w:color="auto" w:fill="auto"/>
            <w:vAlign w:val="center"/>
          </w:tcPr>
          <w:p w14:paraId="04B0B21B" w14:textId="77777777" w:rsidR="00292B1A" w:rsidRPr="00065697" w:rsidRDefault="00292B1A" w:rsidP="00A018B3">
            <w:pPr>
              <w:jc w:val="center"/>
              <w:rPr>
                <w:sz w:val="22"/>
                <w:szCs w:val="22"/>
              </w:rPr>
            </w:pPr>
          </w:p>
        </w:tc>
        <w:tc>
          <w:tcPr>
            <w:tcW w:w="1430" w:type="pct"/>
            <w:vMerge/>
            <w:vAlign w:val="center"/>
          </w:tcPr>
          <w:p w14:paraId="09AD6C6F" w14:textId="77777777" w:rsidR="00292B1A" w:rsidRPr="00065697" w:rsidRDefault="00292B1A" w:rsidP="00A018B3">
            <w:pPr>
              <w:jc w:val="center"/>
              <w:rPr>
                <w:sz w:val="22"/>
                <w:szCs w:val="22"/>
              </w:rPr>
            </w:pPr>
          </w:p>
        </w:tc>
      </w:tr>
      <w:tr w:rsidR="00292B1A" w:rsidRPr="00065697" w14:paraId="4EB9B62A" w14:textId="77777777" w:rsidTr="00A018B3">
        <w:trPr>
          <w:trHeight w:val="679"/>
        </w:trPr>
        <w:tc>
          <w:tcPr>
            <w:tcW w:w="440" w:type="pct"/>
            <w:vAlign w:val="center"/>
          </w:tcPr>
          <w:p w14:paraId="07BB7B9A" w14:textId="77777777" w:rsidR="00292B1A" w:rsidRPr="00065697" w:rsidRDefault="00292B1A" w:rsidP="00A018B3">
            <w:pPr>
              <w:jc w:val="center"/>
              <w:rPr>
                <w:sz w:val="22"/>
                <w:szCs w:val="22"/>
              </w:rPr>
            </w:pPr>
            <w:r w:rsidRPr="00065697">
              <w:rPr>
                <w:sz w:val="22"/>
                <w:szCs w:val="22"/>
              </w:rPr>
              <w:t>6</w:t>
            </w:r>
          </w:p>
        </w:tc>
        <w:tc>
          <w:tcPr>
            <w:tcW w:w="916" w:type="pct"/>
            <w:vMerge/>
            <w:vAlign w:val="center"/>
          </w:tcPr>
          <w:p w14:paraId="3E817A8B" w14:textId="77777777" w:rsidR="00292B1A" w:rsidRPr="00065697" w:rsidRDefault="00292B1A" w:rsidP="00A018B3">
            <w:pPr>
              <w:jc w:val="center"/>
              <w:rPr>
                <w:sz w:val="22"/>
                <w:szCs w:val="22"/>
              </w:rPr>
            </w:pPr>
          </w:p>
        </w:tc>
        <w:tc>
          <w:tcPr>
            <w:tcW w:w="1298" w:type="pct"/>
            <w:vAlign w:val="center"/>
          </w:tcPr>
          <w:p w14:paraId="0846F7CC" w14:textId="77777777" w:rsidR="00292B1A" w:rsidRPr="00065697" w:rsidRDefault="00292B1A" w:rsidP="00A018B3">
            <w:pPr>
              <w:jc w:val="center"/>
              <w:rPr>
                <w:sz w:val="22"/>
                <w:szCs w:val="22"/>
              </w:rPr>
            </w:pPr>
            <w:r w:rsidRPr="00065697">
              <w:rPr>
                <w:sz w:val="22"/>
                <w:szCs w:val="22"/>
              </w:rPr>
              <w:t xml:space="preserve">г. Кемерово, Рудничный район, </w:t>
            </w:r>
            <w:r w:rsidRPr="00065697">
              <w:rPr>
                <w:sz w:val="22"/>
                <w:szCs w:val="22"/>
              </w:rPr>
              <w:br/>
              <w:t>ул. Менжинского, 12, к. 9/3 второй этап</w:t>
            </w:r>
          </w:p>
        </w:tc>
        <w:tc>
          <w:tcPr>
            <w:tcW w:w="916" w:type="pct"/>
            <w:vMerge/>
            <w:shd w:val="clear" w:color="auto" w:fill="auto"/>
            <w:vAlign w:val="center"/>
          </w:tcPr>
          <w:p w14:paraId="259D03A9" w14:textId="77777777" w:rsidR="00292B1A" w:rsidRPr="00065697" w:rsidRDefault="00292B1A" w:rsidP="00A018B3">
            <w:pPr>
              <w:jc w:val="center"/>
              <w:rPr>
                <w:sz w:val="22"/>
                <w:szCs w:val="22"/>
              </w:rPr>
            </w:pPr>
          </w:p>
        </w:tc>
        <w:tc>
          <w:tcPr>
            <w:tcW w:w="1430" w:type="pct"/>
            <w:vMerge/>
            <w:vAlign w:val="center"/>
          </w:tcPr>
          <w:p w14:paraId="13A226DD" w14:textId="77777777" w:rsidR="00292B1A" w:rsidRPr="00065697" w:rsidRDefault="00292B1A" w:rsidP="00A018B3">
            <w:pPr>
              <w:jc w:val="center"/>
              <w:rPr>
                <w:sz w:val="22"/>
                <w:szCs w:val="22"/>
              </w:rPr>
            </w:pPr>
          </w:p>
        </w:tc>
      </w:tr>
      <w:tr w:rsidR="00292B1A" w:rsidRPr="00065697" w14:paraId="4193EA83" w14:textId="77777777" w:rsidTr="00A018B3">
        <w:trPr>
          <w:trHeight w:val="679"/>
        </w:trPr>
        <w:tc>
          <w:tcPr>
            <w:tcW w:w="440" w:type="pct"/>
            <w:vAlign w:val="center"/>
          </w:tcPr>
          <w:p w14:paraId="458E46D8" w14:textId="77777777" w:rsidR="00292B1A" w:rsidRPr="00065697" w:rsidRDefault="00292B1A" w:rsidP="00A018B3">
            <w:pPr>
              <w:jc w:val="center"/>
              <w:rPr>
                <w:sz w:val="22"/>
                <w:szCs w:val="22"/>
              </w:rPr>
            </w:pPr>
            <w:r w:rsidRPr="00065697">
              <w:rPr>
                <w:sz w:val="22"/>
                <w:szCs w:val="22"/>
              </w:rPr>
              <w:t>7</w:t>
            </w:r>
          </w:p>
        </w:tc>
        <w:tc>
          <w:tcPr>
            <w:tcW w:w="916" w:type="pct"/>
            <w:vMerge/>
            <w:vAlign w:val="center"/>
          </w:tcPr>
          <w:p w14:paraId="7E40A149" w14:textId="77777777" w:rsidR="00292B1A" w:rsidRPr="00065697" w:rsidRDefault="00292B1A" w:rsidP="00A018B3">
            <w:pPr>
              <w:jc w:val="center"/>
              <w:rPr>
                <w:sz w:val="22"/>
                <w:szCs w:val="22"/>
              </w:rPr>
            </w:pPr>
          </w:p>
        </w:tc>
        <w:tc>
          <w:tcPr>
            <w:tcW w:w="1298" w:type="pct"/>
            <w:vAlign w:val="center"/>
          </w:tcPr>
          <w:p w14:paraId="10785F0A" w14:textId="77777777" w:rsidR="00292B1A" w:rsidRPr="00065697" w:rsidRDefault="00292B1A" w:rsidP="00A018B3">
            <w:pPr>
              <w:jc w:val="center"/>
              <w:rPr>
                <w:sz w:val="22"/>
                <w:szCs w:val="22"/>
              </w:rPr>
            </w:pPr>
            <w:r w:rsidRPr="00065697">
              <w:rPr>
                <w:sz w:val="22"/>
                <w:szCs w:val="22"/>
              </w:rPr>
              <w:t>г. Кемерово, Рудничный район,</w:t>
            </w:r>
            <w:r w:rsidRPr="00065697">
              <w:rPr>
                <w:sz w:val="22"/>
                <w:szCs w:val="22"/>
              </w:rPr>
              <w:br/>
              <w:t xml:space="preserve"> ул. Нахимова, 260</w:t>
            </w:r>
          </w:p>
        </w:tc>
        <w:tc>
          <w:tcPr>
            <w:tcW w:w="916" w:type="pct"/>
            <w:vMerge/>
            <w:shd w:val="clear" w:color="auto" w:fill="auto"/>
            <w:vAlign w:val="center"/>
          </w:tcPr>
          <w:p w14:paraId="74E2BD4C" w14:textId="77777777" w:rsidR="00292B1A" w:rsidRPr="00065697" w:rsidRDefault="00292B1A" w:rsidP="00A018B3">
            <w:pPr>
              <w:jc w:val="center"/>
              <w:rPr>
                <w:sz w:val="22"/>
                <w:szCs w:val="22"/>
              </w:rPr>
            </w:pPr>
          </w:p>
        </w:tc>
        <w:tc>
          <w:tcPr>
            <w:tcW w:w="1430" w:type="pct"/>
            <w:vMerge/>
            <w:vAlign w:val="center"/>
          </w:tcPr>
          <w:p w14:paraId="3985156E" w14:textId="77777777" w:rsidR="00292B1A" w:rsidRPr="00065697" w:rsidRDefault="00292B1A" w:rsidP="00A018B3">
            <w:pPr>
              <w:jc w:val="center"/>
              <w:rPr>
                <w:sz w:val="22"/>
                <w:szCs w:val="22"/>
              </w:rPr>
            </w:pPr>
          </w:p>
        </w:tc>
      </w:tr>
    </w:tbl>
    <w:p w14:paraId="62987D5A" w14:textId="77777777" w:rsidR="00292B1A" w:rsidRDefault="00292B1A" w:rsidP="00292B1A">
      <w:pPr>
        <w:rPr>
          <w:bCs/>
          <w:sz w:val="28"/>
          <w:szCs w:val="28"/>
        </w:rPr>
        <w:sectPr w:rsidR="00292B1A" w:rsidSect="00C103C8">
          <w:pgSz w:w="11906" w:h="16838"/>
          <w:pgMar w:top="851" w:right="851" w:bottom="567" w:left="1134" w:header="720" w:footer="403" w:gutter="0"/>
          <w:cols w:space="720"/>
          <w:titlePg/>
          <w:docGrid w:linePitch="326"/>
        </w:sectPr>
      </w:pPr>
    </w:p>
    <w:p w14:paraId="0F0DD6C4" w14:textId="77777777" w:rsidR="00292B1A" w:rsidRPr="00191669" w:rsidRDefault="00292B1A" w:rsidP="00292B1A">
      <w:pPr>
        <w:ind w:firstLine="6096"/>
        <w:jc w:val="both"/>
        <w:rPr>
          <w:bCs/>
        </w:rPr>
      </w:pPr>
      <w:bookmarkStart w:id="16" w:name="_Hlk29889771"/>
      <w:r w:rsidRPr="00191669">
        <w:rPr>
          <w:bCs/>
        </w:rPr>
        <w:lastRenderedPageBreak/>
        <w:t xml:space="preserve">Приложение № </w:t>
      </w:r>
      <w:r>
        <w:rPr>
          <w:bCs/>
        </w:rPr>
        <w:t>3</w:t>
      </w:r>
      <w:r w:rsidRPr="00191669">
        <w:rPr>
          <w:bCs/>
        </w:rPr>
        <w:t xml:space="preserve"> к протоколу № </w:t>
      </w:r>
      <w:r>
        <w:rPr>
          <w:bCs/>
        </w:rPr>
        <w:t>101</w:t>
      </w:r>
    </w:p>
    <w:p w14:paraId="20F4D45A" w14:textId="77777777" w:rsidR="00292B1A" w:rsidRDefault="00292B1A" w:rsidP="00292B1A">
      <w:pPr>
        <w:ind w:firstLine="6096"/>
        <w:jc w:val="both"/>
        <w:rPr>
          <w:bCs/>
        </w:rPr>
      </w:pPr>
      <w:r w:rsidRPr="00191669">
        <w:rPr>
          <w:bCs/>
        </w:rPr>
        <w:t xml:space="preserve">заседания Правления региональной </w:t>
      </w:r>
    </w:p>
    <w:p w14:paraId="6B834E8B" w14:textId="77777777" w:rsidR="00292B1A" w:rsidRPr="00191669" w:rsidRDefault="00292B1A" w:rsidP="00292B1A">
      <w:pPr>
        <w:ind w:firstLine="6096"/>
        <w:jc w:val="both"/>
        <w:rPr>
          <w:bCs/>
        </w:rPr>
      </w:pPr>
      <w:r w:rsidRPr="00191669">
        <w:rPr>
          <w:bCs/>
        </w:rPr>
        <w:t>энергетической комиссии</w:t>
      </w:r>
    </w:p>
    <w:p w14:paraId="27692023" w14:textId="77777777" w:rsidR="00292B1A" w:rsidRDefault="00292B1A" w:rsidP="00292B1A">
      <w:pPr>
        <w:ind w:firstLine="6096"/>
        <w:jc w:val="both"/>
        <w:rPr>
          <w:bCs/>
        </w:rPr>
      </w:pPr>
      <w:r w:rsidRPr="00191669">
        <w:rPr>
          <w:bCs/>
        </w:rPr>
        <w:t xml:space="preserve">Кемеровской области от </w:t>
      </w:r>
      <w:r>
        <w:rPr>
          <w:bCs/>
        </w:rPr>
        <w:t>30</w:t>
      </w:r>
      <w:r w:rsidRPr="00191669">
        <w:rPr>
          <w:bCs/>
        </w:rPr>
        <w:t>.12.2019</w:t>
      </w:r>
    </w:p>
    <w:bookmarkEnd w:id="16"/>
    <w:p w14:paraId="07029916" w14:textId="77777777" w:rsidR="00292B1A" w:rsidRDefault="00292B1A" w:rsidP="00292B1A">
      <w:pPr>
        <w:ind w:right="318" w:firstLine="317"/>
        <w:jc w:val="center"/>
        <w:rPr>
          <w:b/>
          <w:bCs/>
          <w:sz w:val="28"/>
          <w:szCs w:val="28"/>
        </w:rPr>
      </w:pPr>
    </w:p>
    <w:p w14:paraId="09B7A794" w14:textId="77777777" w:rsidR="00292B1A" w:rsidRDefault="00292B1A" w:rsidP="00292B1A">
      <w:pPr>
        <w:ind w:right="318" w:firstLine="317"/>
        <w:jc w:val="center"/>
        <w:rPr>
          <w:b/>
          <w:bCs/>
          <w:sz w:val="28"/>
          <w:szCs w:val="28"/>
        </w:rPr>
      </w:pPr>
    </w:p>
    <w:p w14:paraId="65A49049" w14:textId="77777777" w:rsidR="00292B1A" w:rsidRDefault="00292B1A" w:rsidP="00292B1A">
      <w:pPr>
        <w:ind w:right="318" w:firstLine="317"/>
        <w:jc w:val="center"/>
        <w:rPr>
          <w:b/>
          <w:sz w:val="28"/>
          <w:szCs w:val="28"/>
        </w:rPr>
      </w:pPr>
      <w:r>
        <w:rPr>
          <w:b/>
          <w:bCs/>
          <w:sz w:val="28"/>
          <w:szCs w:val="28"/>
        </w:rPr>
        <w:t xml:space="preserve">Долгосрочные </w:t>
      </w:r>
      <w:r>
        <w:rPr>
          <w:b/>
          <w:bCs/>
          <w:sz w:val="28"/>
          <w:szCs w:val="28"/>
          <w:lang w:val="x-none"/>
        </w:rPr>
        <w:t xml:space="preserve">тарифы </w:t>
      </w:r>
      <w:r>
        <w:rPr>
          <w:b/>
          <w:bCs/>
          <w:sz w:val="28"/>
          <w:szCs w:val="28"/>
        </w:rPr>
        <w:t>ООО «</w:t>
      </w:r>
      <w:proofErr w:type="spellStart"/>
      <w:r>
        <w:rPr>
          <w:b/>
          <w:bCs/>
          <w:sz w:val="28"/>
          <w:szCs w:val="28"/>
        </w:rPr>
        <w:t>ЭнергоКомпания</w:t>
      </w:r>
      <w:proofErr w:type="spellEnd"/>
      <w:r>
        <w:rPr>
          <w:b/>
          <w:bCs/>
          <w:sz w:val="28"/>
          <w:szCs w:val="28"/>
        </w:rPr>
        <w:t xml:space="preserve">» </w:t>
      </w:r>
      <w:r>
        <w:rPr>
          <w:b/>
          <w:bCs/>
          <w:sz w:val="28"/>
          <w:szCs w:val="28"/>
          <w:lang w:val="x-none"/>
        </w:rPr>
        <w:t>на тепловую энергию, реализуем</w:t>
      </w:r>
      <w:r>
        <w:rPr>
          <w:b/>
          <w:bCs/>
          <w:sz w:val="28"/>
          <w:szCs w:val="28"/>
        </w:rPr>
        <w:t xml:space="preserve">ую </w:t>
      </w:r>
      <w:r>
        <w:rPr>
          <w:b/>
          <w:bCs/>
          <w:sz w:val="28"/>
          <w:szCs w:val="28"/>
          <w:lang w:val="x-none"/>
        </w:rPr>
        <w:t xml:space="preserve">на потребительском рынке </w:t>
      </w:r>
      <w:proofErr w:type="spellStart"/>
      <w:r>
        <w:rPr>
          <w:b/>
          <w:bCs/>
          <w:sz w:val="28"/>
          <w:szCs w:val="28"/>
        </w:rPr>
        <w:t>пгт</w:t>
      </w:r>
      <w:proofErr w:type="spellEnd"/>
      <w:r>
        <w:rPr>
          <w:b/>
          <w:bCs/>
          <w:sz w:val="28"/>
          <w:szCs w:val="28"/>
        </w:rPr>
        <w:t xml:space="preserve">. </w:t>
      </w:r>
      <w:proofErr w:type="spellStart"/>
      <w:r>
        <w:rPr>
          <w:b/>
          <w:bCs/>
          <w:sz w:val="28"/>
          <w:szCs w:val="28"/>
        </w:rPr>
        <w:t>Бачатский</w:t>
      </w:r>
      <w:proofErr w:type="spellEnd"/>
      <w:r>
        <w:rPr>
          <w:b/>
          <w:bCs/>
          <w:color w:val="000000"/>
          <w:kern w:val="32"/>
          <w:sz w:val="28"/>
          <w:szCs w:val="28"/>
        </w:rPr>
        <w:t>,</w:t>
      </w:r>
    </w:p>
    <w:p w14:paraId="75403135" w14:textId="77777777" w:rsidR="00292B1A" w:rsidRDefault="00292B1A" w:rsidP="00292B1A">
      <w:pPr>
        <w:ind w:right="318" w:firstLine="317"/>
        <w:jc w:val="center"/>
        <w:rPr>
          <w:b/>
          <w:sz w:val="28"/>
          <w:szCs w:val="28"/>
        </w:rPr>
      </w:pPr>
      <w:r>
        <w:rPr>
          <w:b/>
          <w:sz w:val="28"/>
          <w:szCs w:val="28"/>
        </w:rPr>
        <w:t>на период с 02</w:t>
      </w:r>
      <w:r>
        <w:rPr>
          <w:b/>
          <w:bCs/>
          <w:sz w:val="28"/>
          <w:szCs w:val="28"/>
        </w:rPr>
        <w:t>.08.2019 по 31.12.2028</w:t>
      </w:r>
    </w:p>
    <w:p w14:paraId="3AACC5A6" w14:textId="77777777" w:rsidR="00292B1A" w:rsidRDefault="00292B1A" w:rsidP="00292B1A">
      <w:pPr>
        <w:ind w:right="-425"/>
        <w:jc w:val="right"/>
        <w:rPr>
          <w:sz w:val="28"/>
          <w:szCs w:val="28"/>
        </w:rPr>
      </w:pPr>
    </w:p>
    <w:tbl>
      <w:tblPr>
        <w:tblpPr w:leftFromText="180" w:rightFromText="180" w:vertAnchor="text" w:horzAnchor="margin" w:tblpY="156"/>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633"/>
        <w:gridCol w:w="1364"/>
        <w:gridCol w:w="1171"/>
        <w:gridCol w:w="834"/>
        <w:gridCol w:w="835"/>
        <w:gridCol w:w="835"/>
        <w:gridCol w:w="732"/>
        <w:gridCol w:w="57"/>
        <w:gridCol w:w="1026"/>
      </w:tblGrid>
      <w:tr w:rsidR="00292B1A" w14:paraId="115780C7" w14:textId="77777777" w:rsidTr="00A018B3">
        <w:trPr>
          <w:trHeight w:val="386"/>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112753D7" w14:textId="77777777" w:rsidR="00292B1A" w:rsidRDefault="00292B1A" w:rsidP="00A018B3">
            <w:pPr>
              <w:ind w:left="-113" w:right="-150"/>
              <w:jc w:val="center"/>
              <w:rPr>
                <w:sz w:val="20"/>
                <w:szCs w:val="20"/>
              </w:rPr>
            </w:pPr>
            <w:r>
              <w:rPr>
                <w:sz w:val="20"/>
                <w:szCs w:val="20"/>
              </w:rPr>
              <w:t>Наименование регулируемой организации</w:t>
            </w:r>
          </w:p>
        </w:tc>
        <w:tc>
          <w:tcPr>
            <w:tcW w:w="1633" w:type="dxa"/>
            <w:vMerge w:val="restart"/>
            <w:tcBorders>
              <w:top w:val="single" w:sz="4" w:space="0" w:color="auto"/>
              <w:left w:val="single" w:sz="4" w:space="0" w:color="auto"/>
              <w:bottom w:val="single" w:sz="4" w:space="0" w:color="auto"/>
              <w:right w:val="single" w:sz="4" w:space="0" w:color="auto"/>
            </w:tcBorders>
            <w:vAlign w:val="center"/>
            <w:hideMark/>
          </w:tcPr>
          <w:p w14:paraId="2CC80D1D" w14:textId="77777777" w:rsidR="00292B1A" w:rsidRDefault="00292B1A" w:rsidP="00A018B3">
            <w:pPr>
              <w:ind w:right="-2"/>
              <w:jc w:val="center"/>
              <w:rPr>
                <w:sz w:val="20"/>
                <w:szCs w:val="20"/>
              </w:rPr>
            </w:pPr>
            <w:r>
              <w:rPr>
                <w:sz w:val="20"/>
                <w:szCs w:val="20"/>
              </w:rPr>
              <w:t>Вид тарифа</w:t>
            </w:r>
          </w:p>
        </w:tc>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11ABD93F" w14:textId="77777777" w:rsidR="00292B1A" w:rsidRDefault="00292B1A" w:rsidP="00A018B3">
            <w:pPr>
              <w:ind w:right="-2"/>
              <w:jc w:val="center"/>
              <w:rPr>
                <w:sz w:val="20"/>
                <w:szCs w:val="20"/>
              </w:rPr>
            </w:pPr>
            <w:r>
              <w:rPr>
                <w:sz w:val="20"/>
                <w:szCs w:val="20"/>
              </w:rPr>
              <w:t>Период</w:t>
            </w:r>
          </w:p>
        </w:tc>
        <w:tc>
          <w:tcPr>
            <w:tcW w:w="1171" w:type="dxa"/>
            <w:vMerge w:val="restart"/>
            <w:tcBorders>
              <w:top w:val="single" w:sz="4" w:space="0" w:color="auto"/>
              <w:left w:val="single" w:sz="4" w:space="0" w:color="auto"/>
              <w:bottom w:val="single" w:sz="4" w:space="0" w:color="auto"/>
              <w:right w:val="single" w:sz="4" w:space="0" w:color="auto"/>
            </w:tcBorders>
            <w:vAlign w:val="center"/>
            <w:hideMark/>
          </w:tcPr>
          <w:p w14:paraId="08B9F2D9" w14:textId="77777777" w:rsidR="00292B1A" w:rsidRDefault="00292B1A" w:rsidP="00A018B3">
            <w:pPr>
              <w:ind w:right="-2"/>
              <w:jc w:val="center"/>
              <w:rPr>
                <w:sz w:val="20"/>
                <w:szCs w:val="20"/>
              </w:rPr>
            </w:pPr>
            <w:r>
              <w:rPr>
                <w:sz w:val="20"/>
                <w:szCs w:val="20"/>
              </w:rPr>
              <w:t>Вода</w:t>
            </w:r>
          </w:p>
        </w:tc>
        <w:tc>
          <w:tcPr>
            <w:tcW w:w="3293" w:type="dxa"/>
            <w:gridSpan w:val="5"/>
            <w:tcBorders>
              <w:top w:val="single" w:sz="4" w:space="0" w:color="auto"/>
              <w:left w:val="single" w:sz="4" w:space="0" w:color="auto"/>
              <w:bottom w:val="single" w:sz="4" w:space="0" w:color="auto"/>
              <w:right w:val="single" w:sz="4" w:space="0" w:color="auto"/>
            </w:tcBorders>
            <w:vAlign w:val="center"/>
            <w:hideMark/>
          </w:tcPr>
          <w:p w14:paraId="60A621B5" w14:textId="77777777" w:rsidR="00292B1A" w:rsidRDefault="00292B1A" w:rsidP="00A018B3">
            <w:pPr>
              <w:ind w:right="-2"/>
              <w:jc w:val="center"/>
              <w:rPr>
                <w:sz w:val="20"/>
                <w:szCs w:val="20"/>
              </w:rPr>
            </w:pPr>
            <w:r>
              <w:rPr>
                <w:sz w:val="20"/>
                <w:szCs w:val="20"/>
              </w:rPr>
              <w:t>Отборный пар давлением</w:t>
            </w:r>
          </w:p>
        </w:tc>
        <w:tc>
          <w:tcPr>
            <w:tcW w:w="1026" w:type="dxa"/>
            <w:vMerge w:val="restart"/>
            <w:tcBorders>
              <w:top w:val="single" w:sz="4" w:space="0" w:color="auto"/>
              <w:left w:val="single" w:sz="4" w:space="0" w:color="auto"/>
              <w:bottom w:val="single" w:sz="4" w:space="0" w:color="auto"/>
              <w:right w:val="single" w:sz="4" w:space="0" w:color="auto"/>
            </w:tcBorders>
            <w:vAlign w:val="center"/>
            <w:hideMark/>
          </w:tcPr>
          <w:p w14:paraId="60680367" w14:textId="77777777" w:rsidR="00292B1A" w:rsidRDefault="00292B1A" w:rsidP="00A018B3">
            <w:pPr>
              <w:ind w:left="-108" w:right="-2" w:hanging="5"/>
              <w:jc w:val="center"/>
              <w:rPr>
                <w:sz w:val="20"/>
                <w:szCs w:val="20"/>
              </w:rPr>
            </w:pPr>
            <w:r>
              <w:rPr>
                <w:sz w:val="20"/>
                <w:szCs w:val="20"/>
              </w:rPr>
              <w:t xml:space="preserve">Острый и </w:t>
            </w:r>
            <w:proofErr w:type="spellStart"/>
            <w:proofErr w:type="gramStart"/>
            <w:r>
              <w:rPr>
                <w:sz w:val="20"/>
                <w:szCs w:val="20"/>
              </w:rPr>
              <w:t>редуци-рованный</w:t>
            </w:r>
            <w:proofErr w:type="spellEnd"/>
            <w:proofErr w:type="gramEnd"/>
            <w:r>
              <w:rPr>
                <w:sz w:val="20"/>
                <w:szCs w:val="20"/>
              </w:rPr>
              <w:t xml:space="preserve"> пар</w:t>
            </w:r>
          </w:p>
        </w:tc>
      </w:tr>
      <w:tr w:rsidR="00292B1A" w14:paraId="3AEC8FEA" w14:textId="77777777" w:rsidTr="00A018B3">
        <w:trPr>
          <w:trHeight w:val="31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4F41D85"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041D5F3F" w14:textId="77777777" w:rsidR="00292B1A" w:rsidRDefault="00292B1A" w:rsidP="00A018B3">
            <w:pPr>
              <w:rPr>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75DBA4E3" w14:textId="77777777" w:rsidR="00292B1A" w:rsidRDefault="00292B1A" w:rsidP="00A018B3">
            <w:pPr>
              <w:rPr>
                <w:sz w:val="20"/>
                <w:szCs w:val="20"/>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065190BB" w14:textId="77777777" w:rsidR="00292B1A" w:rsidRDefault="00292B1A" w:rsidP="00A018B3">
            <w:pPr>
              <w:rPr>
                <w:sz w:val="20"/>
                <w:szCs w:val="20"/>
              </w:rPr>
            </w:pPr>
          </w:p>
        </w:tc>
        <w:tc>
          <w:tcPr>
            <w:tcW w:w="834" w:type="dxa"/>
            <w:tcBorders>
              <w:top w:val="single" w:sz="4" w:space="0" w:color="auto"/>
              <w:left w:val="single" w:sz="4" w:space="0" w:color="auto"/>
              <w:bottom w:val="single" w:sz="4" w:space="0" w:color="auto"/>
              <w:right w:val="single" w:sz="4" w:space="0" w:color="auto"/>
            </w:tcBorders>
            <w:vAlign w:val="center"/>
            <w:hideMark/>
          </w:tcPr>
          <w:p w14:paraId="0229F795" w14:textId="77777777" w:rsidR="00292B1A" w:rsidRDefault="00292B1A" w:rsidP="00A018B3">
            <w:pPr>
              <w:ind w:right="-2"/>
              <w:jc w:val="center"/>
              <w:rPr>
                <w:sz w:val="20"/>
                <w:szCs w:val="20"/>
                <w:vertAlign w:val="superscript"/>
              </w:rPr>
            </w:pPr>
            <w:r>
              <w:rPr>
                <w:sz w:val="20"/>
                <w:szCs w:val="20"/>
              </w:rPr>
              <w:t>от 1,2 до 2,5 кг/см</w:t>
            </w:r>
            <w:r>
              <w:rPr>
                <w:sz w:val="20"/>
                <w:szCs w:val="20"/>
                <w:vertAlign w:val="superscript"/>
              </w:rPr>
              <w:t>2</w:t>
            </w:r>
          </w:p>
        </w:tc>
        <w:tc>
          <w:tcPr>
            <w:tcW w:w="835" w:type="dxa"/>
            <w:tcBorders>
              <w:top w:val="single" w:sz="4" w:space="0" w:color="auto"/>
              <w:left w:val="single" w:sz="4" w:space="0" w:color="auto"/>
              <w:bottom w:val="single" w:sz="4" w:space="0" w:color="auto"/>
              <w:right w:val="single" w:sz="4" w:space="0" w:color="auto"/>
            </w:tcBorders>
            <w:vAlign w:val="center"/>
            <w:hideMark/>
          </w:tcPr>
          <w:p w14:paraId="1F0BB199" w14:textId="77777777" w:rsidR="00292B1A" w:rsidRDefault="00292B1A" w:rsidP="00A018B3">
            <w:pPr>
              <w:ind w:left="-108" w:right="-124"/>
              <w:jc w:val="center"/>
              <w:rPr>
                <w:sz w:val="20"/>
                <w:szCs w:val="20"/>
              </w:rPr>
            </w:pPr>
            <w:r>
              <w:rPr>
                <w:sz w:val="20"/>
                <w:szCs w:val="20"/>
              </w:rPr>
              <w:t>от 2,5 до 7,0 кг/см</w:t>
            </w:r>
            <w:r>
              <w:rPr>
                <w:sz w:val="20"/>
                <w:szCs w:val="20"/>
                <w:vertAlign w:val="superscript"/>
              </w:rPr>
              <w:t>2</w:t>
            </w:r>
          </w:p>
        </w:tc>
        <w:tc>
          <w:tcPr>
            <w:tcW w:w="835" w:type="dxa"/>
            <w:tcBorders>
              <w:top w:val="single" w:sz="4" w:space="0" w:color="auto"/>
              <w:left w:val="single" w:sz="4" w:space="0" w:color="auto"/>
              <w:bottom w:val="single" w:sz="4" w:space="0" w:color="auto"/>
              <w:right w:val="single" w:sz="4" w:space="0" w:color="auto"/>
            </w:tcBorders>
            <w:vAlign w:val="center"/>
            <w:hideMark/>
          </w:tcPr>
          <w:p w14:paraId="1EA90358" w14:textId="77777777" w:rsidR="00292B1A" w:rsidRDefault="00292B1A" w:rsidP="00A018B3">
            <w:pPr>
              <w:ind w:left="-92" w:right="-107"/>
              <w:jc w:val="center"/>
              <w:rPr>
                <w:sz w:val="20"/>
                <w:szCs w:val="20"/>
              </w:rPr>
            </w:pPr>
            <w:r>
              <w:rPr>
                <w:sz w:val="20"/>
                <w:szCs w:val="20"/>
              </w:rPr>
              <w:t xml:space="preserve">от 7,0 </w:t>
            </w:r>
            <w:r>
              <w:rPr>
                <w:sz w:val="20"/>
                <w:szCs w:val="20"/>
              </w:rPr>
              <w:br/>
              <w:t>до 13,0 кг/см</w:t>
            </w:r>
            <w:r>
              <w:rPr>
                <w:sz w:val="20"/>
                <w:szCs w:val="20"/>
                <w:vertAlign w:val="superscript"/>
              </w:rPr>
              <w:t>2</w:t>
            </w: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14:paraId="54F1F965" w14:textId="77777777" w:rsidR="00292B1A" w:rsidRDefault="00292B1A" w:rsidP="00A018B3">
            <w:pPr>
              <w:ind w:left="-131" w:right="-108" w:firstLine="22"/>
              <w:jc w:val="center"/>
              <w:rPr>
                <w:sz w:val="20"/>
                <w:szCs w:val="20"/>
              </w:rPr>
            </w:pPr>
            <w:r>
              <w:rPr>
                <w:sz w:val="20"/>
                <w:szCs w:val="20"/>
              </w:rPr>
              <w:t>свыше 13,0 кг/см</w:t>
            </w:r>
            <w:r>
              <w:rPr>
                <w:sz w:val="20"/>
                <w:szCs w:val="20"/>
                <w:vertAlign w:val="superscript"/>
              </w:rPr>
              <w:t>2</w:t>
            </w:r>
          </w:p>
        </w:tc>
        <w:tc>
          <w:tcPr>
            <w:tcW w:w="1026" w:type="dxa"/>
            <w:vMerge/>
            <w:tcBorders>
              <w:top w:val="single" w:sz="4" w:space="0" w:color="auto"/>
              <w:left w:val="single" w:sz="4" w:space="0" w:color="auto"/>
              <w:bottom w:val="single" w:sz="4" w:space="0" w:color="auto"/>
              <w:right w:val="single" w:sz="4" w:space="0" w:color="auto"/>
            </w:tcBorders>
            <w:vAlign w:val="center"/>
            <w:hideMark/>
          </w:tcPr>
          <w:p w14:paraId="61F97AE5" w14:textId="77777777" w:rsidR="00292B1A" w:rsidRDefault="00292B1A" w:rsidP="00A018B3">
            <w:pPr>
              <w:rPr>
                <w:sz w:val="20"/>
                <w:szCs w:val="20"/>
              </w:rPr>
            </w:pPr>
          </w:p>
        </w:tc>
      </w:tr>
      <w:tr w:rsidR="00292B1A" w14:paraId="56030BA5" w14:textId="77777777" w:rsidTr="00A018B3">
        <w:trPr>
          <w:trHeight w:val="315"/>
        </w:trPr>
        <w:tc>
          <w:tcPr>
            <w:tcW w:w="1413" w:type="dxa"/>
            <w:tcBorders>
              <w:top w:val="single" w:sz="4" w:space="0" w:color="auto"/>
              <w:left w:val="single" w:sz="4" w:space="0" w:color="auto"/>
              <w:bottom w:val="single" w:sz="4" w:space="0" w:color="auto"/>
              <w:right w:val="single" w:sz="4" w:space="0" w:color="auto"/>
            </w:tcBorders>
            <w:vAlign w:val="center"/>
            <w:hideMark/>
          </w:tcPr>
          <w:p w14:paraId="2059CCFD" w14:textId="77777777" w:rsidR="00292B1A" w:rsidRDefault="00292B1A" w:rsidP="00A018B3">
            <w:pPr>
              <w:ind w:right="-2"/>
              <w:jc w:val="center"/>
              <w:rPr>
                <w:sz w:val="20"/>
                <w:szCs w:val="20"/>
              </w:rPr>
            </w:pPr>
            <w:r>
              <w:rPr>
                <w:sz w:val="20"/>
                <w:szCs w:val="20"/>
              </w:rPr>
              <w:t>1</w:t>
            </w:r>
          </w:p>
        </w:tc>
        <w:tc>
          <w:tcPr>
            <w:tcW w:w="1633" w:type="dxa"/>
            <w:tcBorders>
              <w:top w:val="single" w:sz="4" w:space="0" w:color="auto"/>
              <w:left w:val="single" w:sz="4" w:space="0" w:color="auto"/>
              <w:bottom w:val="single" w:sz="4" w:space="0" w:color="auto"/>
              <w:right w:val="single" w:sz="4" w:space="0" w:color="auto"/>
            </w:tcBorders>
            <w:vAlign w:val="center"/>
            <w:hideMark/>
          </w:tcPr>
          <w:p w14:paraId="3019DC9A" w14:textId="77777777" w:rsidR="00292B1A" w:rsidRDefault="00292B1A" w:rsidP="00A018B3">
            <w:pPr>
              <w:ind w:right="-2"/>
              <w:jc w:val="center"/>
              <w:rPr>
                <w:sz w:val="20"/>
                <w:szCs w:val="20"/>
              </w:rPr>
            </w:pPr>
            <w:r>
              <w:rPr>
                <w:sz w:val="20"/>
                <w:szCs w:val="20"/>
              </w:rPr>
              <w:t>2</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B30DFDA" w14:textId="77777777" w:rsidR="00292B1A" w:rsidRDefault="00292B1A" w:rsidP="00A018B3">
            <w:pPr>
              <w:ind w:right="-2"/>
              <w:jc w:val="center"/>
              <w:rPr>
                <w:sz w:val="20"/>
                <w:szCs w:val="20"/>
              </w:rPr>
            </w:pPr>
            <w:r>
              <w:rPr>
                <w:sz w:val="20"/>
                <w:szCs w:val="20"/>
              </w:rPr>
              <w:t>3</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D089B37" w14:textId="77777777" w:rsidR="00292B1A" w:rsidRDefault="00292B1A" w:rsidP="00A018B3">
            <w:pPr>
              <w:ind w:left="-108" w:right="-108"/>
              <w:jc w:val="center"/>
              <w:rPr>
                <w:sz w:val="20"/>
                <w:szCs w:val="20"/>
              </w:rPr>
            </w:pPr>
            <w:r>
              <w:rPr>
                <w:sz w:val="20"/>
                <w:szCs w:val="20"/>
              </w:rPr>
              <w:t>4</w:t>
            </w:r>
          </w:p>
        </w:tc>
        <w:tc>
          <w:tcPr>
            <w:tcW w:w="834" w:type="dxa"/>
            <w:tcBorders>
              <w:top w:val="single" w:sz="4" w:space="0" w:color="auto"/>
              <w:left w:val="single" w:sz="4" w:space="0" w:color="auto"/>
              <w:bottom w:val="single" w:sz="4" w:space="0" w:color="auto"/>
              <w:right w:val="single" w:sz="4" w:space="0" w:color="auto"/>
            </w:tcBorders>
            <w:vAlign w:val="center"/>
            <w:hideMark/>
          </w:tcPr>
          <w:p w14:paraId="5E3771E8" w14:textId="77777777" w:rsidR="00292B1A" w:rsidRDefault="00292B1A" w:rsidP="00A018B3">
            <w:pPr>
              <w:ind w:right="-2"/>
              <w:jc w:val="center"/>
              <w:rPr>
                <w:sz w:val="20"/>
                <w:szCs w:val="20"/>
              </w:rPr>
            </w:pPr>
            <w:r>
              <w:rPr>
                <w:sz w:val="20"/>
                <w:szCs w:val="20"/>
              </w:rPr>
              <w:t>5</w:t>
            </w:r>
          </w:p>
        </w:tc>
        <w:tc>
          <w:tcPr>
            <w:tcW w:w="835" w:type="dxa"/>
            <w:tcBorders>
              <w:top w:val="single" w:sz="4" w:space="0" w:color="auto"/>
              <w:left w:val="single" w:sz="4" w:space="0" w:color="auto"/>
              <w:bottom w:val="single" w:sz="4" w:space="0" w:color="auto"/>
              <w:right w:val="single" w:sz="4" w:space="0" w:color="auto"/>
            </w:tcBorders>
            <w:vAlign w:val="center"/>
            <w:hideMark/>
          </w:tcPr>
          <w:p w14:paraId="1019C4D3" w14:textId="77777777" w:rsidR="00292B1A" w:rsidRDefault="00292B1A" w:rsidP="00A018B3">
            <w:pPr>
              <w:ind w:left="-108" w:right="-124"/>
              <w:jc w:val="center"/>
              <w:rPr>
                <w:sz w:val="20"/>
                <w:szCs w:val="20"/>
              </w:rPr>
            </w:pPr>
            <w:r>
              <w:rPr>
                <w:sz w:val="20"/>
                <w:szCs w:val="20"/>
              </w:rPr>
              <w:t>6</w:t>
            </w:r>
          </w:p>
        </w:tc>
        <w:tc>
          <w:tcPr>
            <w:tcW w:w="835" w:type="dxa"/>
            <w:tcBorders>
              <w:top w:val="single" w:sz="4" w:space="0" w:color="auto"/>
              <w:left w:val="single" w:sz="4" w:space="0" w:color="auto"/>
              <w:bottom w:val="single" w:sz="4" w:space="0" w:color="auto"/>
              <w:right w:val="single" w:sz="4" w:space="0" w:color="auto"/>
            </w:tcBorders>
            <w:vAlign w:val="center"/>
            <w:hideMark/>
          </w:tcPr>
          <w:p w14:paraId="47A08993" w14:textId="77777777" w:rsidR="00292B1A" w:rsidRDefault="00292B1A" w:rsidP="00A018B3">
            <w:pPr>
              <w:ind w:left="-92" w:right="-107"/>
              <w:jc w:val="center"/>
              <w:rPr>
                <w:sz w:val="20"/>
                <w:szCs w:val="20"/>
              </w:rPr>
            </w:pPr>
            <w:r>
              <w:rPr>
                <w:sz w:val="20"/>
                <w:szCs w:val="20"/>
              </w:rPr>
              <w:t>7</w:t>
            </w:r>
          </w:p>
        </w:tc>
        <w:tc>
          <w:tcPr>
            <w:tcW w:w="789" w:type="dxa"/>
            <w:gridSpan w:val="2"/>
            <w:tcBorders>
              <w:top w:val="single" w:sz="4" w:space="0" w:color="auto"/>
              <w:left w:val="single" w:sz="4" w:space="0" w:color="auto"/>
              <w:bottom w:val="single" w:sz="4" w:space="0" w:color="auto"/>
              <w:right w:val="single" w:sz="4" w:space="0" w:color="auto"/>
            </w:tcBorders>
            <w:vAlign w:val="center"/>
            <w:hideMark/>
          </w:tcPr>
          <w:p w14:paraId="74CAABB5" w14:textId="77777777" w:rsidR="00292B1A" w:rsidRDefault="00292B1A" w:rsidP="00A018B3">
            <w:pPr>
              <w:ind w:left="-131" w:right="-108" w:firstLine="22"/>
              <w:jc w:val="center"/>
              <w:rPr>
                <w:sz w:val="20"/>
                <w:szCs w:val="20"/>
              </w:rPr>
            </w:pPr>
            <w:r>
              <w:rPr>
                <w:sz w:val="20"/>
                <w:szCs w:val="20"/>
              </w:rPr>
              <w:t>8</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E2A40C2" w14:textId="77777777" w:rsidR="00292B1A" w:rsidRDefault="00292B1A" w:rsidP="00A018B3">
            <w:pPr>
              <w:ind w:right="-2"/>
              <w:jc w:val="center"/>
              <w:rPr>
                <w:sz w:val="20"/>
                <w:szCs w:val="20"/>
              </w:rPr>
            </w:pPr>
            <w:r>
              <w:rPr>
                <w:sz w:val="20"/>
                <w:szCs w:val="20"/>
              </w:rPr>
              <w:t>9</w:t>
            </w:r>
          </w:p>
        </w:tc>
      </w:tr>
      <w:tr w:rsidR="00292B1A" w14:paraId="34BB84C9" w14:textId="77777777" w:rsidTr="00A018B3">
        <w:trPr>
          <w:trHeight w:val="20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4DE2A97C" w14:textId="77777777" w:rsidR="00292B1A" w:rsidRDefault="00292B1A" w:rsidP="00A018B3">
            <w:pPr>
              <w:ind w:left="-113" w:right="-150"/>
              <w:jc w:val="center"/>
              <w:rPr>
                <w:bCs/>
                <w:color w:val="000000"/>
                <w:kern w:val="32"/>
                <w:sz w:val="20"/>
                <w:szCs w:val="20"/>
              </w:rPr>
            </w:pPr>
            <w:r>
              <w:rPr>
                <w:bCs/>
                <w:color w:val="000000"/>
                <w:kern w:val="32"/>
                <w:sz w:val="20"/>
                <w:szCs w:val="20"/>
              </w:rPr>
              <w:t>ООО</w:t>
            </w:r>
          </w:p>
          <w:p w14:paraId="0B8CCD25" w14:textId="77777777" w:rsidR="00292B1A" w:rsidRDefault="00292B1A" w:rsidP="00A018B3">
            <w:pPr>
              <w:ind w:left="-113" w:right="-150"/>
              <w:jc w:val="center"/>
              <w:rPr>
                <w:sz w:val="20"/>
                <w:szCs w:val="20"/>
              </w:rPr>
            </w:pPr>
            <w:r>
              <w:rPr>
                <w:bCs/>
                <w:color w:val="000000"/>
                <w:kern w:val="32"/>
                <w:sz w:val="20"/>
                <w:szCs w:val="20"/>
              </w:rPr>
              <w:t>«Энерго-Компания»</w:t>
            </w:r>
          </w:p>
        </w:tc>
        <w:tc>
          <w:tcPr>
            <w:tcW w:w="8487" w:type="dxa"/>
            <w:gridSpan w:val="9"/>
            <w:tcBorders>
              <w:top w:val="single" w:sz="4" w:space="0" w:color="auto"/>
              <w:left w:val="single" w:sz="4" w:space="0" w:color="auto"/>
              <w:bottom w:val="single" w:sz="4" w:space="0" w:color="auto"/>
              <w:right w:val="single" w:sz="4" w:space="0" w:color="auto"/>
            </w:tcBorders>
            <w:vAlign w:val="center"/>
            <w:hideMark/>
          </w:tcPr>
          <w:p w14:paraId="33A6C8C7" w14:textId="77777777" w:rsidR="00292B1A" w:rsidRDefault="00292B1A" w:rsidP="00A018B3">
            <w:pPr>
              <w:ind w:right="-2"/>
              <w:jc w:val="center"/>
              <w:rPr>
                <w:color w:val="000000"/>
                <w:sz w:val="20"/>
                <w:szCs w:val="20"/>
              </w:rPr>
            </w:pPr>
            <w:r>
              <w:rPr>
                <w:color w:val="000000"/>
                <w:sz w:val="20"/>
                <w:szCs w:val="20"/>
              </w:rPr>
              <w:t xml:space="preserve">Для потребителей, в случае отсутствия дифференциации тарифов по схеме подключения </w:t>
            </w:r>
          </w:p>
          <w:p w14:paraId="207146F2" w14:textId="77777777" w:rsidR="00292B1A" w:rsidRDefault="00292B1A" w:rsidP="00A018B3">
            <w:pPr>
              <w:ind w:right="-2"/>
              <w:jc w:val="center"/>
              <w:rPr>
                <w:color w:val="000000"/>
                <w:sz w:val="20"/>
                <w:szCs w:val="20"/>
              </w:rPr>
            </w:pPr>
            <w:r>
              <w:rPr>
                <w:color w:val="000000"/>
                <w:sz w:val="20"/>
                <w:szCs w:val="20"/>
              </w:rPr>
              <w:t>(без учета НДС)</w:t>
            </w:r>
          </w:p>
        </w:tc>
      </w:tr>
      <w:tr w:rsidR="00292B1A" w14:paraId="1D19DEEC"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8E1E8D1" w14:textId="77777777" w:rsidR="00292B1A" w:rsidRDefault="00292B1A" w:rsidP="00A018B3">
            <w:pPr>
              <w:rPr>
                <w:sz w:val="20"/>
                <w:szCs w:val="20"/>
              </w:rPr>
            </w:pPr>
          </w:p>
        </w:tc>
        <w:tc>
          <w:tcPr>
            <w:tcW w:w="1633" w:type="dxa"/>
            <w:vMerge w:val="restart"/>
            <w:tcBorders>
              <w:top w:val="single" w:sz="4" w:space="0" w:color="auto"/>
              <w:left w:val="single" w:sz="4" w:space="0" w:color="auto"/>
              <w:bottom w:val="single" w:sz="4" w:space="0" w:color="auto"/>
              <w:right w:val="single" w:sz="4" w:space="0" w:color="auto"/>
            </w:tcBorders>
            <w:vAlign w:val="center"/>
          </w:tcPr>
          <w:p w14:paraId="2DAD4C94" w14:textId="77777777" w:rsidR="00292B1A" w:rsidRPr="00CE11B2" w:rsidRDefault="00292B1A" w:rsidP="00A018B3">
            <w:pPr>
              <w:ind w:right="-2"/>
              <w:jc w:val="center"/>
              <w:rPr>
                <w:sz w:val="20"/>
                <w:szCs w:val="20"/>
              </w:rPr>
            </w:pPr>
            <w:proofErr w:type="spellStart"/>
            <w:r w:rsidRPr="00CE11B2">
              <w:rPr>
                <w:sz w:val="20"/>
                <w:szCs w:val="20"/>
              </w:rPr>
              <w:t>Одноставочный</w:t>
            </w:r>
            <w:proofErr w:type="spellEnd"/>
          </w:p>
          <w:p w14:paraId="6C5F9B83" w14:textId="77777777" w:rsidR="00292B1A" w:rsidRDefault="00292B1A" w:rsidP="00A018B3">
            <w:pPr>
              <w:ind w:right="-2"/>
              <w:jc w:val="center"/>
              <w:rPr>
                <w:sz w:val="20"/>
                <w:szCs w:val="20"/>
              </w:rPr>
            </w:pPr>
            <w:r w:rsidRPr="00CE11B2">
              <w:rPr>
                <w:sz w:val="20"/>
                <w:szCs w:val="20"/>
              </w:rPr>
              <w:t>руб./Гкал</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ADDD0F3" w14:textId="77777777" w:rsidR="00292B1A" w:rsidRDefault="00292B1A" w:rsidP="00A018B3">
            <w:pPr>
              <w:ind w:right="-2"/>
              <w:jc w:val="center"/>
              <w:rPr>
                <w:sz w:val="20"/>
                <w:szCs w:val="20"/>
              </w:rPr>
            </w:pPr>
            <w:r>
              <w:rPr>
                <w:sz w:val="20"/>
                <w:szCs w:val="20"/>
              </w:rPr>
              <w:t>с 02.08.2019</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AA5C489" w14:textId="77777777" w:rsidR="00292B1A" w:rsidRDefault="00292B1A" w:rsidP="00A018B3">
            <w:pPr>
              <w:jc w:val="center"/>
              <w:rPr>
                <w:sz w:val="22"/>
                <w:szCs w:val="22"/>
              </w:rPr>
            </w:pPr>
            <w:r>
              <w:rPr>
                <w:sz w:val="22"/>
                <w:szCs w:val="22"/>
              </w:rPr>
              <w:t>1659,13</w:t>
            </w:r>
          </w:p>
        </w:tc>
        <w:tc>
          <w:tcPr>
            <w:tcW w:w="834" w:type="dxa"/>
            <w:tcBorders>
              <w:top w:val="single" w:sz="4" w:space="0" w:color="auto"/>
              <w:left w:val="single" w:sz="4" w:space="0" w:color="auto"/>
              <w:bottom w:val="single" w:sz="4" w:space="0" w:color="auto"/>
              <w:right w:val="single" w:sz="4" w:space="0" w:color="auto"/>
            </w:tcBorders>
            <w:vAlign w:val="center"/>
            <w:hideMark/>
          </w:tcPr>
          <w:p w14:paraId="64716F78"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6ECE352B"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77DAA602"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1A1F9071"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7F50050" w14:textId="77777777" w:rsidR="00292B1A" w:rsidRDefault="00292B1A" w:rsidP="00A018B3">
            <w:pPr>
              <w:ind w:right="-2"/>
              <w:jc w:val="center"/>
              <w:rPr>
                <w:sz w:val="20"/>
                <w:szCs w:val="20"/>
                <w:lang w:val="en-US"/>
              </w:rPr>
            </w:pPr>
            <w:r>
              <w:rPr>
                <w:sz w:val="20"/>
                <w:szCs w:val="20"/>
                <w:lang w:val="en-US"/>
              </w:rPr>
              <w:t>x</w:t>
            </w:r>
          </w:p>
        </w:tc>
      </w:tr>
      <w:tr w:rsidR="00292B1A" w14:paraId="00A46E22"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489BFC2"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338E158C"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6CDD6BCE" w14:textId="77777777" w:rsidR="00292B1A" w:rsidRDefault="00292B1A" w:rsidP="00A018B3">
            <w:pPr>
              <w:ind w:right="-2"/>
              <w:jc w:val="center"/>
              <w:rPr>
                <w:sz w:val="20"/>
                <w:szCs w:val="20"/>
              </w:rPr>
            </w:pPr>
            <w:r>
              <w:rPr>
                <w:sz w:val="20"/>
                <w:szCs w:val="20"/>
              </w:rPr>
              <w:t>с 01.01.2020</w:t>
            </w:r>
          </w:p>
        </w:tc>
        <w:tc>
          <w:tcPr>
            <w:tcW w:w="1171" w:type="dxa"/>
            <w:tcBorders>
              <w:top w:val="single" w:sz="4" w:space="0" w:color="auto"/>
              <w:left w:val="single" w:sz="4" w:space="0" w:color="auto"/>
              <w:bottom w:val="single" w:sz="4" w:space="0" w:color="auto"/>
              <w:right w:val="single" w:sz="4" w:space="0" w:color="auto"/>
            </w:tcBorders>
          </w:tcPr>
          <w:p w14:paraId="057DB6C6" w14:textId="77777777" w:rsidR="00292B1A" w:rsidRPr="009B5FB0" w:rsidRDefault="00292B1A" w:rsidP="00A018B3">
            <w:pPr>
              <w:jc w:val="center"/>
              <w:rPr>
                <w:sz w:val="22"/>
                <w:szCs w:val="22"/>
              </w:rPr>
            </w:pPr>
            <w:r w:rsidRPr="009B5FB0">
              <w:rPr>
                <w:sz w:val="22"/>
                <w:szCs w:val="22"/>
              </w:rPr>
              <w:t>1659,13</w:t>
            </w:r>
          </w:p>
        </w:tc>
        <w:tc>
          <w:tcPr>
            <w:tcW w:w="834" w:type="dxa"/>
            <w:tcBorders>
              <w:top w:val="single" w:sz="4" w:space="0" w:color="auto"/>
              <w:left w:val="single" w:sz="4" w:space="0" w:color="auto"/>
              <w:bottom w:val="single" w:sz="4" w:space="0" w:color="auto"/>
              <w:right w:val="single" w:sz="4" w:space="0" w:color="auto"/>
            </w:tcBorders>
            <w:vAlign w:val="center"/>
            <w:hideMark/>
          </w:tcPr>
          <w:p w14:paraId="42D98400"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DA9C513"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64FA31E8"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6D598079"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DA29114" w14:textId="77777777" w:rsidR="00292B1A" w:rsidRDefault="00292B1A" w:rsidP="00A018B3">
            <w:pPr>
              <w:ind w:right="-2"/>
              <w:jc w:val="center"/>
              <w:rPr>
                <w:sz w:val="20"/>
                <w:szCs w:val="20"/>
                <w:lang w:val="en-US"/>
              </w:rPr>
            </w:pPr>
            <w:r>
              <w:rPr>
                <w:sz w:val="20"/>
                <w:szCs w:val="20"/>
                <w:lang w:val="en-US"/>
              </w:rPr>
              <w:t>x</w:t>
            </w:r>
          </w:p>
        </w:tc>
      </w:tr>
      <w:tr w:rsidR="00292B1A" w14:paraId="14A1042F"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F21B4DD"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0B246A11"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0F05BCB6" w14:textId="77777777" w:rsidR="00292B1A" w:rsidRDefault="00292B1A" w:rsidP="00A018B3">
            <w:pPr>
              <w:ind w:right="-2"/>
              <w:jc w:val="center"/>
              <w:rPr>
                <w:sz w:val="20"/>
                <w:szCs w:val="20"/>
              </w:rPr>
            </w:pPr>
            <w:r>
              <w:rPr>
                <w:sz w:val="20"/>
                <w:szCs w:val="20"/>
              </w:rPr>
              <w:t>с 01.07.2020</w:t>
            </w:r>
          </w:p>
        </w:tc>
        <w:tc>
          <w:tcPr>
            <w:tcW w:w="1171" w:type="dxa"/>
            <w:tcBorders>
              <w:top w:val="single" w:sz="4" w:space="0" w:color="auto"/>
              <w:left w:val="single" w:sz="4" w:space="0" w:color="auto"/>
              <w:bottom w:val="single" w:sz="4" w:space="0" w:color="auto"/>
              <w:right w:val="single" w:sz="4" w:space="0" w:color="auto"/>
            </w:tcBorders>
          </w:tcPr>
          <w:p w14:paraId="6A253DE0" w14:textId="77777777" w:rsidR="00292B1A" w:rsidRPr="009B5FB0" w:rsidRDefault="00292B1A" w:rsidP="00A018B3">
            <w:pPr>
              <w:jc w:val="center"/>
              <w:rPr>
                <w:sz w:val="22"/>
                <w:szCs w:val="22"/>
              </w:rPr>
            </w:pPr>
            <w:r w:rsidRPr="009B5FB0">
              <w:rPr>
                <w:sz w:val="22"/>
                <w:szCs w:val="22"/>
              </w:rPr>
              <w:t>1659,96</w:t>
            </w:r>
          </w:p>
        </w:tc>
        <w:tc>
          <w:tcPr>
            <w:tcW w:w="834" w:type="dxa"/>
            <w:tcBorders>
              <w:top w:val="single" w:sz="4" w:space="0" w:color="auto"/>
              <w:left w:val="single" w:sz="4" w:space="0" w:color="auto"/>
              <w:bottom w:val="single" w:sz="4" w:space="0" w:color="auto"/>
              <w:right w:val="single" w:sz="4" w:space="0" w:color="auto"/>
            </w:tcBorders>
            <w:vAlign w:val="center"/>
            <w:hideMark/>
          </w:tcPr>
          <w:p w14:paraId="31C39736"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378CCE7B"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FDA12AF"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5C0BA0C9"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524175C" w14:textId="77777777" w:rsidR="00292B1A" w:rsidRDefault="00292B1A" w:rsidP="00A018B3">
            <w:pPr>
              <w:ind w:right="-2"/>
              <w:jc w:val="center"/>
              <w:rPr>
                <w:sz w:val="20"/>
                <w:szCs w:val="20"/>
                <w:lang w:val="en-US"/>
              </w:rPr>
            </w:pPr>
            <w:r>
              <w:rPr>
                <w:sz w:val="20"/>
                <w:szCs w:val="20"/>
                <w:lang w:val="en-US"/>
              </w:rPr>
              <w:t>x</w:t>
            </w:r>
          </w:p>
        </w:tc>
      </w:tr>
      <w:tr w:rsidR="00292B1A" w14:paraId="718C3159"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02A37CD"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6EAB53D7"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3DBC4AEE" w14:textId="77777777" w:rsidR="00292B1A" w:rsidRDefault="00292B1A" w:rsidP="00A018B3">
            <w:pPr>
              <w:ind w:right="-2"/>
              <w:jc w:val="center"/>
              <w:rPr>
                <w:sz w:val="20"/>
                <w:szCs w:val="20"/>
              </w:rPr>
            </w:pPr>
            <w:r>
              <w:rPr>
                <w:sz w:val="20"/>
                <w:szCs w:val="20"/>
              </w:rPr>
              <w:t>с 01.01.2021</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B935D01" w14:textId="77777777" w:rsidR="00292B1A" w:rsidRDefault="00292B1A" w:rsidP="00A018B3">
            <w:pPr>
              <w:jc w:val="center"/>
              <w:rPr>
                <w:sz w:val="22"/>
                <w:szCs w:val="22"/>
              </w:rPr>
            </w:pPr>
            <w:r>
              <w:rPr>
                <w:sz w:val="22"/>
                <w:szCs w:val="22"/>
              </w:rPr>
              <w:t>1525,44</w:t>
            </w:r>
          </w:p>
        </w:tc>
        <w:tc>
          <w:tcPr>
            <w:tcW w:w="834" w:type="dxa"/>
            <w:tcBorders>
              <w:top w:val="single" w:sz="4" w:space="0" w:color="auto"/>
              <w:left w:val="single" w:sz="4" w:space="0" w:color="auto"/>
              <w:bottom w:val="single" w:sz="4" w:space="0" w:color="auto"/>
              <w:right w:val="single" w:sz="4" w:space="0" w:color="auto"/>
            </w:tcBorders>
            <w:vAlign w:val="center"/>
            <w:hideMark/>
          </w:tcPr>
          <w:p w14:paraId="5F63F9AE"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96E6E0B"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3C8049B4"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20985097"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E586E4D" w14:textId="77777777" w:rsidR="00292B1A" w:rsidRDefault="00292B1A" w:rsidP="00A018B3">
            <w:pPr>
              <w:ind w:right="-2"/>
              <w:jc w:val="center"/>
              <w:rPr>
                <w:sz w:val="20"/>
                <w:szCs w:val="20"/>
                <w:lang w:val="en-US"/>
              </w:rPr>
            </w:pPr>
            <w:r>
              <w:rPr>
                <w:sz w:val="20"/>
                <w:szCs w:val="20"/>
                <w:lang w:val="en-US"/>
              </w:rPr>
              <w:t>x</w:t>
            </w:r>
          </w:p>
        </w:tc>
      </w:tr>
      <w:tr w:rsidR="00292B1A" w14:paraId="2C617D4D"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A4E1812"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10FE4462"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05920EEA" w14:textId="77777777" w:rsidR="00292B1A" w:rsidRDefault="00292B1A" w:rsidP="00A018B3">
            <w:pPr>
              <w:ind w:right="-2"/>
              <w:jc w:val="center"/>
              <w:rPr>
                <w:sz w:val="20"/>
                <w:szCs w:val="20"/>
              </w:rPr>
            </w:pPr>
            <w:r>
              <w:rPr>
                <w:sz w:val="20"/>
                <w:szCs w:val="20"/>
              </w:rPr>
              <w:t>с 01.07.2021</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F52DA09" w14:textId="77777777" w:rsidR="00292B1A" w:rsidRDefault="00292B1A" w:rsidP="00A018B3">
            <w:pPr>
              <w:jc w:val="center"/>
              <w:rPr>
                <w:sz w:val="22"/>
                <w:szCs w:val="22"/>
              </w:rPr>
            </w:pPr>
            <w:r>
              <w:rPr>
                <w:sz w:val="22"/>
                <w:szCs w:val="22"/>
              </w:rPr>
              <w:t>1525,44</w:t>
            </w:r>
          </w:p>
        </w:tc>
        <w:tc>
          <w:tcPr>
            <w:tcW w:w="834" w:type="dxa"/>
            <w:tcBorders>
              <w:top w:val="single" w:sz="4" w:space="0" w:color="auto"/>
              <w:left w:val="single" w:sz="4" w:space="0" w:color="auto"/>
              <w:bottom w:val="single" w:sz="4" w:space="0" w:color="auto"/>
              <w:right w:val="single" w:sz="4" w:space="0" w:color="auto"/>
            </w:tcBorders>
            <w:vAlign w:val="center"/>
            <w:hideMark/>
          </w:tcPr>
          <w:p w14:paraId="3883597F"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20D28E4"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6DE67ECE"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3E9B85B8"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F65B86F" w14:textId="77777777" w:rsidR="00292B1A" w:rsidRDefault="00292B1A" w:rsidP="00A018B3">
            <w:pPr>
              <w:ind w:right="-2"/>
              <w:jc w:val="center"/>
              <w:rPr>
                <w:sz w:val="20"/>
                <w:szCs w:val="20"/>
                <w:lang w:val="en-US"/>
              </w:rPr>
            </w:pPr>
            <w:r>
              <w:rPr>
                <w:sz w:val="20"/>
                <w:szCs w:val="20"/>
                <w:lang w:val="en-US"/>
              </w:rPr>
              <w:t>x</w:t>
            </w:r>
          </w:p>
        </w:tc>
      </w:tr>
      <w:tr w:rsidR="00292B1A" w14:paraId="03808E70"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310B9EE"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3B9B9D4"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271AAFBE" w14:textId="77777777" w:rsidR="00292B1A" w:rsidRDefault="00292B1A" w:rsidP="00A018B3">
            <w:pPr>
              <w:ind w:right="-2"/>
              <w:jc w:val="center"/>
              <w:rPr>
                <w:sz w:val="20"/>
                <w:szCs w:val="20"/>
              </w:rPr>
            </w:pPr>
            <w:r>
              <w:rPr>
                <w:sz w:val="20"/>
                <w:szCs w:val="20"/>
              </w:rPr>
              <w:t>с 01.01.2022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5D4C891" w14:textId="77777777" w:rsidR="00292B1A" w:rsidRDefault="00292B1A" w:rsidP="00A018B3">
            <w:pPr>
              <w:jc w:val="center"/>
              <w:rPr>
                <w:sz w:val="22"/>
                <w:szCs w:val="22"/>
              </w:rPr>
            </w:pPr>
            <w:r>
              <w:rPr>
                <w:sz w:val="22"/>
                <w:szCs w:val="22"/>
              </w:rPr>
              <w:t>1525,44</w:t>
            </w:r>
          </w:p>
        </w:tc>
        <w:tc>
          <w:tcPr>
            <w:tcW w:w="834" w:type="dxa"/>
            <w:tcBorders>
              <w:top w:val="single" w:sz="4" w:space="0" w:color="auto"/>
              <w:left w:val="single" w:sz="4" w:space="0" w:color="auto"/>
              <w:bottom w:val="single" w:sz="4" w:space="0" w:color="auto"/>
              <w:right w:val="single" w:sz="4" w:space="0" w:color="auto"/>
            </w:tcBorders>
            <w:vAlign w:val="center"/>
            <w:hideMark/>
          </w:tcPr>
          <w:p w14:paraId="0F1F3387"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3B087525"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E82E1A2"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0E16F1DA"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148DE30" w14:textId="77777777" w:rsidR="00292B1A" w:rsidRDefault="00292B1A" w:rsidP="00A018B3">
            <w:pPr>
              <w:ind w:right="-2"/>
              <w:jc w:val="center"/>
              <w:rPr>
                <w:sz w:val="20"/>
                <w:szCs w:val="20"/>
                <w:lang w:val="en-US"/>
              </w:rPr>
            </w:pPr>
            <w:r>
              <w:rPr>
                <w:sz w:val="20"/>
                <w:szCs w:val="20"/>
                <w:lang w:val="en-US"/>
              </w:rPr>
              <w:t>x</w:t>
            </w:r>
          </w:p>
        </w:tc>
      </w:tr>
      <w:tr w:rsidR="00292B1A" w14:paraId="3EAA7A42"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5E51E99"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71D3D175"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66177BB3" w14:textId="77777777" w:rsidR="00292B1A" w:rsidRDefault="00292B1A" w:rsidP="00A018B3">
            <w:pPr>
              <w:ind w:right="-2"/>
              <w:jc w:val="center"/>
              <w:rPr>
                <w:sz w:val="20"/>
                <w:szCs w:val="20"/>
              </w:rPr>
            </w:pPr>
            <w:r>
              <w:rPr>
                <w:sz w:val="20"/>
                <w:szCs w:val="20"/>
              </w:rPr>
              <w:t>с 01.07.2022</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DF16828" w14:textId="77777777" w:rsidR="00292B1A" w:rsidRDefault="00292B1A" w:rsidP="00A018B3">
            <w:pPr>
              <w:jc w:val="center"/>
              <w:rPr>
                <w:sz w:val="22"/>
                <w:szCs w:val="22"/>
              </w:rPr>
            </w:pPr>
            <w:r>
              <w:rPr>
                <w:sz w:val="22"/>
                <w:szCs w:val="22"/>
              </w:rPr>
              <w:t>1644,45</w:t>
            </w:r>
          </w:p>
        </w:tc>
        <w:tc>
          <w:tcPr>
            <w:tcW w:w="834" w:type="dxa"/>
            <w:tcBorders>
              <w:top w:val="single" w:sz="4" w:space="0" w:color="auto"/>
              <w:left w:val="single" w:sz="4" w:space="0" w:color="auto"/>
              <w:bottom w:val="single" w:sz="4" w:space="0" w:color="auto"/>
              <w:right w:val="single" w:sz="4" w:space="0" w:color="auto"/>
            </w:tcBorders>
            <w:vAlign w:val="center"/>
            <w:hideMark/>
          </w:tcPr>
          <w:p w14:paraId="2135901D"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EE66A40"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0886D832"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38209975"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5ABE62F" w14:textId="77777777" w:rsidR="00292B1A" w:rsidRDefault="00292B1A" w:rsidP="00A018B3">
            <w:pPr>
              <w:ind w:right="-2"/>
              <w:jc w:val="center"/>
              <w:rPr>
                <w:sz w:val="20"/>
                <w:szCs w:val="20"/>
                <w:lang w:val="en-US"/>
              </w:rPr>
            </w:pPr>
            <w:r>
              <w:rPr>
                <w:sz w:val="20"/>
                <w:szCs w:val="20"/>
                <w:lang w:val="en-US"/>
              </w:rPr>
              <w:t>x</w:t>
            </w:r>
          </w:p>
        </w:tc>
      </w:tr>
      <w:tr w:rsidR="00292B1A" w14:paraId="5E389D6A"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D210002"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660A11E2"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2B5CFE0B" w14:textId="77777777" w:rsidR="00292B1A" w:rsidRDefault="00292B1A" w:rsidP="00A018B3">
            <w:pPr>
              <w:ind w:right="-2"/>
              <w:jc w:val="center"/>
              <w:rPr>
                <w:sz w:val="20"/>
                <w:szCs w:val="20"/>
              </w:rPr>
            </w:pPr>
            <w:r>
              <w:rPr>
                <w:sz w:val="20"/>
                <w:szCs w:val="20"/>
              </w:rPr>
              <w:t>с 01.01.2023</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98AB7E6" w14:textId="77777777" w:rsidR="00292B1A" w:rsidRDefault="00292B1A" w:rsidP="00A018B3">
            <w:pPr>
              <w:jc w:val="center"/>
              <w:rPr>
                <w:sz w:val="22"/>
                <w:szCs w:val="22"/>
              </w:rPr>
            </w:pPr>
            <w:r>
              <w:rPr>
                <w:sz w:val="22"/>
                <w:szCs w:val="22"/>
              </w:rPr>
              <w:t>1626,12</w:t>
            </w:r>
          </w:p>
        </w:tc>
        <w:tc>
          <w:tcPr>
            <w:tcW w:w="834" w:type="dxa"/>
            <w:tcBorders>
              <w:top w:val="single" w:sz="4" w:space="0" w:color="auto"/>
              <w:left w:val="single" w:sz="4" w:space="0" w:color="auto"/>
              <w:bottom w:val="single" w:sz="4" w:space="0" w:color="auto"/>
              <w:right w:val="single" w:sz="4" w:space="0" w:color="auto"/>
            </w:tcBorders>
            <w:vAlign w:val="center"/>
            <w:hideMark/>
          </w:tcPr>
          <w:p w14:paraId="49BDCC78"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159F03D"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2620311"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451C71C7"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F45A785" w14:textId="77777777" w:rsidR="00292B1A" w:rsidRDefault="00292B1A" w:rsidP="00A018B3">
            <w:pPr>
              <w:ind w:right="-2"/>
              <w:jc w:val="center"/>
              <w:rPr>
                <w:sz w:val="20"/>
                <w:szCs w:val="20"/>
                <w:lang w:val="en-US"/>
              </w:rPr>
            </w:pPr>
            <w:r>
              <w:rPr>
                <w:sz w:val="20"/>
                <w:szCs w:val="20"/>
                <w:lang w:val="en-US"/>
              </w:rPr>
              <w:t>x</w:t>
            </w:r>
          </w:p>
        </w:tc>
      </w:tr>
      <w:tr w:rsidR="00292B1A" w14:paraId="77EAAB73"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CFBCE57"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2327A97D"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439DD7A2" w14:textId="77777777" w:rsidR="00292B1A" w:rsidRDefault="00292B1A" w:rsidP="00A018B3">
            <w:pPr>
              <w:ind w:right="-2"/>
              <w:jc w:val="center"/>
              <w:rPr>
                <w:sz w:val="20"/>
                <w:szCs w:val="20"/>
              </w:rPr>
            </w:pPr>
            <w:r>
              <w:rPr>
                <w:sz w:val="20"/>
                <w:szCs w:val="20"/>
              </w:rPr>
              <w:t>с 01.07.2023</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96636AC" w14:textId="77777777" w:rsidR="00292B1A" w:rsidRDefault="00292B1A" w:rsidP="00A018B3">
            <w:pPr>
              <w:jc w:val="center"/>
              <w:rPr>
                <w:sz w:val="22"/>
                <w:szCs w:val="22"/>
              </w:rPr>
            </w:pPr>
            <w:r>
              <w:rPr>
                <w:sz w:val="22"/>
                <w:szCs w:val="22"/>
              </w:rPr>
              <w:t>1626,12</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4C2FA4"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62CC612C"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5B8B079"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2956EEF2"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7197D5A" w14:textId="77777777" w:rsidR="00292B1A" w:rsidRDefault="00292B1A" w:rsidP="00A018B3">
            <w:pPr>
              <w:ind w:right="-2"/>
              <w:jc w:val="center"/>
              <w:rPr>
                <w:sz w:val="20"/>
                <w:szCs w:val="20"/>
                <w:lang w:val="en-US"/>
              </w:rPr>
            </w:pPr>
            <w:r>
              <w:rPr>
                <w:sz w:val="20"/>
                <w:szCs w:val="20"/>
                <w:lang w:val="en-US"/>
              </w:rPr>
              <w:t>x</w:t>
            </w:r>
          </w:p>
        </w:tc>
      </w:tr>
      <w:tr w:rsidR="00292B1A" w14:paraId="4A1519B4"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0C05F1B"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6F0D39E4"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6972CAAD" w14:textId="77777777" w:rsidR="00292B1A" w:rsidRDefault="00292B1A" w:rsidP="00A018B3">
            <w:pPr>
              <w:ind w:right="-2"/>
              <w:jc w:val="center"/>
              <w:rPr>
                <w:sz w:val="20"/>
                <w:szCs w:val="20"/>
              </w:rPr>
            </w:pPr>
            <w:r>
              <w:rPr>
                <w:sz w:val="20"/>
                <w:szCs w:val="20"/>
              </w:rPr>
              <w:t>с 01.01.2024</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3D634F9" w14:textId="77777777" w:rsidR="00292B1A" w:rsidRDefault="00292B1A" w:rsidP="00A018B3">
            <w:pPr>
              <w:jc w:val="center"/>
              <w:rPr>
                <w:sz w:val="22"/>
                <w:szCs w:val="22"/>
              </w:rPr>
            </w:pPr>
            <w:r>
              <w:rPr>
                <w:sz w:val="22"/>
                <w:szCs w:val="22"/>
              </w:rPr>
              <w:t>1626,12</w:t>
            </w:r>
          </w:p>
        </w:tc>
        <w:tc>
          <w:tcPr>
            <w:tcW w:w="834" w:type="dxa"/>
            <w:tcBorders>
              <w:top w:val="single" w:sz="4" w:space="0" w:color="auto"/>
              <w:left w:val="single" w:sz="4" w:space="0" w:color="auto"/>
              <w:bottom w:val="single" w:sz="4" w:space="0" w:color="auto"/>
              <w:right w:val="single" w:sz="4" w:space="0" w:color="auto"/>
            </w:tcBorders>
            <w:vAlign w:val="center"/>
            <w:hideMark/>
          </w:tcPr>
          <w:p w14:paraId="7BBB2466"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5704547"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F1EA81B"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6624028D"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E82C6E6" w14:textId="77777777" w:rsidR="00292B1A" w:rsidRDefault="00292B1A" w:rsidP="00A018B3">
            <w:pPr>
              <w:ind w:right="-2"/>
              <w:jc w:val="center"/>
              <w:rPr>
                <w:sz w:val="20"/>
                <w:szCs w:val="20"/>
                <w:lang w:val="en-US"/>
              </w:rPr>
            </w:pPr>
            <w:r>
              <w:rPr>
                <w:sz w:val="20"/>
                <w:szCs w:val="20"/>
                <w:lang w:val="en-US"/>
              </w:rPr>
              <w:t>x</w:t>
            </w:r>
          </w:p>
        </w:tc>
      </w:tr>
      <w:tr w:rsidR="00292B1A" w14:paraId="3B9B482C"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687F86B"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951D52C"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636BCA94" w14:textId="77777777" w:rsidR="00292B1A" w:rsidRDefault="00292B1A" w:rsidP="00A018B3">
            <w:pPr>
              <w:ind w:right="-2"/>
              <w:jc w:val="center"/>
              <w:rPr>
                <w:sz w:val="20"/>
                <w:szCs w:val="20"/>
              </w:rPr>
            </w:pPr>
            <w:r>
              <w:rPr>
                <w:sz w:val="20"/>
                <w:szCs w:val="20"/>
              </w:rPr>
              <w:t>с 01.07.2024</w:t>
            </w:r>
          </w:p>
        </w:tc>
        <w:tc>
          <w:tcPr>
            <w:tcW w:w="1171" w:type="dxa"/>
            <w:tcBorders>
              <w:top w:val="single" w:sz="4" w:space="0" w:color="auto"/>
              <w:left w:val="single" w:sz="4" w:space="0" w:color="auto"/>
              <w:bottom w:val="single" w:sz="4" w:space="0" w:color="auto"/>
              <w:right w:val="single" w:sz="4" w:space="0" w:color="auto"/>
            </w:tcBorders>
            <w:vAlign w:val="center"/>
            <w:hideMark/>
          </w:tcPr>
          <w:p w14:paraId="3947888D" w14:textId="77777777" w:rsidR="00292B1A" w:rsidRDefault="00292B1A" w:rsidP="00A018B3">
            <w:pPr>
              <w:jc w:val="center"/>
              <w:rPr>
                <w:sz w:val="22"/>
                <w:szCs w:val="22"/>
              </w:rPr>
            </w:pPr>
            <w:r>
              <w:rPr>
                <w:sz w:val="22"/>
                <w:szCs w:val="22"/>
              </w:rPr>
              <w:t>1747,25</w:t>
            </w:r>
          </w:p>
        </w:tc>
        <w:tc>
          <w:tcPr>
            <w:tcW w:w="834" w:type="dxa"/>
            <w:tcBorders>
              <w:top w:val="single" w:sz="4" w:space="0" w:color="auto"/>
              <w:left w:val="single" w:sz="4" w:space="0" w:color="auto"/>
              <w:bottom w:val="single" w:sz="4" w:space="0" w:color="auto"/>
              <w:right w:val="single" w:sz="4" w:space="0" w:color="auto"/>
            </w:tcBorders>
            <w:vAlign w:val="center"/>
            <w:hideMark/>
          </w:tcPr>
          <w:p w14:paraId="084E5B93"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11BBB6B"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FF1C75E"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597A56A3"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55A7DDC" w14:textId="77777777" w:rsidR="00292B1A" w:rsidRDefault="00292B1A" w:rsidP="00A018B3">
            <w:pPr>
              <w:ind w:right="-2"/>
              <w:jc w:val="center"/>
              <w:rPr>
                <w:sz w:val="20"/>
                <w:szCs w:val="20"/>
                <w:lang w:val="en-US"/>
              </w:rPr>
            </w:pPr>
            <w:r>
              <w:rPr>
                <w:sz w:val="20"/>
                <w:szCs w:val="20"/>
                <w:lang w:val="en-US"/>
              </w:rPr>
              <w:t>x</w:t>
            </w:r>
          </w:p>
        </w:tc>
      </w:tr>
      <w:tr w:rsidR="00292B1A" w14:paraId="54D97A38"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F2CA55D"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7ED0B168"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2732CDB5" w14:textId="77777777" w:rsidR="00292B1A" w:rsidRDefault="00292B1A" w:rsidP="00A018B3">
            <w:pPr>
              <w:ind w:right="-2"/>
              <w:jc w:val="center"/>
              <w:rPr>
                <w:sz w:val="20"/>
                <w:szCs w:val="20"/>
              </w:rPr>
            </w:pPr>
            <w:r>
              <w:rPr>
                <w:sz w:val="20"/>
                <w:szCs w:val="20"/>
              </w:rPr>
              <w:t>с 01.01.2025</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30A5405" w14:textId="77777777" w:rsidR="00292B1A" w:rsidRDefault="00292B1A" w:rsidP="00A018B3">
            <w:pPr>
              <w:jc w:val="center"/>
              <w:rPr>
                <w:sz w:val="22"/>
                <w:szCs w:val="22"/>
              </w:rPr>
            </w:pPr>
            <w:r>
              <w:rPr>
                <w:sz w:val="22"/>
                <w:szCs w:val="22"/>
              </w:rPr>
              <w:t>1742,51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E4637A8"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06D1FAD5"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09065D7"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7E9FC63D"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28509E5" w14:textId="77777777" w:rsidR="00292B1A" w:rsidRDefault="00292B1A" w:rsidP="00A018B3">
            <w:pPr>
              <w:ind w:right="-2"/>
              <w:jc w:val="center"/>
              <w:rPr>
                <w:sz w:val="20"/>
                <w:szCs w:val="20"/>
                <w:lang w:val="en-US"/>
              </w:rPr>
            </w:pPr>
            <w:r>
              <w:rPr>
                <w:sz w:val="20"/>
                <w:szCs w:val="20"/>
                <w:lang w:val="en-US"/>
              </w:rPr>
              <w:t>x</w:t>
            </w:r>
          </w:p>
        </w:tc>
      </w:tr>
      <w:tr w:rsidR="00292B1A" w14:paraId="1F311EF5"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632A2FE"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FA3AC49"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55154755" w14:textId="77777777" w:rsidR="00292B1A" w:rsidRDefault="00292B1A" w:rsidP="00A018B3">
            <w:pPr>
              <w:ind w:right="-2"/>
              <w:jc w:val="center"/>
              <w:rPr>
                <w:sz w:val="20"/>
                <w:szCs w:val="20"/>
              </w:rPr>
            </w:pPr>
            <w:r>
              <w:rPr>
                <w:sz w:val="20"/>
                <w:szCs w:val="20"/>
              </w:rPr>
              <w:t>с 01.07.2025</w:t>
            </w:r>
          </w:p>
        </w:tc>
        <w:tc>
          <w:tcPr>
            <w:tcW w:w="1171" w:type="dxa"/>
            <w:tcBorders>
              <w:top w:val="single" w:sz="4" w:space="0" w:color="auto"/>
              <w:left w:val="single" w:sz="4" w:space="0" w:color="auto"/>
              <w:bottom w:val="single" w:sz="4" w:space="0" w:color="auto"/>
              <w:right w:val="single" w:sz="4" w:space="0" w:color="auto"/>
            </w:tcBorders>
            <w:vAlign w:val="center"/>
            <w:hideMark/>
          </w:tcPr>
          <w:p w14:paraId="2C5E676A" w14:textId="77777777" w:rsidR="00292B1A" w:rsidRDefault="00292B1A" w:rsidP="00A018B3">
            <w:pPr>
              <w:jc w:val="center"/>
              <w:rPr>
                <w:sz w:val="22"/>
                <w:szCs w:val="22"/>
              </w:rPr>
            </w:pPr>
            <w:r>
              <w:rPr>
                <w:sz w:val="22"/>
                <w:szCs w:val="22"/>
              </w:rPr>
              <w:t>1742,51</w:t>
            </w:r>
          </w:p>
        </w:tc>
        <w:tc>
          <w:tcPr>
            <w:tcW w:w="834" w:type="dxa"/>
            <w:tcBorders>
              <w:top w:val="single" w:sz="4" w:space="0" w:color="auto"/>
              <w:left w:val="single" w:sz="4" w:space="0" w:color="auto"/>
              <w:bottom w:val="single" w:sz="4" w:space="0" w:color="auto"/>
              <w:right w:val="single" w:sz="4" w:space="0" w:color="auto"/>
            </w:tcBorders>
            <w:vAlign w:val="center"/>
            <w:hideMark/>
          </w:tcPr>
          <w:p w14:paraId="3CB217B0"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7438E09"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5ACB39B"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1D730DF6"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1EB693C" w14:textId="77777777" w:rsidR="00292B1A" w:rsidRDefault="00292B1A" w:rsidP="00A018B3">
            <w:pPr>
              <w:ind w:right="-2"/>
              <w:jc w:val="center"/>
              <w:rPr>
                <w:sz w:val="20"/>
                <w:szCs w:val="20"/>
                <w:lang w:val="en-US"/>
              </w:rPr>
            </w:pPr>
            <w:r>
              <w:rPr>
                <w:sz w:val="20"/>
                <w:szCs w:val="20"/>
                <w:lang w:val="en-US"/>
              </w:rPr>
              <w:t>x</w:t>
            </w:r>
          </w:p>
        </w:tc>
      </w:tr>
      <w:tr w:rsidR="00292B1A" w14:paraId="0DBEA2B9"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A7D4FA8"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7465B1C6"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7C61FFA6" w14:textId="77777777" w:rsidR="00292B1A" w:rsidRDefault="00292B1A" w:rsidP="00A018B3">
            <w:pPr>
              <w:ind w:right="-2"/>
              <w:jc w:val="center"/>
              <w:rPr>
                <w:sz w:val="20"/>
                <w:szCs w:val="20"/>
              </w:rPr>
            </w:pPr>
            <w:r>
              <w:rPr>
                <w:sz w:val="20"/>
                <w:szCs w:val="20"/>
              </w:rPr>
              <w:t>с 01.01.2026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569973EC" w14:textId="77777777" w:rsidR="00292B1A" w:rsidRDefault="00292B1A" w:rsidP="00A018B3">
            <w:pPr>
              <w:jc w:val="center"/>
              <w:rPr>
                <w:sz w:val="22"/>
                <w:szCs w:val="22"/>
              </w:rPr>
            </w:pPr>
            <w:r>
              <w:rPr>
                <w:sz w:val="22"/>
                <w:szCs w:val="22"/>
              </w:rPr>
              <w:t>1742,51</w:t>
            </w:r>
          </w:p>
        </w:tc>
        <w:tc>
          <w:tcPr>
            <w:tcW w:w="834" w:type="dxa"/>
            <w:tcBorders>
              <w:top w:val="single" w:sz="4" w:space="0" w:color="auto"/>
              <w:left w:val="single" w:sz="4" w:space="0" w:color="auto"/>
              <w:bottom w:val="single" w:sz="4" w:space="0" w:color="auto"/>
              <w:right w:val="single" w:sz="4" w:space="0" w:color="auto"/>
            </w:tcBorders>
            <w:vAlign w:val="center"/>
            <w:hideMark/>
          </w:tcPr>
          <w:p w14:paraId="5800FEDF"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393E9E8F"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32559CDB"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196F4D49"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DF4A72F" w14:textId="77777777" w:rsidR="00292B1A" w:rsidRDefault="00292B1A" w:rsidP="00A018B3">
            <w:pPr>
              <w:ind w:right="-2"/>
              <w:jc w:val="center"/>
              <w:rPr>
                <w:sz w:val="20"/>
                <w:szCs w:val="20"/>
                <w:lang w:val="en-US"/>
              </w:rPr>
            </w:pPr>
            <w:r>
              <w:rPr>
                <w:sz w:val="20"/>
                <w:szCs w:val="20"/>
                <w:lang w:val="en-US"/>
              </w:rPr>
              <w:t>x</w:t>
            </w:r>
          </w:p>
        </w:tc>
      </w:tr>
      <w:tr w:rsidR="00292B1A" w14:paraId="0AAFB45C"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5755538"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61532028"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4D057E10" w14:textId="77777777" w:rsidR="00292B1A" w:rsidRDefault="00292B1A" w:rsidP="00A018B3">
            <w:pPr>
              <w:ind w:right="-2"/>
              <w:jc w:val="center"/>
              <w:rPr>
                <w:sz w:val="20"/>
                <w:szCs w:val="20"/>
              </w:rPr>
            </w:pPr>
            <w:r>
              <w:rPr>
                <w:sz w:val="20"/>
                <w:szCs w:val="20"/>
              </w:rPr>
              <w:t>с 01.07.2026</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6C21C5A" w14:textId="77777777" w:rsidR="00292B1A" w:rsidRDefault="00292B1A" w:rsidP="00A018B3">
            <w:pPr>
              <w:jc w:val="center"/>
              <w:rPr>
                <w:sz w:val="22"/>
                <w:szCs w:val="22"/>
              </w:rPr>
            </w:pPr>
            <w:r>
              <w:rPr>
                <w:sz w:val="22"/>
                <w:szCs w:val="22"/>
              </w:rPr>
              <w:t>1873,37</w:t>
            </w:r>
          </w:p>
        </w:tc>
        <w:tc>
          <w:tcPr>
            <w:tcW w:w="834" w:type="dxa"/>
            <w:tcBorders>
              <w:top w:val="single" w:sz="4" w:space="0" w:color="auto"/>
              <w:left w:val="single" w:sz="4" w:space="0" w:color="auto"/>
              <w:bottom w:val="single" w:sz="4" w:space="0" w:color="auto"/>
              <w:right w:val="single" w:sz="4" w:space="0" w:color="auto"/>
            </w:tcBorders>
            <w:vAlign w:val="center"/>
            <w:hideMark/>
          </w:tcPr>
          <w:p w14:paraId="3FC6A228"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2479CDE"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059BD4D"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1DC005D9"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AAD0542" w14:textId="77777777" w:rsidR="00292B1A" w:rsidRDefault="00292B1A" w:rsidP="00A018B3">
            <w:pPr>
              <w:ind w:right="-2"/>
              <w:jc w:val="center"/>
              <w:rPr>
                <w:sz w:val="20"/>
                <w:szCs w:val="20"/>
                <w:lang w:val="en-US"/>
              </w:rPr>
            </w:pPr>
            <w:r>
              <w:rPr>
                <w:sz w:val="20"/>
                <w:szCs w:val="20"/>
                <w:lang w:val="en-US"/>
              </w:rPr>
              <w:t>x</w:t>
            </w:r>
          </w:p>
        </w:tc>
      </w:tr>
      <w:tr w:rsidR="00292B1A" w14:paraId="0C3B6E13"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1A6D8CF"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8D83732"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29CA4345" w14:textId="77777777" w:rsidR="00292B1A" w:rsidRDefault="00292B1A" w:rsidP="00A018B3">
            <w:pPr>
              <w:ind w:right="-2"/>
              <w:jc w:val="center"/>
              <w:rPr>
                <w:sz w:val="20"/>
                <w:szCs w:val="20"/>
              </w:rPr>
            </w:pPr>
            <w:r>
              <w:rPr>
                <w:sz w:val="20"/>
                <w:szCs w:val="20"/>
              </w:rPr>
              <w:t>с 01.01.2027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F837A31" w14:textId="77777777" w:rsidR="00292B1A" w:rsidRDefault="00292B1A" w:rsidP="00A018B3">
            <w:pPr>
              <w:jc w:val="center"/>
              <w:rPr>
                <w:sz w:val="22"/>
                <w:szCs w:val="22"/>
              </w:rPr>
            </w:pPr>
            <w:r>
              <w:rPr>
                <w:sz w:val="22"/>
                <w:szCs w:val="22"/>
              </w:rPr>
              <w:t>1868,36</w:t>
            </w:r>
          </w:p>
        </w:tc>
        <w:tc>
          <w:tcPr>
            <w:tcW w:w="834" w:type="dxa"/>
            <w:tcBorders>
              <w:top w:val="single" w:sz="4" w:space="0" w:color="auto"/>
              <w:left w:val="single" w:sz="4" w:space="0" w:color="auto"/>
              <w:bottom w:val="single" w:sz="4" w:space="0" w:color="auto"/>
              <w:right w:val="single" w:sz="4" w:space="0" w:color="auto"/>
            </w:tcBorders>
            <w:vAlign w:val="center"/>
            <w:hideMark/>
          </w:tcPr>
          <w:p w14:paraId="01F398A0"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7932D809"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E96CE07"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6A6ABD94"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BF7CB35" w14:textId="77777777" w:rsidR="00292B1A" w:rsidRDefault="00292B1A" w:rsidP="00A018B3">
            <w:pPr>
              <w:ind w:right="-2"/>
              <w:jc w:val="center"/>
              <w:rPr>
                <w:sz w:val="20"/>
                <w:szCs w:val="20"/>
                <w:lang w:val="en-US"/>
              </w:rPr>
            </w:pPr>
            <w:r>
              <w:rPr>
                <w:sz w:val="20"/>
                <w:szCs w:val="20"/>
                <w:lang w:val="en-US"/>
              </w:rPr>
              <w:t>x</w:t>
            </w:r>
          </w:p>
        </w:tc>
      </w:tr>
      <w:tr w:rsidR="00292B1A" w14:paraId="46628E41"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EFA7CC2"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A90FE9C"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3784823C" w14:textId="77777777" w:rsidR="00292B1A" w:rsidRDefault="00292B1A" w:rsidP="00A018B3">
            <w:pPr>
              <w:ind w:right="-2"/>
              <w:jc w:val="center"/>
              <w:rPr>
                <w:sz w:val="20"/>
                <w:szCs w:val="20"/>
              </w:rPr>
            </w:pPr>
            <w:r>
              <w:rPr>
                <w:sz w:val="20"/>
                <w:szCs w:val="20"/>
              </w:rPr>
              <w:t>с 01.07.2027</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1851049" w14:textId="77777777" w:rsidR="00292B1A" w:rsidRDefault="00292B1A" w:rsidP="00A018B3">
            <w:pPr>
              <w:jc w:val="center"/>
              <w:rPr>
                <w:sz w:val="22"/>
                <w:szCs w:val="22"/>
              </w:rPr>
            </w:pPr>
            <w:r>
              <w:rPr>
                <w:sz w:val="22"/>
                <w:szCs w:val="22"/>
              </w:rPr>
              <w:t>1868,36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8CEAE38"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4BFE4AD2"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75894822"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2EA12522"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71A48AA" w14:textId="77777777" w:rsidR="00292B1A" w:rsidRDefault="00292B1A" w:rsidP="00A018B3">
            <w:pPr>
              <w:ind w:right="-2"/>
              <w:jc w:val="center"/>
              <w:rPr>
                <w:sz w:val="20"/>
                <w:szCs w:val="20"/>
                <w:lang w:val="en-US"/>
              </w:rPr>
            </w:pPr>
            <w:r>
              <w:rPr>
                <w:sz w:val="20"/>
                <w:szCs w:val="20"/>
                <w:lang w:val="en-US"/>
              </w:rPr>
              <w:t>x</w:t>
            </w:r>
          </w:p>
        </w:tc>
      </w:tr>
      <w:tr w:rsidR="00292B1A" w14:paraId="1923CA33"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DF82E0D"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450B8BC7"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66FE3013" w14:textId="77777777" w:rsidR="00292B1A" w:rsidRDefault="00292B1A" w:rsidP="00A018B3">
            <w:pPr>
              <w:ind w:right="-2"/>
              <w:jc w:val="center"/>
              <w:rPr>
                <w:sz w:val="20"/>
                <w:szCs w:val="20"/>
              </w:rPr>
            </w:pPr>
            <w:r>
              <w:rPr>
                <w:sz w:val="20"/>
                <w:szCs w:val="20"/>
              </w:rPr>
              <w:t>с 01.01.2028</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087407D" w14:textId="77777777" w:rsidR="00292B1A" w:rsidRDefault="00292B1A" w:rsidP="00A018B3">
            <w:pPr>
              <w:jc w:val="center"/>
              <w:rPr>
                <w:sz w:val="22"/>
                <w:szCs w:val="22"/>
              </w:rPr>
            </w:pPr>
            <w:r>
              <w:rPr>
                <w:sz w:val="22"/>
                <w:szCs w:val="22"/>
              </w:rPr>
              <w:t>1868,36</w:t>
            </w:r>
          </w:p>
        </w:tc>
        <w:tc>
          <w:tcPr>
            <w:tcW w:w="834" w:type="dxa"/>
            <w:tcBorders>
              <w:top w:val="single" w:sz="4" w:space="0" w:color="auto"/>
              <w:left w:val="single" w:sz="4" w:space="0" w:color="auto"/>
              <w:bottom w:val="single" w:sz="4" w:space="0" w:color="auto"/>
              <w:right w:val="single" w:sz="4" w:space="0" w:color="auto"/>
            </w:tcBorders>
            <w:vAlign w:val="center"/>
            <w:hideMark/>
          </w:tcPr>
          <w:p w14:paraId="1FC1D15B"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698950A5"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3E7B9CF"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7BD01B4E"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9B468C2" w14:textId="77777777" w:rsidR="00292B1A" w:rsidRDefault="00292B1A" w:rsidP="00A018B3">
            <w:pPr>
              <w:ind w:right="-2"/>
              <w:jc w:val="center"/>
              <w:rPr>
                <w:sz w:val="20"/>
                <w:szCs w:val="20"/>
                <w:lang w:val="en-US"/>
              </w:rPr>
            </w:pPr>
            <w:r>
              <w:rPr>
                <w:sz w:val="20"/>
                <w:szCs w:val="20"/>
                <w:lang w:val="en-US"/>
              </w:rPr>
              <w:t>x</w:t>
            </w:r>
          </w:p>
        </w:tc>
      </w:tr>
      <w:tr w:rsidR="00292B1A" w14:paraId="61F67567" w14:textId="77777777" w:rsidTr="00A018B3">
        <w:trPr>
          <w:trHeight w:val="88"/>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10B36A" w14:textId="77777777" w:rsidR="00292B1A" w:rsidRDefault="00292B1A" w:rsidP="00A018B3">
            <w:pPr>
              <w:rPr>
                <w:sz w:val="20"/>
                <w:szCs w:val="2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54BF956A" w14:textId="77777777" w:rsidR="00292B1A" w:rsidRDefault="00292B1A" w:rsidP="00A018B3">
            <w:pPr>
              <w:rPr>
                <w:sz w:val="20"/>
                <w:szCs w:val="20"/>
              </w:rPr>
            </w:pPr>
          </w:p>
        </w:tc>
        <w:tc>
          <w:tcPr>
            <w:tcW w:w="1364" w:type="dxa"/>
            <w:tcBorders>
              <w:top w:val="single" w:sz="4" w:space="0" w:color="auto"/>
              <w:left w:val="single" w:sz="4" w:space="0" w:color="auto"/>
              <w:bottom w:val="single" w:sz="4" w:space="0" w:color="auto"/>
              <w:right w:val="single" w:sz="4" w:space="0" w:color="auto"/>
            </w:tcBorders>
            <w:vAlign w:val="center"/>
            <w:hideMark/>
          </w:tcPr>
          <w:p w14:paraId="54D3EE48" w14:textId="77777777" w:rsidR="00292B1A" w:rsidRDefault="00292B1A" w:rsidP="00A018B3">
            <w:pPr>
              <w:ind w:right="-2"/>
              <w:jc w:val="center"/>
              <w:rPr>
                <w:sz w:val="20"/>
                <w:szCs w:val="20"/>
              </w:rPr>
            </w:pPr>
            <w:r>
              <w:rPr>
                <w:sz w:val="20"/>
                <w:szCs w:val="20"/>
              </w:rPr>
              <w:t>с 01.07.2028</w:t>
            </w:r>
          </w:p>
        </w:tc>
        <w:tc>
          <w:tcPr>
            <w:tcW w:w="1171" w:type="dxa"/>
            <w:tcBorders>
              <w:top w:val="single" w:sz="4" w:space="0" w:color="auto"/>
              <w:left w:val="single" w:sz="4" w:space="0" w:color="auto"/>
              <w:bottom w:val="single" w:sz="4" w:space="0" w:color="auto"/>
              <w:right w:val="single" w:sz="4" w:space="0" w:color="auto"/>
            </w:tcBorders>
            <w:vAlign w:val="center"/>
            <w:hideMark/>
          </w:tcPr>
          <w:p w14:paraId="616913C6" w14:textId="77777777" w:rsidR="00292B1A" w:rsidRDefault="00292B1A" w:rsidP="00A018B3">
            <w:pPr>
              <w:jc w:val="center"/>
              <w:rPr>
                <w:sz w:val="22"/>
                <w:szCs w:val="22"/>
              </w:rPr>
            </w:pPr>
            <w:r>
              <w:rPr>
                <w:sz w:val="22"/>
                <w:szCs w:val="22"/>
              </w:rPr>
              <w:t>2010,51</w:t>
            </w:r>
          </w:p>
        </w:tc>
        <w:tc>
          <w:tcPr>
            <w:tcW w:w="834" w:type="dxa"/>
            <w:tcBorders>
              <w:top w:val="single" w:sz="4" w:space="0" w:color="auto"/>
              <w:left w:val="single" w:sz="4" w:space="0" w:color="auto"/>
              <w:bottom w:val="single" w:sz="4" w:space="0" w:color="auto"/>
              <w:right w:val="single" w:sz="4" w:space="0" w:color="auto"/>
            </w:tcBorders>
            <w:vAlign w:val="center"/>
            <w:hideMark/>
          </w:tcPr>
          <w:p w14:paraId="1728880C"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08F7E42B" w14:textId="77777777" w:rsidR="00292B1A" w:rsidRDefault="00292B1A" w:rsidP="00A018B3">
            <w:pPr>
              <w:ind w:right="-2"/>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8F8F4C1" w14:textId="77777777" w:rsidR="00292B1A" w:rsidRDefault="00292B1A" w:rsidP="00A018B3">
            <w:pPr>
              <w:ind w:right="-2"/>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71D24D41" w14:textId="77777777" w:rsidR="00292B1A" w:rsidRDefault="00292B1A" w:rsidP="00A018B3">
            <w:pPr>
              <w:ind w:right="-2"/>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BEA98D9" w14:textId="77777777" w:rsidR="00292B1A" w:rsidRDefault="00292B1A" w:rsidP="00A018B3">
            <w:pPr>
              <w:ind w:right="-2"/>
              <w:jc w:val="center"/>
              <w:rPr>
                <w:sz w:val="20"/>
                <w:szCs w:val="20"/>
                <w:lang w:val="en-US"/>
              </w:rPr>
            </w:pPr>
            <w:r>
              <w:rPr>
                <w:sz w:val="20"/>
                <w:szCs w:val="20"/>
                <w:lang w:val="en-US"/>
              </w:rPr>
              <w:t>x</w:t>
            </w:r>
          </w:p>
        </w:tc>
      </w:tr>
      <w:tr w:rsidR="00292B1A" w14:paraId="3F8AA974" w14:textId="77777777" w:rsidTr="00A018B3">
        <w:trPr>
          <w:trHeight w:val="2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702CF94" w14:textId="77777777" w:rsidR="00292B1A" w:rsidRDefault="00292B1A" w:rsidP="00A018B3">
            <w:pP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51E22E77" w14:textId="77777777" w:rsidR="00292B1A" w:rsidRDefault="00292B1A" w:rsidP="00A018B3">
            <w:pPr>
              <w:ind w:left="-111" w:right="-111"/>
              <w:jc w:val="center"/>
              <w:rPr>
                <w:sz w:val="20"/>
                <w:szCs w:val="20"/>
              </w:rPr>
            </w:pPr>
            <w:r>
              <w:rPr>
                <w:sz w:val="20"/>
                <w:szCs w:val="20"/>
              </w:rPr>
              <w:t xml:space="preserve">Ставка за </w:t>
            </w:r>
            <w:proofErr w:type="gramStart"/>
            <w:r>
              <w:rPr>
                <w:sz w:val="20"/>
                <w:szCs w:val="20"/>
              </w:rPr>
              <w:t>тепло-</w:t>
            </w:r>
            <w:proofErr w:type="spellStart"/>
            <w:r>
              <w:rPr>
                <w:sz w:val="20"/>
                <w:szCs w:val="20"/>
              </w:rPr>
              <w:t>вую</w:t>
            </w:r>
            <w:proofErr w:type="spellEnd"/>
            <w:proofErr w:type="gramEnd"/>
            <w:r>
              <w:rPr>
                <w:sz w:val="20"/>
                <w:szCs w:val="20"/>
              </w:rPr>
              <w:t xml:space="preserve"> энергию, руб./Гкал</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D1D72EE" w14:textId="77777777" w:rsidR="00292B1A" w:rsidRDefault="00292B1A" w:rsidP="00A018B3">
            <w:pPr>
              <w:jc w:val="center"/>
              <w:rPr>
                <w:sz w:val="20"/>
                <w:szCs w:val="20"/>
              </w:rPr>
            </w:pPr>
            <w:r>
              <w:rPr>
                <w:sz w:val="20"/>
                <w:szCs w:val="20"/>
              </w:rPr>
              <w:t>x</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DCEFD4A" w14:textId="77777777" w:rsidR="00292B1A" w:rsidRDefault="00292B1A" w:rsidP="00A018B3">
            <w:pPr>
              <w:jc w:val="center"/>
              <w:rPr>
                <w:color w:val="000000"/>
                <w:sz w:val="20"/>
                <w:szCs w:val="20"/>
              </w:rPr>
            </w:pPr>
            <w:r>
              <w:rPr>
                <w:color w:val="000000"/>
                <w:sz w:val="20"/>
                <w:szCs w:val="20"/>
              </w:rPr>
              <w:t>x</w:t>
            </w:r>
          </w:p>
        </w:tc>
        <w:tc>
          <w:tcPr>
            <w:tcW w:w="834" w:type="dxa"/>
            <w:tcBorders>
              <w:top w:val="single" w:sz="4" w:space="0" w:color="auto"/>
              <w:left w:val="single" w:sz="4" w:space="0" w:color="auto"/>
              <w:bottom w:val="single" w:sz="4" w:space="0" w:color="auto"/>
              <w:right w:val="single" w:sz="4" w:space="0" w:color="auto"/>
            </w:tcBorders>
            <w:vAlign w:val="center"/>
            <w:hideMark/>
          </w:tcPr>
          <w:p w14:paraId="28D7B7DB"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76B51A55" w14:textId="77777777" w:rsidR="00292B1A" w:rsidRDefault="00292B1A" w:rsidP="00A018B3">
            <w:pPr>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1CC01D8D" w14:textId="77777777" w:rsidR="00292B1A" w:rsidRDefault="00292B1A" w:rsidP="00A018B3">
            <w:pPr>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113A68A4" w14:textId="77777777" w:rsidR="00292B1A" w:rsidRDefault="00292B1A" w:rsidP="00A018B3">
            <w:pPr>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8CD1AD2" w14:textId="77777777" w:rsidR="00292B1A" w:rsidRDefault="00292B1A" w:rsidP="00A018B3">
            <w:pPr>
              <w:jc w:val="center"/>
              <w:rPr>
                <w:sz w:val="20"/>
                <w:szCs w:val="20"/>
                <w:lang w:val="en-US"/>
              </w:rPr>
            </w:pPr>
            <w:r>
              <w:rPr>
                <w:sz w:val="20"/>
                <w:szCs w:val="20"/>
                <w:lang w:val="en-US"/>
              </w:rPr>
              <w:t>x</w:t>
            </w:r>
          </w:p>
        </w:tc>
      </w:tr>
      <w:tr w:rsidR="00292B1A" w14:paraId="2BE94930" w14:textId="77777777" w:rsidTr="00A018B3">
        <w:trPr>
          <w:trHeight w:val="26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4593A5B3" w14:textId="77777777" w:rsidR="00292B1A" w:rsidRDefault="00292B1A" w:rsidP="00A018B3">
            <w:pPr>
              <w:rPr>
                <w:sz w:val="20"/>
                <w:szCs w:val="20"/>
              </w:rPr>
            </w:pPr>
          </w:p>
        </w:tc>
        <w:tc>
          <w:tcPr>
            <w:tcW w:w="1633" w:type="dxa"/>
            <w:tcBorders>
              <w:top w:val="single" w:sz="4" w:space="0" w:color="auto"/>
              <w:left w:val="single" w:sz="4" w:space="0" w:color="auto"/>
              <w:bottom w:val="single" w:sz="4" w:space="0" w:color="auto"/>
              <w:right w:val="single" w:sz="4" w:space="0" w:color="auto"/>
            </w:tcBorders>
            <w:vAlign w:val="center"/>
            <w:hideMark/>
          </w:tcPr>
          <w:p w14:paraId="4C48A6B5" w14:textId="77777777" w:rsidR="00292B1A" w:rsidRDefault="00292B1A" w:rsidP="00A018B3">
            <w:pPr>
              <w:ind w:left="-111" w:right="-111"/>
              <w:jc w:val="center"/>
              <w:rPr>
                <w:sz w:val="20"/>
                <w:szCs w:val="20"/>
              </w:rPr>
            </w:pPr>
            <w:r>
              <w:rPr>
                <w:sz w:val="20"/>
                <w:szCs w:val="20"/>
              </w:rPr>
              <w:t>Ставка за содержание тепловой мощности, тыс. руб./Гкал/ч в мес.</w:t>
            </w:r>
          </w:p>
        </w:tc>
        <w:tc>
          <w:tcPr>
            <w:tcW w:w="1364" w:type="dxa"/>
            <w:tcBorders>
              <w:top w:val="single" w:sz="4" w:space="0" w:color="auto"/>
              <w:left w:val="single" w:sz="4" w:space="0" w:color="auto"/>
              <w:bottom w:val="single" w:sz="4" w:space="0" w:color="auto"/>
              <w:right w:val="single" w:sz="4" w:space="0" w:color="auto"/>
            </w:tcBorders>
            <w:vAlign w:val="center"/>
            <w:hideMark/>
          </w:tcPr>
          <w:p w14:paraId="1A305010" w14:textId="77777777" w:rsidR="00292B1A" w:rsidRDefault="00292B1A" w:rsidP="00A018B3">
            <w:pPr>
              <w:jc w:val="center"/>
              <w:rPr>
                <w:sz w:val="20"/>
                <w:szCs w:val="20"/>
              </w:rPr>
            </w:pPr>
            <w:r>
              <w:rPr>
                <w:sz w:val="20"/>
                <w:szCs w:val="20"/>
              </w:rPr>
              <w:t>x</w:t>
            </w:r>
          </w:p>
        </w:tc>
        <w:tc>
          <w:tcPr>
            <w:tcW w:w="1171" w:type="dxa"/>
            <w:tcBorders>
              <w:top w:val="single" w:sz="4" w:space="0" w:color="auto"/>
              <w:left w:val="single" w:sz="4" w:space="0" w:color="auto"/>
              <w:bottom w:val="single" w:sz="4" w:space="0" w:color="auto"/>
              <w:right w:val="single" w:sz="4" w:space="0" w:color="auto"/>
            </w:tcBorders>
            <w:vAlign w:val="center"/>
            <w:hideMark/>
          </w:tcPr>
          <w:p w14:paraId="4A7C3547" w14:textId="77777777" w:rsidR="00292B1A" w:rsidRDefault="00292B1A" w:rsidP="00A018B3">
            <w:pPr>
              <w:jc w:val="center"/>
              <w:rPr>
                <w:color w:val="000000"/>
                <w:sz w:val="20"/>
                <w:szCs w:val="20"/>
              </w:rPr>
            </w:pPr>
            <w:r>
              <w:rPr>
                <w:color w:val="000000"/>
                <w:sz w:val="20"/>
                <w:szCs w:val="20"/>
              </w:rPr>
              <w:t>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A14B8DD" w14:textId="77777777" w:rsidR="00292B1A" w:rsidRDefault="00292B1A" w:rsidP="00A018B3">
            <w:pPr>
              <w:jc w:val="center"/>
              <w:rPr>
                <w:sz w:val="20"/>
                <w:szCs w:val="20"/>
              </w:rPr>
            </w:pPr>
            <w:r>
              <w:rPr>
                <w:sz w:val="20"/>
                <w:szCs w:val="20"/>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2804C87C" w14:textId="77777777" w:rsidR="00292B1A" w:rsidRDefault="00292B1A" w:rsidP="00A018B3">
            <w:pPr>
              <w:jc w:val="center"/>
              <w:rPr>
                <w:sz w:val="20"/>
                <w:szCs w:val="20"/>
                <w:lang w:val="en-US"/>
              </w:rPr>
            </w:pPr>
            <w:r>
              <w:rPr>
                <w:sz w:val="20"/>
                <w:szCs w:val="20"/>
                <w:lang w:val="en-US"/>
              </w:rPr>
              <w:t>x</w:t>
            </w:r>
          </w:p>
        </w:tc>
        <w:tc>
          <w:tcPr>
            <w:tcW w:w="835" w:type="dxa"/>
            <w:tcBorders>
              <w:top w:val="single" w:sz="4" w:space="0" w:color="auto"/>
              <w:left w:val="single" w:sz="4" w:space="0" w:color="auto"/>
              <w:bottom w:val="single" w:sz="4" w:space="0" w:color="auto"/>
              <w:right w:val="single" w:sz="4" w:space="0" w:color="auto"/>
            </w:tcBorders>
            <w:vAlign w:val="center"/>
            <w:hideMark/>
          </w:tcPr>
          <w:p w14:paraId="5A8BFA7D" w14:textId="77777777" w:rsidR="00292B1A" w:rsidRDefault="00292B1A" w:rsidP="00A018B3">
            <w:pPr>
              <w:jc w:val="center"/>
              <w:rPr>
                <w:sz w:val="20"/>
                <w:szCs w:val="20"/>
                <w:lang w:val="en-US"/>
              </w:rPr>
            </w:pPr>
            <w:r>
              <w:rPr>
                <w:sz w:val="20"/>
                <w:szCs w:val="20"/>
                <w:lang w:val="en-US"/>
              </w:rPr>
              <w:t>x</w:t>
            </w:r>
          </w:p>
        </w:tc>
        <w:tc>
          <w:tcPr>
            <w:tcW w:w="732" w:type="dxa"/>
            <w:tcBorders>
              <w:top w:val="single" w:sz="4" w:space="0" w:color="auto"/>
              <w:left w:val="single" w:sz="4" w:space="0" w:color="auto"/>
              <w:bottom w:val="single" w:sz="4" w:space="0" w:color="auto"/>
              <w:right w:val="single" w:sz="4" w:space="0" w:color="auto"/>
            </w:tcBorders>
            <w:vAlign w:val="center"/>
            <w:hideMark/>
          </w:tcPr>
          <w:p w14:paraId="47156527" w14:textId="77777777" w:rsidR="00292B1A" w:rsidRDefault="00292B1A" w:rsidP="00A018B3">
            <w:pPr>
              <w:jc w:val="center"/>
              <w:rPr>
                <w:sz w:val="20"/>
                <w:szCs w:val="20"/>
                <w:lang w:val="en-US"/>
              </w:rPr>
            </w:pPr>
            <w:r>
              <w:rPr>
                <w:sz w:val="20"/>
                <w:szCs w:val="20"/>
                <w:lang w:val="en-US"/>
              </w:rPr>
              <w:t>x</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AD6578C" w14:textId="77777777" w:rsidR="00292B1A" w:rsidRDefault="00292B1A" w:rsidP="00A018B3">
            <w:pPr>
              <w:jc w:val="center"/>
              <w:rPr>
                <w:sz w:val="20"/>
                <w:szCs w:val="20"/>
                <w:lang w:val="en-US"/>
              </w:rPr>
            </w:pPr>
            <w:r>
              <w:rPr>
                <w:sz w:val="20"/>
                <w:szCs w:val="20"/>
                <w:lang w:val="en-US"/>
              </w:rPr>
              <w:t>x</w:t>
            </w:r>
          </w:p>
        </w:tc>
      </w:tr>
    </w:tbl>
    <w:p w14:paraId="2FA97A2D" w14:textId="77777777" w:rsidR="00292B1A" w:rsidRDefault="00292B1A" w:rsidP="00292B1A">
      <w:pPr>
        <w:ind w:left="-142" w:right="-142" w:firstLine="709"/>
        <w:jc w:val="both"/>
        <w:rPr>
          <w:sz w:val="28"/>
          <w:szCs w:val="28"/>
        </w:rPr>
      </w:pPr>
    </w:p>
    <w:p w14:paraId="13C0CB9E" w14:textId="77777777" w:rsidR="00292B1A" w:rsidRDefault="00292B1A" w:rsidP="00292B1A">
      <w:pPr>
        <w:ind w:left="-142" w:right="-142" w:firstLine="709"/>
        <w:jc w:val="both"/>
        <w:rPr>
          <w:sz w:val="28"/>
          <w:szCs w:val="28"/>
        </w:rPr>
      </w:pPr>
      <w:r>
        <w:rPr>
          <w:sz w:val="28"/>
          <w:szCs w:val="28"/>
        </w:rPr>
        <w:br w:type="page"/>
      </w:r>
    </w:p>
    <w:p w14:paraId="665039DF" w14:textId="77777777" w:rsidR="00292B1A" w:rsidRDefault="00292B1A" w:rsidP="00292B1A">
      <w:pPr>
        <w:ind w:left="-142" w:right="-142" w:firstLine="709"/>
        <w:jc w:val="both"/>
        <w:rPr>
          <w:sz w:val="28"/>
          <w:szCs w:val="28"/>
        </w:rPr>
      </w:pPr>
    </w:p>
    <w:tbl>
      <w:tblPr>
        <w:tblpPr w:leftFromText="180" w:rightFromText="180" w:vertAnchor="text" w:horzAnchor="margin" w:tblpY="18"/>
        <w:tblOverlap w:val="neve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660"/>
        <w:gridCol w:w="1385"/>
        <w:gridCol w:w="1190"/>
        <w:gridCol w:w="847"/>
        <w:gridCol w:w="848"/>
        <w:gridCol w:w="848"/>
        <w:gridCol w:w="745"/>
        <w:gridCol w:w="57"/>
        <w:gridCol w:w="870"/>
      </w:tblGrid>
      <w:tr w:rsidR="00292B1A" w14:paraId="0C706300" w14:textId="77777777" w:rsidTr="00A018B3">
        <w:trPr>
          <w:trHeight w:val="253"/>
        </w:trPr>
        <w:tc>
          <w:tcPr>
            <w:tcW w:w="1435" w:type="dxa"/>
            <w:tcBorders>
              <w:top w:val="single" w:sz="4" w:space="0" w:color="auto"/>
              <w:left w:val="single" w:sz="4" w:space="0" w:color="auto"/>
              <w:bottom w:val="single" w:sz="4" w:space="0" w:color="auto"/>
              <w:right w:val="single" w:sz="4" w:space="0" w:color="auto"/>
            </w:tcBorders>
            <w:vAlign w:val="center"/>
            <w:hideMark/>
          </w:tcPr>
          <w:p w14:paraId="2EC9192C" w14:textId="77777777" w:rsidR="00292B1A" w:rsidRDefault="00292B1A" w:rsidP="00A018B3">
            <w:pPr>
              <w:ind w:right="-2"/>
              <w:jc w:val="center"/>
              <w:rPr>
                <w:sz w:val="20"/>
                <w:szCs w:val="20"/>
              </w:rPr>
            </w:pPr>
            <w:r>
              <w:rPr>
                <w:sz w:val="20"/>
                <w:szCs w:val="20"/>
              </w:rPr>
              <w:t>1</w:t>
            </w:r>
          </w:p>
        </w:tc>
        <w:tc>
          <w:tcPr>
            <w:tcW w:w="1660" w:type="dxa"/>
            <w:tcBorders>
              <w:top w:val="single" w:sz="4" w:space="0" w:color="auto"/>
              <w:left w:val="single" w:sz="4" w:space="0" w:color="auto"/>
              <w:bottom w:val="single" w:sz="4" w:space="0" w:color="auto"/>
              <w:right w:val="single" w:sz="4" w:space="0" w:color="auto"/>
            </w:tcBorders>
            <w:vAlign w:val="center"/>
            <w:hideMark/>
          </w:tcPr>
          <w:p w14:paraId="73D77BCE" w14:textId="77777777" w:rsidR="00292B1A" w:rsidRDefault="00292B1A" w:rsidP="00A018B3">
            <w:pPr>
              <w:ind w:right="-2"/>
              <w:jc w:val="center"/>
              <w:rPr>
                <w:sz w:val="20"/>
                <w:szCs w:val="20"/>
              </w:rPr>
            </w:pPr>
            <w:r>
              <w:rPr>
                <w:sz w:val="20"/>
                <w:szCs w:val="20"/>
              </w:rPr>
              <w:t>2</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CB59156" w14:textId="77777777" w:rsidR="00292B1A" w:rsidRDefault="00292B1A" w:rsidP="00A018B3">
            <w:pPr>
              <w:ind w:right="-2"/>
              <w:jc w:val="center"/>
              <w:rPr>
                <w:sz w:val="20"/>
                <w:szCs w:val="20"/>
              </w:rPr>
            </w:pPr>
            <w:r>
              <w:rPr>
                <w:sz w:val="20"/>
                <w:szCs w:val="20"/>
              </w:rPr>
              <w:t>3</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C9561B0" w14:textId="77777777" w:rsidR="00292B1A" w:rsidRDefault="00292B1A" w:rsidP="00A018B3">
            <w:pPr>
              <w:ind w:left="-108" w:right="-108"/>
              <w:jc w:val="center"/>
              <w:rPr>
                <w:sz w:val="20"/>
                <w:szCs w:val="20"/>
              </w:rPr>
            </w:pPr>
            <w:r>
              <w:rPr>
                <w:sz w:val="20"/>
                <w:szCs w:val="20"/>
              </w:rPr>
              <w:t>4</w:t>
            </w:r>
          </w:p>
        </w:tc>
        <w:tc>
          <w:tcPr>
            <w:tcW w:w="847" w:type="dxa"/>
            <w:tcBorders>
              <w:top w:val="single" w:sz="4" w:space="0" w:color="auto"/>
              <w:left w:val="single" w:sz="4" w:space="0" w:color="auto"/>
              <w:bottom w:val="single" w:sz="4" w:space="0" w:color="auto"/>
              <w:right w:val="single" w:sz="4" w:space="0" w:color="auto"/>
            </w:tcBorders>
            <w:vAlign w:val="center"/>
            <w:hideMark/>
          </w:tcPr>
          <w:p w14:paraId="19D187CA" w14:textId="77777777" w:rsidR="00292B1A" w:rsidRDefault="00292B1A" w:rsidP="00A018B3">
            <w:pPr>
              <w:ind w:left="-108" w:right="-108"/>
              <w:jc w:val="center"/>
              <w:rPr>
                <w:sz w:val="20"/>
                <w:szCs w:val="20"/>
              </w:rPr>
            </w:pPr>
            <w:r>
              <w:rPr>
                <w:sz w:val="20"/>
                <w:szCs w:val="20"/>
              </w:rPr>
              <w:t>5</w:t>
            </w:r>
          </w:p>
        </w:tc>
        <w:tc>
          <w:tcPr>
            <w:tcW w:w="848" w:type="dxa"/>
            <w:tcBorders>
              <w:top w:val="single" w:sz="4" w:space="0" w:color="auto"/>
              <w:left w:val="single" w:sz="4" w:space="0" w:color="auto"/>
              <w:bottom w:val="single" w:sz="4" w:space="0" w:color="auto"/>
              <w:right w:val="single" w:sz="4" w:space="0" w:color="auto"/>
            </w:tcBorders>
            <w:vAlign w:val="center"/>
            <w:hideMark/>
          </w:tcPr>
          <w:p w14:paraId="1653049C" w14:textId="77777777" w:rsidR="00292B1A" w:rsidRDefault="00292B1A" w:rsidP="00A018B3">
            <w:pPr>
              <w:ind w:left="-108" w:right="-108"/>
              <w:jc w:val="center"/>
              <w:rPr>
                <w:sz w:val="20"/>
                <w:szCs w:val="20"/>
              </w:rPr>
            </w:pPr>
            <w:r>
              <w:rPr>
                <w:sz w:val="20"/>
                <w:szCs w:val="20"/>
              </w:rPr>
              <w:t>6</w:t>
            </w:r>
          </w:p>
        </w:tc>
        <w:tc>
          <w:tcPr>
            <w:tcW w:w="848" w:type="dxa"/>
            <w:tcBorders>
              <w:top w:val="single" w:sz="4" w:space="0" w:color="auto"/>
              <w:left w:val="single" w:sz="4" w:space="0" w:color="auto"/>
              <w:bottom w:val="single" w:sz="4" w:space="0" w:color="auto"/>
              <w:right w:val="single" w:sz="4" w:space="0" w:color="auto"/>
            </w:tcBorders>
            <w:vAlign w:val="center"/>
            <w:hideMark/>
          </w:tcPr>
          <w:p w14:paraId="09E49F4E" w14:textId="77777777" w:rsidR="00292B1A" w:rsidRDefault="00292B1A" w:rsidP="00A018B3">
            <w:pPr>
              <w:ind w:left="-92" w:right="-107"/>
              <w:jc w:val="center"/>
              <w:rPr>
                <w:sz w:val="20"/>
                <w:szCs w:val="20"/>
              </w:rPr>
            </w:pPr>
            <w:r>
              <w:rPr>
                <w:sz w:val="20"/>
                <w:szCs w:val="20"/>
              </w:rPr>
              <w:t>7</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14:paraId="22C02384" w14:textId="77777777" w:rsidR="00292B1A" w:rsidRDefault="00292B1A" w:rsidP="00A018B3">
            <w:pPr>
              <w:ind w:left="-131" w:right="-108" w:firstLine="22"/>
              <w:jc w:val="center"/>
              <w:rPr>
                <w:sz w:val="20"/>
                <w:szCs w:val="20"/>
              </w:rPr>
            </w:pPr>
            <w:r>
              <w:rPr>
                <w:sz w:val="20"/>
                <w:szCs w:val="20"/>
              </w:rPr>
              <w:t>8</w:t>
            </w:r>
          </w:p>
        </w:tc>
        <w:tc>
          <w:tcPr>
            <w:tcW w:w="870" w:type="dxa"/>
            <w:tcBorders>
              <w:top w:val="single" w:sz="4" w:space="0" w:color="auto"/>
              <w:left w:val="single" w:sz="4" w:space="0" w:color="auto"/>
              <w:bottom w:val="single" w:sz="4" w:space="0" w:color="auto"/>
              <w:right w:val="single" w:sz="4" w:space="0" w:color="auto"/>
            </w:tcBorders>
            <w:vAlign w:val="center"/>
            <w:hideMark/>
          </w:tcPr>
          <w:p w14:paraId="401F50ED" w14:textId="77777777" w:rsidR="00292B1A" w:rsidRDefault="00292B1A" w:rsidP="00A018B3">
            <w:pPr>
              <w:ind w:right="-2"/>
              <w:jc w:val="center"/>
              <w:rPr>
                <w:sz w:val="20"/>
                <w:szCs w:val="20"/>
              </w:rPr>
            </w:pPr>
            <w:r>
              <w:rPr>
                <w:sz w:val="20"/>
                <w:szCs w:val="20"/>
              </w:rPr>
              <w:t>9</w:t>
            </w:r>
          </w:p>
        </w:tc>
      </w:tr>
      <w:tr w:rsidR="00292B1A" w14:paraId="658D23AF" w14:textId="77777777" w:rsidTr="00A018B3">
        <w:trPr>
          <w:trHeight w:val="166"/>
        </w:trPr>
        <w:tc>
          <w:tcPr>
            <w:tcW w:w="1435" w:type="dxa"/>
            <w:vMerge w:val="restart"/>
            <w:tcBorders>
              <w:top w:val="single" w:sz="4" w:space="0" w:color="auto"/>
              <w:left w:val="single" w:sz="4" w:space="0" w:color="auto"/>
              <w:bottom w:val="single" w:sz="4" w:space="0" w:color="auto"/>
              <w:right w:val="single" w:sz="4" w:space="0" w:color="auto"/>
            </w:tcBorders>
            <w:vAlign w:val="center"/>
          </w:tcPr>
          <w:p w14:paraId="4E92B4BE" w14:textId="77777777" w:rsidR="00292B1A" w:rsidRDefault="00292B1A" w:rsidP="00A018B3">
            <w:pPr>
              <w:ind w:left="-113" w:right="-150"/>
              <w:jc w:val="center"/>
              <w:rPr>
                <w:sz w:val="20"/>
                <w:szCs w:val="20"/>
              </w:rPr>
            </w:pPr>
          </w:p>
        </w:tc>
        <w:tc>
          <w:tcPr>
            <w:tcW w:w="8450" w:type="dxa"/>
            <w:gridSpan w:val="9"/>
            <w:tcBorders>
              <w:top w:val="single" w:sz="4" w:space="0" w:color="auto"/>
              <w:left w:val="single" w:sz="4" w:space="0" w:color="auto"/>
              <w:bottom w:val="single" w:sz="4" w:space="0" w:color="auto"/>
              <w:right w:val="single" w:sz="4" w:space="0" w:color="auto"/>
            </w:tcBorders>
            <w:vAlign w:val="center"/>
            <w:hideMark/>
          </w:tcPr>
          <w:p w14:paraId="6D2CAA46" w14:textId="77777777" w:rsidR="00292B1A" w:rsidRDefault="00292B1A" w:rsidP="00A018B3">
            <w:pPr>
              <w:ind w:right="-2"/>
              <w:jc w:val="center"/>
              <w:rPr>
                <w:color w:val="000000"/>
                <w:sz w:val="20"/>
                <w:szCs w:val="20"/>
              </w:rPr>
            </w:pPr>
            <w:r>
              <w:rPr>
                <w:color w:val="000000"/>
                <w:sz w:val="20"/>
                <w:szCs w:val="20"/>
              </w:rPr>
              <w:t>Население (тарифы указываются с учетом НДС) *</w:t>
            </w:r>
          </w:p>
        </w:tc>
      </w:tr>
      <w:tr w:rsidR="00292B1A" w14:paraId="4F93AE08"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729ECBE9" w14:textId="77777777" w:rsidR="00292B1A" w:rsidRDefault="00292B1A" w:rsidP="00A018B3">
            <w:pPr>
              <w:rPr>
                <w:sz w:val="20"/>
                <w:szCs w:val="20"/>
              </w:rPr>
            </w:pPr>
          </w:p>
        </w:tc>
        <w:tc>
          <w:tcPr>
            <w:tcW w:w="1660" w:type="dxa"/>
            <w:vMerge w:val="restart"/>
            <w:tcBorders>
              <w:top w:val="single" w:sz="4" w:space="0" w:color="auto"/>
              <w:left w:val="single" w:sz="4" w:space="0" w:color="auto"/>
              <w:bottom w:val="single" w:sz="4" w:space="0" w:color="auto"/>
              <w:right w:val="single" w:sz="4" w:space="0" w:color="auto"/>
            </w:tcBorders>
            <w:vAlign w:val="center"/>
          </w:tcPr>
          <w:p w14:paraId="51019398" w14:textId="77777777" w:rsidR="00292B1A" w:rsidRPr="00CE11B2" w:rsidRDefault="00292B1A" w:rsidP="00A018B3">
            <w:pPr>
              <w:ind w:right="-2"/>
              <w:jc w:val="center"/>
              <w:rPr>
                <w:sz w:val="20"/>
                <w:szCs w:val="20"/>
              </w:rPr>
            </w:pPr>
            <w:proofErr w:type="spellStart"/>
            <w:r w:rsidRPr="00CE11B2">
              <w:rPr>
                <w:sz w:val="20"/>
                <w:szCs w:val="20"/>
              </w:rPr>
              <w:t>Одноставочный</w:t>
            </w:r>
            <w:proofErr w:type="spellEnd"/>
          </w:p>
          <w:p w14:paraId="44880210" w14:textId="77777777" w:rsidR="00292B1A" w:rsidRDefault="00292B1A" w:rsidP="00A018B3">
            <w:pPr>
              <w:ind w:right="-2"/>
              <w:jc w:val="center"/>
              <w:rPr>
                <w:sz w:val="20"/>
                <w:szCs w:val="20"/>
              </w:rPr>
            </w:pPr>
            <w:r w:rsidRPr="00CE11B2">
              <w:rPr>
                <w:sz w:val="20"/>
                <w:szCs w:val="20"/>
              </w:rPr>
              <w:t>руб./Гкал</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0C40378" w14:textId="77777777" w:rsidR="00292B1A" w:rsidRDefault="00292B1A" w:rsidP="00A018B3">
            <w:pPr>
              <w:ind w:right="-2"/>
              <w:jc w:val="center"/>
              <w:rPr>
                <w:sz w:val="20"/>
                <w:szCs w:val="20"/>
              </w:rPr>
            </w:pPr>
            <w:r>
              <w:rPr>
                <w:sz w:val="20"/>
                <w:szCs w:val="20"/>
              </w:rPr>
              <w:t>с 02.08.2019</w:t>
            </w:r>
          </w:p>
        </w:tc>
        <w:tc>
          <w:tcPr>
            <w:tcW w:w="1190" w:type="dxa"/>
            <w:tcBorders>
              <w:top w:val="single" w:sz="4" w:space="0" w:color="auto"/>
              <w:left w:val="single" w:sz="4" w:space="0" w:color="auto"/>
              <w:bottom w:val="single" w:sz="4" w:space="0" w:color="auto"/>
              <w:right w:val="single" w:sz="4" w:space="0" w:color="auto"/>
            </w:tcBorders>
            <w:hideMark/>
          </w:tcPr>
          <w:p w14:paraId="6AC5DC65" w14:textId="77777777" w:rsidR="00292B1A" w:rsidRDefault="00292B1A" w:rsidP="00A018B3">
            <w:pPr>
              <w:jc w:val="center"/>
              <w:rPr>
                <w:sz w:val="22"/>
                <w:szCs w:val="22"/>
              </w:rPr>
            </w:pPr>
            <w:r>
              <w:rPr>
                <w:sz w:val="22"/>
                <w:szCs w:val="22"/>
              </w:rPr>
              <w:t>1990,95</w:t>
            </w:r>
          </w:p>
        </w:tc>
        <w:tc>
          <w:tcPr>
            <w:tcW w:w="847" w:type="dxa"/>
            <w:tcBorders>
              <w:top w:val="single" w:sz="4" w:space="0" w:color="auto"/>
              <w:left w:val="single" w:sz="4" w:space="0" w:color="auto"/>
              <w:bottom w:val="single" w:sz="4" w:space="0" w:color="auto"/>
              <w:right w:val="single" w:sz="4" w:space="0" w:color="auto"/>
            </w:tcBorders>
            <w:vAlign w:val="center"/>
            <w:hideMark/>
          </w:tcPr>
          <w:p w14:paraId="43A50BAC"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2DBD9E6D"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5E738660"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10F6F55B"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6D2F6DC9" w14:textId="77777777" w:rsidR="00292B1A" w:rsidRDefault="00292B1A" w:rsidP="00A018B3">
            <w:pPr>
              <w:ind w:right="-2"/>
              <w:jc w:val="center"/>
              <w:rPr>
                <w:sz w:val="20"/>
                <w:szCs w:val="20"/>
                <w:lang w:val="en-US"/>
              </w:rPr>
            </w:pPr>
            <w:r>
              <w:rPr>
                <w:sz w:val="20"/>
                <w:szCs w:val="20"/>
                <w:lang w:val="en-US"/>
              </w:rPr>
              <w:t>x</w:t>
            </w:r>
          </w:p>
        </w:tc>
      </w:tr>
      <w:tr w:rsidR="00292B1A" w14:paraId="0AB0FFB6"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F88460A"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9F3E55E"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7CB32B2D" w14:textId="77777777" w:rsidR="00292B1A" w:rsidRDefault="00292B1A" w:rsidP="00A018B3">
            <w:pPr>
              <w:ind w:right="-2"/>
              <w:jc w:val="center"/>
              <w:rPr>
                <w:sz w:val="20"/>
                <w:szCs w:val="20"/>
              </w:rPr>
            </w:pPr>
            <w:r>
              <w:rPr>
                <w:sz w:val="20"/>
                <w:szCs w:val="20"/>
              </w:rPr>
              <w:t>с 01.01.2020</w:t>
            </w:r>
          </w:p>
        </w:tc>
        <w:tc>
          <w:tcPr>
            <w:tcW w:w="1190" w:type="dxa"/>
            <w:tcBorders>
              <w:top w:val="single" w:sz="4" w:space="0" w:color="auto"/>
              <w:left w:val="single" w:sz="4" w:space="0" w:color="auto"/>
              <w:bottom w:val="single" w:sz="4" w:space="0" w:color="auto"/>
              <w:right w:val="single" w:sz="4" w:space="0" w:color="auto"/>
            </w:tcBorders>
          </w:tcPr>
          <w:p w14:paraId="008C49FF" w14:textId="77777777" w:rsidR="00292B1A" w:rsidRDefault="00292B1A" w:rsidP="00A018B3">
            <w:pPr>
              <w:jc w:val="center"/>
              <w:rPr>
                <w:sz w:val="22"/>
                <w:szCs w:val="22"/>
              </w:rPr>
            </w:pPr>
            <w:r>
              <w:rPr>
                <w:sz w:val="22"/>
                <w:szCs w:val="22"/>
              </w:rPr>
              <w:t>1990,95</w:t>
            </w:r>
          </w:p>
        </w:tc>
        <w:tc>
          <w:tcPr>
            <w:tcW w:w="847" w:type="dxa"/>
            <w:tcBorders>
              <w:top w:val="single" w:sz="4" w:space="0" w:color="auto"/>
              <w:left w:val="single" w:sz="4" w:space="0" w:color="auto"/>
              <w:bottom w:val="single" w:sz="4" w:space="0" w:color="auto"/>
              <w:right w:val="single" w:sz="4" w:space="0" w:color="auto"/>
            </w:tcBorders>
            <w:vAlign w:val="center"/>
            <w:hideMark/>
          </w:tcPr>
          <w:p w14:paraId="20FF7DCD"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489E3DD"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38F751B7"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0306B310"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331012E1" w14:textId="77777777" w:rsidR="00292B1A" w:rsidRDefault="00292B1A" w:rsidP="00A018B3">
            <w:pPr>
              <w:ind w:right="-2"/>
              <w:jc w:val="center"/>
              <w:rPr>
                <w:sz w:val="20"/>
                <w:szCs w:val="20"/>
                <w:lang w:val="en-US"/>
              </w:rPr>
            </w:pPr>
            <w:r>
              <w:rPr>
                <w:sz w:val="20"/>
                <w:szCs w:val="20"/>
                <w:lang w:val="en-US"/>
              </w:rPr>
              <w:t>x</w:t>
            </w:r>
          </w:p>
        </w:tc>
      </w:tr>
      <w:tr w:rsidR="00292B1A" w14:paraId="124DF636"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434E958D"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8CC110C"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07B6D680" w14:textId="77777777" w:rsidR="00292B1A" w:rsidRDefault="00292B1A" w:rsidP="00A018B3">
            <w:pPr>
              <w:ind w:right="-2"/>
              <w:jc w:val="center"/>
              <w:rPr>
                <w:sz w:val="20"/>
                <w:szCs w:val="20"/>
              </w:rPr>
            </w:pPr>
            <w:r>
              <w:rPr>
                <w:sz w:val="20"/>
                <w:szCs w:val="20"/>
              </w:rPr>
              <w:t>с 01.07.2020</w:t>
            </w:r>
          </w:p>
        </w:tc>
        <w:tc>
          <w:tcPr>
            <w:tcW w:w="1190" w:type="dxa"/>
            <w:tcBorders>
              <w:top w:val="single" w:sz="4" w:space="0" w:color="auto"/>
              <w:left w:val="single" w:sz="4" w:space="0" w:color="auto"/>
              <w:bottom w:val="single" w:sz="4" w:space="0" w:color="auto"/>
              <w:right w:val="single" w:sz="4" w:space="0" w:color="auto"/>
            </w:tcBorders>
          </w:tcPr>
          <w:p w14:paraId="0C4F9783" w14:textId="77777777" w:rsidR="00292B1A" w:rsidRDefault="00292B1A" w:rsidP="00A018B3">
            <w:pPr>
              <w:jc w:val="center"/>
              <w:rPr>
                <w:sz w:val="22"/>
                <w:szCs w:val="22"/>
              </w:rPr>
            </w:pPr>
            <w:r>
              <w:rPr>
                <w:sz w:val="22"/>
                <w:szCs w:val="22"/>
              </w:rPr>
              <w:t>1991,95</w:t>
            </w:r>
          </w:p>
        </w:tc>
        <w:tc>
          <w:tcPr>
            <w:tcW w:w="847" w:type="dxa"/>
            <w:tcBorders>
              <w:top w:val="single" w:sz="4" w:space="0" w:color="auto"/>
              <w:left w:val="single" w:sz="4" w:space="0" w:color="auto"/>
              <w:bottom w:val="single" w:sz="4" w:space="0" w:color="auto"/>
              <w:right w:val="single" w:sz="4" w:space="0" w:color="auto"/>
            </w:tcBorders>
            <w:vAlign w:val="center"/>
            <w:hideMark/>
          </w:tcPr>
          <w:p w14:paraId="64743A1B"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59E5FC84"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67154491"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35F46F1B"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7D571F05" w14:textId="77777777" w:rsidR="00292B1A" w:rsidRDefault="00292B1A" w:rsidP="00A018B3">
            <w:pPr>
              <w:ind w:right="-2"/>
              <w:jc w:val="center"/>
              <w:rPr>
                <w:sz w:val="20"/>
                <w:szCs w:val="20"/>
                <w:lang w:val="en-US"/>
              </w:rPr>
            </w:pPr>
            <w:r>
              <w:rPr>
                <w:sz w:val="20"/>
                <w:szCs w:val="20"/>
                <w:lang w:val="en-US"/>
              </w:rPr>
              <w:t>x</w:t>
            </w:r>
          </w:p>
        </w:tc>
      </w:tr>
      <w:tr w:rsidR="00292B1A" w14:paraId="154092FF"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3EB1E9A"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7E01E17E"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2934A007" w14:textId="77777777" w:rsidR="00292B1A" w:rsidRDefault="00292B1A" w:rsidP="00A018B3">
            <w:pPr>
              <w:ind w:right="-2"/>
              <w:jc w:val="center"/>
              <w:rPr>
                <w:sz w:val="20"/>
                <w:szCs w:val="20"/>
              </w:rPr>
            </w:pPr>
            <w:r>
              <w:rPr>
                <w:sz w:val="20"/>
                <w:szCs w:val="20"/>
              </w:rPr>
              <w:t>с 01.01.2021</w:t>
            </w:r>
          </w:p>
        </w:tc>
        <w:tc>
          <w:tcPr>
            <w:tcW w:w="1190" w:type="dxa"/>
            <w:tcBorders>
              <w:top w:val="single" w:sz="4" w:space="0" w:color="auto"/>
              <w:left w:val="single" w:sz="4" w:space="0" w:color="auto"/>
              <w:bottom w:val="single" w:sz="4" w:space="0" w:color="auto"/>
              <w:right w:val="single" w:sz="4" w:space="0" w:color="auto"/>
            </w:tcBorders>
            <w:hideMark/>
          </w:tcPr>
          <w:p w14:paraId="62EBECC1" w14:textId="77777777" w:rsidR="00292B1A" w:rsidRDefault="00292B1A" w:rsidP="00A018B3">
            <w:pPr>
              <w:jc w:val="center"/>
              <w:rPr>
                <w:sz w:val="22"/>
                <w:szCs w:val="22"/>
              </w:rPr>
            </w:pPr>
            <w:r>
              <w:rPr>
                <w:sz w:val="22"/>
                <w:szCs w:val="22"/>
              </w:rPr>
              <w:t>1830,53</w:t>
            </w:r>
          </w:p>
        </w:tc>
        <w:tc>
          <w:tcPr>
            <w:tcW w:w="847" w:type="dxa"/>
            <w:tcBorders>
              <w:top w:val="single" w:sz="4" w:space="0" w:color="auto"/>
              <w:left w:val="single" w:sz="4" w:space="0" w:color="auto"/>
              <w:bottom w:val="single" w:sz="4" w:space="0" w:color="auto"/>
              <w:right w:val="single" w:sz="4" w:space="0" w:color="auto"/>
            </w:tcBorders>
            <w:vAlign w:val="center"/>
            <w:hideMark/>
          </w:tcPr>
          <w:p w14:paraId="0FE69B82"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1CE87337"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1C98C62C"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2BF73A83"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468C73BA" w14:textId="77777777" w:rsidR="00292B1A" w:rsidRDefault="00292B1A" w:rsidP="00A018B3">
            <w:pPr>
              <w:ind w:right="-2"/>
              <w:jc w:val="center"/>
              <w:rPr>
                <w:sz w:val="20"/>
                <w:szCs w:val="20"/>
                <w:lang w:val="en-US"/>
              </w:rPr>
            </w:pPr>
            <w:r>
              <w:rPr>
                <w:sz w:val="20"/>
                <w:szCs w:val="20"/>
                <w:lang w:val="en-US"/>
              </w:rPr>
              <w:t>x</w:t>
            </w:r>
          </w:p>
        </w:tc>
      </w:tr>
      <w:tr w:rsidR="00292B1A" w14:paraId="259FD95E"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953EDBE"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3D47933"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193A77F1" w14:textId="77777777" w:rsidR="00292B1A" w:rsidRDefault="00292B1A" w:rsidP="00A018B3">
            <w:pPr>
              <w:ind w:right="-2"/>
              <w:jc w:val="center"/>
              <w:rPr>
                <w:sz w:val="20"/>
                <w:szCs w:val="20"/>
              </w:rPr>
            </w:pPr>
            <w:r>
              <w:rPr>
                <w:sz w:val="20"/>
                <w:szCs w:val="20"/>
              </w:rPr>
              <w:t>с 01.07.2021</w:t>
            </w:r>
          </w:p>
        </w:tc>
        <w:tc>
          <w:tcPr>
            <w:tcW w:w="1190" w:type="dxa"/>
            <w:tcBorders>
              <w:top w:val="single" w:sz="4" w:space="0" w:color="auto"/>
              <w:left w:val="single" w:sz="4" w:space="0" w:color="auto"/>
              <w:bottom w:val="single" w:sz="4" w:space="0" w:color="auto"/>
              <w:right w:val="single" w:sz="4" w:space="0" w:color="auto"/>
            </w:tcBorders>
            <w:hideMark/>
          </w:tcPr>
          <w:p w14:paraId="731806EE" w14:textId="77777777" w:rsidR="00292B1A" w:rsidRDefault="00292B1A" w:rsidP="00A018B3">
            <w:pPr>
              <w:jc w:val="center"/>
              <w:rPr>
                <w:sz w:val="22"/>
                <w:szCs w:val="22"/>
              </w:rPr>
            </w:pPr>
            <w:r>
              <w:rPr>
                <w:sz w:val="22"/>
                <w:szCs w:val="22"/>
              </w:rPr>
              <w:t>1830,53</w:t>
            </w:r>
          </w:p>
        </w:tc>
        <w:tc>
          <w:tcPr>
            <w:tcW w:w="847" w:type="dxa"/>
            <w:tcBorders>
              <w:top w:val="single" w:sz="4" w:space="0" w:color="auto"/>
              <w:left w:val="single" w:sz="4" w:space="0" w:color="auto"/>
              <w:bottom w:val="single" w:sz="4" w:space="0" w:color="auto"/>
              <w:right w:val="single" w:sz="4" w:space="0" w:color="auto"/>
            </w:tcBorders>
            <w:vAlign w:val="center"/>
            <w:hideMark/>
          </w:tcPr>
          <w:p w14:paraId="7BCEC301"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61C08F4"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3C9061C4"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0A036FFA"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40EB8025" w14:textId="77777777" w:rsidR="00292B1A" w:rsidRDefault="00292B1A" w:rsidP="00A018B3">
            <w:pPr>
              <w:ind w:right="-2"/>
              <w:jc w:val="center"/>
              <w:rPr>
                <w:sz w:val="20"/>
                <w:szCs w:val="20"/>
                <w:lang w:val="en-US"/>
              </w:rPr>
            </w:pPr>
            <w:r>
              <w:rPr>
                <w:sz w:val="20"/>
                <w:szCs w:val="20"/>
                <w:lang w:val="en-US"/>
              </w:rPr>
              <w:t>x</w:t>
            </w:r>
          </w:p>
        </w:tc>
      </w:tr>
      <w:tr w:rsidR="00292B1A" w14:paraId="2347830D"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062C165"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7A1F5CA"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4B5F25C5" w14:textId="77777777" w:rsidR="00292B1A" w:rsidRDefault="00292B1A" w:rsidP="00A018B3">
            <w:pPr>
              <w:ind w:right="-2"/>
              <w:jc w:val="center"/>
              <w:rPr>
                <w:sz w:val="20"/>
                <w:szCs w:val="20"/>
              </w:rPr>
            </w:pPr>
            <w:r>
              <w:rPr>
                <w:sz w:val="20"/>
                <w:szCs w:val="20"/>
              </w:rPr>
              <w:t>с 01.01.2022</w:t>
            </w:r>
          </w:p>
        </w:tc>
        <w:tc>
          <w:tcPr>
            <w:tcW w:w="1190" w:type="dxa"/>
            <w:tcBorders>
              <w:top w:val="single" w:sz="4" w:space="0" w:color="auto"/>
              <w:left w:val="single" w:sz="4" w:space="0" w:color="auto"/>
              <w:bottom w:val="single" w:sz="4" w:space="0" w:color="auto"/>
              <w:right w:val="single" w:sz="4" w:space="0" w:color="auto"/>
            </w:tcBorders>
            <w:hideMark/>
          </w:tcPr>
          <w:p w14:paraId="1C38C133" w14:textId="77777777" w:rsidR="00292B1A" w:rsidRDefault="00292B1A" w:rsidP="00A018B3">
            <w:pPr>
              <w:jc w:val="center"/>
              <w:rPr>
                <w:sz w:val="22"/>
                <w:szCs w:val="22"/>
              </w:rPr>
            </w:pPr>
            <w:r>
              <w:rPr>
                <w:sz w:val="22"/>
                <w:szCs w:val="22"/>
              </w:rPr>
              <w:t>1830,53</w:t>
            </w:r>
          </w:p>
        </w:tc>
        <w:tc>
          <w:tcPr>
            <w:tcW w:w="847" w:type="dxa"/>
            <w:tcBorders>
              <w:top w:val="single" w:sz="4" w:space="0" w:color="auto"/>
              <w:left w:val="single" w:sz="4" w:space="0" w:color="auto"/>
              <w:bottom w:val="single" w:sz="4" w:space="0" w:color="auto"/>
              <w:right w:val="single" w:sz="4" w:space="0" w:color="auto"/>
            </w:tcBorders>
            <w:vAlign w:val="center"/>
            <w:hideMark/>
          </w:tcPr>
          <w:p w14:paraId="485871B5"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40EFEBB"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E4EF478"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460583B3"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5C9A3747" w14:textId="77777777" w:rsidR="00292B1A" w:rsidRDefault="00292B1A" w:rsidP="00A018B3">
            <w:pPr>
              <w:ind w:right="-2"/>
              <w:jc w:val="center"/>
              <w:rPr>
                <w:sz w:val="20"/>
                <w:szCs w:val="20"/>
                <w:lang w:val="en-US"/>
              </w:rPr>
            </w:pPr>
            <w:r>
              <w:rPr>
                <w:sz w:val="20"/>
                <w:szCs w:val="20"/>
                <w:lang w:val="en-US"/>
              </w:rPr>
              <w:t>x</w:t>
            </w:r>
          </w:p>
        </w:tc>
      </w:tr>
      <w:tr w:rsidR="00292B1A" w14:paraId="6386DF22"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97B3E8D"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81B5CDF"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2CC6B2F3" w14:textId="77777777" w:rsidR="00292B1A" w:rsidRDefault="00292B1A" w:rsidP="00A018B3">
            <w:pPr>
              <w:ind w:right="-2"/>
              <w:jc w:val="center"/>
              <w:rPr>
                <w:sz w:val="20"/>
                <w:szCs w:val="20"/>
              </w:rPr>
            </w:pPr>
            <w:r>
              <w:rPr>
                <w:sz w:val="20"/>
                <w:szCs w:val="20"/>
              </w:rPr>
              <w:t>с 01.07.2022</w:t>
            </w:r>
          </w:p>
        </w:tc>
        <w:tc>
          <w:tcPr>
            <w:tcW w:w="1190" w:type="dxa"/>
            <w:tcBorders>
              <w:top w:val="single" w:sz="4" w:space="0" w:color="auto"/>
              <w:left w:val="single" w:sz="4" w:space="0" w:color="auto"/>
              <w:bottom w:val="single" w:sz="4" w:space="0" w:color="auto"/>
              <w:right w:val="single" w:sz="4" w:space="0" w:color="auto"/>
            </w:tcBorders>
            <w:hideMark/>
          </w:tcPr>
          <w:p w14:paraId="5DCBE93F" w14:textId="77777777" w:rsidR="00292B1A" w:rsidRDefault="00292B1A" w:rsidP="00A018B3">
            <w:pPr>
              <w:jc w:val="center"/>
              <w:rPr>
                <w:sz w:val="22"/>
                <w:szCs w:val="22"/>
              </w:rPr>
            </w:pPr>
            <w:r>
              <w:rPr>
                <w:sz w:val="22"/>
                <w:szCs w:val="22"/>
              </w:rPr>
              <w:t>1973,34</w:t>
            </w:r>
          </w:p>
        </w:tc>
        <w:tc>
          <w:tcPr>
            <w:tcW w:w="847" w:type="dxa"/>
            <w:tcBorders>
              <w:top w:val="single" w:sz="4" w:space="0" w:color="auto"/>
              <w:left w:val="single" w:sz="4" w:space="0" w:color="auto"/>
              <w:bottom w:val="single" w:sz="4" w:space="0" w:color="auto"/>
              <w:right w:val="single" w:sz="4" w:space="0" w:color="auto"/>
            </w:tcBorders>
            <w:vAlign w:val="center"/>
            <w:hideMark/>
          </w:tcPr>
          <w:p w14:paraId="72BFEEF9"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83FC589"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5189F501"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34891835"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0A7271DD" w14:textId="77777777" w:rsidR="00292B1A" w:rsidRDefault="00292B1A" w:rsidP="00A018B3">
            <w:pPr>
              <w:ind w:right="-2"/>
              <w:jc w:val="center"/>
              <w:rPr>
                <w:sz w:val="20"/>
                <w:szCs w:val="20"/>
                <w:lang w:val="en-US"/>
              </w:rPr>
            </w:pPr>
            <w:r>
              <w:rPr>
                <w:sz w:val="20"/>
                <w:szCs w:val="20"/>
                <w:lang w:val="en-US"/>
              </w:rPr>
              <w:t>x</w:t>
            </w:r>
          </w:p>
        </w:tc>
      </w:tr>
      <w:tr w:rsidR="00292B1A" w14:paraId="0F76E8BE"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482B0FDD"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370C7C6F"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750E7E6B" w14:textId="77777777" w:rsidR="00292B1A" w:rsidRDefault="00292B1A" w:rsidP="00A018B3">
            <w:pPr>
              <w:ind w:right="-2"/>
              <w:jc w:val="center"/>
              <w:rPr>
                <w:sz w:val="20"/>
                <w:szCs w:val="20"/>
              </w:rPr>
            </w:pPr>
            <w:r>
              <w:rPr>
                <w:sz w:val="20"/>
                <w:szCs w:val="20"/>
              </w:rPr>
              <w:t>с 01.01.2023</w:t>
            </w:r>
          </w:p>
        </w:tc>
        <w:tc>
          <w:tcPr>
            <w:tcW w:w="1190" w:type="dxa"/>
            <w:tcBorders>
              <w:top w:val="single" w:sz="4" w:space="0" w:color="auto"/>
              <w:left w:val="single" w:sz="4" w:space="0" w:color="auto"/>
              <w:bottom w:val="single" w:sz="4" w:space="0" w:color="auto"/>
              <w:right w:val="single" w:sz="4" w:space="0" w:color="auto"/>
            </w:tcBorders>
            <w:hideMark/>
          </w:tcPr>
          <w:p w14:paraId="4814D5BE" w14:textId="77777777" w:rsidR="00292B1A" w:rsidRDefault="00292B1A" w:rsidP="00A018B3">
            <w:pPr>
              <w:jc w:val="center"/>
              <w:rPr>
                <w:sz w:val="22"/>
                <w:szCs w:val="22"/>
              </w:rPr>
            </w:pPr>
            <w:r>
              <w:rPr>
                <w:sz w:val="22"/>
                <w:szCs w:val="22"/>
              </w:rPr>
              <w:t>1951,34</w:t>
            </w:r>
          </w:p>
        </w:tc>
        <w:tc>
          <w:tcPr>
            <w:tcW w:w="847" w:type="dxa"/>
            <w:tcBorders>
              <w:top w:val="single" w:sz="4" w:space="0" w:color="auto"/>
              <w:left w:val="single" w:sz="4" w:space="0" w:color="auto"/>
              <w:bottom w:val="single" w:sz="4" w:space="0" w:color="auto"/>
              <w:right w:val="single" w:sz="4" w:space="0" w:color="auto"/>
            </w:tcBorders>
            <w:vAlign w:val="center"/>
            <w:hideMark/>
          </w:tcPr>
          <w:p w14:paraId="6258B210"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FB3FA0F"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368D0105"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5A6CE220"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1E2BC024" w14:textId="77777777" w:rsidR="00292B1A" w:rsidRDefault="00292B1A" w:rsidP="00A018B3">
            <w:pPr>
              <w:ind w:right="-2"/>
              <w:jc w:val="center"/>
              <w:rPr>
                <w:sz w:val="20"/>
                <w:szCs w:val="20"/>
                <w:lang w:val="en-US"/>
              </w:rPr>
            </w:pPr>
            <w:r>
              <w:rPr>
                <w:sz w:val="20"/>
                <w:szCs w:val="20"/>
                <w:lang w:val="en-US"/>
              </w:rPr>
              <w:t>x</w:t>
            </w:r>
          </w:p>
        </w:tc>
      </w:tr>
      <w:tr w:rsidR="00292B1A" w14:paraId="2D94008E"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FCB7552"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B60C2C0"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6A1C122B" w14:textId="77777777" w:rsidR="00292B1A" w:rsidRDefault="00292B1A" w:rsidP="00A018B3">
            <w:pPr>
              <w:ind w:right="-2"/>
              <w:jc w:val="center"/>
              <w:rPr>
                <w:sz w:val="20"/>
                <w:szCs w:val="20"/>
              </w:rPr>
            </w:pPr>
            <w:r>
              <w:rPr>
                <w:sz w:val="20"/>
                <w:szCs w:val="20"/>
              </w:rPr>
              <w:t>с 01.07.2023</w:t>
            </w:r>
          </w:p>
        </w:tc>
        <w:tc>
          <w:tcPr>
            <w:tcW w:w="1190" w:type="dxa"/>
            <w:tcBorders>
              <w:top w:val="single" w:sz="4" w:space="0" w:color="auto"/>
              <w:left w:val="single" w:sz="4" w:space="0" w:color="auto"/>
              <w:bottom w:val="single" w:sz="4" w:space="0" w:color="auto"/>
              <w:right w:val="single" w:sz="4" w:space="0" w:color="auto"/>
            </w:tcBorders>
            <w:hideMark/>
          </w:tcPr>
          <w:p w14:paraId="51F1F454" w14:textId="77777777" w:rsidR="00292B1A" w:rsidRDefault="00292B1A" w:rsidP="00A018B3">
            <w:pPr>
              <w:jc w:val="center"/>
              <w:rPr>
                <w:sz w:val="22"/>
                <w:szCs w:val="22"/>
              </w:rPr>
            </w:pPr>
            <w:r>
              <w:rPr>
                <w:sz w:val="22"/>
                <w:szCs w:val="22"/>
              </w:rPr>
              <w:t>1951,34</w:t>
            </w:r>
          </w:p>
        </w:tc>
        <w:tc>
          <w:tcPr>
            <w:tcW w:w="847" w:type="dxa"/>
            <w:tcBorders>
              <w:top w:val="single" w:sz="4" w:space="0" w:color="auto"/>
              <w:left w:val="single" w:sz="4" w:space="0" w:color="auto"/>
              <w:bottom w:val="single" w:sz="4" w:space="0" w:color="auto"/>
              <w:right w:val="single" w:sz="4" w:space="0" w:color="auto"/>
            </w:tcBorders>
            <w:vAlign w:val="center"/>
            <w:hideMark/>
          </w:tcPr>
          <w:p w14:paraId="4A372C42"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1A9AF7A"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25BDAA72"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7840AA0F"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63C8E8B3" w14:textId="77777777" w:rsidR="00292B1A" w:rsidRDefault="00292B1A" w:rsidP="00A018B3">
            <w:pPr>
              <w:ind w:right="-2"/>
              <w:jc w:val="center"/>
              <w:rPr>
                <w:sz w:val="20"/>
                <w:szCs w:val="20"/>
                <w:lang w:val="en-US"/>
              </w:rPr>
            </w:pPr>
            <w:r>
              <w:rPr>
                <w:sz w:val="20"/>
                <w:szCs w:val="20"/>
                <w:lang w:val="en-US"/>
              </w:rPr>
              <w:t>x</w:t>
            </w:r>
          </w:p>
        </w:tc>
      </w:tr>
      <w:tr w:rsidR="00292B1A" w14:paraId="78DE90B8"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21E62626"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5523C20"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0ED95392" w14:textId="77777777" w:rsidR="00292B1A" w:rsidRDefault="00292B1A" w:rsidP="00A018B3">
            <w:pPr>
              <w:ind w:right="-2"/>
              <w:jc w:val="center"/>
              <w:rPr>
                <w:sz w:val="20"/>
                <w:szCs w:val="20"/>
              </w:rPr>
            </w:pPr>
            <w:r>
              <w:rPr>
                <w:sz w:val="20"/>
                <w:szCs w:val="20"/>
              </w:rPr>
              <w:t>с 01.01.2024</w:t>
            </w:r>
          </w:p>
        </w:tc>
        <w:tc>
          <w:tcPr>
            <w:tcW w:w="1190" w:type="dxa"/>
            <w:tcBorders>
              <w:top w:val="single" w:sz="4" w:space="0" w:color="auto"/>
              <w:left w:val="single" w:sz="4" w:space="0" w:color="auto"/>
              <w:bottom w:val="single" w:sz="4" w:space="0" w:color="auto"/>
              <w:right w:val="single" w:sz="4" w:space="0" w:color="auto"/>
            </w:tcBorders>
            <w:hideMark/>
          </w:tcPr>
          <w:p w14:paraId="4267C781" w14:textId="77777777" w:rsidR="00292B1A" w:rsidRDefault="00292B1A" w:rsidP="00A018B3">
            <w:pPr>
              <w:jc w:val="center"/>
              <w:rPr>
                <w:sz w:val="22"/>
                <w:szCs w:val="22"/>
              </w:rPr>
            </w:pPr>
            <w:r>
              <w:rPr>
                <w:sz w:val="22"/>
                <w:szCs w:val="22"/>
              </w:rPr>
              <w:t>1951,34</w:t>
            </w:r>
          </w:p>
        </w:tc>
        <w:tc>
          <w:tcPr>
            <w:tcW w:w="847" w:type="dxa"/>
            <w:tcBorders>
              <w:top w:val="single" w:sz="4" w:space="0" w:color="auto"/>
              <w:left w:val="single" w:sz="4" w:space="0" w:color="auto"/>
              <w:bottom w:val="single" w:sz="4" w:space="0" w:color="auto"/>
              <w:right w:val="single" w:sz="4" w:space="0" w:color="auto"/>
            </w:tcBorders>
            <w:vAlign w:val="center"/>
            <w:hideMark/>
          </w:tcPr>
          <w:p w14:paraId="225D73EF"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6356A04"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A31259E"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4A7D1C81"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3CBB4F50" w14:textId="77777777" w:rsidR="00292B1A" w:rsidRDefault="00292B1A" w:rsidP="00A018B3">
            <w:pPr>
              <w:ind w:right="-2"/>
              <w:jc w:val="center"/>
              <w:rPr>
                <w:sz w:val="20"/>
                <w:szCs w:val="20"/>
                <w:lang w:val="en-US"/>
              </w:rPr>
            </w:pPr>
            <w:r>
              <w:rPr>
                <w:sz w:val="20"/>
                <w:szCs w:val="20"/>
                <w:lang w:val="en-US"/>
              </w:rPr>
              <w:t>x</w:t>
            </w:r>
          </w:p>
        </w:tc>
      </w:tr>
      <w:tr w:rsidR="00292B1A" w14:paraId="43D757AD"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D62C8D3"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21BF025F"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37CAC76F" w14:textId="77777777" w:rsidR="00292B1A" w:rsidRDefault="00292B1A" w:rsidP="00A018B3">
            <w:pPr>
              <w:ind w:right="-2"/>
              <w:jc w:val="center"/>
              <w:rPr>
                <w:sz w:val="20"/>
                <w:szCs w:val="20"/>
              </w:rPr>
            </w:pPr>
            <w:r>
              <w:rPr>
                <w:sz w:val="20"/>
                <w:szCs w:val="20"/>
              </w:rPr>
              <w:t>с 01.07.2024</w:t>
            </w:r>
          </w:p>
        </w:tc>
        <w:tc>
          <w:tcPr>
            <w:tcW w:w="1190" w:type="dxa"/>
            <w:tcBorders>
              <w:top w:val="single" w:sz="4" w:space="0" w:color="auto"/>
              <w:left w:val="single" w:sz="4" w:space="0" w:color="auto"/>
              <w:bottom w:val="single" w:sz="4" w:space="0" w:color="auto"/>
              <w:right w:val="single" w:sz="4" w:space="0" w:color="auto"/>
            </w:tcBorders>
            <w:hideMark/>
          </w:tcPr>
          <w:p w14:paraId="7951CDC1" w14:textId="77777777" w:rsidR="00292B1A" w:rsidRDefault="00292B1A" w:rsidP="00A018B3">
            <w:pPr>
              <w:jc w:val="center"/>
              <w:rPr>
                <w:sz w:val="22"/>
                <w:szCs w:val="22"/>
              </w:rPr>
            </w:pPr>
            <w:r>
              <w:rPr>
                <w:sz w:val="22"/>
                <w:szCs w:val="22"/>
              </w:rPr>
              <w:t>2096,70</w:t>
            </w:r>
          </w:p>
        </w:tc>
        <w:tc>
          <w:tcPr>
            <w:tcW w:w="847" w:type="dxa"/>
            <w:tcBorders>
              <w:top w:val="single" w:sz="4" w:space="0" w:color="auto"/>
              <w:left w:val="single" w:sz="4" w:space="0" w:color="auto"/>
              <w:bottom w:val="single" w:sz="4" w:space="0" w:color="auto"/>
              <w:right w:val="single" w:sz="4" w:space="0" w:color="auto"/>
            </w:tcBorders>
            <w:vAlign w:val="center"/>
            <w:hideMark/>
          </w:tcPr>
          <w:p w14:paraId="524F5C8C"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99E5561"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5A3E4101"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2150AA3E"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2E9FCF10" w14:textId="77777777" w:rsidR="00292B1A" w:rsidRDefault="00292B1A" w:rsidP="00A018B3">
            <w:pPr>
              <w:ind w:right="-2"/>
              <w:jc w:val="center"/>
              <w:rPr>
                <w:sz w:val="20"/>
                <w:szCs w:val="20"/>
                <w:lang w:val="en-US"/>
              </w:rPr>
            </w:pPr>
            <w:r>
              <w:rPr>
                <w:sz w:val="20"/>
                <w:szCs w:val="20"/>
                <w:lang w:val="en-US"/>
              </w:rPr>
              <w:t>x</w:t>
            </w:r>
          </w:p>
        </w:tc>
      </w:tr>
      <w:tr w:rsidR="00292B1A" w14:paraId="05CB8BFF"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374B70E6"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436F45B"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2B4927DE" w14:textId="77777777" w:rsidR="00292B1A" w:rsidRDefault="00292B1A" w:rsidP="00A018B3">
            <w:pPr>
              <w:ind w:right="-2"/>
              <w:jc w:val="center"/>
              <w:rPr>
                <w:sz w:val="20"/>
                <w:szCs w:val="20"/>
              </w:rPr>
            </w:pPr>
            <w:r>
              <w:rPr>
                <w:sz w:val="20"/>
                <w:szCs w:val="20"/>
              </w:rPr>
              <w:t>с 01.01.2025</w:t>
            </w:r>
          </w:p>
        </w:tc>
        <w:tc>
          <w:tcPr>
            <w:tcW w:w="1190" w:type="dxa"/>
            <w:tcBorders>
              <w:top w:val="single" w:sz="4" w:space="0" w:color="auto"/>
              <w:left w:val="single" w:sz="4" w:space="0" w:color="auto"/>
              <w:bottom w:val="single" w:sz="4" w:space="0" w:color="auto"/>
              <w:right w:val="single" w:sz="4" w:space="0" w:color="auto"/>
            </w:tcBorders>
            <w:hideMark/>
          </w:tcPr>
          <w:p w14:paraId="308B3D33" w14:textId="77777777" w:rsidR="00292B1A" w:rsidRDefault="00292B1A" w:rsidP="00A018B3">
            <w:pPr>
              <w:jc w:val="center"/>
              <w:rPr>
                <w:sz w:val="22"/>
                <w:szCs w:val="22"/>
              </w:rPr>
            </w:pPr>
            <w:r>
              <w:rPr>
                <w:sz w:val="22"/>
                <w:szCs w:val="22"/>
              </w:rPr>
              <w:t>2091,01</w:t>
            </w:r>
          </w:p>
        </w:tc>
        <w:tc>
          <w:tcPr>
            <w:tcW w:w="847" w:type="dxa"/>
            <w:tcBorders>
              <w:top w:val="single" w:sz="4" w:space="0" w:color="auto"/>
              <w:left w:val="single" w:sz="4" w:space="0" w:color="auto"/>
              <w:bottom w:val="single" w:sz="4" w:space="0" w:color="auto"/>
              <w:right w:val="single" w:sz="4" w:space="0" w:color="auto"/>
            </w:tcBorders>
            <w:vAlign w:val="center"/>
            <w:hideMark/>
          </w:tcPr>
          <w:p w14:paraId="68B7A74A"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6899B2F3"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6B72F1C9"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33B2A03C"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66B9ED25" w14:textId="77777777" w:rsidR="00292B1A" w:rsidRDefault="00292B1A" w:rsidP="00A018B3">
            <w:pPr>
              <w:ind w:right="-2"/>
              <w:jc w:val="center"/>
              <w:rPr>
                <w:sz w:val="20"/>
                <w:szCs w:val="20"/>
                <w:lang w:val="en-US"/>
              </w:rPr>
            </w:pPr>
            <w:r>
              <w:rPr>
                <w:sz w:val="20"/>
                <w:szCs w:val="20"/>
                <w:lang w:val="en-US"/>
              </w:rPr>
              <w:t>x</w:t>
            </w:r>
          </w:p>
        </w:tc>
      </w:tr>
      <w:tr w:rsidR="00292B1A" w14:paraId="5E72CE3B"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CC66A29"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2E38D66"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3EB4481D" w14:textId="77777777" w:rsidR="00292B1A" w:rsidRDefault="00292B1A" w:rsidP="00A018B3">
            <w:pPr>
              <w:ind w:right="-2"/>
              <w:jc w:val="center"/>
              <w:rPr>
                <w:sz w:val="20"/>
                <w:szCs w:val="20"/>
              </w:rPr>
            </w:pPr>
            <w:r>
              <w:rPr>
                <w:sz w:val="20"/>
                <w:szCs w:val="20"/>
              </w:rPr>
              <w:t>с 01.07.2025</w:t>
            </w:r>
          </w:p>
        </w:tc>
        <w:tc>
          <w:tcPr>
            <w:tcW w:w="1190" w:type="dxa"/>
            <w:tcBorders>
              <w:top w:val="single" w:sz="4" w:space="0" w:color="auto"/>
              <w:left w:val="single" w:sz="4" w:space="0" w:color="auto"/>
              <w:bottom w:val="single" w:sz="4" w:space="0" w:color="auto"/>
              <w:right w:val="single" w:sz="4" w:space="0" w:color="auto"/>
            </w:tcBorders>
            <w:hideMark/>
          </w:tcPr>
          <w:p w14:paraId="253F5402" w14:textId="77777777" w:rsidR="00292B1A" w:rsidRDefault="00292B1A" w:rsidP="00A018B3">
            <w:pPr>
              <w:jc w:val="center"/>
              <w:rPr>
                <w:sz w:val="22"/>
                <w:szCs w:val="22"/>
              </w:rPr>
            </w:pPr>
            <w:r>
              <w:rPr>
                <w:sz w:val="22"/>
                <w:szCs w:val="22"/>
              </w:rPr>
              <w:t>2091,01</w:t>
            </w:r>
          </w:p>
        </w:tc>
        <w:tc>
          <w:tcPr>
            <w:tcW w:w="847" w:type="dxa"/>
            <w:tcBorders>
              <w:top w:val="single" w:sz="4" w:space="0" w:color="auto"/>
              <w:left w:val="single" w:sz="4" w:space="0" w:color="auto"/>
              <w:bottom w:val="single" w:sz="4" w:space="0" w:color="auto"/>
              <w:right w:val="single" w:sz="4" w:space="0" w:color="auto"/>
            </w:tcBorders>
            <w:vAlign w:val="center"/>
            <w:hideMark/>
          </w:tcPr>
          <w:p w14:paraId="0986918B"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A8A398C"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3CE5E3D"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4F0234B5"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22ACE8FC" w14:textId="77777777" w:rsidR="00292B1A" w:rsidRDefault="00292B1A" w:rsidP="00A018B3">
            <w:pPr>
              <w:ind w:right="-2"/>
              <w:jc w:val="center"/>
              <w:rPr>
                <w:sz w:val="20"/>
                <w:szCs w:val="20"/>
                <w:lang w:val="en-US"/>
              </w:rPr>
            </w:pPr>
            <w:r>
              <w:rPr>
                <w:sz w:val="20"/>
                <w:szCs w:val="20"/>
                <w:lang w:val="en-US"/>
              </w:rPr>
              <w:t>x</w:t>
            </w:r>
          </w:p>
        </w:tc>
      </w:tr>
      <w:tr w:rsidR="00292B1A" w14:paraId="504DF60C"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755EA098"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A43EE64"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2B1D3FE1" w14:textId="77777777" w:rsidR="00292B1A" w:rsidRDefault="00292B1A" w:rsidP="00A018B3">
            <w:pPr>
              <w:ind w:right="-2"/>
              <w:jc w:val="center"/>
              <w:rPr>
                <w:sz w:val="20"/>
                <w:szCs w:val="20"/>
              </w:rPr>
            </w:pPr>
            <w:r>
              <w:rPr>
                <w:sz w:val="20"/>
                <w:szCs w:val="20"/>
              </w:rPr>
              <w:t>с 01.01.2026</w:t>
            </w:r>
          </w:p>
        </w:tc>
        <w:tc>
          <w:tcPr>
            <w:tcW w:w="1190" w:type="dxa"/>
            <w:tcBorders>
              <w:top w:val="single" w:sz="4" w:space="0" w:color="auto"/>
              <w:left w:val="single" w:sz="4" w:space="0" w:color="auto"/>
              <w:bottom w:val="single" w:sz="4" w:space="0" w:color="auto"/>
              <w:right w:val="single" w:sz="4" w:space="0" w:color="auto"/>
            </w:tcBorders>
            <w:hideMark/>
          </w:tcPr>
          <w:p w14:paraId="1C287481" w14:textId="77777777" w:rsidR="00292B1A" w:rsidRDefault="00292B1A" w:rsidP="00A018B3">
            <w:pPr>
              <w:jc w:val="center"/>
              <w:rPr>
                <w:sz w:val="22"/>
                <w:szCs w:val="22"/>
              </w:rPr>
            </w:pPr>
            <w:r>
              <w:rPr>
                <w:sz w:val="22"/>
                <w:szCs w:val="22"/>
              </w:rPr>
              <w:t>2091,01</w:t>
            </w:r>
          </w:p>
        </w:tc>
        <w:tc>
          <w:tcPr>
            <w:tcW w:w="847" w:type="dxa"/>
            <w:tcBorders>
              <w:top w:val="single" w:sz="4" w:space="0" w:color="auto"/>
              <w:left w:val="single" w:sz="4" w:space="0" w:color="auto"/>
              <w:bottom w:val="single" w:sz="4" w:space="0" w:color="auto"/>
              <w:right w:val="single" w:sz="4" w:space="0" w:color="auto"/>
            </w:tcBorders>
            <w:vAlign w:val="center"/>
            <w:hideMark/>
          </w:tcPr>
          <w:p w14:paraId="570A4391"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3FCEEF30"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0BAD24B"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1A223029"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2C9E4F1E" w14:textId="77777777" w:rsidR="00292B1A" w:rsidRDefault="00292B1A" w:rsidP="00A018B3">
            <w:pPr>
              <w:ind w:right="-2"/>
              <w:jc w:val="center"/>
              <w:rPr>
                <w:sz w:val="20"/>
                <w:szCs w:val="20"/>
                <w:lang w:val="en-US"/>
              </w:rPr>
            </w:pPr>
            <w:r>
              <w:rPr>
                <w:sz w:val="20"/>
                <w:szCs w:val="20"/>
                <w:lang w:val="en-US"/>
              </w:rPr>
              <w:t>x</w:t>
            </w:r>
          </w:p>
        </w:tc>
      </w:tr>
      <w:tr w:rsidR="00292B1A" w14:paraId="2BB2BDAF"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59E4F8C5"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0288DF6"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6EDADB86" w14:textId="77777777" w:rsidR="00292B1A" w:rsidRDefault="00292B1A" w:rsidP="00A018B3">
            <w:pPr>
              <w:ind w:right="-2"/>
              <w:jc w:val="center"/>
              <w:rPr>
                <w:sz w:val="20"/>
                <w:szCs w:val="20"/>
              </w:rPr>
            </w:pPr>
            <w:r>
              <w:rPr>
                <w:sz w:val="20"/>
                <w:szCs w:val="20"/>
              </w:rPr>
              <w:t>с 01.07.2026</w:t>
            </w:r>
          </w:p>
        </w:tc>
        <w:tc>
          <w:tcPr>
            <w:tcW w:w="1190" w:type="dxa"/>
            <w:tcBorders>
              <w:top w:val="single" w:sz="4" w:space="0" w:color="auto"/>
              <w:left w:val="single" w:sz="4" w:space="0" w:color="auto"/>
              <w:bottom w:val="single" w:sz="4" w:space="0" w:color="auto"/>
              <w:right w:val="single" w:sz="4" w:space="0" w:color="auto"/>
            </w:tcBorders>
            <w:hideMark/>
          </w:tcPr>
          <w:p w14:paraId="5D24969E" w14:textId="77777777" w:rsidR="00292B1A" w:rsidRDefault="00292B1A" w:rsidP="00A018B3">
            <w:pPr>
              <w:jc w:val="center"/>
              <w:rPr>
                <w:sz w:val="22"/>
                <w:szCs w:val="22"/>
              </w:rPr>
            </w:pPr>
            <w:r>
              <w:rPr>
                <w:sz w:val="22"/>
                <w:szCs w:val="22"/>
              </w:rPr>
              <w:t>2248,04</w:t>
            </w:r>
          </w:p>
        </w:tc>
        <w:tc>
          <w:tcPr>
            <w:tcW w:w="847" w:type="dxa"/>
            <w:tcBorders>
              <w:top w:val="single" w:sz="4" w:space="0" w:color="auto"/>
              <w:left w:val="single" w:sz="4" w:space="0" w:color="auto"/>
              <w:bottom w:val="single" w:sz="4" w:space="0" w:color="auto"/>
              <w:right w:val="single" w:sz="4" w:space="0" w:color="auto"/>
            </w:tcBorders>
            <w:vAlign w:val="center"/>
            <w:hideMark/>
          </w:tcPr>
          <w:p w14:paraId="5FB31DD0"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58B9C69"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7FC5EE9"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77D1C05F"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44CDF166" w14:textId="77777777" w:rsidR="00292B1A" w:rsidRDefault="00292B1A" w:rsidP="00A018B3">
            <w:pPr>
              <w:ind w:right="-2"/>
              <w:jc w:val="center"/>
              <w:rPr>
                <w:sz w:val="20"/>
                <w:szCs w:val="20"/>
                <w:lang w:val="en-US"/>
              </w:rPr>
            </w:pPr>
            <w:r>
              <w:rPr>
                <w:sz w:val="20"/>
                <w:szCs w:val="20"/>
                <w:lang w:val="en-US"/>
              </w:rPr>
              <w:t>x</w:t>
            </w:r>
          </w:p>
        </w:tc>
      </w:tr>
      <w:tr w:rsidR="00292B1A" w14:paraId="051D4635"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3239E12"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873D48F"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5EAE3862" w14:textId="77777777" w:rsidR="00292B1A" w:rsidRDefault="00292B1A" w:rsidP="00A018B3">
            <w:pPr>
              <w:ind w:right="-2"/>
              <w:jc w:val="center"/>
              <w:rPr>
                <w:sz w:val="20"/>
                <w:szCs w:val="20"/>
              </w:rPr>
            </w:pPr>
            <w:r>
              <w:rPr>
                <w:sz w:val="20"/>
                <w:szCs w:val="20"/>
              </w:rPr>
              <w:t>с 01.01.2027</w:t>
            </w:r>
          </w:p>
        </w:tc>
        <w:tc>
          <w:tcPr>
            <w:tcW w:w="1190" w:type="dxa"/>
            <w:tcBorders>
              <w:top w:val="single" w:sz="4" w:space="0" w:color="auto"/>
              <w:left w:val="single" w:sz="4" w:space="0" w:color="auto"/>
              <w:bottom w:val="single" w:sz="4" w:space="0" w:color="auto"/>
              <w:right w:val="single" w:sz="4" w:space="0" w:color="auto"/>
            </w:tcBorders>
            <w:hideMark/>
          </w:tcPr>
          <w:p w14:paraId="5CB5EE8B" w14:textId="77777777" w:rsidR="00292B1A" w:rsidRDefault="00292B1A" w:rsidP="00A018B3">
            <w:pPr>
              <w:jc w:val="center"/>
              <w:rPr>
                <w:sz w:val="22"/>
                <w:szCs w:val="22"/>
              </w:rPr>
            </w:pPr>
            <w:r>
              <w:rPr>
                <w:sz w:val="22"/>
                <w:szCs w:val="22"/>
              </w:rPr>
              <w:t>2242,03</w:t>
            </w:r>
          </w:p>
        </w:tc>
        <w:tc>
          <w:tcPr>
            <w:tcW w:w="847" w:type="dxa"/>
            <w:tcBorders>
              <w:top w:val="single" w:sz="4" w:space="0" w:color="auto"/>
              <w:left w:val="single" w:sz="4" w:space="0" w:color="auto"/>
              <w:bottom w:val="single" w:sz="4" w:space="0" w:color="auto"/>
              <w:right w:val="single" w:sz="4" w:space="0" w:color="auto"/>
            </w:tcBorders>
            <w:vAlign w:val="center"/>
            <w:hideMark/>
          </w:tcPr>
          <w:p w14:paraId="4A8D2B14"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24BA7D47"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2164CC8F"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33085388"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61794A1E" w14:textId="77777777" w:rsidR="00292B1A" w:rsidRDefault="00292B1A" w:rsidP="00A018B3">
            <w:pPr>
              <w:ind w:right="-2"/>
              <w:jc w:val="center"/>
              <w:rPr>
                <w:sz w:val="20"/>
                <w:szCs w:val="20"/>
                <w:lang w:val="en-US"/>
              </w:rPr>
            </w:pPr>
            <w:r>
              <w:rPr>
                <w:sz w:val="20"/>
                <w:szCs w:val="20"/>
                <w:lang w:val="en-US"/>
              </w:rPr>
              <w:t>x</w:t>
            </w:r>
          </w:p>
        </w:tc>
      </w:tr>
      <w:tr w:rsidR="00292B1A" w14:paraId="23EAD2AB"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4F1B028B"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A3D7D8A"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0405F852" w14:textId="77777777" w:rsidR="00292B1A" w:rsidRDefault="00292B1A" w:rsidP="00A018B3">
            <w:pPr>
              <w:ind w:right="-2"/>
              <w:jc w:val="center"/>
              <w:rPr>
                <w:sz w:val="20"/>
                <w:szCs w:val="20"/>
              </w:rPr>
            </w:pPr>
            <w:r>
              <w:rPr>
                <w:sz w:val="20"/>
                <w:szCs w:val="20"/>
              </w:rPr>
              <w:t>с 01.07.2027</w:t>
            </w:r>
          </w:p>
        </w:tc>
        <w:tc>
          <w:tcPr>
            <w:tcW w:w="1190" w:type="dxa"/>
            <w:tcBorders>
              <w:top w:val="single" w:sz="4" w:space="0" w:color="auto"/>
              <w:left w:val="single" w:sz="4" w:space="0" w:color="auto"/>
              <w:bottom w:val="single" w:sz="4" w:space="0" w:color="auto"/>
              <w:right w:val="single" w:sz="4" w:space="0" w:color="auto"/>
            </w:tcBorders>
            <w:hideMark/>
          </w:tcPr>
          <w:p w14:paraId="74140574" w14:textId="77777777" w:rsidR="00292B1A" w:rsidRDefault="00292B1A" w:rsidP="00A018B3">
            <w:pPr>
              <w:jc w:val="center"/>
              <w:rPr>
                <w:sz w:val="22"/>
                <w:szCs w:val="22"/>
              </w:rPr>
            </w:pPr>
            <w:r>
              <w:rPr>
                <w:sz w:val="22"/>
                <w:szCs w:val="22"/>
              </w:rPr>
              <w:t>2242,03</w:t>
            </w:r>
          </w:p>
        </w:tc>
        <w:tc>
          <w:tcPr>
            <w:tcW w:w="847" w:type="dxa"/>
            <w:tcBorders>
              <w:top w:val="single" w:sz="4" w:space="0" w:color="auto"/>
              <w:left w:val="single" w:sz="4" w:space="0" w:color="auto"/>
              <w:bottom w:val="single" w:sz="4" w:space="0" w:color="auto"/>
              <w:right w:val="single" w:sz="4" w:space="0" w:color="auto"/>
            </w:tcBorders>
            <w:vAlign w:val="center"/>
            <w:hideMark/>
          </w:tcPr>
          <w:p w14:paraId="3F221EAA"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1AFF2C69"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A578B04"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1B7CEE40"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22CCBFE7" w14:textId="77777777" w:rsidR="00292B1A" w:rsidRDefault="00292B1A" w:rsidP="00A018B3">
            <w:pPr>
              <w:ind w:right="-2"/>
              <w:jc w:val="center"/>
              <w:rPr>
                <w:sz w:val="20"/>
                <w:szCs w:val="20"/>
                <w:lang w:val="en-US"/>
              </w:rPr>
            </w:pPr>
            <w:r>
              <w:rPr>
                <w:sz w:val="20"/>
                <w:szCs w:val="20"/>
                <w:lang w:val="en-US"/>
              </w:rPr>
              <w:t>x</w:t>
            </w:r>
          </w:p>
        </w:tc>
      </w:tr>
      <w:tr w:rsidR="00292B1A" w14:paraId="463EA258"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02A0A41F"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67C4DD00"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065F3B7F" w14:textId="77777777" w:rsidR="00292B1A" w:rsidRDefault="00292B1A" w:rsidP="00A018B3">
            <w:pPr>
              <w:ind w:right="-2"/>
              <w:jc w:val="center"/>
              <w:rPr>
                <w:sz w:val="20"/>
                <w:szCs w:val="20"/>
              </w:rPr>
            </w:pPr>
            <w:r>
              <w:rPr>
                <w:sz w:val="20"/>
                <w:szCs w:val="20"/>
              </w:rPr>
              <w:t>с 01.01.2028</w:t>
            </w:r>
          </w:p>
        </w:tc>
        <w:tc>
          <w:tcPr>
            <w:tcW w:w="1190" w:type="dxa"/>
            <w:tcBorders>
              <w:top w:val="single" w:sz="4" w:space="0" w:color="auto"/>
              <w:left w:val="single" w:sz="4" w:space="0" w:color="auto"/>
              <w:bottom w:val="single" w:sz="4" w:space="0" w:color="auto"/>
              <w:right w:val="single" w:sz="4" w:space="0" w:color="auto"/>
            </w:tcBorders>
            <w:hideMark/>
          </w:tcPr>
          <w:p w14:paraId="0E7A303C" w14:textId="77777777" w:rsidR="00292B1A" w:rsidRDefault="00292B1A" w:rsidP="00A018B3">
            <w:pPr>
              <w:jc w:val="center"/>
              <w:rPr>
                <w:sz w:val="22"/>
                <w:szCs w:val="22"/>
              </w:rPr>
            </w:pPr>
            <w:r>
              <w:rPr>
                <w:sz w:val="22"/>
                <w:szCs w:val="22"/>
              </w:rPr>
              <w:t>2242,03</w:t>
            </w:r>
          </w:p>
        </w:tc>
        <w:tc>
          <w:tcPr>
            <w:tcW w:w="847" w:type="dxa"/>
            <w:tcBorders>
              <w:top w:val="single" w:sz="4" w:space="0" w:color="auto"/>
              <w:left w:val="single" w:sz="4" w:space="0" w:color="auto"/>
              <w:bottom w:val="single" w:sz="4" w:space="0" w:color="auto"/>
              <w:right w:val="single" w:sz="4" w:space="0" w:color="auto"/>
            </w:tcBorders>
            <w:vAlign w:val="center"/>
            <w:hideMark/>
          </w:tcPr>
          <w:p w14:paraId="00993103"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FF9F0F2"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29D37E1"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6475680C"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07258A7D" w14:textId="77777777" w:rsidR="00292B1A" w:rsidRDefault="00292B1A" w:rsidP="00A018B3">
            <w:pPr>
              <w:ind w:right="-2"/>
              <w:jc w:val="center"/>
              <w:rPr>
                <w:sz w:val="20"/>
                <w:szCs w:val="20"/>
                <w:lang w:val="en-US"/>
              </w:rPr>
            </w:pPr>
            <w:r>
              <w:rPr>
                <w:sz w:val="20"/>
                <w:szCs w:val="20"/>
                <w:lang w:val="en-US"/>
              </w:rPr>
              <w:t>x</w:t>
            </w:r>
          </w:p>
        </w:tc>
      </w:tr>
      <w:tr w:rsidR="00292B1A" w14:paraId="1F778D4C" w14:textId="77777777" w:rsidTr="00A018B3">
        <w:trPr>
          <w:trHeight w:val="71"/>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6BE6E800" w14:textId="77777777" w:rsidR="00292B1A" w:rsidRDefault="00292B1A" w:rsidP="00A018B3">
            <w:pPr>
              <w:rPr>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145F46A2" w14:textId="77777777" w:rsidR="00292B1A" w:rsidRDefault="00292B1A" w:rsidP="00A018B3">
            <w:pPr>
              <w:rPr>
                <w:sz w:val="20"/>
                <w:szCs w:val="20"/>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2625676E" w14:textId="77777777" w:rsidR="00292B1A" w:rsidRDefault="00292B1A" w:rsidP="00A018B3">
            <w:pPr>
              <w:ind w:right="-2"/>
              <w:jc w:val="center"/>
              <w:rPr>
                <w:rFonts w:eastAsia="Calibri"/>
                <w:sz w:val="20"/>
                <w:szCs w:val="20"/>
              </w:rPr>
            </w:pPr>
            <w:r>
              <w:rPr>
                <w:sz w:val="20"/>
                <w:szCs w:val="20"/>
              </w:rPr>
              <w:t>с 01.07.2028</w:t>
            </w:r>
          </w:p>
        </w:tc>
        <w:tc>
          <w:tcPr>
            <w:tcW w:w="1190" w:type="dxa"/>
            <w:tcBorders>
              <w:top w:val="single" w:sz="4" w:space="0" w:color="auto"/>
              <w:left w:val="single" w:sz="4" w:space="0" w:color="auto"/>
              <w:bottom w:val="single" w:sz="4" w:space="0" w:color="auto"/>
              <w:right w:val="single" w:sz="4" w:space="0" w:color="auto"/>
            </w:tcBorders>
            <w:hideMark/>
          </w:tcPr>
          <w:p w14:paraId="03FDB1BE" w14:textId="77777777" w:rsidR="00292B1A" w:rsidRDefault="00292B1A" w:rsidP="00A018B3">
            <w:pPr>
              <w:jc w:val="center"/>
              <w:rPr>
                <w:sz w:val="22"/>
                <w:szCs w:val="22"/>
              </w:rPr>
            </w:pPr>
            <w:r>
              <w:rPr>
                <w:sz w:val="22"/>
                <w:szCs w:val="22"/>
              </w:rPr>
              <w:t>2412,61</w:t>
            </w:r>
          </w:p>
        </w:tc>
        <w:tc>
          <w:tcPr>
            <w:tcW w:w="847" w:type="dxa"/>
            <w:tcBorders>
              <w:top w:val="single" w:sz="4" w:space="0" w:color="auto"/>
              <w:left w:val="single" w:sz="4" w:space="0" w:color="auto"/>
              <w:bottom w:val="single" w:sz="4" w:space="0" w:color="auto"/>
              <w:right w:val="single" w:sz="4" w:space="0" w:color="auto"/>
            </w:tcBorders>
            <w:vAlign w:val="center"/>
            <w:hideMark/>
          </w:tcPr>
          <w:p w14:paraId="36988424"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141222D0" w14:textId="77777777" w:rsidR="00292B1A" w:rsidRDefault="00292B1A" w:rsidP="00A018B3">
            <w:pPr>
              <w:ind w:right="-2"/>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16CE2EDA" w14:textId="77777777" w:rsidR="00292B1A" w:rsidRDefault="00292B1A" w:rsidP="00A018B3">
            <w:pPr>
              <w:ind w:right="-2"/>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7EE817E4" w14:textId="77777777" w:rsidR="00292B1A" w:rsidRDefault="00292B1A" w:rsidP="00A018B3">
            <w:pPr>
              <w:ind w:right="-2"/>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28E97699" w14:textId="77777777" w:rsidR="00292B1A" w:rsidRDefault="00292B1A" w:rsidP="00A018B3">
            <w:pPr>
              <w:ind w:right="-2"/>
              <w:jc w:val="center"/>
              <w:rPr>
                <w:sz w:val="20"/>
                <w:szCs w:val="20"/>
                <w:lang w:val="en-US"/>
              </w:rPr>
            </w:pPr>
            <w:r>
              <w:rPr>
                <w:sz w:val="20"/>
                <w:szCs w:val="20"/>
                <w:lang w:val="en-US"/>
              </w:rPr>
              <w:t>x</w:t>
            </w:r>
          </w:p>
        </w:tc>
      </w:tr>
      <w:tr w:rsidR="00292B1A" w14:paraId="74489406" w14:textId="77777777" w:rsidTr="00A018B3">
        <w:trPr>
          <w:trHeight w:val="97"/>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48745B8D" w14:textId="77777777" w:rsidR="00292B1A" w:rsidRDefault="00292B1A" w:rsidP="00A018B3">
            <w:pPr>
              <w:rPr>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32E8F9E1" w14:textId="77777777" w:rsidR="00292B1A" w:rsidRDefault="00292B1A" w:rsidP="00A018B3">
            <w:pPr>
              <w:ind w:right="-2"/>
              <w:jc w:val="center"/>
              <w:rPr>
                <w:sz w:val="20"/>
                <w:szCs w:val="20"/>
              </w:rPr>
            </w:pPr>
            <w:proofErr w:type="spellStart"/>
            <w:r>
              <w:rPr>
                <w:sz w:val="20"/>
                <w:szCs w:val="20"/>
              </w:rPr>
              <w:t>Двухставочный</w:t>
            </w:r>
            <w:proofErr w:type="spellEnd"/>
          </w:p>
        </w:tc>
        <w:tc>
          <w:tcPr>
            <w:tcW w:w="1385" w:type="dxa"/>
            <w:tcBorders>
              <w:top w:val="single" w:sz="4" w:space="0" w:color="auto"/>
              <w:left w:val="single" w:sz="4" w:space="0" w:color="auto"/>
              <w:bottom w:val="single" w:sz="4" w:space="0" w:color="auto"/>
              <w:right w:val="single" w:sz="4" w:space="0" w:color="auto"/>
            </w:tcBorders>
            <w:vAlign w:val="center"/>
            <w:hideMark/>
          </w:tcPr>
          <w:p w14:paraId="2EC6F56C" w14:textId="77777777" w:rsidR="00292B1A" w:rsidRDefault="00292B1A" w:rsidP="00A018B3">
            <w:pPr>
              <w:jc w:val="center"/>
              <w:rPr>
                <w:sz w:val="20"/>
                <w:szCs w:val="20"/>
              </w:rPr>
            </w:pPr>
            <w:r>
              <w:rPr>
                <w:sz w:val="20"/>
                <w:szCs w:val="20"/>
              </w:rPr>
              <w:t>x</w:t>
            </w:r>
          </w:p>
        </w:tc>
        <w:tc>
          <w:tcPr>
            <w:tcW w:w="1190" w:type="dxa"/>
            <w:tcBorders>
              <w:top w:val="single" w:sz="4" w:space="0" w:color="auto"/>
              <w:left w:val="single" w:sz="4" w:space="0" w:color="auto"/>
              <w:bottom w:val="single" w:sz="4" w:space="0" w:color="auto"/>
              <w:right w:val="single" w:sz="4" w:space="0" w:color="auto"/>
            </w:tcBorders>
            <w:vAlign w:val="center"/>
            <w:hideMark/>
          </w:tcPr>
          <w:p w14:paraId="21C1EB0E" w14:textId="77777777" w:rsidR="00292B1A" w:rsidRDefault="00292B1A" w:rsidP="00A018B3">
            <w:pPr>
              <w:jc w:val="center"/>
              <w:rPr>
                <w:color w:val="000000"/>
                <w:sz w:val="20"/>
                <w:szCs w:val="20"/>
              </w:rPr>
            </w:pPr>
            <w:r>
              <w:rPr>
                <w:color w:val="000000"/>
                <w:sz w:val="20"/>
                <w:szCs w:val="20"/>
              </w:rP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2763421E"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25EC3E0F" w14:textId="77777777" w:rsidR="00292B1A" w:rsidRDefault="00292B1A" w:rsidP="00A018B3">
            <w:pPr>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73159206" w14:textId="77777777" w:rsidR="00292B1A" w:rsidRDefault="00292B1A" w:rsidP="00A018B3">
            <w:pPr>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1D8FE273" w14:textId="77777777" w:rsidR="00292B1A" w:rsidRDefault="00292B1A" w:rsidP="00A018B3">
            <w:pPr>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33EF0967" w14:textId="77777777" w:rsidR="00292B1A" w:rsidRDefault="00292B1A" w:rsidP="00A018B3">
            <w:pPr>
              <w:jc w:val="center"/>
              <w:rPr>
                <w:sz w:val="20"/>
                <w:szCs w:val="20"/>
                <w:lang w:val="en-US"/>
              </w:rPr>
            </w:pPr>
            <w:r>
              <w:rPr>
                <w:sz w:val="20"/>
                <w:szCs w:val="20"/>
                <w:lang w:val="en-US"/>
              </w:rPr>
              <w:t>x</w:t>
            </w:r>
          </w:p>
        </w:tc>
      </w:tr>
      <w:tr w:rsidR="00292B1A" w14:paraId="756CF52D" w14:textId="77777777" w:rsidTr="00A018B3">
        <w:trPr>
          <w:trHeight w:val="209"/>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1F63A1B1" w14:textId="77777777" w:rsidR="00292B1A" w:rsidRDefault="00292B1A" w:rsidP="00A018B3">
            <w:pPr>
              <w:rPr>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4C3ED25A" w14:textId="77777777" w:rsidR="00292B1A" w:rsidRDefault="00292B1A" w:rsidP="00A018B3">
            <w:pPr>
              <w:ind w:left="-111" w:right="-111"/>
              <w:jc w:val="center"/>
              <w:rPr>
                <w:sz w:val="20"/>
                <w:szCs w:val="20"/>
              </w:rPr>
            </w:pPr>
            <w:r>
              <w:rPr>
                <w:sz w:val="20"/>
                <w:szCs w:val="20"/>
              </w:rPr>
              <w:t xml:space="preserve">Ставка за </w:t>
            </w:r>
            <w:proofErr w:type="gramStart"/>
            <w:r>
              <w:rPr>
                <w:sz w:val="20"/>
                <w:szCs w:val="20"/>
              </w:rPr>
              <w:t>тепло-</w:t>
            </w:r>
            <w:proofErr w:type="spellStart"/>
            <w:r>
              <w:rPr>
                <w:sz w:val="20"/>
                <w:szCs w:val="20"/>
              </w:rPr>
              <w:t>вую</w:t>
            </w:r>
            <w:proofErr w:type="spellEnd"/>
            <w:proofErr w:type="gramEnd"/>
            <w:r>
              <w:rPr>
                <w:sz w:val="20"/>
                <w:szCs w:val="20"/>
              </w:rPr>
              <w:t xml:space="preserve"> энергию, руб./Гкал</w:t>
            </w:r>
          </w:p>
        </w:tc>
        <w:tc>
          <w:tcPr>
            <w:tcW w:w="1385" w:type="dxa"/>
            <w:tcBorders>
              <w:top w:val="single" w:sz="4" w:space="0" w:color="auto"/>
              <w:left w:val="single" w:sz="4" w:space="0" w:color="auto"/>
              <w:bottom w:val="single" w:sz="4" w:space="0" w:color="auto"/>
              <w:right w:val="single" w:sz="4" w:space="0" w:color="auto"/>
            </w:tcBorders>
            <w:vAlign w:val="center"/>
            <w:hideMark/>
          </w:tcPr>
          <w:p w14:paraId="21189260" w14:textId="77777777" w:rsidR="00292B1A" w:rsidRDefault="00292B1A" w:rsidP="00A018B3">
            <w:pPr>
              <w:jc w:val="center"/>
              <w:rPr>
                <w:sz w:val="20"/>
                <w:szCs w:val="20"/>
              </w:rPr>
            </w:pPr>
            <w:r>
              <w:rPr>
                <w:sz w:val="20"/>
                <w:szCs w:val="20"/>
              </w:rPr>
              <w:t>x</w:t>
            </w:r>
          </w:p>
        </w:tc>
        <w:tc>
          <w:tcPr>
            <w:tcW w:w="1190" w:type="dxa"/>
            <w:tcBorders>
              <w:top w:val="single" w:sz="4" w:space="0" w:color="auto"/>
              <w:left w:val="single" w:sz="4" w:space="0" w:color="auto"/>
              <w:bottom w:val="single" w:sz="4" w:space="0" w:color="auto"/>
              <w:right w:val="single" w:sz="4" w:space="0" w:color="auto"/>
            </w:tcBorders>
            <w:vAlign w:val="center"/>
            <w:hideMark/>
          </w:tcPr>
          <w:p w14:paraId="46B431E2" w14:textId="77777777" w:rsidR="00292B1A" w:rsidRDefault="00292B1A" w:rsidP="00A018B3">
            <w:pPr>
              <w:jc w:val="center"/>
              <w:rPr>
                <w:color w:val="000000"/>
                <w:sz w:val="20"/>
                <w:szCs w:val="20"/>
              </w:rPr>
            </w:pPr>
            <w:r>
              <w:rPr>
                <w:color w:val="000000"/>
                <w:sz w:val="20"/>
                <w:szCs w:val="20"/>
              </w:rP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09EA901C"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06A72FF5" w14:textId="77777777" w:rsidR="00292B1A" w:rsidRDefault="00292B1A" w:rsidP="00A018B3">
            <w:pPr>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56E77CCE" w14:textId="77777777" w:rsidR="00292B1A" w:rsidRDefault="00292B1A" w:rsidP="00A018B3">
            <w:pPr>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09ABCA86" w14:textId="77777777" w:rsidR="00292B1A" w:rsidRDefault="00292B1A" w:rsidP="00A018B3">
            <w:pPr>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1E85286F" w14:textId="77777777" w:rsidR="00292B1A" w:rsidRDefault="00292B1A" w:rsidP="00A018B3">
            <w:pPr>
              <w:jc w:val="center"/>
              <w:rPr>
                <w:sz w:val="20"/>
                <w:szCs w:val="20"/>
                <w:lang w:val="en-US"/>
              </w:rPr>
            </w:pPr>
            <w:r>
              <w:rPr>
                <w:sz w:val="20"/>
                <w:szCs w:val="20"/>
                <w:lang w:val="en-US"/>
              </w:rPr>
              <w:t>x</w:t>
            </w:r>
          </w:p>
        </w:tc>
      </w:tr>
      <w:tr w:rsidR="00292B1A" w14:paraId="5BE9CD5B" w14:textId="77777777" w:rsidTr="00A018B3">
        <w:trPr>
          <w:trHeight w:val="209"/>
        </w:trPr>
        <w:tc>
          <w:tcPr>
            <w:tcW w:w="1435" w:type="dxa"/>
            <w:vMerge/>
            <w:tcBorders>
              <w:top w:val="single" w:sz="4" w:space="0" w:color="auto"/>
              <w:left w:val="single" w:sz="4" w:space="0" w:color="auto"/>
              <w:bottom w:val="single" w:sz="4" w:space="0" w:color="auto"/>
              <w:right w:val="single" w:sz="4" w:space="0" w:color="auto"/>
            </w:tcBorders>
            <w:vAlign w:val="center"/>
            <w:hideMark/>
          </w:tcPr>
          <w:p w14:paraId="7006AACB" w14:textId="77777777" w:rsidR="00292B1A" w:rsidRDefault="00292B1A" w:rsidP="00A018B3">
            <w:pPr>
              <w:rPr>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hideMark/>
          </w:tcPr>
          <w:p w14:paraId="4AD319DE" w14:textId="77777777" w:rsidR="00292B1A" w:rsidRDefault="00292B1A" w:rsidP="00A018B3">
            <w:pPr>
              <w:ind w:left="-111" w:right="-111"/>
              <w:jc w:val="center"/>
              <w:rPr>
                <w:sz w:val="20"/>
                <w:szCs w:val="20"/>
              </w:rPr>
            </w:pPr>
            <w:r>
              <w:rPr>
                <w:sz w:val="20"/>
                <w:szCs w:val="20"/>
              </w:rPr>
              <w:t>Ставка за содержание тепловой мощности, тыс. руб./Гкал/ч в мес.</w:t>
            </w:r>
          </w:p>
        </w:tc>
        <w:tc>
          <w:tcPr>
            <w:tcW w:w="1385" w:type="dxa"/>
            <w:tcBorders>
              <w:top w:val="single" w:sz="4" w:space="0" w:color="auto"/>
              <w:left w:val="single" w:sz="4" w:space="0" w:color="auto"/>
              <w:bottom w:val="single" w:sz="4" w:space="0" w:color="auto"/>
              <w:right w:val="single" w:sz="4" w:space="0" w:color="auto"/>
            </w:tcBorders>
            <w:vAlign w:val="center"/>
            <w:hideMark/>
          </w:tcPr>
          <w:p w14:paraId="1F9437B0" w14:textId="77777777" w:rsidR="00292B1A" w:rsidRDefault="00292B1A" w:rsidP="00A018B3">
            <w:pPr>
              <w:jc w:val="center"/>
              <w:rPr>
                <w:sz w:val="20"/>
                <w:szCs w:val="20"/>
              </w:rPr>
            </w:pPr>
            <w:r>
              <w:rPr>
                <w:sz w:val="20"/>
                <w:szCs w:val="20"/>
              </w:rPr>
              <w:t>x</w:t>
            </w:r>
          </w:p>
        </w:tc>
        <w:tc>
          <w:tcPr>
            <w:tcW w:w="1190" w:type="dxa"/>
            <w:tcBorders>
              <w:top w:val="single" w:sz="4" w:space="0" w:color="auto"/>
              <w:left w:val="single" w:sz="4" w:space="0" w:color="auto"/>
              <w:bottom w:val="single" w:sz="4" w:space="0" w:color="auto"/>
              <w:right w:val="single" w:sz="4" w:space="0" w:color="auto"/>
            </w:tcBorders>
            <w:vAlign w:val="center"/>
            <w:hideMark/>
          </w:tcPr>
          <w:p w14:paraId="14290CD8" w14:textId="77777777" w:rsidR="00292B1A" w:rsidRDefault="00292B1A" w:rsidP="00A018B3">
            <w:pPr>
              <w:jc w:val="center"/>
              <w:rPr>
                <w:color w:val="000000"/>
                <w:sz w:val="20"/>
                <w:szCs w:val="20"/>
              </w:rPr>
            </w:pPr>
            <w:r>
              <w:rPr>
                <w:color w:val="000000"/>
                <w:sz w:val="20"/>
                <w:szCs w:val="20"/>
              </w:rPr>
              <w:t>x</w:t>
            </w:r>
          </w:p>
        </w:tc>
        <w:tc>
          <w:tcPr>
            <w:tcW w:w="847" w:type="dxa"/>
            <w:tcBorders>
              <w:top w:val="single" w:sz="4" w:space="0" w:color="auto"/>
              <w:left w:val="single" w:sz="4" w:space="0" w:color="auto"/>
              <w:bottom w:val="single" w:sz="4" w:space="0" w:color="auto"/>
              <w:right w:val="single" w:sz="4" w:space="0" w:color="auto"/>
            </w:tcBorders>
            <w:vAlign w:val="center"/>
            <w:hideMark/>
          </w:tcPr>
          <w:p w14:paraId="05DE6CE6" w14:textId="77777777" w:rsidR="00292B1A" w:rsidRDefault="00292B1A" w:rsidP="00A018B3">
            <w:pPr>
              <w:jc w:val="center"/>
              <w:rPr>
                <w:sz w:val="20"/>
                <w:szCs w:val="20"/>
              </w:rPr>
            </w:pPr>
            <w:r>
              <w:rPr>
                <w:sz w:val="20"/>
                <w:szCs w:val="20"/>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41047066" w14:textId="77777777" w:rsidR="00292B1A" w:rsidRDefault="00292B1A" w:rsidP="00A018B3">
            <w:pPr>
              <w:jc w:val="center"/>
              <w:rPr>
                <w:sz w:val="20"/>
                <w:szCs w:val="20"/>
                <w:lang w:val="en-US"/>
              </w:rPr>
            </w:pPr>
            <w:r>
              <w:rPr>
                <w:sz w:val="20"/>
                <w:szCs w:val="20"/>
                <w:lang w:val="en-US"/>
              </w:rPr>
              <w:t>x</w:t>
            </w:r>
          </w:p>
        </w:tc>
        <w:tc>
          <w:tcPr>
            <w:tcW w:w="848" w:type="dxa"/>
            <w:tcBorders>
              <w:top w:val="single" w:sz="4" w:space="0" w:color="auto"/>
              <w:left w:val="single" w:sz="4" w:space="0" w:color="auto"/>
              <w:bottom w:val="single" w:sz="4" w:space="0" w:color="auto"/>
              <w:right w:val="single" w:sz="4" w:space="0" w:color="auto"/>
            </w:tcBorders>
            <w:vAlign w:val="center"/>
            <w:hideMark/>
          </w:tcPr>
          <w:p w14:paraId="6258BF69" w14:textId="77777777" w:rsidR="00292B1A" w:rsidRDefault="00292B1A" w:rsidP="00A018B3">
            <w:pPr>
              <w:jc w:val="center"/>
              <w:rPr>
                <w:sz w:val="20"/>
                <w:szCs w:val="20"/>
                <w:lang w:val="en-US"/>
              </w:rPr>
            </w:pPr>
            <w:r>
              <w:rPr>
                <w:sz w:val="20"/>
                <w:szCs w:val="20"/>
                <w:lang w:val="en-US"/>
              </w:rPr>
              <w:t>x</w:t>
            </w:r>
          </w:p>
        </w:tc>
        <w:tc>
          <w:tcPr>
            <w:tcW w:w="745" w:type="dxa"/>
            <w:tcBorders>
              <w:top w:val="single" w:sz="4" w:space="0" w:color="auto"/>
              <w:left w:val="single" w:sz="4" w:space="0" w:color="auto"/>
              <w:bottom w:val="single" w:sz="4" w:space="0" w:color="auto"/>
              <w:right w:val="single" w:sz="4" w:space="0" w:color="auto"/>
            </w:tcBorders>
            <w:vAlign w:val="center"/>
            <w:hideMark/>
          </w:tcPr>
          <w:p w14:paraId="01B40E7E" w14:textId="77777777" w:rsidR="00292B1A" w:rsidRDefault="00292B1A" w:rsidP="00A018B3">
            <w:pPr>
              <w:jc w:val="center"/>
              <w:rPr>
                <w:sz w:val="20"/>
                <w:szCs w:val="20"/>
                <w:lang w:val="en-US"/>
              </w:rPr>
            </w:pPr>
            <w:r>
              <w:rPr>
                <w:sz w:val="20"/>
                <w:szCs w:val="20"/>
                <w:lang w:val="en-US"/>
              </w:rPr>
              <w:t>x</w:t>
            </w:r>
          </w:p>
        </w:tc>
        <w:tc>
          <w:tcPr>
            <w:tcW w:w="927" w:type="dxa"/>
            <w:gridSpan w:val="2"/>
            <w:tcBorders>
              <w:top w:val="single" w:sz="4" w:space="0" w:color="auto"/>
              <w:left w:val="single" w:sz="4" w:space="0" w:color="auto"/>
              <w:bottom w:val="single" w:sz="4" w:space="0" w:color="auto"/>
              <w:right w:val="single" w:sz="4" w:space="0" w:color="auto"/>
            </w:tcBorders>
            <w:vAlign w:val="center"/>
            <w:hideMark/>
          </w:tcPr>
          <w:p w14:paraId="739CA819" w14:textId="77777777" w:rsidR="00292B1A" w:rsidRDefault="00292B1A" w:rsidP="00A018B3">
            <w:pPr>
              <w:jc w:val="center"/>
              <w:rPr>
                <w:sz w:val="20"/>
                <w:szCs w:val="20"/>
                <w:lang w:val="en-US"/>
              </w:rPr>
            </w:pPr>
            <w:r>
              <w:rPr>
                <w:sz w:val="20"/>
                <w:szCs w:val="20"/>
                <w:lang w:val="en-US"/>
              </w:rPr>
              <w:t>x</w:t>
            </w:r>
          </w:p>
        </w:tc>
      </w:tr>
    </w:tbl>
    <w:p w14:paraId="3377F9CC" w14:textId="77777777" w:rsidR="00292B1A" w:rsidRDefault="00292B1A" w:rsidP="00292B1A">
      <w:pPr>
        <w:ind w:left="-426" w:right="-711"/>
        <w:jc w:val="center"/>
        <w:rPr>
          <w:bCs/>
          <w:color w:val="000000"/>
          <w:kern w:val="32"/>
          <w:sz w:val="28"/>
          <w:szCs w:val="28"/>
        </w:rPr>
      </w:pPr>
    </w:p>
    <w:p w14:paraId="1CB6C381" w14:textId="77777777" w:rsidR="00292B1A" w:rsidRDefault="00292B1A" w:rsidP="00292B1A">
      <w:pPr>
        <w:ind w:left="-284" w:firstLine="142"/>
        <w:jc w:val="both"/>
        <w:rPr>
          <w:bCs/>
          <w:color w:val="000000"/>
          <w:kern w:val="32"/>
          <w:sz w:val="28"/>
          <w:szCs w:val="28"/>
        </w:rPr>
      </w:pPr>
      <w:r w:rsidRPr="004E33C7">
        <w:rPr>
          <w:bCs/>
          <w:color w:val="000000"/>
          <w:kern w:val="32"/>
          <w:sz w:val="28"/>
          <w:szCs w:val="28"/>
        </w:rPr>
        <w:t>* Выделяется в целях реализации пункта 6 статьи 168 Налогового кодекса Российской Федерации (часть вторая).</w:t>
      </w:r>
    </w:p>
    <w:p w14:paraId="2A76EEC7" w14:textId="77777777" w:rsidR="00292B1A" w:rsidRPr="002B4CAD" w:rsidRDefault="00292B1A" w:rsidP="00292B1A">
      <w:pPr>
        <w:ind w:left="-284" w:firstLine="142"/>
        <w:jc w:val="right"/>
        <w:rPr>
          <w:bCs/>
          <w:color w:val="000000"/>
          <w:kern w:val="32"/>
          <w:sz w:val="28"/>
          <w:szCs w:val="28"/>
        </w:rPr>
      </w:pPr>
      <w:r>
        <w:rPr>
          <w:bCs/>
          <w:color w:val="000000"/>
          <w:kern w:val="32"/>
          <w:sz w:val="28"/>
          <w:szCs w:val="28"/>
        </w:rPr>
        <w:t>».</w:t>
      </w:r>
    </w:p>
    <w:p w14:paraId="2FB303A3" w14:textId="77777777" w:rsidR="00292B1A" w:rsidRDefault="00292B1A" w:rsidP="00292B1A">
      <w:pPr>
        <w:tabs>
          <w:tab w:val="left" w:pos="5245"/>
        </w:tabs>
        <w:ind w:right="-2"/>
        <w:rPr>
          <w:sz w:val="28"/>
          <w:szCs w:val="28"/>
        </w:rPr>
        <w:sectPr w:rsidR="00292B1A" w:rsidSect="00C103C8">
          <w:pgSz w:w="11906" w:h="16838"/>
          <w:pgMar w:top="851" w:right="851" w:bottom="567" w:left="1134" w:header="720" w:footer="403" w:gutter="0"/>
          <w:cols w:space="720"/>
          <w:titlePg/>
          <w:docGrid w:linePitch="326"/>
        </w:sectPr>
      </w:pPr>
    </w:p>
    <w:p w14:paraId="019F58AA" w14:textId="77777777" w:rsidR="00292B1A" w:rsidRPr="00191669" w:rsidRDefault="00292B1A" w:rsidP="00292B1A">
      <w:pPr>
        <w:ind w:firstLine="11340"/>
        <w:jc w:val="both"/>
        <w:rPr>
          <w:bCs/>
        </w:rPr>
      </w:pPr>
      <w:r w:rsidRPr="00191669">
        <w:rPr>
          <w:bCs/>
        </w:rPr>
        <w:lastRenderedPageBreak/>
        <w:t xml:space="preserve">Приложение № </w:t>
      </w:r>
      <w:r>
        <w:rPr>
          <w:bCs/>
        </w:rPr>
        <w:t>4</w:t>
      </w:r>
      <w:r w:rsidRPr="00191669">
        <w:rPr>
          <w:bCs/>
        </w:rPr>
        <w:t xml:space="preserve"> к протоколу № </w:t>
      </w:r>
      <w:r>
        <w:rPr>
          <w:bCs/>
        </w:rPr>
        <w:t>101</w:t>
      </w:r>
    </w:p>
    <w:p w14:paraId="59191A11" w14:textId="77777777" w:rsidR="00292B1A" w:rsidRDefault="00292B1A" w:rsidP="00292B1A">
      <w:pPr>
        <w:ind w:firstLine="11340"/>
        <w:jc w:val="both"/>
        <w:rPr>
          <w:bCs/>
        </w:rPr>
      </w:pPr>
      <w:r w:rsidRPr="00191669">
        <w:rPr>
          <w:bCs/>
        </w:rPr>
        <w:t xml:space="preserve">заседания Правления региональной </w:t>
      </w:r>
    </w:p>
    <w:p w14:paraId="3309F3BE" w14:textId="77777777" w:rsidR="00292B1A" w:rsidRPr="00191669" w:rsidRDefault="00292B1A" w:rsidP="00292B1A">
      <w:pPr>
        <w:ind w:firstLine="11340"/>
        <w:jc w:val="both"/>
        <w:rPr>
          <w:bCs/>
        </w:rPr>
      </w:pPr>
      <w:r w:rsidRPr="00191669">
        <w:rPr>
          <w:bCs/>
        </w:rPr>
        <w:t>энергетической комиссии</w:t>
      </w:r>
    </w:p>
    <w:p w14:paraId="1FD87EBE" w14:textId="77777777" w:rsidR="00292B1A" w:rsidRDefault="00292B1A" w:rsidP="00292B1A">
      <w:pPr>
        <w:ind w:firstLine="11340"/>
        <w:jc w:val="both"/>
        <w:rPr>
          <w:bCs/>
        </w:rPr>
      </w:pPr>
      <w:r w:rsidRPr="00191669">
        <w:rPr>
          <w:bCs/>
        </w:rPr>
        <w:t xml:space="preserve">Кемеровской области от </w:t>
      </w:r>
      <w:r>
        <w:rPr>
          <w:bCs/>
        </w:rPr>
        <w:t>30</w:t>
      </w:r>
      <w:r w:rsidRPr="00191669">
        <w:rPr>
          <w:bCs/>
        </w:rPr>
        <w:t>.12.2019</w:t>
      </w:r>
    </w:p>
    <w:p w14:paraId="4F82F3C6" w14:textId="77777777" w:rsidR="00292B1A" w:rsidRDefault="00292B1A" w:rsidP="00292B1A">
      <w:pPr>
        <w:tabs>
          <w:tab w:val="left" w:pos="5245"/>
        </w:tabs>
        <w:ind w:right="-2"/>
        <w:rPr>
          <w:sz w:val="28"/>
          <w:szCs w:val="28"/>
        </w:rPr>
      </w:pPr>
    </w:p>
    <w:tbl>
      <w:tblPr>
        <w:tblW w:w="16052" w:type="dxa"/>
        <w:tblInd w:w="-34" w:type="dxa"/>
        <w:tblLayout w:type="fixed"/>
        <w:tblLook w:val="04A0" w:firstRow="1" w:lastRow="0" w:firstColumn="1" w:lastColumn="0" w:noHBand="0" w:noVBand="1"/>
      </w:tblPr>
      <w:tblGrid>
        <w:gridCol w:w="16052"/>
      </w:tblGrid>
      <w:tr w:rsidR="00292B1A" w:rsidRPr="008E3D4A" w14:paraId="1F74ACD3" w14:textId="77777777" w:rsidTr="00A018B3">
        <w:trPr>
          <w:trHeight w:val="1324"/>
        </w:trPr>
        <w:tc>
          <w:tcPr>
            <w:tcW w:w="16052" w:type="dxa"/>
            <w:tcBorders>
              <w:top w:val="nil"/>
              <w:left w:val="nil"/>
              <w:bottom w:val="nil"/>
              <w:right w:val="nil"/>
            </w:tcBorders>
            <w:shd w:val="clear" w:color="auto" w:fill="auto"/>
            <w:vAlign w:val="bottom"/>
          </w:tcPr>
          <w:p w14:paraId="6DCEC7F9" w14:textId="77777777" w:rsidR="00292B1A" w:rsidRPr="008E3D4A" w:rsidRDefault="00292B1A" w:rsidP="00A018B3">
            <w:pPr>
              <w:jc w:val="center"/>
              <w:rPr>
                <w:sz w:val="28"/>
              </w:rPr>
            </w:pPr>
            <w:r w:rsidRPr="008E3D4A">
              <w:rPr>
                <w:bCs/>
                <w:sz w:val="28"/>
              </w:rPr>
              <w:t>Долгосрочные тарифы</w:t>
            </w:r>
            <w:r w:rsidRPr="008E3D4A">
              <w:rPr>
                <w:sz w:val="28"/>
              </w:rPr>
              <w:t xml:space="preserve"> ООО «</w:t>
            </w:r>
            <w:proofErr w:type="spellStart"/>
            <w:r w:rsidRPr="008E3D4A">
              <w:rPr>
                <w:sz w:val="28"/>
              </w:rPr>
              <w:t>ЭнергоКомпания</w:t>
            </w:r>
            <w:proofErr w:type="spellEnd"/>
            <w:r w:rsidRPr="008E3D4A">
              <w:rPr>
                <w:sz w:val="28"/>
              </w:rPr>
              <w:t xml:space="preserve">» на горячую воду в открытой системе горячего водоснабжения (теплоснабжения), реализуемую на потребительском рынке </w:t>
            </w:r>
            <w:proofErr w:type="spellStart"/>
            <w:r w:rsidRPr="008E3D4A">
              <w:rPr>
                <w:sz w:val="28"/>
              </w:rPr>
              <w:t>пгт</w:t>
            </w:r>
            <w:proofErr w:type="spellEnd"/>
            <w:r w:rsidRPr="008E3D4A">
              <w:rPr>
                <w:sz w:val="28"/>
              </w:rPr>
              <w:t xml:space="preserve">. </w:t>
            </w:r>
            <w:proofErr w:type="spellStart"/>
            <w:r w:rsidRPr="008E3D4A">
              <w:rPr>
                <w:sz w:val="28"/>
              </w:rPr>
              <w:t>Бачатский</w:t>
            </w:r>
            <w:proofErr w:type="spellEnd"/>
            <w:r w:rsidRPr="008E3D4A">
              <w:rPr>
                <w:sz w:val="28"/>
              </w:rPr>
              <w:t>, на период с 02.08.2019 по 31.12.2028</w:t>
            </w:r>
          </w:p>
          <w:tbl>
            <w:tblPr>
              <w:tblW w:w="15819" w:type="dxa"/>
              <w:tblLayout w:type="fixed"/>
              <w:tblLook w:val="04A0" w:firstRow="1" w:lastRow="0" w:firstColumn="1" w:lastColumn="0" w:noHBand="0" w:noVBand="1"/>
            </w:tblPr>
            <w:tblGrid>
              <w:gridCol w:w="1947"/>
              <w:gridCol w:w="1464"/>
              <w:gridCol w:w="904"/>
              <w:gridCol w:w="905"/>
              <w:gridCol w:w="904"/>
              <w:gridCol w:w="906"/>
              <w:gridCol w:w="904"/>
              <w:gridCol w:w="905"/>
              <w:gridCol w:w="904"/>
              <w:gridCol w:w="906"/>
              <w:gridCol w:w="1355"/>
              <w:gridCol w:w="1441"/>
              <w:gridCol w:w="1201"/>
              <w:gridCol w:w="1167"/>
              <w:gridCol w:w="6"/>
            </w:tblGrid>
            <w:tr w:rsidR="00292B1A" w:rsidRPr="008E3D4A" w14:paraId="69790F4C" w14:textId="77777777" w:rsidTr="00A018B3">
              <w:trPr>
                <w:trHeight w:val="28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A7B84" w14:textId="77777777" w:rsidR="00292B1A" w:rsidRPr="008E3D4A" w:rsidRDefault="00292B1A" w:rsidP="00A018B3">
                  <w:pPr>
                    <w:jc w:val="center"/>
                    <w:rPr>
                      <w:sz w:val="20"/>
                    </w:rPr>
                  </w:pPr>
                  <w:r w:rsidRPr="008E3D4A">
                    <w:rPr>
                      <w:sz w:val="20"/>
                      <w:lang w:eastAsia="en-US"/>
                    </w:rPr>
                    <w:t>Наименование регулируемой организации</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14BB2" w14:textId="77777777" w:rsidR="00292B1A" w:rsidRPr="008E3D4A" w:rsidRDefault="00292B1A" w:rsidP="00A018B3">
                  <w:pPr>
                    <w:jc w:val="center"/>
                    <w:rPr>
                      <w:sz w:val="20"/>
                      <w:lang w:eastAsia="en-US"/>
                    </w:rPr>
                  </w:pPr>
                  <w:r w:rsidRPr="008E3D4A">
                    <w:rPr>
                      <w:sz w:val="20"/>
                      <w:lang w:eastAsia="en-US"/>
                    </w:rPr>
                    <w:t>Период</w:t>
                  </w:r>
                </w:p>
              </w:tc>
              <w:tc>
                <w:tcPr>
                  <w:tcW w:w="3619" w:type="dxa"/>
                  <w:gridSpan w:val="4"/>
                  <w:tcBorders>
                    <w:top w:val="single" w:sz="4" w:space="0" w:color="auto"/>
                    <w:left w:val="nil"/>
                    <w:bottom w:val="single" w:sz="4" w:space="0" w:color="auto"/>
                    <w:right w:val="single" w:sz="4" w:space="0" w:color="auto"/>
                  </w:tcBorders>
                  <w:shd w:val="clear" w:color="auto" w:fill="auto"/>
                  <w:vAlign w:val="center"/>
                  <w:hideMark/>
                </w:tcPr>
                <w:p w14:paraId="3A81D636" w14:textId="77777777" w:rsidR="00292B1A" w:rsidRPr="008E3D4A" w:rsidRDefault="00292B1A" w:rsidP="00A018B3">
                  <w:pPr>
                    <w:jc w:val="center"/>
                    <w:rPr>
                      <w:sz w:val="20"/>
                      <w:lang w:eastAsia="en-US"/>
                    </w:rPr>
                  </w:pPr>
                  <w:r w:rsidRPr="008E3D4A">
                    <w:rPr>
                      <w:sz w:val="20"/>
                      <w:lang w:eastAsia="en-US"/>
                    </w:rPr>
                    <w:t>Тариф на горячую воду для населения, руб./м</w:t>
                  </w:r>
                  <w:r w:rsidRPr="008E3D4A">
                    <w:rPr>
                      <w:sz w:val="20"/>
                      <w:vertAlign w:val="superscript"/>
                      <w:lang w:eastAsia="en-US"/>
                    </w:rPr>
                    <w:t xml:space="preserve">3 </w:t>
                  </w:r>
                  <w:r w:rsidRPr="008E3D4A">
                    <w:rPr>
                      <w:sz w:val="20"/>
                      <w:lang w:eastAsia="en-US"/>
                    </w:rPr>
                    <w:t>* (с НДС)</w:t>
                  </w:r>
                </w:p>
              </w:tc>
              <w:tc>
                <w:tcPr>
                  <w:tcW w:w="3619" w:type="dxa"/>
                  <w:gridSpan w:val="4"/>
                  <w:tcBorders>
                    <w:top w:val="single" w:sz="4" w:space="0" w:color="auto"/>
                    <w:left w:val="nil"/>
                    <w:bottom w:val="single" w:sz="4" w:space="0" w:color="auto"/>
                    <w:right w:val="single" w:sz="4" w:space="0" w:color="auto"/>
                  </w:tcBorders>
                  <w:shd w:val="clear" w:color="auto" w:fill="auto"/>
                  <w:vAlign w:val="center"/>
                  <w:hideMark/>
                </w:tcPr>
                <w:p w14:paraId="2203BAB3" w14:textId="77777777" w:rsidR="00292B1A" w:rsidRPr="008E3D4A" w:rsidRDefault="00292B1A" w:rsidP="00A018B3">
                  <w:pPr>
                    <w:jc w:val="center"/>
                    <w:rPr>
                      <w:sz w:val="20"/>
                      <w:lang w:eastAsia="en-US"/>
                    </w:rPr>
                  </w:pPr>
                  <w:r w:rsidRPr="008E3D4A">
                    <w:rPr>
                      <w:sz w:val="20"/>
                      <w:lang w:eastAsia="en-US"/>
                    </w:rPr>
                    <w:t>Тариф на горячую воду для прочих потребителей, руб./ м</w:t>
                  </w:r>
                  <w:r w:rsidRPr="008E3D4A">
                    <w:rPr>
                      <w:sz w:val="20"/>
                      <w:vertAlign w:val="superscript"/>
                      <w:lang w:eastAsia="en-US"/>
                    </w:rPr>
                    <w:t>3</w:t>
                  </w:r>
                  <w:r w:rsidRPr="008E3D4A">
                    <w:rPr>
                      <w:sz w:val="20"/>
                      <w:lang w:eastAsia="en-US"/>
                    </w:rPr>
                    <w:t xml:space="preserve"> (без НДС)</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E19C8" w14:textId="77777777" w:rsidR="00292B1A" w:rsidRPr="008E3D4A" w:rsidRDefault="00292B1A" w:rsidP="00A018B3">
                  <w:pPr>
                    <w:jc w:val="center"/>
                    <w:rPr>
                      <w:sz w:val="20"/>
                      <w:lang w:eastAsia="en-US"/>
                    </w:rPr>
                  </w:pPr>
                  <w:r w:rsidRPr="008E3D4A">
                    <w:rPr>
                      <w:sz w:val="20"/>
                      <w:lang w:eastAsia="en-US"/>
                    </w:rPr>
                    <w:t xml:space="preserve">Компонент на </w:t>
                  </w:r>
                  <w:proofErr w:type="spellStart"/>
                  <w:proofErr w:type="gramStart"/>
                  <w:r w:rsidRPr="008E3D4A">
                    <w:rPr>
                      <w:sz w:val="20"/>
                      <w:lang w:eastAsia="en-US"/>
                    </w:rPr>
                    <w:t>теплоно-ситель</w:t>
                  </w:r>
                  <w:proofErr w:type="spellEnd"/>
                  <w:proofErr w:type="gramEnd"/>
                  <w:r w:rsidRPr="008E3D4A">
                    <w:rPr>
                      <w:sz w:val="20"/>
                      <w:lang w:eastAsia="en-US"/>
                    </w:rPr>
                    <w:t>, руб./м</w:t>
                  </w:r>
                  <w:r w:rsidRPr="008E3D4A">
                    <w:rPr>
                      <w:sz w:val="20"/>
                      <w:vertAlign w:val="superscript"/>
                      <w:lang w:eastAsia="en-US"/>
                    </w:rPr>
                    <w:t>3</w:t>
                  </w:r>
                  <w:r w:rsidRPr="008E3D4A">
                    <w:rPr>
                      <w:sz w:val="20"/>
                      <w:lang w:eastAsia="en-US"/>
                    </w:rPr>
                    <w:t xml:space="preserve"> ** (без НДС)</w:t>
                  </w:r>
                </w:p>
              </w:tc>
              <w:tc>
                <w:tcPr>
                  <w:tcW w:w="3815" w:type="dxa"/>
                  <w:gridSpan w:val="4"/>
                  <w:tcBorders>
                    <w:top w:val="single" w:sz="4" w:space="0" w:color="auto"/>
                    <w:left w:val="nil"/>
                    <w:bottom w:val="single" w:sz="4" w:space="0" w:color="auto"/>
                    <w:right w:val="single" w:sz="4" w:space="0" w:color="auto"/>
                  </w:tcBorders>
                  <w:shd w:val="clear" w:color="auto" w:fill="auto"/>
                  <w:vAlign w:val="center"/>
                  <w:hideMark/>
                </w:tcPr>
                <w:p w14:paraId="11CFBC57" w14:textId="77777777" w:rsidR="00292B1A" w:rsidRPr="008E3D4A" w:rsidRDefault="00292B1A" w:rsidP="00A018B3">
                  <w:pPr>
                    <w:jc w:val="center"/>
                    <w:rPr>
                      <w:sz w:val="20"/>
                      <w:lang w:eastAsia="en-US"/>
                    </w:rPr>
                  </w:pPr>
                  <w:r w:rsidRPr="008E3D4A">
                    <w:rPr>
                      <w:sz w:val="20"/>
                      <w:lang w:eastAsia="en-US"/>
                    </w:rPr>
                    <w:t>Компонент на тепловую энергию</w:t>
                  </w:r>
                </w:p>
              </w:tc>
            </w:tr>
            <w:tr w:rsidR="00292B1A" w:rsidRPr="008E3D4A" w14:paraId="637FD205" w14:textId="77777777" w:rsidTr="00A018B3">
              <w:trPr>
                <w:trHeight w:val="238"/>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644CD191" w14:textId="77777777" w:rsidR="00292B1A" w:rsidRPr="008E3D4A" w:rsidRDefault="00292B1A" w:rsidP="00A018B3">
                  <w:pPr>
                    <w:rPr>
                      <w:sz w:val="20"/>
                      <w:lang w:eastAsia="en-US"/>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72108449" w14:textId="77777777" w:rsidR="00292B1A" w:rsidRPr="008E3D4A" w:rsidRDefault="00292B1A" w:rsidP="00A018B3">
                  <w:pPr>
                    <w:rPr>
                      <w:sz w:val="20"/>
                      <w:lang w:eastAsia="en-US"/>
                    </w:rPr>
                  </w:pP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7EAFD1D6" w14:textId="77777777" w:rsidR="00292B1A" w:rsidRPr="008E3D4A" w:rsidRDefault="00292B1A" w:rsidP="00A018B3">
                  <w:pPr>
                    <w:jc w:val="center"/>
                    <w:rPr>
                      <w:sz w:val="20"/>
                      <w:lang w:eastAsia="en-US"/>
                    </w:rPr>
                  </w:pPr>
                  <w:r w:rsidRPr="008E3D4A">
                    <w:rPr>
                      <w:sz w:val="20"/>
                      <w:lang w:eastAsia="en-US"/>
                    </w:rPr>
                    <w:t>Изолированные стояки</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14:paraId="3A11FF8B" w14:textId="77777777" w:rsidR="00292B1A" w:rsidRPr="008E3D4A" w:rsidRDefault="00292B1A" w:rsidP="00A018B3">
                  <w:pPr>
                    <w:jc w:val="center"/>
                    <w:rPr>
                      <w:sz w:val="20"/>
                      <w:lang w:eastAsia="en-US"/>
                    </w:rPr>
                  </w:pPr>
                  <w:r w:rsidRPr="008E3D4A">
                    <w:rPr>
                      <w:sz w:val="20"/>
                      <w:lang w:eastAsia="en-US"/>
                    </w:rPr>
                    <w:t>Неизолированные стояки</w:t>
                  </w:r>
                </w:p>
              </w:tc>
              <w:tc>
                <w:tcPr>
                  <w:tcW w:w="1809" w:type="dxa"/>
                  <w:gridSpan w:val="2"/>
                  <w:tcBorders>
                    <w:top w:val="single" w:sz="4" w:space="0" w:color="auto"/>
                    <w:left w:val="nil"/>
                    <w:bottom w:val="single" w:sz="4" w:space="0" w:color="auto"/>
                    <w:right w:val="single" w:sz="4" w:space="0" w:color="auto"/>
                  </w:tcBorders>
                  <w:shd w:val="clear" w:color="auto" w:fill="auto"/>
                  <w:vAlign w:val="center"/>
                  <w:hideMark/>
                </w:tcPr>
                <w:p w14:paraId="5F855AA0" w14:textId="77777777" w:rsidR="00292B1A" w:rsidRPr="008E3D4A" w:rsidRDefault="00292B1A" w:rsidP="00A018B3">
                  <w:pPr>
                    <w:jc w:val="center"/>
                    <w:rPr>
                      <w:sz w:val="20"/>
                      <w:lang w:eastAsia="en-US"/>
                    </w:rPr>
                  </w:pPr>
                  <w:r w:rsidRPr="008E3D4A">
                    <w:rPr>
                      <w:sz w:val="20"/>
                      <w:lang w:eastAsia="en-US"/>
                    </w:rPr>
                    <w:t>Изолированные стояки</w:t>
                  </w:r>
                </w:p>
              </w:tc>
              <w:tc>
                <w:tcPr>
                  <w:tcW w:w="1810" w:type="dxa"/>
                  <w:gridSpan w:val="2"/>
                  <w:tcBorders>
                    <w:top w:val="single" w:sz="4" w:space="0" w:color="auto"/>
                    <w:left w:val="nil"/>
                    <w:bottom w:val="single" w:sz="4" w:space="0" w:color="auto"/>
                    <w:right w:val="single" w:sz="4" w:space="0" w:color="auto"/>
                  </w:tcBorders>
                  <w:shd w:val="clear" w:color="auto" w:fill="auto"/>
                  <w:vAlign w:val="center"/>
                  <w:hideMark/>
                </w:tcPr>
                <w:p w14:paraId="19F291E1" w14:textId="77777777" w:rsidR="00292B1A" w:rsidRPr="008E3D4A" w:rsidRDefault="00292B1A" w:rsidP="00A018B3">
                  <w:pPr>
                    <w:jc w:val="center"/>
                    <w:rPr>
                      <w:sz w:val="20"/>
                      <w:lang w:eastAsia="en-US"/>
                    </w:rPr>
                  </w:pPr>
                  <w:r w:rsidRPr="008E3D4A">
                    <w:rPr>
                      <w:sz w:val="20"/>
                      <w:lang w:eastAsia="en-US"/>
                    </w:rPr>
                    <w:t>Неизолированные стояки</w:t>
                  </w: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09D331D8" w14:textId="77777777" w:rsidR="00292B1A" w:rsidRPr="008E3D4A" w:rsidRDefault="00292B1A" w:rsidP="00A018B3">
                  <w:pPr>
                    <w:rPr>
                      <w:sz w:val="20"/>
                      <w:lang w:eastAsia="en-US"/>
                    </w:rPr>
                  </w:pP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14:paraId="062BDB6D" w14:textId="77777777" w:rsidR="00292B1A" w:rsidRPr="008E3D4A" w:rsidRDefault="00292B1A" w:rsidP="00A018B3">
                  <w:pPr>
                    <w:ind w:left="-142"/>
                    <w:jc w:val="center"/>
                    <w:rPr>
                      <w:sz w:val="20"/>
                      <w:lang w:eastAsia="en-US"/>
                    </w:rPr>
                  </w:pPr>
                  <w:proofErr w:type="spellStart"/>
                  <w:r w:rsidRPr="008E3D4A">
                    <w:rPr>
                      <w:sz w:val="20"/>
                      <w:lang w:eastAsia="en-US"/>
                    </w:rPr>
                    <w:t>Односта-вочный</w:t>
                  </w:r>
                  <w:proofErr w:type="spellEnd"/>
                  <w:r w:rsidRPr="008E3D4A">
                    <w:rPr>
                      <w:sz w:val="20"/>
                      <w:lang w:eastAsia="en-US"/>
                    </w:rPr>
                    <w:t>, руб./Гкал</w:t>
                  </w:r>
                  <w:r w:rsidRPr="008E3D4A">
                    <w:rPr>
                      <w:sz w:val="20"/>
                      <w:lang w:eastAsia="en-US"/>
                    </w:rPr>
                    <w:br/>
                    <w:t>*** (без НДС)</w:t>
                  </w:r>
                </w:p>
              </w:tc>
              <w:tc>
                <w:tcPr>
                  <w:tcW w:w="2374" w:type="dxa"/>
                  <w:gridSpan w:val="3"/>
                  <w:tcBorders>
                    <w:top w:val="single" w:sz="4" w:space="0" w:color="auto"/>
                    <w:left w:val="nil"/>
                    <w:bottom w:val="single" w:sz="4" w:space="0" w:color="auto"/>
                    <w:right w:val="single" w:sz="4" w:space="0" w:color="auto"/>
                  </w:tcBorders>
                  <w:shd w:val="clear" w:color="auto" w:fill="auto"/>
                  <w:vAlign w:val="center"/>
                  <w:hideMark/>
                </w:tcPr>
                <w:p w14:paraId="5B8DA1AA" w14:textId="77777777" w:rsidR="00292B1A" w:rsidRPr="008E3D4A" w:rsidRDefault="00292B1A" w:rsidP="00A018B3">
                  <w:pPr>
                    <w:jc w:val="center"/>
                    <w:rPr>
                      <w:sz w:val="20"/>
                      <w:lang w:eastAsia="en-US"/>
                    </w:rPr>
                  </w:pPr>
                  <w:proofErr w:type="spellStart"/>
                  <w:r w:rsidRPr="008E3D4A">
                    <w:rPr>
                      <w:sz w:val="20"/>
                      <w:lang w:eastAsia="en-US"/>
                    </w:rPr>
                    <w:t>Двухставочный</w:t>
                  </w:r>
                  <w:proofErr w:type="spellEnd"/>
                </w:p>
              </w:tc>
            </w:tr>
            <w:tr w:rsidR="00292B1A" w:rsidRPr="008E3D4A" w14:paraId="2CADD5B5" w14:textId="77777777" w:rsidTr="00A018B3">
              <w:trPr>
                <w:gridAfter w:val="1"/>
                <w:wAfter w:w="6" w:type="dxa"/>
                <w:trHeight w:val="705"/>
              </w:trPr>
              <w:tc>
                <w:tcPr>
                  <w:tcW w:w="1947" w:type="dxa"/>
                  <w:vMerge/>
                  <w:tcBorders>
                    <w:top w:val="single" w:sz="4" w:space="0" w:color="auto"/>
                    <w:left w:val="single" w:sz="4" w:space="0" w:color="auto"/>
                    <w:bottom w:val="single" w:sz="4" w:space="0" w:color="auto"/>
                    <w:right w:val="single" w:sz="4" w:space="0" w:color="auto"/>
                  </w:tcBorders>
                  <w:vAlign w:val="center"/>
                  <w:hideMark/>
                </w:tcPr>
                <w:p w14:paraId="39A8ECCC" w14:textId="77777777" w:rsidR="00292B1A" w:rsidRPr="008E3D4A" w:rsidRDefault="00292B1A" w:rsidP="00A018B3">
                  <w:pPr>
                    <w:rPr>
                      <w:sz w:val="20"/>
                      <w:lang w:eastAsia="en-US"/>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209125ED" w14:textId="77777777" w:rsidR="00292B1A" w:rsidRPr="008E3D4A" w:rsidRDefault="00292B1A" w:rsidP="00A018B3">
                  <w:pPr>
                    <w:rPr>
                      <w:sz w:val="20"/>
                      <w:lang w:eastAsia="en-US"/>
                    </w:rPr>
                  </w:pPr>
                </w:p>
              </w:tc>
              <w:tc>
                <w:tcPr>
                  <w:tcW w:w="904" w:type="dxa"/>
                  <w:tcBorders>
                    <w:top w:val="nil"/>
                    <w:left w:val="nil"/>
                    <w:bottom w:val="single" w:sz="4" w:space="0" w:color="auto"/>
                    <w:right w:val="single" w:sz="4" w:space="0" w:color="auto"/>
                  </w:tcBorders>
                  <w:shd w:val="clear" w:color="auto" w:fill="auto"/>
                  <w:vAlign w:val="center"/>
                  <w:hideMark/>
                </w:tcPr>
                <w:p w14:paraId="7B68CA70" w14:textId="77777777" w:rsidR="00292B1A" w:rsidRPr="008E3D4A" w:rsidRDefault="00292B1A" w:rsidP="00A018B3">
                  <w:pPr>
                    <w:jc w:val="center"/>
                    <w:rPr>
                      <w:sz w:val="20"/>
                      <w:lang w:eastAsia="en-US"/>
                    </w:rPr>
                  </w:pPr>
                  <w:r w:rsidRPr="008E3D4A">
                    <w:rPr>
                      <w:sz w:val="20"/>
                      <w:lang w:eastAsia="en-US"/>
                    </w:rPr>
                    <w:t xml:space="preserve">с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w:t>
                  </w:r>
                  <w:proofErr w:type="spellStart"/>
                  <w:r w:rsidRPr="008E3D4A">
                    <w:rPr>
                      <w:sz w:val="20"/>
                      <w:lang w:eastAsia="en-US"/>
                    </w:rPr>
                    <w:t>телями</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7E2B269E" w14:textId="77777777" w:rsidR="00292B1A" w:rsidRPr="008E3D4A" w:rsidRDefault="00292B1A" w:rsidP="00A018B3">
                  <w:pPr>
                    <w:jc w:val="center"/>
                    <w:rPr>
                      <w:sz w:val="20"/>
                      <w:lang w:eastAsia="en-US"/>
                    </w:rPr>
                  </w:pPr>
                  <w:r w:rsidRPr="008E3D4A">
                    <w:rPr>
                      <w:sz w:val="20"/>
                      <w:lang w:eastAsia="en-US"/>
                    </w:rPr>
                    <w:t xml:space="preserve">без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58756605" w14:textId="77777777" w:rsidR="00292B1A" w:rsidRPr="008E3D4A" w:rsidRDefault="00292B1A" w:rsidP="00A018B3">
                  <w:pPr>
                    <w:jc w:val="center"/>
                    <w:rPr>
                      <w:sz w:val="20"/>
                      <w:lang w:eastAsia="en-US"/>
                    </w:rPr>
                  </w:pPr>
                  <w:r w:rsidRPr="008E3D4A">
                    <w:rPr>
                      <w:sz w:val="20"/>
                      <w:lang w:eastAsia="en-US"/>
                    </w:rPr>
                    <w:t xml:space="preserve">с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w:t>
                  </w:r>
                  <w:proofErr w:type="spellStart"/>
                  <w:r w:rsidRPr="008E3D4A">
                    <w:rPr>
                      <w:sz w:val="20"/>
                      <w:lang w:eastAsia="en-US"/>
                    </w:rPr>
                    <w:t>телями</w:t>
                  </w:r>
                  <w:proofErr w:type="spellEnd"/>
                </w:p>
              </w:tc>
              <w:tc>
                <w:tcPr>
                  <w:tcW w:w="906" w:type="dxa"/>
                  <w:tcBorders>
                    <w:top w:val="nil"/>
                    <w:left w:val="nil"/>
                    <w:bottom w:val="single" w:sz="4" w:space="0" w:color="auto"/>
                    <w:right w:val="single" w:sz="4" w:space="0" w:color="auto"/>
                  </w:tcBorders>
                  <w:shd w:val="clear" w:color="auto" w:fill="auto"/>
                  <w:vAlign w:val="center"/>
                  <w:hideMark/>
                </w:tcPr>
                <w:p w14:paraId="2AD7B9F1" w14:textId="77777777" w:rsidR="00292B1A" w:rsidRPr="008E3D4A" w:rsidRDefault="00292B1A" w:rsidP="00A018B3">
                  <w:pPr>
                    <w:jc w:val="center"/>
                    <w:rPr>
                      <w:sz w:val="20"/>
                      <w:lang w:eastAsia="en-US"/>
                    </w:rPr>
                  </w:pPr>
                  <w:r w:rsidRPr="008E3D4A">
                    <w:rPr>
                      <w:sz w:val="20"/>
                      <w:lang w:eastAsia="en-US"/>
                    </w:rPr>
                    <w:t xml:space="preserve">без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31050A26" w14:textId="77777777" w:rsidR="00292B1A" w:rsidRPr="008E3D4A" w:rsidRDefault="00292B1A" w:rsidP="00A018B3">
                  <w:pPr>
                    <w:jc w:val="center"/>
                    <w:rPr>
                      <w:sz w:val="20"/>
                      <w:lang w:eastAsia="en-US"/>
                    </w:rPr>
                  </w:pPr>
                  <w:r w:rsidRPr="008E3D4A">
                    <w:rPr>
                      <w:sz w:val="20"/>
                      <w:lang w:eastAsia="en-US"/>
                    </w:rPr>
                    <w:t xml:space="preserve">с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w:t>
                  </w:r>
                  <w:proofErr w:type="spellStart"/>
                  <w:r w:rsidRPr="008E3D4A">
                    <w:rPr>
                      <w:sz w:val="20"/>
                      <w:lang w:eastAsia="en-US"/>
                    </w:rPr>
                    <w:t>телями</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2963251B" w14:textId="77777777" w:rsidR="00292B1A" w:rsidRPr="008E3D4A" w:rsidRDefault="00292B1A" w:rsidP="00A018B3">
                  <w:pPr>
                    <w:jc w:val="center"/>
                    <w:rPr>
                      <w:sz w:val="20"/>
                      <w:lang w:eastAsia="en-US"/>
                    </w:rPr>
                  </w:pPr>
                  <w:r w:rsidRPr="008E3D4A">
                    <w:rPr>
                      <w:sz w:val="20"/>
                      <w:lang w:eastAsia="en-US"/>
                    </w:rPr>
                    <w:t xml:space="preserve">без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-суши-теля</w:t>
                  </w:r>
                </w:p>
              </w:tc>
              <w:tc>
                <w:tcPr>
                  <w:tcW w:w="904" w:type="dxa"/>
                  <w:tcBorders>
                    <w:top w:val="nil"/>
                    <w:left w:val="nil"/>
                    <w:bottom w:val="single" w:sz="4" w:space="0" w:color="auto"/>
                    <w:right w:val="single" w:sz="4" w:space="0" w:color="auto"/>
                  </w:tcBorders>
                  <w:shd w:val="clear" w:color="auto" w:fill="auto"/>
                  <w:vAlign w:val="center"/>
                  <w:hideMark/>
                </w:tcPr>
                <w:p w14:paraId="5B93335B" w14:textId="77777777" w:rsidR="00292B1A" w:rsidRPr="008E3D4A" w:rsidRDefault="00292B1A" w:rsidP="00A018B3">
                  <w:pPr>
                    <w:jc w:val="center"/>
                    <w:rPr>
                      <w:sz w:val="20"/>
                      <w:lang w:eastAsia="en-US"/>
                    </w:rPr>
                  </w:pPr>
                  <w:r w:rsidRPr="008E3D4A">
                    <w:rPr>
                      <w:sz w:val="20"/>
                      <w:lang w:eastAsia="en-US"/>
                    </w:rPr>
                    <w:t xml:space="preserve">с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w:t>
                  </w:r>
                  <w:proofErr w:type="spellStart"/>
                  <w:r w:rsidRPr="008E3D4A">
                    <w:rPr>
                      <w:sz w:val="20"/>
                      <w:lang w:eastAsia="en-US"/>
                    </w:rPr>
                    <w:t>телями</w:t>
                  </w:r>
                  <w:proofErr w:type="spellEnd"/>
                </w:p>
              </w:tc>
              <w:tc>
                <w:tcPr>
                  <w:tcW w:w="906" w:type="dxa"/>
                  <w:tcBorders>
                    <w:top w:val="nil"/>
                    <w:left w:val="nil"/>
                    <w:bottom w:val="single" w:sz="4" w:space="0" w:color="auto"/>
                    <w:right w:val="single" w:sz="4" w:space="0" w:color="auto"/>
                  </w:tcBorders>
                  <w:shd w:val="clear" w:color="auto" w:fill="auto"/>
                  <w:vAlign w:val="center"/>
                  <w:hideMark/>
                </w:tcPr>
                <w:p w14:paraId="39260CE4" w14:textId="77777777" w:rsidR="00292B1A" w:rsidRPr="008E3D4A" w:rsidRDefault="00292B1A" w:rsidP="00A018B3">
                  <w:pPr>
                    <w:jc w:val="center"/>
                    <w:rPr>
                      <w:sz w:val="20"/>
                      <w:lang w:eastAsia="en-US"/>
                    </w:rPr>
                  </w:pPr>
                  <w:r w:rsidRPr="008E3D4A">
                    <w:rPr>
                      <w:sz w:val="20"/>
                      <w:lang w:eastAsia="en-US"/>
                    </w:rPr>
                    <w:t xml:space="preserve">без </w:t>
                  </w:r>
                  <w:proofErr w:type="gramStart"/>
                  <w:r w:rsidRPr="008E3D4A">
                    <w:rPr>
                      <w:sz w:val="20"/>
                      <w:lang w:eastAsia="en-US"/>
                    </w:rPr>
                    <w:t>поло-</w:t>
                  </w:r>
                  <w:proofErr w:type="spellStart"/>
                  <w:r w:rsidRPr="008E3D4A">
                    <w:rPr>
                      <w:sz w:val="20"/>
                      <w:lang w:eastAsia="en-US"/>
                    </w:rPr>
                    <w:t>тенце</w:t>
                  </w:r>
                  <w:proofErr w:type="spellEnd"/>
                  <w:proofErr w:type="gramEnd"/>
                  <w:r w:rsidRPr="008E3D4A">
                    <w:rPr>
                      <w:sz w:val="20"/>
                      <w:lang w:eastAsia="en-US"/>
                    </w:rPr>
                    <w:t>-суши-теля</w:t>
                  </w:r>
                </w:p>
              </w:tc>
              <w:tc>
                <w:tcPr>
                  <w:tcW w:w="1355" w:type="dxa"/>
                  <w:vMerge/>
                  <w:tcBorders>
                    <w:top w:val="single" w:sz="4" w:space="0" w:color="auto"/>
                    <w:left w:val="single" w:sz="4" w:space="0" w:color="auto"/>
                    <w:bottom w:val="single" w:sz="4" w:space="0" w:color="auto"/>
                    <w:right w:val="single" w:sz="4" w:space="0" w:color="auto"/>
                  </w:tcBorders>
                  <w:vAlign w:val="center"/>
                  <w:hideMark/>
                </w:tcPr>
                <w:p w14:paraId="03C950B6" w14:textId="77777777" w:rsidR="00292B1A" w:rsidRPr="008E3D4A" w:rsidRDefault="00292B1A" w:rsidP="00A018B3">
                  <w:pPr>
                    <w:rPr>
                      <w:sz w:val="20"/>
                      <w:lang w:eastAsia="en-US"/>
                    </w:rPr>
                  </w:pPr>
                </w:p>
              </w:tc>
              <w:tc>
                <w:tcPr>
                  <w:tcW w:w="1441" w:type="dxa"/>
                  <w:vMerge/>
                  <w:tcBorders>
                    <w:top w:val="nil"/>
                    <w:left w:val="single" w:sz="4" w:space="0" w:color="auto"/>
                    <w:bottom w:val="single" w:sz="4" w:space="0" w:color="auto"/>
                    <w:right w:val="single" w:sz="4" w:space="0" w:color="auto"/>
                  </w:tcBorders>
                  <w:vAlign w:val="center"/>
                  <w:hideMark/>
                </w:tcPr>
                <w:p w14:paraId="5D2A0D56" w14:textId="77777777" w:rsidR="00292B1A" w:rsidRPr="008E3D4A" w:rsidRDefault="00292B1A" w:rsidP="00A018B3">
                  <w:pPr>
                    <w:rPr>
                      <w:sz w:val="20"/>
                      <w:lang w:eastAsia="en-US"/>
                    </w:rPr>
                  </w:pPr>
                </w:p>
              </w:tc>
              <w:tc>
                <w:tcPr>
                  <w:tcW w:w="1201" w:type="dxa"/>
                  <w:tcBorders>
                    <w:top w:val="nil"/>
                    <w:left w:val="nil"/>
                    <w:bottom w:val="single" w:sz="4" w:space="0" w:color="auto"/>
                    <w:right w:val="single" w:sz="4" w:space="0" w:color="auto"/>
                  </w:tcBorders>
                  <w:shd w:val="clear" w:color="auto" w:fill="auto"/>
                  <w:vAlign w:val="center"/>
                  <w:hideMark/>
                </w:tcPr>
                <w:p w14:paraId="314E976D" w14:textId="77777777" w:rsidR="00292B1A" w:rsidRPr="008E3D4A" w:rsidRDefault="00292B1A" w:rsidP="00A018B3">
                  <w:pPr>
                    <w:jc w:val="center"/>
                    <w:rPr>
                      <w:sz w:val="20"/>
                      <w:lang w:eastAsia="en-US"/>
                    </w:rPr>
                  </w:pPr>
                  <w:r w:rsidRPr="008E3D4A">
                    <w:rPr>
                      <w:sz w:val="20"/>
                      <w:lang w:eastAsia="en-US"/>
                    </w:rPr>
                    <w:t>Ставка за мощность, тыс. руб./Гкал/</w:t>
                  </w:r>
                  <w:r w:rsidRPr="008E3D4A">
                    <w:rPr>
                      <w:sz w:val="20"/>
                      <w:lang w:eastAsia="en-US"/>
                    </w:rPr>
                    <w:br/>
                    <w:t>час в мес.</w:t>
                  </w:r>
                </w:p>
              </w:tc>
              <w:tc>
                <w:tcPr>
                  <w:tcW w:w="1167" w:type="dxa"/>
                  <w:tcBorders>
                    <w:top w:val="nil"/>
                    <w:left w:val="nil"/>
                    <w:bottom w:val="single" w:sz="4" w:space="0" w:color="auto"/>
                    <w:right w:val="single" w:sz="4" w:space="0" w:color="auto"/>
                  </w:tcBorders>
                  <w:shd w:val="clear" w:color="auto" w:fill="auto"/>
                  <w:vAlign w:val="center"/>
                  <w:hideMark/>
                </w:tcPr>
                <w:p w14:paraId="2F13FBC1" w14:textId="77777777" w:rsidR="00292B1A" w:rsidRPr="008E3D4A" w:rsidRDefault="00292B1A" w:rsidP="00A018B3">
                  <w:pPr>
                    <w:jc w:val="center"/>
                    <w:rPr>
                      <w:sz w:val="20"/>
                      <w:lang w:eastAsia="en-US"/>
                    </w:rPr>
                  </w:pPr>
                  <w:r w:rsidRPr="008E3D4A">
                    <w:rPr>
                      <w:sz w:val="20"/>
                      <w:lang w:eastAsia="en-US"/>
                    </w:rPr>
                    <w:t>Ставка за тепловую энергию, руб./Гкал</w:t>
                  </w:r>
                </w:p>
              </w:tc>
            </w:tr>
            <w:tr w:rsidR="00292B1A" w:rsidRPr="008E3D4A" w14:paraId="6EAB0301" w14:textId="77777777" w:rsidTr="00A018B3">
              <w:trPr>
                <w:gridAfter w:val="1"/>
                <w:wAfter w:w="6" w:type="dxa"/>
                <w:trHeight w:val="180"/>
              </w:trPr>
              <w:tc>
                <w:tcPr>
                  <w:tcW w:w="1947" w:type="dxa"/>
                  <w:tcBorders>
                    <w:top w:val="single" w:sz="4" w:space="0" w:color="auto"/>
                    <w:left w:val="single" w:sz="4" w:space="0" w:color="auto"/>
                    <w:bottom w:val="single" w:sz="4" w:space="0" w:color="auto"/>
                    <w:right w:val="single" w:sz="4" w:space="0" w:color="auto"/>
                  </w:tcBorders>
                  <w:vAlign w:val="center"/>
                </w:tcPr>
                <w:p w14:paraId="23EC5C3E" w14:textId="77777777" w:rsidR="00292B1A" w:rsidRPr="008E3D4A" w:rsidRDefault="00292B1A" w:rsidP="00A018B3">
                  <w:pPr>
                    <w:jc w:val="center"/>
                    <w:rPr>
                      <w:sz w:val="20"/>
                      <w:lang w:eastAsia="en-US"/>
                    </w:rPr>
                  </w:pPr>
                  <w:r w:rsidRPr="008E3D4A">
                    <w:rPr>
                      <w:sz w:val="20"/>
                      <w:lang w:eastAsia="en-US"/>
                    </w:rPr>
                    <w:t>1</w:t>
                  </w:r>
                </w:p>
              </w:tc>
              <w:tc>
                <w:tcPr>
                  <w:tcW w:w="1464" w:type="dxa"/>
                  <w:tcBorders>
                    <w:top w:val="single" w:sz="4" w:space="0" w:color="auto"/>
                    <w:left w:val="single" w:sz="4" w:space="0" w:color="auto"/>
                    <w:bottom w:val="single" w:sz="4" w:space="0" w:color="auto"/>
                    <w:right w:val="single" w:sz="4" w:space="0" w:color="auto"/>
                  </w:tcBorders>
                  <w:vAlign w:val="center"/>
                </w:tcPr>
                <w:p w14:paraId="3D9B880C" w14:textId="77777777" w:rsidR="00292B1A" w:rsidRPr="008E3D4A" w:rsidRDefault="00292B1A" w:rsidP="00A018B3">
                  <w:pPr>
                    <w:jc w:val="center"/>
                    <w:rPr>
                      <w:sz w:val="20"/>
                      <w:lang w:eastAsia="en-US"/>
                    </w:rPr>
                  </w:pPr>
                  <w:r w:rsidRPr="008E3D4A">
                    <w:rPr>
                      <w:sz w:val="20"/>
                      <w:lang w:eastAsia="en-US"/>
                    </w:rPr>
                    <w:t>2</w:t>
                  </w:r>
                </w:p>
              </w:tc>
              <w:tc>
                <w:tcPr>
                  <w:tcW w:w="904" w:type="dxa"/>
                  <w:tcBorders>
                    <w:top w:val="nil"/>
                    <w:left w:val="nil"/>
                    <w:bottom w:val="single" w:sz="4" w:space="0" w:color="auto"/>
                    <w:right w:val="single" w:sz="4" w:space="0" w:color="auto"/>
                  </w:tcBorders>
                  <w:shd w:val="clear" w:color="auto" w:fill="auto"/>
                  <w:vAlign w:val="center"/>
                </w:tcPr>
                <w:p w14:paraId="12BEFFD1" w14:textId="77777777" w:rsidR="00292B1A" w:rsidRPr="008E3D4A" w:rsidRDefault="00292B1A" w:rsidP="00A018B3">
                  <w:pPr>
                    <w:jc w:val="center"/>
                    <w:rPr>
                      <w:sz w:val="20"/>
                      <w:lang w:eastAsia="en-US"/>
                    </w:rPr>
                  </w:pPr>
                  <w:r w:rsidRPr="008E3D4A">
                    <w:rPr>
                      <w:sz w:val="20"/>
                      <w:lang w:eastAsia="en-US"/>
                    </w:rPr>
                    <w:t>3</w:t>
                  </w:r>
                </w:p>
              </w:tc>
              <w:tc>
                <w:tcPr>
                  <w:tcW w:w="905" w:type="dxa"/>
                  <w:tcBorders>
                    <w:top w:val="nil"/>
                    <w:left w:val="nil"/>
                    <w:bottom w:val="single" w:sz="4" w:space="0" w:color="auto"/>
                    <w:right w:val="single" w:sz="4" w:space="0" w:color="auto"/>
                  </w:tcBorders>
                  <w:shd w:val="clear" w:color="auto" w:fill="auto"/>
                  <w:vAlign w:val="center"/>
                </w:tcPr>
                <w:p w14:paraId="4468A508" w14:textId="77777777" w:rsidR="00292B1A" w:rsidRPr="008E3D4A" w:rsidRDefault="00292B1A" w:rsidP="00A018B3">
                  <w:pPr>
                    <w:jc w:val="center"/>
                    <w:rPr>
                      <w:sz w:val="20"/>
                      <w:lang w:eastAsia="en-US"/>
                    </w:rPr>
                  </w:pPr>
                  <w:r w:rsidRPr="008E3D4A">
                    <w:rPr>
                      <w:sz w:val="20"/>
                      <w:lang w:eastAsia="en-US"/>
                    </w:rPr>
                    <w:t>4</w:t>
                  </w:r>
                </w:p>
              </w:tc>
              <w:tc>
                <w:tcPr>
                  <w:tcW w:w="904" w:type="dxa"/>
                  <w:tcBorders>
                    <w:top w:val="nil"/>
                    <w:left w:val="nil"/>
                    <w:bottom w:val="single" w:sz="4" w:space="0" w:color="auto"/>
                    <w:right w:val="single" w:sz="4" w:space="0" w:color="auto"/>
                  </w:tcBorders>
                  <w:shd w:val="clear" w:color="auto" w:fill="auto"/>
                  <w:vAlign w:val="center"/>
                </w:tcPr>
                <w:p w14:paraId="7D8FEEE8" w14:textId="77777777" w:rsidR="00292B1A" w:rsidRPr="008E3D4A" w:rsidRDefault="00292B1A" w:rsidP="00A018B3">
                  <w:pPr>
                    <w:jc w:val="center"/>
                    <w:rPr>
                      <w:sz w:val="20"/>
                      <w:lang w:eastAsia="en-US"/>
                    </w:rPr>
                  </w:pPr>
                  <w:r w:rsidRPr="008E3D4A">
                    <w:rPr>
                      <w:sz w:val="20"/>
                      <w:lang w:eastAsia="en-US"/>
                    </w:rPr>
                    <w:t>5</w:t>
                  </w:r>
                </w:p>
              </w:tc>
              <w:tc>
                <w:tcPr>
                  <w:tcW w:w="906" w:type="dxa"/>
                  <w:tcBorders>
                    <w:top w:val="nil"/>
                    <w:left w:val="nil"/>
                    <w:bottom w:val="single" w:sz="4" w:space="0" w:color="auto"/>
                    <w:right w:val="single" w:sz="4" w:space="0" w:color="auto"/>
                  </w:tcBorders>
                  <w:shd w:val="clear" w:color="auto" w:fill="auto"/>
                  <w:vAlign w:val="center"/>
                </w:tcPr>
                <w:p w14:paraId="15CD33AB" w14:textId="77777777" w:rsidR="00292B1A" w:rsidRPr="008E3D4A" w:rsidRDefault="00292B1A" w:rsidP="00A018B3">
                  <w:pPr>
                    <w:jc w:val="center"/>
                    <w:rPr>
                      <w:sz w:val="20"/>
                      <w:lang w:eastAsia="en-US"/>
                    </w:rPr>
                  </w:pPr>
                  <w:r w:rsidRPr="008E3D4A">
                    <w:rPr>
                      <w:sz w:val="20"/>
                      <w:lang w:eastAsia="en-US"/>
                    </w:rPr>
                    <w:t>6</w:t>
                  </w:r>
                </w:p>
              </w:tc>
              <w:tc>
                <w:tcPr>
                  <w:tcW w:w="904" w:type="dxa"/>
                  <w:tcBorders>
                    <w:top w:val="nil"/>
                    <w:left w:val="nil"/>
                    <w:bottom w:val="single" w:sz="4" w:space="0" w:color="auto"/>
                    <w:right w:val="single" w:sz="4" w:space="0" w:color="auto"/>
                  </w:tcBorders>
                  <w:shd w:val="clear" w:color="auto" w:fill="auto"/>
                  <w:vAlign w:val="center"/>
                </w:tcPr>
                <w:p w14:paraId="7C43E47C" w14:textId="77777777" w:rsidR="00292B1A" w:rsidRPr="008E3D4A" w:rsidRDefault="00292B1A" w:rsidP="00A018B3">
                  <w:pPr>
                    <w:jc w:val="center"/>
                    <w:rPr>
                      <w:sz w:val="20"/>
                      <w:lang w:eastAsia="en-US"/>
                    </w:rPr>
                  </w:pPr>
                  <w:r w:rsidRPr="008E3D4A">
                    <w:rPr>
                      <w:sz w:val="20"/>
                      <w:lang w:eastAsia="en-US"/>
                    </w:rPr>
                    <w:t>7</w:t>
                  </w:r>
                </w:p>
              </w:tc>
              <w:tc>
                <w:tcPr>
                  <w:tcW w:w="905" w:type="dxa"/>
                  <w:tcBorders>
                    <w:top w:val="nil"/>
                    <w:left w:val="nil"/>
                    <w:bottom w:val="single" w:sz="4" w:space="0" w:color="auto"/>
                    <w:right w:val="single" w:sz="4" w:space="0" w:color="auto"/>
                  </w:tcBorders>
                  <w:shd w:val="clear" w:color="auto" w:fill="auto"/>
                  <w:vAlign w:val="center"/>
                </w:tcPr>
                <w:p w14:paraId="53A1602F" w14:textId="77777777" w:rsidR="00292B1A" w:rsidRPr="008E3D4A" w:rsidRDefault="00292B1A" w:rsidP="00A018B3">
                  <w:pPr>
                    <w:jc w:val="center"/>
                    <w:rPr>
                      <w:sz w:val="20"/>
                      <w:lang w:eastAsia="en-US"/>
                    </w:rPr>
                  </w:pPr>
                  <w:r w:rsidRPr="008E3D4A">
                    <w:rPr>
                      <w:sz w:val="20"/>
                      <w:lang w:eastAsia="en-US"/>
                    </w:rPr>
                    <w:t>8</w:t>
                  </w:r>
                </w:p>
              </w:tc>
              <w:tc>
                <w:tcPr>
                  <w:tcW w:w="904" w:type="dxa"/>
                  <w:tcBorders>
                    <w:top w:val="single" w:sz="4" w:space="0" w:color="auto"/>
                    <w:left w:val="nil"/>
                    <w:bottom w:val="single" w:sz="4" w:space="0" w:color="auto"/>
                    <w:right w:val="single" w:sz="4" w:space="0" w:color="auto"/>
                  </w:tcBorders>
                  <w:shd w:val="clear" w:color="auto" w:fill="auto"/>
                  <w:vAlign w:val="center"/>
                </w:tcPr>
                <w:p w14:paraId="70F3BDB8" w14:textId="77777777" w:rsidR="00292B1A" w:rsidRPr="008E3D4A" w:rsidRDefault="00292B1A" w:rsidP="00A018B3">
                  <w:pPr>
                    <w:jc w:val="center"/>
                    <w:rPr>
                      <w:sz w:val="20"/>
                      <w:lang w:eastAsia="en-US"/>
                    </w:rPr>
                  </w:pPr>
                  <w:r w:rsidRPr="008E3D4A">
                    <w:rPr>
                      <w:sz w:val="20"/>
                      <w:lang w:eastAsia="en-US"/>
                    </w:rPr>
                    <w:t>9</w:t>
                  </w:r>
                </w:p>
              </w:tc>
              <w:tc>
                <w:tcPr>
                  <w:tcW w:w="906" w:type="dxa"/>
                  <w:tcBorders>
                    <w:top w:val="single" w:sz="4" w:space="0" w:color="auto"/>
                    <w:left w:val="nil"/>
                    <w:bottom w:val="single" w:sz="4" w:space="0" w:color="auto"/>
                    <w:right w:val="single" w:sz="4" w:space="0" w:color="auto"/>
                  </w:tcBorders>
                  <w:shd w:val="clear" w:color="auto" w:fill="auto"/>
                  <w:vAlign w:val="center"/>
                </w:tcPr>
                <w:p w14:paraId="51C22318" w14:textId="77777777" w:rsidR="00292B1A" w:rsidRPr="008E3D4A" w:rsidRDefault="00292B1A" w:rsidP="00A018B3">
                  <w:pPr>
                    <w:jc w:val="center"/>
                    <w:rPr>
                      <w:sz w:val="20"/>
                      <w:lang w:eastAsia="en-US"/>
                    </w:rPr>
                  </w:pPr>
                  <w:r w:rsidRPr="008E3D4A">
                    <w:rPr>
                      <w:sz w:val="20"/>
                      <w:lang w:eastAsia="en-US"/>
                    </w:rPr>
                    <w:t>10</w:t>
                  </w:r>
                </w:p>
              </w:tc>
              <w:tc>
                <w:tcPr>
                  <w:tcW w:w="1355" w:type="dxa"/>
                  <w:tcBorders>
                    <w:top w:val="single" w:sz="4" w:space="0" w:color="auto"/>
                    <w:left w:val="single" w:sz="4" w:space="0" w:color="auto"/>
                    <w:bottom w:val="single" w:sz="4" w:space="0" w:color="auto"/>
                    <w:right w:val="single" w:sz="4" w:space="0" w:color="auto"/>
                  </w:tcBorders>
                  <w:vAlign w:val="center"/>
                </w:tcPr>
                <w:p w14:paraId="1FC93540" w14:textId="77777777" w:rsidR="00292B1A" w:rsidRPr="008E3D4A" w:rsidRDefault="00292B1A" w:rsidP="00A018B3">
                  <w:pPr>
                    <w:jc w:val="center"/>
                    <w:rPr>
                      <w:sz w:val="20"/>
                      <w:lang w:eastAsia="en-US"/>
                    </w:rPr>
                  </w:pPr>
                  <w:r w:rsidRPr="008E3D4A">
                    <w:rPr>
                      <w:sz w:val="20"/>
                      <w:lang w:eastAsia="en-US"/>
                    </w:rPr>
                    <w:t>11</w:t>
                  </w:r>
                </w:p>
              </w:tc>
              <w:tc>
                <w:tcPr>
                  <w:tcW w:w="1441" w:type="dxa"/>
                  <w:tcBorders>
                    <w:top w:val="single" w:sz="4" w:space="0" w:color="auto"/>
                    <w:left w:val="single" w:sz="4" w:space="0" w:color="auto"/>
                    <w:bottom w:val="single" w:sz="4" w:space="0" w:color="auto"/>
                    <w:right w:val="single" w:sz="4" w:space="0" w:color="auto"/>
                  </w:tcBorders>
                  <w:vAlign w:val="center"/>
                </w:tcPr>
                <w:p w14:paraId="050C9073" w14:textId="77777777" w:rsidR="00292B1A" w:rsidRPr="008E3D4A" w:rsidRDefault="00292B1A" w:rsidP="00A018B3">
                  <w:pPr>
                    <w:jc w:val="center"/>
                    <w:rPr>
                      <w:sz w:val="20"/>
                      <w:lang w:eastAsia="en-US"/>
                    </w:rPr>
                  </w:pPr>
                  <w:r w:rsidRPr="008E3D4A">
                    <w:rPr>
                      <w:sz w:val="20"/>
                      <w:lang w:eastAsia="en-US"/>
                    </w:rPr>
                    <w:t>12</w:t>
                  </w:r>
                </w:p>
              </w:tc>
              <w:tc>
                <w:tcPr>
                  <w:tcW w:w="1201" w:type="dxa"/>
                  <w:tcBorders>
                    <w:top w:val="single" w:sz="4" w:space="0" w:color="auto"/>
                    <w:left w:val="nil"/>
                    <w:bottom w:val="single" w:sz="4" w:space="0" w:color="auto"/>
                    <w:right w:val="single" w:sz="4" w:space="0" w:color="auto"/>
                  </w:tcBorders>
                  <w:shd w:val="clear" w:color="auto" w:fill="auto"/>
                  <w:vAlign w:val="center"/>
                </w:tcPr>
                <w:p w14:paraId="4E0E4818" w14:textId="77777777" w:rsidR="00292B1A" w:rsidRPr="008E3D4A" w:rsidRDefault="00292B1A" w:rsidP="00A018B3">
                  <w:pPr>
                    <w:jc w:val="center"/>
                    <w:rPr>
                      <w:sz w:val="20"/>
                      <w:lang w:eastAsia="en-US"/>
                    </w:rPr>
                  </w:pPr>
                  <w:r w:rsidRPr="008E3D4A">
                    <w:rPr>
                      <w:sz w:val="20"/>
                      <w:lang w:eastAsia="en-US"/>
                    </w:rPr>
                    <w:t>13</w:t>
                  </w:r>
                </w:p>
              </w:tc>
              <w:tc>
                <w:tcPr>
                  <w:tcW w:w="1167" w:type="dxa"/>
                  <w:tcBorders>
                    <w:top w:val="nil"/>
                    <w:left w:val="nil"/>
                    <w:bottom w:val="single" w:sz="4" w:space="0" w:color="auto"/>
                    <w:right w:val="single" w:sz="4" w:space="0" w:color="auto"/>
                  </w:tcBorders>
                  <w:shd w:val="clear" w:color="auto" w:fill="auto"/>
                  <w:vAlign w:val="center"/>
                </w:tcPr>
                <w:p w14:paraId="14F0A307" w14:textId="77777777" w:rsidR="00292B1A" w:rsidRPr="008E3D4A" w:rsidRDefault="00292B1A" w:rsidP="00A018B3">
                  <w:pPr>
                    <w:jc w:val="center"/>
                    <w:rPr>
                      <w:sz w:val="20"/>
                      <w:lang w:eastAsia="en-US"/>
                    </w:rPr>
                  </w:pPr>
                  <w:r w:rsidRPr="008E3D4A">
                    <w:rPr>
                      <w:sz w:val="20"/>
                      <w:lang w:eastAsia="en-US"/>
                    </w:rPr>
                    <w:t>14</w:t>
                  </w:r>
                </w:p>
              </w:tc>
            </w:tr>
            <w:tr w:rsidR="00292B1A" w:rsidRPr="008E3D4A" w14:paraId="57E8EC81" w14:textId="77777777" w:rsidTr="00A018B3">
              <w:trPr>
                <w:gridAfter w:val="1"/>
                <w:wAfter w:w="6" w:type="dxa"/>
                <w:trHeight w:val="162"/>
              </w:trPr>
              <w:tc>
                <w:tcPr>
                  <w:tcW w:w="1947" w:type="dxa"/>
                  <w:vMerge w:val="restart"/>
                  <w:tcBorders>
                    <w:top w:val="nil"/>
                    <w:left w:val="single" w:sz="4" w:space="0" w:color="auto"/>
                    <w:bottom w:val="single" w:sz="4" w:space="0" w:color="000000"/>
                    <w:right w:val="single" w:sz="4" w:space="0" w:color="auto"/>
                  </w:tcBorders>
                  <w:vAlign w:val="center"/>
                  <w:hideMark/>
                </w:tcPr>
                <w:p w14:paraId="319F37CC" w14:textId="77777777" w:rsidR="00292B1A" w:rsidRPr="008E3D4A" w:rsidRDefault="00292B1A" w:rsidP="00A018B3">
                  <w:pPr>
                    <w:jc w:val="center"/>
                    <w:rPr>
                      <w:lang w:eastAsia="en-US"/>
                    </w:rPr>
                  </w:pPr>
                  <w:r w:rsidRPr="008E3D4A">
                    <w:rPr>
                      <w:lang w:eastAsia="en-US"/>
                    </w:rPr>
                    <w:t>ООО</w:t>
                  </w:r>
                </w:p>
                <w:p w14:paraId="442C5F75" w14:textId="77777777" w:rsidR="00292B1A" w:rsidRPr="008E3D4A" w:rsidRDefault="00292B1A" w:rsidP="00A018B3">
                  <w:pPr>
                    <w:jc w:val="center"/>
                    <w:rPr>
                      <w:lang w:eastAsia="en-US"/>
                    </w:rPr>
                  </w:pPr>
                  <w:r w:rsidRPr="008E3D4A">
                    <w:rPr>
                      <w:lang w:eastAsia="en-US"/>
                    </w:rPr>
                    <w:t>«Энерго-Компания»</w:t>
                  </w:r>
                </w:p>
              </w:tc>
              <w:tc>
                <w:tcPr>
                  <w:tcW w:w="1464" w:type="dxa"/>
                  <w:tcBorders>
                    <w:top w:val="nil"/>
                    <w:left w:val="nil"/>
                    <w:bottom w:val="single" w:sz="4" w:space="0" w:color="auto"/>
                    <w:right w:val="single" w:sz="4" w:space="0" w:color="auto"/>
                  </w:tcBorders>
                  <w:shd w:val="clear" w:color="auto" w:fill="auto"/>
                  <w:hideMark/>
                </w:tcPr>
                <w:p w14:paraId="7556D6E1" w14:textId="77777777" w:rsidR="00292B1A" w:rsidRPr="008E3D4A" w:rsidRDefault="00292B1A" w:rsidP="00A018B3">
                  <w:pPr>
                    <w:rPr>
                      <w:lang w:eastAsia="en-US"/>
                    </w:rPr>
                  </w:pPr>
                  <w:r w:rsidRPr="008E3D4A">
                    <w:rPr>
                      <w:lang w:eastAsia="en-US"/>
                    </w:rPr>
                    <w:t>с 02.08.2019</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1F7E6B9A" w14:textId="77777777" w:rsidR="00292B1A" w:rsidRPr="008E3D4A" w:rsidRDefault="00292B1A" w:rsidP="00A018B3">
                  <w:pPr>
                    <w:jc w:val="center"/>
                    <w:rPr>
                      <w:lang w:eastAsia="en-US"/>
                    </w:rPr>
                  </w:pPr>
                  <w:r w:rsidRPr="008E3D4A">
                    <w:rPr>
                      <w:lang w:eastAsia="en-US"/>
                    </w:rPr>
                    <w:t>151,21</w:t>
                  </w:r>
                </w:p>
              </w:tc>
              <w:tc>
                <w:tcPr>
                  <w:tcW w:w="905" w:type="dxa"/>
                  <w:tcBorders>
                    <w:top w:val="nil"/>
                    <w:left w:val="nil"/>
                    <w:bottom w:val="single" w:sz="4" w:space="0" w:color="auto"/>
                    <w:right w:val="single" w:sz="4" w:space="0" w:color="auto"/>
                  </w:tcBorders>
                  <w:shd w:val="clear" w:color="auto" w:fill="auto"/>
                  <w:vAlign w:val="center"/>
                  <w:hideMark/>
                </w:tcPr>
                <w:p w14:paraId="4FF2C225" w14:textId="77777777" w:rsidR="00292B1A" w:rsidRPr="008E3D4A" w:rsidRDefault="00292B1A" w:rsidP="00A018B3">
                  <w:pPr>
                    <w:jc w:val="center"/>
                    <w:rPr>
                      <w:lang w:eastAsia="en-US"/>
                    </w:rPr>
                  </w:pPr>
                  <w:r w:rsidRPr="008E3D4A">
                    <w:rPr>
                      <w:lang w:eastAsia="en-US"/>
                    </w:rPr>
                    <w:t>149,63</w:t>
                  </w:r>
                </w:p>
              </w:tc>
              <w:tc>
                <w:tcPr>
                  <w:tcW w:w="904" w:type="dxa"/>
                  <w:tcBorders>
                    <w:top w:val="nil"/>
                    <w:left w:val="nil"/>
                    <w:bottom w:val="single" w:sz="4" w:space="0" w:color="auto"/>
                    <w:right w:val="single" w:sz="4" w:space="0" w:color="auto"/>
                  </w:tcBorders>
                  <w:shd w:val="clear" w:color="auto" w:fill="auto"/>
                  <w:vAlign w:val="center"/>
                  <w:hideMark/>
                </w:tcPr>
                <w:p w14:paraId="2F0EDF0F" w14:textId="77777777" w:rsidR="00292B1A" w:rsidRPr="008E3D4A" w:rsidRDefault="00292B1A" w:rsidP="00A018B3">
                  <w:pPr>
                    <w:jc w:val="center"/>
                    <w:rPr>
                      <w:lang w:eastAsia="en-US"/>
                    </w:rPr>
                  </w:pPr>
                  <w:r w:rsidRPr="008E3D4A">
                    <w:rPr>
                      <w:lang w:eastAsia="en-US"/>
                    </w:rPr>
                    <w:t>158,39</w:t>
                  </w:r>
                </w:p>
              </w:tc>
              <w:tc>
                <w:tcPr>
                  <w:tcW w:w="906" w:type="dxa"/>
                  <w:tcBorders>
                    <w:top w:val="nil"/>
                    <w:left w:val="nil"/>
                    <w:bottom w:val="single" w:sz="4" w:space="0" w:color="auto"/>
                    <w:right w:val="single" w:sz="4" w:space="0" w:color="auto"/>
                  </w:tcBorders>
                  <w:shd w:val="clear" w:color="auto" w:fill="auto"/>
                  <w:vAlign w:val="center"/>
                  <w:hideMark/>
                </w:tcPr>
                <w:p w14:paraId="688FFF37" w14:textId="77777777" w:rsidR="00292B1A" w:rsidRPr="008E3D4A" w:rsidRDefault="00292B1A" w:rsidP="00A018B3">
                  <w:pPr>
                    <w:jc w:val="center"/>
                    <w:rPr>
                      <w:lang w:eastAsia="en-US"/>
                    </w:rPr>
                  </w:pPr>
                  <w:r w:rsidRPr="008E3D4A">
                    <w:rPr>
                      <w:lang w:eastAsia="en-US"/>
                    </w:rPr>
                    <w:t>152,02</w:t>
                  </w:r>
                </w:p>
              </w:tc>
              <w:tc>
                <w:tcPr>
                  <w:tcW w:w="904" w:type="dxa"/>
                  <w:tcBorders>
                    <w:top w:val="nil"/>
                    <w:left w:val="nil"/>
                    <w:bottom w:val="single" w:sz="4" w:space="0" w:color="auto"/>
                    <w:right w:val="single" w:sz="4" w:space="0" w:color="auto"/>
                  </w:tcBorders>
                  <w:shd w:val="clear" w:color="auto" w:fill="auto"/>
                  <w:vAlign w:val="center"/>
                  <w:hideMark/>
                </w:tcPr>
                <w:p w14:paraId="773EC6BB" w14:textId="77777777" w:rsidR="00292B1A" w:rsidRPr="008E3D4A" w:rsidRDefault="00292B1A" w:rsidP="00A018B3">
                  <w:pPr>
                    <w:jc w:val="center"/>
                    <w:rPr>
                      <w:lang w:eastAsia="en-US"/>
                    </w:rPr>
                  </w:pPr>
                  <w:r w:rsidRPr="008E3D4A">
                    <w:rPr>
                      <w:lang w:eastAsia="en-US"/>
                    </w:rPr>
                    <w:t>126,01</w:t>
                  </w:r>
                </w:p>
              </w:tc>
              <w:tc>
                <w:tcPr>
                  <w:tcW w:w="905" w:type="dxa"/>
                  <w:tcBorders>
                    <w:top w:val="nil"/>
                    <w:left w:val="nil"/>
                    <w:bottom w:val="single" w:sz="4" w:space="0" w:color="auto"/>
                    <w:right w:val="single" w:sz="4" w:space="0" w:color="auto"/>
                  </w:tcBorders>
                  <w:shd w:val="clear" w:color="auto" w:fill="auto"/>
                  <w:vAlign w:val="center"/>
                  <w:hideMark/>
                </w:tcPr>
                <w:p w14:paraId="3E5AE766" w14:textId="77777777" w:rsidR="00292B1A" w:rsidRPr="008E3D4A" w:rsidRDefault="00292B1A" w:rsidP="00A018B3">
                  <w:pPr>
                    <w:jc w:val="center"/>
                    <w:rPr>
                      <w:lang w:eastAsia="en-US"/>
                    </w:rPr>
                  </w:pPr>
                  <w:r w:rsidRPr="008E3D4A">
                    <w:rPr>
                      <w:lang w:eastAsia="en-US"/>
                    </w:rPr>
                    <w:t>124,69</w:t>
                  </w:r>
                </w:p>
              </w:tc>
              <w:tc>
                <w:tcPr>
                  <w:tcW w:w="904" w:type="dxa"/>
                  <w:tcBorders>
                    <w:top w:val="nil"/>
                    <w:left w:val="nil"/>
                    <w:bottom w:val="single" w:sz="4" w:space="0" w:color="auto"/>
                    <w:right w:val="single" w:sz="4" w:space="0" w:color="auto"/>
                  </w:tcBorders>
                  <w:shd w:val="clear" w:color="auto" w:fill="auto"/>
                  <w:vAlign w:val="center"/>
                  <w:hideMark/>
                </w:tcPr>
                <w:p w14:paraId="406C0A73" w14:textId="77777777" w:rsidR="00292B1A" w:rsidRPr="008E3D4A" w:rsidRDefault="00292B1A" w:rsidP="00A018B3">
                  <w:pPr>
                    <w:jc w:val="center"/>
                    <w:rPr>
                      <w:lang w:eastAsia="en-US"/>
                    </w:rPr>
                  </w:pPr>
                  <w:r w:rsidRPr="008E3D4A">
                    <w:rPr>
                      <w:lang w:eastAsia="en-US"/>
                    </w:rPr>
                    <w:t>131,99</w:t>
                  </w:r>
                </w:p>
              </w:tc>
              <w:tc>
                <w:tcPr>
                  <w:tcW w:w="906" w:type="dxa"/>
                  <w:tcBorders>
                    <w:top w:val="nil"/>
                    <w:left w:val="nil"/>
                    <w:bottom w:val="single" w:sz="4" w:space="0" w:color="auto"/>
                    <w:right w:val="single" w:sz="4" w:space="0" w:color="auto"/>
                  </w:tcBorders>
                  <w:shd w:val="clear" w:color="auto" w:fill="auto"/>
                  <w:vAlign w:val="center"/>
                  <w:hideMark/>
                </w:tcPr>
                <w:p w14:paraId="0BD9A1D1" w14:textId="77777777" w:rsidR="00292B1A" w:rsidRPr="008E3D4A" w:rsidRDefault="00292B1A" w:rsidP="00A018B3">
                  <w:pPr>
                    <w:jc w:val="center"/>
                    <w:rPr>
                      <w:lang w:eastAsia="en-US"/>
                    </w:rPr>
                  </w:pPr>
                  <w:r w:rsidRPr="008E3D4A">
                    <w:rPr>
                      <w:lang w:eastAsia="en-US"/>
                    </w:rPr>
                    <w:t>126,68</w:t>
                  </w:r>
                </w:p>
              </w:tc>
              <w:tc>
                <w:tcPr>
                  <w:tcW w:w="1355" w:type="dxa"/>
                  <w:tcBorders>
                    <w:top w:val="nil"/>
                    <w:left w:val="nil"/>
                    <w:bottom w:val="single" w:sz="4" w:space="0" w:color="auto"/>
                    <w:right w:val="single" w:sz="4" w:space="0" w:color="auto"/>
                  </w:tcBorders>
                  <w:shd w:val="clear" w:color="auto" w:fill="auto"/>
                  <w:vAlign w:val="center"/>
                  <w:hideMark/>
                </w:tcPr>
                <w:p w14:paraId="37217FB4" w14:textId="77777777" w:rsidR="00292B1A" w:rsidRPr="008E3D4A" w:rsidRDefault="00292B1A" w:rsidP="00A018B3">
                  <w:pPr>
                    <w:jc w:val="center"/>
                    <w:rPr>
                      <w:lang w:eastAsia="en-US"/>
                    </w:rPr>
                  </w:pPr>
                  <w:r w:rsidRPr="008E3D4A">
                    <w:rPr>
                      <w:lang w:eastAsia="en-US"/>
                    </w:rPr>
                    <w:t>35,76</w:t>
                  </w:r>
                </w:p>
              </w:tc>
              <w:tc>
                <w:tcPr>
                  <w:tcW w:w="1441" w:type="dxa"/>
                  <w:tcBorders>
                    <w:top w:val="nil"/>
                    <w:left w:val="nil"/>
                    <w:bottom w:val="single" w:sz="4" w:space="0" w:color="auto"/>
                    <w:right w:val="single" w:sz="4" w:space="0" w:color="auto"/>
                  </w:tcBorders>
                  <w:shd w:val="clear" w:color="auto" w:fill="auto"/>
                  <w:vAlign w:val="center"/>
                  <w:hideMark/>
                </w:tcPr>
                <w:p w14:paraId="1B2CFFC0" w14:textId="77777777" w:rsidR="00292B1A" w:rsidRPr="008E3D4A" w:rsidRDefault="00292B1A" w:rsidP="00A018B3">
                  <w:pPr>
                    <w:jc w:val="center"/>
                    <w:rPr>
                      <w:lang w:eastAsia="en-US"/>
                    </w:rPr>
                  </w:pPr>
                  <w:r w:rsidRPr="008E3D4A">
                    <w:rPr>
                      <w:lang w:eastAsia="en-US"/>
                    </w:rPr>
                    <w:t>1 659,13</w:t>
                  </w:r>
                </w:p>
              </w:tc>
              <w:tc>
                <w:tcPr>
                  <w:tcW w:w="1201" w:type="dxa"/>
                  <w:tcBorders>
                    <w:top w:val="single" w:sz="4" w:space="0" w:color="auto"/>
                    <w:left w:val="nil"/>
                    <w:bottom w:val="single" w:sz="4" w:space="0" w:color="auto"/>
                    <w:right w:val="single" w:sz="4" w:space="0" w:color="auto"/>
                  </w:tcBorders>
                  <w:shd w:val="clear" w:color="auto" w:fill="auto"/>
                  <w:hideMark/>
                </w:tcPr>
                <w:p w14:paraId="285C16AF"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6FDEF84F" w14:textId="77777777" w:rsidR="00292B1A" w:rsidRPr="008E3D4A" w:rsidRDefault="00292B1A" w:rsidP="00A018B3">
                  <w:pPr>
                    <w:jc w:val="center"/>
                    <w:rPr>
                      <w:lang w:eastAsia="en-US"/>
                    </w:rPr>
                  </w:pPr>
                  <w:r w:rsidRPr="008E3D4A">
                    <w:rPr>
                      <w:lang w:eastAsia="en-US"/>
                    </w:rPr>
                    <w:t>х</w:t>
                  </w:r>
                </w:p>
              </w:tc>
            </w:tr>
            <w:tr w:rsidR="00292B1A" w:rsidRPr="008E3D4A" w14:paraId="1BAEBC7B"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1DC5E9CE"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4CA74E9D" w14:textId="77777777" w:rsidR="00292B1A" w:rsidRPr="008E3D4A" w:rsidRDefault="00292B1A" w:rsidP="00A018B3">
                  <w:pPr>
                    <w:rPr>
                      <w:lang w:eastAsia="en-US"/>
                    </w:rPr>
                  </w:pPr>
                  <w:r w:rsidRPr="008E3D4A">
                    <w:rPr>
                      <w:lang w:eastAsia="en-US"/>
                    </w:rPr>
                    <w:t>с 01.01.2020</w:t>
                  </w:r>
                </w:p>
              </w:tc>
              <w:tc>
                <w:tcPr>
                  <w:tcW w:w="904" w:type="dxa"/>
                  <w:tcBorders>
                    <w:top w:val="single" w:sz="4" w:space="0" w:color="auto"/>
                    <w:left w:val="single" w:sz="4" w:space="0" w:color="auto"/>
                    <w:bottom w:val="single" w:sz="4" w:space="0" w:color="auto"/>
                    <w:right w:val="single" w:sz="4" w:space="0" w:color="auto"/>
                  </w:tcBorders>
                  <w:shd w:val="clear" w:color="auto" w:fill="auto"/>
                </w:tcPr>
                <w:p w14:paraId="497FC184" w14:textId="77777777" w:rsidR="00292B1A" w:rsidRPr="008E3D4A" w:rsidRDefault="00292B1A" w:rsidP="00A018B3">
                  <w:pPr>
                    <w:rPr>
                      <w:lang w:eastAsia="en-US"/>
                    </w:rPr>
                  </w:pPr>
                  <w:r w:rsidRPr="008E3D4A">
                    <w:rPr>
                      <w:lang w:eastAsia="en-US"/>
                    </w:rPr>
                    <w:t>148,79</w:t>
                  </w:r>
                </w:p>
              </w:tc>
              <w:tc>
                <w:tcPr>
                  <w:tcW w:w="905" w:type="dxa"/>
                  <w:tcBorders>
                    <w:top w:val="single" w:sz="4" w:space="0" w:color="auto"/>
                    <w:left w:val="nil"/>
                    <w:bottom w:val="single" w:sz="4" w:space="0" w:color="auto"/>
                    <w:right w:val="single" w:sz="4" w:space="0" w:color="auto"/>
                  </w:tcBorders>
                  <w:shd w:val="clear" w:color="auto" w:fill="auto"/>
                </w:tcPr>
                <w:p w14:paraId="452FAEAF" w14:textId="77777777" w:rsidR="00292B1A" w:rsidRPr="008E3D4A" w:rsidRDefault="00292B1A" w:rsidP="00A018B3">
                  <w:pPr>
                    <w:rPr>
                      <w:lang w:eastAsia="en-US"/>
                    </w:rPr>
                  </w:pPr>
                  <w:r w:rsidRPr="008E3D4A">
                    <w:rPr>
                      <w:lang w:eastAsia="en-US"/>
                    </w:rPr>
                    <w:t>147,19</w:t>
                  </w:r>
                </w:p>
              </w:tc>
              <w:tc>
                <w:tcPr>
                  <w:tcW w:w="904" w:type="dxa"/>
                  <w:tcBorders>
                    <w:top w:val="single" w:sz="4" w:space="0" w:color="auto"/>
                    <w:left w:val="nil"/>
                    <w:bottom w:val="single" w:sz="4" w:space="0" w:color="auto"/>
                    <w:right w:val="single" w:sz="4" w:space="0" w:color="auto"/>
                  </w:tcBorders>
                  <w:shd w:val="clear" w:color="auto" w:fill="auto"/>
                </w:tcPr>
                <w:p w14:paraId="514D3F39" w14:textId="77777777" w:rsidR="00292B1A" w:rsidRPr="008E3D4A" w:rsidRDefault="00292B1A" w:rsidP="00A018B3">
                  <w:pPr>
                    <w:rPr>
                      <w:lang w:eastAsia="en-US"/>
                    </w:rPr>
                  </w:pPr>
                  <w:r w:rsidRPr="008E3D4A">
                    <w:rPr>
                      <w:lang w:eastAsia="en-US"/>
                    </w:rPr>
                    <w:t>155,95</w:t>
                  </w:r>
                </w:p>
              </w:tc>
              <w:tc>
                <w:tcPr>
                  <w:tcW w:w="906" w:type="dxa"/>
                  <w:tcBorders>
                    <w:top w:val="single" w:sz="4" w:space="0" w:color="auto"/>
                    <w:left w:val="nil"/>
                    <w:bottom w:val="single" w:sz="4" w:space="0" w:color="auto"/>
                    <w:right w:val="single" w:sz="4" w:space="0" w:color="auto"/>
                  </w:tcBorders>
                  <w:shd w:val="clear" w:color="auto" w:fill="auto"/>
                </w:tcPr>
                <w:p w14:paraId="1B7F4AC5" w14:textId="77777777" w:rsidR="00292B1A" w:rsidRPr="008E3D4A" w:rsidRDefault="00292B1A" w:rsidP="00A018B3">
                  <w:pPr>
                    <w:rPr>
                      <w:lang w:eastAsia="en-US"/>
                    </w:rPr>
                  </w:pPr>
                  <w:r w:rsidRPr="008E3D4A">
                    <w:rPr>
                      <w:lang w:eastAsia="en-US"/>
                    </w:rPr>
                    <w:t>149,58</w:t>
                  </w:r>
                </w:p>
              </w:tc>
              <w:tc>
                <w:tcPr>
                  <w:tcW w:w="904" w:type="dxa"/>
                  <w:tcBorders>
                    <w:top w:val="single" w:sz="4" w:space="0" w:color="auto"/>
                    <w:left w:val="nil"/>
                    <w:bottom w:val="single" w:sz="4" w:space="0" w:color="auto"/>
                    <w:right w:val="single" w:sz="4" w:space="0" w:color="auto"/>
                  </w:tcBorders>
                  <w:shd w:val="clear" w:color="auto" w:fill="auto"/>
                </w:tcPr>
                <w:p w14:paraId="7D6431F7" w14:textId="77777777" w:rsidR="00292B1A" w:rsidRPr="008E3D4A" w:rsidRDefault="00292B1A" w:rsidP="00A018B3">
                  <w:pPr>
                    <w:rPr>
                      <w:lang w:eastAsia="en-US"/>
                    </w:rPr>
                  </w:pPr>
                  <w:r w:rsidRPr="008E3D4A">
                    <w:rPr>
                      <w:lang w:eastAsia="en-US"/>
                    </w:rPr>
                    <w:t>123,99</w:t>
                  </w:r>
                </w:p>
              </w:tc>
              <w:tc>
                <w:tcPr>
                  <w:tcW w:w="905" w:type="dxa"/>
                  <w:tcBorders>
                    <w:top w:val="single" w:sz="4" w:space="0" w:color="auto"/>
                    <w:left w:val="nil"/>
                    <w:bottom w:val="single" w:sz="4" w:space="0" w:color="auto"/>
                    <w:right w:val="single" w:sz="4" w:space="0" w:color="auto"/>
                  </w:tcBorders>
                  <w:shd w:val="clear" w:color="auto" w:fill="auto"/>
                </w:tcPr>
                <w:p w14:paraId="07DDDF19" w14:textId="77777777" w:rsidR="00292B1A" w:rsidRPr="008E3D4A" w:rsidRDefault="00292B1A" w:rsidP="00A018B3">
                  <w:pPr>
                    <w:rPr>
                      <w:lang w:eastAsia="en-US"/>
                    </w:rPr>
                  </w:pPr>
                  <w:r w:rsidRPr="008E3D4A">
                    <w:rPr>
                      <w:lang w:eastAsia="en-US"/>
                    </w:rPr>
                    <w:t>122,66</w:t>
                  </w:r>
                </w:p>
              </w:tc>
              <w:tc>
                <w:tcPr>
                  <w:tcW w:w="904" w:type="dxa"/>
                  <w:tcBorders>
                    <w:top w:val="single" w:sz="4" w:space="0" w:color="auto"/>
                    <w:left w:val="nil"/>
                    <w:bottom w:val="single" w:sz="4" w:space="0" w:color="auto"/>
                    <w:right w:val="single" w:sz="4" w:space="0" w:color="auto"/>
                  </w:tcBorders>
                  <w:shd w:val="clear" w:color="auto" w:fill="auto"/>
                </w:tcPr>
                <w:p w14:paraId="65C47A0D" w14:textId="77777777" w:rsidR="00292B1A" w:rsidRPr="008E3D4A" w:rsidRDefault="00292B1A" w:rsidP="00A018B3">
                  <w:pPr>
                    <w:rPr>
                      <w:lang w:eastAsia="en-US"/>
                    </w:rPr>
                  </w:pPr>
                  <w:r w:rsidRPr="008E3D4A">
                    <w:rPr>
                      <w:lang w:eastAsia="en-US"/>
                    </w:rPr>
                    <w:t>129,96</w:t>
                  </w:r>
                </w:p>
              </w:tc>
              <w:tc>
                <w:tcPr>
                  <w:tcW w:w="906" w:type="dxa"/>
                  <w:tcBorders>
                    <w:top w:val="single" w:sz="4" w:space="0" w:color="auto"/>
                    <w:left w:val="nil"/>
                    <w:bottom w:val="single" w:sz="4" w:space="0" w:color="auto"/>
                    <w:right w:val="single" w:sz="4" w:space="0" w:color="auto"/>
                  </w:tcBorders>
                  <w:shd w:val="clear" w:color="auto" w:fill="auto"/>
                </w:tcPr>
                <w:p w14:paraId="3D8B38DD" w14:textId="77777777" w:rsidR="00292B1A" w:rsidRPr="008E3D4A" w:rsidRDefault="00292B1A" w:rsidP="00A018B3">
                  <w:pPr>
                    <w:rPr>
                      <w:lang w:eastAsia="en-US"/>
                    </w:rPr>
                  </w:pPr>
                  <w:r w:rsidRPr="008E3D4A">
                    <w:rPr>
                      <w:lang w:eastAsia="en-US"/>
                    </w:rPr>
                    <w:t>124,65</w:t>
                  </w:r>
                </w:p>
              </w:tc>
              <w:tc>
                <w:tcPr>
                  <w:tcW w:w="1355" w:type="dxa"/>
                  <w:tcBorders>
                    <w:top w:val="single" w:sz="4" w:space="0" w:color="auto"/>
                    <w:left w:val="nil"/>
                    <w:bottom w:val="single" w:sz="4" w:space="0" w:color="auto"/>
                    <w:right w:val="single" w:sz="4" w:space="0" w:color="auto"/>
                  </w:tcBorders>
                  <w:shd w:val="clear" w:color="auto" w:fill="auto"/>
                </w:tcPr>
                <w:p w14:paraId="21113E98" w14:textId="77777777" w:rsidR="00292B1A" w:rsidRPr="008E3D4A" w:rsidRDefault="00292B1A" w:rsidP="00A018B3">
                  <w:pPr>
                    <w:jc w:val="center"/>
                    <w:rPr>
                      <w:lang w:eastAsia="en-US"/>
                    </w:rPr>
                  </w:pPr>
                  <w:r w:rsidRPr="008E3D4A">
                    <w:rPr>
                      <w:lang w:eastAsia="en-US"/>
                    </w:rPr>
                    <w:t>33,73</w:t>
                  </w:r>
                </w:p>
              </w:tc>
              <w:tc>
                <w:tcPr>
                  <w:tcW w:w="1441" w:type="dxa"/>
                  <w:tcBorders>
                    <w:top w:val="single" w:sz="4" w:space="0" w:color="auto"/>
                    <w:left w:val="nil"/>
                    <w:bottom w:val="single" w:sz="4" w:space="0" w:color="auto"/>
                    <w:right w:val="single" w:sz="4" w:space="0" w:color="auto"/>
                  </w:tcBorders>
                  <w:shd w:val="clear" w:color="auto" w:fill="auto"/>
                </w:tcPr>
                <w:p w14:paraId="2D9B0B8F" w14:textId="77777777" w:rsidR="00292B1A" w:rsidRPr="008E3D4A" w:rsidRDefault="00292B1A" w:rsidP="00A018B3">
                  <w:pPr>
                    <w:jc w:val="center"/>
                    <w:rPr>
                      <w:lang w:eastAsia="en-US"/>
                    </w:rPr>
                  </w:pPr>
                  <w:r w:rsidRPr="008E3D4A">
                    <w:rPr>
                      <w:lang w:eastAsia="en-US"/>
                    </w:rPr>
                    <w:t>1659,13</w:t>
                  </w:r>
                </w:p>
              </w:tc>
              <w:tc>
                <w:tcPr>
                  <w:tcW w:w="1201" w:type="dxa"/>
                  <w:tcBorders>
                    <w:top w:val="nil"/>
                    <w:left w:val="nil"/>
                    <w:bottom w:val="single" w:sz="4" w:space="0" w:color="auto"/>
                    <w:right w:val="single" w:sz="4" w:space="0" w:color="auto"/>
                  </w:tcBorders>
                  <w:shd w:val="clear" w:color="auto" w:fill="auto"/>
                  <w:hideMark/>
                </w:tcPr>
                <w:p w14:paraId="30174B96"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08BB7CC8" w14:textId="77777777" w:rsidR="00292B1A" w:rsidRPr="008E3D4A" w:rsidRDefault="00292B1A" w:rsidP="00A018B3">
                  <w:pPr>
                    <w:jc w:val="center"/>
                    <w:rPr>
                      <w:lang w:eastAsia="en-US"/>
                    </w:rPr>
                  </w:pPr>
                  <w:r w:rsidRPr="008E3D4A">
                    <w:rPr>
                      <w:lang w:eastAsia="en-US"/>
                    </w:rPr>
                    <w:t>х</w:t>
                  </w:r>
                </w:p>
              </w:tc>
            </w:tr>
            <w:tr w:rsidR="00292B1A" w:rsidRPr="008E3D4A" w14:paraId="573FEC44"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19817A86"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1746373B" w14:textId="77777777" w:rsidR="00292B1A" w:rsidRPr="008E3D4A" w:rsidRDefault="00292B1A" w:rsidP="00A018B3">
                  <w:pPr>
                    <w:rPr>
                      <w:lang w:eastAsia="en-US"/>
                    </w:rPr>
                  </w:pPr>
                  <w:r w:rsidRPr="008E3D4A">
                    <w:rPr>
                      <w:lang w:eastAsia="en-US"/>
                    </w:rPr>
                    <w:t>с 01.07.2020</w:t>
                  </w:r>
                </w:p>
              </w:tc>
              <w:tc>
                <w:tcPr>
                  <w:tcW w:w="904" w:type="dxa"/>
                  <w:tcBorders>
                    <w:top w:val="nil"/>
                    <w:left w:val="single" w:sz="4" w:space="0" w:color="auto"/>
                    <w:bottom w:val="single" w:sz="4" w:space="0" w:color="auto"/>
                    <w:right w:val="single" w:sz="4" w:space="0" w:color="auto"/>
                  </w:tcBorders>
                  <w:shd w:val="clear" w:color="auto" w:fill="auto"/>
                </w:tcPr>
                <w:p w14:paraId="7BC19005" w14:textId="77777777" w:rsidR="00292B1A" w:rsidRPr="008E3D4A" w:rsidRDefault="00292B1A" w:rsidP="00A018B3">
                  <w:pPr>
                    <w:rPr>
                      <w:lang w:eastAsia="en-US"/>
                    </w:rPr>
                  </w:pPr>
                  <w:r w:rsidRPr="008E3D4A">
                    <w:rPr>
                      <w:lang w:eastAsia="en-US"/>
                    </w:rPr>
                    <w:t>148,84</w:t>
                  </w:r>
                </w:p>
              </w:tc>
              <w:tc>
                <w:tcPr>
                  <w:tcW w:w="905" w:type="dxa"/>
                  <w:tcBorders>
                    <w:top w:val="nil"/>
                    <w:left w:val="nil"/>
                    <w:bottom w:val="single" w:sz="4" w:space="0" w:color="auto"/>
                    <w:right w:val="single" w:sz="4" w:space="0" w:color="auto"/>
                  </w:tcBorders>
                  <w:shd w:val="clear" w:color="auto" w:fill="auto"/>
                </w:tcPr>
                <w:p w14:paraId="4BBF1BDB" w14:textId="77777777" w:rsidR="00292B1A" w:rsidRPr="008E3D4A" w:rsidRDefault="00292B1A" w:rsidP="00A018B3">
                  <w:pPr>
                    <w:rPr>
                      <w:lang w:eastAsia="en-US"/>
                    </w:rPr>
                  </w:pPr>
                  <w:r w:rsidRPr="008E3D4A">
                    <w:rPr>
                      <w:lang w:eastAsia="en-US"/>
                    </w:rPr>
                    <w:t>147,24</w:t>
                  </w:r>
                </w:p>
              </w:tc>
              <w:tc>
                <w:tcPr>
                  <w:tcW w:w="904" w:type="dxa"/>
                  <w:tcBorders>
                    <w:top w:val="nil"/>
                    <w:left w:val="nil"/>
                    <w:bottom w:val="single" w:sz="4" w:space="0" w:color="auto"/>
                    <w:right w:val="single" w:sz="4" w:space="0" w:color="auto"/>
                  </w:tcBorders>
                  <w:shd w:val="clear" w:color="auto" w:fill="auto"/>
                </w:tcPr>
                <w:p w14:paraId="7D9C8D20" w14:textId="77777777" w:rsidR="00292B1A" w:rsidRPr="008E3D4A" w:rsidRDefault="00292B1A" w:rsidP="00A018B3">
                  <w:pPr>
                    <w:rPr>
                      <w:lang w:eastAsia="en-US"/>
                    </w:rPr>
                  </w:pPr>
                  <w:r w:rsidRPr="008E3D4A">
                    <w:rPr>
                      <w:lang w:eastAsia="en-US"/>
                    </w:rPr>
                    <w:t>156,01</w:t>
                  </w:r>
                </w:p>
              </w:tc>
              <w:tc>
                <w:tcPr>
                  <w:tcW w:w="906" w:type="dxa"/>
                  <w:tcBorders>
                    <w:top w:val="nil"/>
                    <w:left w:val="nil"/>
                    <w:bottom w:val="single" w:sz="4" w:space="0" w:color="auto"/>
                    <w:right w:val="single" w:sz="4" w:space="0" w:color="auto"/>
                  </w:tcBorders>
                  <w:shd w:val="clear" w:color="auto" w:fill="auto"/>
                </w:tcPr>
                <w:p w14:paraId="79DF0C64" w14:textId="77777777" w:rsidR="00292B1A" w:rsidRPr="008E3D4A" w:rsidRDefault="00292B1A" w:rsidP="00A018B3">
                  <w:pPr>
                    <w:rPr>
                      <w:lang w:eastAsia="en-US"/>
                    </w:rPr>
                  </w:pPr>
                  <w:r w:rsidRPr="008E3D4A">
                    <w:rPr>
                      <w:lang w:eastAsia="en-US"/>
                    </w:rPr>
                    <w:t>149,64</w:t>
                  </w:r>
                </w:p>
              </w:tc>
              <w:tc>
                <w:tcPr>
                  <w:tcW w:w="904" w:type="dxa"/>
                  <w:tcBorders>
                    <w:top w:val="nil"/>
                    <w:left w:val="nil"/>
                    <w:bottom w:val="single" w:sz="4" w:space="0" w:color="auto"/>
                    <w:right w:val="single" w:sz="4" w:space="0" w:color="auto"/>
                  </w:tcBorders>
                  <w:shd w:val="clear" w:color="auto" w:fill="auto"/>
                </w:tcPr>
                <w:p w14:paraId="7CEB5D9F" w14:textId="77777777" w:rsidR="00292B1A" w:rsidRPr="008E3D4A" w:rsidRDefault="00292B1A" w:rsidP="00A018B3">
                  <w:pPr>
                    <w:rPr>
                      <w:lang w:eastAsia="en-US"/>
                    </w:rPr>
                  </w:pPr>
                  <w:r w:rsidRPr="008E3D4A">
                    <w:rPr>
                      <w:lang w:eastAsia="en-US"/>
                    </w:rPr>
                    <w:t>124,03</w:t>
                  </w:r>
                </w:p>
              </w:tc>
              <w:tc>
                <w:tcPr>
                  <w:tcW w:w="905" w:type="dxa"/>
                  <w:tcBorders>
                    <w:top w:val="nil"/>
                    <w:left w:val="nil"/>
                    <w:bottom w:val="single" w:sz="4" w:space="0" w:color="auto"/>
                    <w:right w:val="single" w:sz="4" w:space="0" w:color="auto"/>
                  </w:tcBorders>
                  <w:shd w:val="clear" w:color="auto" w:fill="auto"/>
                </w:tcPr>
                <w:p w14:paraId="6C73A25B" w14:textId="77777777" w:rsidR="00292B1A" w:rsidRPr="008E3D4A" w:rsidRDefault="00292B1A" w:rsidP="00A018B3">
                  <w:pPr>
                    <w:rPr>
                      <w:lang w:eastAsia="en-US"/>
                    </w:rPr>
                  </w:pPr>
                  <w:r w:rsidRPr="008E3D4A">
                    <w:rPr>
                      <w:lang w:eastAsia="en-US"/>
                    </w:rPr>
                    <w:t>122,70</w:t>
                  </w:r>
                </w:p>
              </w:tc>
              <w:tc>
                <w:tcPr>
                  <w:tcW w:w="904" w:type="dxa"/>
                  <w:tcBorders>
                    <w:top w:val="nil"/>
                    <w:left w:val="nil"/>
                    <w:bottom w:val="single" w:sz="4" w:space="0" w:color="auto"/>
                    <w:right w:val="single" w:sz="4" w:space="0" w:color="auto"/>
                  </w:tcBorders>
                  <w:shd w:val="clear" w:color="auto" w:fill="auto"/>
                </w:tcPr>
                <w:p w14:paraId="2B28782B" w14:textId="77777777" w:rsidR="00292B1A" w:rsidRPr="008E3D4A" w:rsidRDefault="00292B1A" w:rsidP="00A018B3">
                  <w:pPr>
                    <w:rPr>
                      <w:lang w:eastAsia="en-US"/>
                    </w:rPr>
                  </w:pPr>
                  <w:r w:rsidRPr="008E3D4A">
                    <w:rPr>
                      <w:lang w:eastAsia="en-US"/>
                    </w:rPr>
                    <w:t>130,01</w:t>
                  </w:r>
                </w:p>
              </w:tc>
              <w:tc>
                <w:tcPr>
                  <w:tcW w:w="906" w:type="dxa"/>
                  <w:tcBorders>
                    <w:top w:val="nil"/>
                    <w:left w:val="nil"/>
                    <w:bottom w:val="single" w:sz="4" w:space="0" w:color="auto"/>
                    <w:right w:val="single" w:sz="4" w:space="0" w:color="auto"/>
                  </w:tcBorders>
                  <w:shd w:val="clear" w:color="auto" w:fill="auto"/>
                </w:tcPr>
                <w:p w14:paraId="4A96CDE1" w14:textId="77777777" w:rsidR="00292B1A" w:rsidRPr="008E3D4A" w:rsidRDefault="00292B1A" w:rsidP="00A018B3">
                  <w:pPr>
                    <w:rPr>
                      <w:lang w:eastAsia="en-US"/>
                    </w:rPr>
                  </w:pPr>
                  <w:r w:rsidRPr="008E3D4A">
                    <w:rPr>
                      <w:lang w:eastAsia="en-US"/>
                    </w:rPr>
                    <w:t>124,70</w:t>
                  </w:r>
                </w:p>
              </w:tc>
              <w:tc>
                <w:tcPr>
                  <w:tcW w:w="1355" w:type="dxa"/>
                  <w:tcBorders>
                    <w:top w:val="nil"/>
                    <w:left w:val="nil"/>
                    <w:bottom w:val="single" w:sz="4" w:space="0" w:color="auto"/>
                    <w:right w:val="single" w:sz="4" w:space="0" w:color="auto"/>
                  </w:tcBorders>
                  <w:shd w:val="clear" w:color="auto" w:fill="auto"/>
                </w:tcPr>
                <w:p w14:paraId="16651CCA" w14:textId="77777777" w:rsidR="00292B1A" w:rsidRPr="008E3D4A" w:rsidRDefault="00292B1A" w:rsidP="00A018B3">
                  <w:pPr>
                    <w:jc w:val="center"/>
                    <w:rPr>
                      <w:lang w:eastAsia="en-US"/>
                    </w:rPr>
                  </w:pPr>
                  <w:r w:rsidRPr="008E3D4A">
                    <w:rPr>
                      <w:lang w:eastAsia="en-US"/>
                    </w:rPr>
                    <w:t>33,73</w:t>
                  </w:r>
                </w:p>
              </w:tc>
              <w:tc>
                <w:tcPr>
                  <w:tcW w:w="1441" w:type="dxa"/>
                  <w:tcBorders>
                    <w:top w:val="nil"/>
                    <w:left w:val="nil"/>
                    <w:bottom w:val="single" w:sz="4" w:space="0" w:color="auto"/>
                    <w:right w:val="single" w:sz="4" w:space="0" w:color="auto"/>
                  </w:tcBorders>
                  <w:shd w:val="clear" w:color="auto" w:fill="auto"/>
                </w:tcPr>
                <w:p w14:paraId="400E2203" w14:textId="77777777" w:rsidR="00292B1A" w:rsidRPr="008E3D4A" w:rsidRDefault="00292B1A" w:rsidP="00A018B3">
                  <w:pPr>
                    <w:jc w:val="center"/>
                    <w:rPr>
                      <w:lang w:eastAsia="en-US"/>
                    </w:rPr>
                  </w:pPr>
                  <w:r w:rsidRPr="008E3D4A">
                    <w:rPr>
                      <w:lang w:eastAsia="en-US"/>
                    </w:rPr>
                    <w:t>1659,96</w:t>
                  </w:r>
                </w:p>
              </w:tc>
              <w:tc>
                <w:tcPr>
                  <w:tcW w:w="1201" w:type="dxa"/>
                  <w:tcBorders>
                    <w:top w:val="nil"/>
                    <w:left w:val="nil"/>
                    <w:bottom w:val="single" w:sz="4" w:space="0" w:color="auto"/>
                    <w:right w:val="single" w:sz="4" w:space="0" w:color="auto"/>
                  </w:tcBorders>
                  <w:shd w:val="clear" w:color="auto" w:fill="auto"/>
                  <w:hideMark/>
                </w:tcPr>
                <w:p w14:paraId="793BA281"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7FD631C2" w14:textId="77777777" w:rsidR="00292B1A" w:rsidRPr="008E3D4A" w:rsidRDefault="00292B1A" w:rsidP="00A018B3">
                  <w:pPr>
                    <w:jc w:val="center"/>
                    <w:rPr>
                      <w:lang w:eastAsia="en-US"/>
                    </w:rPr>
                  </w:pPr>
                  <w:r w:rsidRPr="008E3D4A">
                    <w:rPr>
                      <w:lang w:eastAsia="en-US"/>
                    </w:rPr>
                    <w:t>х</w:t>
                  </w:r>
                </w:p>
              </w:tc>
            </w:tr>
            <w:tr w:rsidR="00292B1A" w:rsidRPr="008E3D4A" w14:paraId="7DA1D8C3"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4A57D23B"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2628FFFF" w14:textId="77777777" w:rsidR="00292B1A" w:rsidRPr="008E3D4A" w:rsidRDefault="00292B1A" w:rsidP="00A018B3">
                  <w:pPr>
                    <w:rPr>
                      <w:lang w:eastAsia="en-US"/>
                    </w:rPr>
                  </w:pPr>
                  <w:r w:rsidRPr="008E3D4A">
                    <w:rPr>
                      <w:lang w:eastAsia="en-US"/>
                    </w:rPr>
                    <w:t>с 01.01.2021</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95F5" w14:textId="77777777" w:rsidR="00292B1A" w:rsidRPr="008E3D4A" w:rsidRDefault="00292B1A" w:rsidP="00A018B3">
                  <w:pPr>
                    <w:jc w:val="center"/>
                    <w:rPr>
                      <w:lang w:eastAsia="en-US"/>
                    </w:rPr>
                  </w:pPr>
                  <w:r w:rsidRPr="008E3D4A">
                    <w:rPr>
                      <w:lang w:eastAsia="en-US"/>
                    </w:rPr>
                    <w:t>138,55</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81293F3" w14:textId="77777777" w:rsidR="00292B1A" w:rsidRPr="008E3D4A" w:rsidRDefault="00292B1A" w:rsidP="00A018B3">
                  <w:pPr>
                    <w:jc w:val="center"/>
                    <w:rPr>
                      <w:lang w:eastAsia="en-US"/>
                    </w:rPr>
                  </w:pPr>
                  <w:r w:rsidRPr="008E3D4A">
                    <w:rPr>
                      <w:lang w:eastAsia="en-US"/>
                    </w:rPr>
                    <w:t>137,09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BC290BE" w14:textId="77777777" w:rsidR="00292B1A" w:rsidRPr="008E3D4A" w:rsidRDefault="00292B1A" w:rsidP="00A018B3">
                  <w:pPr>
                    <w:jc w:val="center"/>
                    <w:rPr>
                      <w:lang w:eastAsia="en-US"/>
                    </w:rPr>
                  </w:pPr>
                  <w:r w:rsidRPr="008E3D4A">
                    <w:rPr>
                      <w:lang w:eastAsia="en-US"/>
                    </w:rPr>
                    <w:t>145,14</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2379D19" w14:textId="77777777" w:rsidR="00292B1A" w:rsidRPr="008E3D4A" w:rsidRDefault="00292B1A" w:rsidP="00A018B3">
                  <w:pPr>
                    <w:jc w:val="center"/>
                    <w:rPr>
                      <w:lang w:eastAsia="en-US"/>
                    </w:rPr>
                  </w:pPr>
                  <w:r w:rsidRPr="008E3D4A">
                    <w:rPr>
                      <w:lang w:eastAsia="en-US"/>
                    </w:rPr>
                    <w:t>139,28</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A9273EB" w14:textId="77777777" w:rsidR="00292B1A" w:rsidRPr="008E3D4A" w:rsidRDefault="00292B1A" w:rsidP="00A018B3">
                  <w:pPr>
                    <w:jc w:val="center"/>
                    <w:rPr>
                      <w:lang w:eastAsia="en-US"/>
                    </w:rPr>
                  </w:pPr>
                  <w:r w:rsidRPr="008E3D4A">
                    <w:rPr>
                      <w:lang w:eastAsia="en-US"/>
                    </w:rPr>
                    <w:t>115,46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F75BBD0" w14:textId="77777777" w:rsidR="00292B1A" w:rsidRPr="008E3D4A" w:rsidRDefault="00292B1A" w:rsidP="00A018B3">
                  <w:pPr>
                    <w:jc w:val="center"/>
                    <w:rPr>
                      <w:lang w:eastAsia="en-US"/>
                    </w:rPr>
                  </w:pPr>
                  <w:r w:rsidRPr="008E3D4A">
                    <w:rPr>
                      <w:lang w:eastAsia="en-US"/>
                    </w:rPr>
                    <w:t>114,24</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2B3094E" w14:textId="77777777" w:rsidR="00292B1A" w:rsidRPr="008E3D4A" w:rsidRDefault="00292B1A" w:rsidP="00A018B3">
                  <w:pPr>
                    <w:jc w:val="center"/>
                    <w:rPr>
                      <w:lang w:eastAsia="en-US"/>
                    </w:rPr>
                  </w:pPr>
                  <w:r w:rsidRPr="008E3D4A">
                    <w:rPr>
                      <w:lang w:eastAsia="en-US"/>
                    </w:rPr>
                    <w:t>120,95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978E102" w14:textId="77777777" w:rsidR="00292B1A" w:rsidRPr="008E3D4A" w:rsidRDefault="00292B1A" w:rsidP="00A018B3">
                  <w:pPr>
                    <w:jc w:val="center"/>
                    <w:rPr>
                      <w:lang w:eastAsia="en-US"/>
                    </w:rPr>
                  </w:pPr>
                  <w:r w:rsidRPr="008E3D4A">
                    <w:rPr>
                      <w:lang w:eastAsia="en-US"/>
                    </w:rPr>
                    <w:t>116,07</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0D5CE451" w14:textId="77777777" w:rsidR="00292B1A" w:rsidRPr="008E3D4A" w:rsidRDefault="00292B1A" w:rsidP="00A018B3">
                  <w:pPr>
                    <w:jc w:val="center"/>
                    <w:rPr>
                      <w:lang w:eastAsia="en-US"/>
                    </w:rPr>
                  </w:pPr>
                  <w:r w:rsidRPr="008E3D4A">
                    <w:rPr>
                      <w:lang w:eastAsia="en-US"/>
                    </w:rPr>
                    <w:t>32,47</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3FAFC20E" w14:textId="77777777" w:rsidR="00292B1A" w:rsidRPr="008E3D4A" w:rsidRDefault="00292B1A" w:rsidP="00A018B3">
                  <w:pPr>
                    <w:jc w:val="center"/>
                    <w:rPr>
                      <w:lang w:eastAsia="en-US"/>
                    </w:rPr>
                  </w:pPr>
                  <w:r w:rsidRPr="008E3D4A">
                    <w:rPr>
                      <w:lang w:eastAsia="en-US"/>
                    </w:rPr>
                    <w:t>1 525,44</w:t>
                  </w:r>
                </w:p>
              </w:tc>
              <w:tc>
                <w:tcPr>
                  <w:tcW w:w="1201" w:type="dxa"/>
                  <w:tcBorders>
                    <w:top w:val="nil"/>
                    <w:left w:val="nil"/>
                    <w:bottom w:val="single" w:sz="4" w:space="0" w:color="auto"/>
                    <w:right w:val="single" w:sz="4" w:space="0" w:color="auto"/>
                  </w:tcBorders>
                  <w:shd w:val="clear" w:color="auto" w:fill="auto"/>
                  <w:hideMark/>
                </w:tcPr>
                <w:p w14:paraId="54B469A1"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28451776" w14:textId="77777777" w:rsidR="00292B1A" w:rsidRPr="008E3D4A" w:rsidRDefault="00292B1A" w:rsidP="00A018B3">
                  <w:pPr>
                    <w:jc w:val="center"/>
                    <w:rPr>
                      <w:lang w:eastAsia="en-US"/>
                    </w:rPr>
                  </w:pPr>
                  <w:r w:rsidRPr="008E3D4A">
                    <w:rPr>
                      <w:lang w:eastAsia="en-US"/>
                    </w:rPr>
                    <w:t>х</w:t>
                  </w:r>
                </w:p>
              </w:tc>
            </w:tr>
            <w:tr w:rsidR="00292B1A" w:rsidRPr="008E3D4A" w14:paraId="3DA5216E"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4505BB4F"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07EF92F4" w14:textId="77777777" w:rsidR="00292B1A" w:rsidRPr="008E3D4A" w:rsidRDefault="00292B1A" w:rsidP="00A018B3">
                  <w:pPr>
                    <w:rPr>
                      <w:lang w:eastAsia="en-US"/>
                    </w:rPr>
                  </w:pPr>
                  <w:r w:rsidRPr="008E3D4A">
                    <w:rPr>
                      <w:lang w:eastAsia="en-US"/>
                    </w:rPr>
                    <w:t>с 01.07.2021</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0CE55889" w14:textId="77777777" w:rsidR="00292B1A" w:rsidRPr="008E3D4A" w:rsidRDefault="00292B1A" w:rsidP="00A018B3">
                  <w:pPr>
                    <w:jc w:val="center"/>
                    <w:rPr>
                      <w:lang w:eastAsia="en-US"/>
                    </w:rPr>
                  </w:pPr>
                  <w:r w:rsidRPr="008E3D4A">
                    <w:rPr>
                      <w:lang w:eastAsia="en-US"/>
                    </w:rPr>
                    <w:t>141,60</w:t>
                  </w:r>
                </w:p>
              </w:tc>
              <w:tc>
                <w:tcPr>
                  <w:tcW w:w="905" w:type="dxa"/>
                  <w:tcBorders>
                    <w:top w:val="nil"/>
                    <w:left w:val="nil"/>
                    <w:bottom w:val="single" w:sz="4" w:space="0" w:color="auto"/>
                    <w:right w:val="single" w:sz="4" w:space="0" w:color="auto"/>
                  </w:tcBorders>
                  <w:shd w:val="clear" w:color="auto" w:fill="auto"/>
                  <w:vAlign w:val="center"/>
                  <w:hideMark/>
                </w:tcPr>
                <w:p w14:paraId="55823498" w14:textId="77777777" w:rsidR="00292B1A" w:rsidRPr="008E3D4A" w:rsidRDefault="00292B1A" w:rsidP="00A018B3">
                  <w:pPr>
                    <w:jc w:val="center"/>
                    <w:rPr>
                      <w:lang w:eastAsia="en-US"/>
                    </w:rPr>
                  </w:pPr>
                  <w:r w:rsidRPr="008E3D4A">
                    <w:rPr>
                      <w:lang w:eastAsia="en-US"/>
                    </w:rPr>
                    <w:t>140,12</w:t>
                  </w:r>
                </w:p>
              </w:tc>
              <w:tc>
                <w:tcPr>
                  <w:tcW w:w="904" w:type="dxa"/>
                  <w:tcBorders>
                    <w:top w:val="nil"/>
                    <w:left w:val="nil"/>
                    <w:bottom w:val="single" w:sz="4" w:space="0" w:color="auto"/>
                    <w:right w:val="single" w:sz="4" w:space="0" w:color="auto"/>
                  </w:tcBorders>
                  <w:shd w:val="clear" w:color="auto" w:fill="auto"/>
                  <w:vAlign w:val="center"/>
                  <w:hideMark/>
                </w:tcPr>
                <w:p w14:paraId="7F28873A" w14:textId="77777777" w:rsidR="00292B1A" w:rsidRPr="008E3D4A" w:rsidRDefault="00292B1A" w:rsidP="00A018B3">
                  <w:pPr>
                    <w:jc w:val="center"/>
                    <w:rPr>
                      <w:lang w:eastAsia="en-US"/>
                    </w:rPr>
                  </w:pPr>
                  <w:r w:rsidRPr="008E3D4A">
                    <w:rPr>
                      <w:lang w:eastAsia="en-US"/>
                    </w:rPr>
                    <w:t>148,19</w:t>
                  </w:r>
                </w:p>
              </w:tc>
              <w:tc>
                <w:tcPr>
                  <w:tcW w:w="906" w:type="dxa"/>
                  <w:tcBorders>
                    <w:top w:val="nil"/>
                    <w:left w:val="nil"/>
                    <w:bottom w:val="single" w:sz="4" w:space="0" w:color="auto"/>
                    <w:right w:val="single" w:sz="4" w:space="0" w:color="auto"/>
                  </w:tcBorders>
                  <w:shd w:val="clear" w:color="auto" w:fill="auto"/>
                  <w:vAlign w:val="center"/>
                  <w:hideMark/>
                </w:tcPr>
                <w:p w14:paraId="50D8BE5F" w14:textId="77777777" w:rsidR="00292B1A" w:rsidRPr="008E3D4A" w:rsidRDefault="00292B1A" w:rsidP="00A018B3">
                  <w:pPr>
                    <w:jc w:val="center"/>
                    <w:rPr>
                      <w:lang w:eastAsia="en-US"/>
                    </w:rPr>
                  </w:pPr>
                  <w:r w:rsidRPr="008E3D4A">
                    <w:rPr>
                      <w:lang w:eastAsia="en-US"/>
                    </w:rPr>
                    <w:t>142,33</w:t>
                  </w:r>
                </w:p>
              </w:tc>
              <w:tc>
                <w:tcPr>
                  <w:tcW w:w="904" w:type="dxa"/>
                  <w:tcBorders>
                    <w:top w:val="nil"/>
                    <w:left w:val="nil"/>
                    <w:bottom w:val="single" w:sz="4" w:space="0" w:color="auto"/>
                    <w:right w:val="single" w:sz="4" w:space="0" w:color="auto"/>
                  </w:tcBorders>
                  <w:shd w:val="clear" w:color="auto" w:fill="auto"/>
                  <w:vAlign w:val="center"/>
                  <w:hideMark/>
                </w:tcPr>
                <w:p w14:paraId="260C178F" w14:textId="77777777" w:rsidR="00292B1A" w:rsidRPr="008E3D4A" w:rsidRDefault="00292B1A" w:rsidP="00A018B3">
                  <w:pPr>
                    <w:jc w:val="center"/>
                    <w:rPr>
                      <w:lang w:eastAsia="en-US"/>
                    </w:rPr>
                  </w:pPr>
                  <w:r w:rsidRPr="008E3D4A">
                    <w:rPr>
                      <w:lang w:eastAsia="en-US"/>
                    </w:rPr>
                    <w:t>118,00</w:t>
                  </w:r>
                </w:p>
              </w:tc>
              <w:tc>
                <w:tcPr>
                  <w:tcW w:w="905" w:type="dxa"/>
                  <w:tcBorders>
                    <w:top w:val="nil"/>
                    <w:left w:val="nil"/>
                    <w:bottom w:val="single" w:sz="4" w:space="0" w:color="auto"/>
                    <w:right w:val="single" w:sz="4" w:space="0" w:color="auto"/>
                  </w:tcBorders>
                  <w:shd w:val="clear" w:color="auto" w:fill="auto"/>
                  <w:vAlign w:val="center"/>
                  <w:hideMark/>
                </w:tcPr>
                <w:p w14:paraId="38F082A5" w14:textId="77777777" w:rsidR="00292B1A" w:rsidRPr="008E3D4A" w:rsidRDefault="00292B1A" w:rsidP="00A018B3">
                  <w:pPr>
                    <w:jc w:val="center"/>
                    <w:rPr>
                      <w:lang w:eastAsia="en-US"/>
                    </w:rPr>
                  </w:pPr>
                  <w:r w:rsidRPr="008E3D4A">
                    <w:rPr>
                      <w:lang w:eastAsia="en-US"/>
                    </w:rPr>
                    <w:t>116,77</w:t>
                  </w:r>
                </w:p>
              </w:tc>
              <w:tc>
                <w:tcPr>
                  <w:tcW w:w="904" w:type="dxa"/>
                  <w:tcBorders>
                    <w:top w:val="nil"/>
                    <w:left w:val="nil"/>
                    <w:bottom w:val="single" w:sz="4" w:space="0" w:color="auto"/>
                    <w:right w:val="single" w:sz="4" w:space="0" w:color="auto"/>
                  </w:tcBorders>
                  <w:shd w:val="clear" w:color="auto" w:fill="auto"/>
                  <w:vAlign w:val="center"/>
                  <w:hideMark/>
                </w:tcPr>
                <w:p w14:paraId="7DD0C888" w14:textId="77777777" w:rsidR="00292B1A" w:rsidRPr="008E3D4A" w:rsidRDefault="00292B1A" w:rsidP="00A018B3">
                  <w:pPr>
                    <w:jc w:val="center"/>
                    <w:rPr>
                      <w:lang w:eastAsia="en-US"/>
                    </w:rPr>
                  </w:pPr>
                  <w:r w:rsidRPr="008E3D4A">
                    <w:rPr>
                      <w:lang w:eastAsia="en-US"/>
                    </w:rPr>
                    <w:t>123,49</w:t>
                  </w:r>
                </w:p>
              </w:tc>
              <w:tc>
                <w:tcPr>
                  <w:tcW w:w="906" w:type="dxa"/>
                  <w:tcBorders>
                    <w:top w:val="nil"/>
                    <w:left w:val="nil"/>
                    <w:bottom w:val="single" w:sz="4" w:space="0" w:color="auto"/>
                    <w:right w:val="single" w:sz="4" w:space="0" w:color="auto"/>
                  </w:tcBorders>
                  <w:shd w:val="clear" w:color="auto" w:fill="auto"/>
                  <w:vAlign w:val="center"/>
                  <w:hideMark/>
                </w:tcPr>
                <w:p w14:paraId="4DAA0C61" w14:textId="77777777" w:rsidR="00292B1A" w:rsidRPr="008E3D4A" w:rsidRDefault="00292B1A" w:rsidP="00A018B3">
                  <w:pPr>
                    <w:jc w:val="center"/>
                    <w:rPr>
                      <w:lang w:eastAsia="en-US"/>
                    </w:rPr>
                  </w:pPr>
                  <w:r w:rsidRPr="008E3D4A">
                    <w:rPr>
                      <w:lang w:eastAsia="en-US"/>
                    </w:rPr>
                    <w:t>118,61</w:t>
                  </w:r>
                </w:p>
              </w:tc>
              <w:tc>
                <w:tcPr>
                  <w:tcW w:w="1355" w:type="dxa"/>
                  <w:tcBorders>
                    <w:top w:val="nil"/>
                    <w:left w:val="nil"/>
                    <w:bottom w:val="single" w:sz="4" w:space="0" w:color="auto"/>
                    <w:right w:val="single" w:sz="4" w:space="0" w:color="auto"/>
                  </w:tcBorders>
                  <w:shd w:val="clear" w:color="auto" w:fill="auto"/>
                  <w:vAlign w:val="center"/>
                  <w:hideMark/>
                </w:tcPr>
                <w:p w14:paraId="0FA9D290" w14:textId="77777777" w:rsidR="00292B1A" w:rsidRPr="008E3D4A" w:rsidRDefault="00292B1A" w:rsidP="00A018B3">
                  <w:pPr>
                    <w:jc w:val="center"/>
                    <w:rPr>
                      <w:lang w:eastAsia="en-US"/>
                    </w:rPr>
                  </w:pPr>
                  <w:r w:rsidRPr="008E3D4A">
                    <w:rPr>
                      <w:lang w:eastAsia="en-US"/>
                    </w:rPr>
                    <w:t>35,01</w:t>
                  </w:r>
                </w:p>
              </w:tc>
              <w:tc>
                <w:tcPr>
                  <w:tcW w:w="1441" w:type="dxa"/>
                  <w:tcBorders>
                    <w:top w:val="nil"/>
                    <w:left w:val="nil"/>
                    <w:bottom w:val="single" w:sz="4" w:space="0" w:color="auto"/>
                    <w:right w:val="single" w:sz="4" w:space="0" w:color="auto"/>
                  </w:tcBorders>
                  <w:shd w:val="clear" w:color="auto" w:fill="auto"/>
                  <w:vAlign w:val="center"/>
                  <w:hideMark/>
                </w:tcPr>
                <w:p w14:paraId="00FF9251" w14:textId="77777777" w:rsidR="00292B1A" w:rsidRPr="008E3D4A" w:rsidRDefault="00292B1A" w:rsidP="00A018B3">
                  <w:pPr>
                    <w:jc w:val="center"/>
                    <w:rPr>
                      <w:lang w:eastAsia="en-US"/>
                    </w:rPr>
                  </w:pPr>
                  <w:r w:rsidRPr="008E3D4A">
                    <w:rPr>
                      <w:lang w:eastAsia="en-US"/>
                    </w:rPr>
                    <w:t>1 525,44</w:t>
                  </w:r>
                </w:p>
              </w:tc>
              <w:tc>
                <w:tcPr>
                  <w:tcW w:w="1201" w:type="dxa"/>
                  <w:tcBorders>
                    <w:top w:val="nil"/>
                    <w:left w:val="nil"/>
                    <w:bottom w:val="single" w:sz="4" w:space="0" w:color="auto"/>
                    <w:right w:val="single" w:sz="4" w:space="0" w:color="auto"/>
                  </w:tcBorders>
                  <w:shd w:val="clear" w:color="auto" w:fill="auto"/>
                  <w:hideMark/>
                </w:tcPr>
                <w:p w14:paraId="679CE326"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08C30BB7" w14:textId="77777777" w:rsidR="00292B1A" w:rsidRPr="008E3D4A" w:rsidRDefault="00292B1A" w:rsidP="00A018B3">
                  <w:pPr>
                    <w:jc w:val="center"/>
                    <w:rPr>
                      <w:lang w:eastAsia="en-US"/>
                    </w:rPr>
                  </w:pPr>
                  <w:r w:rsidRPr="008E3D4A">
                    <w:rPr>
                      <w:lang w:eastAsia="en-US"/>
                    </w:rPr>
                    <w:t>х</w:t>
                  </w:r>
                </w:p>
              </w:tc>
            </w:tr>
            <w:tr w:rsidR="00292B1A" w:rsidRPr="008E3D4A" w14:paraId="1E03AC68"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03004A69"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3D3362A1" w14:textId="77777777" w:rsidR="00292B1A" w:rsidRPr="008E3D4A" w:rsidRDefault="00292B1A" w:rsidP="00A018B3">
                  <w:pPr>
                    <w:rPr>
                      <w:lang w:eastAsia="en-US"/>
                    </w:rPr>
                  </w:pPr>
                  <w:r w:rsidRPr="008E3D4A">
                    <w:rPr>
                      <w:lang w:eastAsia="en-US"/>
                    </w:rPr>
                    <w:t>с 01.01.2022</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B9513" w14:textId="77777777" w:rsidR="00292B1A" w:rsidRPr="008E3D4A" w:rsidRDefault="00292B1A" w:rsidP="00A018B3">
                  <w:pPr>
                    <w:jc w:val="center"/>
                    <w:rPr>
                      <w:lang w:eastAsia="en-US"/>
                    </w:rPr>
                  </w:pPr>
                  <w:r w:rsidRPr="008E3D4A">
                    <w:rPr>
                      <w:lang w:eastAsia="en-US"/>
                    </w:rPr>
                    <w:t>141,46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F7301E7" w14:textId="77777777" w:rsidR="00292B1A" w:rsidRPr="008E3D4A" w:rsidRDefault="00292B1A" w:rsidP="00A018B3">
                  <w:pPr>
                    <w:jc w:val="center"/>
                    <w:rPr>
                      <w:lang w:eastAsia="en-US"/>
                    </w:rPr>
                  </w:pPr>
                  <w:r w:rsidRPr="008E3D4A">
                    <w:rPr>
                      <w:lang w:eastAsia="en-US"/>
                    </w:rPr>
                    <w:t>139,99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4A1CA21B" w14:textId="77777777" w:rsidR="00292B1A" w:rsidRPr="008E3D4A" w:rsidRDefault="00292B1A" w:rsidP="00A018B3">
                  <w:pPr>
                    <w:jc w:val="center"/>
                    <w:rPr>
                      <w:lang w:eastAsia="en-US"/>
                    </w:rPr>
                  </w:pPr>
                  <w:r w:rsidRPr="008E3D4A">
                    <w:rPr>
                      <w:lang w:eastAsia="en-US"/>
                    </w:rPr>
                    <w:t>148,04</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4783BF93" w14:textId="77777777" w:rsidR="00292B1A" w:rsidRPr="008E3D4A" w:rsidRDefault="00292B1A" w:rsidP="00A018B3">
                  <w:pPr>
                    <w:jc w:val="center"/>
                    <w:rPr>
                      <w:lang w:eastAsia="en-US"/>
                    </w:rPr>
                  </w:pPr>
                  <w:r w:rsidRPr="008E3D4A">
                    <w:rPr>
                      <w:lang w:eastAsia="en-US"/>
                    </w:rPr>
                    <w:t>142,19</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459351C" w14:textId="77777777" w:rsidR="00292B1A" w:rsidRPr="008E3D4A" w:rsidRDefault="00292B1A" w:rsidP="00A018B3">
                  <w:pPr>
                    <w:jc w:val="center"/>
                    <w:rPr>
                      <w:lang w:eastAsia="en-US"/>
                    </w:rPr>
                  </w:pPr>
                  <w:r w:rsidRPr="008E3D4A">
                    <w:rPr>
                      <w:lang w:eastAsia="en-US"/>
                    </w:rPr>
                    <w:t>117,88</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0D572A53" w14:textId="77777777" w:rsidR="00292B1A" w:rsidRPr="008E3D4A" w:rsidRDefault="00292B1A" w:rsidP="00A018B3">
                  <w:pPr>
                    <w:jc w:val="center"/>
                    <w:rPr>
                      <w:lang w:eastAsia="en-US"/>
                    </w:rPr>
                  </w:pPr>
                  <w:r w:rsidRPr="008E3D4A">
                    <w:rPr>
                      <w:lang w:eastAsia="en-US"/>
                    </w:rPr>
                    <w:t>116,66</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3FF59A3" w14:textId="77777777" w:rsidR="00292B1A" w:rsidRPr="008E3D4A" w:rsidRDefault="00292B1A" w:rsidP="00A018B3">
                  <w:pPr>
                    <w:jc w:val="center"/>
                    <w:rPr>
                      <w:lang w:eastAsia="en-US"/>
                    </w:rPr>
                  </w:pPr>
                  <w:r w:rsidRPr="008E3D4A">
                    <w:rPr>
                      <w:lang w:eastAsia="en-US"/>
                    </w:rPr>
                    <w:t>123,37</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561EB7DA" w14:textId="77777777" w:rsidR="00292B1A" w:rsidRPr="008E3D4A" w:rsidRDefault="00292B1A" w:rsidP="00A018B3">
                  <w:pPr>
                    <w:jc w:val="center"/>
                    <w:rPr>
                      <w:lang w:eastAsia="en-US"/>
                    </w:rPr>
                  </w:pPr>
                  <w:r w:rsidRPr="008E3D4A">
                    <w:rPr>
                      <w:lang w:eastAsia="en-US"/>
                    </w:rPr>
                    <w:t>118,49</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738006C6" w14:textId="77777777" w:rsidR="00292B1A" w:rsidRPr="008E3D4A" w:rsidRDefault="00292B1A" w:rsidP="00A018B3">
                  <w:pPr>
                    <w:jc w:val="center"/>
                    <w:rPr>
                      <w:lang w:eastAsia="en-US"/>
                    </w:rPr>
                  </w:pPr>
                  <w:r w:rsidRPr="008E3D4A">
                    <w:rPr>
                      <w:lang w:eastAsia="en-US"/>
                    </w:rPr>
                    <w:t>34,90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1190DF4E" w14:textId="77777777" w:rsidR="00292B1A" w:rsidRPr="008E3D4A" w:rsidRDefault="00292B1A" w:rsidP="00A018B3">
                  <w:pPr>
                    <w:jc w:val="center"/>
                    <w:rPr>
                      <w:lang w:eastAsia="en-US"/>
                    </w:rPr>
                  </w:pPr>
                  <w:r w:rsidRPr="008E3D4A">
                    <w:rPr>
                      <w:lang w:eastAsia="en-US"/>
                    </w:rPr>
                    <w:t>1 525,44</w:t>
                  </w:r>
                </w:p>
              </w:tc>
              <w:tc>
                <w:tcPr>
                  <w:tcW w:w="1201" w:type="dxa"/>
                  <w:tcBorders>
                    <w:top w:val="nil"/>
                    <w:left w:val="nil"/>
                    <w:bottom w:val="single" w:sz="4" w:space="0" w:color="auto"/>
                    <w:right w:val="single" w:sz="4" w:space="0" w:color="auto"/>
                  </w:tcBorders>
                  <w:shd w:val="clear" w:color="auto" w:fill="auto"/>
                  <w:hideMark/>
                </w:tcPr>
                <w:p w14:paraId="7DD37319"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33F37607" w14:textId="77777777" w:rsidR="00292B1A" w:rsidRPr="008E3D4A" w:rsidRDefault="00292B1A" w:rsidP="00A018B3">
                  <w:pPr>
                    <w:jc w:val="center"/>
                    <w:rPr>
                      <w:lang w:eastAsia="en-US"/>
                    </w:rPr>
                  </w:pPr>
                  <w:r w:rsidRPr="008E3D4A">
                    <w:rPr>
                      <w:lang w:eastAsia="en-US"/>
                    </w:rPr>
                    <w:t>х</w:t>
                  </w:r>
                </w:p>
              </w:tc>
            </w:tr>
            <w:tr w:rsidR="00292B1A" w:rsidRPr="008E3D4A" w14:paraId="36B8A2C3"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0DF9DEA9"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45DFBACF" w14:textId="77777777" w:rsidR="00292B1A" w:rsidRPr="008E3D4A" w:rsidRDefault="00292B1A" w:rsidP="00A018B3">
                  <w:pPr>
                    <w:rPr>
                      <w:lang w:eastAsia="en-US"/>
                    </w:rPr>
                  </w:pPr>
                  <w:r w:rsidRPr="008E3D4A">
                    <w:rPr>
                      <w:lang w:eastAsia="en-US"/>
                    </w:rPr>
                    <w:t>с 01.07.2022</w:t>
                  </w:r>
                </w:p>
              </w:tc>
              <w:tc>
                <w:tcPr>
                  <w:tcW w:w="904" w:type="dxa"/>
                  <w:tcBorders>
                    <w:top w:val="nil"/>
                    <w:left w:val="single" w:sz="4" w:space="0" w:color="auto"/>
                    <w:bottom w:val="single" w:sz="4" w:space="0" w:color="auto"/>
                    <w:right w:val="single" w:sz="4" w:space="0" w:color="auto"/>
                  </w:tcBorders>
                  <w:shd w:val="clear" w:color="auto" w:fill="auto"/>
                  <w:vAlign w:val="center"/>
                  <w:hideMark/>
                </w:tcPr>
                <w:p w14:paraId="330E60A1" w14:textId="77777777" w:rsidR="00292B1A" w:rsidRPr="008E3D4A" w:rsidRDefault="00292B1A" w:rsidP="00A018B3">
                  <w:pPr>
                    <w:jc w:val="center"/>
                    <w:rPr>
                      <w:lang w:eastAsia="en-US"/>
                    </w:rPr>
                  </w:pPr>
                  <w:r w:rsidRPr="008E3D4A">
                    <w:rPr>
                      <w:lang w:eastAsia="en-US"/>
                    </w:rPr>
                    <w:t>149,23</w:t>
                  </w:r>
                </w:p>
              </w:tc>
              <w:tc>
                <w:tcPr>
                  <w:tcW w:w="905" w:type="dxa"/>
                  <w:tcBorders>
                    <w:top w:val="nil"/>
                    <w:left w:val="nil"/>
                    <w:bottom w:val="single" w:sz="4" w:space="0" w:color="auto"/>
                    <w:right w:val="single" w:sz="4" w:space="0" w:color="auto"/>
                  </w:tcBorders>
                  <w:shd w:val="clear" w:color="auto" w:fill="auto"/>
                  <w:vAlign w:val="center"/>
                  <w:hideMark/>
                </w:tcPr>
                <w:p w14:paraId="499DDAA0" w14:textId="77777777" w:rsidR="00292B1A" w:rsidRPr="008E3D4A" w:rsidRDefault="00292B1A" w:rsidP="00A018B3">
                  <w:pPr>
                    <w:jc w:val="center"/>
                    <w:rPr>
                      <w:lang w:eastAsia="en-US"/>
                    </w:rPr>
                  </w:pPr>
                  <w:r w:rsidRPr="008E3D4A">
                    <w:rPr>
                      <w:lang w:eastAsia="en-US"/>
                    </w:rPr>
                    <w:t>147,65</w:t>
                  </w:r>
                </w:p>
              </w:tc>
              <w:tc>
                <w:tcPr>
                  <w:tcW w:w="904" w:type="dxa"/>
                  <w:tcBorders>
                    <w:top w:val="nil"/>
                    <w:left w:val="nil"/>
                    <w:bottom w:val="single" w:sz="4" w:space="0" w:color="auto"/>
                    <w:right w:val="single" w:sz="4" w:space="0" w:color="auto"/>
                  </w:tcBorders>
                  <w:shd w:val="clear" w:color="auto" w:fill="auto"/>
                  <w:vAlign w:val="center"/>
                  <w:hideMark/>
                </w:tcPr>
                <w:p w14:paraId="47D919AC" w14:textId="77777777" w:rsidR="00292B1A" w:rsidRPr="008E3D4A" w:rsidRDefault="00292B1A" w:rsidP="00A018B3">
                  <w:pPr>
                    <w:jc w:val="center"/>
                    <w:rPr>
                      <w:lang w:eastAsia="en-US"/>
                    </w:rPr>
                  </w:pPr>
                  <w:r w:rsidRPr="008E3D4A">
                    <w:rPr>
                      <w:lang w:eastAsia="en-US"/>
                    </w:rPr>
                    <w:t>156,34</w:t>
                  </w:r>
                </w:p>
              </w:tc>
              <w:tc>
                <w:tcPr>
                  <w:tcW w:w="906" w:type="dxa"/>
                  <w:tcBorders>
                    <w:top w:val="nil"/>
                    <w:left w:val="nil"/>
                    <w:bottom w:val="single" w:sz="4" w:space="0" w:color="auto"/>
                    <w:right w:val="single" w:sz="4" w:space="0" w:color="auto"/>
                  </w:tcBorders>
                  <w:shd w:val="clear" w:color="auto" w:fill="auto"/>
                  <w:vAlign w:val="center"/>
                  <w:hideMark/>
                </w:tcPr>
                <w:p w14:paraId="6EBAA463" w14:textId="77777777" w:rsidR="00292B1A" w:rsidRPr="008E3D4A" w:rsidRDefault="00292B1A" w:rsidP="00A018B3">
                  <w:pPr>
                    <w:jc w:val="center"/>
                    <w:rPr>
                      <w:lang w:eastAsia="en-US"/>
                    </w:rPr>
                  </w:pPr>
                  <w:r w:rsidRPr="008E3D4A">
                    <w:rPr>
                      <w:lang w:eastAsia="en-US"/>
                    </w:rPr>
                    <w:t>150,01</w:t>
                  </w:r>
                </w:p>
              </w:tc>
              <w:tc>
                <w:tcPr>
                  <w:tcW w:w="904" w:type="dxa"/>
                  <w:tcBorders>
                    <w:top w:val="nil"/>
                    <w:left w:val="nil"/>
                    <w:bottom w:val="single" w:sz="4" w:space="0" w:color="auto"/>
                    <w:right w:val="single" w:sz="4" w:space="0" w:color="auto"/>
                  </w:tcBorders>
                  <w:shd w:val="clear" w:color="auto" w:fill="auto"/>
                  <w:vAlign w:val="center"/>
                  <w:hideMark/>
                </w:tcPr>
                <w:p w14:paraId="0941600E" w14:textId="77777777" w:rsidR="00292B1A" w:rsidRPr="008E3D4A" w:rsidRDefault="00292B1A" w:rsidP="00A018B3">
                  <w:pPr>
                    <w:jc w:val="center"/>
                    <w:rPr>
                      <w:lang w:eastAsia="en-US"/>
                    </w:rPr>
                  </w:pPr>
                  <w:r w:rsidRPr="008E3D4A">
                    <w:rPr>
                      <w:lang w:eastAsia="en-US"/>
                    </w:rPr>
                    <w:t>124,36</w:t>
                  </w:r>
                </w:p>
              </w:tc>
              <w:tc>
                <w:tcPr>
                  <w:tcW w:w="905" w:type="dxa"/>
                  <w:tcBorders>
                    <w:top w:val="nil"/>
                    <w:left w:val="nil"/>
                    <w:bottom w:val="single" w:sz="4" w:space="0" w:color="auto"/>
                    <w:right w:val="single" w:sz="4" w:space="0" w:color="auto"/>
                  </w:tcBorders>
                  <w:shd w:val="clear" w:color="auto" w:fill="auto"/>
                  <w:vAlign w:val="center"/>
                  <w:hideMark/>
                </w:tcPr>
                <w:p w14:paraId="2C0EB6C1" w14:textId="77777777" w:rsidR="00292B1A" w:rsidRPr="008E3D4A" w:rsidRDefault="00292B1A" w:rsidP="00A018B3">
                  <w:pPr>
                    <w:jc w:val="center"/>
                    <w:rPr>
                      <w:lang w:eastAsia="en-US"/>
                    </w:rPr>
                  </w:pPr>
                  <w:r w:rsidRPr="008E3D4A">
                    <w:rPr>
                      <w:lang w:eastAsia="en-US"/>
                    </w:rPr>
                    <w:t>123,04</w:t>
                  </w:r>
                </w:p>
              </w:tc>
              <w:tc>
                <w:tcPr>
                  <w:tcW w:w="904" w:type="dxa"/>
                  <w:tcBorders>
                    <w:top w:val="nil"/>
                    <w:left w:val="nil"/>
                    <w:bottom w:val="single" w:sz="4" w:space="0" w:color="auto"/>
                    <w:right w:val="single" w:sz="4" w:space="0" w:color="auto"/>
                  </w:tcBorders>
                  <w:shd w:val="clear" w:color="auto" w:fill="auto"/>
                  <w:vAlign w:val="center"/>
                  <w:hideMark/>
                </w:tcPr>
                <w:p w14:paraId="4B85D065" w14:textId="77777777" w:rsidR="00292B1A" w:rsidRPr="008E3D4A" w:rsidRDefault="00292B1A" w:rsidP="00A018B3">
                  <w:pPr>
                    <w:jc w:val="center"/>
                    <w:rPr>
                      <w:lang w:eastAsia="en-US"/>
                    </w:rPr>
                  </w:pPr>
                  <w:r w:rsidRPr="008E3D4A">
                    <w:rPr>
                      <w:lang w:eastAsia="en-US"/>
                    </w:rPr>
                    <w:t>130,28</w:t>
                  </w:r>
                </w:p>
              </w:tc>
              <w:tc>
                <w:tcPr>
                  <w:tcW w:w="906" w:type="dxa"/>
                  <w:tcBorders>
                    <w:top w:val="nil"/>
                    <w:left w:val="nil"/>
                    <w:bottom w:val="single" w:sz="4" w:space="0" w:color="auto"/>
                    <w:right w:val="single" w:sz="4" w:space="0" w:color="auto"/>
                  </w:tcBorders>
                  <w:shd w:val="clear" w:color="auto" w:fill="auto"/>
                  <w:vAlign w:val="center"/>
                  <w:hideMark/>
                </w:tcPr>
                <w:p w14:paraId="67989B10" w14:textId="77777777" w:rsidR="00292B1A" w:rsidRPr="008E3D4A" w:rsidRDefault="00292B1A" w:rsidP="00A018B3">
                  <w:pPr>
                    <w:jc w:val="center"/>
                    <w:rPr>
                      <w:lang w:eastAsia="en-US"/>
                    </w:rPr>
                  </w:pPr>
                  <w:r w:rsidRPr="008E3D4A">
                    <w:rPr>
                      <w:lang w:eastAsia="en-US"/>
                    </w:rPr>
                    <w:t>125,01</w:t>
                  </w:r>
                </w:p>
              </w:tc>
              <w:tc>
                <w:tcPr>
                  <w:tcW w:w="1355" w:type="dxa"/>
                  <w:tcBorders>
                    <w:top w:val="nil"/>
                    <w:left w:val="nil"/>
                    <w:bottom w:val="single" w:sz="4" w:space="0" w:color="auto"/>
                    <w:right w:val="single" w:sz="4" w:space="0" w:color="auto"/>
                  </w:tcBorders>
                  <w:shd w:val="clear" w:color="auto" w:fill="auto"/>
                  <w:vAlign w:val="center"/>
                  <w:hideMark/>
                </w:tcPr>
                <w:p w14:paraId="6481B5FD" w14:textId="77777777" w:rsidR="00292B1A" w:rsidRPr="008E3D4A" w:rsidRDefault="00292B1A" w:rsidP="00A018B3">
                  <w:pPr>
                    <w:jc w:val="center"/>
                    <w:rPr>
                      <w:lang w:eastAsia="en-US"/>
                    </w:rPr>
                  </w:pPr>
                  <w:r w:rsidRPr="008E3D4A">
                    <w:rPr>
                      <w:lang w:eastAsia="en-US"/>
                    </w:rPr>
                    <w:t>34,90</w:t>
                  </w:r>
                </w:p>
              </w:tc>
              <w:tc>
                <w:tcPr>
                  <w:tcW w:w="1441" w:type="dxa"/>
                  <w:tcBorders>
                    <w:top w:val="nil"/>
                    <w:left w:val="nil"/>
                    <w:bottom w:val="single" w:sz="4" w:space="0" w:color="auto"/>
                    <w:right w:val="single" w:sz="4" w:space="0" w:color="auto"/>
                  </w:tcBorders>
                  <w:shd w:val="clear" w:color="auto" w:fill="auto"/>
                  <w:vAlign w:val="center"/>
                  <w:hideMark/>
                </w:tcPr>
                <w:p w14:paraId="5F2F8A71" w14:textId="77777777" w:rsidR="00292B1A" w:rsidRPr="008E3D4A" w:rsidRDefault="00292B1A" w:rsidP="00A018B3">
                  <w:pPr>
                    <w:jc w:val="center"/>
                    <w:rPr>
                      <w:lang w:eastAsia="en-US"/>
                    </w:rPr>
                  </w:pPr>
                  <w:r w:rsidRPr="008E3D4A">
                    <w:rPr>
                      <w:lang w:eastAsia="en-US"/>
                    </w:rPr>
                    <w:t>1 644,45</w:t>
                  </w:r>
                </w:p>
              </w:tc>
              <w:tc>
                <w:tcPr>
                  <w:tcW w:w="1201" w:type="dxa"/>
                  <w:tcBorders>
                    <w:top w:val="nil"/>
                    <w:left w:val="nil"/>
                    <w:bottom w:val="single" w:sz="4" w:space="0" w:color="auto"/>
                    <w:right w:val="single" w:sz="4" w:space="0" w:color="auto"/>
                  </w:tcBorders>
                  <w:shd w:val="clear" w:color="auto" w:fill="auto"/>
                  <w:hideMark/>
                </w:tcPr>
                <w:p w14:paraId="3DDF0198"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2F4CF751" w14:textId="77777777" w:rsidR="00292B1A" w:rsidRPr="008E3D4A" w:rsidRDefault="00292B1A" w:rsidP="00A018B3">
                  <w:pPr>
                    <w:jc w:val="center"/>
                    <w:rPr>
                      <w:lang w:eastAsia="en-US"/>
                    </w:rPr>
                  </w:pPr>
                  <w:r w:rsidRPr="008E3D4A">
                    <w:rPr>
                      <w:lang w:eastAsia="en-US"/>
                    </w:rPr>
                    <w:t>х</w:t>
                  </w:r>
                </w:p>
              </w:tc>
            </w:tr>
            <w:tr w:rsidR="00292B1A" w:rsidRPr="008E3D4A" w14:paraId="52204AEB"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hideMark/>
                </w:tcPr>
                <w:p w14:paraId="6448DF7D"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hideMark/>
                </w:tcPr>
                <w:p w14:paraId="5AB2B7A5" w14:textId="77777777" w:rsidR="00292B1A" w:rsidRPr="008E3D4A" w:rsidRDefault="00292B1A" w:rsidP="00A018B3">
                  <w:pPr>
                    <w:rPr>
                      <w:lang w:eastAsia="en-US"/>
                    </w:rPr>
                  </w:pPr>
                  <w:r w:rsidRPr="008E3D4A">
                    <w:rPr>
                      <w:lang w:eastAsia="en-US"/>
                    </w:rPr>
                    <w:t>с 01.01.2023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C0ABD" w14:textId="77777777" w:rsidR="00292B1A" w:rsidRPr="008E3D4A" w:rsidRDefault="00292B1A" w:rsidP="00A018B3">
                  <w:pPr>
                    <w:jc w:val="center"/>
                    <w:rPr>
                      <w:lang w:eastAsia="en-US"/>
                    </w:rPr>
                  </w:pPr>
                  <w:r w:rsidRPr="008E3D4A">
                    <w:rPr>
                      <w:lang w:eastAsia="en-US"/>
                    </w:rPr>
                    <w:t>148,03</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3B74A750" w14:textId="77777777" w:rsidR="00292B1A" w:rsidRPr="008E3D4A" w:rsidRDefault="00292B1A" w:rsidP="00A018B3">
                  <w:pPr>
                    <w:jc w:val="center"/>
                    <w:rPr>
                      <w:lang w:eastAsia="en-US"/>
                    </w:rPr>
                  </w:pPr>
                  <w:r w:rsidRPr="008E3D4A">
                    <w:rPr>
                      <w:lang w:eastAsia="en-US"/>
                    </w:rPr>
                    <w:t>146,47</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054379D0" w14:textId="77777777" w:rsidR="00292B1A" w:rsidRPr="008E3D4A" w:rsidRDefault="00292B1A" w:rsidP="00A018B3">
                  <w:pPr>
                    <w:jc w:val="center"/>
                    <w:rPr>
                      <w:lang w:eastAsia="en-US"/>
                    </w:rPr>
                  </w:pPr>
                  <w:r w:rsidRPr="008E3D4A">
                    <w:rPr>
                      <w:lang w:eastAsia="en-US"/>
                    </w:rPr>
                    <w:t>155,05</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08A4DA90" w14:textId="77777777" w:rsidR="00292B1A" w:rsidRPr="008E3D4A" w:rsidRDefault="00292B1A" w:rsidP="00A018B3">
                  <w:pPr>
                    <w:jc w:val="center"/>
                    <w:rPr>
                      <w:lang w:eastAsia="en-US"/>
                    </w:rPr>
                  </w:pPr>
                  <w:r w:rsidRPr="008E3D4A">
                    <w:rPr>
                      <w:lang w:eastAsia="en-US"/>
                    </w:rPr>
                    <w:t>148,81</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7616A0E" w14:textId="77777777" w:rsidR="00292B1A" w:rsidRPr="008E3D4A" w:rsidRDefault="00292B1A" w:rsidP="00A018B3">
                  <w:pPr>
                    <w:jc w:val="center"/>
                    <w:rPr>
                      <w:lang w:eastAsia="en-US"/>
                    </w:rPr>
                  </w:pPr>
                  <w:r w:rsidRPr="008E3D4A">
                    <w:rPr>
                      <w:lang w:eastAsia="en-US"/>
                    </w:rPr>
                    <w:t>123,36</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F2E6737" w14:textId="77777777" w:rsidR="00292B1A" w:rsidRPr="008E3D4A" w:rsidRDefault="00292B1A" w:rsidP="00A018B3">
                  <w:pPr>
                    <w:jc w:val="center"/>
                    <w:rPr>
                      <w:lang w:eastAsia="en-US"/>
                    </w:rPr>
                  </w:pPr>
                  <w:r w:rsidRPr="008E3D4A">
                    <w:rPr>
                      <w:lang w:eastAsia="en-US"/>
                    </w:rPr>
                    <w:t>122,06</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223A7170" w14:textId="77777777" w:rsidR="00292B1A" w:rsidRPr="008E3D4A" w:rsidRDefault="00292B1A" w:rsidP="00A018B3">
                  <w:pPr>
                    <w:jc w:val="center"/>
                    <w:rPr>
                      <w:lang w:eastAsia="en-US"/>
                    </w:rPr>
                  </w:pPr>
                  <w:r w:rsidRPr="008E3D4A">
                    <w:rPr>
                      <w:lang w:eastAsia="en-US"/>
                    </w:rPr>
                    <w:t>129,21</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371EA1F7" w14:textId="77777777" w:rsidR="00292B1A" w:rsidRPr="008E3D4A" w:rsidRDefault="00292B1A" w:rsidP="00A018B3">
                  <w:pPr>
                    <w:jc w:val="center"/>
                    <w:rPr>
                      <w:lang w:eastAsia="en-US"/>
                    </w:rPr>
                  </w:pPr>
                  <w:r w:rsidRPr="008E3D4A">
                    <w:rPr>
                      <w:lang w:eastAsia="en-US"/>
                    </w:rPr>
                    <w:t>124,01</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D385720" w14:textId="77777777" w:rsidR="00292B1A" w:rsidRPr="008E3D4A" w:rsidRDefault="00292B1A" w:rsidP="00A018B3">
                  <w:pPr>
                    <w:jc w:val="center"/>
                    <w:rPr>
                      <w:lang w:eastAsia="en-US"/>
                    </w:rPr>
                  </w:pPr>
                  <w:r w:rsidRPr="008E3D4A">
                    <w:rPr>
                      <w:lang w:eastAsia="en-US"/>
                    </w:rPr>
                    <w:t>34,90</w:t>
                  </w:r>
                </w:p>
              </w:tc>
              <w:tc>
                <w:tcPr>
                  <w:tcW w:w="1441" w:type="dxa"/>
                  <w:tcBorders>
                    <w:top w:val="single" w:sz="4" w:space="0" w:color="auto"/>
                    <w:left w:val="nil"/>
                    <w:bottom w:val="single" w:sz="4" w:space="0" w:color="auto"/>
                    <w:right w:val="single" w:sz="4" w:space="0" w:color="auto"/>
                  </w:tcBorders>
                  <w:shd w:val="clear" w:color="auto" w:fill="auto"/>
                  <w:vAlign w:val="center"/>
                  <w:hideMark/>
                </w:tcPr>
                <w:p w14:paraId="65732AA8" w14:textId="77777777" w:rsidR="00292B1A" w:rsidRPr="008E3D4A" w:rsidRDefault="00292B1A" w:rsidP="00A018B3">
                  <w:pPr>
                    <w:jc w:val="center"/>
                    <w:rPr>
                      <w:lang w:eastAsia="en-US"/>
                    </w:rPr>
                  </w:pPr>
                  <w:r w:rsidRPr="008E3D4A">
                    <w:rPr>
                      <w:lang w:eastAsia="en-US"/>
                    </w:rPr>
                    <w:t>1 626,12</w:t>
                  </w:r>
                </w:p>
              </w:tc>
              <w:tc>
                <w:tcPr>
                  <w:tcW w:w="1201" w:type="dxa"/>
                  <w:tcBorders>
                    <w:top w:val="nil"/>
                    <w:left w:val="nil"/>
                    <w:bottom w:val="single" w:sz="4" w:space="0" w:color="auto"/>
                    <w:right w:val="single" w:sz="4" w:space="0" w:color="auto"/>
                  </w:tcBorders>
                  <w:shd w:val="clear" w:color="auto" w:fill="auto"/>
                  <w:hideMark/>
                </w:tcPr>
                <w:p w14:paraId="0E386C8A"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hideMark/>
                </w:tcPr>
                <w:p w14:paraId="25A8A720" w14:textId="77777777" w:rsidR="00292B1A" w:rsidRPr="008E3D4A" w:rsidRDefault="00292B1A" w:rsidP="00A018B3">
                  <w:pPr>
                    <w:jc w:val="center"/>
                    <w:rPr>
                      <w:lang w:eastAsia="en-US"/>
                    </w:rPr>
                  </w:pPr>
                  <w:r w:rsidRPr="008E3D4A">
                    <w:rPr>
                      <w:lang w:eastAsia="en-US"/>
                    </w:rPr>
                    <w:t>х</w:t>
                  </w:r>
                </w:p>
              </w:tc>
            </w:tr>
            <w:tr w:rsidR="00292B1A" w:rsidRPr="008E3D4A" w14:paraId="78006EDD"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3BE70079"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2809F966" w14:textId="77777777" w:rsidR="00292B1A" w:rsidRPr="008E3D4A" w:rsidRDefault="00292B1A" w:rsidP="00A018B3">
                  <w:pPr>
                    <w:rPr>
                      <w:lang w:eastAsia="en-US"/>
                    </w:rPr>
                  </w:pPr>
                  <w:r w:rsidRPr="008E3D4A">
                    <w:rPr>
                      <w:lang w:eastAsia="en-US"/>
                    </w:rPr>
                    <w:t>с 01.07.2023</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1B196EC" w14:textId="77777777" w:rsidR="00292B1A" w:rsidRPr="008E3D4A" w:rsidRDefault="00292B1A" w:rsidP="00A018B3">
                  <w:pPr>
                    <w:jc w:val="center"/>
                    <w:rPr>
                      <w:lang w:eastAsia="en-US"/>
                    </w:rPr>
                  </w:pPr>
                  <w:r w:rsidRPr="008E3D4A">
                    <w:rPr>
                      <w:lang w:eastAsia="en-US"/>
                    </w:rPr>
                    <w:t>151,31</w:t>
                  </w:r>
                </w:p>
              </w:tc>
              <w:tc>
                <w:tcPr>
                  <w:tcW w:w="905" w:type="dxa"/>
                  <w:tcBorders>
                    <w:top w:val="single" w:sz="4" w:space="0" w:color="auto"/>
                    <w:left w:val="nil"/>
                    <w:bottom w:val="single" w:sz="4" w:space="0" w:color="auto"/>
                    <w:right w:val="single" w:sz="4" w:space="0" w:color="auto"/>
                  </w:tcBorders>
                  <w:shd w:val="clear" w:color="auto" w:fill="auto"/>
                  <w:vAlign w:val="center"/>
                </w:tcPr>
                <w:p w14:paraId="34F79F8C" w14:textId="77777777" w:rsidR="00292B1A" w:rsidRPr="008E3D4A" w:rsidRDefault="00292B1A" w:rsidP="00A018B3">
                  <w:pPr>
                    <w:jc w:val="center"/>
                    <w:rPr>
                      <w:lang w:eastAsia="en-US"/>
                    </w:rPr>
                  </w:pPr>
                  <w:r w:rsidRPr="008E3D4A">
                    <w:rPr>
                      <w:lang w:eastAsia="en-US"/>
                    </w:rPr>
                    <w:t>149,75</w:t>
                  </w:r>
                </w:p>
              </w:tc>
              <w:tc>
                <w:tcPr>
                  <w:tcW w:w="904" w:type="dxa"/>
                  <w:tcBorders>
                    <w:top w:val="single" w:sz="4" w:space="0" w:color="auto"/>
                    <w:left w:val="nil"/>
                    <w:bottom w:val="single" w:sz="4" w:space="0" w:color="auto"/>
                    <w:right w:val="single" w:sz="4" w:space="0" w:color="auto"/>
                  </w:tcBorders>
                  <w:shd w:val="clear" w:color="auto" w:fill="auto"/>
                  <w:vAlign w:val="center"/>
                </w:tcPr>
                <w:p w14:paraId="1AB08019" w14:textId="77777777" w:rsidR="00292B1A" w:rsidRPr="008E3D4A" w:rsidRDefault="00292B1A" w:rsidP="00A018B3">
                  <w:pPr>
                    <w:jc w:val="center"/>
                    <w:rPr>
                      <w:lang w:eastAsia="en-US"/>
                    </w:rPr>
                  </w:pPr>
                  <w:r w:rsidRPr="008E3D4A">
                    <w:rPr>
                      <w:lang w:eastAsia="en-US"/>
                    </w:rPr>
                    <w:t>158,33</w:t>
                  </w:r>
                </w:p>
              </w:tc>
              <w:tc>
                <w:tcPr>
                  <w:tcW w:w="906" w:type="dxa"/>
                  <w:tcBorders>
                    <w:top w:val="single" w:sz="4" w:space="0" w:color="auto"/>
                    <w:left w:val="nil"/>
                    <w:bottom w:val="single" w:sz="4" w:space="0" w:color="auto"/>
                    <w:right w:val="single" w:sz="4" w:space="0" w:color="auto"/>
                  </w:tcBorders>
                  <w:shd w:val="clear" w:color="auto" w:fill="auto"/>
                  <w:vAlign w:val="center"/>
                </w:tcPr>
                <w:p w14:paraId="002F0871" w14:textId="77777777" w:rsidR="00292B1A" w:rsidRPr="008E3D4A" w:rsidRDefault="00292B1A" w:rsidP="00A018B3">
                  <w:pPr>
                    <w:jc w:val="center"/>
                    <w:rPr>
                      <w:lang w:eastAsia="en-US"/>
                    </w:rPr>
                  </w:pPr>
                  <w:r w:rsidRPr="008E3D4A">
                    <w:rPr>
                      <w:lang w:eastAsia="en-US"/>
                    </w:rPr>
                    <w:t>152,09</w:t>
                  </w:r>
                </w:p>
              </w:tc>
              <w:tc>
                <w:tcPr>
                  <w:tcW w:w="904" w:type="dxa"/>
                  <w:tcBorders>
                    <w:top w:val="single" w:sz="4" w:space="0" w:color="auto"/>
                    <w:left w:val="nil"/>
                    <w:bottom w:val="single" w:sz="4" w:space="0" w:color="auto"/>
                    <w:right w:val="single" w:sz="4" w:space="0" w:color="auto"/>
                  </w:tcBorders>
                  <w:shd w:val="clear" w:color="auto" w:fill="auto"/>
                  <w:vAlign w:val="center"/>
                </w:tcPr>
                <w:p w14:paraId="276383DC" w14:textId="77777777" w:rsidR="00292B1A" w:rsidRPr="008E3D4A" w:rsidRDefault="00292B1A" w:rsidP="00A018B3">
                  <w:pPr>
                    <w:jc w:val="center"/>
                    <w:rPr>
                      <w:lang w:eastAsia="en-US"/>
                    </w:rPr>
                  </w:pPr>
                  <w:r w:rsidRPr="008E3D4A">
                    <w:rPr>
                      <w:lang w:eastAsia="en-US"/>
                    </w:rPr>
                    <w:t>126,09</w:t>
                  </w:r>
                </w:p>
              </w:tc>
              <w:tc>
                <w:tcPr>
                  <w:tcW w:w="905" w:type="dxa"/>
                  <w:tcBorders>
                    <w:top w:val="single" w:sz="4" w:space="0" w:color="auto"/>
                    <w:left w:val="nil"/>
                    <w:bottom w:val="single" w:sz="4" w:space="0" w:color="auto"/>
                    <w:right w:val="single" w:sz="4" w:space="0" w:color="auto"/>
                  </w:tcBorders>
                  <w:shd w:val="clear" w:color="auto" w:fill="auto"/>
                  <w:vAlign w:val="center"/>
                </w:tcPr>
                <w:p w14:paraId="2FC65A3A" w14:textId="77777777" w:rsidR="00292B1A" w:rsidRPr="008E3D4A" w:rsidRDefault="00292B1A" w:rsidP="00A018B3">
                  <w:pPr>
                    <w:jc w:val="center"/>
                    <w:rPr>
                      <w:lang w:eastAsia="en-US"/>
                    </w:rPr>
                  </w:pPr>
                  <w:r w:rsidRPr="008E3D4A">
                    <w:rPr>
                      <w:lang w:eastAsia="en-US"/>
                    </w:rPr>
                    <w:t>124,79</w:t>
                  </w:r>
                </w:p>
              </w:tc>
              <w:tc>
                <w:tcPr>
                  <w:tcW w:w="904" w:type="dxa"/>
                  <w:tcBorders>
                    <w:top w:val="single" w:sz="4" w:space="0" w:color="auto"/>
                    <w:left w:val="nil"/>
                    <w:bottom w:val="single" w:sz="4" w:space="0" w:color="auto"/>
                    <w:right w:val="single" w:sz="4" w:space="0" w:color="auto"/>
                  </w:tcBorders>
                  <w:shd w:val="clear" w:color="auto" w:fill="auto"/>
                  <w:vAlign w:val="center"/>
                </w:tcPr>
                <w:p w14:paraId="678039FC" w14:textId="77777777" w:rsidR="00292B1A" w:rsidRPr="008E3D4A" w:rsidRDefault="00292B1A" w:rsidP="00A018B3">
                  <w:pPr>
                    <w:jc w:val="center"/>
                    <w:rPr>
                      <w:lang w:eastAsia="en-US"/>
                    </w:rPr>
                  </w:pPr>
                  <w:r w:rsidRPr="008E3D4A">
                    <w:rPr>
                      <w:lang w:eastAsia="en-US"/>
                    </w:rPr>
                    <w:t>131,94</w:t>
                  </w:r>
                </w:p>
              </w:tc>
              <w:tc>
                <w:tcPr>
                  <w:tcW w:w="906" w:type="dxa"/>
                  <w:tcBorders>
                    <w:top w:val="single" w:sz="4" w:space="0" w:color="auto"/>
                    <w:left w:val="nil"/>
                    <w:bottom w:val="single" w:sz="4" w:space="0" w:color="auto"/>
                    <w:right w:val="single" w:sz="4" w:space="0" w:color="auto"/>
                  </w:tcBorders>
                  <w:shd w:val="clear" w:color="auto" w:fill="auto"/>
                  <w:vAlign w:val="center"/>
                </w:tcPr>
                <w:p w14:paraId="3D3D6D5C" w14:textId="77777777" w:rsidR="00292B1A" w:rsidRPr="008E3D4A" w:rsidRDefault="00292B1A" w:rsidP="00A018B3">
                  <w:pPr>
                    <w:jc w:val="center"/>
                    <w:rPr>
                      <w:lang w:eastAsia="en-US"/>
                    </w:rPr>
                  </w:pPr>
                  <w:r w:rsidRPr="008E3D4A">
                    <w:rPr>
                      <w:lang w:eastAsia="en-US"/>
                    </w:rPr>
                    <w:t>126,74</w:t>
                  </w:r>
                </w:p>
              </w:tc>
              <w:tc>
                <w:tcPr>
                  <w:tcW w:w="1355" w:type="dxa"/>
                  <w:tcBorders>
                    <w:top w:val="single" w:sz="4" w:space="0" w:color="auto"/>
                    <w:left w:val="nil"/>
                    <w:bottom w:val="single" w:sz="4" w:space="0" w:color="auto"/>
                    <w:right w:val="single" w:sz="4" w:space="0" w:color="auto"/>
                  </w:tcBorders>
                  <w:shd w:val="clear" w:color="auto" w:fill="auto"/>
                  <w:vAlign w:val="center"/>
                </w:tcPr>
                <w:p w14:paraId="78994314" w14:textId="77777777" w:rsidR="00292B1A" w:rsidRPr="008E3D4A" w:rsidRDefault="00292B1A" w:rsidP="00A018B3">
                  <w:pPr>
                    <w:jc w:val="center"/>
                    <w:rPr>
                      <w:lang w:eastAsia="en-US"/>
                    </w:rPr>
                  </w:pPr>
                  <w:r w:rsidRPr="008E3D4A">
                    <w:rPr>
                      <w:lang w:eastAsia="en-US"/>
                    </w:rPr>
                    <w:t>37,63</w:t>
                  </w:r>
                </w:p>
              </w:tc>
              <w:tc>
                <w:tcPr>
                  <w:tcW w:w="1441" w:type="dxa"/>
                  <w:tcBorders>
                    <w:top w:val="single" w:sz="4" w:space="0" w:color="auto"/>
                    <w:left w:val="nil"/>
                    <w:bottom w:val="single" w:sz="4" w:space="0" w:color="auto"/>
                    <w:right w:val="single" w:sz="4" w:space="0" w:color="auto"/>
                  </w:tcBorders>
                  <w:shd w:val="clear" w:color="auto" w:fill="auto"/>
                  <w:vAlign w:val="center"/>
                </w:tcPr>
                <w:p w14:paraId="2AAF3C3F" w14:textId="77777777" w:rsidR="00292B1A" w:rsidRPr="008E3D4A" w:rsidRDefault="00292B1A" w:rsidP="00A018B3">
                  <w:pPr>
                    <w:jc w:val="center"/>
                    <w:rPr>
                      <w:lang w:eastAsia="en-US"/>
                    </w:rPr>
                  </w:pPr>
                  <w:r w:rsidRPr="008E3D4A">
                    <w:rPr>
                      <w:lang w:eastAsia="en-US"/>
                    </w:rPr>
                    <w:t>1 626,12</w:t>
                  </w:r>
                </w:p>
              </w:tc>
              <w:tc>
                <w:tcPr>
                  <w:tcW w:w="1201" w:type="dxa"/>
                  <w:tcBorders>
                    <w:top w:val="nil"/>
                    <w:left w:val="nil"/>
                    <w:bottom w:val="single" w:sz="4" w:space="0" w:color="auto"/>
                    <w:right w:val="single" w:sz="4" w:space="0" w:color="auto"/>
                  </w:tcBorders>
                  <w:shd w:val="clear" w:color="auto" w:fill="auto"/>
                </w:tcPr>
                <w:p w14:paraId="1FA6F89B"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639C233B" w14:textId="77777777" w:rsidR="00292B1A" w:rsidRPr="008E3D4A" w:rsidRDefault="00292B1A" w:rsidP="00A018B3">
                  <w:pPr>
                    <w:jc w:val="center"/>
                    <w:rPr>
                      <w:lang w:eastAsia="en-US"/>
                    </w:rPr>
                  </w:pPr>
                  <w:r w:rsidRPr="008E3D4A">
                    <w:rPr>
                      <w:lang w:eastAsia="en-US"/>
                    </w:rPr>
                    <w:t>х</w:t>
                  </w:r>
                </w:p>
              </w:tc>
            </w:tr>
            <w:tr w:rsidR="00292B1A" w:rsidRPr="008E3D4A" w14:paraId="53BD1A80"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43AA0BB9"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6D90805C" w14:textId="77777777" w:rsidR="00292B1A" w:rsidRPr="008E3D4A" w:rsidRDefault="00292B1A" w:rsidP="00A018B3">
                  <w:pPr>
                    <w:rPr>
                      <w:lang w:eastAsia="en-US"/>
                    </w:rPr>
                  </w:pPr>
                  <w:r w:rsidRPr="008E3D4A">
                    <w:rPr>
                      <w:lang w:eastAsia="en-US"/>
                    </w:rPr>
                    <w:t>с 01.01.2024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5B99468D" w14:textId="77777777" w:rsidR="00292B1A" w:rsidRPr="008E3D4A" w:rsidRDefault="00292B1A" w:rsidP="00A018B3">
                  <w:pPr>
                    <w:jc w:val="center"/>
                    <w:rPr>
                      <w:lang w:eastAsia="en-US"/>
                    </w:rPr>
                  </w:pPr>
                  <w:r w:rsidRPr="008E3D4A">
                    <w:rPr>
                      <w:lang w:eastAsia="en-US"/>
                    </w:rPr>
                    <w:t>151,16</w:t>
                  </w:r>
                </w:p>
              </w:tc>
              <w:tc>
                <w:tcPr>
                  <w:tcW w:w="905" w:type="dxa"/>
                  <w:tcBorders>
                    <w:top w:val="single" w:sz="4" w:space="0" w:color="auto"/>
                    <w:left w:val="nil"/>
                    <w:bottom w:val="single" w:sz="4" w:space="0" w:color="auto"/>
                    <w:right w:val="single" w:sz="4" w:space="0" w:color="auto"/>
                  </w:tcBorders>
                  <w:shd w:val="clear" w:color="auto" w:fill="auto"/>
                  <w:vAlign w:val="center"/>
                </w:tcPr>
                <w:p w14:paraId="22347640" w14:textId="77777777" w:rsidR="00292B1A" w:rsidRPr="008E3D4A" w:rsidRDefault="00292B1A" w:rsidP="00A018B3">
                  <w:pPr>
                    <w:jc w:val="center"/>
                    <w:rPr>
                      <w:lang w:eastAsia="en-US"/>
                    </w:rPr>
                  </w:pPr>
                  <w:r w:rsidRPr="008E3D4A">
                    <w:rPr>
                      <w:lang w:eastAsia="en-US"/>
                    </w:rPr>
                    <w:t>149,60</w:t>
                  </w:r>
                </w:p>
              </w:tc>
              <w:tc>
                <w:tcPr>
                  <w:tcW w:w="904" w:type="dxa"/>
                  <w:tcBorders>
                    <w:top w:val="single" w:sz="4" w:space="0" w:color="auto"/>
                    <w:left w:val="nil"/>
                    <w:bottom w:val="single" w:sz="4" w:space="0" w:color="auto"/>
                    <w:right w:val="single" w:sz="4" w:space="0" w:color="auto"/>
                  </w:tcBorders>
                  <w:shd w:val="clear" w:color="auto" w:fill="auto"/>
                  <w:vAlign w:val="center"/>
                </w:tcPr>
                <w:p w14:paraId="51A945B9" w14:textId="77777777" w:rsidR="00292B1A" w:rsidRPr="008E3D4A" w:rsidRDefault="00292B1A" w:rsidP="00A018B3">
                  <w:pPr>
                    <w:jc w:val="center"/>
                    <w:rPr>
                      <w:lang w:eastAsia="en-US"/>
                    </w:rPr>
                  </w:pPr>
                  <w:r w:rsidRPr="008E3D4A">
                    <w:rPr>
                      <w:lang w:eastAsia="en-US"/>
                    </w:rPr>
                    <w:t>158,18</w:t>
                  </w:r>
                </w:p>
              </w:tc>
              <w:tc>
                <w:tcPr>
                  <w:tcW w:w="906" w:type="dxa"/>
                  <w:tcBorders>
                    <w:top w:val="single" w:sz="4" w:space="0" w:color="auto"/>
                    <w:left w:val="nil"/>
                    <w:bottom w:val="single" w:sz="4" w:space="0" w:color="auto"/>
                    <w:right w:val="single" w:sz="4" w:space="0" w:color="auto"/>
                  </w:tcBorders>
                  <w:shd w:val="clear" w:color="auto" w:fill="auto"/>
                  <w:vAlign w:val="center"/>
                </w:tcPr>
                <w:p w14:paraId="65E4A731" w14:textId="77777777" w:rsidR="00292B1A" w:rsidRPr="008E3D4A" w:rsidRDefault="00292B1A" w:rsidP="00A018B3">
                  <w:pPr>
                    <w:jc w:val="center"/>
                    <w:rPr>
                      <w:lang w:eastAsia="en-US"/>
                    </w:rPr>
                  </w:pPr>
                  <w:r w:rsidRPr="008E3D4A">
                    <w:rPr>
                      <w:lang w:eastAsia="en-US"/>
                    </w:rPr>
                    <w:t>151,94</w:t>
                  </w:r>
                </w:p>
              </w:tc>
              <w:tc>
                <w:tcPr>
                  <w:tcW w:w="904" w:type="dxa"/>
                  <w:tcBorders>
                    <w:top w:val="single" w:sz="4" w:space="0" w:color="auto"/>
                    <w:left w:val="nil"/>
                    <w:bottom w:val="single" w:sz="4" w:space="0" w:color="auto"/>
                    <w:right w:val="single" w:sz="4" w:space="0" w:color="auto"/>
                  </w:tcBorders>
                  <w:shd w:val="clear" w:color="auto" w:fill="auto"/>
                  <w:vAlign w:val="center"/>
                </w:tcPr>
                <w:p w14:paraId="0FEEEC9A" w14:textId="77777777" w:rsidR="00292B1A" w:rsidRPr="008E3D4A" w:rsidRDefault="00292B1A" w:rsidP="00A018B3">
                  <w:pPr>
                    <w:jc w:val="center"/>
                    <w:rPr>
                      <w:lang w:eastAsia="en-US"/>
                    </w:rPr>
                  </w:pPr>
                  <w:r w:rsidRPr="008E3D4A">
                    <w:rPr>
                      <w:lang w:eastAsia="en-US"/>
                    </w:rPr>
                    <w:t>125,97</w:t>
                  </w:r>
                </w:p>
              </w:tc>
              <w:tc>
                <w:tcPr>
                  <w:tcW w:w="905" w:type="dxa"/>
                  <w:tcBorders>
                    <w:top w:val="single" w:sz="4" w:space="0" w:color="auto"/>
                    <w:left w:val="nil"/>
                    <w:bottom w:val="single" w:sz="4" w:space="0" w:color="auto"/>
                    <w:right w:val="single" w:sz="4" w:space="0" w:color="auto"/>
                  </w:tcBorders>
                  <w:shd w:val="clear" w:color="auto" w:fill="auto"/>
                  <w:vAlign w:val="center"/>
                </w:tcPr>
                <w:p w14:paraId="5BF795B4" w14:textId="77777777" w:rsidR="00292B1A" w:rsidRPr="008E3D4A" w:rsidRDefault="00292B1A" w:rsidP="00A018B3">
                  <w:pPr>
                    <w:jc w:val="center"/>
                    <w:rPr>
                      <w:lang w:eastAsia="en-US"/>
                    </w:rPr>
                  </w:pPr>
                  <w:r w:rsidRPr="008E3D4A">
                    <w:rPr>
                      <w:lang w:eastAsia="en-US"/>
                    </w:rPr>
                    <w:t>124,67</w:t>
                  </w:r>
                </w:p>
              </w:tc>
              <w:tc>
                <w:tcPr>
                  <w:tcW w:w="904" w:type="dxa"/>
                  <w:tcBorders>
                    <w:top w:val="single" w:sz="4" w:space="0" w:color="auto"/>
                    <w:left w:val="nil"/>
                    <w:bottom w:val="single" w:sz="4" w:space="0" w:color="auto"/>
                    <w:right w:val="single" w:sz="4" w:space="0" w:color="auto"/>
                  </w:tcBorders>
                  <w:shd w:val="clear" w:color="auto" w:fill="auto"/>
                  <w:vAlign w:val="center"/>
                </w:tcPr>
                <w:p w14:paraId="4436F85A" w14:textId="77777777" w:rsidR="00292B1A" w:rsidRPr="008E3D4A" w:rsidRDefault="00292B1A" w:rsidP="00A018B3">
                  <w:pPr>
                    <w:jc w:val="center"/>
                    <w:rPr>
                      <w:lang w:eastAsia="en-US"/>
                    </w:rPr>
                  </w:pPr>
                  <w:r w:rsidRPr="008E3D4A">
                    <w:rPr>
                      <w:lang w:eastAsia="en-US"/>
                    </w:rPr>
                    <w:t>131,82</w:t>
                  </w:r>
                </w:p>
              </w:tc>
              <w:tc>
                <w:tcPr>
                  <w:tcW w:w="906" w:type="dxa"/>
                  <w:tcBorders>
                    <w:top w:val="single" w:sz="4" w:space="0" w:color="auto"/>
                    <w:left w:val="nil"/>
                    <w:bottom w:val="single" w:sz="4" w:space="0" w:color="auto"/>
                    <w:right w:val="single" w:sz="4" w:space="0" w:color="auto"/>
                  </w:tcBorders>
                  <w:shd w:val="clear" w:color="auto" w:fill="auto"/>
                  <w:vAlign w:val="center"/>
                </w:tcPr>
                <w:p w14:paraId="0BE265FF" w14:textId="77777777" w:rsidR="00292B1A" w:rsidRPr="008E3D4A" w:rsidRDefault="00292B1A" w:rsidP="00A018B3">
                  <w:pPr>
                    <w:jc w:val="center"/>
                    <w:rPr>
                      <w:lang w:eastAsia="en-US"/>
                    </w:rPr>
                  </w:pPr>
                  <w:r w:rsidRPr="008E3D4A">
                    <w:rPr>
                      <w:lang w:eastAsia="en-US"/>
                    </w:rPr>
                    <w:t>126,62</w:t>
                  </w:r>
                </w:p>
              </w:tc>
              <w:tc>
                <w:tcPr>
                  <w:tcW w:w="1355" w:type="dxa"/>
                  <w:tcBorders>
                    <w:top w:val="single" w:sz="4" w:space="0" w:color="auto"/>
                    <w:left w:val="nil"/>
                    <w:bottom w:val="single" w:sz="4" w:space="0" w:color="auto"/>
                    <w:right w:val="single" w:sz="4" w:space="0" w:color="auto"/>
                  </w:tcBorders>
                  <w:shd w:val="clear" w:color="auto" w:fill="auto"/>
                  <w:vAlign w:val="center"/>
                </w:tcPr>
                <w:p w14:paraId="076F9E30" w14:textId="77777777" w:rsidR="00292B1A" w:rsidRPr="008E3D4A" w:rsidRDefault="00292B1A" w:rsidP="00A018B3">
                  <w:pPr>
                    <w:jc w:val="center"/>
                    <w:rPr>
                      <w:lang w:eastAsia="en-US"/>
                    </w:rPr>
                  </w:pPr>
                  <w:r w:rsidRPr="008E3D4A">
                    <w:rPr>
                      <w:lang w:eastAsia="en-US"/>
                    </w:rPr>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601453E7" w14:textId="77777777" w:rsidR="00292B1A" w:rsidRPr="008E3D4A" w:rsidRDefault="00292B1A" w:rsidP="00A018B3">
                  <w:pPr>
                    <w:jc w:val="center"/>
                    <w:rPr>
                      <w:lang w:eastAsia="en-US"/>
                    </w:rPr>
                  </w:pPr>
                  <w:r w:rsidRPr="008E3D4A">
                    <w:rPr>
                      <w:lang w:eastAsia="en-US"/>
                    </w:rPr>
                    <w:t>1 626,12</w:t>
                  </w:r>
                </w:p>
              </w:tc>
              <w:tc>
                <w:tcPr>
                  <w:tcW w:w="1201" w:type="dxa"/>
                  <w:tcBorders>
                    <w:top w:val="nil"/>
                    <w:left w:val="nil"/>
                    <w:bottom w:val="single" w:sz="4" w:space="0" w:color="auto"/>
                    <w:right w:val="single" w:sz="4" w:space="0" w:color="auto"/>
                  </w:tcBorders>
                  <w:shd w:val="clear" w:color="auto" w:fill="auto"/>
                </w:tcPr>
                <w:p w14:paraId="06E3B52A"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68A9C37A" w14:textId="77777777" w:rsidR="00292B1A" w:rsidRPr="008E3D4A" w:rsidRDefault="00292B1A" w:rsidP="00A018B3">
                  <w:pPr>
                    <w:jc w:val="center"/>
                    <w:rPr>
                      <w:lang w:eastAsia="en-US"/>
                    </w:rPr>
                  </w:pPr>
                  <w:r w:rsidRPr="008E3D4A">
                    <w:rPr>
                      <w:lang w:eastAsia="en-US"/>
                    </w:rPr>
                    <w:t>х</w:t>
                  </w:r>
                </w:p>
              </w:tc>
            </w:tr>
            <w:tr w:rsidR="00292B1A" w:rsidRPr="008E3D4A" w14:paraId="4ADAD546"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18AE9205"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7C248468" w14:textId="77777777" w:rsidR="00292B1A" w:rsidRPr="008E3D4A" w:rsidRDefault="00292B1A" w:rsidP="00A018B3">
                  <w:pPr>
                    <w:rPr>
                      <w:lang w:eastAsia="en-US"/>
                    </w:rPr>
                  </w:pPr>
                  <w:r w:rsidRPr="008E3D4A">
                    <w:rPr>
                      <w:lang w:eastAsia="en-US"/>
                    </w:rPr>
                    <w:t>с 01.07.2024</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1FF88BA2" w14:textId="77777777" w:rsidR="00292B1A" w:rsidRPr="008E3D4A" w:rsidRDefault="00292B1A" w:rsidP="00A018B3">
                  <w:pPr>
                    <w:jc w:val="center"/>
                    <w:rPr>
                      <w:lang w:eastAsia="en-US"/>
                    </w:rPr>
                  </w:pPr>
                  <w:r w:rsidRPr="008E3D4A">
                    <w:rPr>
                      <w:lang w:eastAsia="en-US"/>
                    </w:rPr>
                    <w:t>159,07</w:t>
                  </w:r>
                </w:p>
              </w:tc>
              <w:tc>
                <w:tcPr>
                  <w:tcW w:w="905" w:type="dxa"/>
                  <w:tcBorders>
                    <w:top w:val="single" w:sz="4" w:space="0" w:color="auto"/>
                    <w:left w:val="nil"/>
                    <w:bottom w:val="single" w:sz="4" w:space="0" w:color="auto"/>
                    <w:right w:val="single" w:sz="4" w:space="0" w:color="auto"/>
                  </w:tcBorders>
                  <w:shd w:val="clear" w:color="auto" w:fill="auto"/>
                  <w:vAlign w:val="center"/>
                </w:tcPr>
                <w:p w14:paraId="1D119773" w14:textId="77777777" w:rsidR="00292B1A" w:rsidRPr="008E3D4A" w:rsidRDefault="00292B1A" w:rsidP="00A018B3">
                  <w:pPr>
                    <w:jc w:val="center"/>
                    <w:rPr>
                      <w:lang w:eastAsia="en-US"/>
                    </w:rPr>
                  </w:pPr>
                  <w:r w:rsidRPr="008E3D4A">
                    <w:rPr>
                      <w:lang w:eastAsia="en-US"/>
                    </w:rPr>
                    <w:t>157,39</w:t>
                  </w:r>
                </w:p>
              </w:tc>
              <w:tc>
                <w:tcPr>
                  <w:tcW w:w="904" w:type="dxa"/>
                  <w:tcBorders>
                    <w:top w:val="single" w:sz="4" w:space="0" w:color="auto"/>
                    <w:left w:val="nil"/>
                    <w:bottom w:val="single" w:sz="4" w:space="0" w:color="auto"/>
                    <w:right w:val="single" w:sz="4" w:space="0" w:color="auto"/>
                  </w:tcBorders>
                  <w:shd w:val="clear" w:color="auto" w:fill="auto"/>
                  <w:vAlign w:val="center"/>
                </w:tcPr>
                <w:p w14:paraId="46EBE933" w14:textId="77777777" w:rsidR="00292B1A" w:rsidRPr="008E3D4A" w:rsidRDefault="00292B1A" w:rsidP="00A018B3">
                  <w:pPr>
                    <w:jc w:val="center"/>
                    <w:rPr>
                      <w:lang w:eastAsia="en-US"/>
                    </w:rPr>
                  </w:pPr>
                  <w:r w:rsidRPr="008E3D4A">
                    <w:rPr>
                      <w:lang w:eastAsia="en-US"/>
                    </w:rPr>
                    <w:t>166,62</w:t>
                  </w:r>
                </w:p>
              </w:tc>
              <w:tc>
                <w:tcPr>
                  <w:tcW w:w="906" w:type="dxa"/>
                  <w:tcBorders>
                    <w:top w:val="single" w:sz="4" w:space="0" w:color="auto"/>
                    <w:left w:val="nil"/>
                    <w:bottom w:val="single" w:sz="4" w:space="0" w:color="auto"/>
                    <w:right w:val="single" w:sz="4" w:space="0" w:color="auto"/>
                  </w:tcBorders>
                  <w:shd w:val="clear" w:color="auto" w:fill="auto"/>
                  <w:vAlign w:val="center"/>
                </w:tcPr>
                <w:p w14:paraId="635E1BDF" w14:textId="77777777" w:rsidR="00292B1A" w:rsidRPr="008E3D4A" w:rsidRDefault="00292B1A" w:rsidP="00A018B3">
                  <w:pPr>
                    <w:jc w:val="center"/>
                    <w:rPr>
                      <w:lang w:eastAsia="en-US"/>
                    </w:rPr>
                  </w:pPr>
                  <w:r w:rsidRPr="008E3D4A">
                    <w:rPr>
                      <w:lang w:eastAsia="en-US"/>
                    </w:rPr>
                    <w:t>159,91</w:t>
                  </w:r>
                </w:p>
              </w:tc>
              <w:tc>
                <w:tcPr>
                  <w:tcW w:w="904" w:type="dxa"/>
                  <w:tcBorders>
                    <w:top w:val="single" w:sz="4" w:space="0" w:color="auto"/>
                    <w:left w:val="nil"/>
                    <w:bottom w:val="single" w:sz="4" w:space="0" w:color="auto"/>
                    <w:right w:val="single" w:sz="4" w:space="0" w:color="auto"/>
                  </w:tcBorders>
                  <w:shd w:val="clear" w:color="auto" w:fill="auto"/>
                  <w:vAlign w:val="center"/>
                </w:tcPr>
                <w:p w14:paraId="2C602BC1" w14:textId="77777777" w:rsidR="00292B1A" w:rsidRPr="008E3D4A" w:rsidRDefault="00292B1A" w:rsidP="00A018B3">
                  <w:pPr>
                    <w:jc w:val="center"/>
                    <w:rPr>
                      <w:lang w:eastAsia="en-US"/>
                    </w:rPr>
                  </w:pPr>
                  <w:r w:rsidRPr="008E3D4A">
                    <w:rPr>
                      <w:lang w:eastAsia="en-US"/>
                    </w:rPr>
                    <w:t>132,56</w:t>
                  </w:r>
                </w:p>
              </w:tc>
              <w:tc>
                <w:tcPr>
                  <w:tcW w:w="905" w:type="dxa"/>
                  <w:tcBorders>
                    <w:top w:val="single" w:sz="4" w:space="0" w:color="auto"/>
                    <w:left w:val="nil"/>
                    <w:bottom w:val="single" w:sz="4" w:space="0" w:color="auto"/>
                    <w:right w:val="single" w:sz="4" w:space="0" w:color="auto"/>
                  </w:tcBorders>
                  <w:shd w:val="clear" w:color="auto" w:fill="auto"/>
                  <w:vAlign w:val="center"/>
                </w:tcPr>
                <w:p w14:paraId="007B5A9E" w14:textId="77777777" w:rsidR="00292B1A" w:rsidRPr="008E3D4A" w:rsidRDefault="00292B1A" w:rsidP="00A018B3">
                  <w:pPr>
                    <w:jc w:val="center"/>
                    <w:rPr>
                      <w:lang w:eastAsia="en-US"/>
                    </w:rPr>
                  </w:pPr>
                  <w:r w:rsidRPr="008E3D4A">
                    <w:rPr>
                      <w:lang w:eastAsia="en-US"/>
                    </w:rPr>
                    <w:t>131,16</w:t>
                  </w:r>
                </w:p>
              </w:tc>
              <w:tc>
                <w:tcPr>
                  <w:tcW w:w="904" w:type="dxa"/>
                  <w:tcBorders>
                    <w:top w:val="single" w:sz="4" w:space="0" w:color="auto"/>
                    <w:left w:val="nil"/>
                    <w:bottom w:val="single" w:sz="4" w:space="0" w:color="auto"/>
                    <w:right w:val="single" w:sz="4" w:space="0" w:color="auto"/>
                  </w:tcBorders>
                  <w:shd w:val="clear" w:color="auto" w:fill="auto"/>
                  <w:vAlign w:val="center"/>
                </w:tcPr>
                <w:p w14:paraId="1750082A" w14:textId="77777777" w:rsidR="00292B1A" w:rsidRPr="008E3D4A" w:rsidRDefault="00292B1A" w:rsidP="00A018B3">
                  <w:pPr>
                    <w:jc w:val="center"/>
                    <w:rPr>
                      <w:lang w:eastAsia="en-US"/>
                    </w:rPr>
                  </w:pPr>
                  <w:r w:rsidRPr="008E3D4A">
                    <w:rPr>
                      <w:lang w:eastAsia="en-US"/>
                    </w:rPr>
                    <w:t>138,85</w:t>
                  </w:r>
                </w:p>
              </w:tc>
              <w:tc>
                <w:tcPr>
                  <w:tcW w:w="906" w:type="dxa"/>
                  <w:tcBorders>
                    <w:top w:val="single" w:sz="4" w:space="0" w:color="auto"/>
                    <w:left w:val="nil"/>
                    <w:bottom w:val="single" w:sz="4" w:space="0" w:color="auto"/>
                    <w:right w:val="single" w:sz="4" w:space="0" w:color="auto"/>
                  </w:tcBorders>
                  <w:shd w:val="clear" w:color="auto" w:fill="auto"/>
                  <w:vAlign w:val="center"/>
                </w:tcPr>
                <w:p w14:paraId="7455DF8A" w14:textId="77777777" w:rsidR="00292B1A" w:rsidRPr="008E3D4A" w:rsidRDefault="00292B1A" w:rsidP="00A018B3">
                  <w:pPr>
                    <w:jc w:val="center"/>
                    <w:rPr>
                      <w:lang w:eastAsia="en-US"/>
                    </w:rPr>
                  </w:pPr>
                  <w:r w:rsidRPr="008E3D4A">
                    <w:rPr>
                      <w:lang w:eastAsia="en-US"/>
                    </w:rPr>
                    <w:t>133,26</w:t>
                  </w:r>
                </w:p>
              </w:tc>
              <w:tc>
                <w:tcPr>
                  <w:tcW w:w="1355" w:type="dxa"/>
                  <w:tcBorders>
                    <w:top w:val="single" w:sz="4" w:space="0" w:color="auto"/>
                    <w:left w:val="nil"/>
                    <w:bottom w:val="single" w:sz="4" w:space="0" w:color="auto"/>
                    <w:right w:val="single" w:sz="4" w:space="0" w:color="auto"/>
                  </w:tcBorders>
                  <w:shd w:val="clear" w:color="auto" w:fill="auto"/>
                  <w:vAlign w:val="center"/>
                </w:tcPr>
                <w:p w14:paraId="1D6DA3E3" w14:textId="77777777" w:rsidR="00292B1A" w:rsidRPr="008E3D4A" w:rsidRDefault="00292B1A" w:rsidP="00A018B3">
                  <w:pPr>
                    <w:jc w:val="center"/>
                    <w:rPr>
                      <w:lang w:eastAsia="en-US"/>
                    </w:rPr>
                  </w:pPr>
                  <w:r w:rsidRPr="008E3D4A">
                    <w:rPr>
                      <w:lang w:eastAsia="en-US"/>
                    </w:rPr>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1235092B" w14:textId="77777777" w:rsidR="00292B1A" w:rsidRPr="008E3D4A" w:rsidRDefault="00292B1A" w:rsidP="00A018B3">
                  <w:pPr>
                    <w:jc w:val="center"/>
                    <w:rPr>
                      <w:lang w:eastAsia="en-US"/>
                    </w:rPr>
                  </w:pPr>
                  <w:r w:rsidRPr="008E3D4A">
                    <w:rPr>
                      <w:lang w:eastAsia="en-US"/>
                    </w:rPr>
                    <w:t>1 747,25</w:t>
                  </w:r>
                </w:p>
              </w:tc>
              <w:tc>
                <w:tcPr>
                  <w:tcW w:w="1201" w:type="dxa"/>
                  <w:tcBorders>
                    <w:top w:val="nil"/>
                    <w:left w:val="nil"/>
                    <w:bottom w:val="single" w:sz="4" w:space="0" w:color="auto"/>
                    <w:right w:val="single" w:sz="4" w:space="0" w:color="auto"/>
                  </w:tcBorders>
                  <w:shd w:val="clear" w:color="auto" w:fill="auto"/>
                </w:tcPr>
                <w:p w14:paraId="17AD77F6"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74DFDAD3" w14:textId="77777777" w:rsidR="00292B1A" w:rsidRPr="008E3D4A" w:rsidRDefault="00292B1A" w:rsidP="00A018B3">
                  <w:pPr>
                    <w:jc w:val="center"/>
                    <w:rPr>
                      <w:lang w:eastAsia="en-US"/>
                    </w:rPr>
                  </w:pPr>
                  <w:r w:rsidRPr="008E3D4A">
                    <w:rPr>
                      <w:lang w:eastAsia="en-US"/>
                    </w:rPr>
                    <w:t>х</w:t>
                  </w:r>
                </w:p>
              </w:tc>
            </w:tr>
            <w:tr w:rsidR="00292B1A" w:rsidRPr="008E3D4A" w14:paraId="18E64947"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4834CBC0"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2C795F1D" w14:textId="77777777" w:rsidR="00292B1A" w:rsidRPr="008E3D4A" w:rsidRDefault="00292B1A" w:rsidP="00A018B3">
                  <w:pPr>
                    <w:rPr>
                      <w:lang w:eastAsia="en-US"/>
                    </w:rPr>
                  </w:pPr>
                  <w:r w:rsidRPr="008E3D4A">
                    <w:rPr>
                      <w:lang w:eastAsia="en-US"/>
                    </w:rPr>
                    <w:t>с 01.01.2025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4742B79F" w14:textId="77777777" w:rsidR="00292B1A" w:rsidRPr="008E3D4A" w:rsidRDefault="00292B1A" w:rsidP="00A018B3">
                  <w:pPr>
                    <w:jc w:val="center"/>
                    <w:rPr>
                      <w:lang w:eastAsia="en-US"/>
                    </w:rPr>
                  </w:pPr>
                  <w:r w:rsidRPr="008E3D4A">
                    <w:rPr>
                      <w:lang w:eastAsia="en-US"/>
                    </w:rPr>
                    <w:t>158,76</w:t>
                  </w:r>
                </w:p>
              </w:tc>
              <w:tc>
                <w:tcPr>
                  <w:tcW w:w="905" w:type="dxa"/>
                  <w:tcBorders>
                    <w:top w:val="single" w:sz="4" w:space="0" w:color="auto"/>
                    <w:left w:val="nil"/>
                    <w:bottom w:val="single" w:sz="4" w:space="0" w:color="auto"/>
                    <w:right w:val="single" w:sz="4" w:space="0" w:color="auto"/>
                  </w:tcBorders>
                  <w:shd w:val="clear" w:color="auto" w:fill="auto"/>
                  <w:vAlign w:val="center"/>
                </w:tcPr>
                <w:p w14:paraId="658B31AA" w14:textId="77777777" w:rsidR="00292B1A" w:rsidRPr="008E3D4A" w:rsidRDefault="00292B1A" w:rsidP="00A018B3">
                  <w:pPr>
                    <w:jc w:val="center"/>
                    <w:rPr>
                      <w:lang w:eastAsia="en-US"/>
                    </w:rPr>
                  </w:pPr>
                  <w:r w:rsidRPr="008E3D4A">
                    <w:rPr>
                      <w:lang w:eastAsia="en-US"/>
                    </w:rPr>
                    <w:t>157,09</w:t>
                  </w:r>
                </w:p>
              </w:tc>
              <w:tc>
                <w:tcPr>
                  <w:tcW w:w="904" w:type="dxa"/>
                  <w:tcBorders>
                    <w:top w:val="single" w:sz="4" w:space="0" w:color="auto"/>
                    <w:left w:val="nil"/>
                    <w:bottom w:val="single" w:sz="4" w:space="0" w:color="auto"/>
                    <w:right w:val="single" w:sz="4" w:space="0" w:color="auto"/>
                  </w:tcBorders>
                  <w:shd w:val="clear" w:color="auto" w:fill="auto"/>
                  <w:vAlign w:val="center"/>
                </w:tcPr>
                <w:p w14:paraId="27FD3DF8" w14:textId="77777777" w:rsidR="00292B1A" w:rsidRPr="008E3D4A" w:rsidRDefault="00292B1A" w:rsidP="00A018B3">
                  <w:pPr>
                    <w:jc w:val="center"/>
                    <w:rPr>
                      <w:lang w:eastAsia="en-US"/>
                    </w:rPr>
                  </w:pPr>
                  <w:r w:rsidRPr="008E3D4A">
                    <w:rPr>
                      <w:lang w:eastAsia="en-US"/>
                    </w:rPr>
                    <w:t>166,28</w:t>
                  </w:r>
                </w:p>
              </w:tc>
              <w:tc>
                <w:tcPr>
                  <w:tcW w:w="906" w:type="dxa"/>
                  <w:tcBorders>
                    <w:top w:val="single" w:sz="4" w:space="0" w:color="auto"/>
                    <w:left w:val="nil"/>
                    <w:bottom w:val="single" w:sz="4" w:space="0" w:color="auto"/>
                    <w:right w:val="single" w:sz="4" w:space="0" w:color="auto"/>
                  </w:tcBorders>
                  <w:shd w:val="clear" w:color="auto" w:fill="auto"/>
                  <w:vAlign w:val="center"/>
                </w:tcPr>
                <w:p w14:paraId="393F2C8F" w14:textId="77777777" w:rsidR="00292B1A" w:rsidRPr="008E3D4A" w:rsidRDefault="00292B1A" w:rsidP="00A018B3">
                  <w:pPr>
                    <w:jc w:val="center"/>
                    <w:rPr>
                      <w:lang w:eastAsia="en-US"/>
                    </w:rPr>
                  </w:pPr>
                  <w:r w:rsidRPr="008E3D4A">
                    <w:rPr>
                      <w:lang w:eastAsia="en-US"/>
                    </w:rPr>
                    <w:t>159,60</w:t>
                  </w:r>
                </w:p>
              </w:tc>
              <w:tc>
                <w:tcPr>
                  <w:tcW w:w="904" w:type="dxa"/>
                  <w:tcBorders>
                    <w:top w:val="single" w:sz="4" w:space="0" w:color="auto"/>
                    <w:left w:val="nil"/>
                    <w:bottom w:val="single" w:sz="4" w:space="0" w:color="auto"/>
                    <w:right w:val="single" w:sz="4" w:space="0" w:color="auto"/>
                  </w:tcBorders>
                  <w:shd w:val="clear" w:color="auto" w:fill="auto"/>
                  <w:vAlign w:val="center"/>
                </w:tcPr>
                <w:p w14:paraId="479D3F24" w14:textId="77777777" w:rsidR="00292B1A" w:rsidRPr="008E3D4A" w:rsidRDefault="00292B1A" w:rsidP="00A018B3">
                  <w:pPr>
                    <w:jc w:val="center"/>
                    <w:rPr>
                      <w:lang w:eastAsia="en-US"/>
                    </w:rPr>
                  </w:pPr>
                  <w:r w:rsidRPr="008E3D4A">
                    <w:rPr>
                      <w:lang w:eastAsia="en-US"/>
                    </w:rPr>
                    <w:t>132,30</w:t>
                  </w:r>
                </w:p>
              </w:tc>
              <w:tc>
                <w:tcPr>
                  <w:tcW w:w="905" w:type="dxa"/>
                  <w:tcBorders>
                    <w:top w:val="single" w:sz="4" w:space="0" w:color="auto"/>
                    <w:left w:val="nil"/>
                    <w:bottom w:val="single" w:sz="4" w:space="0" w:color="auto"/>
                    <w:right w:val="single" w:sz="4" w:space="0" w:color="auto"/>
                  </w:tcBorders>
                  <w:shd w:val="clear" w:color="auto" w:fill="auto"/>
                  <w:vAlign w:val="center"/>
                </w:tcPr>
                <w:p w14:paraId="768C3612" w14:textId="77777777" w:rsidR="00292B1A" w:rsidRPr="008E3D4A" w:rsidRDefault="00292B1A" w:rsidP="00A018B3">
                  <w:pPr>
                    <w:jc w:val="center"/>
                    <w:rPr>
                      <w:lang w:eastAsia="en-US"/>
                    </w:rPr>
                  </w:pPr>
                  <w:r w:rsidRPr="008E3D4A">
                    <w:rPr>
                      <w:lang w:eastAsia="en-US"/>
                    </w:rPr>
                    <w:t>130,91</w:t>
                  </w:r>
                </w:p>
              </w:tc>
              <w:tc>
                <w:tcPr>
                  <w:tcW w:w="904" w:type="dxa"/>
                  <w:tcBorders>
                    <w:top w:val="single" w:sz="4" w:space="0" w:color="auto"/>
                    <w:left w:val="nil"/>
                    <w:bottom w:val="single" w:sz="4" w:space="0" w:color="auto"/>
                    <w:right w:val="single" w:sz="4" w:space="0" w:color="auto"/>
                  </w:tcBorders>
                  <w:shd w:val="clear" w:color="auto" w:fill="auto"/>
                  <w:vAlign w:val="center"/>
                </w:tcPr>
                <w:p w14:paraId="7C034340" w14:textId="77777777" w:rsidR="00292B1A" w:rsidRPr="008E3D4A" w:rsidRDefault="00292B1A" w:rsidP="00A018B3">
                  <w:pPr>
                    <w:jc w:val="center"/>
                    <w:rPr>
                      <w:lang w:eastAsia="en-US"/>
                    </w:rPr>
                  </w:pPr>
                  <w:r w:rsidRPr="008E3D4A">
                    <w:rPr>
                      <w:lang w:eastAsia="en-US"/>
                    </w:rPr>
                    <w:t>138,57</w:t>
                  </w:r>
                </w:p>
              </w:tc>
              <w:tc>
                <w:tcPr>
                  <w:tcW w:w="906" w:type="dxa"/>
                  <w:tcBorders>
                    <w:top w:val="single" w:sz="4" w:space="0" w:color="auto"/>
                    <w:left w:val="nil"/>
                    <w:bottom w:val="single" w:sz="4" w:space="0" w:color="auto"/>
                    <w:right w:val="single" w:sz="4" w:space="0" w:color="auto"/>
                  </w:tcBorders>
                  <w:shd w:val="clear" w:color="auto" w:fill="auto"/>
                  <w:vAlign w:val="center"/>
                </w:tcPr>
                <w:p w14:paraId="2437F20D" w14:textId="77777777" w:rsidR="00292B1A" w:rsidRPr="008E3D4A" w:rsidRDefault="00292B1A" w:rsidP="00A018B3">
                  <w:pPr>
                    <w:jc w:val="center"/>
                    <w:rPr>
                      <w:lang w:eastAsia="en-US"/>
                    </w:rPr>
                  </w:pPr>
                  <w:r w:rsidRPr="008E3D4A">
                    <w:rPr>
                      <w:lang w:eastAsia="en-US"/>
                    </w:rPr>
                    <w:t>133,00</w:t>
                  </w:r>
                </w:p>
              </w:tc>
              <w:tc>
                <w:tcPr>
                  <w:tcW w:w="1355" w:type="dxa"/>
                  <w:tcBorders>
                    <w:top w:val="single" w:sz="4" w:space="0" w:color="auto"/>
                    <w:left w:val="nil"/>
                    <w:bottom w:val="single" w:sz="4" w:space="0" w:color="auto"/>
                    <w:right w:val="single" w:sz="4" w:space="0" w:color="auto"/>
                  </w:tcBorders>
                  <w:shd w:val="clear" w:color="auto" w:fill="auto"/>
                  <w:vAlign w:val="center"/>
                </w:tcPr>
                <w:p w14:paraId="114DA3AF" w14:textId="77777777" w:rsidR="00292B1A" w:rsidRPr="008E3D4A" w:rsidRDefault="00292B1A" w:rsidP="00A018B3">
                  <w:pPr>
                    <w:jc w:val="center"/>
                    <w:rPr>
                      <w:lang w:eastAsia="en-US"/>
                    </w:rPr>
                  </w:pPr>
                  <w:r w:rsidRPr="008E3D4A">
                    <w:rPr>
                      <w:lang w:eastAsia="en-US"/>
                    </w:rPr>
                    <w:t>37,51</w:t>
                  </w:r>
                </w:p>
              </w:tc>
              <w:tc>
                <w:tcPr>
                  <w:tcW w:w="1441" w:type="dxa"/>
                  <w:tcBorders>
                    <w:top w:val="single" w:sz="4" w:space="0" w:color="auto"/>
                    <w:left w:val="nil"/>
                    <w:bottom w:val="single" w:sz="4" w:space="0" w:color="auto"/>
                    <w:right w:val="single" w:sz="4" w:space="0" w:color="auto"/>
                  </w:tcBorders>
                  <w:shd w:val="clear" w:color="auto" w:fill="auto"/>
                  <w:vAlign w:val="center"/>
                </w:tcPr>
                <w:p w14:paraId="6A8D2492" w14:textId="77777777" w:rsidR="00292B1A" w:rsidRPr="008E3D4A" w:rsidRDefault="00292B1A" w:rsidP="00A018B3">
                  <w:pPr>
                    <w:jc w:val="center"/>
                    <w:rPr>
                      <w:lang w:eastAsia="en-US"/>
                    </w:rPr>
                  </w:pPr>
                  <w:r w:rsidRPr="008E3D4A">
                    <w:rPr>
                      <w:lang w:eastAsia="en-US"/>
                    </w:rPr>
                    <w:t>1 742,51</w:t>
                  </w:r>
                </w:p>
              </w:tc>
              <w:tc>
                <w:tcPr>
                  <w:tcW w:w="1201" w:type="dxa"/>
                  <w:tcBorders>
                    <w:top w:val="nil"/>
                    <w:left w:val="nil"/>
                    <w:bottom w:val="single" w:sz="4" w:space="0" w:color="auto"/>
                    <w:right w:val="single" w:sz="4" w:space="0" w:color="auto"/>
                  </w:tcBorders>
                  <w:shd w:val="clear" w:color="auto" w:fill="auto"/>
                </w:tcPr>
                <w:p w14:paraId="43C0F77D"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5CE35950" w14:textId="77777777" w:rsidR="00292B1A" w:rsidRPr="008E3D4A" w:rsidRDefault="00292B1A" w:rsidP="00A018B3">
                  <w:pPr>
                    <w:jc w:val="center"/>
                    <w:rPr>
                      <w:lang w:eastAsia="en-US"/>
                    </w:rPr>
                  </w:pPr>
                  <w:r w:rsidRPr="008E3D4A">
                    <w:rPr>
                      <w:lang w:eastAsia="en-US"/>
                    </w:rPr>
                    <w:t>х</w:t>
                  </w:r>
                </w:p>
              </w:tc>
            </w:tr>
            <w:tr w:rsidR="00292B1A" w:rsidRPr="008E3D4A" w14:paraId="61ADFA97"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5595DBE5"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7121B562" w14:textId="77777777" w:rsidR="00292B1A" w:rsidRPr="008E3D4A" w:rsidRDefault="00292B1A" w:rsidP="00A018B3">
                  <w:pPr>
                    <w:rPr>
                      <w:lang w:eastAsia="en-US"/>
                    </w:rPr>
                  </w:pPr>
                  <w:r w:rsidRPr="008E3D4A">
                    <w:rPr>
                      <w:lang w:eastAsia="en-US"/>
                    </w:rPr>
                    <w:t>с 01.07.2025</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5385E99" w14:textId="77777777" w:rsidR="00292B1A" w:rsidRPr="008E3D4A" w:rsidRDefault="00292B1A" w:rsidP="00A018B3">
                  <w:pPr>
                    <w:jc w:val="center"/>
                    <w:rPr>
                      <w:lang w:eastAsia="en-US"/>
                    </w:rPr>
                  </w:pPr>
                  <w:r w:rsidRPr="008E3D4A">
                    <w:rPr>
                      <w:lang w:eastAsia="en-US"/>
                    </w:rPr>
                    <w:t>162,29</w:t>
                  </w:r>
                </w:p>
              </w:tc>
              <w:tc>
                <w:tcPr>
                  <w:tcW w:w="905" w:type="dxa"/>
                  <w:tcBorders>
                    <w:top w:val="single" w:sz="4" w:space="0" w:color="auto"/>
                    <w:left w:val="nil"/>
                    <w:bottom w:val="single" w:sz="4" w:space="0" w:color="auto"/>
                    <w:right w:val="single" w:sz="4" w:space="0" w:color="auto"/>
                  </w:tcBorders>
                  <w:shd w:val="clear" w:color="auto" w:fill="auto"/>
                  <w:vAlign w:val="center"/>
                </w:tcPr>
                <w:p w14:paraId="4E91DFEF" w14:textId="77777777" w:rsidR="00292B1A" w:rsidRPr="008E3D4A" w:rsidRDefault="00292B1A" w:rsidP="00A018B3">
                  <w:pPr>
                    <w:jc w:val="center"/>
                    <w:rPr>
                      <w:lang w:eastAsia="en-US"/>
                    </w:rPr>
                  </w:pPr>
                  <w:r w:rsidRPr="008E3D4A">
                    <w:rPr>
                      <w:lang w:eastAsia="en-US"/>
                    </w:rPr>
                    <w:t>160,62</w:t>
                  </w:r>
                </w:p>
              </w:tc>
              <w:tc>
                <w:tcPr>
                  <w:tcW w:w="904" w:type="dxa"/>
                  <w:tcBorders>
                    <w:top w:val="single" w:sz="4" w:space="0" w:color="auto"/>
                    <w:left w:val="nil"/>
                    <w:bottom w:val="single" w:sz="4" w:space="0" w:color="auto"/>
                    <w:right w:val="single" w:sz="4" w:space="0" w:color="auto"/>
                  </w:tcBorders>
                  <w:shd w:val="clear" w:color="auto" w:fill="auto"/>
                  <w:vAlign w:val="center"/>
                </w:tcPr>
                <w:p w14:paraId="4D48B12F" w14:textId="77777777" w:rsidR="00292B1A" w:rsidRPr="008E3D4A" w:rsidRDefault="00292B1A" w:rsidP="00A018B3">
                  <w:pPr>
                    <w:jc w:val="center"/>
                    <w:rPr>
                      <w:lang w:eastAsia="en-US"/>
                    </w:rPr>
                  </w:pPr>
                  <w:r w:rsidRPr="008E3D4A">
                    <w:rPr>
                      <w:lang w:eastAsia="en-US"/>
                    </w:rPr>
                    <w:t>169,81</w:t>
                  </w:r>
                </w:p>
              </w:tc>
              <w:tc>
                <w:tcPr>
                  <w:tcW w:w="906" w:type="dxa"/>
                  <w:tcBorders>
                    <w:top w:val="single" w:sz="4" w:space="0" w:color="auto"/>
                    <w:left w:val="nil"/>
                    <w:bottom w:val="single" w:sz="4" w:space="0" w:color="auto"/>
                    <w:right w:val="single" w:sz="4" w:space="0" w:color="auto"/>
                  </w:tcBorders>
                  <w:shd w:val="clear" w:color="auto" w:fill="auto"/>
                  <w:vAlign w:val="center"/>
                </w:tcPr>
                <w:p w14:paraId="78C23E59" w14:textId="77777777" w:rsidR="00292B1A" w:rsidRPr="008E3D4A" w:rsidRDefault="00292B1A" w:rsidP="00A018B3">
                  <w:pPr>
                    <w:jc w:val="center"/>
                    <w:rPr>
                      <w:lang w:eastAsia="en-US"/>
                    </w:rPr>
                  </w:pPr>
                  <w:r w:rsidRPr="008E3D4A">
                    <w:rPr>
                      <w:lang w:eastAsia="en-US"/>
                    </w:rPr>
                    <w:t>163,13</w:t>
                  </w:r>
                </w:p>
              </w:tc>
              <w:tc>
                <w:tcPr>
                  <w:tcW w:w="904" w:type="dxa"/>
                  <w:tcBorders>
                    <w:top w:val="single" w:sz="4" w:space="0" w:color="auto"/>
                    <w:left w:val="nil"/>
                    <w:bottom w:val="single" w:sz="4" w:space="0" w:color="auto"/>
                    <w:right w:val="single" w:sz="4" w:space="0" w:color="auto"/>
                  </w:tcBorders>
                  <w:shd w:val="clear" w:color="auto" w:fill="auto"/>
                  <w:vAlign w:val="center"/>
                </w:tcPr>
                <w:p w14:paraId="4EDEDA36" w14:textId="77777777" w:rsidR="00292B1A" w:rsidRPr="008E3D4A" w:rsidRDefault="00292B1A" w:rsidP="00A018B3">
                  <w:pPr>
                    <w:jc w:val="center"/>
                    <w:rPr>
                      <w:lang w:eastAsia="en-US"/>
                    </w:rPr>
                  </w:pPr>
                  <w:r w:rsidRPr="008E3D4A">
                    <w:rPr>
                      <w:lang w:eastAsia="en-US"/>
                    </w:rPr>
                    <w:t>135,24</w:t>
                  </w:r>
                </w:p>
              </w:tc>
              <w:tc>
                <w:tcPr>
                  <w:tcW w:w="905" w:type="dxa"/>
                  <w:tcBorders>
                    <w:top w:val="single" w:sz="4" w:space="0" w:color="auto"/>
                    <w:left w:val="nil"/>
                    <w:bottom w:val="single" w:sz="4" w:space="0" w:color="auto"/>
                    <w:right w:val="single" w:sz="4" w:space="0" w:color="auto"/>
                  </w:tcBorders>
                  <w:shd w:val="clear" w:color="auto" w:fill="auto"/>
                  <w:vAlign w:val="center"/>
                </w:tcPr>
                <w:p w14:paraId="56662973" w14:textId="77777777" w:rsidR="00292B1A" w:rsidRPr="008E3D4A" w:rsidRDefault="00292B1A" w:rsidP="00A018B3">
                  <w:pPr>
                    <w:jc w:val="center"/>
                    <w:rPr>
                      <w:lang w:eastAsia="en-US"/>
                    </w:rPr>
                  </w:pPr>
                  <w:r w:rsidRPr="008E3D4A">
                    <w:rPr>
                      <w:lang w:eastAsia="en-US"/>
                    </w:rPr>
                    <w:t>133,85</w:t>
                  </w:r>
                </w:p>
              </w:tc>
              <w:tc>
                <w:tcPr>
                  <w:tcW w:w="904" w:type="dxa"/>
                  <w:tcBorders>
                    <w:top w:val="single" w:sz="4" w:space="0" w:color="auto"/>
                    <w:left w:val="nil"/>
                    <w:bottom w:val="single" w:sz="4" w:space="0" w:color="auto"/>
                    <w:right w:val="single" w:sz="4" w:space="0" w:color="auto"/>
                  </w:tcBorders>
                  <w:shd w:val="clear" w:color="auto" w:fill="auto"/>
                  <w:vAlign w:val="center"/>
                </w:tcPr>
                <w:p w14:paraId="285106D5" w14:textId="77777777" w:rsidR="00292B1A" w:rsidRPr="008E3D4A" w:rsidRDefault="00292B1A" w:rsidP="00A018B3">
                  <w:pPr>
                    <w:jc w:val="center"/>
                    <w:rPr>
                      <w:lang w:eastAsia="en-US"/>
                    </w:rPr>
                  </w:pPr>
                  <w:r w:rsidRPr="008E3D4A">
                    <w:rPr>
                      <w:lang w:eastAsia="en-US"/>
                    </w:rPr>
                    <w:t>141,51</w:t>
                  </w:r>
                </w:p>
              </w:tc>
              <w:tc>
                <w:tcPr>
                  <w:tcW w:w="906" w:type="dxa"/>
                  <w:tcBorders>
                    <w:top w:val="single" w:sz="4" w:space="0" w:color="auto"/>
                    <w:left w:val="nil"/>
                    <w:bottom w:val="single" w:sz="4" w:space="0" w:color="auto"/>
                    <w:right w:val="single" w:sz="4" w:space="0" w:color="auto"/>
                  </w:tcBorders>
                  <w:shd w:val="clear" w:color="auto" w:fill="auto"/>
                  <w:vAlign w:val="center"/>
                </w:tcPr>
                <w:p w14:paraId="477FDBFD" w14:textId="77777777" w:rsidR="00292B1A" w:rsidRPr="008E3D4A" w:rsidRDefault="00292B1A" w:rsidP="00A018B3">
                  <w:pPr>
                    <w:jc w:val="center"/>
                    <w:rPr>
                      <w:lang w:eastAsia="en-US"/>
                    </w:rPr>
                  </w:pPr>
                  <w:r w:rsidRPr="008E3D4A">
                    <w:rPr>
                      <w:lang w:eastAsia="en-US"/>
                    </w:rPr>
                    <w:t>135,94</w:t>
                  </w:r>
                </w:p>
              </w:tc>
              <w:tc>
                <w:tcPr>
                  <w:tcW w:w="1355" w:type="dxa"/>
                  <w:tcBorders>
                    <w:top w:val="single" w:sz="4" w:space="0" w:color="auto"/>
                    <w:left w:val="nil"/>
                    <w:bottom w:val="single" w:sz="4" w:space="0" w:color="auto"/>
                    <w:right w:val="single" w:sz="4" w:space="0" w:color="auto"/>
                  </w:tcBorders>
                  <w:shd w:val="clear" w:color="auto" w:fill="auto"/>
                  <w:vAlign w:val="center"/>
                </w:tcPr>
                <w:p w14:paraId="0F27651C" w14:textId="77777777" w:rsidR="00292B1A" w:rsidRPr="008E3D4A" w:rsidRDefault="00292B1A" w:rsidP="00A018B3">
                  <w:pPr>
                    <w:jc w:val="center"/>
                    <w:rPr>
                      <w:lang w:eastAsia="en-US"/>
                    </w:rPr>
                  </w:pPr>
                  <w:r w:rsidRPr="008E3D4A">
                    <w:rPr>
                      <w:lang w:eastAsia="en-US"/>
                    </w:rPr>
                    <w:t>40,45</w:t>
                  </w:r>
                </w:p>
              </w:tc>
              <w:tc>
                <w:tcPr>
                  <w:tcW w:w="1441" w:type="dxa"/>
                  <w:tcBorders>
                    <w:top w:val="single" w:sz="4" w:space="0" w:color="auto"/>
                    <w:left w:val="nil"/>
                    <w:bottom w:val="single" w:sz="4" w:space="0" w:color="auto"/>
                    <w:right w:val="single" w:sz="4" w:space="0" w:color="auto"/>
                  </w:tcBorders>
                  <w:shd w:val="clear" w:color="auto" w:fill="auto"/>
                  <w:vAlign w:val="center"/>
                </w:tcPr>
                <w:p w14:paraId="755EA1BC" w14:textId="77777777" w:rsidR="00292B1A" w:rsidRPr="008E3D4A" w:rsidRDefault="00292B1A" w:rsidP="00A018B3">
                  <w:pPr>
                    <w:jc w:val="center"/>
                    <w:rPr>
                      <w:lang w:eastAsia="en-US"/>
                    </w:rPr>
                  </w:pPr>
                  <w:r w:rsidRPr="008E3D4A">
                    <w:rPr>
                      <w:lang w:eastAsia="en-US"/>
                    </w:rPr>
                    <w:t>1 742,51</w:t>
                  </w:r>
                </w:p>
              </w:tc>
              <w:tc>
                <w:tcPr>
                  <w:tcW w:w="1201" w:type="dxa"/>
                  <w:tcBorders>
                    <w:top w:val="nil"/>
                    <w:left w:val="nil"/>
                    <w:bottom w:val="single" w:sz="4" w:space="0" w:color="auto"/>
                    <w:right w:val="single" w:sz="4" w:space="0" w:color="auto"/>
                  </w:tcBorders>
                  <w:shd w:val="clear" w:color="auto" w:fill="auto"/>
                </w:tcPr>
                <w:p w14:paraId="4A6F9CD6"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36E09B2E" w14:textId="77777777" w:rsidR="00292B1A" w:rsidRPr="008E3D4A" w:rsidRDefault="00292B1A" w:rsidP="00A018B3">
                  <w:pPr>
                    <w:jc w:val="center"/>
                    <w:rPr>
                      <w:lang w:eastAsia="en-US"/>
                    </w:rPr>
                  </w:pPr>
                  <w:r w:rsidRPr="008E3D4A">
                    <w:rPr>
                      <w:lang w:eastAsia="en-US"/>
                    </w:rPr>
                    <w:t>х</w:t>
                  </w:r>
                </w:p>
              </w:tc>
            </w:tr>
            <w:tr w:rsidR="00292B1A" w:rsidRPr="008E3D4A" w14:paraId="2ABB6497"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6A736C9D"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691AA33E" w14:textId="77777777" w:rsidR="00292B1A" w:rsidRPr="008E3D4A" w:rsidRDefault="00292B1A" w:rsidP="00A018B3">
                  <w:pPr>
                    <w:rPr>
                      <w:lang w:eastAsia="en-US"/>
                    </w:rPr>
                  </w:pPr>
                  <w:r w:rsidRPr="008E3D4A">
                    <w:rPr>
                      <w:lang w:eastAsia="en-US"/>
                    </w:rPr>
                    <w:t>с 01.01.2026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3DF5640E" w14:textId="77777777" w:rsidR="00292B1A" w:rsidRPr="008E3D4A" w:rsidRDefault="00292B1A" w:rsidP="00A018B3">
                  <w:pPr>
                    <w:jc w:val="center"/>
                    <w:rPr>
                      <w:lang w:eastAsia="en-US"/>
                    </w:rPr>
                  </w:pPr>
                  <w:r w:rsidRPr="008E3D4A">
                    <w:rPr>
                      <w:lang w:eastAsia="en-US"/>
                    </w:rPr>
                    <w:t>162,13</w:t>
                  </w:r>
                </w:p>
              </w:tc>
              <w:tc>
                <w:tcPr>
                  <w:tcW w:w="905" w:type="dxa"/>
                  <w:tcBorders>
                    <w:top w:val="single" w:sz="4" w:space="0" w:color="auto"/>
                    <w:left w:val="nil"/>
                    <w:bottom w:val="single" w:sz="4" w:space="0" w:color="auto"/>
                    <w:right w:val="single" w:sz="4" w:space="0" w:color="auto"/>
                  </w:tcBorders>
                  <w:shd w:val="clear" w:color="auto" w:fill="auto"/>
                  <w:vAlign w:val="center"/>
                </w:tcPr>
                <w:p w14:paraId="0A0C4175" w14:textId="77777777" w:rsidR="00292B1A" w:rsidRPr="008E3D4A" w:rsidRDefault="00292B1A" w:rsidP="00A018B3">
                  <w:pPr>
                    <w:jc w:val="center"/>
                    <w:rPr>
                      <w:lang w:eastAsia="en-US"/>
                    </w:rPr>
                  </w:pPr>
                  <w:r w:rsidRPr="008E3D4A">
                    <w:rPr>
                      <w:lang w:eastAsia="en-US"/>
                    </w:rPr>
                    <w:t>160,46</w:t>
                  </w:r>
                </w:p>
              </w:tc>
              <w:tc>
                <w:tcPr>
                  <w:tcW w:w="904" w:type="dxa"/>
                  <w:tcBorders>
                    <w:top w:val="single" w:sz="4" w:space="0" w:color="auto"/>
                    <w:left w:val="nil"/>
                    <w:bottom w:val="single" w:sz="4" w:space="0" w:color="auto"/>
                    <w:right w:val="single" w:sz="4" w:space="0" w:color="auto"/>
                  </w:tcBorders>
                  <w:shd w:val="clear" w:color="auto" w:fill="auto"/>
                  <w:vAlign w:val="center"/>
                </w:tcPr>
                <w:p w14:paraId="1337ED37" w14:textId="77777777" w:rsidR="00292B1A" w:rsidRPr="008E3D4A" w:rsidRDefault="00292B1A" w:rsidP="00A018B3">
                  <w:pPr>
                    <w:jc w:val="center"/>
                    <w:rPr>
                      <w:lang w:eastAsia="en-US"/>
                    </w:rPr>
                  </w:pPr>
                  <w:r w:rsidRPr="008E3D4A">
                    <w:rPr>
                      <w:lang w:eastAsia="en-US"/>
                    </w:rPr>
                    <w:t>169,67</w:t>
                  </w:r>
                </w:p>
              </w:tc>
              <w:tc>
                <w:tcPr>
                  <w:tcW w:w="906" w:type="dxa"/>
                  <w:tcBorders>
                    <w:top w:val="single" w:sz="4" w:space="0" w:color="auto"/>
                    <w:left w:val="nil"/>
                    <w:bottom w:val="single" w:sz="4" w:space="0" w:color="auto"/>
                    <w:right w:val="single" w:sz="4" w:space="0" w:color="auto"/>
                  </w:tcBorders>
                  <w:shd w:val="clear" w:color="auto" w:fill="auto"/>
                  <w:vAlign w:val="center"/>
                </w:tcPr>
                <w:p w14:paraId="639403F0" w14:textId="77777777" w:rsidR="00292B1A" w:rsidRPr="008E3D4A" w:rsidRDefault="00292B1A" w:rsidP="00A018B3">
                  <w:pPr>
                    <w:jc w:val="center"/>
                    <w:rPr>
                      <w:lang w:eastAsia="en-US"/>
                    </w:rPr>
                  </w:pPr>
                  <w:r w:rsidRPr="008E3D4A">
                    <w:rPr>
                      <w:lang w:eastAsia="en-US"/>
                    </w:rPr>
                    <w:t>162,97</w:t>
                  </w:r>
                </w:p>
              </w:tc>
              <w:tc>
                <w:tcPr>
                  <w:tcW w:w="904" w:type="dxa"/>
                  <w:tcBorders>
                    <w:top w:val="single" w:sz="4" w:space="0" w:color="auto"/>
                    <w:left w:val="nil"/>
                    <w:bottom w:val="single" w:sz="4" w:space="0" w:color="auto"/>
                    <w:right w:val="single" w:sz="4" w:space="0" w:color="auto"/>
                  </w:tcBorders>
                  <w:shd w:val="clear" w:color="auto" w:fill="auto"/>
                  <w:vAlign w:val="center"/>
                </w:tcPr>
                <w:p w14:paraId="4067E76D" w14:textId="77777777" w:rsidR="00292B1A" w:rsidRPr="008E3D4A" w:rsidRDefault="00292B1A" w:rsidP="00A018B3">
                  <w:pPr>
                    <w:jc w:val="center"/>
                    <w:rPr>
                      <w:lang w:eastAsia="en-US"/>
                    </w:rPr>
                  </w:pPr>
                  <w:r w:rsidRPr="008E3D4A">
                    <w:rPr>
                      <w:lang w:eastAsia="en-US"/>
                    </w:rPr>
                    <w:t>135,11</w:t>
                  </w:r>
                </w:p>
              </w:tc>
              <w:tc>
                <w:tcPr>
                  <w:tcW w:w="905" w:type="dxa"/>
                  <w:tcBorders>
                    <w:top w:val="single" w:sz="4" w:space="0" w:color="auto"/>
                    <w:left w:val="nil"/>
                    <w:bottom w:val="single" w:sz="4" w:space="0" w:color="auto"/>
                    <w:right w:val="single" w:sz="4" w:space="0" w:color="auto"/>
                  </w:tcBorders>
                  <w:shd w:val="clear" w:color="auto" w:fill="auto"/>
                  <w:vAlign w:val="center"/>
                </w:tcPr>
                <w:p w14:paraId="6D26273F" w14:textId="77777777" w:rsidR="00292B1A" w:rsidRPr="008E3D4A" w:rsidRDefault="00292B1A" w:rsidP="00A018B3">
                  <w:pPr>
                    <w:jc w:val="center"/>
                    <w:rPr>
                      <w:lang w:eastAsia="en-US"/>
                    </w:rPr>
                  </w:pPr>
                  <w:r w:rsidRPr="008E3D4A">
                    <w:rPr>
                      <w:lang w:eastAsia="en-US"/>
                    </w:rPr>
                    <w:t>133,72</w:t>
                  </w:r>
                </w:p>
              </w:tc>
              <w:tc>
                <w:tcPr>
                  <w:tcW w:w="904" w:type="dxa"/>
                  <w:tcBorders>
                    <w:top w:val="single" w:sz="4" w:space="0" w:color="auto"/>
                    <w:left w:val="nil"/>
                    <w:bottom w:val="single" w:sz="4" w:space="0" w:color="auto"/>
                    <w:right w:val="single" w:sz="4" w:space="0" w:color="auto"/>
                  </w:tcBorders>
                  <w:shd w:val="clear" w:color="auto" w:fill="auto"/>
                  <w:vAlign w:val="center"/>
                </w:tcPr>
                <w:p w14:paraId="6BBC963E" w14:textId="77777777" w:rsidR="00292B1A" w:rsidRPr="008E3D4A" w:rsidRDefault="00292B1A" w:rsidP="00A018B3">
                  <w:pPr>
                    <w:jc w:val="center"/>
                    <w:rPr>
                      <w:lang w:eastAsia="en-US"/>
                    </w:rPr>
                  </w:pPr>
                  <w:r w:rsidRPr="008E3D4A">
                    <w:rPr>
                      <w:lang w:eastAsia="en-US"/>
                    </w:rPr>
                    <w:t>141,39</w:t>
                  </w:r>
                </w:p>
              </w:tc>
              <w:tc>
                <w:tcPr>
                  <w:tcW w:w="906" w:type="dxa"/>
                  <w:tcBorders>
                    <w:top w:val="single" w:sz="4" w:space="0" w:color="auto"/>
                    <w:left w:val="nil"/>
                    <w:bottom w:val="single" w:sz="4" w:space="0" w:color="auto"/>
                    <w:right w:val="single" w:sz="4" w:space="0" w:color="auto"/>
                  </w:tcBorders>
                  <w:shd w:val="clear" w:color="auto" w:fill="auto"/>
                  <w:vAlign w:val="center"/>
                </w:tcPr>
                <w:p w14:paraId="3CDCBA31" w14:textId="77777777" w:rsidR="00292B1A" w:rsidRPr="008E3D4A" w:rsidRDefault="00292B1A" w:rsidP="00A018B3">
                  <w:pPr>
                    <w:jc w:val="center"/>
                    <w:rPr>
                      <w:lang w:eastAsia="en-US"/>
                    </w:rPr>
                  </w:pPr>
                  <w:r w:rsidRPr="008E3D4A">
                    <w:rPr>
                      <w:lang w:eastAsia="en-US"/>
                    </w:rPr>
                    <w:t>135,81</w:t>
                  </w:r>
                </w:p>
              </w:tc>
              <w:tc>
                <w:tcPr>
                  <w:tcW w:w="1355" w:type="dxa"/>
                  <w:tcBorders>
                    <w:top w:val="single" w:sz="4" w:space="0" w:color="auto"/>
                    <w:left w:val="nil"/>
                    <w:bottom w:val="single" w:sz="4" w:space="0" w:color="auto"/>
                    <w:right w:val="single" w:sz="4" w:space="0" w:color="auto"/>
                  </w:tcBorders>
                  <w:shd w:val="clear" w:color="auto" w:fill="auto"/>
                  <w:vAlign w:val="center"/>
                </w:tcPr>
                <w:p w14:paraId="7ADFB267" w14:textId="77777777" w:rsidR="00292B1A" w:rsidRPr="008E3D4A" w:rsidRDefault="00292B1A" w:rsidP="00A018B3">
                  <w:pPr>
                    <w:jc w:val="center"/>
                    <w:rPr>
                      <w:lang w:eastAsia="en-US"/>
                    </w:rPr>
                  </w:pPr>
                  <w:r w:rsidRPr="008E3D4A">
                    <w:rPr>
                      <w:lang w:eastAsia="en-US"/>
                    </w:rPr>
                    <w:t>40,32</w:t>
                  </w:r>
                </w:p>
              </w:tc>
              <w:tc>
                <w:tcPr>
                  <w:tcW w:w="1441" w:type="dxa"/>
                  <w:tcBorders>
                    <w:top w:val="single" w:sz="4" w:space="0" w:color="auto"/>
                    <w:left w:val="nil"/>
                    <w:bottom w:val="single" w:sz="4" w:space="0" w:color="auto"/>
                    <w:right w:val="single" w:sz="4" w:space="0" w:color="auto"/>
                  </w:tcBorders>
                  <w:shd w:val="clear" w:color="auto" w:fill="auto"/>
                  <w:vAlign w:val="center"/>
                </w:tcPr>
                <w:p w14:paraId="72CC19FE" w14:textId="77777777" w:rsidR="00292B1A" w:rsidRPr="008E3D4A" w:rsidRDefault="00292B1A" w:rsidP="00A018B3">
                  <w:pPr>
                    <w:jc w:val="center"/>
                    <w:rPr>
                      <w:lang w:eastAsia="en-US"/>
                    </w:rPr>
                  </w:pPr>
                  <w:r w:rsidRPr="008E3D4A">
                    <w:rPr>
                      <w:lang w:eastAsia="en-US"/>
                    </w:rPr>
                    <w:t>1 742,51</w:t>
                  </w:r>
                </w:p>
              </w:tc>
              <w:tc>
                <w:tcPr>
                  <w:tcW w:w="1201" w:type="dxa"/>
                  <w:tcBorders>
                    <w:top w:val="nil"/>
                    <w:left w:val="nil"/>
                    <w:bottom w:val="single" w:sz="4" w:space="0" w:color="auto"/>
                    <w:right w:val="single" w:sz="4" w:space="0" w:color="auto"/>
                  </w:tcBorders>
                  <w:shd w:val="clear" w:color="auto" w:fill="auto"/>
                </w:tcPr>
                <w:p w14:paraId="1B0E19CA"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07001F3F" w14:textId="77777777" w:rsidR="00292B1A" w:rsidRPr="008E3D4A" w:rsidRDefault="00292B1A" w:rsidP="00A018B3">
                  <w:pPr>
                    <w:jc w:val="center"/>
                    <w:rPr>
                      <w:lang w:eastAsia="en-US"/>
                    </w:rPr>
                  </w:pPr>
                  <w:r w:rsidRPr="008E3D4A">
                    <w:rPr>
                      <w:lang w:eastAsia="en-US"/>
                    </w:rPr>
                    <w:t>х</w:t>
                  </w:r>
                </w:p>
              </w:tc>
            </w:tr>
            <w:tr w:rsidR="00292B1A" w:rsidRPr="008E3D4A" w14:paraId="70EB73AC" w14:textId="77777777" w:rsidTr="00A018B3">
              <w:trPr>
                <w:gridAfter w:val="1"/>
                <w:wAfter w:w="6" w:type="dxa"/>
                <w:trHeight w:val="162"/>
              </w:trPr>
              <w:tc>
                <w:tcPr>
                  <w:tcW w:w="1947" w:type="dxa"/>
                  <w:vMerge/>
                  <w:tcBorders>
                    <w:top w:val="nil"/>
                    <w:left w:val="single" w:sz="4" w:space="0" w:color="auto"/>
                    <w:bottom w:val="single" w:sz="4" w:space="0" w:color="000000"/>
                    <w:right w:val="single" w:sz="4" w:space="0" w:color="auto"/>
                  </w:tcBorders>
                  <w:vAlign w:val="center"/>
                </w:tcPr>
                <w:p w14:paraId="720ED13D" w14:textId="77777777" w:rsidR="00292B1A" w:rsidRPr="008E3D4A" w:rsidRDefault="00292B1A" w:rsidP="00A018B3">
                  <w:pPr>
                    <w:rPr>
                      <w:sz w:val="20"/>
                      <w:lang w:eastAsia="en-US"/>
                    </w:rPr>
                  </w:pPr>
                </w:p>
              </w:tc>
              <w:tc>
                <w:tcPr>
                  <w:tcW w:w="1464" w:type="dxa"/>
                  <w:tcBorders>
                    <w:top w:val="nil"/>
                    <w:left w:val="nil"/>
                    <w:bottom w:val="single" w:sz="4" w:space="0" w:color="auto"/>
                    <w:right w:val="single" w:sz="4" w:space="0" w:color="auto"/>
                  </w:tcBorders>
                  <w:shd w:val="clear" w:color="auto" w:fill="auto"/>
                </w:tcPr>
                <w:p w14:paraId="3D7E0FF0" w14:textId="77777777" w:rsidR="00292B1A" w:rsidRPr="008E3D4A" w:rsidRDefault="00292B1A" w:rsidP="00A018B3">
                  <w:pPr>
                    <w:rPr>
                      <w:lang w:eastAsia="en-US"/>
                    </w:rPr>
                  </w:pPr>
                  <w:r w:rsidRPr="008E3D4A">
                    <w:rPr>
                      <w:lang w:eastAsia="en-US"/>
                    </w:rPr>
                    <w:t>с 01.07.2026</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14:paraId="283650EA" w14:textId="77777777" w:rsidR="00292B1A" w:rsidRPr="008E3D4A" w:rsidRDefault="00292B1A" w:rsidP="00A018B3">
                  <w:pPr>
                    <w:jc w:val="center"/>
                    <w:rPr>
                      <w:lang w:eastAsia="en-US"/>
                    </w:rPr>
                  </w:pPr>
                  <w:r w:rsidRPr="008E3D4A">
                    <w:rPr>
                      <w:lang w:eastAsia="en-US"/>
                    </w:rPr>
                    <w:t>170,68</w:t>
                  </w:r>
                </w:p>
              </w:tc>
              <w:tc>
                <w:tcPr>
                  <w:tcW w:w="905" w:type="dxa"/>
                  <w:tcBorders>
                    <w:top w:val="single" w:sz="4" w:space="0" w:color="auto"/>
                    <w:left w:val="nil"/>
                    <w:bottom w:val="single" w:sz="4" w:space="0" w:color="auto"/>
                    <w:right w:val="single" w:sz="4" w:space="0" w:color="auto"/>
                  </w:tcBorders>
                  <w:shd w:val="clear" w:color="auto" w:fill="auto"/>
                  <w:vAlign w:val="center"/>
                </w:tcPr>
                <w:p w14:paraId="46CAFBF8" w14:textId="77777777" w:rsidR="00292B1A" w:rsidRPr="008E3D4A" w:rsidRDefault="00292B1A" w:rsidP="00A018B3">
                  <w:pPr>
                    <w:jc w:val="center"/>
                    <w:rPr>
                      <w:lang w:eastAsia="en-US"/>
                    </w:rPr>
                  </w:pPr>
                  <w:r w:rsidRPr="008E3D4A">
                    <w:rPr>
                      <w:lang w:eastAsia="en-US"/>
                    </w:rPr>
                    <w:t>168,88</w:t>
                  </w:r>
                </w:p>
              </w:tc>
              <w:tc>
                <w:tcPr>
                  <w:tcW w:w="904" w:type="dxa"/>
                  <w:tcBorders>
                    <w:top w:val="single" w:sz="4" w:space="0" w:color="auto"/>
                    <w:left w:val="nil"/>
                    <w:bottom w:val="single" w:sz="4" w:space="0" w:color="auto"/>
                    <w:right w:val="single" w:sz="4" w:space="0" w:color="auto"/>
                  </w:tcBorders>
                  <w:shd w:val="clear" w:color="auto" w:fill="auto"/>
                  <w:vAlign w:val="center"/>
                </w:tcPr>
                <w:p w14:paraId="74314690" w14:textId="77777777" w:rsidR="00292B1A" w:rsidRPr="008E3D4A" w:rsidRDefault="00292B1A" w:rsidP="00A018B3">
                  <w:pPr>
                    <w:jc w:val="center"/>
                    <w:rPr>
                      <w:lang w:eastAsia="en-US"/>
                    </w:rPr>
                  </w:pPr>
                  <w:r w:rsidRPr="008E3D4A">
                    <w:rPr>
                      <w:lang w:eastAsia="en-US"/>
                    </w:rPr>
                    <w:t>178,78</w:t>
                  </w:r>
                </w:p>
              </w:tc>
              <w:tc>
                <w:tcPr>
                  <w:tcW w:w="906" w:type="dxa"/>
                  <w:tcBorders>
                    <w:top w:val="single" w:sz="4" w:space="0" w:color="auto"/>
                    <w:left w:val="nil"/>
                    <w:bottom w:val="single" w:sz="4" w:space="0" w:color="auto"/>
                    <w:right w:val="single" w:sz="4" w:space="0" w:color="auto"/>
                  </w:tcBorders>
                  <w:shd w:val="clear" w:color="auto" w:fill="auto"/>
                  <w:vAlign w:val="center"/>
                </w:tcPr>
                <w:p w14:paraId="216CEA9D" w14:textId="77777777" w:rsidR="00292B1A" w:rsidRPr="008E3D4A" w:rsidRDefault="00292B1A" w:rsidP="00A018B3">
                  <w:pPr>
                    <w:jc w:val="center"/>
                    <w:rPr>
                      <w:lang w:eastAsia="en-US"/>
                    </w:rPr>
                  </w:pPr>
                  <w:r w:rsidRPr="008E3D4A">
                    <w:rPr>
                      <w:lang w:eastAsia="en-US"/>
                    </w:rPr>
                    <w:t>171,58</w:t>
                  </w:r>
                </w:p>
              </w:tc>
              <w:tc>
                <w:tcPr>
                  <w:tcW w:w="904" w:type="dxa"/>
                  <w:tcBorders>
                    <w:top w:val="single" w:sz="4" w:space="0" w:color="auto"/>
                    <w:left w:val="nil"/>
                    <w:bottom w:val="single" w:sz="4" w:space="0" w:color="auto"/>
                    <w:right w:val="single" w:sz="4" w:space="0" w:color="auto"/>
                  </w:tcBorders>
                  <w:shd w:val="clear" w:color="auto" w:fill="auto"/>
                  <w:vAlign w:val="center"/>
                </w:tcPr>
                <w:p w14:paraId="6A715CE1" w14:textId="77777777" w:rsidR="00292B1A" w:rsidRPr="008E3D4A" w:rsidRDefault="00292B1A" w:rsidP="00A018B3">
                  <w:pPr>
                    <w:jc w:val="center"/>
                    <w:rPr>
                      <w:lang w:eastAsia="en-US"/>
                    </w:rPr>
                  </w:pPr>
                  <w:r w:rsidRPr="008E3D4A">
                    <w:rPr>
                      <w:lang w:eastAsia="en-US"/>
                    </w:rPr>
                    <w:t>142,23</w:t>
                  </w:r>
                </w:p>
              </w:tc>
              <w:tc>
                <w:tcPr>
                  <w:tcW w:w="905" w:type="dxa"/>
                  <w:tcBorders>
                    <w:top w:val="single" w:sz="4" w:space="0" w:color="auto"/>
                    <w:left w:val="nil"/>
                    <w:bottom w:val="single" w:sz="4" w:space="0" w:color="auto"/>
                    <w:right w:val="single" w:sz="4" w:space="0" w:color="auto"/>
                  </w:tcBorders>
                  <w:shd w:val="clear" w:color="auto" w:fill="auto"/>
                  <w:vAlign w:val="center"/>
                </w:tcPr>
                <w:p w14:paraId="1A050765" w14:textId="77777777" w:rsidR="00292B1A" w:rsidRPr="008E3D4A" w:rsidRDefault="00292B1A" w:rsidP="00A018B3">
                  <w:pPr>
                    <w:jc w:val="center"/>
                    <w:rPr>
                      <w:lang w:eastAsia="en-US"/>
                    </w:rPr>
                  </w:pPr>
                  <w:r w:rsidRPr="008E3D4A">
                    <w:rPr>
                      <w:lang w:eastAsia="en-US"/>
                    </w:rPr>
                    <w:t>140,73</w:t>
                  </w:r>
                </w:p>
              </w:tc>
              <w:tc>
                <w:tcPr>
                  <w:tcW w:w="904" w:type="dxa"/>
                  <w:tcBorders>
                    <w:top w:val="single" w:sz="4" w:space="0" w:color="auto"/>
                    <w:left w:val="nil"/>
                    <w:bottom w:val="single" w:sz="4" w:space="0" w:color="auto"/>
                    <w:right w:val="single" w:sz="4" w:space="0" w:color="auto"/>
                  </w:tcBorders>
                  <w:shd w:val="clear" w:color="auto" w:fill="auto"/>
                  <w:vAlign w:val="center"/>
                </w:tcPr>
                <w:p w14:paraId="4DF9777F" w14:textId="77777777" w:rsidR="00292B1A" w:rsidRPr="008E3D4A" w:rsidRDefault="00292B1A" w:rsidP="00A018B3">
                  <w:pPr>
                    <w:jc w:val="center"/>
                    <w:rPr>
                      <w:lang w:eastAsia="en-US"/>
                    </w:rPr>
                  </w:pPr>
                  <w:r w:rsidRPr="008E3D4A">
                    <w:rPr>
                      <w:lang w:eastAsia="en-US"/>
                    </w:rPr>
                    <w:t>148,98</w:t>
                  </w:r>
                </w:p>
              </w:tc>
              <w:tc>
                <w:tcPr>
                  <w:tcW w:w="906" w:type="dxa"/>
                  <w:tcBorders>
                    <w:top w:val="single" w:sz="4" w:space="0" w:color="auto"/>
                    <w:left w:val="nil"/>
                    <w:bottom w:val="single" w:sz="4" w:space="0" w:color="auto"/>
                    <w:right w:val="single" w:sz="4" w:space="0" w:color="auto"/>
                  </w:tcBorders>
                  <w:shd w:val="clear" w:color="auto" w:fill="auto"/>
                  <w:vAlign w:val="center"/>
                </w:tcPr>
                <w:p w14:paraId="766A19C0" w14:textId="77777777" w:rsidR="00292B1A" w:rsidRPr="008E3D4A" w:rsidRDefault="00292B1A" w:rsidP="00A018B3">
                  <w:pPr>
                    <w:jc w:val="center"/>
                    <w:rPr>
                      <w:lang w:eastAsia="en-US"/>
                    </w:rPr>
                  </w:pPr>
                  <w:r w:rsidRPr="008E3D4A">
                    <w:rPr>
                      <w:lang w:eastAsia="en-US"/>
                    </w:rPr>
                    <w:t>142,98</w:t>
                  </w:r>
                </w:p>
              </w:tc>
              <w:tc>
                <w:tcPr>
                  <w:tcW w:w="1355" w:type="dxa"/>
                  <w:tcBorders>
                    <w:top w:val="single" w:sz="4" w:space="0" w:color="auto"/>
                    <w:left w:val="nil"/>
                    <w:bottom w:val="single" w:sz="4" w:space="0" w:color="auto"/>
                    <w:right w:val="single" w:sz="4" w:space="0" w:color="auto"/>
                  </w:tcBorders>
                  <w:shd w:val="clear" w:color="auto" w:fill="auto"/>
                  <w:vAlign w:val="center"/>
                </w:tcPr>
                <w:p w14:paraId="5F6ADA0D" w14:textId="77777777" w:rsidR="00292B1A" w:rsidRPr="008E3D4A" w:rsidRDefault="00292B1A" w:rsidP="00A018B3">
                  <w:pPr>
                    <w:jc w:val="center"/>
                    <w:rPr>
                      <w:lang w:eastAsia="en-US"/>
                    </w:rPr>
                  </w:pPr>
                  <w:r w:rsidRPr="008E3D4A">
                    <w:rPr>
                      <w:lang w:eastAsia="en-US"/>
                    </w:rPr>
                    <w:t>40,32</w:t>
                  </w:r>
                </w:p>
              </w:tc>
              <w:tc>
                <w:tcPr>
                  <w:tcW w:w="1441" w:type="dxa"/>
                  <w:tcBorders>
                    <w:top w:val="single" w:sz="4" w:space="0" w:color="auto"/>
                    <w:left w:val="nil"/>
                    <w:bottom w:val="single" w:sz="4" w:space="0" w:color="auto"/>
                    <w:right w:val="single" w:sz="4" w:space="0" w:color="auto"/>
                  </w:tcBorders>
                  <w:shd w:val="clear" w:color="auto" w:fill="auto"/>
                  <w:vAlign w:val="center"/>
                </w:tcPr>
                <w:p w14:paraId="213C15F1" w14:textId="77777777" w:rsidR="00292B1A" w:rsidRPr="008E3D4A" w:rsidRDefault="00292B1A" w:rsidP="00A018B3">
                  <w:pPr>
                    <w:jc w:val="center"/>
                    <w:rPr>
                      <w:lang w:eastAsia="en-US"/>
                    </w:rPr>
                  </w:pPr>
                  <w:r w:rsidRPr="008E3D4A">
                    <w:rPr>
                      <w:lang w:eastAsia="en-US"/>
                    </w:rPr>
                    <w:t>1 873,37</w:t>
                  </w:r>
                </w:p>
              </w:tc>
              <w:tc>
                <w:tcPr>
                  <w:tcW w:w="1201" w:type="dxa"/>
                  <w:tcBorders>
                    <w:top w:val="nil"/>
                    <w:left w:val="nil"/>
                    <w:bottom w:val="single" w:sz="4" w:space="0" w:color="auto"/>
                    <w:right w:val="single" w:sz="4" w:space="0" w:color="auto"/>
                  </w:tcBorders>
                  <w:shd w:val="clear" w:color="auto" w:fill="auto"/>
                </w:tcPr>
                <w:p w14:paraId="192283A3" w14:textId="77777777" w:rsidR="00292B1A" w:rsidRPr="008E3D4A" w:rsidRDefault="00292B1A" w:rsidP="00A018B3">
                  <w:pPr>
                    <w:jc w:val="center"/>
                    <w:rPr>
                      <w:lang w:eastAsia="en-US"/>
                    </w:rPr>
                  </w:pPr>
                  <w:r w:rsidRPr="008E3D4A">
                    <w:rPr>
                      <w:lang w:eastAsia="en-US"/>
                    </w:rPr>
                    <w:t>х</w:t>
                  </w:r>
                </w:p>
              </w:tc>
              <w:tc>
                <w:tcPr>
                  <w:tcW w:w="1167" w:type="dxa"/>
                  <w:tcBorders>
                    <w:top w:val="nil"/>
                    <w:left w:val="nil"/>
                    <w:bottom w:val="single" w:sz="4" w:space="0" w:color="auto"/>
                    <w:right w:val="single" w:sz="4" w:space="0" w:color="auto"/>
                  </w:tcBorders>
                  <w:shd w:val="clear" w:color="auto" w:fill="auto"/>
                </w:tcPr>
                <w:p w14:paraId="5C20C9D2" w14:textId="77777777" w:rsidR="00292B1A" w:rsidRPr="008E3D4A" w:rsidRDefault="00292B1A" w:rsidP="00A018B3">
                  <w:pPr>
                    <w:jc w:val="center"/>
                    <w:rPr>
                      <w:lang w:eastAsia="en-US"/>
                    </w:rPr>
                  </w:pPr>
                  <w:r w:rsidRPr="008E3D4A">
                    <w:rPr>
                      <w:lang w:eastAsia="en-US"/>
                    </w:rPr>
                    <w:t>х</w:t>
                  </w:r>
                </w:p>
              </w:tc>
            </w:tr>
          </w:tbl>
          <w:p w14:paraId="13C18D64" w14:textId="77777777" w:rsidR="00292B1A" w:rsidRPr="008E3D4A" w:rsidRDefault="00292B1A" w:rsidP="00A018B3">
            <w:pPr>
              <w:rPr>
                <w:lang w:eastAsia="en-US"/>
              </w:rPr>
            </w:pPr>
          </w:p>
          <w:p w14:paraId="0359EB35" w14:textId="77777777" w:rsidR="00292B1A" w:rsidRPr="008E3D4A" w:rsidRDefault="00292B1A" w:rsidP="00A018B3">
            <w:pPr>
              <w:rPr>
                <w:lang w:eastAsia="en-US"/>
              </w:rPr>
            </w:pPr>
          </w:p>
          <w:p w14:paraId="2BA0F45F" w14:textId="77777777" w:rsidR="00292B1A" w:rsidRDefault="00292B1A" w:rsidP="00A018B3">
            <w:pPr>
              <w:rPr>
                <w:lang w:eastAsia="en-US"/>
              </w:rPr>
            </w:pPr>
          </w:p>
          <w:p w14:paraId="58CBA91E" w14:textId="77777777" w:rsidR="00292B1A" w:rsidRPr="008E3D4A" w:rsidRDefault="00292B1A" w:rsidP="00A018B3">
            <w:pPr>
              <w:rPr>
                <w:lang w:eastAsia="en-US"/>
              </w:rPr>
            </w:pPr>
          </w:p>
          <w:tbl>
            <w:tblPr>
              <w:tblW w:w="15876" w:type="dxa"/>
              <w:tblLayout w:type="fixed"/>
              <w:tblLook w:val="04A0" w:firstRow="1" w:lastRow="0" w:firstColumn="1" w:lastColumn="0" w:noHBand="0" w:noVBand="1"/>
            </w:tblPr>
            <w:tblGrid>
              <w:gridCol w:w="1961"/>
              <w:gridCol w:w="1476"/>
              <w:gridCol w:w="910"/>
              <w:gridCol w:w="910"/>
              <w:gridCol w:w="910"/>
              <w:gridCol w:w="910"/>
              <w:gridCol w:w="910"/>
              <w:gridCol w:w="910"/>
              <w:gridCol w:w="910"/>
              <w:gridCol w:w="910"/>
              <w:gridCol w:w="1365"/>
              <w:gridCol w:w="1451"/>
              <w:gridCol w:w="1209"/>
              <w:gridCol w:w="1134"/>
            </w:tblGrid>
            <w:tr w:rsidR="00292B1A" w:rsidRPr="008E3D4A" w14:paraId="446DECFD" w14:textId="77777777" w:rsidTr="00A018B3">
              <w:trPr>
                <w:trHeight w:val="243"/>
              </w:trPr>
              <w:tc>
                <w:tcPr>
                  <w:tcW w:w="1961" w:type="dxa"/>
                  <w:tcBorders>
                    <w:top w:val="single" w:sz="4" w:space="0" w:color="auto"/>
                    <w:left w:val="single" w:sz="4" w:space="0" w:color="auto"/>
                    <w:bottom w:val="single" w:sz="4" w:space="0" w:color="auto"/>
                    <w:right w:val="single" w:sz="4" w:space="0" w:color="auto"/>
                  </w:tcBorders>
                  <w:vAlign w:val="center"/>
                </w:tcPr>
                <w:p w14:paraId="1823BE1D" w14:textId="77777777" w:rsidR="00292B1A" w:rsidRPr="008E3D4A" w:rsidRDefault="00292B1A" w:rsidP="00A018B3">
                  <w:pPr>
                    <w:jc w:val="center"/>
                    <w:rPr>
                      <w:sz w:val="20"/>
                      <w:lang w:eastAsia="en-US"/>
                    </w:rPr>
                  </w:pPr>
                  <w:r w:rsidRPr="008E3D4A">
                    <w:rPr>
                      <w:sz w:val="20"/>
                      <w:lang w:eastAsia="en-US"/>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14:paraId="2E412CB0" w14:textId="77777777" w:rsidR="00292B1A" w:rsidRPr="008E3D4A" w:rsidRDefault="00292B1A" w:rsidP="00A018B3">
                  <w:pPr>
                    <w:jc w:val="center"/>
                    <w:rPr>
                      <w:sz w:val="20"/>
                      <w:lang w:eastAsia="en-US"/>
                    </w:rPr>
                  </w:pPr>
                  <w:r w:rsidRPr="008E3D4A">
                    <w:rPr>
                      <w:sz w:val="20"/>
                      <w:lang w:eastAsia="en-US"/>
                    </w:rPr>
                    <w:t>2</w:t>
                  </w:r>
                </w:p>
              </w:tc>
              <w:tc>
                <w:tcPr>
                  <w:tcW w:w="910" w:type="dxa"/>
                  <w:tcBorders>
                    <w:top w:val="single" w:sz="4" w:space="0" w:color="auto"/>
                    <w:left w:val="nil"/>
                    <w:bottom w:val="single" w:sz="4" w:space="0" w:color="auto"/>
                    <w:right w:val="single" w:sz="4" w:space="0" w:color="auto"/>
                  </w:tcBorders>
                  <w:shd w:val="clear" w:color="auto" w:fill="auto"/>
                  <w:vAlign w:val="center"/>
                </w:tcPr>
                <w:p w14:paraId="155C20B9" w14:textId="77777777" w:rsidR="00292B1A" w:rsidRPr="008E3D4A" w:rsidRDefault="00292B1A" w:rsidP="00A018B3">
                  <w:pPr>
                    <w:jc w:val="center"/>
                    <w:rPr>
                      <w:sz w:val="20"/>
                      <w:lang w:eastAsia="en-US"/>
                    </w:rPr>
                  </w:pPr>
                  <w:r w:rsidRPr="008E3D4A">
                    <w:rPr>
                      <w:sz w:val="20"/>
                      <w:lang w:eastAsia="en-US"/>
                    </w:rPr>
                    <w:t>3</w:t>
                  </w:r>
                </w:p>
              </w:tc>
              <w:tc>
                <w:tcPr>
                  <w:tcW w:w="910" w:type="dxa"/>
                  <w:tcBorders>
                    <w:top w:val="single" w:sz="4" w:space="0" w:color="auto"/>
                    <w:left w:val="nil"/>
                    <w:bottom w:val="single" w:sz="4" w:space="0" w:color="auto"/>
                    <w:right w:val="single" w:sz="4" w:space="0" w:color="auto"/>
                  </w:tcBorders>
                  <w:shd w:val="clear" w:color="auto" w:fill="auto"/>
                  <w:vAlign w:val="center"/>
                </w:tcPr>
                <w:p w14:paraId="0A60294F" w14:textId="77777777" w:rsidR="00292B1A" w:rsidRPr="008E3D4A" w:rsidRDefault="00292B1A" w:rsidP="00A018B3">
                  <w:pPr>
                    <w:jc w:val="center"/>
                    <w:rPr>
                      <w:sz w:val="20"/>
                      <w:lang w:eastAsia="en-US"/>
                    </w:rPr>
                  </w:pPr>
                  <w:r w:rsidRPr="008E3D4A">
                    <w:rPr>
                      <w:sz w:val="20"/>
                      <w:lang w:eastAsia="en-US"/>
                    </w:rPr>
                    <w:t>4</w:t>
                  </w:r>
                </w:p>
              </w:tc>
              <w:tc>
                <w:tcPr>
                  <w:tcW w:w="910" w:type="dxa"/>
                  <w:tcBorders>
                    <w:top w:val="single" w:sz="4" w:space="0" w:color="auto"/>
                    <w:left w:val="nil"/>
                    <w:bottom w:val="single" w:sz="4" w:space="0" w:color="auto"/>
                    <w:right w:val="single" w:sz="4" w:space="0" w:color="auto"/>
                  </w:tcBorders>
                  <w:shd w:val="clear" w:color="auto" w:fill="auto"/>
                  <w:vAlign w:val="center"/>
                </w:tcPr>
                <w:p w14:paraId="261D75D8" w14:textId="77777777" w:rsidR="00292B1A" w:rsidRPr="008E3D4A" w:rsidRDefault="00292B1A" w:rsidP="00A018B3">
                  <w:pPr>
                    <w:jc w:val="center"/>
                    <w:rPr>
                      <w:sz w:val="20"/>
                      <w:lang w:eastAsia="en-US"/>
                    </w:rPr>
                  </w:pPr>
                  <w:r w:rsidRPr="008E3D4A">
                    <w:rPr>
                      <w:sz w:val="20"/>
                      <w:lang w:eastAsia="en-US"/>
                    </w:rPr>
                    <w:t>5</w:t>
                  </w:r>
                </w:p>
              </w:tc>
              <w:tc>
                <w:tcPr>
                  <w:tcW w:w="910" w:type="dxa"/>
                  <w:tcBorders>
                    <w:top w:val="single" w:sz="4" w:space="0" w:color="auto"/>
                    <w:left w:val="nil"/>
                    <w:bottom w:val="single" w:sz="4" w:space="0" w:color="auto"/>
                    <w:right w:val="single" w:sz="4" w:space="0" w:color="auto"/>
                  </w:tcBorders>
                  <w:shd w:val="clear" w:color="auto" w:fill="auto"/>
                  <w:vAlign w:val="center"/>
                </w:tcPr>
                <w:p w14:paraId="533EB782" w14:textId="77777777" w:rsidR="00292B1A" w:rsidRPr="008E3D4A" w:rsidRDefault="00292B1A" w:rsidP="00A018B3">
                  <w:pPr>
                    <w:jc w:val="center"/>
                    <w:rPr>
                      <w:sz w:val="20"/>
                      <w:lang w:eastAsia="en-US"/>
                    </w:rPr>
                  </w:pPr>
                  <w:r w:rsidRPr="008E3D4A">
                    <w:rPr>
                      <w:sz w:val="20"/>
                      <w:lang w:eastAsia="en-US"/>
                    </w:rPr>
                    <w:t>6</w:t>
                  </w:r>
                </w:p>
              </w:tc>
              <w:tc>
                <w:tcPr>
                  <w:tcW w:w="910" w:type="dxa"/>
                  <w:tcBorders>
                    <w:top w:val="single" w:sz="4" w:space="0" w:color="auto"/>
                    <w:left w:val="nil"/>
                    <w:bottom w:val="single" w:sz="4" w:space="0" w:color="auto"/>
                    <w:right w:val="single" w:sz="4" w:space="0" w:color="auto"/>
                  </w:tcBorders>
                  <w:shd w:val="clear" w:color="auto" w:fill="auto"/>
                  <w:vAlign w:val="center"/>
                </w:tcPr>
                <w:p w14:paraId="2812E07A" w14:textId="77777777" w:rsidR="00292B1A" w:rsidRPr="008E3D4A" w:rsidRDefault="00292B1A" w:rsidP="00A018B3">
                  <w:pPr>
                    <w:jc w:val="center"/>
                    <w:rPr>
                      <w:sz w:val="20"/>
                      <w:lang w:eastAsia="en-US"/>
                    </w:rPr>
                  </w:pPr>
                  <w:r w:rsidRPr="008E3D4A">
                    <w:rPr>
                      <w:sz w:val="20"/>
                      <w:lang w:eastAsia="en-US"/>
                    </w:rPr>
                    <w:t>7</w:t>
                  </w:r>
                </w:p>
              </w:tc>
              <w:tc>
                <w:tcPr>
                  <w:tcW w:w="910" w:type="dxa"/>
                  <w:tcBorders>
                    <w:top w:val="single" w:sz="4" w:space="0" w:color="auto"/>
                    <w:left w:val="nil"/>
                    <w:bottom w:val="single" w:sz="4" w:space="0" w:color="auto"/>
                    <w:right w:val="single" w:sz="4" w:space="0" w:color="auto"/>
                  </w:tcBorders>
                  <w:shd w:val="clear" w:color="auto" w:fill="auto"/>
                  <w:vAlign w:val="center"/>
                </w:tcPr>
                <w:p w14:paraId="773A7186" w14:textId="77777777" w:rsidR="00292B1A" w:rsidRPr="008E3D4A" w:rsidRDefault="00292B1A" w:rsidP="00A018B3">
                  <w:pPr>
                    <w:jc w:val="center"/>
                    <w:rPr>
                      <w:sz w:val="20"/>
                      <w:lang w:eastAsia="en-US"/>
                    </w:rPr>
                  </w:pPr>
                  <w:r w:rsidRPr="008E3D4A">
                    <w:rPr>
                      <w:sz w:val="20"/>
                      <w:lang w:eastAsia="en-US"/>
                    </w:rPr>
                    <w:t>8</w:t>
                  </w:r>
                </w:p>
              </w:tc>
              <w:tc>
                <w:tcPr>
                  <w:tcW w:w="910" w:type="dxa"/>
                  <w:tcBorders>
                    <w:top w:val="single" w:sz="4" w:space="0" w:color="auto"/>
                    <w:left w:val="nil"/>
                    <w:bottom w:val="single" w:sz="4" w:space="0" w:color="auto"/>
                    <w:right w:val="single" w:sz="4" w:space="0" w:color="auto"/>
                  </w:tcBorders>
                  <w:shd w:val="clear" w:color="auto" w:fill="auto"/>
                  <w:vAlign w:val="center"/>
                </w:tcPr>
                <w:p w14:paraId="18220D48" w14:textId="77777777" w:rsidR="00292B1A" w:rsidRPr="008E3D4A" w:rsidRDefault="00292B1A" w:rsidP="00A018B3">
                  <w:pPr>
                    <w:jc w:val="center"/>
                    <w:rPr>
                      <w:sz w:val="20"/>
                      <w:lang w:eastAsia="en-US"/>
                    </w:rPr>
                  </w:pPr>
                  <w:r w:rsidRPr="008E3D4A">
                    <w:rPr>
                      <w:sz w:val="20"/>
                      <w:lang w:eastAsia="en-US"/>
                    </w:rPr>
                    <w:t>9</w:t>
                  </w:r>
                </w:p>
              </w:tc>
              <w:tc>
                <w:tcPr>
                  <w:tcW w:w="910" w:type="dxa"/>
                  <w:tcBorders>
                    <w:top w:val="single" w:sz="4" w:space="0" w:color="auto"/>
                    <w:left w:val="nil"/>
                    <w:bottom w:val="single" w:sz="4" w:space="0" w:color="auto"/>
                    <w:right w:val="single" w:sz="4" w:space="0" w:color="auto"/>
                  </w:tcBorders>
                  <w:shd w:val="clear" w:color="auto" w:fill="auto"/>
                  <w:vAlign w:val="center"/>
                </w:tcPr>
                <w:p w14:paraId="6D643056" w14:textId="77777777" w:rsidR="00292B1A" w:rsidRPr="008E3D4A" w:rsidRDefault="00292B1A" w:rsidP="00A018B3">
                  <w:pPr>
                    <w:jc w:val="center"/>
                    <w:rPr>
                      <w:sz w:val="20"/>
                      <w:lang w:eastAsia="en-US"/>
                    </w:rPr>
                  </w:pPr>
                  <w:r w:rsidRPr="008E3D4A">
                    <w:rPr>
                      <w:sz w:val="20"/>
                      <w:lang w:eastAsia="en-US"/>
                    </w:rPr>
                    <w:t>10</w:t>
                  </w:r>
                </w:p>
              </w:tc>
              <w:tc>
                <w:tcPr>
                  <w:tcW w:w="1365" w:type="dxa"/>
                  <w:tcBorders>
                    <w:top w:val="single" w:sz="4" w:space="0" w:color="auto"/>
                    <w:left w:val="single" w:sz="4" w:space="0" w:color="auto"/>
                    <w:bottom w:val="single" w:sz="4" w:space="0" w:color="auto"/>
                    <w:right w:val="single" w:sz="4" w:space="0" w:color="auto"/>
                  </w:tcBorders>
                  <w:vAlign w:val="center"/>
                </w:tcPr>
                <w:p w14:paraId="379F4163" w14:textId="77777777" w:rsidR="00292B1A" w:rsidRPr="008E3D4A" w:rsidRDefault="00292B1A" w:rsidP="00A018B3">
                  <w:pPr>
                    <w:jc w:val="center"/>
                    <w:rPr>
                      <w:sz w:val="20"/>
                      <w:lang w:eastAsia="en-US"/>
                    </w:rPr>
                  </w:pPr>
                  <w:r w:rsidRPr="008E3D4A">
                    <w:rPr>
                      <w:sz w:val="20"/>
                      <w:lang w:eastAsia="en-US"/>
                    </w:rPr>
                    <w:t>11</w:t>
                  </w:r>
                </w:p>
              </w:tc>
              <w:tc>
                <w:tcPr>
                  <w:tcW w:w="1451" w:type="dxa"/>
                  <w:tcBorders>
                    <w:top w:val="single" w:sz="4" w:space="0" w:color="auto"/>
                    <w:left w:val="single" w:sz="4" w:space="0" w:color="auto"/>
                    <w:bottom w:val="single" w:sz="4" w:space="0" w:color="auto"/>
                    <w:right w:val="single" w:sz="4" w:space="0" w:color="auto"/>
                  </w:tcBorders>
                  <w:vAlign w:val="center"/>
                </w:tcPr>
                <w:p w14:paraId="739C4D67" w14:textId="77777777" w:rsidR="00292B1A" w:rsidRPr="008E3D4A" w:rsidRDefault="00292B1A" w:rsidP="00A018B3">
                  <w:pPr>
                    <w:jc w:val="center"/>
                    <w:rPr>
                      <w:sz w:val="20"/>
                      <w:lang w:eastAsia="en-US"/>
                    </w:rPr>
                  </w:pPr>
                  <w:r w:rsidRPr="008E3D4A">
                    <w:rPr>
                      <w:sz w:val="20"/>
                      <w:lang w:eastAsia="en-US"/>
                    </w:rPr>
                    <w:t>12</w:t>
                  </w:r>
                </w:p>
              </w:tc>
              <w:tc>
                <w:tcPr>
                  <w:tcW w:w="1209" w:type="dxa"/>
                  <w:tcBorders>
                    <w:top w:val="single" w:sz="4" w:space="0" w:color="auto"/>
                    <w:left w:val="nil"/>
                    <w:bottom w:val="single" w:sz="4" w:space="0" w:color="auto"/>
                    <w:right w:val="single" w:sz="4" w:space="0" w:color="auto"/>
                  </w:tcBorders>
                  <w:shd w:val="clear" w:color="auto" w:fill="auto"/>
                  <w:vAlign w:val="center"/>
                </w:tcPr>
                <w:p w14:paraId="4E524B79" w14:textId="77777777" w:rsidR="00292B1A" w:rsidRPr="008E3D4A" w:rsidRDefault="00292B1A" w:rsidP="00A018B3">
                  <w:pPr>
                    <w:jc w:val="center"/>
                    <w:rPr>
                      <w:sz w:val="20"/>
                      <w:lang w:eastAsia="en-US"/>
                    </w:rPr>
                  </w:pPr>
                  <w:r w:rsidRPr="008E3D4A">
                    <w:rPr>
                      <w:sz w:val="20"/>
                      <w:lang w:eastAsia="en-US"/>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263FE4" w14:textId="77777777" w:rsidR="00292B1A" w:rsidRPr="008E3D4A" w:rsidRDefault="00292B1A" w:rsidP="00A018B3">
                  <w:pPr>
                    <w:jc w:val="center"/>
                    <w:rPr>
                      <w:sz w:val="20"/>
                      <w:lang w:eastAsia="en-US"/>
                    </w:rPr>
                  </w:pPr>
                  <w:r w:rsidRPr="008E3D4A">
                    <w:rPr>
                      <w:sz w:val="20"/>
                      <w:lang w:eastAsia="en-US"/>
                    </w:rPr>
                    <w:t>14</w:t>
                  </w:r>
                </w:p>
              </w:tc>
            </w:tr>
            <w:tr w:rsidR="00292B1A" w:rsidRPr="008E3D4A" w14:paraId="1BB54D94" w14:textId="77777777" w:rsidTr="00A018B3">
              <w:trPr>
                <w:trHeight w:val="284"/>
              </w:trPr>
              <w:tc>
                <w:tcPr>
                  <w:tcW w:w="1961" w:type="dxa"/>
                  <w:vMerge w:val="restart"/>
                  <w:tcBorders>
                    <w:top w:val="single" w:sz="4" w:space="0" w:color="auto"/>
                    <w:left w:val="single" w:sz="4" w:space="0" w:color="auto"/>
                    <w:bottom w:val="single" w:sz="4" w:space="0" w:color="000000"/>
                    <w:right w:val="single" w:sz="4" w:space="0" w:color="auto"/>
                  </w:tcBorders>
                  <w:vAlign w:val="center"/>
                </w:tcPr>
                <w:p w14:paraId="4829739C" w14:textId="77777777" w:rsidR="00292B1A" w:rsidRPr="008E3D4A" w:rsidRDefault="00292B1A" w:rsidP="00A018B3">
                  <w:pPr>
                    <w:jc w:val="center"/>
                    <w:rPr>
                      <w:sz w:val="20"/>
                      <w:lang w:eastAsia="en-US"/>
                    </w:rPr>
                  </w:pPr>
                </w:p>
              </w:tc>
              <w:tc>
                <w:tcPr>
                  <w:tcW w:w="1476" w:type="dxa"/>
                  <w:tcBorders>
                    <w:top w:val="single" w:sz="4" w:space="0" w:color="auto"/>
                    <w:left w:val="nil"/>
                    <w:bottom w:val="single" w:sz="4" w:space="0" w:color="auto"/>
                    <w:right w:val="single" w:sz="4" w:space="0" w:color="auto"/>
                  </w:tcBorders>
                  <w:shd w:val="clear" w:color="auto" w:fill="auto"/>
                </w:tcPr>
                <w:p w14:paraId="79450F5F" w14:textId="77777777" w:rsidR="00292B1A" w:rsidRPr="008E3D4A" w:rsidRDefault="00292B1A" w:rsidP="00A018B3">
                  <w:pPr>
                    <w:rPr>
                      <w:lang w:eastAsia="en-US"/>
                    </w:rPr>
                  </w:pPr>
                  <w:r w:rsidRPr="008E3D4A">
                    <w:rPr>
                      <w:lang w:eastAsia="en-US"/>
                    </w:rPr>
                    <w:t>с 01.01.2027</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696B9856" w14:textId="77777777" w:rsidR="00292B1A" w:rsidRPr="008E3D4A" w:rsidRDefault="00292B1A" w:rsidP="00A018B3">
                  <w:pPr>
                    <w:rPr>
                      <w:lang w:eastAsia="en-US"/>
                    </w:rPr>
                  </w:pPr>
                  <w:r w:rsidRPr="008E3D4A">
                    <w:rPr>
                      <w:lang w:eastAsia="en-US"/>
                    </w:rPr>
                    <w:t>170,35</w:t>
                  </w:r>
                </w:p>
              </w:tc>
              <w:tc>
                <w:tcPr>
                  <w:tcW w:w="910" w:type="dxa"/>
                  <w:tcBorders>
                    <w:top w:val="single" w:sz="4" w:space="0" w:color="auto"/>
                    <w:left w:val="nil"/>
                    <w:bottom w:val="single" w:sz="4" w:space="0" w:color="auto"/>
                    <w:right w:val="single" w:sz="4" w:space="0" w:color="auto"/>
                  </w:tcBorders>
                  <w:shd w:val="clear" w:color="auto" w:fill="auto"/>
                </w:tcPr>
                <w:p w14:paraId="5FBFF993" w14:textId="77777777" w:rsidR="00292B1A" w:rsidRPr="008E3D4A" w:rsidRDefault="00292B1A" w:rsidP="00A018B3">
                  <w:pPr>
                    <w:rPr>
                      <w:lang w:eastAsia="en-US"/>
                    </w:rPr>
                  </w:pPr>
                  <w:r w:rsidRPr="008E3D4A">
                    <w:rPr>
                      <w:lang w:eastAsia="en-US"/>
                    </w:rPr>
                    <w:t>168,55</w:t>
                  </w:r>
                </w:p>
              </w:tc>
              <w:tc>
                <w:tcPr>
                  <w:tcW w:w="910" w:type="dxa"/>
                  <w:tcBorders>
                    <w:top w:val="single" w:sz="4" w:space="0" w:color="auto"/>
                    <w:left w:val="nil"/>
                    <w:bottom w:val="single" w:sz="4" w:space="0" w:color="auto"/>
                    <w:right w:val="single" w:sz="4" w:space="0" w:color="auto"/>
                  </w:tcBorders>
                  <w:shd w:val="clear" w:color="auto" w:fill="auto"/>
                </w:tcPr>
                <w:p w14:paraId="62D6708A" w14:textId="77777777" w:rsidR="00292B1A" w:rsidRPr="008E3D4A" w:rsidRDefault="00292B1A" w:rsidP="00A018B3">
                  <w:pPr>
                    <w:rPr>
                      <w:lang w:eastAsia="en-US"/>
                    </w:rPr>
                  </w:pPr>
                  <w:r w:rsidRPr="008E3D4A">
                    <w:rPr>
                      <w:lang w:eastAsia="en-US"/>
                    </w:rPr>
                    <w:t>178,42</w:t>
                  </w:r>
                </w:p>
              </w:tc>
              <w:tc>
                <w:tcPr>
                  <w:tcW w:w="910" w:type="dxa"/>
                  <w:tcBorders>
                    <w:top w:val="single" w:sz="4" w:space="0" w:color="auto"/>
                    <w:left w:val="nil"/>
                    <w:bottom w:val="single" w:sz="4" w:space="0" w:color="auto"/>
                    <w:right w:val="single" w:sz="4" w:space="0" w:color="auto"/>
                  </w:tcBorders>
                  <w:shd w:val="clear" w:color="auto" w:fill="auto"/>
                </w:tcPr>
                <w:p w14:paraId="57A84CCD" w14:textId="77777777" w:rsidR="00292B1A" w:rsidRPr="008E3D4A" w:rsidRDefault="00292B1A" w:rsidP="00A018B3">
                  <w:pPr>
                    <w:rPr>
                      <w:lang w:eastAsia="en-US"/>
                    </w:rPr>
                  </w:pPr>
                  <w:r w:rsidRPr="008E3D4A">
                    <w:rPr>
                      <w:lang w:eastAsia="en-US"/>
                    </w:rPr>
                    <w:t>171,25</w:t>
                  </w:r>
                </w:p>
              </w:tc>
              <w:tc>
                <w:tcPr>
                  <w:tcW w:w="910" w:type="dxa"/>
                  <w:tcBorders>
                    <w:top w:val="single" w:sz="4" w:space="0" w:color="auto"/>
                    <w:left w:val="nil"/>
                    <w:bottom w:val="single" w:sz="4" w:space="0" w:color="auto"/>
                    <w:right w:val="single" w:sz="4" w:space="0" w:color="auto"/>
                  </w:tcBorders>
                  <w:shd w:val="clear" w:color="auto" w:fill="auto"/>
                </w:tcPr>
                <w:p w14:paraId="6E97392C" w14:textId="77777777" w:rsidR="00292B1A" w:rsidRPr="008E3D4A" w:rsidRDefault="00292B1A" w:rsidP="00A018B3">
                  <w:pPr>
                    <w:rPr>
                      <w:lang w:eastAsia="en-US"/>
                    </w:rPr>
                  </w:pPr>
                  <w:r w:rsidRPr="008E3D4A">
                    <w:rPr>
                      <w:lang w:eastAsia="en-US"/>
                    </w:rPr>
                    <w:t>141,96</w:t>
                  </w:r>
                </w:p>
              </w:tc>
              <w:tc>
                <w:tcPr>
                  <w:tcW w:w="910" w:type="dxa"/>
                  <w:tcBorders>
                    <w:top w:val="single" w:sz="4" w:space="0" w:color="auto"/>
                    <w:left w:val="nil"/>
                    <w:bottom w:val="single" w:sz="4" w:space="0" w:color="auto"/>
                    <w:right w:val="single" w:sz="4" w:space="0" w:color="auto"/>
                  </w:tcBorders>
                  <w:shd w:val="clear" w:color="auto" w:fill="auto"/>
                </w:tcPr>
                <w:p w14:paraId="3A7951FC" w14:textId="77777777" w:rsidR="00292B1A" w:rsidRPr="008E3D4A" w:rsidRDefault="00292B1A" w:rsidP="00A018B3">
                  <w:pPr>
                    <w:rPr>
                      <w:lang w:eastAsia="en-US"/>
                    </w:rPr>
                  </w:pPr>
                  <w:r w:rsidRPr="008E3D4A">
                    <w:rPr>
                      <w:lang w:eastAsia="en-US"/>
                    </w:rPr>
                    <w:t>140,46</w:t>
                  </w:r>
                </w:p>
              </w:tc>
              <w:tc>
                <w:tcPr>
                  <w:tcW w:w="910" w:type="dxa"/>
                  <w:tcBorders>
                    <w:top w:val="single" w:sz="4" w:space="0" w:color="auto"/>
                    <w:left w:val="nil"/>
                    <w:bottom w:val="single" w:sz="4" w:space="0" w:color="auto"/>
                    <w:right w:val="single" w:sz="4" w:space="0" w:color="auto"/>
                  </w:tcBorders>
                  <w:shd w:val="clear" w:color="auto" w:fill="auto"/>
                </w:tcPr>
                <w:p w14:paraId="5B4AF3E8" w14:textId="77777777" w:rsidR="00292B1A" w:rsidRPr="008E3D4A" w:rsidRDefault="00292B1A" w:rsidP="00A018B3">
                  <w:pPr>
                    <w:rPr>
                      <w:lang w:eastAsia="en-US"/>
                    </w:rPr>
                  </w:pPr>
                  <w:r w:rsidRPr="008E3D4A">
                    <w:rPr>
                      <w:lang w:eastAsia="en-US"/>
                    </w:rPr>
                    <w:t>148,68</w:t>
                  </w:r>
                </w:p>
              </w:tc>
              <w:tc>
                <w:tcPr>
                  <w:tcW w:w="910" w:type="dxa"/>
                  <w:tcBorders>
                    <w:top w:val="single" w:sz="4" w:space="0" w:color="auto"/>
                    <w:left w:val="nil"/>
                    <w:bottom w:val="single" w:sz="4" w:space="0" w:color="auto"/>
                    <w:right w:val="single" w:sz="4" w:space="0" w:color="auto"/>
                  </w:tcBorders>
                  <w:shd w:val="clear" w:color="auto" w:fill="auto"/>
                </w:tcPr>
                <w:p w14:paraId="657BF06F" w14:textId="77777777" w:rsidR="00292B1A" w:rsidRPr="008E3D4A" w:rsidRDefault="00292B1A" w:rsidP="00A018B3">
                  <w:pPr>
                    <w:rPr>
                      <w:lang w:eastAsia="en-US"/>
                    </w:rPr>
                  </w:pPr>
                  <w:r w:rsidRPr="008E3D4A">
                    <w:rPr>
                      <w:lang w:eastAsia="en-US"/>
                    </w:rPr>
                    <w:t>142,71</w:t>
                  </w:r>
                </w:p>
              </w:tc>
              <w:tc>
                <w:tcPr>
                  <w:tcW w:w="1365" w:type="dxa"/>
                  <w:tcBorders>
                    <w:top w:val="single" w:sz="4" w:space="0" w:color="auto"/>
                    <w:left w:val="nil"/>
                    <w:bottom w:val="single" w:sz="4" w:space="0" w:color="auto"/>
                    <w:right w:val="single" w:sz="4" w:space="0" w:color="auto"/>
                  </w:tcBorders>
                  <w:shd w:val="clear" w:color="auto" w:fill="auto"/>
                </w:tcPr>
                <w:p w14:paraId="5EC3B467" w14:textId="77777777" w:rsidR="00292B1A" w:rsidRPr="008E3D4A" w:rsidRDefault="00292B1A" w:rsidP="00A018B3">
                  <w:pPr>
                    <w:jc w:val="center"/>
                    <w:rPr>
                      <w:lang w:eastAsia="en-US"/>
                    </w:rPr>
                  </w:pPr>
                  <w:r w:rsidRPr="008E3D4A">
                    <w:rPr>
                      <w:lang w:eastAsia="en-US"/>
                    </w:rPr>
                    <w:t>40,32</w:t>
                  </w:r>
                </w:p>
              </w:tc>
              <w:tc>
                <w:tcPr>
                  <w:tcW w:w="1451" w:type="dxa"/>
                  <w:tcBorders>
                    <w:top w:val="single" w:sz="4" w:space="0" w:color="auto"/>
                    <w:left w:val="nil"/>
                    <w:bottom w:val="single" w:sz="4" w:space="0" w:color="auto"/>
                    <w:right w:val="single" w:sz="4" w:space="0" w:color="auto"/>
                  </w:tcBorders>
                  <w:shd w:val="clear" w:color="auto" w:fill="auto"/>
                </w:tcPr>
                <w:p w14:paraId="14ECCAB5" w14:textId="77777777" w:rsidR="00292B1A" w:rsidRPr="008E3D4A" w:rsidRDefault="00292B1A" w:rsidP="00A018B3">
                  <w:pPr>
                    <w:rPr>
                      <w:lang w:eastAsia="en-US"/>
                    </w:rPr>
                  </w:pPr>
                  <w:r w:rsidRPr="008E3D4A">
                    <w:rPr>
                      <w:lang w:eastAsia="en-US"/>
                    </w:rPr>
                    <w:t>1 868,36</w:t>
                  </w:r>
                </w:p>
              </w:tc>
              <w:tc>
                <w:tcPr>
                  <w:tcW w:w="1209" w:type="dxa"/>
                  <w:tcBorders>
                    <w:top w:val="single" w:sz="4" w:space="0" w:color="auto"/>
                    <w:left w:val="nil"/>
                    <w:bottom w:val="single" w:sz="4" w:space="0" w:color="auto"/>
                    <w:right w:val="single" w:sz="4" w:space="0" w:color="auto"/>
                  </w:tcBorders>
                  <w:shd w:val="clear" w:color="auto" w:fill="auto"/>
                </w:tcPr>
                <w:p w14:paraId="5B293BD2" w14:textId="77777777" w:rsidR="00292B1A" w:rsidRPr="008E3D4A" w:rsidRDefault="00292B1A" w:rsidP="00A018B3">
                  <w:pPr>
                    <w:jc w:val="center"/>
                    <w:rPr>
                      <w:lang w:eastAsia="en-US"/>
                    </w:rPr>
                  </w:pPr>
                  <w:r w:rsidRPr="008E3D4A">
                    <w:rPr>
                      <w:lang w:eastAsia="en-US"/>
                    </w:rPr>
                    <w:t>х</w:t>
                  </w:r>
                </w:p>
              </w:tc>
              <w:tc>
                <w:tcPr>
                  <w:tcW w:w="1134" w:type="dxa"/>
                  <w:tcBorders>
                    <w:top w:val="single" w:sz="4" w:space="0" w:color="auto"/>
                    <w:left w:val="nil"/>
                    <w:bottom w:val="single" w:sz="4" w:space="0" w:color="auto"/>
                    <w:right w:val="single" w:sz="4" w:space="0" w:color="auto"/>
                  </w:tcBorders>
                  <w:shd w:val="clear" w:color="auto" w:fill="auto"/>
                </w:tcPr>
                <w:p w14:paraId="57E8DEB9" w14:textId="77777777" w:rsidR="00292B1A" w:rsidRPr="008E3D4A" w:rsidRDefault="00292B1A" w:rsidP="00A018B3">
                  <w:pPr>
                    <w:jc w:val="center"/>
                    <w:rPr>
                      <w:lang w:eastAsia="en-US"/>
                    </w:rPr>
                  </w:pPr>
                  <w:r w:rsidRPr="008E3D4A">
                    <w:rPr>
                      <w:lang w:eastAsia="en-US"/>
                    </w:rPr>
                    <w:t>х</w:t>
                  </w:r>
                </w:p>
              </w:tc>
            </w:tr>
            <w:tr w:rsidR="00292B1A" w:rsidRPr="008E3D4A" w14:paraId="45B2E681" w14:textId="77777777" w:rsidTr="00A018B3">
              <w:trPr>
                <w:trHeight w:val="284"/>
              </w:trPr>
              <w:tc>
                <w:tcPr>
                  <w:tcW w:w="1961" w:type="dxa"/>
                  <w:vMerge/>
                  <w:tcBorders>
                    <w:top w:val="nil"/>
                    <w:left w:val="single" w:sz="4" w:space="0" w:color="auto"/>
                    <w:bottom w:val="single" w:sz="4" w:space="0" w:color="000000"/>
                    <w:right w:val="single" w:sz="4" w:space="0" w:color="auto"/>
                  </w:tcBorders>
                  <w:vAlign w:val="center"/>
                </w:tcPr>
                <w:p w14:paraId="156DEF99" w14:textId="77777777" w:rsidR="00292B1A" w:rsidRPr="008E3D4A" w:rsidRDefault="00292B1A" w:rsidP="00A018B3">
                  <w:pPr>
                    <w:rPr>
                      <w:sz w:val="20"/>
                      <w:lang w:eastAsia="en-US"/>
                    </w:rPr>
                  </w:pPr>
                </w:p>
              </w:tc>
              <w:tc>
                <w:tcPr>
                  <w:tcW w:w="1476" w:type="dxa"/>
                  <w:tcBorders>
                    <w:top w:val="nil"/>
                    <w:left w:val="nil"/>
                    <w:bottom w:val="single" w:sz="4" w:space="0" w:color="auto"/>
                    <w:right w:val="single" w:sz="4" w:space="0" w:color="auto"/>
                  </w:tcBorders>
                  <w:shd w:val="clear" w:color="auto" w:fill="auto"/>
                </w:tcPr>
                <w:p w14:paraId="358D8957" w14:textId="77777777" w:rsidR="00292B1A" w:rsidRPr="008E3D4A" w:rsidRDefault="00292B1A" w:rsidP="00A018B3">
                  <w:pPr>
                    <w:rPr>
                      <w:lang w:eastAsia="en-US"/>
                    </w:rPr>
                  </w:pPr>
                  <w:r w:rsidRPr="008E3D4A">
                    <w:rPr>
                      <w:lang w:eastAsia="en-US"/>
                    </w:rPr>
                    <w:t>с 01.07.2027</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11DA9065" w14:textId="77777777" w:rsidR="00292B1A" w:rsidRPr="008E3D4A" w:rsidRDefault="00292B1A" w:rsidP="00A018B3">
                  <w:pPr>
                    <w:rPr>
                      <w:lang w:eastAsia="en-US"/>
                    </w:rPr>
                  </w:pPr>
                  <w:r w:rsidRPr="008E3D4A">
                    <w:rPr>
                      <w:lang w:eastAsia="en-US"/>
                    </w:rPr>
                    <w:t>174,14</w:t>
                  </w:r>
                </w:p>
              </w:tc>
              <w:tc>
                <w:tcPr>
                  <w:tcW w:w="910" w:type="dxa"/>
                  <w:tcBorders>
                    <w:top w:val="single" w:sz="4" w:space="0" w:color="auto"/>
                    <w:left w:val="nil"/>
                    <w:bottom w:val="single" w:sz="4" w:space="0" w:color="auto"/>
                    <w:right w:val="single" w:sz="4" w:space="0" w:color="auto"/>
                  </w:tcBorders>
                  <w:shd w:val="clear" w:color="auto" w:fill="auto"/>
                </w:tcPr>
                <w:p w14:paraId="08E2389A" w14:textId="77777777" w:rsidR="00292B1A" w:rsidRPr="008E3D4A" w:rsidRDefault="00292B1A" w:rsidP="00A018B3">
                  <w:pPr>
                    <w:rPr>
                      <w:lang w:eastAsia="en-US"/>
                    </w:rPr>
                  </w:pPr>
                  <w:r w:rsidRPr="008E3D4A">
                    <w:rPr>
                      <w:lang w:eastAsia="en-US"/>
                    </w:rPr>
                    <w:t>172,34</w:t>
                  </w:r>
                </w:p>
              </w:tc>
              <w:tc>
                <w:tcPr>
                  <w:tcW w:w="910" w:type="dxa"/>
                  <w:tcBorders>
                    <w:top w:val="single" w:sz="4" w:space="0" w:color="auto"/>
                    <w:left w:val="nil"/>
                    <w:bottom w:val="single" w:sz="4" w:space="0" w:color="auto"/>
                    <w:right w:val="single" w:sz="4" w:space="0" w:color="auto"/>
                  </w:tcBorders>
                  <w:shd w:val="clear" w:color="auto" w:fill="auto"/>
                </w:tcPr>
                <w:p w14:paraId="69A2317A" w14:textId="77777777" w:rsidR="00292B1A" w:rsidRPr="008E3D4A" w:rsidRDefault="00292B1A" w:rsidP="00A018B3">
                  <w:pPr>
                    <w:rPr>
                      <w:lang w:eastAsia="en-US"/>
                    </w:rPr>
                  </w:pPr>
                  <w:r w:rsidRPr="008E3D4A">
                    <w:rPr>
                      <w:lang w:eastAsia="en-US"/>
                    </w:rPr>
                    <w:t>182,21</w:t>
                  </w:r>
                </w:p>
              </w:tc>
              <w:tc>
                <w:tcPr>
                  <w:tcW w:w="910" w:type="dxa"/>
                  <w:tcBorders>
                    <w:top w:val="single" w:sz="4" w:space="0" w:color="auto"/>
                    <w:left w:val="nil"/>
                    <w:bottom w:val="single" w:sz="4" w:space="0" w:color="auto"/>
                    <w:right w:val="single" w:sz="4" w:space="0" w:color="auto"/>
                  </w:tcBorders>
                  <w:shd w:val="clear" w:color="auto" w:fill="auto"/>
                </w:tcPr>
                <w:p w14:paraId="0E5104BE" w14:textId="77777777" w:rsidR="00292B1A" w:rsidRPr="008E3D4A" w:rsidRDefault="00292B1A" w:rsidP="00A018B3">
                  <w:pPr>
                    <w:rPr>
                      <w:lang w:eastAsia="en-US"/>
                    </w:rPr>
                  </w:pPr>
                  <w:r w:rsidRPr="008E3D4A">
                    <w:rPr>
                      <w:lang w:eastAsia="en-US"/>
                    </w:rPr>
                    <w:t>175,03</w:t>
                  </w:r>
                </w:p>
              </w:tc>
              <w:tc>
                <w:tcPr>
                  <w:tcW w:w="910" w:type="dxa"/>
                  <w:tcBorders>
                    <w:top w:val="single" w:sz="4" w:space="0" w:color="auto"/>
                    <w:left w:val="nil"/>
                    <w:bottom w:val="single" w:sz="4" w:space="0" w:color="auto"/>
                    <w:right w:val="single" w:sz="4" w:space="0" w:color="auto"/>
                  </w:tcBorders>
                  <w:shd w:val="clear" w:color="auto" w:fill="auto"/>
                </w:tcPr>
                <w:p w14:paraId="552FA452" w14:textId="77777777" w:rsidR="00292B1A" w:rsidRPr="008E3D4A" w:rsidRDefault="00292B1A" w:rsidP="00A018B3">
                  <w:pPr>
                    <w:rPr>
                      <w:lang w:eastAsia="en-US"/>
                    </w:rPr>
                  </w:pPr>
                  <w:r w:rsidRPr="008E3D4A">
                    <w:rPr>
                      <w:lang w:eastAsia="en-US"/>
                    </w:rPr>
                    <w:t>145,12</w:t>
                  </w:r>
                </w:p>
              </w:tc>
              <w:tc>
                <w:tcPr>
                  <w:tcW w:w="910" w:type="dxa"/>
                  <w:tcBorders>
                    <w:top w:val="single" w:sz="4" w:space="0" w:color="auto"/>
                    <w:left w:val="nil"/>
                    <w:bottom w:val="single" w:sz="4" w:space="0" w:color="auto"/>
                    <w:right w:val="single" w:sz="4" w:space="0" w:color="auto"/>
                  </w:tcBorders>
                  <w:shd w:val="clear" w:color="auto" w:fill="auto"/>
                </w:tcPr>
                <w:p w14:paraId="1FBFB994" w14:textId="77777777" w:rsidR="00292B1A" w:rsidRPr="008E3D4A" w:rsidRDefault="00292B1A" w:rsidP="00A018B3">
                  <w:pPr>
                    <w:rPr>
                      <w:lang w:eastAsia="en-US"/>
                    </w:rPr>
                  </w:pPr>
                  <w:r w:rsidRPr="008E3D4A">
                    <w:rPr>
                      <w:lang w:eastAsia="en-US"/>
                    </w:rPr>
                    <w:t>143,62</w:t>
                  </w:r>
                </w:p>
              </w:tc>
              <w:tc>
                <w:tcPr>
                  <w:tcW w:w="910" w:type="dxa"/>
                  <w:tcBorders>
                    <w:top w:val="single" w:sz="4" w:space="0" w:color="auto"/>
                    <w:left w:val="nil"/>
                    <w:bottom w:val="single" w:sz="4" w:space="0" w:color="auto"/>
                    <w:right w:val="single" w:sz="4" w:space="0" w:color="auto"/>
                  </w:tcBorders>
                  <w:shd w:val="clear" w:color="auto" w:fill="auto"/>
                </w:tcPr>
                <w:p w14:paraId="193F29CD" w14:textId="77777777" w:rsidR="00292B1A" w:rsidRPr="008E3D4A" w:rsidRDefault="00292B1A" w:rsidP="00A018B3">
                  <w:pPr>
                    <w:rPr>
                      <w:lang w:eastAsia="en-US"/>
                    </w:rPr>
                  </w:pPr>
                  <w:r w:rsidRPr="008E3D4A">
                    <w:rPr>
                      <w:lang w:eastAsia="en-US"/>
                    </w:rPr>
                    <w:t>151,84</w:t>
                  </w:r>
                </w:p>
              </w:tc>
              <w:tc>
                <w:tcPr>
                  <w:tcW w:w="910" w:type="dxa"/>
                  <w:tcBorders>
                    <w:top w:val="single" w:sz="4" w:space="0" w:color="auto"/>
                    <w:left w:val="nil"/>
                    <w:bottom w:val="single" w:sz="4" w:space="0" w:color="auto"/>
                    <w:right w:val="single" w:sz="4" w:space="0" w:color="auto"/>
                  </w:tcBorders>
                  <w:shd w:val="clear" w:color="auto" w:fill="auto"/>
                </w:tcPr>
                <w:p w14:paraId="27335871" w14:textId="77777777" w:rsidR="00292B1A" w:rsidRPr="008E3D4A" w:rsidRDefault="00292B1A" w:rsidP="00A018B3">
                  <w:pPr>
                    <w:rPr>
                      <w:lang w:eastAsia="en-US"/>
                    </w:rPr>
                  </w:pPr>
                  <w:r w:rsidRPr="008E3D4A">
                    <w:rPr>
                      <w:lang w:eastAsia="en-US"/>
                    </w:rPr>
                    <w:t>145,86</w:t>
                  </w:r>
                </w:p>
              </w:tc>
              <w:tc>
                <w:tcPr>
                  <w:tcW w:w="1365" w:type="dxa"/>
                  <w:tcBorders>
                    <w:top w:val="single" w:sz="4" w:space="0" w:color="auto"/>
                    <w:left w:val="nil"/>
                    <w:bottom w:val="single" w:sz="4" w:space="0" w:color="auto"/>
                    <w:right w:val="single" w:sz="4" w:space="0" w:color="auto"/>
                  </w:tcBorders>
                  <w:shd w:val="clear" w:color="auto" w:fill="auto"/>
                </w:tcPr>
                <w:p w14:paraId="77D4BF03" w14:textId="77777777" w:rsidR="00292B1A" w:rsidRPr="008E3D4A" w:rsidRDefault="00292B1A" w:rsidP="00A018B3">
                  <w:pPr>
                    <w:jc w:val="center"/>
                    <w:rPr>
                      <w:lang w:eastAsia="en-US"/>
                    </w:rPr>
                  </w:pPr>
                  <w:r w:rsidRPr="008E3D4A">
                    <w:rPr>
                      <w:lang w:eastAsia="en-US"/>
                    </w:rPr>
                    <w:t>43,48</w:t>
                  </w:r>
                </w:p>
              </w:tc>
              <w:tc>
                <w:tcPr>
                  <w:tcW w:w="1451" w:type="dxa"/>
                  <w:tcBorders>
                    <w:top w:val="single" w:sz="4" w:space="0" w:color="auto"/>
                    <w:left w:val="nil"/>
                    <w:bottom w:val="single" w:sz="4" w:space="0" w:color="auto"/>
                    <w:right w:val="single" w:sz="4" w:space="0" w:color="auto"/>
                  </w:tcBorders>
                  <w:shd w:val="clear" w:color="auto" w:fill="auto"/>
                </w:tcPr>
                <w:p w14:paraId="37B0DFBC" w14:textId="77777777" w:rsidR="00292B1A" w:rsidRPr="008E3D4A" w:rsidRDefault="00292B1A" w:rsidP="00A018B3">
                  <w:pPr>
                    <w:rPr>
                      <w:lang w:eastAsia="en-US"/>
                    </w:rPr>
                  </w:pPr>
                  <w:r w:rsidRPr="008E3D4A">
                    <w:rPr>
                      <w:lang w:eastAsia="en-US"/>
                    </w:rPr>
                    <w:t>1 868,36</w:t>
                  </w:r>
                </w:p>
              </w:tc>
              <w:tc>
                <w:tcPr>
                  <w:tcW w:w="1209" w:type="dxa"/>
                  <w:tcBorders>
                    <w:top w:val="nil"/>
                    <w:left w:val="nil"/>
                    <w:bottom w:val="single" w:sz="4" w:space="0" w:color="auto"/>
                    <w:right w:val="single" w:sz="4" w:space="0" w:color="auto"/>
                  </w:tcBorders>
                  <w:shd w:val="clear" w:color="auto" w:fill="auto"/>
                </w:tcPr>
                <w:p w14:paraId="1783FCB3" w14:textId="77777777" w:rsidR="00292B1A" w:rsidRPr="008E3D4A" w:rsidRDefault="00292B1A" w:rsidP="00A018B3">
                  <w:pPr>
                    <w:jc w:val="center"/>
                    <w:rPr>
                      <w:lang w:eastAsia="en-US"/>
                    </w:rPr>
                  </w:pPr>
                  <w:r w:rsidRPr="008E3D4A">
                    <w:rPr>
                      <w:lang w:eastAsia="en-US"/>
                    </w:rPr>
                    <w:t>х</w:t>
                  </w:r>
                </w:p>
              </w:tc>
              <w:tc>
                <w:tcPr>
                  <w:tcW w:w="1134" w:type="dxa"/>
                  <w:tcBorders>
                    <w:top w:val="nil"/>
                    <w:left w:val="nil"/>
                    <w:bottom w:val="single" w:sz="4" w:space="0" w:color="auto"/>
                    <w:right w:val="single" w:sz="4" w:space="0" w:color="auto"/>
                  </w:tcBorders>
                  <w:shd w:val="clear" w:color="auto" w:fill="auto"/>
                </w:tcPr>
                <w:p w14:paraId="3D822ADB" w14:textId="77777777" w:rsidR="00292B1A" w:rsidRPr="008E3D4A" w:rsidRDefault="00292B1A" w:rsidP="00A018B3">
                  <w:pPr>
                    <w:jc w:val="center"/>
                    <w:rPr>
                      <w:lang w:eastAsia="en-US"/>
                    </w:rPr>
                  </w:pPr>
                  <w:r w:rsidRPr="008E3D4A">
                    <w:rPr>
                      <w:lang w:eastAsia="en-US"/>
                    </w:rPr>
                    <w:t>х</w:t>
                  </w:r>
                </w:p>
              </w:tc>
            </w:tr>
            <w:tr w:rsidR="00292B1A" w:rsidRPr="008E3D4A" w14:paraId="7833028A" w14:textId="77777777" w:rsidTr="00A018B3">
              <w:trPr>
                <w:trHeight w:val="284"/>
              </w:trPr>
              <w:tc>
                <w:tcPr>
                  <w:tcW w:w="1961" w:type="dxa"/>
                  <w:vMerge/>
                  <w:tcBorders>
                    <w:top w:val="nil"/>
                    <w:left w:val="single" w:sz="4" w:space="0" w:color="auto"/>
                    <w:bottom w:val="single" w:sz="4" w:space="0" w:color="000000"/>
                    <w:right w:val="single" w:sz="4" w:space="0" w:color="auto"/>
                  </w:tcBorders>
                  <w:vAlign w:val="center"/>
                </w:tcPr>
                <w:p w14:paraId="7B41BF9F" w14:textId="77777777" w:rsidR="00292B1A" w:rsidRPr="008E3D4A" w:rsidRDefault="00292B1A" w:rsidP="00A018B3">
                  <w:pPr>
                    <w:rPr>
                      <w:sz w:val="20"/>
                      <w:lang w:eastAsia="en-US"/>
                    </w:rPr>
                  </w:pPr>
                </w:p>
              </w:tc>
              <w:tc>
                <w:tcPr>
                  <w:tcW w:w="1476" w:type="dxa"/>
                  <w:tcBorders>
                    <w:top w:val="nil"/>
                    <w:left w:val="nil"/>
                    <w:bottom w:val="single" w:sz="4" w:space="0" w:color="auto"/>
                    <w:right w:val="single" w:sz="4" w:space="0" w:color="auto"/>
                  </w:tcBorders>
                  <w:shd w:val="clear" w:color="auto" w:fill="auto"/>
                </w:tcPr>
                <w:p w14:paraId="24613205" w14:textId="77777777" w:rsidR="00292B1A" w:rsidRPr="008E3D4A" w:rsidRDefault="00292B1A" w:rsidP="00A018B3">
                  <w:pPr>
                    <w:rPr>
                      <w:lang w:eastAsia="en-US"/>
                    </w:rPr>
                  </w:pPr>
                  <w:r w:rsidRPr="008E3D4A">
                    <w:rPr>
                      <w:lang w:eastAsia="en-US"/>
                    </w:rPr>
                    <w:t>с 01.01.2028</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FC8BC03" w14:textId="77777777" w:rsidR="00292B1A" w:rsidRPr="008E3D4A" w:rsidRDefault="00292B1A" w:rsidP="00A018B3">
                  <w:pPr>
                    <w:rPr>
                      <w:lang w:eastAsia="en-US"/>
                    </w:rPr>
                  </w:pPr>
                  <w:r w:rsidRPr="008E3D4A">
                    <w:rPr>
                      <w:lang w:eastAsia="en-US"/>
                    </w:rPr>
                    <w:t>173,98</w:t>
                  </w:r>
                </w:p>
              </w:tc>
              <w:tc>
                <w:tcPr>
                  <w:tcW w:w="910" w:type="dxa"/>
                  <w:tcBorders>
                    <w:top w:val="single" w:sz="4" w:space="0" w:color="auto"/>
                    <w:left w:val="nil"/>
                    <w:bottom w:val="single" w:sz="4" w:space="0" w:color="auto"/>
                    <w:right w:val="single" w:sz="4" w:space="0" w:color="auto"/>
                  </w:tcBorders>
                  <w:shd w:val="clear" w:color="auto" w:fill="auto"/>
                </w:tcPr>
                <w:p w14:paraId="12E1A2E6" w14:textId="77777777" w:rsidR="00292B1A" w:rsidRPr="008E3D4A" w:rsidRDefault="00292B1A" w:rsidP="00A018B3">
                  <w:pPr>
                    <w:rPr>
                      <w:lang w:eastAsia="en-US"/>
                    </w:rPr>
                  </w:pPr>
                  <w:r w:rsidRPr="008E3D4A">
                    <w:rPr>
                      <w:lang w:eastAsia="en-US"/>
                    </w:rPr>
                    <w:t>172,18</w:t>
                  </w:r>
                </w:p>
              </w:tc>
              <w:tc>
                <w:tcPr>
                  <w:tcW w:w="910" w:type="dxa"/>
                  <w:tcBorders>
                    <w:top w:val="single" w:sz="4" w:space="0" w:color="auto"/>
                    <w:left w:val="nil"/>
                    <w:bottom w:val="single" w:sz="4" w:space="0" w:color="auto"/>
                    <w:right w:val="single" w:sz="4" w:space="0" w:color="auto"/>
                  </w:tcBorders>
                  <w:shd w:val="clear" w:color="auto" w:fill="auto"/>
                </w:tcPr>
                <w:p w14:paraId="753302EE" w14:textId="77777777" w:rsidR="00292B1A" w:rsidRPr="008E3D4A" w:rsidRDefault="00292B1A" w:rsidP="00A018B3">
                  <w:pPr>
                    <w:rPr>
                      <w:lang w:eastAsia="en-US"/>
                    </w:rPr>
                  </w:pPr>
                  <w:r w:rsidRPr="008E3D4A">
                    <w:rPr>
                      <w:lang w:eastAsia="en-US"/>
                    </w:rPr>
                    <w:t>182,04</w:t>
                  </w:r>
                </w:p>
              </w:tc>
              <w:tc>
                <w:tcPr>
                  <w:tcW w:w="910" w:type="dxa"/>
                  <w:tcBorders>
                    <w:top w:val="single" w:sz="4" w:space="0" w:color="auto"/>
                    <w:left w:val="nil"/>
                    <w:bottom w:val="single" w:sz="4" w:space="0" w:color="auto"/>
                    <w:right w:val="single" w:sz="4" w:space="0" w:color="auto"/>
                  </w:tcBorders>
                  <w:shd w:val="clear" w:color="auto" w:fill="auto"/>
                </w:tcPr>
                <w:p w14:paraId="41045933" w14:textId="77777777" w:rsidR="00292B1A" w:rsidRPr="008E3D4A" w:rsidRDefault="00292B1A" w:rsidP="00A018B3">
                  <w:pPr>
                    <w:rPr>
                      <w:lang w:eastAsia="en-US"/>
                    </w:rPr>
                  </w:pPr>
                  <w:r w:rsidRPr="008E3D4A">
                    <w:rPr>
                      <w:lang w:eastAsia="en-US"/>
                    </w:rPr>
                    <w:t>174,86</w:t>
                  </w:r>
                </w:p>
              </w:tc>
              <w:tc>
                <w:tcPr>
                  <w:tcW w:w="910" w:type="dxa"/>
                  <w:tcBorders>
                    <w:top w:val="single" w:sz="4" w:space="0" w:color="auto"/>
                    <w:left w:val="nil"/>
                    <w:bottom w:val="single" w:sz="4" w:space="0" w:color="auto"/>
                    <w:right w:val="single" w:sz="4" w:space="0" w:color="auto"/>
                  </w:tcBorders>
                  <w:shd w:val="clear" w:color="auto" w:fill="auto"/>
                </w:tcPr>
                <w:p w14:paraId="5EDED35D" w14:textId="77777777" w:rsidR="00292B1A" w:rsidRPr="008E3D4A" w:rsidRDefault="00292B1A" w:rsidP="00A018B3">
                  <w:pPr>
                    <w:rPr>
                      <w:lang w:eastAsia="en-US"/>
                    </w:rPr>
                  </w:pPr>
                  <w:r w:rsidRPr="008E3D4A">
                    <w:rPr>
                      <w:lang w:eastAsia="en-US"/>
                    </w:rPr>
                    <w:t>144,98</w:t>
                  </w:r>
                </w:p>
              </w:tc>
              <w:tc>
                <w:tcPr>
                  <w:tcW w:w="910" w:type="dxa"/>
                  <w:tcBorders>
                    <w:top w:val="single" w:sz="4" w:space="0" w:color="auto"/>
                    <w:left w:val="nil"/>
                    <w:bottom w:val="single" w:sz="4" w:space="0" w:color="auto"/>
                    <w:right w:val="single" w:sz="4" w:space="0" w:color="auto"/>
                  </w:tcBorders>
                  <w:shd w:val="clear" w:color="auto" w:fill="auto"/>
                </w:tcPr>
                <w:p w14:paraId="255F8ED2" w14:textId="77777777" w:rsidR="00292B1A" w:rsidRPr="008E3D4A" w:rsidRDefault="00292B1A" w:rsidP="00A018B3">
                  <w:pPr>
                    <w:rPr>
                      <w:lang w:eastAsia="en-US"/>
                    </w:rPr>
                  </w:pPr>
                  <w:r w:rsidRPr="008E3D4A">
                    <w:rPr>
                      <w:lang w:eastAsia="en-US"/>
                    </w:rPr>
                    <w:t>143,48</w:t>
                  </w:r>
                </w:p>
              </w:tc>
              <w:tc>
                <w:tcPr>
                  <w:tcW w:w="910" w:type="dxa"/>
                  <w:tcBorders>
                    <w:top w:val="single" w:sz="4" w:space="0" w:color="auto"/>
                    <w:left w:val="nil"/>
                    <w:bottom w:val="single" w:sz="4" w:space="0" w:color="auto"/>
                    <w:right w:val="single" w:sz="4" w:space="0" w:color="auto"/>
                  </w:tcBorders>
                  <w:shd w:val="clear" w:color="auto" w:fill="auto"/>
                </w:tcPr>
                <w:p w14:paraId="5DF6E7AD" w14:textId="77777777" w:rsidR="00292B1A" w:rsidRPr="008E3D4A" w:rsidRDefault="00292B1A" w:rsidP="00A018B3">
                  <w:pPr>
                    <w:rPr>
                      <w:lang w:eastAsia="en-US"/>
                    </w:rPr>
                  </w:pPr>
                  <w:r w:rsidRPr="008E3D4A">
                    <w:rPr>
                      <w:lang w:eastAsia="en-US"/>
                    </w:rPr>
                    <w:t>151,70</w:t>
                  </w:r>
                </w:p>
              </w:tc>
              <w:tc>
                <w:tcPr>
                  <w:tcW w:w="910" w:type="dxa"/>
                  <w:tcBorders>
                    <w:top w:val="single" w:sz="4" w:space="0" w:color="auto"/>
                    <w:left w:val="nil"/>
                    <w:bottom w:val="single" w:sz="4" w:space="0" w:color="auto"/>
                    <w:right w:val="single" w:sz="4" w:space="0" w:color="auto"/>
                  </w:tcBorders>
                  <w:shd w:val="clear" w:color="auto" w:fill="auto"/>
                </w:tcPr>
                <w:p w14:paraId="6422CC6F" w14:textId="77777777" w:rsidR="00292B1A" w:rsidRPr="008E3D4A" w:rsidRDefault="00292B1A" w:rsidP="00A018B3">
                  <w:pPr>
                    <w:rPr>
                      <w:lang w:eastAsia="en-US"/>
                    </w:rPr>
                  </w:pPr>
                  <w:r w:rsidRPr="008E3D4A">
                    <w:rPr>
                      <w:lang w:eastAsia="en-US"/>
                    </w:rPr>
                    <w:t>145,72</w:t>
                  </w:r>
                </w:p>
              </w:tc>
              <w:tc>
                <w:tcPr>
                  <w:tcW w:w="1365" w:type="dxa"/>
                  <w:tcBorders>
                    <w:top w:val="single" w:sz="4" w:space="0" w:color="auto"/>
                    <w:left w:val="nil"/>
                    <w:bottom w:val="single" w:sz="4" w:space="0" w:color="auto"/>
                    <w:right w:val="single" w:sz="4" w:space="0" w:color="auto"/>
                  </w:tcBorders>
                  <w:shd w:val="clear" w:color="auto" w:fill="auto"/>
                </w:tcPr>
                <w:p w14:paraId="2609B071" w14:textId="77777777" w:rsidR="00292B1A" w:rsidRPr="008E3D4A" w:rsidRDefault="00292B1A" w:rsidP="00A018B3">
                  <w:pPr>
                    <w:jc w:val="center"/>
                    <w:rPr>
                      <w:lang w:eastAsia="en-US"/>
                    </w:rPr>
                  </w:pPr>
                  <w:r w:rsidRPr="008E3D4A">
                    <w:rPr>
                      <w:lang w:eastAsia="en-US"/>
                    </w:rPr>
                    <w:t>43,34</w:t>
                  </w:r>
                </w:p>
              </w:tc>
              <w:tc>
                <w:tcPr>
                  <w:tcW w:w="1451" w:type="dxa"/>
                  <w:tcBorders>
                    <w:top w:val="single" w:sz="4" w:space="0" w:color="auto"/>
                    <w:left w:val="nil"/>
                    <w:bottom w:val="single" w:sz="4" w:space="0" w:color="auto"/>
                    <w:right w:val="single" w:sz="4" w:space="0" w:color="auto"/>
                  </w:tcBorders>
                  <w:shd w:val="clear" w:color="auto" w:fill="auto"/>
                </w:tcPr>
                <w:p w14:paraId="5CC2AB07" w14:textId="77777777" w:rsidR="00292B1A" w:rsidRPr="008E3D4A" w:rsidRDefault="00292B1A" w:rsidP="00A018B3">
                  <w:pPr>
                    <w:rPr>
                      <w:lang w:eastAsia="en-US"/>
                    </w:rPr>
                  </w:pPr>
                  <w:r w:rsidRPr="008E3D4A">
                    <w:rPr>
                      <w:lang w:eastAsia="en-US"/>
                    </w:rPr>
                    <w:t>1 868,36</w:t>
                  </w:r>
                </w:p>
              </w:tc>
              <w:tc>
                <w:tcPr>
                  <w:tcW w:w="1209" w:type="dxa"/>
                  <w:tcBorders>
                    <w:top w:val="nil"/>
                    <w:left w:val="nil"/>
                    <w:bottom w:val="single" w:sz="4" w:space="0" w:color="auto"/>
                    <w:right w:val="single" w:sz="4" w:space="0" w:color="auto"/>
                  </w:tcBorders>
                  <w:shd w:val="clear" w:color="auto" w:fill="auto"/>
                </w:tcPr>
                <w:p w14:paraId="33280C6D" w14:textId="77777777" w:rsidR="00292B1A" w:rsidRPr="008E3D4A" w:rsidRDefault="00292B1A" w:rsidP="00A018B3">
                  <w:pPr>
                    <w:jc w:val="center"/>
                    <w:rPr>
                      <w:lang w:eastAsia="en-US"/>
                    </w:rPr>
                  </w:pPr>
                  <w:r w:rsidRPr="008E3D4A">
                    <w:rPr>
                      <w:lang w:eastAsia="en-US"/>
                    </w:rPr>
                    <w:t>х</w:t>
                  </w:r>
                </w:p>
              </w:tc>
              <w:tc>
                <w:tcPr>
                  <w:tcW w:w="1134" w:type="dxa"/>
                  <w:tcBorders>
                    <w:top w:val="nil"/>
                    <w:left w:val="nil"/>
                    <w:bottom w:val="single" w:sz="4" w:space="0" w:color="auto"/>
                    <w:right w:val="single" w:sz="4" w:space="0" w:color="auto"/>
                  </w:tcBorders>
                  <w:shd w:val="clear" w:color="auto" w:fill="auto"/>
                </w:tcPr>
                <w:p w14:paraId="2271861E" w14:textId="77777777" w:rsidR="00292B1A" w:rsidRPr="008E3D4A" w:rsidRDefault="00292B1A" w:rsidP="00A018B3">
                  <w:pPr>
                    <w:jc w:val="center"/>
                    <w:rPr>
                      <w:lang w:eastAsia="en-US"/>
                    </w:rPr>
                  </w:pPr>
                  <w:r w:rsidRPr="008E3D4A">
                    <w:rPr>
                      <w:lang w:eastAsia="en-US"/>
                    </w:rPr>
                    <w:t>х</w:t>
                  </w:r>
                </w:p>
              </w:tc>
            </w:tr>
            <w:tr w:rsidR="00292B1A" w:rsidRPr="008E3D4A" w14:paraId="0AD23D46" w14:textId="77777777" w:rsidTr="00A018B3">
              <w:trPr>
                <w:trHeight w:val="284"/>
              </w:trPr>
              <w:tc>
                <w:tcPr>
                  <w:tcW w:w="1961" w:type="dxa"/>
                  <w:vMerge/>
                  <w:tcBorders>
                    <w:top w:val="nil"/>
                    <w:left w:val="single" w:sz="4" w:space="0" w:color="auto"/>
                    <w:bottom w:val="single" w:sz="4" w:space="0" w:color="000000"/>
                    <w:right w:val="single" w:sz="4" w:space="0" w:color="auto"/>
                  </w:tcBorders>
                  <w:vAlign w:val="center"/>
                </w:tcPr>
                <w:p w14:paraId="57F55993" w14:textId="77777777" w:rsidR="00292B1A" w:rsidRPr="008E3D4A" w:rsidRDefault="00292B1A" w:rsidP="00A018B3">
                  <w:pPr>
                    <w:rPr>
                      <w:sz w:val="20"/>
                      <w:lang w:eastAsia="en-US"/>
                    </w:rPr>
                  </w:pPr>
                </w:p>
              </w:tc>
              <w:tc>
                <w:tcPr>
                  <w:tcW w:w="1476" w:type="dxa"/>
                  <w:tcBorders>
                    <w:top w:val="nil"/>
                    <w:left w:val="nil"/>
                    <w:bottom w:val="single" w:sz="4" w:space="0" w:color="auto"/>
                    <w:right w:val="single" w:sz="4" w:space="0" w:color="auto"/>
                  </w:tcBorders>
                  <w:shd w:val="clear" w:color="auto" w:fill="auto"/>
                </w:tcPr>
                <w:p w14:paraId="7A7A368A" w14:textId="77777777" w:rsidR="00292B1A" w:rsidRPr="008E3D4A" w:rsidRDefault="00292B1A" w:rsidP="00A018B3">
                  <w:pPr>
                    <w:rPr>
                      <w:lang w:eastAsia="en-US"/>
                    </w:rPr>
                  </w:pPr>
                  <w:r w:rsidRPr="008E3D4A">
                    <w:rPr>
                      <w:lang w:eastAsia="en-US"/>
                    </w:rPr>
                    <w:t>с 01.07.2028</w:t>
                  </w:r>
                </w:p>
              </w:tc>
              <w:tc>
                <w:tcPr>
                  <w:tcW w:w="910" w:type="dxa"/>
                  <w:tcBorders>
                    <w:top w:val="single" w:sz="4" w:space="0" w:color="auto"/>
                    <w:left w:val="single" w:sz="4" w:space="0" w:color="auto"/>
                    <w:bottom w:val="single" w:sz="4" w:space="0" w:color="auto"/>
                    <w:right w:val="single" w:sz="4" w:space="0" w:color="auto"/>
                  </w:tcBorders>
                  <w:shd w:val="clear" w:color="auto" w:fill="auto"/>
                </w:tcPr>
                <w:p w14:paraId="3D8B39AE" w14:textId="77777777" w:rsidR="00292B1A" w:rsidRPr="008E3D4A" w:rsidRDefault="00292B1A" w:rsidP="00A018B3">
                  <w:pPr>
                    <w:rPr>
                      <w:lang w:eastAsia="en-US"/>
                    </w:rPr>
                  </w:pPr>
                  <w:r w:rsidRPr="008E3D4A">
                    <w:rPr>
                      <w:lang w:eastAsia="en-US"/>
                    </w:rPr>
                    <w:t>183,25</w:t>
                  </w:r>
                </w:p>
              </w:tc>
              <w:tc>
                <w:tcPr>
                  <w:tcW w:w="910" w:type="dxa"/>
                  <w:tcBorders>
                    <w:top w:val="single" w:sz="4" w:space="0" w:color="auto"/>
                    <w:left w:val="nil"/>
                    <w:bottom w:val="single" w:sz="4" w:space="0" w:color="auto"/>
                    <w:right w:val="single" w:sz="4" w:space="0" w:color="auto"/>
                  </w:tcBorders>
                  <w:shd w:val="clear" w:color="auto" w:fill="auto"/>
                </w:tcPr>
                <w:p w14:paraId="21309145" w14:textId="77777777" w:rsidR="00292B1A" w:rsidRPr="008E3D4A" w:rsidRDefault="00292B1A" w:rsidP="00A018B3">
                  <w:pPr>
                    <w:rPr>
                      <w:lang w:eastAsia="en-US"/>
                    </w:rPr>
                  </w:pPr>
                  <w:r w:rsidRPr="008E3D4A">
                    <w:rPr>
                      <w:lang w:eastAsia="en-US"/>
                    </w:rPr>
                    <w:t>181,32</w:t>
                  </w:r>
                </w:p>
              </w:tc>
              <w:tc>
                <w:tcPr>
                  <w:tcW w:w="910" w:type="dxa"/>
                  <w:tcBorders>
                    <w:top w:val="single" w:sz="4" w:space="0" w:color="auto"/>
                    <w:left w:val="nil"/>
                    <w:bottom w:val="single" w:sz="4" w:space="0" w:color="auto"/>
                    <w:right w:val="single" w:sz="4" w:space="0" w:color="auto"/>
                  </w:tcBorders>
                  <w:shd w:val="clear" w:color="auto" w:fill="auto"/>
                </w:tcPr>
                <w:p w14:paraId="5F41BB5D" w14:textId="77777777" w:rsidR="00292B1A" w:rsidRPr="008E3D4A" w:rsidRDefault="00292B1A" w:rsidP="00A018B3">
                  <w:pPr>
                    <w:rPr>
                      <w:lang w:eastAsia="en-US"/>
                    </w:rPr>
                  </w:pPr>
                  <w:r w:rsidRPr="008E3D4A">
                    <w:rPr>
                      <w:lang w:eastAsia="en-US"/>
                    </w:rPr>
                    <w:t>191,94</w:t>
                  </w:r>
                </w:p>
              </w:tc>
              <w:tc>
                <w:tcPr>
                  <w:tcW w:w="910" w:type="dxa"/>
                  <w:tcBorders>
                    <w:top w:val="single" w:sz="4" w:space="0" w:color="auto"/>
                    <w:left w:val="nil"/>
                    <w:bottom w:val="single" w:sz="4" w:space="0" w:color="auto"/>
                    <w:right w:val="single" w:sz="4" w:space="0" w:color="auto"/>
                  </w:tcBorders>
                  <w:shd w:val="clear" w:color="auto" w:fill="auto"/>
                </w:tcPr>
                <w:p w14:paraId="77BDBA92" w14:textId="77777777" w:rsidR="00292B1A" w:rsidRPr="008E3D4A" w:rsidRDefault="00292B1A" w:rsidP="00A018B3">
                  <w:pPr>
                    <w:rPr>
                      <w:lang w:eastAsia="en-US"/>
                    </w:rPr>
                  </w:pPr>
                  <w:r w:rsidRPr="008E3D4A">
                    <w:rPr>
                      <w:lang w:eastAsia="en-US"/>
                    </w:rPr>
                    <w:t>184,21</w:t>
                  </w:r>
                </w:p>
              </w:tc>
              <w:tc>
                <w:tcPr>
                  <w:tcW w:w="910" w:type="dxa"/>
                  <w:tcBorders>
                    <w:top w:val="single" w:sz="4" w:space="0" w:color="auto"/>
                    <w:left w:val="nil"/>
                    <w:bottom w:val="single" w:sz="4" w:space="0" w:color="auto"/>
                    <w:right w:val="single" w:sz="4" w:space="0" w:color="auto"/>
                  </w:tcBorders>
                  <w:shd w:val="clear" w:color="auto" w:fill="auto"/>
                </w:tcPr>
                <w:p w14:paraId="44AB606F" w14:textId="77777777" w:rsidR="00292B1A" w:rsidRPr="008E3D4A" w:rsidRDefault="00292B1A" w:rsidP="00A018B3">
                  <w:pPr>
                    <w:rPr>
                      <w:lang w:eastAsia="en-US"/>
                    </w:rPr>
                  </w:pPr>
                  <w:r w:rsidRPr="008E3D4A">
                    <w:rPr>
                      <w:lang w:eastAsia="en-US"/>
                    </w:rPr>
                    <w:t>152,71</w:t>
                  </w:r>
                </w:p>
              </w:tc>
              <w:tc>
                <w:tcPr>
                  <w:tcW w:w="910" w:type="dxa"/>
                  <w:tcBorders>
                    <w:top w:val="single" w:sz="4" w:space="0" w:color="auto"/>
                    <w:left w:val="nil"/>
                    <w:bottom w:val="single" w:sz="4" w:space="0" w:color="auto"/>
                    <w:right w:val="single" w:sz="4" w:space="0" w:color="auto"/>
                  </w:tcBorders>
                  <w:shd w:val="clear" w:color="auto" w:fill="auto"/>
                </w:tcPr>
                <w:p w14:paraId="7D9F63A7" w14:textId="77777777" w:rsidR="00292B1A" w:rsidRPr="008E3D4A" w:rsidRDefault="00292B1A" w:rsidP="00A018B3">
                  <w:pPr>
                    <w:rPr>
                      <w:lang w:eastAsia="en-US"/>
                    </w:rPr>
                  </w:pPr>
                  <w:r w:rsidRPr="008E3D4A">
                    <w:rPr>
                      <w:lang w:eastAsia="en-US"/>
                    </w:rPr>
                    <w:t>151,10</w:t>
                  </w:r>
                </w:p>
              </w:tc>
              <w:tc>
                <w:tcPr>
                  <w:tcW w:w="910" w:type="dxa"/>
                  <w:tcBorders>
                    <w:top w:val="single" w:sz="4" w:space="0" w:color="auto"/>
                    <w:left w:val="nil"/>
                    <w:bottom w:val="single" w:sz="4" w:space="0" w:color="auto"/>
                    <w:right w:val="single" w:sz="4" w:space="0" w:color="auto"/>
                  </w:tcBorders>
                  <w:shd w:val="clear" w:color="auto" w:fill="auto"/>
                </w:tcPr>
                <w:p w14:paraId="66BEFBFF" w14:textId="77777777" w:rsidR="00292B1A" w:rsidRPr="008E3D4A" w:rsidRDefault="00292B1A" w:rsidP="00A018B3">
                  <w:pPr>
                    <w:rPr>
                      <w:lang w:eastAsia="en-US"/>
                    </w:rPr>
                  </w:pPr>
                  <w:r w:rsidRPr="008E3D4A">
                    <w:rPr>
                      <w:lang w:eastAsia="en-US"/>
                    </w:rPr>
                    <w:t>159,95</w:t>
                  </w:r>
                </w:p>
              </w:tc>
              <w:tc>
                <w:tcPr>
                  <w:tcW w:w="910" w:type="dxa"/>
                  <w:tcBorders>
                    <w:top w:val="single" w:sz="4" w:space="0" w:color="auto"/>
                    <w:left w:val="nil"/>
                    <w:bottom w:val="single" w:sz="4" w:space="0" w:color="auto"/>
                    <w:right w:val="single" w:sz="4" w:space="0" w:color="auto"/>
                  </w:tcBorders>
                  <w:shd w:val="clear" w:color="auto" w:fill="auto"/>
                </w:tcPr>
                <w:p w14:paraId="47D64911" w14:textId="77777777" w:rsidR="00292B1A" w:rsidRPr="008E3D4A" w:rsidRDefault="00292B1A" w:rsidP="00A018B3">
                  <w:pPr>
                    <w:rPr>
                      <w:lang w:eastAsia="en-US"/>
                    </w:rPr>
                  </w:pPr>
                  <w:r w:rsidRPr="008E3D4A">
                    <w:rPr>
                      <w:lang w:eastAsia="en-US"/>
                    </w:rPr>
                    <w:t>153,51</w:t>
                  </w:r>
                </w:p>
              </w:tc>
              <w:tc>
                <w:tcPr>
                  <w:tcW w:w="1365" w:type="dxa"/>
                  <w:tcBorders>
                    <w:top w:val="single" w:sz="4" w:space="0" w:color="auto"/>
                    <w:left w:val="nil"/>
                    <w:bottom w:val="single" w:sz="4" w:space="0" w:color="auto"/>
                    <w:right w:val="single" w:sz="4" w:space="0" w:color="auto"/>
                  </w:tcBorders>
                  <w:shd w:val="clear" w:color="auto" w:fill="auto"/>
                </w:tcPr>
                <w:p w14:paraId="02BDEC71" w14:textId="77777777" w:rsidR="00292B1A" w:rsidRPr="008E3D4A" w:rsidRDefault="00292B1A" w:rsidP="00A018B3">
                  <w:pPr>
                    <w:jc w:val="center"/>
                    <w:rPr>
                      <w:lang w:eastAsia="en-US"/>
                    </w:rPr>
                  </w:pPr>
                  <w:r w:rsidRPr="008E3D4A">
                    <w:rPr>
                      <w:lang w:eastAsia="en-US"/>
                    </w:rPr>
                    <w:t>43,34</w:t>
                  </w:r>
                </w:p>
              </w:tc>
              <w:tc>
                <w:tcPr>
                  <w:tcW w:w="1451" w:type="dxa"/>
                  <w:tcBorders>
                    <w:top w:val="single" w:sz="4" w:space="0" w:color="auto"/>
                    <w:left w:val="nil"/>
                    <w:bottom w:val="single" w:sz="4" w:space="0" w:color="auto"/>
                    <w:right w:val="single" w:sz="4" w:space="0" w:color="auto"/>
                  </w:tcBorders>
                  <w:shd w:val="clear" w:color="auto" w:fill="auto"/>
                </w:tcPr>
                <w:p w14:paraId="4B2467AB" w14:textId="77777777" w:rsidR="00292B1A" w:rsidRPr="008E3D4A" w:rsidRDefault="00292B1A" w:rsidP="00A018B3">
                  <w:pPr>
                    <w:rPr>
                      <w:lang w:eastAsia="en-US"/>
                    </w:rPr>
                  </w:pPr>
                  <w:r w:rsidRPr="008E3D4A">
                    <w:rPr>
                      <w:lang w:eastAsia="en-US"/>
                    </w:rPr>
                    <w:t>2 010,51</w:t>
                  </w:r>
                </w:p>
              </w:tc>
              <w:tc>
                <w:tcPr>
                  <w:tcW w:w="1209" w:type="dxa"/>
                  <w:tcBorders>
                    <w:top w:val="nil"/>
                    <w:left w:val="nil"/>
                    <w:bottom w:val="single" w:sz="4" w:space="0" w:color="auto"/>
                    <w:right w:val="single" w:sz="4" w:space="0" w:color="auto"/>
                  </w:tcBorders>
                  <w:shd w:val="clear" w:color="auto" w:fill="auto"/>
                </w:tcPr>
                <w:p w14:paraId="4EA9E2F0" w14:textId="77777777" w:rsidR="00292B1A" w:rsidRPr="008E3D4A" w:rsidRDefault="00292B1A" w:rsidP="00A018B3">
                  <w:pPr>
                    <w:jc w:val="center"/>
                    <w:rPr>
                      <w:lang w:eastAsia="en-US"/>
                    </w:rPr>
                  </w:pPr>
                  <w:r w:rsidRPr="008E3D4A">
                    <w:rPr>
                      <w:lang w:eastAsia="en-US"/>
                    </w:rPr>
                    <w:t>х</w:t>
                  </w:r>
                </w:p>
              </w:tc>
              <w:tc>
                <w:tcPr>
                  <w:tcW w:w="1134" w:type="dxa"/>
                  <w:tcBorders>
                    <w:top w:val="nil"/>
                    <w:left w:val="nil"/>
                    <w:bottom w:val="single" w:sz="4" w:space="0" w:color="auto"/>
                    <w:right w:val="single" w:sz="4" w:space="0" w:color="auto"/>
                  </w:tcBorders>
                  <w:shd w:val="clear" w:color="auto" w:fill="auto"/>
                </w:tcPr>
                <w:p w14:paraId="6673FD88" w14:textId="77777777" w:rsidR="00292B1A" w:rsidRPr="008E3D4A" w:rsidRDefault="00292B1A" w:rsidP="00A018B3">
                  <w:pPr>
                    <w:jc w:val="center"/>
                    <w:rPr>
                      <w:lang w:eastAsia="en-US"/>
                    </w:rPr>
                  </w:pPr>
                  <w:r w:rsidRPr="008E3D4A">
                    <w:rPr>
                      <w:lang w:eastAsia="en-US"/>
                    </w:rPr>
                    <w:t>х</w:t>
                  </w:r>
                </w:p>
              </w:tc>
            </w:tr>
          </w:tbl>
          <w:p w14:paraId="3E856B5D" w14:textId="77777777" w:rsidR="00292B1A" w:rsidRPr="008E3D4A" w:rsidRDefault="00292B1A" w:rsidP="00A018B3">
            <w:pPr>
              <w:autoSpaceDE w:val="0"/>
              <w:autoSpaceDN w:val="0"/>
              <w:adjustRightInd w:val="0"/>
              <w:ind w:firstLine="540"/>
              <w:jc w:val="right"/>
              <w:rPr>
                <w:bCs/>
                <w:sz w:val="28"/>
                <w:szCs w:val="28"/>
              </w:rPr>
            </w:pPr>
          </w:p>
        </w:tc>
      </w:tr>
    </w:tbl>
    <w:p w14:paraId="5A16CC8E" w14:textId="77777777" w:rsidR="00292B1A" w:rsidRPr="008E3D4A" w:rsidRDefault="00292B1A" w:rsidP="00292B1A">
      <w:pPr>
        <w:ind w:right="-2" w:firstLine="567"/>
        <w:jc w:val="both"/>
        <w:rPr>
          <w:sz w:val="28"/>
          <w:szCs w:val="28"/>
        </w:rPr>
      </w:pPr>
    </w:p>
    <w:p w14:paraId="37B23C60" w14:textId="77777777" w:rsidR="00292B1A" w:rsidRPr="008E3D4A" w:rsidRDefault="00292B1A" w:rsidP="00292B1A">
      <w:pPr>
        <w:ind w:left="284" w:right="-2" w:firstLine="283"/>
        <w:jc w:val="both"/>
        <w:rPr>
          <w:color w:val="000000"/>
          <w:sz w:val="28"/>
          <w:szCs w:val="28"/>
          <w:lang w:eastAsia="en-US"/>
        </w:rPr>
      </w:pPr>
      <w:r w:rsidRPr="008E3D4A">
        <w:rPr>
          <w:sz w:val="28"/>
          <w:szCs w:val="28"/>
        </w:rPr>
        <w:t xml:space="preserve">* </w:t>
      </w:r>
      <w:r w:rsidRPr="008E3D4A">
        <w:rPr>
          <w:bCs/>
          <w:color w:val="000000"/>
          <w:kern w:val="32"/>
          <w:sz w:val="28"/>
          <w:szCs w:val="28"/>
          <w:lang w:eastAsia="en-US"/>
        </w:rPr>
        <w:t>Тариф для населения указывается в целях реализации пункта 6 статьи 168 Налогового кодекса Российской Федерации (часть вторая).</w:t>
      </w:r>
    </w:p>
    <w:p w14:paraId="4BC31214" w14:textId="77777777" w:rsidR="00292B1A" w:rsidRPr="008E3D4A" w:rsidRDefault="00292B1A" w:rsidP="00292B1A">
      <w:pPr>
        <w:spacing w:after="120"/>
        <w:ind w:left="284" w:firstLine="284"/>
        <w:jc w:val="both"/>
        <w:rPr>
          <w:bCs/>
          <w:sz w:val="28"/>
          <w:szCs w:val="28"/>
        </w:rPr>
      </w:pPr>
      <w:r w:rsidRPr="008E3D4A">
        <w:rPr>
          <w:bCs/>
          <w:sz w:val="28"/>
          <w:szCs w:val="28"/>
        </w:rPr>
        <w:t>** Тариф на теплоноситель для ООО «</w:t>
      </w:r>
      <w:proofErr w:type="spellStart"/>
      <w:r w:rsidRPr="008E3D4A">
        <w:rPr>
          <w:bCs/>
          <w:sz w:val="28"/>
          <w:szCs w:val="28"/>
        </w:rPr>
        <w:t>ЭнергоКомпания</w:t>
      </w:r>
      <w:proofErr w:type="spellEnd"/>
      <w:r w:rsidRPr="008E3D4A">
        <w:rPr>
          <w:bCs/>
          <w:sz w:val="28"/>
          <w:szCs w:val="28"/>
        </w:rPr>
        <w:t xml:space="preserve">», реализуемый на потребительском рынке </w:t>
      </w:r>
      <w:proofErr w:type="spellStart"/>
      <w:r w:rsidRPr="008E3D4A">
        <w:rPr>
          <w:bCs/>
          <w:sz w:val="28"/>
          <w:szCs w:val="28"/>
        </w:rPr>
        <w:t>пгт</w:t>
      </w:r>
      <w:proofErr w:type="spellEnd"/>
      <w:r w:rsidRPr="008E3D4A">
        <w:rPr>
          <w:bCs/>
          <w:sz w:val="28"/>
          <w:szCs w:val="28"/>
        </w:rPr>
        <w:t xml:space="preserve">. </w:t>
      </w:r>
      <w:proofErr w:type="spellStart"/>
      <w:r w:rsidRPr="008E3D4A">
        <w:rPr>
          <w:bCs/>
          <w:sz w:val="28"/>
          <w:szCs w:val="28"/>
        </w:rPr>
        <w:t>Бачатский</w:t>
      </w:r>
      <w:proofErr w:type="spellEnd"/>
      <w:r w:rsidRPr="008E3D4A">
        <w:rPr>
          <w:bCs/>
          <w:sz w:val="28"/>
          <w:szCs w:val="28"/>
        </w:rPr>
        <w:t>, установлен постановлением региональной энергетической комиссии Кемеровской области от 01.08.2019 № 207 (в редакции постановления региональной комиссии Кемеровской области от 20.12.2019 № 821)</w:t>
      </w:r>
    </w:p>
    <w:p w14:paraId="159975FD" w14:textId="77777777" w:rsidR="00292B1A" w:rsidRPr="008E3D4A" w:rsidRDefault="00292B1A" w:rsidP="00292B1A">
      <w:pPr>
        <w:spacing w:after="120"/>
        <w:ind w:left="284" w:firstLine="284"/>
        <w:jc w:val="both"/>
        <w:rPr>
          <w:bCs/>
          <w:sz w:val="28"/>
          <w:szCs w:val="28"/>
        </w:rPr>
      </w:pPr>
      <w:r w:rsidRPr="008E3D4A">
        <w:rPr>
          <w:bCs/>
          <w:sz w:val="28"/>
          <w:szCs w:val="28"/>
        </w:rPr>
        <w:t>*** Тариф на тепловую энергию для ООО «</w:t>
      </w:r>
      <w:proofErr w:type="spellStart"/>
      <w:r w:rsidRPr="008E3D4A">
        <w:rPr>
          <w:bCs/>
          <w:sz w:val="28"/>
          <w:szCs w:val="28"/>
        </w:rPr>
        <w:t>ЭнергоКомпания</w:t>
      </w:r>
      <w:proofErr w:type="spellEnd"/>
      <w:r w:rsidRPr="008E3D4A">
        <w:rPr>
          <w:bCs/>
          <w:sz w:val="28"/>
          <w:szCs w:val="28"/>
        </w:rPr>
        <w:t xml:space="preserve">», реализуемую на потребительском рынке </w:t>
      </w:r>
      <w:proofErr w:type="spellStart"/>
      <w:r w:rsidRPr="008E3D4A">
        <w:rPr>
          <w:bCs/>
          <w:sz w:val="28"/>
          <w:szCs w:val="28"/>
        </w:rPr>
        <w:t>пгт</w:t>
      </w:r>
      <w:proofErr w:type="spellEnd"/>
      <w:r w:rsidRPr="008E3D4A">
        <w:rPr>
          <w:bCs/>
          <w:sz w:val="28"/>
          <w:szCs w:val="28"/>
        </w:rPr>
        <w:t xml:space="preserve">. </w:t>
      </w:r>
      <w:proofErr w:type="spellStart"/>
      <w:r w:rsidRPr="008E3D4A">
        <w:rPr>
          <w:bCs/>
          <w:sz w:val="28"/>
          <w:szCs w:val="28"/>
        </w:rPr>
        <w:t>Бачатский</w:t>
      </w:r>
      <w:proofErr w:type="spellEnd"/>
      <w:r w:rsidRPr="008E3D4A">
        <w:rPr>
          <w:bCs/>
          <w:sz w:val="28"/>
          <w:szCs w:val="28"/>
        </w:rPr>
        <w:t>, установлен постановлением региональной энергетической комиссии Кемеровской области от 01.08.2019 № 206 (в редакции постановлений региональной комиссии Кемеровской области от 20.12.2019 № 820, от 30.12.2019 № 884).</w:t>
      </w:r>
    </w:p>
    <w:p w14:paraId="3B5033E4" w14:textId="77777777" w:rsidR="00292B1A" w:rsidRPr="008E3D4A" w:rsidRDefault="00292B1A" w:rsidP="00292B1A">
      <w:pPr>
        <w:spacing w:after="120"/>
        <w:ind w:left="284" w:firstLine="284"/>
        <w:jc w:val="both"/>
        <w:rPr>
          <w:color w:val="000000"/>
          <w:sz w:val="28"/>
          <w:szCs w:val="28"/>
          <w:lang w:eastAsia="en-US"/>
        </w:rPr>
      </w:pP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r>
      <w:r w:rsidRPr="008E3D4A">
        <w:rPr>
          <w:bCs/>
          <w:sz w:val="28"/>
          <w:szCs w:val="28"/>
        </w:rPr>
        <w:tab/>
        <w:t>».</w:t>
      </w:r>
    </w:p>
    <w:p w14:paraId="0EE38886" w14:textId="77777777" w:rsidR="00292B1A" w:rsidRDefault="00292B1A" w:rsidP="00292B1A">
      <w:pPr>
        <w:tabs>
          <w:tab w:val="left" w:pos="5245"/>
        </w:tabs>
        <w:ind w:right="-2"/>
        <w:rPr>
          <w:sz w:val="28"/>
          <w:szCs w:val="28"/>
        </w:rPr>
        <w:sectPr w:rsidR="00292B1A" w:rsidSect="008E3D4A">
          <w:pgSz w:w="16838" w:h="11906" w:orient="landscape"/>
          <w:pgMar w:top="1134" w:right="851" w:bottom="851" w:left="567" w:header="720" w:footer="403" w:gutter="0"/>
          <w:cols w:space="720"/>
          <w:titlePg/>
          <w:docGrid w:linePitch="326"/>
        </w:sectPr>
      </w:pPr>
    </w:p>
    <w:p w14:paraId="49F93639" w14:textId="77777777" w:rsidR="00292B1A" w:rsidRPr="00191669" w:rsidRDefault="00292B1A" w:rsidP="00292B1A">
      <w:pPr>
        <w:ind w:firstLine="11624"/>
        <w:jc w:val="both"/>
        <w:rPr>
          <w:bCs/>
        </w:rPr>
      </w:pPr>
      <w:r w:rsidRPr="00191669">
        <w:rPr>
          <w:bCs/>
        </w:rPr>
        <w:lastRenderedPageBreak/>
        <w:t xml:space="preserve">Приложение № </w:t>
      </w:r>
      <w:r>
        <w:rPr>
          <w:bCs/>
        </w:rPr>
        <w:t>5</w:t>
      </w:r>
      <w:r w:rsidRPr="00191669">
        <w:rPr>
          <w:bCs/>
        </w:rPr>
        <w:t xml:space="preserve"> к протоколу № </w:t>
      </w:r>
      <w:r>
        <w:rPr>
          <w:bCs/>
        </w:rPr>
        <w:t>101</w:t>
      </w:r>
    </w:p>
    <w:p w14:paraId="78A215B9" w14:textId="77777777" w:rsidR="00292B1A" w:rsidRDefault="00292B1A" w:rsidP="00292B1A">
      <w:pPr>
        <w:ind w:firstLine="11624"/>
        <w:jc w:val="both"/>
        <w:rPr>
          <w:bCs/>
        </w:rPr>
      </w:pPr>
      <w:r w:rsidRPr="00191669">
        <w:rPr>
          <w:bCs/>
        </w:rPr>
        <w:t xml:space="preserve">заседания Правления региональной </w:t>
      </w:r>
    </w:p>
    <w:p w14:paraId="7D28656C" w14:textId="77777777" w:rsidR="00292B1A" w:rsidRPr="00191669" w:rsidRDefault="00292B1A" w:rsidP="00292B1A">
      <w:pPr>
        <w:ind w:firstLine="11624"/>
        <w:jc w:val="both"/>
        <w:rPr>
          <w:bCs/>
        </w:rPr>
      </w:pPr>
      <w:r w:rsidRPr="00191669">
        <w:rPr>
          <w:bCs/>
        </w:rPr>
        <w:t>энергетической комиссии</w:t>
      </w:r>
    </w:p>
    <w:p w14:paraId="11C7CCF5" w14:textId="77777777" w:rsidR="00292B1A" w:rsidRDefault="00292B1A" w:rsidP="00292B1A">
      <w:pPr>
        <w:ind w:firstLine="11624"/>
        <w:jc w:val="both"/>
        <w:rPr>
          <w:bCs/>
        </w:rPr>
      </w:pPr>
      <w:r w:rsidRPr="00191669">
        <w:rPr>
          <w:bCs/>
        </w:rPr>
        <w:t xml:space="preserve">Кемеровской области от </w:t>
      </w:r>
      <w:r>
        <w:rPr>
          <w:bCs/>
        </w:rPr>
        <w:t>30</w:t>
      </w:r>
      <w:r w:rsidRPr="00191669">
        <w:rPr>
          <w:bCs/>
        </w:rPr>
        <w:t>.12.2019</w:t>
      </w:r>
    </w:p>
    <w:p w14:paraId="390E9C0F" w14:textId="77777777" w:rsidR="00292B1A" w:rsidRDefault="00292B1A" w:rsidP="00292B1A">
      <w:pPr>
        <w:keepNext/>
        <w:jc w:val="center"/>
        <w:outlineLvl w:val="3"/>
        <w:rPr>
          <w:bCs/>
          <w:sz w:val="28"/>
          <w:szCs w:val="28"/>
        </w:rPr>
      </w:pPr>
    </w:p>
    <w:p w14:paraId="0085C91D" w14:textId="77777777" w:rsidR="00292B1A" w:rsidRPr="00AC49F2" w:rsidRDefault="00292B1A" w:rsidP="00292B1A">
      <w:pPr>
        <w:keepNext/>
        <w:jc w:val="center"/>
        <w:outlineLvl w:val="3"/>
        <w:rPr>
          <w:bCs/>
          <w:sz w:val="28"/>
          <w:szCs w:val="28"/>
        </w:rPr>
      </w:pPr>
      <w:r w:rsidRPr="00AC49F2">
        <w:rPr>
          <w:bCs/>
          <w:sz w:val="28"/>
          <w:szCs w:val="28"/>
        </w:rPr>
        <w:t xml:space="preserve">Долгосрочные тарифы </w:t>
      </w:r>
      <w:bookmarkStart w:id="17" w:name="_Hlk22390991"/>
      <w:r w:rsidRPr="00AC49F2">
        <w:rPr>
          <w:bCs/>
          <w:color w:val="000000"/>
          <w:sz w:val="28"/>
          <w:szCs w:val="28"/>
        </w:rPr>
        <w:t xml:space="preserve">ООО «Сибирская тепловая компания» </w:t>
      </w:r>
      <w:bookmarkEnd w:id="17"/>
      <w:r w:rsidRPr="00AC49F2">
        <w:rPr>
          <w:bCs/>
          <w:sz w:val="28"/>
          <w:szCs w:val="28"/>
        </w:rPr>
        <w:t>на горячую воду в закрытой системе горячего водоснабжения, реализуемую на потребительском рынке г. Киселевска, на период с 01.01.2020 по 31.12.2022</w:t>
      </w:r>
    </w:p>
    <w:tbl>
      <w:tblPr>
        <w:tblW w:w="152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53"/>
        <w:gridCol w:w="1546"/>
        <w:gridCol w:w="937"/>
        <w:gridCol w:w="992"/>
        <w:gridCol w:w="992"/>
        <w:gridCol w:w="904"/>
        <w:gridCol w:w="939"/>
        <w:gridCol w:w="992"/>
        <w:gridCol w:w="992"/>
        <w:gridCol w:w="993"/>
        <w:gridCol w:w="992"/>
        <w:gridCol w:w="1134"/>
        <w:gridCol w:w="1205"/>
        <w:gridCol w:w="1134"/>
      </w:tblGrid>
      <w:tr w:rsidR="00292B1A" w:rsidRPr="00AC49F2" w14:paraId="7EEF0610" w14:textId="77777777" w:rsidTr="00A018B3">
        <w:trPr>
          <w:trHeight w:val="364"/>
          <w:jc w:val="center"/>
        </w:trPr>
        <w:tc>
          <w:tcPr>
            <w:tcW w:w="1453" w:type="dxa"/>
            <w:vMerge w:val="restart"/>
            <w:shd w:val="clear" w:color="auto" w:fill="auto"/>
            <w:vAlign w:val="center"/>
          </w:tcPr>
          <w:p w14:paraId="278112F6" w14:textId="77777777" w:rsidR="00292B1A" w:rsidRPr="00AC49F2" w:rsidRDefault="00292B1A" w:rsidP="00A018B3">
            <w:pPr>
              <w:tabs>
                <w:tab w:val="left" w:pos="3052"/>
              </w:tabs>
              <w:ind w:left="-108" w:right="-108"/>
              <w:jc w:val="center"/>
              <w:rPr>
                <w:lang w:eastAsia="en-US"/>
              </w:rPr>
            </w:pPr>
            <w:proofErr w:type="spellStart"/>
            <w:proofErr w:type="gramStart"/>
            <w:r w:rsidRPr="00AC49F2">
              <w:rPr>
                <w:lang w:eastAsia="en-US"/>
              </w:rPr>
              <w:t>Наименова-ние</w:t>
            </w:r>
            <w:proofErr w:type="spellEnd"/>
            <w:proofErr w:type="gramEnd"/>
            <w:r w:rsidRPr="00AC49F2">
              <w:rPr>
                <w:lang w:eastAsia="en-US"/>
              </w:rPr>
              <w:t xml:space="preserve"> регулируемой организации</w:t>
            </w:r>
          </w:p>
        </w:tc>
        <w:tc>
          <w:tcPr>
            <w:tcW w:w="1546" w:type="dxa"/>
            <w:vMerge w:val="restart"/>
            <w:vAlign w:val="center"/>
          </w:tcPr>
          <w:p w14:paraId="1DC12E67" w14:textId="77777777" w:rsidR="00292B1A" w:rsidRPr="00AC49F2" w:rsidRDefault="00292B1A" w:rsidP="00A018B3">
            <w:pPr>
              <w:ind w:left="-108" w:firstLine="47"/>
              <w:jc w:val="center"/>
            </w:pPr>
            <w:r w:rsidRPr="00AC49F2">
              <w:t>Период</w:t>
            </w:r>
          </w:p>
        </w:tc>
        <w:tc>
          <w:tcPr>
            <w:tcW w:w="3825" w:type="dxa"/>
            <w:gridSpan w:val="4"/>
            <w:tcBorders>
              <w:bottom w:val="single" w:sz="4" w:space="0" w:color="auto"/>
            </w:tcBorders>
            <w:vAlign w:val="center"/>
          </w:tcPr>
          <w:p w14:paraId="171DEBE4" w14:textId="77777777" w:rsidR="00292B1A" w:rsidRPr="00AC49F2" w:rsidRDefault="00292B1A" w:rsidP="00A018B3">
            <w:pPr>
              <w:ind w:left="-108" w:firstLine="47"/>
              <w:jc w:val="center"/>
            </w:pPr>
            <w:r w:rsidRPr="00AC49F2">
              <w:t>Тариф на горячую воду для населения, руб./м</w:t>
            </w:r>
            <w:r w:rsidRPr="00AC49F2">
              <w:rPr>
                <w:vertAlign w:val="superscript"/>
              </w:rPr>
              <w:t xml:space="preserve">3 </w:t>
            </w:r>
            <w:r w:rsidRPr="00AC49F2">
              <w:t>* (с НДС)</w:t>
            </w:r>
          </w:p>
        </w:tc>
        <w:tc>
          <w:tcPr>
            <w:tcW w:w="3916" w:type="dxa"/>
            <w:gridSpan w:val="4"/>
            <w:tcBorders>
              <w:bottom w:val="single" w:sz="4" w:space="0" w:color="auto"/>
            </w:tcBorders>
            <w:shd w:val="clear" w:color="auto" w:fill="auto"/>
            <w:vAlign w:val="center"/>
          </w:tcPr>
          <w:p w14:paraId="71EF4A14" w14:textId="77777777" w:rsidR="00292B1A" w:rsidRPr="00AC49F2" w:rsidRDefault="00292B1A" w:rsidP="00A018B3">
            <w:pPr>
              <w:ind w:left="-108" w:firstLine="47"/>
              <w:jc w:val="center"/>
              <w:rPr>
                <w:lang w:eastAsia="en-US"/>
              </w:rPr>
            </w:pPr>
            <w:r w:rsidRPr="00AC49F2">
              <w:t>Тариф на горячую воду для прочих потребителей, руб./м</w:t>
            </w:r>
            <w:r w:rsidRPr="00AC49F2">
              <w:rPr>
                <w:vertAlign w:val="superscript"/>
              </w:rPr>
              <w:t xml:space="preserve">3 </w:t>
            </w:r>
            <w:r w:rsidRPr="00AC49F2">
              <w:t>(без НДС)</w:t>
            </w:r>
          </w:p>
        </w:tc>
        <w:tc>
          <w:tcPr>
            <w:tcW w:w="992" w:type="dxa"/>
            <w:vMerge w:val="restart"/>
            <w:shd w:val="clear" w:color="auto" w:fill="auto"/>
            <w:vAlign w:val="center"/>
          </w:tcPr>
          <w:p w14:paraId="03F9C4F6" w14:textId="77777777" w:rsidR="00292B1A" w:rsidRPr="00AC49F2" w:rsidRDefault="00292B1A" w:rsidP="00A018B3">
            <w:pPr>
              <w:ind w:left="-108" w:right="-104" w:firstLine="3"/>
              <w:jc w:val="center"/>
            </w:pPr>
            <w:proofErr w:type="spellStart"/>
            <w:proofErr w:type="gramStart"/>
            <w:r w:rsidRPr="00AC49F2">
              <w:t>Компо-нент</w:t>
            </w:r>
            <w:proofErr w:type="spellEnd"/>
            <w:proofErr w:type="gramEnd"/>
            <w:r w:rsidRPr="00AC49F2">
              <w:t xml:space="preserve"> на холод-</w:t>
            </w:r>
            <w:proofErr w:type="spellStart"/>
            <w:r w:rsidRPr="00AC49F2">
              <w:t>ную</w:t>
            </w:r>
            <w:proofErr w:type="spellEnd"/>
            <w:r w:rsidRPr="00AC49F2">
              <w:t xml:space="preserve"> воду,</w:t>
            </w:r>
          </w:p>
          <w:p w14:paraId="2005CB97" w14:textId="77777777" w:rsidR="00292B1A" w:rsidRPr="00AC49F2" w:rsidRDefault="00292B1A" w:rsidP="00A018B3">
            <w:pPr>
              <w:ind w:left="-108" w:right="-104" w:firstLine="3"/>
              <w:jc w:val="center"/>
            </w:pPr>
            <w:r w:rsidRPr="00AC49F2">
              <w:t>руб./м</w:t>
            </w:r>
            <w:r w:rsidRPr="00AC49F2">
              <w:rPr>
                <w:vertAlign w:val="superscript"/>
              </w:rPr>
              <w:t xml:space="preserve">3 </w:t>
            </w:r>
          </w:p>
          <w:p w14:paraId="19601881" w14:textId="77777777" w:rsidR="00292B1A" w:rsidRPr="00AC49F2" w:rsidRDefault="00292B1A" w:rsidP="00A018B3">
            <w:pPr>
              <w:tabs>
                <w:tab w:val="left" w:pos="3052"/>
              </w:tabs>
              <w:ind w:left="-108" w:right="-104" w:firstLine="3"/>
              <w:jc w:val="center"/>
              <w:rPr>
                <w:lang w:eastAsia="en-US"/>
              </w:rPr>
            </w:pPr>
            <w:r w:rsidRPr="00AC49F2">
              <w:t>(без НДС)</w:t>
            </w:r>
          </w:p>
        </w:tc>
        <w:tc>
          <w:tcPr>
            <w:tcW w:w="3473" w:type="dxa"/>
            <w:gridSpan w:val="3"/>
            <w:shd w:val="clear" w:color="auto" w:fill="auto"/>
            <w:vAlign w:val="center"/>
          </w:tcPr>
          <w:p w14:paraId="1698CCA1" w14:textId="77777777" w:rsidR="00292B1A" w:rsidRPr="00AC49F2" w:rsidRDefault="00292B1A" w:rsidP="00A018B3">
            <w:pPr>
              <w:tabs>
                <w:tab w:val="left" w:pos="3052"/>
              </w:tabs>
              <w:jc w:val="center"/>
              <w:rPr>
                <w:lang w:eastAsia="en-US"/>
              </w:rPr>
            </w:pPr>
            <w:r w:rsidRPr="00AC49F2">
              <w:t>Компонент на тепловую энергию</w:t>
            </w:r>
          </w:p>
        </w:tc>
      </w:tr>
      <w:tr w:rsidR="00292B1A" w:rsidRPr="00AC49F2" w14:paraId="0FBFA833" w14:textId="77777777" w:rsidTr="00A018B3">
        <w:trPr>
          <w:trHeight w:val="225"/>
          <w:jc w:val="center"/>
        </w:trPr>
        <w:tc>
          <w:tcPr>
            <w:tcW w:w="1453" w:type="dxa"/>
            <w:vMerge/>
            <w:shd w:val="clear" w:color="auto" w:fill="auto"/>
            <w:vAlign w:val="center"/>
          </w:tcPr>
          <w:p w14:paraId="32C8A241" w14:textId="77777777" w:rsidR="00292B1A" w:rsidRPr="00AC49F2" w:rsidRDefault="00292B1A" w:rsidP="00A018B3">
            <w:pPr>
              <w:tabs>
                <w:tab w:val="left" w:pos="3052"/>
              </w:tabs>
              <w:jc w:val="center"/>
              <w:rPr>
                <w:lang w:eastAsia="en-US"/>
              </w:rPr>
            </w:pPr>
          </w:p>
        </w:tc>
        <w:tc>
          <w:tcPr>
            <w:tcW w:w="1546" w:type="dxa"/>
            <w:vMerge/>
            <w:vAlign w:val="center"/>
          </w:tcPr>
          <w:p w14:paraId="560556A1" w14:textId="77777777" w:rsidR="00292B1A" w:rsidRPr="00AC49F2" w:rsidRDefault="00292B1A" w:rsidP="00A018B3">
            <w:pPr>
              <w:tabs>
                <w:tab w:val="left" w:pos="3052"/>
              </w:tabs>
              <w:jc w:val="center"/>
              <w:rPr>
                <w:lang w:eastAsia="en-US"/>
              </w:rPr>
            </w:pPr>
          </w:p>
        </w:tc>
        <w:tc>
          <w:tcPr>
            <w:tcW w:w="1929" w:type="dxa"/>
            <w:gridSpan w:val="2"/>
            <w:tcBorders>
              <w:top w:val="single" w:sz="4" w:space="0" w:color="auto"/>
            </w:tcBorders>
            <w:vAlign w:val="center"/>
          </w:tcPr>
          <w:p w14:paraId="25D92F1D" w14:textId="77777777" w:rsidR="00292B1A" w:rsidRPr="00AC49F2" w:rsidRDefault="00292B1A" w:rsidP="00A018B3">
            <w:pPr>
              <w:ind w:left="-108" w:right="-85" w:hanging="55"/>
              <w:jc w:val="center"/>
              <w:rPr>
                <w:lang w:eastAsia="en-US"/>
              </w:rPr>
            </w:pPr>
            <w:r w:rsidRPr="00AC49F2">
              <w:rPr>
                <w:lang w:eastAsia="en-US"/>
              </w:rPr>
              <w:t>Изолированные стояки</w:t>
            </w:r>
          </w:p>
        </w:tc>
        <w:tc>
          <w:tcPr>
            <w:tcW w:w="1896" w:type="dxa"/>
            <w:gridSpan w:val="2"/>
            <w:tcBorders>
              <w:top w:val="single" w:sz="4" w:space="0" w:color="auto"/>
            </w:tcBorders>
            <w:vAlign w:val="center"/>
          </w:tcPr>
          <w:p w14:paraId="17F13019" w14:textId="77777777" w:rsidR="00292B1A" w:rsidRPr="00AC49F2" w:rsidRDefault="00292B1A" w:rsidP="00A018B3">
            <w:pPr>
              <w:ind w:left="-108" w:right="-85" w:hanging="4"/>
              <w:jc w:val="center"/>
              <w:rPr>
                <w:lang w:eastAsia="en-US"/>
              </w:rPr>
            </w:pPr>
            <w:r w:rsidRPr="00AC49F2">
              <w:rPr>
                <w:lang w:eastAsia="en-US"/>
              </w:rPr>
              <w:t>Неизолированные стояки</w:t>
            </w:r>
          </w:p>
        </w:tc>
        <w:tc>
          <w:tcPr>
            <w:tcW w:w="1931" w:type="dxa"/>
            <w:gridSpan w:val="2"/>
            <w:tcBorders>
              <w:top w:val="single" w:sz="4" w:space="0" w:color="auto"/>
            </w:tcBorders>
            <w:vAlign w:val="center"/>
          </w:tcPr>
          <w:p w14:paraId="1ACEEA47" w14:textId="77777777" w:rsidR="00292B1A" w:rsidRPr="00AC49F2" w:rsidRDefault="00292B1A" w:rsidP="00A018B3">
            <w:pPr>
              <w:ind w:left="-108" w:right="-85" w:hanging="55"/>
              <w:jc w:val="center"/>
              <w:rPr>
                <w:lang w:eastAsia="en-US"/>
              </w:rPr>
            </w:pPr>
            <w:r w:rsidRPr="00AC49F2">
              <w:rPr>
                <w:lang w:eastAsia="en-US"/>
              </w:rPr>
              <w:t>Изолированные стояки</w:t>
            </w:r>
          </w:p>
        </w:tc>
        <w:tc>
          <w:tcPr>
            <w:tcW w:w="1985" w:type="dxa"/>
            <w:gridSpan w:val="2"/>
            <w:tcBorders>
              <w:top w:val="single" w:sz="4" w:space="0" w:color="auto"/>
            </w:tcBorders>
            <w:vAlign w:val="center"/>
          </w:tcPr>
          <w:p w14:paraId="0EFE6C4E" w14:textId="77777777" w:rsidR="00292B1A" w:rsidRPr="00AC49F2" w:rsidRDefault="00292B1A" w:rsidP="00A018B3">
            <w:pPr>
              <w:ind w:left="-108" w:right="-85" w:hanging="4"/>
              <w:jc w:val="center"/>
              <w:rPr>
                <w:lang w:eastAsia="en-US"/>
              </w:rPr>
            </w:pPr>
            <w:r w:rsidRPr="00AC49F2">
              <w:rPr>
                <w:lang w:eastAsia="en-US"/>
              </w:rPr>
              <w:t>Неизолированные стояки</w:t>
            </w:r>
          </w:p>
        </w:tc>
        <w:tc>
          <w:tcPr>
            <w:tcW w:w="992" w:type="dxa"/>
            <w:vMerge/>
            <w:shd w:val="clear" w:color="auto" w:fill="auto"/>
            <w:vAlign w:val="center"/>
          </w:tcPr>
          <w:p w14:paraId="518D9CE4" w14:textId="77777777" w:rsidR="00292B1A" w:rsidRPr="00AC49F2" w:rsidRDefault="00292B1A" w:rsidP="00A018B3">
            <w:pPr>
              <w:tabs>
                <w:tab w:val="left" w:pos="3052"/>
              </w:tabs>
              <w:jc w:val="center"/>
              <w:rPr>
                <w:lang w:eastAsia="en-US"/>
              </w:rPr>
            </w:pPr>
          </w:p>
        </w:tc>
        <w:tc>
          <w:tcPr>
            <w:tcW w:w="1134" w:type="dxa"/>
            <w:vMerge w:val="restart"/>
            <w:shd w:val="clear" w:color="auto" w:fill="auto"/>
            <w:vAlign w:val="center"/>
          </w:tcPr>
          <w:p w14:paraId="40C8A547" w14:textId="77777777" w:rsidR="00292B1A" w:rsidRPr="00AC49F2" w:rsidRDefault="00292B1A" w:rsidP="00A018B3">
            <w:pPr>
              <w:tabs>
                <w:tab w:val="left" w:pos="3052"/>
              </w:tabs>
              <w:ind w:left="-108" w:right="-151"/>
              <w:jc w:val="center"/>
            </w:pPr>
            <w:proofErr w:type="spellStart"/>
            <w:r w:rsidRPr="00AC49F2">
              <w:t>Односта-вочный</w:t>
            </w:r>
            <w:proofErr w:type="spellEnd"/>
            <w:r w:rsidRPr="00AC49F2">
              <w:t>, руб./Гкал</w:t>
            </w:r>
          </w:p>
          <w:p w14:paraId="6C797573" w14:textId="77777777" w:rsidR="00292B1A" w:rsidRPr="00AC49F2" w:rsidRDefault="00292B1A" w:rsidP="00A018B3">
            <w:pPr>
              <w:tabs>
                <w:tab w:val="left" w:pos="3052"/>
              </w:tabs>
              <w:ind w:left="-108" w:right="-151"/>
              <w:jc w:val="center"/>
              <w:rPr>
                <w:lang w:eastAsia="en-US"/>
              </w:rPr>
            </w:pPr>
            <w:r w:rsidRPr="00AC49F2">
              <w:t xml:space="preserve">** (без </w:t>
            </w:r>
            <w:r w:rsidRPr="00AC49F2">
              <w:rPr>
                <w:sz w:val="20"/>
                <w:szCs w:val="20"/>
              </w:rPr>
              <w:t>НДС</w:t>
            </w:r>
            <w:r w:rsidRPr="00AC49F2">
              <w:t>)</w:t>
            </w:r>
          </w:p>
        </w:tc>
        <w:tc>
          <w:tcPr>
            <w:tcW w:w="2339" w:type="dxa"/>
            <w:gridSpan w:val="2"/>
            <w:shd w:val="clear" w:color="auto" w:fill="auto"/>
            <w:vAlign w:val="center"/>
          </w:tcPr>
          <w:p w14:paraId="0A9BA2C2" w14:textId="77777777" w:rsidR="00292B1A" w:rsidRPr="00AC49F2" w:rsidRDefault="00292B1A" w:rsidP="00A018B3">
            <w:pPr>
              <w:tabs>
                <w:tab w:val="left" w:pos="3052"/>
              </w:tabs>
              <w:jc w:val="center"/>
              <w:rPr>
                <w:lang w:eastAsia="en-US"/>
              </w:rPr>
            </w:pPr>
            <w:proofErr w:type="spellStart"/>
            <w:r w:rsidRPr="00AC49F2">
              <w:t>Двухставочный</w:t>
            </w:r>
            <w:proofErr w:type="spellEnd"/>
          </w:p>
        </w:tc>
      </w:tr>
      <w:tr w:rsidR="00292B1A" w:rsidRPr="00AC49F2" w14:paraId="7080476A" w14:textId="77777777" w:rsidTr="00A018B3">
        <w:trPr>
          <w:trHeight w:val="1444"/>
          <w:jc w:val="center"/>
        </w:trPr>
        <w:tc>
          <w:tcPr>
            <w:tcW w:w="1453" w:type="dxa"/>
            <w:vMerge/>
            <w:shd w:val="clear" w:color="auto" w:fill="auto"/>
            <w:vAlign w:val="center"/>
          </w:tcPr>
          <w:p w14:paraId="46A45716" w14:textId="77777777" w:rsidR="00292B1A" w:rsidRPr="00AC49F2" w:rsidRDefault="00292B1A" w:rsidP="00A018B3">
            <w:pPr>
              <w:tabs>
                <w:tab w:val="left" w:pos="3052"/>
              </w:tabs>
              <w:jc w:val="center"/>
              <w:rPr>
                <w:lang w:eastAsia="en-US"/>
              </w:rPr>
            </w:pPr>
          </w:p>
        </w:tc>
        <w:tc>
          <w:tcPr>
            <w:tcW w:w="1546" w:type="dxa"/>
            <w:vMerge/>
            <w:vAlign w:val="center"/>
          </w:tcPr>
          <w:p w14:paraId="29ADC76D" w14:textId="77777777" w:rsidR="00292B1A" w:rsidRPr="00AC49F2" w:rsidRDefault="00292B1A" w:rsidP="00A018B3">
            <w:pPr>
              <w:tabs>
                <w:tab w:val="left" w:pos="3052"/>
              </w:tabs>
              <w:jc w:val="center"/>
              <w:rPr>
                <w:lang w:eastAsia="en-US"/>
              </w:rPr>
            </w:pPr>
          </w:p>
        </w:tc>
        <w:tc>
          <w:tcPr>
            <w:tcW w:w="937" w:type="dxa"/>
            <w:vAlign w:val="center"/>
          </w:tcPr>
          <w:p w14:paraId="0AC871AC" w14:textId="77777777" w:rsidR="00292B1A" w:rsidRPr="00AC49F2" w:rsidRDefault="00292B1A" w:rsidP="00A018B3">
            <w:pPr>
              <w:tabs>
                <w:tab w:val="left" w:pos="3052"/>
              </w:tabs>
              <w:ind w:right="-35"/>
              <w:jc w:val="center"/>
              <w:rPr>
                <w:lang w:eastAsia="en-US"/>
              </w:rPr>
            </w:pPr>
            <w:r w:rsidRPr="00AC49F2">
              <w:rPr>
                <w:lang w:eastAsia="en-US"/>
              </w:rPr>
              <w:t xml:space="preserve">с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телями</w:t>
            </w:r>
            <w:proofErr w:type="spellEnd"/>
          </w:p>
        </w:tc>
        <w:tc>
          <w:tcPr>
            <w:tcW w:w="992" w:type="dxa"/>
            <w:vAlign w:val="center"/>
          </w:tcPr>
          <w:p w14:paraId="46BD9B7E" w14:textId="77777777" w:rsidR="00292B1A" w:rsidRPr="00AC49F2" w:rsidRDefault="00292B1A" w:rsidP="00A018B3">
            <w:pPr>
              <w:tabs>
                <w:tab w:val="left" w:pos="3052"/>
              </w:tabs>
              <w:ind w:right="-35"/>
              <w:jc w:val="center"/>
              <w:rPr>
                <w:lang w:eastAsia="en-US"/>
              </w:rPr>
            </w:pPr>
            <w:r w:rsidRPr="00AC49F2">
              <w:rPr>
                <w:lang w:eastAsia="en-US"/>
              </w:rPr>
              <w:t xml:space="preserve">без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телей</w:t>
            </w:r>
            <w:proofErr w:type="spellEnd"/>
          </w:p>
        </w:tc>
        <w:tc>
          <w:tcPr>
            <w:tcW w:w="992" w:type="dxa"/>
            <w:vAlign w:val="center"/>
          </w:tcPr>
          <w:p w14:paraId="7302F99A" w14:textId="77777777" w:rsidR="00292B1A" w:rsidRPr="00AC49F2" w:rsidRDefault="00292B1A" w:rsidP="00A018B3">
            <w:pPr>
              <w:tabs>
                <w:tab w:val="left" w:pos="3052"/>
              </w:tabs>
              <w:ind w:right="-35"/>
              <w:jc w:val="center"/>
              <w:rPr>
                <w:lang w:eastAsia="en-US"/>
              </w:rPr>
            </w:pPr>
            <w:r w:rsidRPr="00AC49F2">
              <w:rPr>
                <w:lang w:eastAsia="en-US"/>
              </w:rPr>
              <w:t xml:space="preserve">с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телями</w:t>
            </w:r>
            <w:proofErr w:type="spellEnd"/>
          </w:p>
        </w:tc>
        <w:tc>
          <w:tcPr>
            <w:tcW w:w="904" w:type="dxa"/>
            <w:vAlign w:val="center"/>
          </w:tcPr>
          <w:p w14:paraId="542E7810" w14:textId="77777777" w:rsidR="00292B1A" w:rsidRPr="00AC49F2" w:rsidRDefault="00292B1A" w:rsidP="00A018B3">
            <w:pPr>
              <w:tabs>
                <w:tab w:val="left" w:pos="3052"/>
              </w:tabs>
              <w:ind w:right="-35"/>
              <w:jc w:val="center"/>
              <w:rPr>
                <w:lang w:eastAsia="en-US"/>
              </w:rPr>
            </w:pPr>
            <w:r w:rsidRPr="00AC49F2">
              <w:rPr>
                <w:lang w:eastAsia="en-US"/>
              </w:rPr>
              <w:t xml:space="preserve">без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телей</w:t>
            </w:r>
            <w:proofErr w:type="spellEnd"/>
          </w:p>
        </w:tc>
        <w:tc>
          <w:tcPr>
            <w:tcW w:w="939" w:type="dxa"/>
            <w:vAlign w:val="center"/>
          </w:tcPr>
          <w:p w14:paraId="15C0E60A" w14:textId="77777777" w:rsidR="00292B1A" w:rsidRPr="00AC49F2" w:rsidRDefault="00292B1A" w:rsidP="00A018B3">
            <w:pPr>
              <w:tabs>
                <w:tab w:val="left" w:pos="3052"/>
              </w:tabs>
              <w:ind w:right="-68"/>
              <w:jc w:val="center"/>
              <w:rPr>
                <w:lang w:eastAsia="en-US"/>
              </w:rPr>
            </w:pPr>
            <w:r w:rsidRPr="00AC49F2">
              <w:rPr>
                <w:lang w:eastAsia="en-US"/>
              </w:rPr>
              <w:t xml:space="preserve">с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телями</w:t>
            </w:r>
            <w:proofErr w:type="spellEnd"/>
          </w:p>
        </w:tc>
        <w:tc>
          <w:tcPr>
            <w:tcW w:w="992" w:type="dxa"/>
            <w:vAlign w:val="center"/>
          </w:tcPr>
          <w:p w14:paraId="2445DA83" w14:textId="77777777" w:rsidR="00292B1A" w:rsidRPr="00AC49F2" w:rsidRDefault="00292B1A" w:rsidP="00A018B3">
            <w:pPr>
              <w:tabs>
                <w:tab w:val="left" w:pos="3052"/>
              </w:tabs>
              <w:ind w:right="-35"/>
              <w:jc w:val="center"/>
              <w:rPr>
                <w:lang w:eastAsia="en-US"/>
              </w:rPr>
            </w:pPr>
            <w:r w:rsidRPr="00AC49F2">
              <w:rPr>
                <w:lang w:eastAsia="en-US"/>
              </w:rPr>
              <w:t xml:space="preserve">без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телей</w:t>
            </w:r>
            <w:proofErr w:type="spellEnd"/>
          </w:p>
        </w:tc>
        <w:tc>
          <w:tcPr>
            <w:tcW w:w="992" w:type="dxa"/>
            <w:vAlign w:val="center"/>
          </w:tcPr>
          <w:p w14:paraId="26DC9501" w14:textId="77777777" w:rsidR="00292B1A" w:rsidRPr="00AC49F2" w:rsidRDefault="00292B1A" w:rsidP="00A018B3">
            <w:pPr>
              <w:tabs>
                <w:tab w:val="left" w:pos="3052"/>
              </w:tabs>
              <w:ind w:left="-177" w:right="-149"/>
              <w:jc w:val="center"/>
              <w:rPr>
                <w:lang w:eastAsia="en-US"/>
              </w:rPr>
            </w:pPr>
            <w:r w:rsidRPr="00AC49F2">
              <w:rPr>
                <w:lang w:eastAsia="en-US"/>
              </w:rPr>
              <w:t xml:space="preserve">с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телями</w:t>
            </w:r>
            <w:proofErr w:type="spellEnd"/>
          </w:p>
        </w:tc>
        <w:tc>
          <w:tcPr>
            <w:tcW w:w="993" w:type="dxa"/>
            <w:vAlign w:val="center"/>
          </w:tcPr>
          <w:p w14:paraId="774D10CA" w14:textId="77777777" w:rsidR="00292B1A" w:rsidRPr="00AC49F2" w:rsidRDefault="00292B1A" w:rsidP="00A018B3">
            <w:pPr>
              <w:tabs>
                <w:tab w:val="left" w:pos="3052"/>
              </w:tabs>
              <w:ind w:right="-35"/>
              <w:jc w:val="center"/>
              <w:rPr>
                <w:lang w:eastAsia="en-US"/>
              </w:rPr>
            </w:pPr>
            <w:r w:rsidRPr="00AC49F2">
              <w:rPr>
                <w:lang w:eastAsia="en-US"/>
              </w:rPr>
              <w:t xml:space="preserve">без </w:t>
            </w:r>
            <w:proofErr w:type="gramStart"/>
            <w:r w:rsidRPr="00AC49F2">
              <w:rPr>
                <w:lang w:eastAsia="en-US"/>
              </w:rPr>
              <w:t>поло-</w:t>
            </w:r>
            <w:proofErr w:type="spellStart"/>
            <w:r w:rsidRPr="00AC49F2">
              <w:rPr>
                <w:lang w:eastAsia="en-US"/>
              </w:rPr>
              <w:t>тенце</w:t>
            </w:r>
            <w:proofErr w:type="spellEnd"/>
            <w:proofErr w:type="gramEnd"/>
            <w:r w:rsidRPr="00AC49F2">
              <w:rPr>
                <w:lang w:eastAsia="en-US"/>
              </w:rPr>
              <w:t>-суши-</w:t>
            </w:r>
            <w:proofErr w:type="spellStart"/>
            <w:r w:rsidRPr="00AC49F2">
              <w:rPr>
                <w:lang w:eastAsia="en-US"/>
              </w:rPr>
              <w:t>телей</w:t>
            </w:r>
            <w:proofErr w:type="spellEnd"/>
          </w:p>
        </w:tc>
        <w:tc>
          <w:tcPr>
            <w:tcW w:w="992" w:type="dxa"/>
            <w:vMerge/>
            <w:shd w:val="clear" w:color="auto" w:fill="auto"/>
            <w:vAlign w:val="center"/>
          </w:tcPr>
          <w:p w14:paraId="628A15E2" w14:textId="77777777" w:rsidR="00292B1A" w:rsidRPr="00AC49F2" w:rsidRDefault="00292B1A" w:rsidP="00A018B3">
            <w:pPr>
              <w:tabs>
                <w:tab w:val="left" w:pos="3052"/>
              </w:tabs>
              <w:jc w:val="center"/>
              <w:rPr>
                <w:lang w:eastAsia="en-US"/>
              </w:rPr>
            </w:pPr>
          </w:p>
        </w:tc>
        <w:tc>
          <w:tcPr>
            <w:tcW w:w="1134" w:type="dxa"/>
            <w:vMerge/>
            <w:shd w:val="clear" w:color="auto" w:fill="auto"/>
            <w:vAlign w:val="center"/>
          </w:tcPr>
          <w:p w14:paraId="66766CB8" w14:textId="77777777" w:rsidR="00292B1A" w:rsidRPr="00AC49F2" w:rsidRDefault="00292B1A" w:rsidP="00A018B3">
            <w:pPr>
              <w:tabs>
                <w:tab w:val="left" w:pos="3052"/>
              </w:tabs>
              <w:jc w:val="center"/>
              <w:rPr>
                <w:lang w:eastAsia="en-US"/>
              </w:rPr>
            </w:pPr>
          </w:p>
        </w:tc>
        <w:tc>
          <w:tcPr>
            <w:tcW w:w="1205" w:type="dxa"/>
            <w:shd w:val="clear" w:color="auto" w:fill="auto"/>
            <w:vAlign w:val="center"/>
          </w:tcPr>
          <w:p w14:paraId="6835C514" w14:textId="77777777" w:rsidR="00292B1A" w:rsidRPr="00AC49F2" w:rsidRDefault="00292B1A" w:rsidP="00A018B3">
            <w:pPr>
              <w:ind w:left="-95" w:right="-65"/>
              <w:jc w:val="center"/>
            </w:pPr>
            <w:r w:rsidRPr="00AC49F2">
              <w:t>Ставка за мощность, тыс. руб./</w:t>
            </w:r>
          </w:p>
          <w:p w14:paraId="71D6823B" w14:textId="77777777" w:rsidR="00292B1A" w:rsidRPr="00AC49F2" w:rsidRDefault="00292B1A" w:rsidP="00A018B3">
            <w:pPr>
              <w:ind w:left="-95" w:right="-65"/>
              <w:jc w:val="center"/>
            </w:pPr>
            <w:r w:rsidRPr="00AC49F2">
              <w:t>Гкал/</w:t>
            </w:r>
          </w:p>
          <w:p w14:paraId="4D4EF5D6" w14:textId="77777777" w:rsidR="00292B1A" w:rsidRPr="00AC49F2" w:rsidRDefault="00292B1A" w:rsidP="00A018B3">
            <w:pPr>
              <w:jc w:val="center"/>
            </w:pPr>
            <w:r w:rsidRPr="00AC49F2">
              <w:t>час в мес.</w:t>
            </w:r>
          </w:p>
        </w:tc>
        <w:tc>
          <w:tcPr>
            <w:tcW w:w="1134" w:type="dxa"/>
            <w:shd w:val="clear" w:color="auto" w:fill="auto"/>
            <w:vAlign w:val="center"/>
          </w:tcPr>
          <w:p w14:paraId="6939FBDD" w14:textId="77777777" w:rsidR="00292B1A" w:rsidRPr="00AC49F2" w:rsidRDefault="00292B1A" w:rsidP="00A018B3">
            <w:pPr>
              <w:ind w:left="-120" w:right="-112"/>
              <w:jc w:val="center"/>
            </w:pPr>
            <w:r w:rsidRPr="00AC49F2">
              <w:t>Ставка за тепловую энергию, руб./Гкал</w:t>
            </w:r>
          </w:p>
        </w:tc>
      </w:tr>
      <w:tr w:rsidR="00292B1A" w:rsidRPr="00AC49F2" w14:paraId="259CA3A2" w14:textId="77777777" w:rsidTr="00A018B3">
        <w:trPr>
          <w:trHeight w:val="184"/>
          <w:jc w:val="center"/>
        </w:trPr>
        <w:tc>
          <w:tcPr>
            <w:tcW w:w="1453" w:type="dxa"/>
            <w:vMerge w:val="restart"/>
            <w:shd w:val="clear" w:color="auto" w:fill="auto"/>
            <w:vAlign w:val="center"/>
          </w:tcPr>
          <w:p w14:paraId="0440B090" w14:textId="77777777" w:rsidR="00292B1A" w:rsidRPr="00AC49F2" w:rsidRDefault="00292B1A" w:rsidP="00A018B3">
            <w:pPr>
              <w:tabs>
                <w:tab w:val="left" w:pos="3052"/>
              </w:tabs>
              <w:jc w:val="center"/>
              <w:rPr>
                <w:bCs/>
                <w:kern w:val="32"/>
                <w:lang w:eastAsia="en-US"/>
              </w:rPr>
            </w:pPr>
          </w:p>
          <w:p w14:paraId="40C22BF3" w14:textId="77777777" w:rsidR="00292B1A" w:rsidRPr="00AC49F2" w:rsidRDefault="00292B1A" w:rsidP="00A018B3">
            <w:pPr>
              <w:tabs>
                <w:tab w:val="left" w:pos="3052"/>
              </w:tabs>
              <w:ind w:left="-73"/>
              <w:jc w:val="center"/>
              <w:rPr>
                <w:bCs/>
                <w:kern w:val="32"/>
                <w:sz w:val="22"/>
                <w:szCs w:val="22"/>
                <w:lang w:eastAsia="en-US"/>
              </w:rPr>
            </w:pPr>
            <w:r w:rsidRPr="00AC49F2">
              <w:rPr>
                <w:bCs/>
                <w:kern w:val="32"/>
                <w:sz w:val="22"/>
                <w:szCs w:val="22"/>
                <w:lang w:eastAsia="en-US"/>
              </w:rPr>
              <w:t>ООО «Сибирская тепловая компания»</w:t>
            </w:r>
          </w:p>
        </w:tc>
        <w:tc>
          <w:tcPr>
            <w:tcW w:w="1546" w:type="dxa"/>
            <w:vAlign w:val="center"/>
          </w:tcPr>
          <w:p w14:paraId="741CE67C" w14:textId="77777777" w:rsidR="00292B1A" w:rsidRPr="00AC49F2" w:rsidRDefault="00292B1A" w:rsidP="00A018B3">
            <w:pPr>
              <w:tabs>
                <w:tab w:val="left" w:pos="3052"/>
              </w:tabs>
              <w:ind w:hanging="108"/>
              <w:jc w:val="center"/>
            </w:pPr>
            <w:r w:rsidRPr="00AC49F2">
              <w:t>с 01.01.2020</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13C321C1" w14:textId="77777777" w:rsidR="00292B1A" w:rsidRPr="00AC49F2" w:rsidRDefault="00292B1A" w:rsidP="00A018B3">
            <w:pPr>
              <w:rPr>
                <w:lang w:eastAsia="en-US"/>
              </w:rPr>
            </w:pPr>
            <w:r w:rsidRPr="00AC49F2">
              <w:rPr>
                <w:lang w:eastAsia="en-US"/>
              </w:rPr>
              <w:t>168,92</w:t>
            </w:r>
          </w:p>
        </w:tc>
        <w:tc>
          <w:tcPr>
            <w:tcW w:w="992" w:type="dxa"/>
            <w:tcBorders>
              <w:top w:val="single" w:sz="4" w:space="0" w:color="auto"/>
              <w:left w:val="nil"/>
              <w:bottom w:val="single" w:sz="4" w:space="0" w:color="auto"/>
              <w:right w:val="single" w:sz="4" w:space="0" w:color="auto"/>
            </w:tcBorders>
            <w:shd w:val="clear" w:color="auto" w:fill="auto"/>
          </w:tcPr>
          <w:p w14:paraId="3FF2A295" w14:textId="77777777" w:rsidR="00292B1A" w:rsidRPr="00AC49F2" w:rsidRDefault="00292B1A" w:rsidP="00A018B3">
            <w:pPr>
              <w:rPr>
                <w:lang w:eastAsia="en-US"/>
              </w:rPr>
            </w:pPr>
            <w:r w:rsidRPr="00AC49F2">
              <w:rPr>
                <w:lang w:eastAsia="en-US"/>
              </w:rPr>
              <w:t>166,87</w:t>
            </w:r>
          </w:p>
        </w:tc>
        <w:tc>
          <w:tcPr>
            <w:tcW w:w="992" w:type="dxa"/>
            <w:tcBorders>
              <w:top w:val="single" w:sz="4" w:space="0" w:color="auto"/>
              <w:left w:val="nil"/>
              <w:bottom w:val="single" w:sz="4" w:space="0" w:color="auto"/>
              <w:right w:val="single" w:sz="4" w:space="0" w:color="auto"/>
            </w:tcBorders>
            <w:shd w:val="clear" w:color="auto" w:fill="auto"/>
          </w:tcPr>
          <w:p w14:paraId="5A54142E" w14:textId="77777777" w:rsidR="00292B1A" w:rsidRPr="00AC49F2" w:rsidRDefault="00292B1A" w:rsidP="00A018B3">
            <w:pPr>
              <w:rPr>
                <w:lang w:eastAsia="en-US"/>
              </w:rPr>
            </w:pPr>
            <w:r w:rsidRPr="00AC49F2">
              <w:rPr>
                <w:lang w:eastAsia="en-US"/>
              </w:rPr>
              <w:t>178,15</w:t>
            </w:r>
          </w:p>
        </w:tc>
        <w:tc>
          <w:tcPr>
            <w:tcW w:w="904" w:type="dxa"/>
            <w:tcBorders>
              <w:top w:val="single" w:sz="4" w:space="0" w:color="auto"/>
              <w:left w:val="nil"/>
              <w:bottom w:val="single" w:sz="4" w:space="0" w:color="auto"/>
              <w:right w:val="single" w:sz="4" w:space="0" w:color="auto"/>
            </w:tcBorders>
            <w:shd w:val="clear" w:color="auto" w:fill="auto"/>
          </w:tcPr>
          <w:p w14:paraId="669711AF" w14:textId="77777777" w:rsidR="00292B1A" w:rsidRPr="00AC49F2" w:rsidRDefault="00292B1A" w:rsidP="00A018B3">
            <w:pPr>
              <w:rPr>
                <w:lang w:eastAsia="en-US"/>
              </w:rPr>
            </w:pPr>
            <w:r w:rsidRPr="00AC49F2">
              <w:rPr>
                <w:lang w:eastAsia="en-US"/>
              </w:rPr>
              <w:t>169,96</w:t>
            </w:r>
          </w:p>
        </w:tc>
        <w:tc>
          <w:tcPr>
            <w:tcW w:w="939" w:type="dxa"/>
            <w:tcBorders>
              <w:top w:val="single" w:sz="4" w:space="0" w:color="auto"/>
              <w:left w:val="nil"/>
              <w:bottom w:val="single" w:sz="4" w:space="0" w:color="auto"/>
              <w:right w:val="single" w:sz="4" w:space="0" w:color="auto"/>
            </w:tcBorders>
            <w:shd w:val="clear" w:color="auto" w:fill="auto"/>
          </w:tcPr>
          <w:p w14:paraId="4C8E52C5" w14:textId="77777777" w:rsidR="00292B1A" w:rsidRPr="00AC49F2" w:rsidRDefault="00292B1A" w:rsidP="00A018B3">
            <w:pPr>
              <w:rPr>
                <w:lang w:eastAsia="en-US"/>
              </w:rPr>
            </w:pPr>
            <w:r w:rsidRPr="00AC49F2">
              <w:rPr>
                <w:lang w:eastAsia="en-US"/>
              </w:rPr>
              <w:t>140,77</w:t>
            </w:r>
          </w:p>
        </w:tc>
        <w:tc>
          <w:tcPr>
            <w:tcW w:w="992" w:type="dxa"/>
            <w:tcBorders>
              <w:top w:val="single" w:sz="4" w:space="0" w:color="auto"/>
              <w:left w:val="nil"/>
              <w:bottom w:val="single" w:sz="4" w:space="0" w:color="auto"/>
              <w:right w:val="single" w:sz="4" w:space="0" w:color="auto"/>
            </w:tcBorders>
            <w:shd w:val="clear" w:color="auto" w:fill="auto"/>
          </w:tcPr>
          <w:p w14:paraId="0B0A3480" w14:textId="77777777" w:rsidR="00292B1A" w:rsidRPr="00AC49F2" w:rsidRDefault="00292B1A" w:rsidP="00A018B3">
            <w:pPr>
              <w:rPr>
                <w:lang w:eastAsia="en-US"/>
              </w:rPr>
            </w:pPr>
            <w:r w:rsidRPr="00AC49F2">
              <w:rPr>
                <w:lang w:eastAsia="en-US"/>
              </w:rPr>
              <w:t>139,06</w:t>
            </w:r>
          </w:p>
        </w:tc>
        <w:tc>
          <w:tcPr>
            <w:tcW w:w="992" w:type="dxa"/>
            <w:tcBorders>
              <w:top w:val="single" w:sz="4" w:space="0" w:color="auto"/>
              <w:left w:val="nil"/>
              <w:bottom w:val="single" w:sz="4" w:space="0" w:color="auto"/>
              <w:right w:val="single" w:sz="4" w:space="0" w:color="auto"/>
            </w:tcBorders>
            <w:shd w:val="clear" w:color="auto" w:fill="auto"/>
          </w:tcPr>
          <w:p w14:paraId="218CB951" w14:textId="77777777" w:rsidR="00292B1A" w:rsidRPr="00AC49F2" w:rsidRDefault="00292B1A" w:rsidP="00A018B3">
            <w:pPr>
              <w:rPr>
                <w:lang w:eastAsia="en-US"/>
              </w:rPr>
            </w:pPr>
            <w:r w:rsidRPr="00AC49F2">
              <w:rPr>
                <w:lang w:eastAsia="en-US"/>
              </w:rPr>
              <w:t>148,46</w:t>
            </w:r>
          </w:p>
        </w:tc>
        <w:tc>
          <w:tcPr>
            <w:tcW w:w="993" w:type="dxa"/>
            <w:tcBorders>
              <w:top w:val="single" w:sz="4" w:space="0" w:color="auto"/>
              <w:left w:val="nil"/>
              <w:bottom w:val="single" w:sz="4" w:space="0" w:color="auto"/>
              <w:right w:val="single" w:sz="4" w:space="0" w:color="auto"/>
            </w:tcBorders>
            <w:shd w:val="clear" w:color="auto" w:fill="auto"/>
          </w:tcPr>
          <w:p w14:paraId="2EAE0F59" w14:textId="77777777" w:rsidR="00292B1A" w:rsidRPr="00AC49F2" w:rsidRDefault="00292B1A" w:rsidP="00A018B3">
            <w:pPr>
              <w:rPr>
                <w:lang w:eastAsia="en-US"/>
              </w:rPr>
            </w:pPr>
            <w:r w:rsidRPr="00AC49F2">
              <w:rPr>
                <w:lang w:eastAsia="en-US"/>
              </w:rPr>
              <w:t>141,63</w:t>
            </w:r>
          </w:p>
        </w:tc>
        <w:tc>
          <w:tcPr>
            <w:tcW w:w="992" w:type="dxa"/>
            <w:tcBorders>
              <w:top w:val="nil"/>
              <w:left w:val="nil"/>
              <w:bottom w:val="single" w:sz="4" w:space="0" w:color="auto"/>
              <w:right w:val="single" w:sz="4" w:space="0" w:color="auto"/>
            </w:tcBorders>
            <w:shd w:val="clear" w:color="000000" w:fill="FFFFFF"/>
          </w:tcPr>
          <w:p w14:paraId="668FA8A4" w14:textId="77777777" w:rsidR="00292B1A" w:rsidRPr="00AC49F2" w:rsidRDefault="00292B1A" w:rsidP="00A018B3">
            <w:pPr>
              <w:jc w:val="center"/>
              <w:rPr>
                <w:lang w:eastAsia="en-US"/>
              </w:rPr>
            </w:pPr>
            <w:r w:rsidRPr="00AC49F2">
              <w:rPr>
                <w:lang w:eastAsia="en-US"/>
              </w:rPr>
              <w:t>24,55</w:t>
            </w:r>
          </w:p>
        </w:tc>
        <w:tc>
          <w:tcPr>
            <w:tcW w:w="1134" w:type="dxa"/>
            <w:tcBorders>
              <w:top w:val="nil"/>
              <w:left w:val="nil"/>
              <w:bottom w:val="single" w:sz="4" w:space="0" w:color="auto"/>
              <w:right w:val="single" w:sz="4" w:space="0" w:color="auto"/>
            </w:tcBorders>
            <w:shd w:val="clear" w:color="000000" w:fill="FFFFFF"/>
          </w:tcPr>
          <w:p w14:paraId="30457737" w14:textId="77777777" w:rsidR="00292B1A" w:rsidRPr="00AC49F2" w:rsidRDefault="00292B1A" w:rsidP="00A018B3">
            <w:pPr>
              <w:jc w:val="center"/>
              <w:rPr>
                <w:lang w:eastAsia="en-US"/>
              </w:rPr>
            </w:pPr>
            <w:r w:rsidRPr="00AC49F2">
              <w:rPr>
                <w:lang w:eastAsia="en-US"/>
              </w:rPr>
              <w:t>2136,41</w:t>
            </w:r>
          </w:p>
        </w:tc>
        <w:tc>
          <w:tcPr>
            <w:tcW w:w="1205" w:type="dxa"/>
            <w:shd w:val="clear" w:color="auto" w:fill="auto"/>
            <w:vAlign w:val="center"/>
          </w:tcPr>
          <w:p w14:paraId="73FB5870" w14:textId="77777777" w:rsidR="00292B1A" w:rsidRPr="00AC49F2" w:rsidRDefault="00292B1A" w:rsidP="00A018B3">
            <w:pPr>
              <w:ind w:left="-95" w:right="-35"/>
              <w:jc w:val="center"/>
            </w:pPr>
            <w:r w:rsidRPr="00AC49F2">
              <w:t>х</w:t>
            </w:r>
          </w:p>
        </w:tc>
        <w:tc>
          <w:tcPr>
            <w:tcW w:w="1134" w:type="dxa"/>
            <w:shd w:val="clear" w:color="auto" w:fill="auto"/>
            <w:vAlign w:val="center"/>
          </w:tcPr>
          <w:p w14:paraId="0C7CAA44" w14:textId="77777777" w:rsidR="00292B1A" w:rsidRPr="00AC49F2" w:rsidRDefault="00292B1A" w:rsidP="00A018B3">
            <w:pPr>
              <w:jc w:val="center"/>
            </w:pPr>
            <w:r w:rsidRPr="00AC49F2">
              <w:t>х</w:t>
            </w:r>
          </w:p>
        </w:tc>
      </w:tr>
      <w:tr w:rsidR="00292B1A" w:rsidRPr="00AC49F2" w14:paraId="0AEFBBF2" w14:textId="77777777" w:rsidTr="00A018B3">
        <w:trPr>
          <w:trHeight w:val="132"/>
          <w:jc w:val="center"/>
        </w:trPr>
        <w:tc>
          <w:tcPr>
            <w:tcW w:w="1453" w:type="dxa"/>
            <w:vMerge/>
            <w:shd w:val="clear" w:color="auto" w:fill="auto"/>
            <w:vAlign w:val="center"/>
          </w:tcPr>
          <w:p w14:paraId="053E48C9" w14:textId="77777777" w:rsidR="00292B1A" w:rsidRPr="00AC49F2" w:rsidRDefault="00292B1A" w:rsidP="00A018B3">
            <w:pPr>
              <w:jc w:val="center"/>
              <w:rPr>
                <w:bCs/>
                <w:kern w:val="32"/>
                <w:lang w:eastAsia="en-US"/>
              </w:rPr>
            </w:pPr>
          </w:p>
        </w:tc>
        <w:tc>
          <w:tcPr>
            <w:tcW w:w="1546" w:type="dxa"/>
            <w:vAlign w:val="center"/>
          </w:tcPr>
          <w:p w14:paraId="417AECB5" w14:textId="77777777" w:rsidR="00292B1A" w:rsidRPr="00AC49F2" w:rsidRDefault="00292B1A" w:rsidP="00A018B3">
            <w:pPr>
              <w:tabs>
                <w:tab w:val="left" w:pos="3052"/>
              </w:tabs>
              <w:ind w:hanging="108"/>
              <w:jc w:val="center"/>
            </w:pPr>
            <w:r w:rsidRPr="00AC49F2">
              <w:t>с 01.07.2020</w:t>
            </w:r>
          </w:p>
        </w:tc>
        <w:tc>
          <w:tcPr>
            <w:tcW w:w="937" w:type="dxa"/>
            <w:tcBorders>
              <w:top w:val="nil"/>
              <w:left w:val="single" w:sz="4" w:space="0" w:color="auto"/>
              <w:bottom w:val="single" w:sz="4" w:space="0" w:color="auto"/>
              <w:right w:val="single" w:sz="4" w:space="0" w:color="auto"/>
            </w:tcBorders>
            <w:shd w:val="clear" w:color="auto" w:fill="auto"/>
          </w:tcPr>
          <w:p w14:paraId="23D7C39B" w14:textId="77777777" w:rsidR="00292B1A" w:rsidRPr="00AC49F2" w:rsidRDefault="00292B1A" w:rsidP="00A018B3">
            <w:pPr>
              <w:rPr>
                <w:lang w:eastAsia="en-US"/>
              </w:rPr>
            </w:pPr>
            <w:r w:rsidRPr="00AC49F2">
              <w:rPr>
                <w:lang w:eastAsia="en-US"/>
              </w:rPr>
              <w:t>187,58</w:t>
            </w:r>
          </w:p>
        </w:tc>
        <w:tc>
          <w:tcPr>
            <w:tcW w:w="992" w:type="dxa"/>
            <w:tcBorders>
              <w:top w:val="nil"/>
              <w:left w:val="nil"/>
              <w:bottom w:val="single" w:sz="4" w:space="0" w:color="auto"/>
              <w:right w:val="single" w:sz="4" w:space="0" w:color="auto"/>
            </w:tcBorders>
            <w:shd w:val="clear" w:color="auto" w:fill="auto"/>
          </w:tcPr>
          <w:p w14:paraId="2777E1B5" w14:textId="77777777" w:rsidR="00292B1A" w:rsidRPr="00AC49F2" w:rsidRDefault="00292B1A" w:rsidP="00A018B3">
            <w:pPr>
              <w:rPr>
                <w:lang w:eastAsia="en-US"/>
              </w:rPr>
            </w:pPr>
            <w:r w:rsidRPr="00AC49F2">
              <w:rPr>
                <w:lang w:eastAsia="en-US"/>
              </w:rPr>
              <w:t>185,41</w:t>
            </w:r>
          </w:p>
        </w:tc>
        <w:tc>
          <w:tcPr>
            <w:tcW w:w="992" w:type="dxa"/>
            <w:tcBorders>
              <w:top w:val="nil"/>
              <w:left w:val="nil"/>
              <w:bottom w:val="single" w:sz="4" w:space="0" w:color="auto"/>
              <w:right w:val="single" w:sz="4" w:space="0" w:color="auto"/>
            </w:tcBorders>
            <w:shd w:val="clear" w:color="auto" w:fill="auto"/>
          </w:tcPr>
          <w:p w14:paraId="3D1AB2C6" w14:textId="77777777" w:rsidR="00292B1A" w:rsidRPr="00AC49F2" w:rsidRDefault="00292B1A" w:rsidP="00A018B3">
            <w:pPr>
              <w:rPr>
                <w:lang w:eastAsia="en-US"/>
              </w:rPr>
            </w:pPr>
            <w:r w:rsidRPr="00AC49F2">
              <w:rPr>
                <w:lang w:eastAsia="en-US"/>
              </w:rPr>
              <w:t>197,39</w:t>
            </w:r>
          </w:p>
        </w:tc>
        <w:tc>
          <w:tcPr>
            <w:tcW w:w="904" w:type="dxa"/>
            <w:tcBorders>
              <w:top w:val="nil"/>
              <w:left w:val="nil"/>
              <w:bottom w:val="single" w:sz="4" w:space="0" w:color="auto"/>
              <w:right w:val="single" w:sz="4" w:space="0" w:color="auto"/>
            </w:tcBorders>
            <w:shd w:val="clear" w:color="auto" w:fill="auto"/>
          </w:tcPr>
          <w:p w14:paraId="44491D7C" w14:textId="77777777" w:rsidR="00292B1A" w:rsidRPr="00AC49F2" w:rsidRDefault="00292B1A" w:rsidP="00A018B3">
            <w:pPr>
              <w:rPr>
                <w:lang w:eastAsia="en-US"/>
              </w:rPr>
            </w:pPr>
            <w:r w:rsidRPr="00AC49F2">
              <w:rPr>
                <w:lang w:eastAsia="en-US"/>
              </w:rPr>
              <w:t>188,68</w:t>
            </w:r>
          </w:p>
        </w:tc>
        <w:tc>
          <w:tcPr>
            <w:tcW w:w="939" w:type="dxa"/>
            <w:tcBorders>
              <w:top w:val="nil"/>
              <w:left w:val="nil"/>
              <w:bottom w:val="single" w:sz="4" w:space="0" w:color="auto"/>
              <w:right w:val="single" w:sz="4" w:space="0" w:color="auto"/>
            </w:tcBorders>
            <w:shd w:val="clear" w:color="auto" w:fill="auto"/>
          </w:tcPr>
          <w:p w14:paraId="43FD09CB" w14:textId="77777777" w:rsidR="00292B1A" w:rsidRPr="00AC49F2" w:rsidRDefault="00292B1A" w:rsidP="00A018B3">
            <w:pPr>
              <w:rPr>
                <w:lang w:eastAsia="en-US"/>
              </w:rPr>
            </w:pPr>
            <w:r w:rsidRPr="00AC49F2">
              <w:rPr>
                <w:lang w:eastAsia="en-US"/>
              </w:rPr>
              <w:t>156,32</w:t>
            </w:r>
          </w:p>
        </w:tc>
        <w:tc>
          <w:tcPr>
            <w:tcW w:w="992" w:type="dxa"/>
            <w:tcBorders>
              <w:top w:val="nil"/>
              <w:left w:val="nil"/>
              <w:bottom w:val="single" w:sz="4" w:space="0" w:color="auto"/>
              <w:right w:val="single" w:sz="4" w:space="0" w:color="auto"/>
            </w:tcBorders>
            <w:shd w:val="clear" w:color="auto" w:fill="auto"/>
          </w:tcPr>
          <w:p w14:paraId="5D6D923A" w14:textId="77777777" w:rsidR="00292B1A" w:rsidRPr="00AC49F2" w:rsidRDefault="00292B1A" w:rsidP="00A018B3">
            <w:pPr>
              <w:rPr>
                <w:lang w:eastAsia="en-US"/>
              </w:rPr>
            </w:pPr>
            <w:r w:rsidRPr="00AC49F2">
              <w:rPr>
                <w:lang w:eastAsia="en-US"/>
              </w:rPr>
              <w:t>154,51</w:t>
            </w:r>
          </w:p>
        </w:tc>
        <w:tc>
          <w:tcPr>
            <w:tcW w:w="992" w:type="dxa"/>
            <w:tcBorders>
              <w:top w:val="nil"/>
              <w:left w:val="nil"/>
              <w:bottom w:val="single" w:sz="4" w:space="0" w:color="auto"/>
              <w:right w:val="single" w:sz="4" w:space="0" w:color="auto"/>
            </w:tcBorders>
            <w:shd w:val="clear" w:color="auto" w:fill="auto"/>
          </w:tcPr>
          <w:p w14:paraId="4F8FA0F9" w14:textId="77777777" w:rsidR="00292B1A" w:rsidRPr="00AC49F2" w:rsidRDefault="00292B1A" w:rsidP="00A018B3">
            <w:pPr>
              <w:rPr>
                <w:lang w:eastAsia="en-US"/>
              </w:rPr>
            </w:pPr>
            <w:r w:rsidRPr="00AC49F2">
              <w:rPr>
                <w:lang w:eastAsia="en-US"/>
              </w:rPr>
              <w:t>164,49</w:t>
            </w:r>
          </w:p>
        </w:tc>
        <w:tc>
          <w:tcPr>
            <w:tcW w:w="993" w:type="dxa"/>
            <w:tcBorders>
              <w:top w:val="nil"/>
              <w:left w:val="nil"/>
              <w:bottom w:val="single" w:sz="4" w:space="0" w:color="auto"/>
              <w:right w:val="single" w:sz="4" w:space="0" w:color="auto"/>
            </w:tcBorders>
            <w:shd w:val="clear" w:color="auto" w:fill="auto"/>
          </w:tcPr>
          <w:p w14:paraId="541F4B7E" w14:textId="77777777" w:rsidR="00292B1A" w:rsidRPr="00AC49F2" w:rsidRDefault="00292B1A" w:rsidP="00A018B3">
            <w:pPr>
              <w:rPr>
                <w:lang w:eastAsia="en-US"/>
              </w:rPr>
            </w:pPr>
            <w:r w:rsidRPr="00AC49F2">
              <w:rPr>
                <w:lang w:eastAsia="en-US"/>
              </w:rPr>
              <w:t>157,23</w:t>
            </w:r>
          </w:p>
        </w:tc>
        <w:tc>
          <w:tcPr>
            <w:tcW w:w="992" w:type="dxa"/>
            <w:tcBorders>
              <w:top w:val="nil"/>
              <w:left w:val="nil"/>
              <w:bottom w:val="single" w:sz="4" w:space="0" w:color="auto"/>
              <w:right w:val="single" w:sz="4" w:space="0" w:color="auto"/>
            </w:tcBorders>
            <w:shd w:val="clear" w:color="000000" w:fill="FFFFFF"/>
          </w:tcPr>
          <w:p w14:paraId="4FA01536" w14:textId="77777777" w:rsidR="00292B1A" w:rsidRPr="00AC49F2" w:rsidRDefault="00292B1A" w:rsidP="00A018B3">
            <w:pPr>
              <w:jc w:val="center"/>
              <w:rPr>
                <w:lang w:eastAsia="en-US"/>
              </w:rPr>
            </w:pPr>
            <w:r w:rsidRPr="00AC49F2">
              <w:rPr>
                <w:lang w:eastAsia="en-US"/>
              </w:rPr>
              <w:t>32,99</w:t>
            </w:r>
          </w:p>
        </w:tc>
        <w:tc>
          <w:tcPr>
            <w:tcW w:w="1134" w:type="dxa"/>
            <w:tcBorders>
              <w:top w:val="nil"/>
              <w:left w:val="nil"/>
              <w:bottom w:val="single" w:sz="4" w:space="0" w:color="auto"/>
              <w:right w:val="single" w:sz="4" w:space="0" w:color="auto"/>
            </w:tcBorders>
            <w:shd w:val="clear" w:color="000000" w:fill="FFFFFF"/>
          </w:tcPr>
          <w:p w14:paraId="4B5A9CCC" w14:textId="77777777" w:rsidR="00292B1A" w:rsidRPr="00AC49F2" w:rsidRDefault="00292B1A" w:rsidP="00A018B3">
            <w:pPr>
              <w:jc w:val="center"/>
              <w:rPr>
                <w:lang w:eastAsia="en-US"/>
              </w:rPr>
            </w:pPr>
            <w:r w:rsidRPr="00AC49F2">
              <w:rPr>
                <w:lang w:eastAsia="en-US"/>
              </w:rPr>
              <w:t>2267,17</w:t>
            </w:r>
          </w:p>
        </w:tc>
        <w:tc>
          <w:tcPr>
            <w:tcW w:w="1205" w:type="dxa"/>
            <w:shd w:val="clear" w:color="auto" w:fill="auto"/>
            <w:vAlign w:val="center"/>
          </w:tcPr>
          <w:p w14:paraId="6E3E1254" w14:textId="77777777" w:rsidR="00292B1A" w:rsidRPr="00AC49F2" w:rsidRDefault="00292B1A" w:rsidP="00A018B3">
            <w:pPr>
              <w:jc w:val="center"/>
            </w:pPr>
            <w:r w:rsidRPr="00AC49F2">
              <w:t>х</w:t>
            </w:r>
          </w:p>
        </w:tc>
        <w:tc>
          <w:tcPr>
            <w:tcW w:w="1134" w:type="dxa"/>
            <w:shd w:val="clear" w:color="auto" w:fill="auto"/>
            <w:vAlign w:val="center"/>
          </w:tcPr>
          <w:p w14:paraId="5E5200A6" w14:textId="77777777" w:rsidR="00292B1A" w:rsidRPr="00AC49F2" w:rsidRDefault="00292B1A" w:rsidP="00A018B3">
            <w:pPr>
              <w:jc w:val="center"/>
            </w:pPr>
            <w:r w:rsidRPr="00AC49F2">
              <w:t>х</w:t>
            </w:r>
          </w:p>
        </w:tc>
      </w:tr>
      <w:tr w:rsidR="00292B1A" w:rsidRPr="00AC49F2" w14:paraId="2716DF5D" w14:textId="77777777" w:rsidTr="00A018B3">
        <w:trPr>
          <w:trHeight w:val="210"/>
          <w:jc w:val="center"/>
        </w:trPr>
        <w:tc>
          <w:tcPr>
            <w:tcW w:w="1453" w:type="dxa"/>
            <w:vMerge/>
            <w:shd w:val="clear" w:color="auto" w:fill="auto"/>
            <w:vAlign w:val="center"/>
          </w:tcPr>
          <w:p w14:paraId="2A09EC03" w14:textId="77777777" w:rsidR="00292B1A" w:rsidRPr="00AC49F2" w:rsidRDefault="00292B1A" w:rsidP="00A018B3">
            <w:pPr>
              <w:jc w:val="center"/>
              <w:rPr>
                <w:bCs/>
                <w:color w:val="000000"/>
                <w:kern w:val="32"/>
                <w:lang w:eastAsia="en-US"/>
              </w:rPr>
            </w:pPr>
          </w:p>
        </w:tc>
        <w:tc>
          <w:tcPr>
            <w:tcW w:w="1546" w:type="dxa"/>
            <w:vAlign w:val="center"/>
          </w:tcPr>
          <w:p w14:paraId="59AFF24D" w14:textId="77777777" w:rsidR="00292B1A" w:rsidRPr="00AC49F2" w:rsidRDefault="00292B1A" w:rsidP="00A018B3">
            <w:pPr>
              <w:tabs>
                <w:tab w:val="left" w:pos="3052"/>
              </w:tabs>
              <w:ind w:hanging="108"/>
              <w:jc w:val="center"/>
            </w:pPr>
            <w:r w:rsidRPr="00AC49F2">
              <w:t>с 01.01.2021</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DEF4B30" w14:textId="77777777" w:rsidR="00292B1A" w:rsidRPr="00AC49F2" w:rsidRDefault="00292B1A" w:rsidP="00A018B3">
            <w:pPr>
              <w:rPr>
                <w:lang w:eastAsia="en-US"/>
              </w:rPr>
            </w:pPr>
            <w:r w:rsidRPr="00AC49F2">
              <w:rPr>
                <w:lang w:eastAsia="en-US"/>
              </w:rPr>
              <w:t>180,80</w:t>
            </w:r>
          </w:p>
        </w:tc>
        <w:tc>
          <w:tcPr>
            <w:tcW w:w="992" w:type="dxa"/>
            <w:tcBorders>
              <w:top w:val="single" w:sz="4" w:space="0" w:color="auto"/>
              <w:left w:val="nil"/>
              <w:bottom w:val="single" w:sz="4" w:space="0" w:color="auto"/>
              <w:right w:val="single" w:sz="4" w:space="0" w:color="auto"/>
            </w:tcBorders>
            <w:shd w:val="clear" w:color="auto" w:fill="auto"/>
          </w:tcPr>
          <w:p w14:paraId="70245AC2" w14:textId="77777777" w:rsidR="00292B1A" w:rsidRPr="00AC49F2" w:rsidRDefault="00292B1A" w:rsidP="00A018B3">
            <w:pPr>
              <w:rPr>
                <w:lang w:eastAsia="en-US"/>
              </w:rPr>
            </w:pPr>
            <w:r w:rsidRPr="00AC49F2">
              <w:rPr>
                <w:lang w:eastAsia="en-US"/>
              </w:rPr>
              <w:t>178,73</w:t>
            </w:r>
          </w:p>
        </w:tc>
        <w:tc>
          <w:tcPr>
            <w:tcW w:w="992" w:type="dxa"/>
            <w:tcBorders>
              <w:top w:val="single" w:sz="4" w:space="0" w:color="auto"/>
              <w:left w:val="nil"/>
              <w:bottom w:val="single" w:sz="4" w:space="0" w:color="auto"/>
              <w:right w:val="single" w:sz="4" w:space="0" w:color="auto"/>
            </w:tcBorders>
            <w:shd w:val="clear" w:color="auto" w:fill="auto"/>
          </w:tcPr>
          <w:p w14:paraId="3DBABB03" w14:textId="77777777" w:rsidR="00292B1A" w:rsidRPr="00AC49F2" w:rsidRDefault="00292B1A" w:rsidP="00A018B3">
            <w:pPr>
              <w:rPr>
                <w:lang w:eastAsia="en-US"/>
              </w:rPr>
            </w:pPr>
            <w:r w:rsidRPr="00AC49F2">
              <w:rPr>
                <w:lang w:eastAsia="en-US"/>
              </w:rPr>
              <w:t>190,15</w:t>
            </w:r>
          </w:p>
        </w:tc>
        <w:tc>
          <w:tcPr>
            <w:tcW w:w="904" w:type="dxa"/>
            <w:tcBorders>
              <w:top w:val="single" w:sz="4" w:space="0" w:color="auto"/>
              <w:left w:val="nil"/>
              <w:bottom w:val="single" w:sz="4" w:space="0" w:color="auto"/>
              <w:right w:val="single" w:sz="4" w:space="0" w:color="auto"/>
            </w:tcBorders>
            <w:shd w:val="clear" w:color="auto" w:fill="auto"/>
          </w:tcPr>
          <w:p w14:paraId="3FA549B7" w14:textId="77777777" w:rsidR="00292B1A" w:rsidRPr="00AC49F2" w:rsidRDefault="00292B1A" w:rsidP="00A018B3">
            <w:pPr>
              <w:rPr>
                <w:lang w:eastAsia="en-US"/>
              </w:rPr>
            </w:pPr>
            <w:r w:rsidRPr="00AC49F2">
              <w:rPr>
                <w:lang w:eastAsia="en-US"/>
              </w:rPr>
              <w:t>181,84</w:t>
            </w:r>
          </w:p>
        </w:tc>
        <w:tc>
          <w:tcPr>
            <w:tcW w:w="939" w:type="dxa"/>
            <w:tcBorders>
              <w:top w:val="single" w:sz="4" w:space="0" w:color="auto"/>
              <w:left w:val="nil"/>
              <w:bottom w:val="single" w:sz="4" w:space="0" w:color="auto"/>
              <w:right w:val="single" w:sz="4" w:space="0" w:color="auto"/>
            </w:tcBorders>
            <w:shd w:val="clear" w:color="auto" w:fill="auto"/>
          </w:tcPr>
          <w:p w14:paraId="4309D356" w14:textId="77777777" w:rsidR="00292B1A" w:rsidRPr="00AC49F2" w:rsidRDefault="00292B1A" w:rsidP="00A018B3">
            <w:pPr>
              <w:rPr>
                <w:lang w:eastAsia="en-US"/>
              </w:rPr>
            </w:pPr>
            <w:r w:rsidRPr="00AC49F2">
              <w:rPr>
                <w:lang w:eastAsia="en-US"/>
              </w:rPr>
              <w:t>150,67</w:t>
            </w:r>
          </w:p>
        </w:tc>
        <w:tc>
          <w:tcPr>
            <w:tcW w:w="992" w:type="dxa"/>
            <w:tcBorders>
              <w:top w:val="single" w:sz="4" w:space="0" w:color="auto"/>
              <w:left w:val="nil"/>
              <w:bottom w:val="single" w:sz="4" w:space="0" w:color="auto"/>
              <w:right w:val="single" w:sz="4" w:space="0" w:color="auto"/>
            </w:tcBorders>
            <w:shd w:val="clear" w:color="auto" w:fill="auto"/>
          </w:tcPr>
          <w:p w14:paraId="6AFD6C9F" w14:textId="77777777" w:rsidR="00292B1A" w:rsidRPr="00AC49F2" w:rsidRDefault="00292B1A" w:rsidP="00A018B3">
            <w:pPr>
              <w:rPr>
                <w:lang w:eastAsia="en-US"/>
              </w:rPr>
            </w:pPr>
            <w:r w:rsidRPr="00AC49F2">
              <w:rPr>
                <w:lang w:eastAsia="en-US"/>
              </w:rPr>
              <w:t>148,94</w:t>
            </w:r>
          </w:p>
        </w:tc>
        <w:tc>
          <w:tcPr>
            <w:tcW w:w="992" w:type="dxa"/>
            <w:tcBorders>
              <w:top w:val="single" w:sz="4" w:space="0" w:color="auto"/>
              <w:left w:val="nil"/>
              <w:bottom w:val="single" w:sz="4" w:space="0" w:color="auto"/>
              <w:right w:val="single" w:sz="4" w:space="0" w:color="auto"/>
            </w:tcBorders>
            <w:shd w:val="clear" w:color="auto" w:fill="auto"/>
          </w:tcPr>
          <w:p w14:paraId="173CFC8F" w14:textId="77777777" w:rsidR="00292B1A" w:rsidRPr="00AC49F2" w:rsidRDefault="00292B1A" w:rsidP="00A018B3">
            <w:pPr>
              <w:rPr>
                <w:lang w:eastAsia="en-US"/>
              </w:rPr>
            </w:pPr>
            <w:r w:rsidRPr="00AC49F2">
              <w:rPr>
                <w:lang w:eastAsia="en-US"/>
              </w:rPr>
              <w:t>158,46</w:t>
            </w:r>
          </w:p>
        </w:tc>
        <w:tc>
          <w:tcPr>
            <w:tcW w:w="993" w:type="dxa"/>
            <w:tcBorders>
              <w:top w:val="single" w:sz="4" w:space="0" w:color="auto"/>
              <w:left w:val="nil"/>
              <w:bottom w:val="single" w:sz="4" w:space="0" w:color="auto"/>
              <w:right w:val="single" w:sz="4" w:space="0" w:color="auto"/>
            </w:tcBorders>
            <w:shd w:val="clear" w:color="auto" w:fill="auto"/>
          </w:tcPr>
          <w:p w14:paraId="19B1C9E6" w14:textId="77777777" w:rsidR="00292B1A" w:rsidRPr="00AC49F2" w:rsidRDefault="00292B1A" w:rsidP="00A018B3">
            <w:pPr>
              <w:rPr>
                <w:lang w:eastAsia="en-US"/>
              </w:rPr>
            </w:pPr>
            <w:r w:rsidRPr="00AC49F2">
              <w:rPr>
                <w:lang w:eastAsia="en-US"/>
              </w:rPr>
              <w:t>151,53</w:t>
            </w:r>
          </w:p>
        </w:tc>
        <w:tc>
          <w:tcPr>
            <w:tcW w:w="992" w:type="dxa"/>
            <w:tcBorders>
              <w:top w:val="nil"/>
              <w:left w:val="nil"/>
              <w:bottom w:val="single" w:sz="4" w:space="0" w:color="auto"/>
              <w:right w:val="single" w:sz="4" w:space="0" w:color="auto"/>
            </w:tcBorders>
            <w:shd w:val="clear" w:color="000000" w:fill="FFFFFF"/>
          </w:tcPr>
          <w:p w14:paraId="549B4F20" w14:textId="77777777" w:rsidR="00292B1A" w:rsidRPr="00AC49F2" w:rsidRDefault="00292B1A" w:rsidP="00A018B3">
            <w:pPr>
              <w:jc w:val="center"/>
              <w:rPr>
                <w:lang w:eastAsia="en-US"/>
              </w:rPr>
            </w:pPr>
            <w:r w:rsidRPr="00AC49F2">
              <w:rPr>
                <w:lang w:eastAsia="en-US"/>
              </w:rPr>
              <w:t>32,99</w:t>
            </w:r>
          </w:p>
        </w:tc>
        <w:tc>
          <w:tcPr>
            <w:tcW w:w="1134" w:type="dxa"/>
            <w:tcBorders>
              <w:top w:val="nil"/>
              <w:left w:val="nil"/>
              <w:bottom w:val="single" w:sz="4" w:space="0" w:color="auto"/>
              <w:right w:val="single" w:sz="4" w:space="0" w:color="auto"/>
            </w:tcBorders>
            <w:shd w:val="clear" w:color="000000" w:fill="FFFFFF"/>
          </w:tcPr>
          <w:p w14:paraId="65375EE8" w14:textId="77777777" w:rsidR="00292B1A" w:rsidRPr="00AC49F2" w:rsidRDefault="00292B1A" w:rsidP="00A018B3">
            <w:pPr>
              <w:jc w:val="center"/>
              <w:rPr>
                <w:lang w:eastAsia="en-US"/>
              </w:rPr>
            </w:pPr>
            <w:r w:rsidRPr="00AC49F2">
              <w:rPr>
                <w:lang w:eastAsia="en-US"/>
              </w:rPr>
              <w:t>2163,21</w:t>
            </w:r>
          </w:p>
        </w:tc>
        <w:tc>
          <w:tcPr>
            <w:tcW w:w="1205" w:type="dxa"/>
            <w:shd w:val="clear" w:color="auto" w:fill="auto"/>
            <w:vAlign w:val="center"/>
          </w:tcPr>
          <w:p w14:paraId="1840D3C8" w14:textId="77777777" w:rsidR="00292B1A" w:rsidRPr="00AC49F2" w:rsidRDefault="00292B1A" w:rsidP="00A018B3">
            <w:pPr>
              <w:jc w:val="center"/>
            </w:pPr>
            <w:r w:rsidRPr="00AC49F2">
              <w:t>х</w:t>
            </w:r>
          </w:p>
        </w:tc>
        <w:tc>
          <w:tcPr>
            <w:tcW w:w="1134" w:type="dxa"/>
            <w:shd w:val="clear" w:color="auto" w:fill="auto"/>
            <w:vAlign w:val="center"/>
          </w:tcPr>
          <w:p w14:paraId="0A096FE8" w14:textId="77777777" w:rsidR="00292B1A" w:rsidRPr="00AC49F2" w:rsidRDefault="00292B1A" w:rsidP="00A018B3">
            <w:pPr>
              <w:jc w:val="center"/>
            </w:pPr>
            <w:r w:rsidRPr="00AC49F2">
              <w:t>х</w:t>
            </w:r>
          </w:p>
        </w:tc>
      </w:tr>
      <w:tr w:rsidR="00292B1A" w:rsidRPr="00AC49F2" w14:paraId="23AD941E" w14:textId="77777777" w:rsidTr="00A018B3">
        <w:trPr>
          <w:trHeight w:val="146"/>
          <w:jc w:val="center"/>
        </w:trPr>
        <w:tc>
          <w:tcPr>
            <w:tcW w:w="1453" w:type="dxa"/>
            <w:vMerge/>
            <w:shd w:val="clear" w:color="auto" w:fill="auto"/>
            <w:vAlign w:val="center"/>
          </w:tcPr>
          <w:p w14:paraId="3383C296" w14:textId="77777777" w:rsidR="00292B1A" w:rsidRPr="00AC49F2" w:rsidRDefault="00292B1A" w:rsidP="00A018B3">
            <w:pPr>
              <w:jc w:val="center"/>
              <w:rPr>
                <w:bCs/>
                <w:color w:val="000000"/>
                <w:kern w:val="32"/>
                <w:lang w:eastAsia="en-US"/>
              </w:rPr>
            </w:pPr>
          </w:p>
        </w:tc>
        <w:tc>
          <w:tcPr>
            <w:tcW w:w="1546" w:type="dxa"/>
            <w:vAlign w:val="center"/>
          </w:tcPr>
          <w:p w14:paraId="60CCB920" w14:textId="77777777" w:rsidR="00292B1A" w:rsidRPr="00AC49F2" w:rsidRDefault="00292B1A" w:rsidP="00A018B3">
            <w:pPr>
              <w:tabs>
                <w:tab w:val="left" w:pos="3052"/>
              </w:tabs>
              <w:ind w:hanging="108"/>
              <w:jc w:val="center"/>
            </w:pPr>
            <w:r w:rsidRPr="00AC49F2">
              <w:t>с 01.07.2021</w:t>
            </w:r>
          </w:p>
        </w:tc>
        <w:tc>
          <w:tcPr>
            <w:tcW w:w="937" w:type="dxa"/>
            <w:tcBorders>
              <w:top w:val="nil"/>
              <w:left w:val="single" w:sz="4" w:space="0" w:color="auto"/>
              <w:bottom w:val="single" w:sz="4" w:space="0" w:color="auto"/>
              <w:right w:val="single" w:sz="4" w:space="0" w:color="auto"/>
            </w:tcBorders>
            <w:shd w:val="clear" w:color="auto" w:fill="auto"/>
          </w:tcPr>
          <w:p w14:paraId="28E6E927" w14:textId="77777777" w:rsidR="00292B1A" w:rsidRPr="00AC49F2" w:rsidRDefault="00292B1A" w:rsidP="00A018B3">
            <w:pPr>
              <w:rPr>
                <w:lang w:eastAsia="en-US"/>
              </w:rPr>
            </w:pPr>
            <w:r w:rsidRPr="00AC49F2">
              <w:rPr>
                <w:lang w:eastAsia="en-US"/>
              </w:rPr>
              <w:t>182,42</w:t>
            </w:r>
          </w:p>
        </w:tc>
        <w:tc>
          <w:tcPr>
            <w:tcW w:w="992" w:type="dxa"/>
            <w:tcBorders>
              <w:top w:val="nil"/>
              <w:left w:val="nil"/>
              <w:bottom w:val="single" w:sz="4" w:space="0" w:color="auto"/>
              <w:right w:val="single" w:sz="4" w:space="0" w:color="auto"/>
            </w:tcBorders>
            <w:shd w:val="clear" w:color="auto" w:fill="auto"/>
          </w:tcPr>
          <w:p w14:paraId="3D8B3F8E" w14:textId="77777777" w:rsidR="00292B1A" w:rsidRPr="00AC49F2" w:rsidRDefault="00292B1A" w:rsidP="00A018B3">
            <w:pPr>
              <w:rPr>
                <w:lang w:eastAsia="en-US"/>
              </w:rPr>
            </w:pPr>
            <w:r w:rsidRPr="00AC49F2">
              <w:rPr>
                <w:lang w:eastAsia="en-US"/>
              </w:rPr>
              <w:t>180,35</w:t>
            </w:r>
          </w:p>
        </w:tc>
        <w:tc>
          <w:tcPr>
            <w:tcW w:w="992" w:type="dxa"/>
            <w:tcBorders>
              <w:top w:val="nil"/>
              <w:left w:val="nil"/>
              <w:bottom w:val="single" w:sz="4" w:space="0" w:color="auto"/>
              <w:right w:val="single" w:sz="4" w:space="0" w:color="auto"/>
            </w:tcBorders>
            <w:shd w:val="clear" w:color="auto" w:fill="auto"/>
          </w:tcPr>
          <w:p w14:paraId="221201E1" w14:textId="77777777" w:rsidR="00292B1A" w:rsidRPr="00AC49F2" w:rsidRDefault="00292B1A" w:rsidP="00A018B3">
            <w:pPr>
              <w:rPr>
                <w:lang w:eastAsia="en-US"/>
              </w:rPr>
            </w:pPr>
            <w:r w:rsidRPr="00AC49F2">
              <w:rPr>
                <w:lang w:eastAsia="en-US"/>
              </w:rPr>
              <w:t>191,77</w:t>
            </w:r>
          </w:p>
        </w:tc>
        <w:tc>
          <w:tcPr>
            <w:tcW w:w="904" w:type="dxa"/>
            <w:tcBorders>
              <w:top w:val="nil"/>
              <w:left w:val="nil"/>
              <w:bottom w:val="single" w:sz="4" w:space="0" w:color="auto"/>
              <w:right w:val="single" w:sz="4" w:space="0" w:color="auto"/>
            </w:tcBorders>
            <w:shd w:val="clear" w:color="auto" w:fill="auto"/>
          </w:tcPr>
          <w:p w14:paraId="27DEDFAB" w14:textId="77777777" w:rsidR="00292B1A" w:rsidRPr="00AC49F2" w:rsidRDefault="00292B1A" w:rsidP="00A018B3">
            <w:pPr>
              <w:rPr>
                <w:lang w:eastAsia="en-US"/>
              </w:rPr>
            </w:pPr>
            <w:r w:rsidRPr="00AC49F2">
              <w:rPr>
                <w:lang w:eastAsia="en-US"/>
              </w:rPr>
              <w:t>183,46</w:t>
            </w:r>
          </w:p>
        </w:tc>
        <w:tc>
          <w:tcPr>
            <w:tcW w:w="939" w:type="dxa"/>
            <w:tcBorders>
              <w:top w:val="nil"/>
              <w:left w:val="nil"/>
              <w:bottom w:val="single" w:sz="4" w:space="0" w:color="auto"/>
              <w:right w:val="single" w:sz="4" w:space="0" w:color="auto"/>
            </w:tcBorders>
            <w:shd w:val="clear" w:color="auto" w:fill="auto"/>
          </w:tcPr>
          <w:p w14:paraId="2C376F2D" w14:textId="77777777" w:rsidR="00292B1A" w:rsidRPr="00AC49F2" w:rsidRDefault="00292B1A" w:rsidP="00A018B3">
            <w:pPr>
              <w:rPr>
                <w:lang w:eastAsia="en-US"/>
              </w:rPr>
            </w:pPr>
            <w:r w:rsidRPr="00AC49F2">
              <w:rPr>
                <w:lang w:eastAsia="en-US"/>
              </w:rPr>
              <w:t>152,02</w:t>
            </w:r>
          </w:p>
        </w:tc>
        <w:tc>
          <w:tcPr>
            <w:tcW w:w="992" w:type="dxa"/>
            <w:tcBorders>
              <w:top w:val="nil"/>
              <w:left w:val="nil"/>
              <w:bottom w:val="single" w:sz="4" w:space="0" w:color="auto"/>
              <w:right w:val="single" w:sz="4" w:space="0" w:color="auto"/>
            </w:tcBorders>
            <w:shd w:val="clear" w:color="auto" w:fill="auto"/>
          </w:tcPr>
          <w:p w14:paraId="65B0D2D5" w14:textId="77777777" w:rsidR="00292B1A" w:rsidRPr="00AC49F2" w:rsidRDefault="00292B1A" w:rsidP="00A018B3">
            <w:pPr>
              <w:rPr>
                <w:lang w:eastAsia="en-US"/>
              </w:rPr>
            </w:pPr>
            <w:r w:rsidRPr="00AC49F2">
              <w:rPr>
                <w:lang w:eastAsia="en-US"/>
              </w:rPr>
              <w:t>150,29</w:t>
            </w:r>
          </w:p>
        </w:tc>
        <w:tc>
          <w:tcPr>
            <w:tcW w:w="992" w:type="dxa"/>
            <w:tcBorders>
              <w:top w:val="nil"/>
              <w:left w:val="nil"/>
              <w:bottom w:val="single" w:sz="4" w:space="0" w:color="auto"/>
              <w:right w:val="single" w:sz="4" w:space="0" w:color="auto"/>
            </w:tcBorders>
            <w:shd w:val="clear" w:color="auto" w:fill="auto"/>
          </w:tcPr>
          <w:p w14:paraId="4B952C24" w14:textId="77777777" w:rsidR="00292B1A" w:rsidRPr="00AC49F2" w:rsidRDefault="00292B1A" w:rsidP="00A018B3">
            <w:pPr>
              <w:rPr>
                <w:lang w:eastAsia="en-US"/>
              </w:rPr>
            </w:pPr>
            <w:r w:rsidRPr="00AC49F2">
              <w:rPr>
                <w:lang w:eastAsia="en-US"/>
              </w:rPr>
              <w:t>159,81</w:t>
            </w:r>
          </w:p>
        </w:tc>
        <w:tc>
          <w:tcPr>
            <w:tcW w:w="993" w:type="dxa"/>
            <w:tcBorders>
              <w:top w:val="nil"/>
              <w:left w:val="nil"/>
              <w:bottom w:val="single" w:sz="4" w:space="0" w:color="auto"/>
              <w:right w:val="single" w:sz="4" w:space="0" w:color="auto"/>
            </w:tcBorders>
            <w:shd w:val="clear" w:color="auto" w:fill="auto"/>
          </w:tcPr>
          <w:p w14:paraId="34CB3719" w14:textId="77777777" w:rsidR="00292B1A" w:rsidRPr="00AC49F2" w:rsidRDefault="00292B1A" w:rsidP="00A018B3">
            <w:pPr>
              <w:rPr>
                <w:lang w:eastAsia="en-US"/>
              </w:rPr>
            </w:pPr>
            <w:r w:rsidRPr="00AC49F2">
              <w:rPr>
                <w:lang w:eastAsia="en-US"/>
              </w:rPr>
              <w:t>152,88</w:t>
            </w:r>
          </w:p>
        </w:tc>
        <w:tc>
          <w:tcPr>
            <w:tcW w:w="992" w:type="dxa"/>
            <w:tcBorders>
              <w:top w:val="nil"/>
              <w:left w:val="nil"/>
              <w:bottom w:val="single" w:sz="4" w:space="0" w:color="auto"/>
              <w:right w:val="single" w:sz="4" w:space="0" w:color="auto"/>
            </w:tcBorders>
            <w:shd w:val="clear" w:color="000000" w:fill="FFFFFF"/>
          </w:tcPr>
          <w:p w14:paraId="730D81A3" w14:textId="77777777" w:rsidR="00292B1A" w:rsidRPr="00AC49F2" w:rsidRDefault="00292B1A" w:rsidP="00A018B3">
            <w:pPr>
              <w:jc w:val="center"/>
              <w:rPr>
                <w:lang w:eastAsia="en-US"/>
              </w:rPr>
            </w:pPr>
            <w:r w:rsidRPr="00AC49F2">
              <w:rPr>
                <w:lang w:eastAsia="en-US"/>
              </w:rPr>
              <w:t xml:space="preserve">34,34 </w:t>
            </w:r>
          </w:p>
        </w:tc>
        <w:tc>
          <w:tcPr>
            <w:tcW w:w="1134" w:type="dxa"/>
            <w:tcBorders>
              <w:top w:val="nil"/>
              <w:left w:val="nil"/>
              <w:bottom w:val="single" w:sz="4" w:space="0" w:color="auto"/>
              <w:right w:val="single" w:sz="4" w:space="0" w:color="auto"/>
            </w:tcBorders>
            <w:shd w:val="clear" w:color="000000" w:fill="FFFFFF"/>
          </w:tcPr>
          <w:p w14:paraId="683335F6" w14:textId="77777777" w:rsidR="00292B1A" w:rsidRPr="00AC49F2" w:rsidRDefault="00292B1A" w:rsidP="00A018B3">
            <w:pPr>
              <w:jc w:val="center"/>
              <w:rPr>
                <w:lang w:eastAsia="en-US"/>
              </w:rPr>
            </w:pPr>
            <w:r w:rsidRPr="00AC49F2">
              <w:rPr>
                <w:lang w:eastAsia="en-US"/>
              </w:rPr>
              <w:t>2163,21</w:t>
            </w:r>
          </w:p>
        </w:tc>
        <w:tc>
          <w:tcPr>
            <w:tcW w:w="1205" w:type="dxa"/>
            <w:shd w:val="clear" w:color="auto" w:fill="auto"/>
            <w:vAlign w:val="center"/>
          </w:tcPr>
          <w:p w14:paraId="0FAA0001" w14:textId="77777777" w:rsidR="00292B1A" w:rsidRPr="00AC49F2" w:rsidRDefault="00292B1A" w:rsidP="00A018B3">
            <w:pPr>
              <w:jc w:val="center"/>
            </w:pPr>
            <w:r w:rsidRPr="00AC49F2">
              <w:t>х</w:t>
            </w:r>
          </w:p>
        </w:tc>
        <w:tc>
          <w:tcPr>
            <w:tcW w:w="1134" w:type="dxa"/>
            <w:shd w:val="clear" w:color="auto" w:fill="auto"/>
            <w:vAlign w:val="center"/>
          </w:tcPr>
          <w:p w14:paraId="07CECD7B" w14:textId="77777777" w:rsidR="00292B1A" w:rsidRPr="00AC49F2" w:rsidRDefault="00292B1A" w:rsidP="00A018B3">
            <w:pPr>
              <w:jc w:val="center"/>
            </w:pPr>
            <w:r w:rsidRPr="00AC49F2">
              <w:t>х</w:t>
            </w:r>
          </w:p>
        </w:tc>
      </w:tr>
      <w:tr w:rsidR="00292B1A" w:rsidRPr="00AC49F2" w14:paraId="55F3317F" w14:textId="77777777" w:rsidTr="00A018B3">
        <w:trPr>
          <w:trHeight w:val="224"/>
          <w:jc w:val="center"/>
        </w:trPr>
        <w:tc>
          <w:tcPr>
            <w:tcW w:w="1453" w:type="dxa"/>
            <w:vMerge/>
            <w:shd w:val="clear" w:color="auto" w:fill="auto"/>
            <w:vAlign w:val="center"/>
          </w:tcPr>
          <w:p w14:paraId="551811B9" w14:textId="77777777" w:rsidR="00292B1A" w:rsidRPr="00AC49F2" w:rsidRDefault="00292B1A" w:rsidP="00A018B3">
            <w:pPr>
              <w:jc w:val="center"/>
              <w:rPr>
                <w:bCs/>
                <w:color w:val="000000"/>
                <w:kern w:val="32"/>
                <w:lang w:eastAsia="en-US"/>
              </w:rPr>
            </w:pPr>
          </w:p>
        </w:tc>
        <w:tc>
          <w:tcPr>
            <w:tcW w:w="1546" w:type="dxa"/>
            <w:vAlign w:val="center"/>
          </w:tcPr>
          <w:p w14:paraId="176CC358" w14:textId="77777777" w:rsidR="00292B1A" w:rsidRPr="00AC49F2" w:rsidRDefault="00292B1A" w:rsidP="00A018B3">
            <w:pPr>
              <w:tabs>
                <w:tab w:val="left" w:pos="3052"/>
              </w:tabs>
              <w:ind w:hanging="108"/>
              <w:jc w:val="center"/>
            </w:pPr>
            <w:r w:rsidRPr="00AC49F2">
              <w:t>с 01.01.2022</w:t>
            </w:r>
          </w:p>
        </w:tc>
        <w:tc>
          <w:tcPr>
            <w:tcW w:w="937" w:type="dxa"/>
            <w:tcBorders>
              <w:top w:val="single" w:sz="4" w:space="0" w:color="auto"/>
              <w:left w:val="single" w:sz="4" w:space="0" w:color="auto"/>
              <w:bottom w:val="single" w:sz="4" w:space="0" w:color="auto"/>
              <w:right w:val="single" w:sz="4" w:space="0" w:color="auto"/>
            </w:tcBorders>
            <w:shd w:val="clear" w:color="auto" w:fill="auto"/>
          </w:tcPr>
          <w:p w14:paraId="428ED857" w14:textId="77777777" w:rsidR="00292B1A" w:rsidRPr="00AC49F2" w:rsidRDefault="00292B1A" w:rsidP="00A018B3">
            <w:pPr>
              <w:rPr>
                <w:lang w:eastAsia="en-US"/>
              </w:rPr>
            </w:pPr>
            <w:r w:rsidRPr="00AC49F2">
              <w:rPr>
                <w:lang w:eastAsia="en-US"/>
              </w:rPr>
              <w:t>182,42</w:t>
            </w:r>
          </w:p>
        </w:tc>
        <w:tc>
          <w:tcPr>
            <w:tcW w:w="992" w:type="dxa"/>
            <w:tcBorders>
              <w:top w:val="single" w:sz="4" w:space="0" w:color="auto"/>
              <w:left w:val="nil"/>
              <w:bottom w:val="single" w:sz="4" w:space="0" w:color="auto"/>
              <w:right w:val="single" w:sz="4" w:space="0" w:color="auto"/>
            </w:tcBorders>
            <w:shd w:val="clear" w:color="auto" w:fill="auto"/>
          </w:tcPr>
          <w:p w14:paraId="7D0E657B" w14:textId="77777777" w:rsidR="00292B1A" w:rsidRPr="00AC49F2" w:rsidRDefault="00292B1A" w:rsidP="00A018B3">
            <w:pPr>
              <w:rPr>
                <w:lang w:eastAsia="en-US"/>
              </w:rPr>
            </w:pPr>
            <w:r w:rsidRPr="00AC49F2">
              <w:rPr>
                <w:lang w:eastAsia="en-US"/>
              </w:rPr>
              <w:t>180,35</w:t>
            </w:r>
          </w:p>
        </w:tc>
        <w:tc>
          <w:tcPr>
            <w:tcW w:w="992" w:type="dxa"/>
            <w:tcBorders>
              <w:top w:val="single" w:sz="4" w:space="0" w:color="auto"/>
              <w:left w:val="nil"/>
              <w:bottom w:val="single" w:sz="4" w:space="0" w:color="auto"/>
              <w:right w:val="single" w:sz="4" w:space="0" w:color="auto"/>
            </w:tcBorders>
            <w:shd w:val="clear" w:color="auto" w:fill="auto"/>
          </w:tcPr>
          <w:p w14:paraId="2C5824C2" w14:textId="77777777" w:rsidR="00292B1A" w:rsidRPr="00AC49F2" w:rsidRDefault="00292B1A" w:rsidP="00A018B3">
            <w:pPr>
              <w:rPr>
                <w:lang w:eastAsia="en-US"/>
              </w:rPr>
            </w:pPr>
            <w:r w:rsidRPr="00AC49F2">
              <w:rPr>
                <w:lang w:eastAsia="en-US"/>
              </w:rPr>
              <w:t>191,77</w:t>
            </w:r>
          </w:p>
        </w:tc>
        <w:tc>
          <w:tcPr>
            <w:tcW w:w="904" w:type="dxa"/>
            <w:tcBorders>
              <w:top w:val="single" w:sz="4" w:space="0" w:color="auto"/>
              <w:left w:val="nil"/>
              <w:bottom w:val="single" w:sz="4" w:space="0" w:color="auto"/>
              <w:right w:val="single" w:sz="4" w:space="0" w:color="auto"/>
            </w:tcBorders>
            <w:shd w:val="clear" w:color="auto" w:fill="auto"/>
          </w:tcPr>
          <w:p w14:paraId="4C86F0BB" w14:textId="77777777" w:rsidR="00292B1A" w:rsidRPr="00AC49F2" w:rsidRDefault="00292B1A" w:rsidP="00A018B3">
            <w:pPr>
              <w:rPr>
                <w:lang w:eastAsia="en-US"/>
              </w:rPr>
            </w:pPr>
            <w:r w:rsidRPr="00AC49F2">
              <w:rPr>
                <w:lang w:eastAsia="en-US"/>
              </w:rPr>
              <w:t>183,46</w:t>
            </w:r>
          </w:p>
        </w:tc>
        <w:tc>
          <w:tcPr>
            <w:tcW w:w="939" w:type="dxa"/>
            <w:tcBorders>
              <w:top w:val="single" w:sz="4" w:space="0" w:color="auto"/>
              <w:left w:val="nil"/>
              <w:bottom w:val="single" w:sz="4" w:space="0" w:color="auto"/>
              <w:right w:val="single" w:sz="4" w:space="0" w:color="auto"/>
            </w:tcBorders>
            <w:shd w:val="clear" w:color="auto" w:fill="auto"/>
          </w:tcPr>
          <w:p w14:paraId="6FCE0FFF" w14:textId="77777777" w:rsidR="00292B1A" w:rsidRPr="00AC49F2" w:rsidRDefault="00292B1A" w:rsidP="00A018B3">
            <w:pPr>
              <w:rPr>
                <w:lang w:eastAsia="en-US"/>
              </w:rPr>
            </w:pPr>
            <w:r w:rsidRPr="00AC49F2">
              <w:rPr>
                <w:lang w:eastAsia="en-US"/>
              </w:rPr>
              <w:t>152,02</w:t>
            </w:r>
          </w:p>
        </w:tc>
        <w:tc>
          <w:tcPr>
            <w:tcW w:w="992" w:type="dxa"/>
            <w:tcBorders>
              <w:top w:val="single" w:sz="4" w:space="0" w:color="auto"/>
              <w:left w:val="nil"/>
              <w:bottom w:val="single" w:sz="4" w:space="0" w:color="auto"/>
              <w:right w:val="single" w:sz="4" w:space="0" w:color="auto"/>
            </w:tcBorders>
            <w:shd w:val="clear" w:color="auto" w:fill="auto"/>
          </w:tcPr>
          <w:p w14:paraId="4F489037" w14:textId="77777777" w:rsidR="00292B1A" w:rsidRPr="00AC49F2" w:rsidRDefault="00292B1A" w:rsidP="00A018B3">
            <w:pPr>
              <w:rPr>
                <w:lang w:eastAsia="en-US"/>
              </w:rPr>
            </w:pPr>
            <w:r w:rsidRPr="00AC49F2">
              <w:rPr>
                <w:lang w:eastAsia="en-US"/>
              </w:rPr>
              <w:t>150,29</w:t>
            </w:r>
          </w:p>
        </w:tc>
        <w:tc>
          <w:tcPr>
            <w:tcW w:w="992" w:type="dxa"/>
            <w:tcBorders>
              <w:top w:val="single" w:sz="4" w:space="0" w:color="auto"/>
              <w:left w:val="nil"/>
              <w:bottom w:val="single" w:sz="4" w:space="0" w:color="auto"/>
              <w:right w:val="single" w:sz="4" w:space="0" w:color="auto"/>
            </w:tcBorders>
            <w:shd w:val="clear" w:color="auto" w:fill="auto"/>
          </w:tcPr>
          <w:p w14:paraId="2DD15B15" w14:textId="77777777" w:rsidR="00292B1A" w:rsidRPr="00AC49F2" w:rsidRDefault="00292B1A" w:rsidP="00A018B3">
            <w:pPr>
              <w:rPr>
                <w:lang w:eastAsia="en-US"/>
              </w:rPr>
            </w:pPr>
            <w:r w:rsidRPr="00AC49F2">
              <w:rPr>
                <w:lang w:eastAsia="en-US"/>
              </w:rPr>
              <w:t>159,81</w:t>
            </w:r>
          </w:p>
        </w:tc>
        <w:tc>
          <w:tcPr>
            <w:tcW w:w="993" w:type="dxa"/>
            <w:tcBorders>
              <w:top w:val="single" w:sz="4" w:space="0" w:color="auto"/>
              <w:left w:val="nil"/>
              <w:bottom w:val="single" w:sz="4" w:space="0" w:color="auto"/>
              <w:right w:val="single" w:sz="4" w:space="0" w:color="auto"/>
            </w:tcBorders>
            <w:shd w:val="clear" w:color="auto" w:fill="auto"/>
          </w:tcPr>
          <w:p w14:paraId="53A00AF2" w14:textId="77777777" w:rsidR="00292B1A" w:rsidRPr="00AC49F2" w:rsidRDefault="00292B1A" w:rsidP="00A018B3">
            <w:pPr>
              <w:rPr>
                <w:lang w:eastAsia="en-US"/>
              </w:rPr>
            </w:pPr>
            <w:r w:rsidRPr="00AC49F2">
              <w:rPr>
                <w:lang w:eastAsia="en-US"/>
              </w:rPr>
              <w:t>152,88</w:t>
            </w:r>
          </w:p>
        </w:tc>
        <w:tc>
          <w:tcPr>
            <w:tcW w:w="992" w:type="dxa"/>
            <w:tcBorders>
              <w:top w:val="nil"/>
              <w:left w:val="nil"/>
              <w:bottom w:val="single" w:sz="4" w:space="0" w:color="auto"/>
              <w:right w:val="single" w:sz="4" w:space="0" w:color="auto"/>
            </w:tcBorders>
            <w:shd w:val="clear" w:color="000000" w:fill="FFFFFF"/>
          </w:tcPr>
          <w:p w14:paraId="3DD0C958" w14:textId="77777777" w:rsidR="00292B1A" w:rsidRPr="00AC49F2" w:rsidRDefault="00292B1A" w:rsidP="00A018B3">
            <w:pPr>
              <w:jc w:val="center"/>
              <w:rPr>
                <w:lang w:eastAsia="en-US"/>
              </w:rPr>
            </w:pPr>
            <w:r w:rsidRPr="00AC49F2">
              <w:rPr>
                <w:lang w:eastAsia="en-US"/>
              </w:rPr>
              <w:t xml:space="preserve">34,34 </w:t>
            </w:r>
          </w:p>
        </w:tc>
        <w:tc>
          <w:tcPr>
            <w:tcW w:w="1134" w:type="dxa"/>
            <w:tcBorders>
              <w:top w:val="nil"/>
              <w:left w:val="nil"/>
              <w:bottom w:val="single" w:sz="4" w:space="0" w:color="auto"/>
              <w:right w:val="single" w:sz="4" w:space="0" w:color="auto"/>
            </w:tcBorders>
            <w:shd w:val="clear" w:color="000000" w:fill="FFFFFF"/>
          </w:tcPr>
          <w:p w14:paraId="0DC9103C" w14:textId="77777777" w:rsidR="00292B1A" w:rsidRPr="00AC49F2" w:rsidRDefault="00292B1A" w:rsidP="00A018B3">
            <w:pPr>
              <w:jc w:val="center"/>
              <w:rPr>
                <w:lang w:eastAsia="en-US"/>
              </w:rPr>
            </w:pPr>
            <w:r w:rsidRPr="00AC49F2">
              <w:rPr>
                <w:lang w:eastAsia="en-US"/>
              </w:rPr>
              <w:t>2163,21</w:t>
            </w:r>
          </w:p>
        </w:tc>
        <w:tc>
          <w:tcPr>
            <w:tcW w:w="1205" w:type="dxa"/>
            <w:shd w:val="clear" w:color="auto" w:fill="auto"/>
            <w:vAlign w:val="center"/>
          </w:tcPr>
          <w:p w14:paraId="75808A69" w14:textId="77777777" w:rsidR="00292B1A" w:rsidRPr="00AC49F2" w:rsidRDefault="00292B1A" w:rsidP="00A018B3">
            <w:pPr>
              <w:jc w:val="center"/>
            </w:pPr>
            <w:r w:rsidRPr="00AC49F2">
              <w:t>х</w:t>
            </w:r>
          </w:p>
        </w:tc>
        <w:tc>
          <w:tcPr>
            <w:tcW w:w="1134" w:type="dxa"/>
            <w:shd w:val="clear" w:color="auto" w:fill="auto"/>
            <w:vAlign w:val="center"/>
          </w:tcPr>
          <w:p w14:paraId="5F4ADC52" w14:textId="77777777" w:rsidR="00292B1A" w:rsidRPr="00AC49F2" w:rsidRDefault="00292B1A" w:rsidP="00A018B3">
            <w:pPr>
              <w:jc w:val="center"/>
            </w:pPr>
            <w:r w:rsidRPr="00AC49F2">
              <w:t>х</w:t>
            </w:r>
          </w:p>
        </w:tc>
      </w:tr>
      <w:tr w:rsidR="00292B1A" w:rsidRPr="00AC49F2" w14:paraId="2D82EE7B" w14:textId="77777777" w:rsidTr="00A018B3">
        <w:trPr>
          <w:trHeight w:val="281"/>
          <w:jc w:val="center"/>
        </w:trPr>
        <w:tc>
          <w:tcPr>
            <w:tcW w:w="1453" w:type="dxa"/>
            <w:vMerge/>
            <w:shd w:val="clear" w:color="auto" w:fill="auto"/>
            <w:vAlign w:val="center"/>
          </w:tcPr>
          <w:p w14:paraId="6DBEAAB4" w14:textId="77777777" w:rsidR="00292B1A" w:rsidRPr="00AC49F2" w:rsidRDefault="00292B1A" w:rsidP="00A018B3">
            <w:pPr>
              <w:jc w:val="center"/>
              <w:rPr>
                <w:bCs/>
                <w:color w:val="000000"/>
                <w:kern w:val="32"/>
                <w:lang w:eastAsia="en-US"/>
              </w:rPr>
            </w:pPr>
          </w:p>
        </w:tc>
        <w:tc>
          <w:tcPr>
            <w:tcW w:w="1546" w:type="dxa"/>
            <w:vAlign w:val="center"/>
          </w:tcPr>
          <w:p w14:paraId="46A7A5DD" w14:textId="77777777" w:rsidR="00292B1A" w:rsidRPr="00AC49F2" w:rsidRDefault="00292B1A" w:rsidP="00A018B3">
            <w:pPr>
              <w:tabs>
                <w:tab w:val="left" w:pos="3052"/>
              </w:tabs>
              <w:ind w:hanging="108"/>
              <w:jc w:val="center"/>
            </w:pPr>
            <w:r w:rsidRPr="00AC49F2">
              <w:t>с 01.07.2022</w:t>
            </w:r>
          </w:p>
        </w:tc>
        <w:tc>
          <w:tcPr>
            <w:tcW w:w="937" w:type="dxa"/>
            <w:tcBorders>
              <w:top w:val="nil"/>
              <w:left w:val="single" w:sz="4" w:space="0" w:color="auto"/>
              <w:bottom w:val="single" w:sz="4" w:space="0" w:color="auto"/>
              <w:right w:val="single" w:sz="4" w:space="0" w:color="auto"/>
            </w:tcBorders>
            <w:shd w:val="clear" w:color="auto" w:fill="auto"/>
          </w:tcPr>
          <w:p w14:paraId="2892ED79" w14:textId="77777777" w:rsidR="00292B1A" w:rsidRPr="00AC49F2" w:rsidRDefault="00292B1A" w:rsidP="00A018B3">
            <w:pPr>
              <w:rPr>
                <w:lang w:eastAsia="en-US"/>
              </w:rPr>
            </w:pPr>
            <w:r w:rsidRPr="00AC49F2">
              <w:rPr>
                <w:lang w:eastAsia="en-US"/>
              </w:rPr>
              <w:t>194,34</w:t>
            </w:r>
          </w:p>
        </w:tc>
        <w:tc>
          <w:tcPr>
            <w:tcW w:w="992" w:type="dxa"/>
            <w:tcBorders>
              <w:top w:val="nil"/>
              <w:left w:val="nil"/>
              <w:bottom w:val="single" w:sz="4" w:space="0" w:color="auto"/>
              <w:right w:val="single" w:sz="4" w:space="0" w:color="auto"/>
            </w:tcBorders>
            <w:shd w:val="clear" w:color="auto" w:fill="auto"/>
          </w:tcPr>
          <w:p w14:paraId="27ACFACC" w14:textId="77777777" w:rsidR="00292B1A" w:rsidRPr="00AC49F2" w:rsidRDefault="00292B1A" w:rsidP="00A018B3">
            <w:pPr>
              <w:rPr>
                <w:lang w:eastAsia="en-US"/>
              </w:rPr>
            </w:pPr>
            <w:r w:rsidRPr="00AC49F2">
              <w:rPr>
                <w:lang w:eastAsia="en-US"/>
              </w:rPr>
              <w:t>192,11</w:t>
            </w:r>
          </w:p>
        </w:tc>
        <w:tc>
          <w:tcPr>
            <w:tcW w:w="992" w:type="dxa"/>
            <w:tcBorders>
              <w:top w:val="nil"/>
              <w:left w:val="nil"/>
              <w:bottom w:val="single" w:sz="4" w:space="0" w:color="auto"/>
              <w:right w:val="single" w:sz="4" w:space="0" w:color="auto"/>
            </w:tcBorders>
            <w:shd w:val="clear" w:color="auto" w:fill="auto"/>
          </w:tcPr>
          <w:p w14:paraId="321E34A9" w14:textId="77777777" w:rsidR="00292B1A" w:rsidRPr="00AC49F2" w:rsidRDefault="00292B1A" w:rsidP="00A018B3">
            <w:pPr>
              <w:rPr>
                <w:lang w:eastAsia="en-US"/>
              </w:rPr>
            </w:pPr>
            <w:r w:rsidRPr="00AC49F2">
              <w:rPr>
                <w:lang w:eastAsia="en-US"/>
              </w:rPr>
              <w:t>204,36</w:t>
            </w:r>
          </w:p>
        </w:tc>
        <w:tc>
          <w:tcPr>
            <w:tcW w:w="904" w:type="dxa"/>
            <w:tcBorders>
              <w:top w:val="nil"/>
              <w:left w:val="nil"/>
              <w:bottom w:val="single" w:sz="4" w:space="0" w:color="auto"/>
              <w:right w:val="single" w:sz="4" w:space="0" w:color="auto"/>
            </w:tcBorders>
            <w:shd w:val="clear" w:color="auto" w:fill="auto"/>
          </w:tcPr>
          <w:p w14:paraId="4BD6F4FC" w14:textId="77777777" w:rsidR="00292B1A" w:rsidRPr="00AC49F2" w:rsidRDefault="00292B1A" w:rsidP="00A018B3">
            <w:pPr>
              <w:rPr>
                <w:lang w:eastAsia="en-US"/>
              </w:rPr>
            </w:pPr>
            <w:r w:rsidRPr="00AC49F2">
              <w:rPr>
                <w:lang w:eastAsia="en-US"/>
              </w:rPr>
              <w:t>195,44</w:t>
            </w:r>
          </w:p>
        </w:tc>
        <w:tc>
          <w:tcPr>
            <w:tcW w:w="939" w:type="dxa"/>
            <w:tcBorders>
              <w:top w:val="nil"/>
              <w:left w:val="nil"/>
              <w:bottom w:val="single" w:sz="4" w:space="0" w:color="auto"/>
              <w:right w:val="single" w:sz="4" w:space="0" w:color="auto"/>
            </w:tcBorders>
            <w:shd w:val="clear" w:color="auto" w:fill="auto"/>
          </w:tcPr>
          <w:p w14:paraId="10814D3A" w14:textId="77777777" w:rsidR="00292B1A" w:rsidRPr="00AC49F2" w:rsidRDefault="00292B1A" w:rsidP="00A018B3">
            <w:pPr>
              <w:rPr>
                <w:lang w:eastAsia="en-US"/>
              </w:rPr>
            </w:pPr>
            <w:r w:rsidRPr="00AC49F2">
              <w:rPr>
                <w:lang w:eastAsia="en-US"/>
              </w:rPr>
              <w:t>161,95</w:t>
            </w:r>
          </w:p>
        </w:tc>
        <w:tc>
          <w:tcPr>
            <w:tcW w:w="992" w:type="dxa"/>
            <w:tcBorders>
              <w:top w:val="nil"/>
              <w:left w:val="nil"/>
              <w:bottom w:val="single" w:sz="4" w:space="0" w:color="auto"/>
              <w:right w:val="single" w:sz="4" w:space="0" w:color="auto"/>
            </w:tcBorders>
            <w:shd w:val="clear" w:color="auto" w:fill="auto"/>
          </w:tcPr>
          <w:p w14:paraId="4B7C7034" w14:textId="77777777" w:rsidR="00292B1A" w:rsidRPr="00AC49F2" w:rsidRDefault="00292B1A" w:rsidP="00A018B3">
            <w:pPr>
              <w:rPr>
                <w:lang w:eastAsia="en-US"/>
              </w:rPr>
            </w:pPr>
            <w:r w:rsidRPr="00AC49F2">
              <w:rPr>
                <w:lang w:eastAsia="en-US"/>
              </w:rPr>
              <w:t>160,09</w:t>
            </w:r>
          </w:p>
        </w:tc>
        <w:tc>
          <w:tcPr>
            <w:tcW w:w="992" w:type="dxa"/>
            <w:tcBorders>
              <w:top w:val="nil"/>
              <w:left w:val="nil"/>
              <w:bottom w:val="single" w:sz="4" w:space="0" w:color="auto"/>
              <w:right w:val="single" w:sz="4" w:space="0" w:color="auto"/>
            </w:tcBorders>
            <w:shd w:val="clear" w:color="auto" w:fill="auto"/>
          </w:tcPr>
          <w:p w14:paraId="7FE95553" w14:textId="77777777" w:rsidR="00292B1A" w:rsidRPr="00AC49F2" w:rsidRDefault="00292B1A" w:rsidP="00A018B3">
            <w:pPr>
              <w:rPr>
                <w:lang w:eastAsia="en-US"/>
              </w:rPr>
            </w:pPr>
            <w:r w:rsidRPr="00AC49F2">
              <w:rPr>
                <w:lang w:eastAsia="en-US"/>
              </w:rPr>
              <w:t>170,30</w:t>
            </w:r>
          </w:p>
        </w:tc>
        <w:tc>
          <w:tcPr>
            <w:tcW w:w="993" w:type="dxa"/>
            <w:tcBorders>
              <w:top w:val="nil"/>
              <w:left w:val="nil"/>
              <w:bottom w:val="single" w:sz="4" w:space="0" w:color="auto"/>
              <w:right w:val="single" w:sz="4" w:space="0" w:color="auto"/>
            </w:tcBorders>
            <w:shd w:val="clear" w:color="auto" w:fill="auto"/>
          </w:tcPr>
          <w:p w14:paraId="357B5A92" w14:textId="77777777" w:rsidR="00292B1A" w:rsidRPr="00AC49F2" w:rsidRDefault="00292B1A" w:rsidP="00A018B3">
            <w:pPr>
              <w:rPr>
                <w:lang w:eastAsia="en-US"/>
              </w:rPr>
            </w:pPr>
            <w:r w:rsidRPr="00AC49F2">
              <w:rPr>
                <w:lang w:eastAsia="en-US"/>
              </w:rPr>
              <w:t>162,87</w:t>
            </w:r>
          </w:p>
        </w:tc>
        <w:tc>
          <w:tcPr>
            <w:tcW w:w="992" w:type="dxa"/>
            <w:tcBorders>
              <w:top w:val="nil"/>
              <w:left w:val="nil"/>
              <w:bottom w:val="single" w:sz="4" w:space="0" w:color="auto"/>
              <w:right w:val="single" w:sz="4" w:space="0" w:color="auto"/>
            </w:tcBorders>
            <w:shd w:val="clear" w:color="000000" w:fill="FFFFFF"/>
          </w:tcPr>
          <w:p w14:paraId="584E71F9" w14:textId="77777777" w:rsidR="00292B1A" w:rsidRPr="00AC49F2" w:rsidRDefault="00292B1A" w:rsidP="00A018B3">
            <w:pPr>
              <w:jc w:val="center"/>
              <w:rPr>
                <w:lang w:eastAsia="en-US"/>
              </w:rPr>
            </w:pPr>
            <w:r w:rsidRPr="00AC49F2">
              <w:rPr>
                <w:lang w:eastAsia="en-US"/>
              </w:rPr>
              <w:t>35,72</w:t>
            </w:r>
          </w:p>
        </w:tc>
        <w:tc>
          <w:tcPr>
            <w:tcW w:w="1134" w:type="dxa"/>
            <w:tcBorders>
              <w:top w:val="nil"/>
              <w:left w:val="nil"/>
              <w:bottom w:val="single" w:sz="4" w:space="0" w:color="auto"/>
              <w:right w:val="single" w:sz="4" w:space="0" w:color="auto"/>
            </w:tcBorders>
            <w:shd w:val="clear" w:color="000000" w:fill="FFFFFF"/>
          </w:tcPr>
          <w:p w14:paraId="54773C9D" w14:textId="77777777" w:rsidR="00292B1A" w:rsidRPr="00AC49F2" w:rsidRDefault="00292B1A" w:rsidP="00A018B3">
            <w:pPr>
              <w:jc w:val="center"/>
              <w:rPr>
                <w:lang w:eastAsia="en-US"/>
              </w:rPr>
            </w:pPr>
            <w:r w:rsidRPr="00AC49F2">
              <w:rPr>
                <w:lang w:eastAsia="en-US"/>
              </w:rPr>
              <w:t>2320,32</w:t>
            </w:r>
          </w:p>
        </w:tc>
        <w:tc>
          <w:tcPr>
            <w:tcW w:w="1205" w:type="dxa"/>
            <w:shd w:val="clear" w:color="auto" w:fill="auto"/>
            <w:vAlign w:val="center"/>
          </w:tcPr>
          <w:p w14:paraId="7D5D4718" w14:textId="77777777" w:rsidR="00292B1A" w:rsidRPr="00AC49F2" w:rsidRDefault="00292B1A" w:rsidP="00A018B3">
            <w:pPr>
              <w:jc w:val="center"/>
            </w:pPr>
            <w:r w:rsidRPr="00AC49F2">
              <w:t>х</w:t>
            </w:r>
          </w:p>
        </w:tc>
        <w:tc>
          <w:tcPr>
            <w:tcW w:w="1134" w:type="dxa"/>
            <w:shd w:val="clear" w:color="auto" w:fill="auto"/>
            <w:vAlign w:val="center"/>
          </w:tcPr>
          <w:p w14:paraId="7E7D71C8" w14:textId="77777777" w:rsidR="00292B1A" w:rsidRPr="00AC49F2" w:rsidRDefault="00292B1A" w:rsidP="00A018B3">
            <w:pPr>
              <w:jc w:val="center"/>
            </w:pPr>
            <w:r w:rsidRPr="00AC49F2">
              <w:t>х</w:t>
            </w:r>
          </w:p>
        </w:tc>
      </w:tr>
    </w:tbl>
    <w:p w14:paraId="1303C305" w14:textId="77777777" w:rsidR="00292B1A" w:rsidRPr="00AC49F2" w:rsidRDefault="00292B1A" w:rsidP="00292B1A">
      <w:pPr>
        <w:ind w:firstLine="540"/>
        <w:jc w:val="both"/>
        <w:rPr>
          <w:bCs/>
          <w:sz w:val="28"/>
          <w:szCs w:val="28"/>
        </w:rPr>
      </w:pPr>
      <w:r w:rsidRPr="00AC49F2">
        <w:rPr>
          <w:sz w:val="28"/>
          <w:szCs w:val="28"/>
        </w:rPr>
        <w:t xml:space="preserve">* </w:t>
      </w:r>
      <w:r w:rsidRPr="00AC49F2">
        <w:rPr>
          <w:bCs/>
          <w:sz w:val="28"/>
          <w:szCs w:val="28"/>
        </w:rPr>
        <w:t>Тариф для населения указывается в целях реализации пункта 6 статьи 168 Налогового кодекса Российской Федерации (часть вторая).</w:t>
      </w:r>
    </w:p>
    <w:p w14:paraId="125D6498" w14:textId="77777777" w:rsidR="00292B1A" w:rsidRPr="00AC49F2" w:rsidRDefault="00292B1A" w:rsidP="00292B1A">
      <w:pPr>
        <w:ind w:firstLine="540"/>
        <w:jc w:val="both"/>
        <w:rPr>
          <w:bCs/>
          <w:color w:val="000000"/>
          <w:kern w:val="32"/>
          <w:sz w:val="28"/>
          <w:szCs w:val="28"/>
          <w:lang w:eastAsia="en-US"/>
        </w:rPr>
      </w:pPr>
      <w:r w:rsidRPr="00AC49F2">
        <w:rPr>
          <w:bCs/>
          <w:sz w:val="28"/>
          <w:szCs w:val="28"/>
        </w:rPr>
        <w:t>**</w:t>
      </w:r>
      <w:r w:rsidRPr="00AC49F2">
        <w:rPr>
          <w:sz w:val="28"/>
          <w:szCs w:val="28"/>
        </w:rPr>
        <w:t xml:space="preserve"> </w:t>
      </w:r>
      <w:r w:rsidRPr="00AC49F2">
        <w:rPr>
          <w:bCs/>
          <w:sz w:val="28"/>
          <w:szCs w:val="28"/>
        </w:rPr>
        <w:t xml:space="preserve">Тариф на тепловую энергию для </w:t>
      </w:r>
      <w:r w:rsidRPr="00AC49F2">
        <w:rPr>
          <w:bCs/>
          <w:color w:val="000000"/>
          <w:sz w:val="28"/>
          <w:szCs w:val="28"/>
        </w:rPr>
        <w:t>ООО «Сибирская тепловая компания»</w:t>
      </w:r>
      <w:r w:rsidRPr="00AC49F2">
        <w:rPr>
          <w:bCs/>
          <w:sz w:val="28"/>
          <w:szCs w:val="28"/>
        </w:rPr>
        <w:t>, реализуемую на потребительском рынке</w:t>
      </w:r>
      <w:r w:rsidRPr="00AC49F2">
        <w:rPr>
          <w:bCs/>
          <w:sz w:val="28"/>
          <w:szCs w:val="28"/>
        </w:rPr>
        <w:br/>
        <w:t>г. Киселевска, установлен постановлением региональной энергетической комиссии Кемеровской области</w:t>
      </w:r>
      <w:r w:rsidRPr="00AC49F2">
        <w:rPr>
          <w:bCs/>
          <w:sz w:val="28"/>
          <w:szCs w:val="28"/>
        </w:rPr>
        <w:br/>
        <w:t>от «20» декабря 2019 г. № 725</w:t>
      </w:r>
      <w:r w:rsidRPr="00AC49F2">
        <w:rPr>
          <w:bCs/>
          <w:color w:val="000000"/>
          <w:kern w:val="32"/>
          <w:sz w:val="28"/>
          <w:szCs w:val="28"/>
          <w:lang w:eastAsia="en-US"/>
        </w:rPr>
        <w:t>.</w:t>
      </w:r>
    </w:p>
    <w:p w14:paraId="23E8E387" w14:textId="77777777" w:rsidR="00292B1A" w:rsidRPr="00F1722B" w:rsidRDefault="00292B1A" w:rsidP="00292B1A">
      <w:pPr>
        <w:ind w:firstLine="540"/>
        <w:jc w:val="right"/>
        <w:rPr>
          <w:sz w:val="28"/>
          <w:szCs w:val="28"/>
        </w:rPr>
      </w:pPr>
      <w:r w:rsidRPr="00AC49F2">
        <w:rPr>
          <w:bCs/>
          <w:color w:val="000000"/>
          <w:kern w:val="32"/>
          <w:sz w:val="28"/>
          <w:szCs w:val="28"/>
          <w:lang w:eastAsia="en-US"/>
        </w:rPr>
        <w:t>».</w:t>
      </w:r>
    </w:p>
    <w:p w14:paraId="7C64FD87" w14:textId="241D9C76" w:rsidR="003134DB" w:rsidRPr="00D005D6" w:rsidRDefault="003134DB" w:rsidP="00952467">
      <w:pPr>
        <w:tabs>
          <w:tab w:val="left" w:pos="5580"/>
          <w:tab w:val="left" w:pos="9498"/>
        </w:tabs>
        <w:ind w:firstLine="709"/>
        <w:rPr>
          <w:rFonts w:ascii="Calibri" w:eastAsia="Calibri" w:hAnsi="Calibri"/>
          <w:color w:val="000000"/>
          <w:sz w:val="28"/>
          <w:szCs w:val="28"/>
          <w:lang w:eastAsia="en-US"/>
        </w:rPr>
      </w:pPr>
    </w:p>
    <w:sectPr w:rsidR="003134DB" w:rsidRPr="00D005D6" w:rsidSect="00AC49F2">
      <w:pgSz w:w="16838" w:h="11906" w:orient="landscape"/>
      <w:pgMar w:top="1134" w:right="851" w:bottom="851" w:left="567" w:header="720" w:footer="40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DFC80" w14:textId="77777777" w:rsidR="00350577" w:rsidRDefault="00350577" w:rsidP="00943C6C">
      <w:r>
        <w:separator/>
      </w:r>
    </w:p>
  </w:endnote>
  <w:endnote w:type="continuationSeparator" w:id="0">
    <w:p w14:paraId="0A7E21C1" w14:textId="77777777" w:rsidR="00350577" w:rsidRDefault="00350577"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0B0" w14:textId="77777777" w:rsidR="00350577" w:rsidRDefault="00350577"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350577" w:rsidRDefault="003505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A6A9" w14:textId="30840DEB" w:rsidR="00952467" w:rsidRDefault="00952467" w:rsidP="00952467">
    <w:pPr>
      <w:pStyle w:val="aa"/>
      <w:jc w:val="center"/>
    </w:pPr>
    <w:bookmarkStart w:id="2" w:name="_Hlk29557944"/>
    <w:bookmarkStart w:id="3" w:name="_Hlk29557945"/>
    <w:bookmarkStart w:id="4" w:name="_Hlk29557947"/>
    <w:bookmarkStart w:id="5" w:name="_Hlk29557948"/>
    <w:bookmarkStart w:id="6" w:name="_Hlk29557965"/>
    <w:bookmarkStart w:id="7" w:name="_Hlk29557966"/>
    <w:bookmarkStart w:id="8" w:name="_Hlk29819169"/>
    <w:bookmarkStart w:id="9" w:name="_Hlk29819170"/>
    <w:bookmarkStart w:id="10" w:name="_Hlk29819204"/>
    <w:bookmarkStart w:id="11" w:name="_Hlk29819205"/>
    <w:r>
      <w:t xml:space="preserve">Протокол № </w:t>
    </w:r>
    <w:r w:rsidR="00F4075B">
      <w:t>101</w:t>
    </w:r>
    <w:r>
      <w:t xml:space="preserve"> заседания Правления РЭК КО от </w:t>
    </w:r>
    <w:r w:rsidR="00F4075B">
      <w:t>30</w:t>
    </w:r>
    <w:r>
      <w:t>.12.2019</w:t>
    </w:r>
    <w:bookmarkEnd w:id="2"/>
    <w:bookmarkEnd w:id="3"/>
    <w:bookmarkEnd w:id="4"/>
    <w:bookmarkEnd w:id="5"/>
    <w:bookmarkEnd w:id="6"/>
    <w:bookmarkEnd w:id="7"/>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D8A2" w14:textId="77777777" w:rsidR="00292B1A" w:rsidRDefault="00292B1A" w:rsidP="001B3917">
    <w:pPr>
      <w:pStyle w:val="aa"/>
      <w:jc w:val="center"/>
    </w:pPr>
    <w:r>
      <w:t>Протокол № 101 заседания Правления РЭК КО от 30.12.2019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AFDC1" w14:textId="77777777" w:rsidR="00292B1A" w:rsidRDefault="00292B1A" w:rsidP="001B3917">
    <w:pPr>
      <w:pStyle w:val="aa"/>
      <w:jc w:val="center"/>
    </w:pPr>
    <w:r>
      <w:t>Протокол № 101 заседания Правления РЭК КО от 30.12.2019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03C" w14:textId="77777777" w:rsidR="00350577" w:rsidRDefault="00350577" w:rsidP="00943C6C">
      <w:r>
        <w:separator/>
      </w:r>
    </w:p>
  </w:footnote>
  <w:footnote w:type="continuationSeparator" w:id="0">
    <w:p w14:paraId="1101E1D2" w14:textId="77777777" w:rsidR="00350577" w:rsidRDefault="00350577" w:rsidP="0094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B01728"/>
    <w:multiLevelType w:val="hybridMultilevel"/>
    <w:tmpl w:val="20B04F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1321797"/>
    <w:multiLevelType w:val="hybridMultilevel"/>
    <w:tmpl w:val="558A0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4956987"/>
    <w:multiLevelType w:val="hybridMultilevel"/>
    <w:tmpl w:val="7896B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B417635"/>
    <w:multiLevelType w:val="hybridMultilevel"/>
    <w:tmpl w:val="1BF621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F79397E"/>
    <w:multiLevelType w:val="hybridMultilevel"/>
    <w:tmpl w:val="07C67BE4"/>
    <w:lvl w:ilvl="0" w:tplc="A64AE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4830CB"/>
    <w:multiLevelType w:val="hybridMultilevel"/>
    <w:tmpl w:val="4866CE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9B439D2"/>
    <w:multiLevelType w:val="hybridMultilevel"/>
    <w:tmpl w:val="F58EE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15:restartNumberingAfterBreak="0">
    <w:nsid w:val="236C1A90"/>
    <w:multiLevelType w:val="hybridMultilevel"/>
    <w:tmpl w:val="8158AF8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multilevel"/>
    <w:tmpl w:val="711A7212"/>
    <w:lvl w:ilvl="0">
      <w:start w:val="1"/>
      <w:numFmt w:val="decimal"/>
      <w:lvlText w:val="%1."/>
      <w:lvlJc w:val="left"/>
      <w:pPr>
        <w:ind w:left="1494" w:hanging="360"/>
      </w:pPr>
    </w:lvl>
    <w:lvl w:ilvl="1">
      <w:start w:val="1"/>
      <w:numFmt w:val="decimal"/>
      <w:lvlText w:val="%1.%2."/>
      <w:lvlJc w:val="left"/>
      <w:pPr>
        <w:ind w:left="792" w:hanging="432"/>
      </w:pPr>
    </w:lvl>
    <w:lvl w:ilvl="2">
      <w:start w:val="1"/>
      <w:numFmt w:val="decimal"/>
      <w:lvlText w:val="%1.%2.%3."/>
      <w:lvlJc w:val="left"/>
      <w:pPr>
        <w:ind w:left="1639" w:hanging="504"/>
      </w:pPr>
      <w:rPr>
        <w:b/>
        <w:bCs/>
        <w:i/>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B952083"/>
    <w:multiLevelType w:val="hybridMultilevel"/>
    <w:tmpl w:val="06FC4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EE545B4"/>
    <w:multiLevelType w:val="hybridMultilevel"/>
    <w:tmpl w:val="A8844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F377D80"/>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D23F78"/>
    <w:multiLevelType w:val="hybridMultilevel"/>
    <w:tmpl w:val="F594B77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5" w15:restartNumberingAfterBreak="0">
    <w:nsid w:val="3C430FC3"/>
    <w:multiLevelType w:val="hybridMultilevel"/>
    <w:tmpl w:val="E3C80106"/>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DA646C8"/>
    <w:multiLevelType w:val="hybridMultilevel"/>
    <w:tmpl w:val="32AE84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F77BFE"/>
    <w:multiLevelType w:val="hybridMultilevel"/>
    <w:tmpl w:val="3EF21A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0" w15:restartNumberingAfterBreak="0">
    <w:nsid w:val="45422AA4"/>
    <w:multiLevelType w:val="hybridMultilevel"/>
    <w:tmpl w:val="26584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5CB4D07"/>
    <w:multiLevelType w:val="hybridMultilevel"/>
    <w:tmpl w:val="0F0E0EBA"/>
    <w:lvl w:ilvl="0" w:tplc="04190001">
      <w:start w:val="1"/>
      <w:numFmt w:val="bullet"/>
      <w:lvlText w:val=""/>
      <w:lvlJc w:val="left"/>
      <w:pPr>
        <w:ind w:left="1400" w:hanging="360"/>
      </w:pPr>
      <w:rPr>
        <w:rFonts w:ascii="Symbol" w:hAnsi="Symbol" w:hint="default"/>
      </w:rPr>
    </w:lvl>
    <w:lvl w:ilvl="1" w:tplc="6916EC86">
      <w:numFmt w:val="bullet"/>
      <w:lvlText w:val="•"/>
      <w:lvlJc w:val="left"/>
      <w:pPr>
        <w:ind w:left="2495" w:hanging="735"/>
      </w:pPr>
      <w:rPr>
        <w:rFonts w:ascii="Times New Roman" w:eastAsia="Times New Roman" w:hAnsi="Times New Roman" w:cs="Times New Roman"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4BC91D13"/>
    <w:multiLevelType w:val="hybridMultilevel"/>
    <w:tmpl w:val="405A41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4F122C43"/>
    <w:multiLevelType w:val="multilevel"/>
    <w:tmpl w:val="8F5EA016"/>
    <w:lvl w:ilvl="0">
      <w:start w:val="3"/>
      <w:numFmt w:val="decimal"/>
      <w:lvlText w:val="%1."/>
      <w:lvlJc w:val="left"/>
      <w:pPr>
        <w:ind w:left="675" w:hanging="675"/>
      </w:pPr>
      <w:rPr>
        <w:rFonts w:hint="default"/>
        <w:i/>
      </w:rPr>
    </w:lvl>
    <w:lvl w:ilvl="1">
      <w:start w:val="4"/>
      <w:numFmt w:val="decimal"/>
      <w:lvlText w:val="%1.%2."/>
      <w:lvlJc w:val="left"/>
      <w:pPr>
        <w:ind w:left="1287" w:hanging="720"/>
      </w:pPr>
      <w:rPr>
        <w:rFonts w:hint="default"/>
        <w:i/>
      </w:rPr>
    </w:lvl>
    <w:lvl w:ilvl="2">
      <w:start w:val="1"/>
      <w:numFmt w:val="decimal"/>
      <w:lvlText w:val="%1.%2.%3."/>
      <w:lvlJc w:val="left"/>
      <w:pPr>
        <w:ind w:left="1570"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34" w15:restartNumberingAfterBreak="0">
    <w:nsid w:val="545C1FF9"/>
    <w:multiLevelType w:val="multilevel"/>
    <w:tmpl w:val="B6AC9982"/>
    <w:lvl w:ilvl="0">
      <w:start w:val="3"/>
      <w:numFmt w:val="decimal"/>
      <w:lvlText w:val="%1."/>
      <w:lvlJc w:val="left"/>
      <w:pPr>
        <w:ind w:left="900" w:hanging="900"/>
      </w:pPr>
      <w:rPr>
        <w:rFonts w:hint="default"/>
      </w:rPr>
    </w:lvl>
    <w:lvl w:ilvl="1">
      <w:start w:val="2"/>
      <w:numFmt w:val="decimal"/>
      <w:lvlText w:val="%1.%2."/>
      <w:lvlJc w:val="left"/>
      <w:pPr>
        <w:ind w:left="1612" w:hanging="900"/>
      </w:pPr>
      <w:rPr>
        <w:rFonts w:hint="default"/>
      </w:rPr>
    </w:lvl>
    <w:lvl w:ilvl="2">
      <w:start w:val="3"/>
      <w:numFmt w:val="decimal"/>
      <w:lvlText w:val="%1.%2.%3."/>
      <w:lvlJc w:val="left"/>
      <w:pPr>
        <w:ind w:left="2324" w:hanging="900"/>
      </w:pPr>
      <w:rPr>
        <w:rFonts w:hint="default"/>
      </w:rPr>
    </w:lvl>
    <w:lvl w:ilvl="3">
      <w:start w:val="9"/>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5" w15:restartNumberingAfterBreak="0">
    <w:nsid w:val="54DF2452"/>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6" w15:restartNumberingAfterBreak="0">
    <w:nsid w:val="55031ADF"/>
    <w:multiLevelType w:val="hybridMultilevel"/>
    <w:tmpl w:val="4C84F34A"/>
    <w:lvl w:ilvl="0" w:tplc="D0E6B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70F1A46"/>
    <w:multiLevelType w:val="hybridMultilevel"/>
    <w:tmpl w:val="47981180"/>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57FF1FC7"/>
    <w:multiLevelType w:val="hybridMultilevel"/>
    <w:tmpl w:val="A55E9F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CFC719F"/>
    <w:multiLevelType w:val="hybridMultilevel"/>
    <w:tmpl w:val="630E9CB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D474061"/>
    <w:multiLevelType w:val="hybridMultilevel"/>
    <w:tmpl w:val="190E9B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C90910"/>
    <w:multiLevelType w:val="hybridMultilevel"/>
    <w:tmpl w:val="D8027AE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57D40B0"/>
    <w:multiLevelType w:val="hybridMultilevel"/>
    <w:tmpl w:val="7EC276C8"/>
    <w:lvl w:ilvl="0" w:tplc="3AC61A8E">
      <w:start w:val="1"/>
      <w:numFmt w:val="decimal"/>
      <w:lvlText w:val="Таблица %1."/>
      <w:lvlJc w:val="left"/>
      <w:pPr>
        <w:ind w:left="720" w:hanging="360"/>
      </w:pPr>
      <w:rPr>
        <w:rFonts w:ascii="Times New Roman" w:hAnsi="Times New Roman" w:cs="Times New Roman" w:hint="default"/>
        <w:b w:val="0"/>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1F668E"/>
    <w:multiLevelType w:val="hybridMultilevel"/>
    <w:tmpl w:val="518A6C90"/>
    <w:lvl w:ilvl="0" w:tplc="08BA2D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FCB15AF"/>
    <w:multiLevelType w:val="hybridMultilevel"/>
    <w:tmpl w:val="12D4D0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6446E09"/>
    <w:multiLevelType w:val="hybridMultilevel"/>
    <w:tmpl w:val="3BFC87E0"/>
    <w:lvl w:ilvl="0" w:tplc="04190001">
      <w:start w:val="1"/>
      <w:numFmt w:val="bullet"/>
      <w:lvlText w:val=""/>
      <w:lvlJc w:val="left"/>
      <w:pPr>
        <w:tabs>
          <w:tab w:val="num" w:pos="720"/>
        </w:tabs>
        <w:ind w:left="720" w:hanging="360"/>
      </w:pPr>
      <w:rPr>
        <w:rFonts w:ascii="Symbol" w:hAnsi="Symbol" w:hint="default"/>
      </w:rPr>
    </w:lvl>
    <w:lvl w:ilvl="1" w:tplc="468E0E14">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F5577B"/>
    <w:multiLevelType w:val="hybridMultilevel"/>
    <w:tmpl w:val="3A0E7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88F5868"/>
    <w:multiLevelType w:val="hybridMultilevel"/>
    <w:tmpl w:val="8BF00ED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AE15556"/>
    <w:multiLevelType w:val="hybridMultilevel"/>
    <w:tmpl w:val="35E063A0"/>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18"/>
  </w:num>
  <w:num w:numId="2">
    <w:abstractNumId w:val="2"/>
  </w:num>
  <w:num w:numId="3">
    <w:abstractNumId w:val="0"/>
  </w:num>
  <w:num w:numId="4">
    <w:abstractNumId w:val="3"/>
  </w:num>
  <w:num w:numId="5">
    <w:abstractNumId w:val="1"/>
  </w:num>
  <w:num w:numId="6">
    <w:abstractNumId w:val="29"/>
  </w:num>
  <w:num w:numId="7">
    <w:abstractNumId w:val="47"/>
  </w:num>
  <w:num w:numId="8">
    <w:abstractNumId w:val="19"/>
  </w:num>
  <w:num w:numId="9">
    <w:abstractNumId w:val="37"/>
  </w:num>
  <w:num w:numId="10">
    <w:abstractNumId w:val="33"/>
  </w:num>
  <w:num w:numId="11">
    <w:abstractNumId w:val="21"/>
  </w:num>
  <w:num w:numId="12">
    <w:abstractNumId w:val="32"/>
  </w:num>
  <w:num w:numId="13">
    <w:abstractNumId w:val="41"/>
  </w:num>
  <w:num w:numId="14">
    <w:abstractNumId w:val="8"/>
  </w:num>
  <w:num w:numId="15">
    <w:abstractNumId w:val="43"/>
  </w:num>
  <w:num w:numId="16">
    <w:abstractNumId w:val="27"/>
  </w:num>
  <w:num w:numId="17">
    <w:abstractNumId w:val="16"/>
  </w:num>
  <w:num w:numId="18">
    <w:abstractNumId w:val="49"/>
  </w:num>
  <w:num w:numId="19">
    <w:abstractNumId w:val="46"/>
  </w:num>
  <w:num w:numId="20">
    <w:abstractNumId w:val="11"/>
  </w:num>
  <w:num w:numId="21">
    <w:abstractNumId w:val="44"/>
  </w:num>
  <w:num w:numId="22">
    <w:abstractNumId w:val="7"/>
  </w:num>
  <w:num w:numId="23">
    <w:abstractNumId w:val="10"/>
  </w:num>
  <w:num w:numId="24">
    <w:abstractNumId w:val="26"/>
  </w:num>
  <w:num w:numId="25">
    <w:abstractNumId w:val="40"/>
  </w:num>
  <w:num w:numId="26">
    <w:abstractNumId w:val="9"/>
  </w:num>
  <w:num w:numId="27">
    <w:abstractNumId w:val="30"/>
  </w:num>
  <w:num w:numId="28">
    <w:abstractNumId w:val="38"/>
  </w:num>
  <w:num w:numId="29">
    <w:abstractNumId w:val="14"/>
  </w:num>
  <w:num w:numId="30">
    <w:abstractNumId w:val="15"/>
  </w:num>
  <w:num w:numId="31">
    <w:abstractNumId w:val="22"/>
  </w:num>
  <w:num w:numId="32">
    <w:abstractNumId w:val="39"/>
  </w:num>
  <w:num w:numId="33">
    <w:abstractNumId w:val="45"/>
  </w:num>
  <w:num w:numId="34">
    <w:abstractNumId w:val="34"/>
  </w:num>
  <w:num w:numId="35">
    <w:abstractNumId w:val="42"/>
  </w:num>
  <w:num w:numId="36">
    <w:abstractNumId w:val="48"/>
  </w:num>
  <w:num w:numId="37">
    <w:abstractNumId w:val="23"/>
  </w:num>
  <w:num w:numId="38">
    <w:abstractNumId w:val="20"/>
  </w:num>
  <w:num w:numId="39">
    <w:abstractNumId w:val="28"/>
  </w:num>
  <w:num w:numId="40">
    <w:abstractNumId w:val="24"/>
  </w:num>
  <w:num w:numId="41">
    <w:abstractNumId w:val="35"/>
  </w:num>
  <w:num w:numId="42">
    <w:abstractNumId w:val="36"/>
  </w:num>
  <w:num w:numId="43">
    <w:abstractNumId w:val="50"/>
  </w:num>
  <w:num w:numId="44">
    <w:abstractNumId w:val="12"/>
  </w:num>
  <w:num w:numId="45">
    <w:abstractNumId w:val="17"/>
  </w:num>
  <w:num w:numId="46">
    <w:abstractNumId w:val="25"/>
  </w:num>
  <w:num w:numId="47">
    <w:abstractNumId w:val="13"/>
  </w:num>
  <w:num w:numId="48">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5C3B"/>
    <w:rsid w:val="00010DB7"/>
    <w:rsid w:val="0001100C"/>
    <w:rsid w:val="000152D7"/>
    <w:rsid w:val="00023274"/>
    <w:rsid w:val="000251CD"/>
    <w:rsid w:val="00033F00"/>
    <w:rsid w:val="00035C67"/>
    <w:rsid w:val="00035C80"/>
    <w:rsid w:val="00036774"/>
    <w:rsid w:val="00042561"/>
    <w:rsid w:val="000430EC"/>
    <w:rsid w:val="000437B1"/>
    <w:rsid w:val="00043AF8"/>
    <w:rsid w:val="00052C07"/>
    <w:rsid w:val="000533D9"/>
    <w:rsid w:val="0005374F"/>
    <w:rsid w:val="00063B63"/>
    <w:rsid w:val="0006703C"/>
    <w:rsid w:val="0008031A"/>
    <w:rsid w:val="0008037F"/>
    <w:rsid w:val="00080BD1"/>
    <w:rsid w:val="00090E3E"/>
    <w:rsid w:val="00093E95"/>
    <w:rsid w:val="000A3410"/>
    <w:rsid w:val="000A4CCA"/>
    <w:rsid w:val="000A4D92"/>
    <w:rsid w:val="000A500A"/>
    <w:rsid w:val="000B312B"/>
    <w:rsid w:val="000B3308"/>
    <w:rsid w:val="000B483F"/>
    <w:rsid w:val="000C28FC"/>
    <w:rsid w:val="000C38F5"/>
    <w:rsid w:val="000C6002"/>
    <w:rsid w:val="000C746E"/>
    <w:rsid w:val="000D004C"/>
    <w:rsid w:val="000D10CE"/>
    <w:rsid w:val="000D1BBE"/>
    <w:rsid w:val="000D3143"/>
    <w:rsid w:val="000D4FE2"/>
    <w:rsid w:val="000D7E22"/>
    <w:rsid w:val="000E3CE0"/>
    <w:rsid w:val="00100C12"/>
    <w:rsid w:val="001010E9"/>
    <w:rsid w:val="0010469B"/>
    <w:rsid w:val="0010579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50C6"/>
    <w:rsid w:val="0014792B"/>
    <w:rsid w:val="00147A6C"/>
    <w:rsid w:val="00150822"/>
    <w:rsid w:val="00150F20"/>
    <w:rsid w:val="00151D58"/>
    <w:rsid w:val="00152761"/>
    <w:rsid w:val="00154164"/>
    <w:rsid w:val="001545B3"/>
    <w:rsid w:val="00157E3E"/>
    <w:rsid w:val="001655CC"/>
    <w:rsid w:val="0016702D"/>
    <w:rsid w:val="00167D7A"/>
    <w:rsid w:val="00175863"/>
    <w:rsid w:val="00195EFE"/>
    <w:rsid w:val="001A38F8"/>
    <w:rsid w:val="001A3A63"/>
    <w:rsid w:val="001B0B61"/>
    <w:rsid w:val="001B2506"/>
    <w:rsid w:val="001C2C74"/>
    <w:rsid w:val="001C6323"/>
    <w:rsid w:val="001D2BC0"/>
    <w:rsid w:val="001D4F1A"/>
    <w:rsid w:val="001D5964"/>
    <w:rsid w:val="001E3AF3"/>
    <w:rsid w:val="001E5E95"/>
    <w:rsid w:val="001E760F"/>
    <w:rsid w:val="001F5CD1"/>
    <w:rsid w:val="00200343"/>
    <w:rsid w:val="00201219"/>
    <w:rsid w:val="002048F6"/>
    <w:rsid w:val="002077A5"/>
    <w:rsid w:val="00210C82"/>
    <w:rsid w:val="00210CF7"/>
    <w:rsid w:val="0021170E"/>
    <w:rsid w:val="002133F2"/>
    <w:rsid w:val="0021683F"/>
    <w:rsid w:val="00217BA2"/>
    <w:rsid w:val="0022022D"/>
    <w:rsid w:val="00223A77"/>
    <w:rsid w:val="0022599A"/>
    <w:rsid w:val="002321F8"/>
    <w:rsid w:val="00235241"/>
    <w:rsid w:val="00236636"/>
    <w:rsid w:val="0023668D"/>
    <w:rsid w:val="00236ED6"/>
    <w:rsid w:val="00236FDA"/>
    <w:rsid w:val="0023730D"/>
    <w:rsid w:val="002411E1"/>
    <w:rsid w:val="00241533"/>
    <w:rsid w:val="00243D33"/>
    <w:rsid w:val="00251BBF"/>
    <w:rsid w:val="0025255B"/>
    <w:rsid w:val="00253681"/>
    <w:rsid w:val="00257FF8"/>
    <w:rsid w:val="00260085"/>
    <w:rsid w:val="00264128"/>
    <w:rsid w:val="00264356"/>
    <w:rsid w:val="00264E86"/>
    <w:rsid w:val="00265CC3"/>
    <w:rsid w:val="00271A0A"/>
    <w:rsid w:val="00274AC7"/>
    <w:rsid w:val="002757CB"/>
    <w:rsid w:val="002765A2"/>
    <w:rsid w:val="0028094C"/>
    <w:rsid w:val="00281A90"/>
    <w:rsid w:val="00283A48"/>
    <w:rsid w:val="00285858"/>
    <w:rsid w:val="00287B58"/>
    <w:rsid w:val="00292B1A"/>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842"/>
    <w:rsid w:val="002E2A5D"/>
    <w:rsid w:val="002E5623"/>
    <w:rsid w:val="002F4A6C"/>
    <w:rsid w:val="002F63D6"/>
    <w:rsid w:val="002F6F6F"/>
    <w:rsid w:val="0030417F"/>
    <w:rsid w:val="0030725E"/>
    <w:rsid w:val="00312424"/>
    <w:rsid w:val="003134DB"/>
    <w:rsid w:val="0031524F"/>
    <w:rsid w:val="00320509"/>
    <w:rsid w:val="00340DB5"/>
    <w:rsid w:val="003421D0"/>
    <w:rsid w:val="003468FE"/>
    <w:rsid w:val="00350577"/>
    <w:rsid w:val="00350C15"/>
    <w:rsid w:val="00353546"/>
    <w:rsid w:val="00354ECC"/>
    <w:rsid w:val="003572B7"/>
    <w:rsid w:val="0036058D"/>
    <w:rsid w:val="00373F98"/>
    <w:rsid w:val="00377D8F"/>
    <w:rsid w:val="00382CCF"/>
    <w:rsid w:val="00385012"/>
    <w:rsid w:val="003A0785"/>
    <w:rsid w:val="003A24C0"/>
    <w:rsid w:val="003A34AC"/>
    <w:rsid w:val="003B01E1"/>
    <w:rsid w:val="003B11FB"/>
    <w:rsid w:val="003B7EAA"/>
    <w:rsid w:val="003C425C"/>
    <w:rsid w:val="003C63B0"/>
    <w:rsid w:val="003D47BD"/>
    <w:rsid w:val="003E0C07"/>
    <w:rsid w:val="003E1228"/>
    <w:rsid w:val="003E2C84"/>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A29"/>
    <w:rsid w:val="00465F53"/>
    <w:rsid w:val="00471588"/>
    <w:rsid w:val="00472BF4"/>
    <w:rsid w:val="004742BC"/>
    <w:rsid w:val="00474963"/>
    <w:rsid w:val="0048448F"/>
    <w:rsid w:val="0048501B"/>
    <w:rsid w:val="00486F62"/>
    <w:rsid w:val="004926A0"/>
    <w:rsid w:val="004944F3"/>
    <w:rsid w:val="00494749"/>
    <w:rsid w:val="00495D23"/>
    <w:rsid w:val="004A13FE"/>
    <w:rsid w:val="004A2205"/>
    <w:rsid w:val="004A3611"/>
    <w:rsid w:val="004A5C16"/>
    <w:rsid w:val="004B07C9"/>
    <w:rsid w:val="004B4BC6"/>
    <w:rsid w:val="004B6344"/>
    <w:rsid w:val="004B6ABC"/>
    <w:rsid w:val="004C01C1"/>
    <w:rsid w:val="004C70EF"/>
    <w:rsid w:val="004D3632"/>
    <w:rsid w:val="004D5FA6"/>
    <w:rsid w:val="004D60B9"/>
    <w:rsid w:val="004D7FF4"/>
    <w:rsid w:val="004E0941"/>
    <w:rsid w:val="004E0BC3"/>
    <w:rsid w:val="004E6879"/>
    <w:rsid w:val="004F0469"/>
    <w:rsid w:val="004F4A46"/>
    <w:rsid w:val="004F6E8A"/>
    <w:rsid w:val="005058A3"/>
    <w:rsid w:val="0050607A"/>
    <w:rsid w:val="005110AC"/>
    <w:rsid w:val="00517A7D"/>
    <w:rsid w:val="00522A59"/>
    <w:rsid w:val="00524674"/>
    <w:rsid w:val="00533D5C"/>
    <w:rsid w:val="00535001"/>
    <w:rsid w:val="0053512F"/>
    <w:rsid w:val="00537AA4"/>
    <w:rsid w:val="00542C54"/>
    <w:rsid w:val="0054307E"/>
    <w:rsid w:val="00543BD7"/>
    <w:rsid w:val="005478C4"/>
    <w:rsid w:val="00547921"/>
    <w:rsid w:val="00550580"/>
    <w:rsid w:val="00550D5C"/>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76A0"/>
    <w:rsid w:val="005A3F44"/>
    <w:rsid w:val="005A68F6"/>
    <w:rsid w:val="005A7F2B"/>
    <w:rsid w:val="005B4564"/>
    <w:rsid w:val="005B469E"/>
    <w:rsid w:val="005B4C60"/>
    <w:rsid w:val="005B52E0"/>
    <w:rsid w:val="005B57BB"/>
    <w:rsid w:val="005C15CB"/>
    <w:rsid w:val="005C3411"/>
    <w:rsid w:val="005C38AC"/>
    <w:rsid w:val="005C3E0B"/>
    <w:rsid w:val="005C5C0B"/>
    <w:rsid w:val="005D096F"/>
    <w:rsid w:val="005D4007"/>
    <w:rsid w:val="005D736B"/>
    <w:rsid w:val="005E3BA5"/>
    <w:rsid w:val="005E551F"/>
    <w:rsid w:val="005E6587"/>
    <w:rsid w:val="005E677B"/>
    <w:rsid w:val="005F1E84"/>
    <w:rsid w:val="005F3E8E"/>
    <w:rsid w:val="006025A8"/>
    <w:rsid w:val="00607F54"/>
    <w:rsid w:val="006174C8"/>
    <w:rsid w:val="006246DD"/>
    <w:rsid w:val="00624B3B"/>
    <w:rsid w:val="00632AC2"/>
    <w:rsid w:val="00644E9C"/>
    <w:rsid w:val="00646FD3"/>
    <w:rsid w:val="00654A95"/>
    <w:rsid w:val="00660499"/>
    <w:rsid w:val="00661776"/>
    <w:rsid w:val="006633E7"/>
    <w:rsid w:val="00665AAA"/>
    <w:rsid w:val="00667A07"/>
    <w:rsid w:val="00675DB3"/>
    <w:rsid w:val="00676BFA"/>
    <w:rsid w:val="006827C8"/>
    <w:rsid w:val="00683D71"/>
    <w:rsid w:val="00685360"/>
    <w:rsid w:val="00687901"/>
    <w:rsid w:val="00687B22"/>
    <w:rsid w:val="0069081B"/>
    <w:rsid w:val="00692F43"/>
    <w:rsid w:val="006969E8"/>
    <w:rsid w:val="006A0A6D"/>
    <w:rsid w:val="006A273F"/>
    <w:rsid w:val="006A2FD9"/>
    <w:rsid w:val="006A6AA6"/>
    <w:rsid w:val="006B20C9"/>
    <w:rsid w:val="006B45F8"/>
    <w:rsid w:val="006B55C2"/>
    <w:rsid w:val="006B71ED"/>
    <w:rsid w:val="006C477D"/>
    <w:rsid w:val="006C72B3"/>
    <w:rsid w:val="006D0E5F"/>
    <w:rsid w:val="006D343C"/>
    <w:rsid w:val="006D3A3C"/>
    <w:rsid w:val="006D3E8C"/>
    <w:rsid w:val="006D78FC"/>
    <w:rsid w:val="006E15C4"/>
    <w:rsid w:val="006E3822"/>
    <w:rsid w:val="006E46B0"/>
    <w:rsid w:val="006E497F"/>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7D45"/>
    <w:rsid w:val="007B1DA1"/>
    <w:rsid w:val="007B3C40"/>
    <w:rsid w:val="007B4F94"/>
    <w:rsid w:val="007B515F"/>
    <w:rsid w:val="007B57AF"/>
    <w:rsid w:val="007B5EDF"/>
    <w:rsid w:val="007B68EB"/>
    <w:rsid w:val="007B7DF6"/>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144B"/>
    <w:rsid w:val="0080150F"/>
    <w:rsid w:val="00803021"/>
    <w:rsid w:val="00807033"/>
    <w:rsid w:val="008119F1"/>
    <w:rsid w:val="00821452"/>
    <w:rsid w:val="00824A81"/>
    <w:rsid w:val="0083143B"/>
    <w:rsid w:val="00831603"/>
    <w:rsid w:val="00836EA1"/>
    <w:rsid w:val="00843D40"/>
    <w:rsid w:val="008518BA"/>
    <w:rsid w:val="008521EB"/>
    <w:rsid w:val="0085266F"/>
    <w:rsid w:val="008550C5"/>
    <w:rsid w:val="00864A72"/>
    <w:rsid w:val="00865A94"/>
    <w:rsid w:val="008674ED"/>
    <w:rsid w:val="00871244"/>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C76"/>
    <w:rsid w:val="008C07B6"/>
    <w:rsid w:val="008C674F"/>
    <w:rsid w:val="008D2358"/>
    <w:rsid w:val="008D47E1"/>
    <w:rsid w:val="008D65AA"/>
    <w:rsid w:val="008E0372"/>
    <w:rsid w:val="008E15CF"/>
    <w:rsid w:val="008F114D"/>
    <w:rsid w:val="00902D1E"/>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52467"/>
    <w:rsid w:val="009532B0"/>
    <w:rsid w:val="00960DF3"/>
    <w:rsid w:val="00963795"/>
    <w:rsid w:val="00965012"/>
    <w:rsid w:val="00971BAD"/>
    <w:rsid w:val="009762E3"/>
    <w:rsid w:val="009774F5"/>
    <w:rsid w:val="00982493"/>
    <w:rsid w:val="00984481"/>
    <w:rsid w:val="00987938"/>
    <w:rsid w:val="00997B59"/>
    <w:rsid w:val="009A27B4"/>
    <w:rsid w:val="009A4A61"/>
    <w:rsid w:val="009A5102"/>
    <w:rsid w:val="009A62AC"/>
    <w:rsid w:val="009A6C40"/>
    <w:rsid w:val="009A7ADA"/>
    <w:rsid w:val="009B328A"/>
    <w:rsid w:val="009B4D13"/>
    <w:rsid w:val="009B55A6"/>
    <w:rsid w:val="009B5701"/>
    <w:rsid w:val="009B64B3"/>
    <w:rsid w:val="009C188B"/>
    <w:rsid w:val="009C310C"/>
    <w:rsid w:val="009C45AB"/>
    <w:rsid w:val="009C6EEF"/>
    <w:rsid w:val="009C71FD"/>
    <w:rsid w:val="009D653B"/>
    <w:rsid w:val="009D7531"/>
    <w:rsid w:val="009E0AFB"/>
    <w:rsid w:val="009E10AD"/>
    <w:rsid w:val="009E3361"/>
    <w:rsid w:val="009F2608"/>
    <w:rsid w:val="009F30B9"/>
    <w:rsid w:val="009F4AE4"/>
    <w:rsid w:val="009F5455"/>
    <w:rsid w:val="009F563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E84"/>
    <w:rsid w:val="00A41804"/>
    <w:rsid w:val="00A431FF"/>
    <w:rsid w:val="00A463B7"/>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284F"/>
    <w:rsid w:val="00AC1623"/>
    <w:rsid w:val="00AC3A5F"/>
    <w:rsid w:val="00AC73AE"/>
    <w:rsid w:val="00AD12E9"/>
    <w:rsid w:val="00AD247C"/>
    <w:rsid w:val="00AD4534"/>
    <w:rsid w:val="00AD5490"/>
    <w:rsid w:val="00AD6490"/>
    <w:rsid w:val="00AE10EF"/>
    <w:rsid w:val="00AE29FB"/>
    <w:rsid w:val="00AF2173"/>
    <w:rsid w:val="00AF31C3"/>
    <w:rsid w:val="00AF5A14"/>
    <w:rsid w:val="00B021D4"/>
    <w:rsid w:val="00B02261"/>
    <w:rsid w:val="00B050C9"/>
    <w:rsid w:val="00B12BAB"/>
    <w:rsid w:val="00B13778"/>
    <w:rsid w:val="00B13BB5"/>
    <w:rsid w:val="00B13D00"/>
    <w:rsid w:val="00B1658F"/>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F9F"/>
    <w:rsid w:val="00B54F42"/>
    <w:rsid w:val="00B562F2"/>
    <w:rsid w:val="00B56BE3"/>
    <w:rsid w:val="00B646DF"/>
    <w:rsid w:val="00B724F5"/>
    <w:rsid w:val="00B77AAC"/>
    <w:rsid w:val="00B817B7"/>
    <w:rsid w:val="00B924C7"/>
    <w:rsid w:val="00BA2E15"/>
    <w:rsid w:val="00BA44E0"/>
    <w:rsid w:val="00BA5DC1"/>
    <w:rsid w:val="00BB19B2"/>
    <w:rsid w:val="00BB1D6B"/>
    <w:rsid w:val="00BB5FCF"/>
    <w:rsid w:val="00BC2E4A"/>
    <w:rsid w:val="00BC3CE4"/>
    <w:rsid w:val="00BD14CA"/>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6F39"/>
    <w:rsid w:val="00C2307A"/>
    <w:rsid w:val="00C232DF"/>
    <w:rsid w:val="00C23E32"/>
    <w:rsid w:val="00C23FA6"/>
    <w:rsid w:val="00C241CF"/>
    <w:rsid w:val="00C26232"/>
    <w:rsid w:val="00C26AB0"/>
    <w:rsid w:val="00C318C7"/>
    <w:rsid w:val="00C3235E"/>
    <w:rsid w:val="00C35FBC"/>
    <w:rsid w:val="00C40DFF"/>
    <w:rsid w:val="00C40F41"/>
    <w:rsid w:val="00C43558"/>
    <w:rsid w:val="00C46995"/>
    <w:rsid w:val="00C51AF1"/>
    <w:rsid w:val="00C53662"/>
    <w:rsid w:val="00C545C2"/>
    <w:rsid w:val="00C6470E"/>
    <w:rsid w:val="00C65760"/>
    <w:rsid w:val="00C65F6A"/>
    <w:rsid w:val="00C66D0C"/>
    <w:rsid w:val="00C73561"/>
    <w:rsid w:val="00C761DE"/>
    <w:rsid w:val="00C85AD0"/>
    <w:rsid w:val="00C865A4"/>
    <w:rsid w:val="00C912A6"/>
    <w:rsid w:val="00C91505"/>
    <w:rsid w:val="00C9164A"/>
    <w:rsid w:val="00CA06EA"/>
    <w:rsid w:val="00CA3F6B"/>
    <w:rsid w:val="00CA63A7"/>
    <w:rsid w:val="00CA73E7"/>
    <w:rsid w:val="00CA750A"/>
    <w:rsid w:val="00CB15D9"/>
    <w:rsid w:val="00CB1756"/>
    <w:rsid w:val="00CB218E"/>
    <w:rsid w:val="00CB254D"/>
    <w:rsid w:val="00CB65ED"/>
    <w:rsid w:val="00CD15AF"/>
    <w:rsid w:val="00CD2D0D"/>
    <w:rsid w:val="00CD443E"/>
    <w:rsid w:val="00CD446E"/>
    <w:rsid w:val="00CD7EC5"/>
    <w:rsid w:val="00CE3E2E"/>
    <w:rsid w:val="00CE5785"/>
    <w:rsid w:val="00CE7413"/>
    <w:rsid w:val="00CE79AA"/>
    <w:rsid w:val="00CF1F87"/>
    <w:rsid w:val="00D005D6"/>
    <w:rsid w:val="00D01008"/>
    <w:rsid w:val="00D01346"/>
    <w:rsid w:val="00D02486"/>
    <w:rsid w:val="00D02A67"/>
    <w:rsid w:val="00D02BFF"/>
    <w:rsid w:val="00D03267"/>
    <w:rsid w:val="00D058F8"/>
    <w:rsid w:val="00D06AFC"/>
    <w:rsid w:val="00D125C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705E"/>
    <w:rsid w:val="00D710B4"/>
    <w:rsid w:val="00D715C5"/>
    <w:rsid w:val="00D72DE3"/>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473"/>
    <w:rsid w:val="00DC0B8A"/>
    <w:rsid w:val="00DC508D"/>
    <w:rsid w:val="00DC58A6"/>
    <w:rsid w:val="00DC5A99"/>
    <w:rsid w:val="00DC625F"/>
    <w:rsid w:val="00DC6576"/>
    <w:rsid w:val="00DC74C4"/>
    <w:rsid w:val="00DD0E3A"/>
    <w:rsid w:val="00DD2672"/>
    <w:rsid w:val="00DD603F"/>
    <w:rsid w:val="00DE15CA"/>
    <w:rsid w:val="00DE4515"/>
    <w:rsid w:val="00DE56AF"/>
    <w:rsid w:val="00DE6F2D"/>
    <w:rsid w:val="00DE7AEE"/>
    <w:rsid w:val="00DE7D5A"/>
    <w:rsid w:val="00E0443D"/>
    <w:rsid w:val="00E05C54"/>
    <w:rsid w:val="00E13B8C"/>
    <w:rsid w:val="00E15B30"/>
    <w:rsid w:val="00E21343"/>
    <w:rsid w:val="00E22E36"/>
    <w:rsid w:val="00E250F4"/>
    <w:rsid w:val="00E25302"/>
    <w:rsid w:val="00E25F00"/>
    <w:rsid w:val="00E261A2"/>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765"/>
    <w:rsid w:val="00EB210A"/>
    <w:rsid w:val="00EB2508"/>
    <w:rsid w:val="00EB2634"/>
    <w:rsid w:val="00EB4FE7"/>
    <w:rsid w:val="00EB6678"/>
    <w:rsid w:val="00EC021F"/>
    <w:rsid w:val="00EC2DEB"/>
    <w:rsid w:val="00EC55AC"/>
    <w:rsid w:val="00EC57BB"/>
    <w:rsid w:val="00ED0E28"/>
    <w:rsid w:val="00ED2427"/>
    <w:rsid w:val="00EE5A13"/>
    <w:rsid w:val="00EE5ED6"/>
    <w:rsid w:val="00EE779D"/>
    <w:rsid w:val="00EF0CA4"/>
    <w:rsid w:val="00F00FB7"/>
    <w:rsid w:val="00F012B7"/>
    <w:rsid w:val="00F027ED"/>
    <w:rsid w:val="00F1188B"/>
    <w:rsid w:val="00F11961"/>
    <w:rsid w:val="00F13298"/>
    <w:rsid w:val="00F14533"/>
    <w:rsid w:val="00F15ADE"/>
    <w:rsid w:val="00F20636"/>
    <w:rsid w:val="00F2406E"/>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E6D"/>
    <w:rsid w:val="00F478F4"/>
    <w:rsid w:val="00F5020E"/>
    <w:rsid w:val="00F602F3"/>
    <w:rsid w:val="00F60B37"/>
    <w:rsid w:val="00F6216C"/>
    <w:rsid w:val="00F640F9"/>
    <w:rsid w:val="00F66DC5"/>
    <w:rsid w:val="00F679A7"/>
    <w:rsid w:val="00F70EC4"/>
    <w:rsid w:val="00F714D3"/>
    <w:rsid w:val="00F73EDF"/>
    <w:rsid w:val="00F846E7"/>
    <w:rsid w:val="00F877CB"/>
    <w:rsid w:val="00F90AD3"/>
    <w:rsid w:val="00F94A0A"/>
    <w:rsid w:val="00F94C88"/>
    <w:rsid w:val="00F966BE"/>
    <w:rsid w:val="00F97619"/>
    <w:rsid w:val="00F97D8B"/>
    <w:rsid w:val="00FA427C"/>
    <w:rsid w:val="00FA474F"/>
    <w:rsid w:val="00FB01FB"/>
    <w:rsid w:val="00FB3484"/>
    <w:rsid w:val="00FB4487"/>
    <w:rsid w:val="00FB75DA"/>
    <w:rsid w:val="00FC1F59"/>
    <w:rsid w:val="00FC2D1F"/>
    <w:rsid w:val="00FC5147"/>
    <w:rsid w:val="00FE1472"/>
    <w:rsid w:val="00FE2BC4"/>
    <w:rsid w:val="00FE33F6"/>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AC893F"/>
  <w15:chartTrackingRefBased/>
  <w15:docId w15:val="{6099D61D-9CB1-49E4-BF6D-992C42BC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qFormat/>
    <w:rsid w:val="00377D8F"/>
    <w:pPr>
      <w:keepNext/>
      <w:spacing w:before="240" w:after="60"/>
      <w:outlineLvl w:val="0"/>
    </w:pPr>
    <w:rPr>
      <w:rFonts w:ascii="Cambria" w:hAnsi="Cambria"/>
      <w:b/>
      <w:bCs/>
      <w:kern w:val="32"/>
      <w:sz w:val="32"/>
      <w:szCs w:val="32"/>
      <w:lang w:val="x-none"/>
    </w:rPr>
  </w:style>
  <w:style w:type="paragraph" w:styleId="20">
    <w:name w:val="heading 2"/>
    <w:basedOn w:val="a3"/>
    <w:next w:val="a3"/>
    <w:link w:val="21"/>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2"/>
    <w:next w:val="12"/>
    <w:link w:val="70"/>
    <w:qFormat/>
    <w:rsid w:val="00411143"/>
    <w:pPr>
      <w:keepNext/>
      <w:jc w:val="center"/>
      <w:outlineLvl w:val="6"/>
    </w:pPr>
    <w:rPr>
      <w:b/>
      <w:snapToGrid/>
      <w:sz w:val="28"/>
      <w:lang w:val="x-none"/>
    </w:rPr>
  </w:style>
  <w:style w:type="paragraph" w:styleId="8">
    <w:name w:val="heading 8"/>
    <w:basedOn w:val="12"/>
    <w:next w:val="12"/>
    <w:link w:val="80"/>
    <w:qFormat/>
    <w:rsid w:val="00411143"/>
    <w:pPr>
      <w:keepNext/>
      <w:ind w:left="5812"/>
      <w:jc w:val="both"/>
      <w:outlineLvl w:val="7"/>
    </w:pPr>
    <w:rPr>
      <w:snapToGrid/>
      <w:sz w:val="28"/>
      <w:lang w:val="x-none"/>
    </w:rPr>
  </w:style>
  <w:style w:type="paragraph" w:styleId="9">
    <w:name w:val="heading 9"/>
    <w:basedOn w:val="12"/>
    <w:next w:val="12"/>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3">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4">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5">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afc">
    <w:name w:val="Знак Знак Знак Знак Знак Знак Знак Знак Знак Знак Знак Знак"/>
    <w:basedOn w:val="a3"/>
    <w:rsid w:val="00824A81"/>
    <w:pPr>
      <w:tabs>
        <w:tab w:val="num" w:pos="360"/>
      </w:tabs>
      <w:spacing w:after="160" w:line="240" w:lineRule="exact"/>
    </w:pPr>
    <w:rPr>
      <w:rFonts w:ascii="Verdana" w:hAnsi="Verdana" w:cs="Verdana"/>
      <w:sz w:val="20"/>
      <w:szCs w:val="20"/>
      <w:lang w:val="en-US"/>
    </w:rPr>
  </w:style>
  <w:style w:type="table" w:customStyle="1" w:styleId="22">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4"/>
    <w:link w:val="20"/>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3">
    <w:name w:val="Body Text Indent 2"/>
    <w:basedOn w:val="a3"/>
    <w:link w:val="24"/>
    <w:rsid w:val="00C43558"/>
    <w:pPr>
      <w:ind w:firstLine="720"/>
      <w:jc w:val="both"/>
    </w:pPr>
    <w:rPr>
      <w:szCs w:val="20"/>
    </w:rPr>
  </w:style>
  <w:style w:type="character" w:customStyle="1" w:styleId="24">
    <w:name w:val="Основной текст с отступом 2 Знак"/>
    <w:basedOn w:val="a4"/>
    <w:link w:val="23"/>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e"/>
    <w:rsid w:val="00C43558"/>
    <w:rPr>
      <w:sz w:val="22"/>
      <w:szCs w:val="20"/>
    </w:rPr>
  </w:style>
  <w:style w:type="character" w:customStyle="1" w:styleId="af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d"/>
    <w:rsid w:val="00C43558"/>
    <w:rPr>
      <w:rFonts w:ascii="Times New Roman" w:eastAsia="Times New Roman" w:hAnsi="Times New Roman" w:cs="Times New Roman"/>
      <w:szCs w:val="20"/>
      <w:lang w:eastAsia="ru-RU"/>
    </w:rPr>
  </w:style>
  <w:style w:type="paragraph" w:styleId="25">
    <w:name w:val="Body Text 2"/>
    <w:basedOn w:val="a3"/>
    <w:link w:val="26"/>
    <w:rsid w:val="00C43558"/>
    <w:pPr>
      <w:ind w:right="-108"/>
    </w:pPr>
    <w:rPr>
      <w:sz w:val="20"/>
      <w:szCs w:val="20"/>
    </w:rPr>
  </w:style>
  <w:style w:type="character" w:customStyle="1" w:styleId="26">
    <w:name w:val="Основной текст 2 Знак"/>
    <w:basedOn w:val="a4"/>
    <w:link w:val="25"/>
    <w:rsid w:val="00C43558"/>
    <w:rPr>
      <w:rFonts w:ascii="Times New Roman" w:eastAsia="Times New Roman" w:hAnsi="Times New Roman" w:cs="Times New Roman"/>
      <w:sz w:val="20"/>
      <w:szCs w:val="20"/>
      <w:lang w:eastAsia="ru-RU"/>
    </w:rPr>
  </w:style>
  <w:style w:type="paragraph" w:customStyle="1" w:styleId="16">
    <w:name w:val="Знак Знак Знак1"/>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f">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aff0">
    <w:name w:val="Знак Знак Знак Знак Знак Знак Знак Знак Знак Знак Знак Знак"/>
    <w:basedOn w:val="a3"/>
    <w:rsid w:val="003C425C"/>
    <w:pPr>
      <w:tabs>
        <w:tab w:val="num" w:pos="360"/>
      </w:tabs>
      <w:spacing w:after="160" w:line="240" w:lineRule="exact"/>
    </w:pPr>
    <w:rPr>
      <w:rFonts w:ascii="Verdana" w:hAnsi="Verdana" w:cs="Verdana"/>
      <w:sz w:val="20"/>
      <w:szCs w:val="20"/>
      <w:lang w:val="en-US"/>
    </w:rPr>
  </w:style>
  <w:style w:type="numbering" w:customStyle="1" w:styleId="17">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8">
    <w:name w:val="Абзац списка1"/>
    <w:basedOn w:val="a3"/>
    <w:rsid w:val="004D60B9"/>
    <w:pPr>
      <w:spacing w:after="200" w:line="276" w:lineRule="auto"/>
      <w:ind w:left="720"/>
      <w:contextualSpacing/>
    </w:pPr>
    <w:rPr>
      <w:rFonts w:ascii="Calibri" w:hAnsi="Calibri"/>
      <w:sz w:val="22"/>
      <w:szCs w:val="22"/>
    </w:rPr>
  </w:style>
  <w:style w:type="numbering" w:customStyle="1" w:styleId="27">
    <w:name w:val="Нет списка2"/>
    <w:next w:val="a6"/>
    <w:semiHidden/>
    <w:rsid w:val="0075442B"/>
  </w:style>
  <w:style w:type="paragraph" w:styleId="aff1">
    <w:name w:val="Block Text"/>
    <w:basedOn w:val="a3"/>
    <w:rsid w:val="0075442B"/>
    <w:pPr>
      <w:widowControl w:val="0"/>
      <w:snapToGrid w:val="0"/>
      <w:spacing w:before="280"/>
      <w:ind w:left="1440" w:right="2000"/>
      <w:jc w:val="center"/>
    </w:pPr>
    <w:rPr>
      <w:sz w:val="20"/>
      <w:szCs w:val="20"/>
    </w:rPr>
  </w:style>
  <w:style w:type="paragraph" w:customStyle="1" w:styleId="aff2">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9">
    <w:name w:val="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0">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6">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7">
    <w:name w:val="текст примечания"/>
    <w:basedOn w:val="a3"/>
    <w:rsid w:val="0075442B"/>
  </w:style>
  <w:style w:type="paragraph" w:customStyle="1" w:styleId="aff8">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9">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a">
    <w:name w:val="Title"/>
    <w:basedOn w:val="a3"/>
    <w:link w:val="affb"/>
    <w:qFormat/>
    <w:rsid w:val="007815FF"/>
    <w:pPr>
      <w:tabs>
        <w:tab w:val="left" w:pos="1665"/>
      </w:tabs>
      <w:jc w:val="center"/>
    </w:pPr>
    <w:rPr>
      <w:b/>
      <w:bCs/>
    </w:rPr>
  </w:style>
  <w:style w:type="character" w:customStyle="1" w:styleId="affb">
    <w:name w:val="Заголовок Знак"/>
    <w:basedOn w:val="a4"/>
    <w:link w:val="affa"/>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affc">
    <w:basedOn w:val="a3"/>
    <w:next w:val="affd"/>
    <w:link w:val="affe"/>
    <w:rsid w:val="00B724F5"/>
    <w:pPr>
      <w:spacing w:before="100" w:beforeAutospacing="1" w:after="100" w:afterAutospacing="1"/>
    </w:pPr>
    <w:rPr>
      <w:rFonts w:cstheme="minorBidi"/>
      <w:b/>
      <w:szCs w:val="22"/>
    </w:rPr>
  </w:style>
  <w:style w:type="character" w:customStyle="1" w:styleId="affe">
    <w:name w:val="Название Знак"/>
    <w:link w:val="affc"/>
    <w:rsid w:val="00B724F5"/>
    <w:rPr>
      <w:rFonts w:ascii="Times New Roman" w:eastAsia="Times New Roman" w:hAnsi="Times New Roman"/>
      <w:b/>
      <w:sz w:val="24"/>
    </w:rPr>
  </w:style>
  <w:style w:type="paragraph" w:styleId="afff">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2">
    <w:name w:val="toc 1"/>
    <w:basedOn w:val="a3"/>
    <w:next w:val="a3"/>
    <w:autoRedefine/>
    <w:uiPriority w:val="39"/>
    <w:rsid w:val="00B724F5"/>
    <w:rPr>
      <w:szCs w:val="20"/>
    </w:rPr>
  </w:style>
  <w:style w:type="paragraph" w:styleId="28">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f0">
    <w:name w:val="caption"/>
    <w:basedOn w:val="a3"/>
    <w:next w:val="a3"/>
    <w:unhideWhenUsed/>
    <w:qFormat/>
    <w:rsid w:val="00B724F5"/>
    <w:pPr>
      <w:spacing w:after="200"/>
    </w:pPr>
    <w:rPr>
      <w:rFonts w:ascii="Calibri" w:eastAsia="Calibri" w:hAnsi="Calibri"/>
      <w:i/>
      <w:iCs/>
      <w:color w:val="1F497D"/>
      <w:sz w:val="18"/>
      <w:szCs w:val="18"/>
    </w:rPr>
  </w:style>
  <w:style w:type="numbering" w:customStyle="1" w:styleId="111">
    <w:name w:val="Нет списка11"/>
    <w:next w:val="a6"/>
    <w:semiHidden/>
    <w:rsid w:val="00B724F5"/>
  </w:style>
  <w:style w:type="paragraph" w:customStyle="1" w:styleId="1f3">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9">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3"/>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4">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5">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f1">
    <w:name w:val="Document Map"/>
    <w:basedOn w:val="a3"/>
    <w:link w:val="afff2"/>
    <w:rsid w:val="00B724F5"/>
    <w:rPr>
      <w:rFonts w:ascii="Tahoma" w:hAnsi="Tahoma"/>
      <w:sz w:val="16"/>
      <w:szCs w:val="16"/>
      <w:lang w:val="x-none" w:eastAsia="x-none"/>
    </w:rPr>
  </w:style>
  <w:style w:type="character" w:customStyle="1" w:styleId="afff2">
    <w:name w:val="Схема документа Знак"/>
    <w:basedOn w:val="a4"/>
    <w:link w:val="afff1"/>
    <w:rsid w:val="00B724F5"/>
    <w:rPr>
      <w:rFonts w:ascii="Tahoma" w:eastAsia="Times New Roman" w:hAnsi="Tahoma" w:cs="Times New Roman"/>
      <w:sz w:val="16"/>
      <w:szCs w:val="16"/>
      <w:lang w:val="x-none" w:eastAsia="x-none"/>
    </w:rPr>
  </w:style>
  <w:style w:type="character" w:customStyle="1" w:styleId="39">
    <w:name w:val="Знак Знак3"/>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3">
    <w:name w:val="Strong"/>
    <w:uiPriority w:val="22"/>
    <w:qFormat/>
    <w:rsid w:val="00B724F5"/>
    <w:rPr>
      <w:b/>
      <w:bCs/>
    </w:rPr>
  </w:style>
  <w:style w:type="character" w:styleId="afff4">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5">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2">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d">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afff6">
    <w:name w:val="Знак Знак Знак Знак Знак Знак"/>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6">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afff7">
    <w:name w:val="Знак Знак Знак Знак Знак Знак Знак Знак Знак Знак Знак Знак"/>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0">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Знак Знак Знак Знак Знак Знак Знак Знак"/>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f7">
    <w:name w:val="Знак Знак Знак1"/>
    <w:basedOn w:val="a3"/>
    <w:rsid w:val="00760F62"/>
    <w:pPr>
      <w:tabs>
        <w:tab w:val="num" w:pos="360"/>
      </w:tabs>
      <w:spacing w:after="160" w:line="240" w:lineRule="exact"/>
    </w:pPr>
    <w:rPr>
      <w:rFonts w:ascii="Verdana" w:hAnsi="Verdana" w:cs="Verdana"/>
      <w:sz w:val="20"/>
      <w:szCs w:val="20"/>
      <w:lang w:val="en-US"/>
    </w:rPr>
  </w:style>
  <w:style w:type="paragraph" w:styleId="afff9">
    <w:name w:val="Subtitle"/>
    <w:basedOn w:val="a3"/>
    <w:next w:val="a3"/>
    <w:link w:val="afffa"/>
    <w:uiPriority w:val="11"/>
    <w:qFormat/>
    <w:rsid w:val="008B1DEE"/>
    <w:pPr>
      <w:numPr>
        <w:ilvl w:val="1"/>
      </w:numPr>
      <w:suppressAutoHyphens/>
    </w:pPr>
    <w:rPr>
      <w:rFonts w:ascii="Cambria" w:hAnsi="Cambria"/>
      <w:i/>
      <w:iCs/>
      <w:color w:val="4F81BD"/>
      <w:spacing w:val="15"/>
      <w:lang w:eastAsia="ar-SA"/>
    </w:rPr>
  </w:style>
  <w:style w:type="character" w:customStyle="1" w:styleId="afffa">
    <w:name w:val="Подзаголовок Знак"/>
    <w:basedOn w:val="a4"/>
    <w:link w:val="afff9"/>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b">
    <w:name w:val="footnote text"/>
    <w:basedOn w:val="a3"/>
    <w:link w:val="afffc"/>
    <w:unhideWhenUsed/>
    <w:rsid w:val="008B1DEE"/>
    <w:pPr>
      <w:suppressAutoHyphens/>
    </w:pPr>
    <w:rPr>
      <w:sz w:val="20"/>
      <w:szCs w:val="20"/>
      <w:lang w:eastAsia="ar-SA"/>
    </w:rPr>
  </w:style>
  <w:style w:type="character" w:customStyle="1" w:styleId="afffc">
    <w:name w:val="Текст сноски Знак"/>
    <w:basedOn w:val="a4"/>
    <w:link w:val="afffb"/>
    <w:rsid w:val="008B1DEE"/>
    <w:rPr>
      <w:rFonts w:ascii="Times New Roman" w:eastAsia="Times New Roman" w:hAnsi="Times New Roman" w:cs="Times New Roman"/>
      <w:sz w:val="20"/>
      <w:szCs w:val="20"/>
      <w:lang w:eastAsia="ar-SA"/>
    </w:rPr>
  </w:style>
  <w:style w:type="character" w:styleId="afffd">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2">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Знак Знак Знак"/>
    <w:basedOn w:val="a3"/>
    <w:rsid w:val="00D84C3C"/>
    <w:pPr>
      <w:tabs>
        <w:tab w:val="num" w:pos="360"/>
      </w:tabs>
      <w:spacing w:after="160" w:line="240" w:lineRule="exact"/>
    </w:pPr>
    <w:rPr>
      <w:rFonts w:ascii="Verdana" w:hAnsi="Verdana" w:cs="Verdana"/>
      <w:sz w:val="20"/>
      <w:szCs w:val="20"/>
      <w:lang w:val="en-US"/>
    </w:rPr>
  </w:style>
  <w:style w:type="numbering" w:customStyle="1" w:styleId="93">
    <w:name w:val="Нет списка9"/>
    <w:next w:val="a6"/>
    <w:semiHidden/>
    <w:rsid w:val="00797E38"/>
  </w:style>
  <w:style w:type="paragraph" w:customStyle="1" w:styleId="1f8">
    <w:name w:val="Знак Знак Знак1"/>
    <w:basedOn w:val="a3"/>
    <w:rsid w:val="00797E38"/>
    <w:pPr>
      <w:tabs>
        <w:tab w:val="num" w:pos="360"/>
      </w:tabs>
      <w:spacing w:after="160" w:line="240" w:lineRule="exact"/>
    </w:pPr>
    <w:rPr>
      <w:rFonts w:ascii="Verdana" w:hAnsi="Verdana" w:cs="Verdana"/>
      <w:sz w:val="20"/>
      <w:szCs w:val="20"/>
      <w:lang w:val="en-US"/>
    </w:rPr>
  </w:style>
  <w:style w:type="table" w:customStyle="1" w:styleId="131">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Знак Знак Знак Знак Знак Знак Знак Знак Знак Знак Знак Знак"/>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affff0">
    <w:basedOn w:val="a3"/>
    <w:next w:val="affa"/>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f1">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9">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3">
    <w:name w:val="Заголовок 11"/>
    <w:basedOn w:val="12"/>
    <w:next w:val="12"/>
    <w:rsid w:val="00411143"/>
    <w:pPr>
      <w:keepNext/>
      <w:ind w:firstLine="851"/>
      <w:jc w:val="both"/>
      <w:outlineLvl w:val="0"/>
    </w:pPr>
    <w:rPr>
      <w:b/>
      <w:snapToGrid/>
      <w:sz w:val="28"/>
    </w:rPr>
  </w:style>
  <w:style w:type="character" w:customStyle="1" w:styleId="1fa">
    <w:name w:val="Основной шрифт абзаца1"/>
    <w:rsid w:val="00411143"/>
  </w:style>
  <w:style w:type="paragraph" w:customStyle="1" w:styleId="1fb">
    <w:name w:val="Название1"/>
    <w:basedOn w:val="12"/>
    <w:rsid w:val="00411143"/>
    <w:pPr>
      <w:jc w:val="center"/>
    </w:pPr>
    <w:rPr>
      <w:snapToGrid/>
      <w:sz w:val="28"/>
    </w:rPr>
  </w:style>
  <w:style w:type="paragraph" w:customStyle="1" w:styleId="1fc">
    <w:name w:val="Основной текст1"/>
    <w:basedOn w:val="12"/>
    <w:rsid w:val="00411143"/>
    <w:pPr>
      <w:jc w:val="both"/>
    </w:pPr>
    <w:rPr>
      <w:snapToGrid/>
      <w:sz w:val="28"/>
    </w:rPr>
  </w:style>
  <w:style w:type="paragraph" w:customStyle="1" w:styleId="1fd">
    <w:name w:val="Верхний колонтитул1"/>
    <w:basedOn w:val="12"/>
    <w:rsid w:val="00411143"/>
    <w:pPr>
      <w:tabs>
        <w:tab w:val="center" w:pos="4153"/>
        <w:tab w:val="right" w:pos="8306"/>
      </w:tabs>
      <w:ind w:firstLine="720"/>
      <w:jc w:val="both"/>
    </w:pPr>
    <w:rPr>
      <w:snapToGrid/>
      <w:sz w:val="20"/>
    </w:rPr>
  </w:style>
  <w:style w:type="paragraph" w:customStyle="1" w:styleId="1fe">
    <w:name w:val="Нижний колонтитул1"/>
    <w:basedOn w:val="12"/>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2"/>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f2">
    <w:name w:val="Основной текст_"/>
    <w:link w:val="114"/>
    <w:locked/>
    <w:rsid w:val="00411143"/>
    <w:rPr>
      <w:sz w:val="28"/>
      <w:shd w:val="clear" w:color="auto" w:fill="FFFFFF"/>
    </w:rPr>
  </w:style>
  <w:style w:type="paragraph" w:customStyle="1" w:styleId="114">
    <w:name w:val="Основной текст11"/>
    <w:basedOn w:val="a3"/>
    <w:link w:val="affff2"/>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b">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f3">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b">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f4">
    <w:name w:val="Plain Text"/>
    <w:basedOn w:val="a3"/>
    <w:link w:val="affff5"/>
    <w:rsid w:val="00411143"/>
    <w:rPr>
      <w:rFonts w:ascii="Courier New" w:hAnsi="Courier New"/>
      <w:sz w:val="20"/>
      <w:szCs w:val="20"/>
      <w:lang w:val="x-none" w:eastAsia="x-none"/>
    </w:rPr>
  </w:style>
  <w:style w:type="character" w:customStyle="1" w:styleId="affff5">
    <w:name w:val="Текст Знак"/>
    <w:basedOn w:val="a4"/>
    <w:link w:val="affff4"/>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5">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1">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affff6">
    <w:basedOn w:val="a3"/>
    <w:next w:val="affa"/>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f7">
    <w:name w:val="Название"/>
    <w:basedOn w:val="a3"/>
    <w:uiPriority w:val="10"/>
    <w:qFormat/>
    <w:rsid w:val="00340DB5"/>
    <w:pPr>
      <w:jc w:val="center"/>
    </w:pPr>
    <w:rPr>
      <w:b/>
      <w:szCs w:val="20"/>
    </w:rPr>
  </w:style>
  <w:style w:type="character" w:styleId="affff8">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affff9">
    <w:name w:val="Знак Знак Знак Знак Знак Знак Знак Знак Знак Знак Знак Знак"/>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ff">
    <w:name w:val="Знак Знак1 Знак Знак"/>
    <w:basedOn w:val="a3"/>
    <w:rsid w:val="00F012B7"/>
    <w:pPr>
      <w:tabs>
        <w:tab w:val="num" w:pos="360"/>
      </w:tabs>
      <w:spacing w:after="160" w:line="240" w:lineRule="exact"/>
    </w:pPr>
    <w:rPr>
      <w:rFonts w:ascii="Verdana" w:hAnsi="Verdana" w:cs="Verdana"/>
      <w:sz w:val="20"/>
      <w:szCs w:val="20"/>
      <w:lang w:val="en-US"/>
    </w:rPr>
  </w:style>
  <w:style w:type="numbering" w:customStyle="1" w:styleId="180">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affffa">
    <w:basedOn w:val="a3"/>
    <w:next w:val="affd"/>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6"/>
    <w:uiPriority w:val="99"/>
    <w:semiHidden/>
    <w:unhideWhenUsed/>
    <w:rsid w:val="00F012B7"/>
  </w:style>
  <w:style w:type="table" w:customStyle="1" w:styleId="420">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f0">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f1">
    <w:name w:val="Основной текст Знак Знак Знак Знак1"/>
    <w:aliases w:val="Основной текст Знак Знак Знак2"/>
    <w:semiHidden/>
    <w:rsid w:val="00F012B7"/>
    <w:rPr>
      <w:sz w:val="24"/>
    </w:rPr>
  </w:style>
  <w:style w:type="character" w:customStyle="1" w:styleId="1ff2">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3">
    <w:name w:val="Неразрешенное упоминание1"/>
    <w:uiPriority w:val="99"/>
    <w:semiHidden/>
    <w:unhideWhenUsed/>
    <w:rsid w:val="00F012B7"/>
    <w:rPr>
      <w:color w:val="605E5C"/>
      <w:shd w:val="clear" w:color="auto" w:fill="E1DFDD"/>
    </w:rPr>
  </w:style>
  <w:style w:type="table" w:customStyle="1" w:styleId="181">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3"/>
    <w:rsid w:val="00235241"/>
    <w:pPr>
      <w:tabs>
        <w:tab w:val="num" w:pos="360"/>
      </w:tabs>
      <w:spacing w:after="160" w:line="240" w:lineRule="exact"/>
    </w:pPr>
    <w:rPr>
      <w:rFonts w:ascii="Verdana" w:hAnsi="Verdana" w:cs="Verdana"/>
      <w:sz w:val="20"/>
      <w:szCs w:val="20"/>
      <w:lang w:val="en-US"/>
    </w:rPr>
  </w:style>
  <w:style w:type="paragraph" w:customStyle="1" w:styleId="affffc">
    <w:name w:val="Знак Знак Знак Знак Знак Знак Знак Знак Знак Знак Знак Знак"/>
    <w:basedOn w:val="a3"/>
    <w:rsid w:val="002B4EAE"/>
    <w:pPr>
      <w:tabs>
        <w:tab w:val="num" w:pos="360"/>
      </w:tabs>
      <w:spacing w:after="160" w:line="240" w:lineRule="exact"/>
    </w:pPr>
    <w:rPr>
      <w:rFonts w:ascii="Verdana" w:hAnsi="Verdana" w:cs="Verdana"/>
      <w:sz w:val="20"/>
      <w:szCs w:val="20"/>
      <w:lang w:val="en-US"/>
    </w:rPr>
  </w:style>
  <w:style w:type="paragraph" w:customStyle="1" w:styleId="affffd">
    <w:name w:val="Знак Знак Знак Знак Знак Знак Знак Знак Знак Знак Знак Знак"/>
    <w:basedOn w:val="a3"/>
    <w:rsid w:val="00AA1B8C"/>
    <w:pPr>
      <w:tabs>
        <w:tab w:val="num" w:pos="360"/>
      </w:tabs>
      <w:spacing w:after="160" w:line="240" w:lineRule="exact"/>
    </w:pPr>
    <w:rPr>
      <w:rFonts w:ascii="Verdana" w:hAnsi="Verdana" w:cs="Verdana"/>
      <w:sz w:val="20"/>
      <w:szCs w:val="20"/>
      <w:lang w:val="en-US"/>
    </w:rPr>
  </w:style>
  <w:style w:type="paragraph" w:customStyle="1" w:styleId="affffe">
    <w:name w:val="Знак Знак Знак Знак Знак Знак Знак Знак Знак Знак Знак Знак"/>
    <w:basedOn w:val="a3"/>
    <w:rsid w:val="00201219"/>
    <w:pPr>
      <w:tabs>
        <w:tab w:val="num" w:pos="360"/>
      </w:tabs>
      <w:spacing w:after="160" w:line="240" w:lineRule="exact"/>
    </w:pPr>
    <w:rPr>
      <w:rFonts w:ascii="Verdana" w:hAnsi="Verdana" w:cs="Verdana"/>
      <w:sz w:val="20"/>
      <w:szCs w:val="20"/>
      <w:lang w:val="en-US"/>
    </w:rPr>
  </w:style>
  <w:style w:type="paragraph" w:customStyle="1" w:styleId="afffff">
    <w:name w:val="Знак Знак Знак Знак Знак Знак Знак Знак Знак Знак Знак Знак"/>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ff4">
    <w:name w:val="Знак Знак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0">
    <w:name w:val="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1">
    <w:name w:val="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5">
    <w:name w:val="Знак Знак Знак Знак1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2">
    <w:name w:val="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15">
    <w:name w:val="Знак Знак1 Знак Знак1"/>
    <w:basedOn w:val="a3"/>
    <w:rsid w:val="009E3361"/>
    <w:pPr>
      <w:tabs>
        <w:tab w:val="num" w:pos="360"/>
      </w:tabs>
      <w:spacing w:after="160" w:line="240" w:lineRule="exact"/>
    </w:pPr>
    <w:rPr>
      <w:rFonts w:ascii="Verdana" w:hAnsi="Verdana" w:cs="Verdana"/>
      <w:sz w:val="20"/>
      <w:szCs w:val="20"/>
      <w:lang w:val="en-US"/>
    </w:rPr>
  </w:style>
  <w:style w:type="paragraph" w:customStyle="1" w:styleId="afffff3">
    <w:name w:val="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8">
    <w:name w:val="Знак Знак1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afffff4">
    <w:name w:val="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3c">
    <w:name w:val="Знак Знак3"/>
    <w:basedOn w:val="a3"/>
    <w:rsid w:val="009E3361"/>
    <w:pPr>
      <w:tabs>
        <w:tab w:val="num" w:pos="360"/>
      </w:tabs>
      <w:spacing w:after="160" w:line="240" w:lineRule="exact"/>
    </w:pPr>
    <w:rPr>
      <w:rFonts w:ascii="Verdana" w:hAnsi="Verdana" w:cs="Verdana"/>
      <w:sz w:val="20"/>
      <w:szCs w:val="20"/>
      <w:lang w:val="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E3361"/>
    <w:pPr>
      <w:tabs>
        <w:tab w:val="num" w:pos="360"/>
      </w:tabs>
      <w:spacing w:after="160" w:line="240" w:lineRule="exact"/>
    </w:pPr>
    <w:rPr>
      <w:rFonts w:ascii="Verdana" w:hAnsi="Verdana" w:cs="Verdana"/>
      <w:sz w:val="20"/>
      <w:szCs w:val="20"/>
      <w:lang w:val="en-US"/>
    </w:rPr>
  </w:style>
  <w:style w:type="paragraph" w:customStyle="1" w:styleId="2d">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afffff6">
    <w:name w:val="Знак Знак Знак Знак Знак Знак Знак Знак Знак Знак Знак Знак"/>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ffb">
    <w:name w:val="Знак Знак1 Знак Знак"/>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afffff7">
    <w:basedOn w:val="a3"/>
    <w:next w:val="affd"/>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5">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afffff8">
    <w:name w:val="Знак Знак Знак Знак Знак Знак Знак Знак Знак Знак Знак Знак"/>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afffff9">
    <w:basedOn w:val="a3"/>
    <w:next w:val="affd"/>
    <w:rsid w:val="009114FF"/>
    <w:pPr>
      <w:spacing w:before="100" w:beforeAutospacing="1" w:after="100" w:afterAutospacing="1"/>
    </w:pPr>
  </w:style>
  <w:style w:type="paragraph" w:customStyle="1" w:styleId="afffffa">
    <w:name w:val="Знак"/>
    <w:basedOn w:val="a3"/>
    <w:rsid w:val="009114FF"/>
    <w:pPr>
      <w:spacing w:after="160" w:line="240" w:lineRule="exact"/>
    </w:pPr>
    <w:rPr>
      <w:rFonts w:ascii="Verdana" w:hAnsi="Verdana" w:cs="Verdana"/>
      <w:sz w:val="20"/>
      <w:szCs w:val="20"/>
      <w:lang w:val="en-US"/>
    </w:rPr>
  </w:style>
  <w:style w:type="paragraph" w:customStyle="1" w:styleId="afffffb">
    <w:name w:val="Знак Знак Знак Знак Знак Знак Знак Знак Знак Знак Знак Знак"/>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7458F0"/>
    <w:rPr>
      <w:b/>
      <w:bCs/>
      <w:spacing w:val="4"/>
      <w:sz w:val="21"/>
      <w:szCs w:val="21"/>
      <w:shd w:val="clear" w:color="auto" w:fill="FFFFFF"/>
    </w:rPr>
  </w:style>
  <w:style w:type="paragraph" w:customStyle="1" w:styleId="3e">
    <w:name w:val="Заголовок №3"/>
    <w:basedOn w:val="a3"/>
    <w:link w:val="3d"/>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fc">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afffffd">
    <w:name w:val="Знак Знак Знак Знак Знак Знак Знак Знак Знак Знак Знак Знак"/>
    <w:basedOn w:val="a3"/>
    <w:rsid w:val="00726FDE"/>
    <w:pPr>
      <w:tabs>
        <w:tab w:val="num" w:pos="360"/>
      </w:tabs>
      <w:spacing w:after="160" w:line="240" w:lineRule="exact"/>
    </w:pPr>
    <w:rPr>
      <w:rFonts w:ascii="Verdana" w:hAnsi="Verdana" w:cs="Verdana"/>
      <w:sz w:val="20"/>
      <w:szCs w:val="20"/>
      <w:lang w:val="en-US"/>
    </w:rPr>
  </w:style>
  <w:style w:type="numbering" w:customStyle="1" w:styleId="350">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0">
    <w:name w:val="Нет списка36"/>
    <w:next w:val="a6"/>
    <w:uiPriority w:val="99"/>
    <w:semiHidden/>
    <w:rsid w:val="00265CC3"/>
  </w:style>
  <w:style w:type="table" w:customStyle="1" w:styleId="341">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ffc">
    <w:name w:val="Знак Знак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e">
    <w:name w:val="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
    <w:name w:val="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d">
    <w:name w:val="Знак Знак Знак Знак1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0">
    <w:name w:val="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16">
    <w:name w:val="Знак Знак1 Знак Знак1"/>
    <w:basedOn w:val="a3"/>
    <w:rsid w:val="00265CC3"/>
    <w:pPr>
      <w:tabs>
        <w:tab w:val="num" w:pos="360"/>
      </w:tabs>
      <w:spacing w:after="160" w:line="240" w:lineRule="exact"/>
    </w:pPr>
    <w:rPr>
      <w:rFonts w:ascii="Verdana" w:hAnsi="Verdana" w:cs="Verdana"/>
      <w:sz w:val="20"/>
      <w:szCs w:val="20"/>
      <w:lang w:val="en-US"/>
    </w:rPr>
  </w:style>
  <w:style w:type="paragraph" w:customStyle="1" w:styleId="affffff1">
    <w:name w:val="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0">
    <w:name w:val="Знак Знак1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affffff2">
    <w:name w:val="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3f">
    <w:name w:val="Знак Знак3"/>
    <w:basedOn w:val="a3"/>
    <w:rsid w:val="00265CC3"/>
    <w:pPr>
      <w:tabs>
        <w:tab w:val="num" w:pos="360"/>
      </w:tabs>
      <w:spacing w:after="160" w:line="240" w:lineRule="exact"/>
    </w:pPr>
    <w:rPr>
      <w:rFonts w:ascii="Verdana" w:hAnsi="Verdana" w:cs="Verdana"/>
      <w:sz w:val="20"/>
      <w:szCs w:val="20"/>
      <w:lang w:val="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affffff3">
    <w:name w:val="Знак Знак Знак Знак Знак Знак Знак Знак Знак Знак Знак Знак"/>
    <w:basedOn w:val="a3"/>
    <w:rsid w:val="009B5701"/>
    <w:pPr>
      <w:tabs>
        <w:tab w:val="num" w:pos="360"/>
      </w:tabs>
      <w:spacing w:after="160" w:line="240" w:lineRule="exact"/>
    </w:pPr>
    <w:rPr>
      <w:rFonts w:ascii="Verdana" w:hAnsi="Verdana" w:cs="Verdana"/>
      <w:sz w:val="20"/>
      <w:szCs w:val="20"/>
      <w:lang w:val="en-US"/>
    </w:rPr>
  </w:style>
  <w:style w:type="paragraph" w:customStyle="1" w:styleId="affffff4">
    <w:name w:val="Знак Знак Знак Знак Знак Знак Знак Знак Знак Знак Знак Знак"/>
    <w:basedOn w:val="a3"/>
    <w:rsid w:val="00F27EAF"/>
    <w:pPr>
      <w:tabs>
        <w:tab w:val="num" w:pos="360"/>
      </w:tabs>
      <w:spacing w:after="160" w:line="240" w:lineRule="exact"/>
    </w:pPr>
    <w:rPr>
      <w:rFonts w:ascii="Verdana" w:hAnsi="Verdana" w:cs="Verdana"/>
      <w:sz w:val="20"/>
      <w:szCs w:val="20"/>
      <w:lang w:val="en-US"/>
    </w:rPr>
  </w:style>
  <w:style w:type="paragraph" w:customStyle="1" w:styleId="1fff3">
    <w:name w:val="Знак Знак1 Знак Знак"/>
    <w:basedOn w:val="a3"/>
    <w:rsid w:val="004D3632"/>
    <w:pPr>
      <w:tabs>
        <w:tab w:val="left" w:pos="360"/>
      </w:tabs>
      <w:spacing w:after="160" w:line="240" w:lineRule="exact"/>
    </w:pPr>
    <w:rPr>
      <w:rFonts w:ascii="Verdana" w:hAnsi="Verdana" w:cs="Verdana"/>
      <w:sz w:val="20"/>
      <w:szCs w:val="20"/>
      <w:lang w:val="en-US"/>
    </w:rPr>
  </w:style>
  <w:style w:type="paragraph" w:customStyle="1" w:styleId="affffff5">
    <w:basedOn w:val="a3"/>
    <w:next w:val="affd"/>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affffff6">
    <w:name w:val="Знак Знак Знак Знак Знак Знак Знак Знак Знак Знак Знак Знак"/>
    <w:basedOn w:val="a3"/>
    <w:rsid w:val="000D004C"/>
    <w:pPr>
      <w:tabs>
        <w:tab w:val="num" w:pos="360"/>
      </w:tabs>
      <w:spacing w:after="160" w:line="240" w:lineRule="exact"/>
    </w:pPr>
    <w:rPr>
      <w:rFonts w:ascii="Verdana" w:hAnsi="Verdana" w:cs="Verdana"/>
      <w:sz w:val="20"/>
      <w:szCs w:val="20"/>
      <w:lang w:val="en-US"/>
    </w:rPr>
  </w:style>
  <w:style w:type="paragraph" w:customStyle="1" w:styleId="affffff7">
    <w:name w:val="Знак Знак Знак Знак Знак Знак Знак Знак Знак Знак Знак Знак"/>
    <w:basedOn w:val="a3"/>
    <w:rsid w:val="00D779DD"/>
    <w:pPr>
      <w:tabs>
        <w:tab w:val="num" w:pos="360"/>
      </w:tabs>
      <w:spacing w:after="160" w:line="240" w:lineRule="exact"/>
    </w:pPr>
    <w:rPr>
      <w:rFonts w:ascii="Verdana" w:hAnsi="Verdana" w:cs="Verdana"/>
      <w:sz w:val="20"/>
      <w:szCs w:val="20"/>
      <w:lang w:val="en-US"/>
    </w:rPr>
  </w:style>
  <w:style w:type="numbering" w:customStyle="1" w:styleId="370">
    <w:name w:val="Нет списка37"/>
    <w:next w:val="a6"/>
    <w:uiPriority w:val="99"/>
    <w:semiHidden/>
    <w:rsid w:val="00132C1E"/>
  </w:style>
  <w:style w:type="paragraph" w:customStyle="1" w:styleId="1fff4">
    <w:name w:val="Знак Знак1 Знак Знак"/>
    <w:basedOn w:val="a3"/>
    <w:rsid w:val="00132C1E"/>
    <w:pPr>
      <w:tabs>
        <w:tab w:val="num" w:pos="360"/>
      </w:tabs>
      <w:spacing w:after="160" w:line="240" w:lineRule="exact"/>
    </w:pPr>
    <w:rPr>
      <w:rFonts w:ascii="Verdana" w:hAnsi="Verdana" w:cs="Verdana"/>
      <w:sz w:val="20"/>
      <w:szCs w:val="20"/>
      <w:lang w:val="en-US"/>
    </w:rPr>
  </w:style>
  <w:style w:type="numbering" w:customStyle="1" w:styleId="1160">
    <w:name w:val="Нет списка116"/>
    <w:next w:val="a6"/>
    <w:uiPriority w:val="99"/>
    <w:semiHidden/>
    <w:unhideWhenUsed/>
    <w:rsid w:val="00132C1E"/>
  </w:style>
  <w:style w:type="numbering" w:customStyle="1" w:styleId="117">
    <w:name w:val="Нет списка117"/>
    <w:next w:val="a6"/>
    <w:uiPriority w:val="99"/>
    <w:semiHidden/>
    <w:unhideWhenUsed/>
    <w:rsid w:val="00132C1E"/>
  </w:style>
  <w:style w:type="table" w:customStyle="1" w:styleId="1151">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affffff8">
    <w:basedOn w:val="a3"/>
    <w:next w:val="affd"/>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0">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
    <w:name w:val="Нет списка412"/>
    <w:next w:val="a6"/>
    <w:uiPriority w:val="99"/>
    <w:semiHidden/>
    <w:unhideWhenUsed/>
    <w:rsid w:val="00132C1E"/>
  </w:style>
  <w:style w:type="table" w:customStyle="1" w:styleId="4120">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e">
    <w:name w:val="Неразрешенное упоминание2"/>
    <w:uiPriority w:val="99"/>
    <w:semiHidden/>
    <w:unhideWhenUsed/>
    <w:rsid w:val="00132C1E"/>
    <w:rPr>
      <w:color w:val="605E5C"/>
      <w:shd w:val="clear" w:color="auto" w:fill="E1DFDD"/>
    </w:rPr>
  </w:style>
  <w:style w:type="numbering" w:customStyle="1" w:styleId="390">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1">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affffff9">
    <w:basedOn w:val="a3"/>
    <w:next w:val="affd"/>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0">
    <w:name w:val="Нет списка40"/>
    <w:next w:val="a6"/>
    <w:uiPriority w:val="99"/>
    <w:semiHidden/>
    <w:unhideWhenUsed/>
    <w:rsid w:val="003D47BD"/>
  </w:style>
  <w:style w:type="table" w:customStyle="1" w:styleId="351">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1">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fff5">
    <w:name w:val="Знак Знак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b">
    <w:name w:val="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c">
    <w:name w:val="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6">
    <w:name w:val="Знак Знак Знак Знак1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d">
    <w:name w:val="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1a">
    <w:name w:val="Знак Знак1 Знак Знак1"/>
    <w:basedOn w:val="a3"/>
    <w:rsid w:val="00BA44E0"/>
    <w:pPr>
      <w:tabs>
        <w:tab w:val="num" w:pos="360"/>
      </w:tabs>
      <w:spacing w:after="160" w:line="240" w:lineRule="exact"/>
    </w:pPr>
    <w:rPr>
      <w:rFonts w:ascii="Verdana" w:hAnsi="Verdana" w:cs="Verdana"/>
      <w:sz w:val="20"/>
      <w:szCs w:val="20"/>
      <w:lang w:val="en-US"/>
    </w:rPr>
  </w:style>
  <w:style w:type="paragraph" w:customStyle="1" w:styleId="affffffe">
    <w:name w:val="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9">
    <w:name w:val="Знак Знак1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afffffff">
    <w:name w:val="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3f0">
    <w:name w:val="Знак Знак3"/>
    <w:basedOn w:val="a3"/>
    <w:rsid w:val="00BA44E0"/>
    <w:pPr>
      <w:tabs>
        <w:tab w:val="num" w:pos="360"/>
      </w:tabs>
      <w:spacing w:after="160" w:line="240" w:lineRule="exact"/>
    </w:pPr>
    <w:rPr>
      <w:rFonts w:ascii="Verdana" w:hAnsi="Verdana" w:cs="Verdana"/>
      <w:sz w:val="20"/>
      <w:szCs w:val="20"/>
      <w:lang w:val="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afffffff0">
    <w:name w:val="Знак Знак Знак Знак Знак Знак Знак Знак Знак Знак Знак Знак"/>
    <w:basedOn w:val="a3"/>
    <w:rsid w:val="00BE4B5A"/>
    <w:pPr>
      <w:tabs>
        <w:tab w:val="num" w:pos="360"/>
      </w:tabs>
      <w:spacing w:after="160" w:line="240" w:lineRule="exact"/>
    </w:pPr>
    <w:rPr>
      <w:rFonts w:ascii="Verdana" w:hAnsi="Verdana" w:cs="Verdana"/>
      <w:sz w:val="20"/>
      <w:szCs w:val="20"/>
      <w:lang w:val="en-US"/>
    </w:rPr>
  </w:style>
  <w:style w:type="numbering" w:customStyle="1" w:styleId="46">
    <w:name w:val="Нет списка46"/>
    <w:next w:val="a6"/>
    <w:uiPriority w:val="99"/>
    <w:semiHidden/>
    <w:rsid w:val="005A3F44"/>
  </w:style>
  <w:style w:type="paragraph" w:customStyle="1" w:styleId="1fffc">
    <w:name w:val="Знак Знак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1">
    <w:name w:val="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2">
    <w:name w:val="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d">
    <w:name w:val="Знак Знак Знак Знак1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3">
    <w:name w:val="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1b">
    <w:name w:val="Знак Знак1 Знак Знак1"/>
    <w:basedOn w:val="a3"/>
    <w:rsid w:val="005A3F44"/>
    <w:pPr>
      <w:tabs>
        <w:tab w:val="num" w:pos="360"/>
      </w:tabs>
      <w:spacing w:after="160" w:line="240" w:lineRule="exact"/>
    </w:pPr>
    <w:rPr>
      <w:rFonts w:ascii="Verdana" w:hAnsi="Verdana" w:cs="Verdana"/>
      <w:sz w:val="20"/>
      <w:szCs w:val="20"/>
      <w:lang w:val="en-US"/>
    </w:rPr>
  </w:style>
  <w:style w:type="paragraph" w:customStyle="1" w:styleId="afffffff4">
    <w:name w:val="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0">
    <w:name w:val="Знак Знак1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afffffff5">
    <w:name w:val="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paragraph" w:customStyle="1" w:styleId="3f1">
    <w:name w:val="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A3F44"/>
    <w:pPr>
      <w:tabs>
        <w:tab w:val="num" w:pos="360"/>
      </w:tabs>
      <w:spacing w:after="160" w:line="240" w:lineRule="exact"/>
    </w:pPr>
    <w:rPr>
      <w:rFonts w:ascii="Verdana" w:hAnsi="Verdana" w:cs="Verdana"/>
      <w:sz w:val="20"/>
      <w:szCs w:val="20"/>
      <w:lang w:val="en-US"/>
    </w:rPr>
  </w:style>
  <w:style w:type="table" w:customStyle="1" w:styleId="371">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6">
    <w:name w:val="Знак Знак Знак Знак Знак Знак Знак Знак Знак Знак Знак Знак"/>
    <w:basedOn w:val="a3"/>
    <w:rsid w:val="00665AAA"/>
    <w:pPr>
      <w:tabs>
        <w:tab w:val="num" w:pos="360"/>
      </w:tabs>
      <w:spacing w:after="160" w:line="240" w:lineRule="exact"/>
    </w:pPr>
    <w:rPr>
      <w:rFonts w:ascii="Verdana" w:hAnsi="Verdana" w:cs="Verdana"/>
      <w:sz w:val="20"/>
      <w:szCs w:val="20"/>
      <w:lang w:val="en-US"/>
    </w:rPr>
  </w:style>
  <w:style w:type="numbering" w:customStyle="1" w:styleId="47">
    <w:name w:val="Нет списка47"/>
    <w:next w:val="a6"/>
    <w:uiPriority w:val="99"/>
    <w:semiHidden/>
    <w:unhideWhenUsed/>
    <w:rsid w:val="00260085"/>
  </w:style>
  <w:style w:type="numbering" w:customStyle="1" w:styleId="48">
    <w:name w:val="Нет списка48"/>
    <w:next w:val="a6"/>
    <w:uiPriority w:val="99"/>
    <w:semiHidden/>
    <w:rsid w:val="00271A0A"/>
  </w:style>
  <w:style w:type="table" w:customStyle="1" w:styleId="381">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w:basedOn w:val="a3"/>
    <w:rsid w:val="0008037F"/>
    <w:pPr>
      <w:tabs>
        <w:tab w:val="num" w:pos="360"/>
      </w:tabs>
      <w:spacing w:after="160" w:line="240" w:lineRule="exact"/>
    </w:pPr>
    <w:rPr>
      <w:rFonts w:ascii="Verdana" w:hAnsi="Verdana" w:cs="Verdana"/>
      <w:sz w:val="20"/>
      <w:szCs w:val="20"/>
      <w:lang w:val="en-US"/>
    </w:rPr>
  </w:style>
  <w:style w:type="numbering" w:customStyle="1" w:styleId="49">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ffff3">
    <w:name w:val="Знак Знак1 Знак Знак"/>
    <w:basedOn w:val="a3"/>
    <w:rsid w:val="00DC625F"/>
    <w:pPr>
      <w:tabs>
        <w:tab w:val="left" w:pos="360"/>
      </w:tabs>
      <w:spacing w:after="160" w:line="240" w:lineRule="exact"/>
    </w:pPr>
    <w:rPr>
      <w:rFonts w:ascii="Verdana" w:hAnsi="Verdana" w:cs="Verdana"/>
      <w:sz w:val="20"/>
      <w:szCs w:val="20"/>
      <w:lang w:val="en-US"/>
    </w:rPr>
  </w:style>
  <w:style w:type="paragraph" w:customStyle="1" w:styleId="afffffff8">
    <w:basedOn w:val="a3"/>
    <w:next w:val="affd"/>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6"/>
    <w:uiPriority w:val="99"/>
    <w:semiHidden/>
    <w:rsid w:val="00E632CA"/>
  </w:style>
  <w:style w:type="paragraph" w:customStyle="1" w:styleId="1ffff4">
    <w:name w:val="Знак Знак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 Знак Знак1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c">
    <w:name w:val="Знак Знак1 Знак Знак1"/>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1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6"/>
    <w:uiPriority w:val="99"/>
    <w:semiHidden/>
    <w:rsid w:val="00E632CA"/>
  </w:style>
  <w:style w:type="table" w:customStyle="1" w:styleId="401">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6"/>
    <w:semiHidden/>
    <w:rsid w:val="00E632CA"/>
  </w:style>
  <w:style w:type="numbering" w:customStyle="1" w:styleId="59">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afffffffe">
    <w:name w:val="Знак Знак Знак Знак Знак Знак Знак Знак Знак Знак Знак Знак"/>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affffffff">
    <w:name w:val="Знак Знак Знак Знак Знак Знак Знак Знак Знак Знак Знак Знак"/>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Знак Знак Знак Знак Знак Знак Знак Знак"/>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Знак Знак Знак Знак"/>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Знак Знак"/>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
    <w:name w:val="Нет списка65"/>
    <w:next w:val="a6"/>
    <w:uiPriority w:val="99"/>
    <w:semiHidden/>
    <w:unhideWhenUsed/>
    <w:rsid w:val="00984481"/>
  </w:style>
  <w:style w:type="table" w:customStyle="1" w:styleId="460">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6"/>
    <w:uiPriority w:val="99"/>
    <w:semiHidden/>
    <w:unhideWhenUsed/>
    <w:rsid w:val="006A273F"/>
  </w:style>
  <w:style w:type="table" w:customStyle="1" w:styleId="470">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4">
    <w:name w:val="Знак Знак Знак Знак Знак Знак Знак Знак Знак Знак Знак Знак"/>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Знак Знак Знак Знак Знак Знак Знак Знак"/>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Знак Знак Знак Знак"/>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
    <w:name w:val="Нет списка67"/>
    <w:next w:val="a6"/>
    <w:uiPriority w:val="99"/>
    <w:semiHidden/>
    <w:rsid w:val="005B4C60"/>
  </w:style>
  <w:style w:type="paragraph" w:customStyle="1" w:styleId="1ffffb">
    <w:name w:val="Знак Знак1 Знак Знак"/>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affffffff7">
    <w:basedOn w:val="a3"/>
    <w:next w:val="affd"/>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0">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0">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
    <w:name w:val="Нет списка68"/>
    <w:next w:val="a6"/>
    <w:uiPriority w:val="99"/>
    <w:semiHidden/>
    <w:unhideWhenUsed/>
    <w:rsid w:val="005B4C60"/>
  </w:style>
  <w:style w:type="table" w:customStyle="1" w:styleId="650">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3">
    <w:name w:val="Неразрешенное упоминание3"/>
    <w:uiPriority w:val="99"/>
    <w:semiHidden/>
    <w:unhideWhenUsed/>
    <w:rsid w:val="005B4C60"/>
    <w:rPr>
      <w:color w:val="605E5C"/>
      <w:shd w:val="clear" w:color="auto" w:fill="E1DFDD"/>
    </w:rPr>
  </w:style>
  <w:style w:type="numbering" w:customStyle="1" w:styleId="69">
    <w:name w:val="Нет списка69"/>
    <w:next w:val="a6"/>
    <w:uiPriority w:val="99"/>
    <w:semiHidden/>
    <w:unhideWhenUsed/>
    <w:rsid w:val="009402FC"/>
  </w:style>
  <w:style w:type="table" w:customStyle="1" w:styleId="490">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0">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0">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0">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5"/>
    <w:next w:val="a6"/>
    <w:uiPriority w:val="99"/>
    <w:semiHidden/>
    <w:unhideWhenUsed/>
    <w:rsid w:val="009402FC"/>
  </w:style>
  <w:style w:type="numbering" w:customStyle="1" w:styleId="128">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0">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affffffff8">
    <w:name w:val="Знак Знак Знак Знак Знак Знак Знак Знак Знак Знак Знак Знак"/>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a">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0">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Абзац списка7"/>
    <w:basedOn w:val="a3"/>
    <w:autoRedefine/>
    <w:rsid w:val="00292B1A"/>
    <w:pPr>
      <w:jc w:val="center"/>
    </w:pPr>
    <w:rPr>
      <w:snapToGrid w:val="0"/>
      <w:sz w:val="28"/>
      <w:szCs w:val="28"/>
    </w:rPr>
  </w:style>
  <w:style w:type="table" w:customStyle="1" w:styleId="590">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a">
    <w:name w:val="Subtle Emphasis"/>
    <w:uiPriority w:val="19"/>
    <w:qFormat/>
    <w:rsid w:val="00292B1A"/>
    <w:rPr>
      <w:i/>
      <w:iCs/>
      <w:color w:val="404040"/>
    </w:rPr>
  </w:style>
  <w:style w:type="character" w:styleId="affffffffb">
    <w:name w:val="Placeholder Text"/>
    <w:uiPriority w:val="99"/>
    <w:semiHidden/>
    <w:rsid w:val="00292B1A"/>
    <w:rPr>
      <w:color w:val="808080"/>
    </w:rPr>
  </w:style>
  <w:style w:type="table" w:customStyle="1" w:styleId="1250">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0">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line number"/>
    <w:rsid w:val="00292B1A"/>
  </w:style>
  <w:style w:type="numbering" w:customStyle="1" w:styleId="129">
    <w:name w:val="Нет списка129"/>
    <w:next w:val="a6"/>
    <w:uiPriority w:val="99"/>
    <w:semiHidden/>
    <w:unhideWhenUsed/>
    <w:rsid w:val="00292B1A"/>
  </w:style>
  <w:style w:type="numbering" w:customStyle="1" w:styleId="77">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0">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0">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0">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1F04E896050B5890432A5F4242BE9DB7D9750E56AB30A9C93D885E02E211B4E29EC45F1C9D008035t5jDB"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37</Pages>
  <Words>11176</Words>
  <Characters>63706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Олеся Копылова</cp:lastModifiedBy>
  <cp:revision>22</cp:revision>
  <cp:lastPrinted>2019-12-05T08:45:00Z</cp:lastPrinted>
  <dcterms:created xsi:type="dcterms:W3CDTF">2019-12-23T03:40:00Z</dcterms:created>
  <dcterms:modified xsi:type="dcterms:W3CDTF">2020-01-14T03:39:00Z</dcterms:modified>
</cp:coreProperties>
</file>