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464" w:rsidRPr="004D032F" w:rsidRDefault="00330464" w:rsidP="00330464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4D032F">
        <w:rPr>
          <w:color w:val="000000"/>
          <w:sz w:val="28"/>
          <w:szCs w:val="28"/>
        </w:rPr>
        <w:t>Решением Кемеровского областного суда от 21.05.2019 признаны</w:t>
      </w:r>
      <w:r w:rsidRPr="004D032F">
        <w:rPr>
          <w:color w:val="000000"/>
          <w:sz w:val="28"/>
          <w:szCs w:val="28"/>
        </w:rPr>
        <w:t xml:space="preserve"> недействующими со дня принятия:</w:t>
      </w:r>
    </w:p>
    <w:p w:rsidR="00330464" w:rsidRPr="004D032F" w:rsidRDefault="00A64E6E" w:rsidP="00330464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 р</w:t>
      </w:r>
      <w:r w:rsidR="00330464" w:rsidRPr="004D032F">
        <w:rPr>
          <w:color w:val="000000"/>
          <w:sz w:val="28"/>
          <w:szCs w:val="28"/>
        </w:rPr>
        <w:t xml:space="preserve">егиональной энергетической комиссии Кемеровской области от 17 декабря 2018 г. № 570 «О внесении изменений в постановление региональной энергетической комиссии Кемеровской области от 31.12.2016 </w:t>
      </w:r>
      <w:r w:rsidR="004D032F">
        <w:rPr>
          <w:color w:val="000000"/>
          <w:sz w:val="28"/>
          <w:szCs w:val="28"/>
        </w:rPr>
        <w:t xml:space="preserve">            </w:t>
      </w:r>
      <w:r w:rsidR="00330464" w:rsidRPr="004D032F">
        <w:rPr>
          <w:color w:val="000000"/>
          <w:sz w:val="28"/>
          <w:szCs w:val="28"/>
        </w:rPr>
        <w:t>№ 743 «Об установлении ООО «Кузбасская Энергокомпания» долгосрочных параметров регулирования и долгосрочных тарифов на тепловую энергию, реализуемую на потребительском рынке г. Тайги, на 2017 - 2019 годы», в части 2019 года»;</w:t>
      </w:r>
    </w:p>
    <w:p w:rsidR="00330464" w:rsidRPr="004D032F" w:rsidRDefault="00A64E6E" w:rsidP="00330464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 р</w:t>
      </w:r>
      <w:r w:rsidR="00330464" w:rsidRPr="004D032F">
        <w:rPr>
          <w:color w:val="000000"/>
          <w:sz w:val="28"/>
          <w:szCs w:val="28"/>
        </w:rPr>
        <w:t>егиональной энергетической комиссии Кемеровской области от 17 января 2019 г. № 11</w:t>
      </w:r>
      <w:r w:rsidR="004D032F">
        <w:rPr>
          <w:color w:val="000000"/>
          <w:sz w:val="28"/>
          <w:szCs w:val="28"/>
        </w:rPr>
        <w:t xml:space="preserve"> </w:t>
      </w:r>
      <w:r w:rsidR="00330464" w:rsidRPr="004D032F">
        <w:rPr>
          <w:color w:val="000000"/>
          <w:sz w:val="28"/>
          <w:szCs w:val="28"/>
        </w:rPr>
        <w:t>«О внесении изменения в постановление региональной энергетической комиссии Кемеровской области от 17.12.2018</w:t>
      </w:r>
      <w:r w:rsidR="004D032F">
        <w:rPr>
          <w:color w:val="000000"/>
          <w:sz w:val="28"/>
          <w:szCs w:val="28"/>
        </w:rPr>
        <w:t xml:space="preserve">              </w:t>
      </w:r>
      <w:r w:rsidR="00330464" w:rsidRPr="004D032F">
        <w:rPr>
          <w:color w:val="000000"/>
          <w:sz w:val="28"/>
          <w:szCs w:val="28"/>
        </w:rPr>
        <w:t xml:space="preserve"> № 570 «О внесении изменений в постановление региональной энергетической комиссии Кемеровской области</w:t>
      </w:r>
      <w:r w:rsidR="004D032F">
        <w:rPr>
          <w:color w:val="000000"/>
          <w:sz w:val="28"/>
          <w:szCs w:val="28"/>
        </w:rPr>
        <w:t xml:space="preserve"> </w:t>
      </w:r>
      <w:r w:rsidR="00330464" w:rsidRPr="004D032F">
        <w:rPr>
          <w:color w:val="000000"/>
          <w:sz w:val="28"/>
          <w:szCs w:val="28"/>
        </w:rPr>
        <w:t xml:space="preserve">от 31.12.2016 № 743 «Об установлении </w:t>
      </w:r>
      <w:r w:rsidR="004D032F">
        <w:rPr>
          <w:color w:val="000000"/>
          <w:sz w:val="28"/>
          <w:szCs w:val="28"/>
        </w:rPr>
        <w:t xml:space="preserve">            </w:t>
      </w:r>
      <w:r w:rsidR="00330464" w:rsidRPr="004D032F">
        <w:rPr>
          <w:color w:val="000000"/>
          <w:sz w:val="28"/>
          <w:szCs w:val="28"/>
        </w:rPr>
        <w:t>ООО «Кузбасская Энергокомпания» долгосрочных параметров регулирования и долгосрочных тарифов на тепловую энергию, реализуемую на потребительском рынке г. Тайги, на 2017 - 2019 годы», в части 2019 года»;</w:t>
      </w:r>
    </w:p>
    <w:p w:rsidR="00330464" w:rsidRPr="004D032F" w:rsidRDefault="00A64E6E" w:rsidP="00330464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 р</w:t>
      </w:r>
      <w:bookmarkStart w:id="0" w:name="_GoBack"/>
      <w:bookmarkEnd w:id="0"/>
      <w:r w:rsidR="00330464" w:rsidRPr="004D032F">
        <w:rPr>
          <w:color w:val="000000"/>
          <w:sz w:val="28"/>
          <w:szCs w:val="28"/>
        </w:rPr>
        <w:t xml:space="preserve">егиональной энергетической комиссии Кемеровской области от 19 февраля 2019 г. № 46 «О внесении изменений в постановление региональной энергетической комиссии Кемеровской области от 17.12.2018 </w:t>
      </w:r>
      <w:r w:rsidR="004D032F">
        <w:rPr>
          <w:color w:val="000000"/>
          <w:sz w:val="28"/>
          <w:szCs w:val="28"/>
        </w:rPr>
        <w:t xml:space="preserve">        </w:t>
      </w:r>
      <w:r w:rsidR="00330464" w:rsidRPr="004D032F">
        <w:rPr>
          <w:color w:val="000000"/>
          <w:sz w:val="28"/>
          <w:szCs w:val="28"/>
        </w:rPr>
        <w:t xml:space="preserve">№ 570 «О внесении изменений в постановление региональной энергетической комиссии Кемеровской области от 31.12.2016 № 743 «Об установлении </w:t>
      </w:r>
      <w:r w:rsidR="004D032F">
        <w:rPr>
          <w:color w:val="000000"/>
          <w:sz w:val="28"/>
          <w:szCs w:val="28"/>
        </w:rPr>
        <w:t xml:space="preserve">               </w:t>
      </w:r>
      <w:r w:rsidR="00330464" w:rsidRPr="004D032F">
        <w:rPr>
          <w:color w:val="000000"/>
          <w:sz w:val="28"/>
          <w:szCs w:val="28"/>
        </w:rPr>
        <w:t>ООО «Кузбасская Энергокомпания» долгосрочных параметров регулирования и долгосрочных тарифов на тепловую энергию, реализуемую на потребительском рынке г. Тайги, на 2017 - 2019 годы», в части 2019 года».</w:t>
      </w:r>
    </w:p>
    <w:p w:rsidR="00330464" w:rsidRPr="004D032F" w:rsidRDefault="00330464" w:rsidP="00330464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4D032F">
        <w:rPr>
          <w:color w:val="000000"/>
          <w:sz w:val="28"/>
          <w:szCs w:val="28"/>
        </w:rPr>
        <w:t>Решение вступило в законную силу.</w:t>
      </w:r>
    </w:p>
    <w:p w:rsidR="00A34AAB" w:rsidRPr="004D032F" w:rsidRDefault="00A34AAB" w:rsidP="00330464">
      <w:pPr>
        <w:rPr>
          <w:rFonts w:ascii="Times New Roman" w:hAnsi="Times New Roman" w:cs="Times New Roman"/>
          <w:sz w:val="28"/>
          <w:szCs w:val="28"/>
        </w:rPr>
      </w:pPr>
    </w:p>
    <w:sectPr w:rsidR="00A34AAB" w:rsidRPr="004D0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866"/>
    <w:rsid w:val="00330464"/>
    <w:rsid w:val="003A2E87"/>
    <w:rsid w:val="003E6866"/>
    <w:rsid w:val="004D032F"/>
    <w:rsid w:val="005D001E"/>
    <w:rsid w:val="006A0D58"/>
    <w:rsid w:val="009136C6"/>
    <w:rsid w:val="00A34AAB"/>
    <w:rsid w:val="00A6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6637D-90B2-4DA1-A319-42B759AA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0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4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Федорова</dc:creator>
  <cp:keywords/>
  <dc:description/>
  <cp:lastModifiedBy>Виктория Федорова</cp:lastModifiedBy>
  <cp:revision>7</cp:revision>
  <dcterms:created xsi:type="dcterms:W3CDTF">2019-12-19T04:37:00Z</dcterms:created>
  <dcterms:modified xsi:type="dcterms:W3CDTF">2019-12-19T04:41:00Z</dcterms:modified>
</cp:coreProperties>
</file>