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123A2F" w14:textId="77777777"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1D6282E9" wp14:editId="6744D4BF">
            <wp:simplePos x="0" y="0"/>
            <wp:positionH relativeFrom="margin">
              <wp:align>center</wp:align>
            </wp:positionH>
            <wp:positionV relativeFrom="page">
              <wp:posOffset>807085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74EE1EE" w14:textId="77777777" w:rsidR="001E4593" w:rsidRDefault="001E4593" w:rsidP="00524BCA">
      <w:pPr>
        <w:pStyle w:val="5"/>
        <w:spacing w:before="0"/>
        <w:ind w:left="360"/>
        <w:rPr>
          <w:szCs w:val="28"/>
          <w:lang w:val="ru-RU"/>
        </w:rPr>
      </w:pPr>
    </w:p>
    <w:p w14:paraId="283E64E5" w14:textId="77777777" w:rsidR="001E4593" w:rsidRDefault="001E4593" w:rsidP="001E4593"/>
    <w:p w14:paraId="7CB15B5C" w14:textId="77777777"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14:paraId="3B0AE523" w14:textId="77777777"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14:paraId="2C054E5A" w14:textId="77777777"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14:paraId="629B95FB" w14:textId="77777777" w:rsidR="00524BCA" w:rsidRPr="000A4ABB" w:rsidRDefault="00524BCA" w:rsidP="00524BCA">
      <w:pPr>
        <w:pStyle w:val="4"/>
        <w:ind w:left="360"/>
        <w:rPr>
          <w:b w:val="0"/>
          <w:color w:val="000000" w:themeColor="text1"/>
          <w:sz w:val="28"/>
          <w:szCs w:val="28"/>
          <w:lang w:val="ru-RU"/>
        </w:rPr>
      </w:pPr>
      <w:r w:rsidRPr="000A4ABB">
        <w:rPr>
          <w:b w:val="0"/>
          <w:color w:val="000000" w:themeColor="text1"/>
          <w:sz w:val="28"/>
          <w:szCs w:val="28"/>
          <w:lang w:val="ru-RU"/>
        </w:rPr>
        <w:t xml:space="preserve">П О С Т А Н О В Л Е Н И Е   </w:t>
      </w:r>
    </w:p>
    <w:p w14:paraId="05D59C5F" w14:textId="77777777" w:rsidR="00524BCA" w:rsidRPr="000A4ABB" w:rsidRDefault="00524BCA" w:rsidP="00524BCA">
      <w:pPr>
        <w:ind w:left="360"/>
        <w:jc w:val="center"/>
        <w:rPr>
          <w:color w:val="000000" w:themeColor="text1"/>
          <w:sz w:val="28"/>
          <w:szCs w:val="28"/>
          <w:lang w:eastAsia="ru-RU"/>
        </w:rPr>
      </w:pPr>
    </w:p>
    <w:p w14:paraId="6EDCA859" w14:textId="58EA08AF" w:rsidR="00524BCA" w:rsidRPr="000A4ABB" w:rsidRDefault="00C37AF2" w:rsidP="00524BCA">
      <w:pPr>
        <w:ind w:left="360"/>
        <w:jc w:val="center"/>
        <w:rPr>
          <w:color w:val="000000" w:themeColor="text1"/>
          <w:sz w:val="28"/>
          <w:szCs w:val="28"/>
          <w:lang w:eastAsia="ru-RU"/>
        </w:rPr>
      </w:pPr>
      <w:r w:rsidRPr="000A4ABB">
        <w:rPr>
          <w:color w:val="000000" w:themeColor="text1"/>
          <w:sz w:val="28"/>
          <w:szCs w:val="28"/>
          <w:lang w:eastAsia="ru-RU"/>
        </w:rPr>
        <w:t>о</w:t>
      </w:r>
      <w:r w:rsidR="00524BCA" w:rsidRPr="000A4ABB">
        <w:rPr>
          <w:color w:val="000000" w:themeColor="text1"/>
          <w:sz w:val="28"/>
          <w:szCs w:val="28"/>
          <w:lang w:eastAsia="ru-RU"/>
        </w:rPr>
        <w:t>т</w:t>
      </w:r>
      <w:r w:rsidRPr="000A4ABB">
        <w:rPr>
          <w:color w:val="000000" w:themeColor="text1"/>
          <w:sz w:val="28"/>
          <w:szCs w:val="28"/>
          <w:lang w:eastAsia="ru-RU"/>
        </w:rPr>
        <w:t xml:space="preserve"> «</w:t>
      </w:r>
      <w:r w:rsidR="009F1E8A">
        <w:rPr>
          <w:color w:val="000000" w:themeColor="text1"/>
          <w:sz w:val="28"/>
          <w:szCs w:val="28"/>
          <w:lang w:eastAsia="ru-RU"/>
        </w:rPr>
        <w:t>5</w:t>
      </w:r>
      <w:r w:rsidRPr="000A4ABB">
        <w:rPr>
          <w:color w:val="000000" w:themeColor="text1"/>
          <w:sz w:val="28"/>
          <w:szCs w:val="28"/>
          <w:lang w:eastAsia="ru-RU"/>
        </w:rPr>
        <w:t xml:space="preserve">» </w:t>
      </w:r>
      <w:r w:rsidR="00875A2E">
        <w:rPr>
          <w:color w:val="000000" w:themeColor="text1"/>
          <w:sz w:val="28"/>
          <w:szCs w:val="28"/>
          <w:lang w:eastAsia="ru-RU"/>
        </w:rPr>
        <w:t>декабря</w:t>
      </w:r>
      <w:r w:rsidRPr="000A4ABB">
        <w:rPr>
          <w:color w:val="000000" w:themeColor="text1"/>
          <w:sz w:val="28"/>
          <w:szCs w:val="28"/>
          <w:lang w:eastAsia="ru-RU"/>
        </w:rPr>
        <w:t xml:space="preserve"> </w:t>
      </w:r>
      <w:r w:rsidR="00524BCA" w:rsidRPr="000A4ABB">
        <w:rPr>
          <w:color w:val="000000" w:themeColor="text1"/>
          <w:sz w:val="28"/>
          <w:szCs w:val="28"/>
          <w:lang w:eastAsia="ru-RU"/>
        </w:rPr>
        <w:t>201</w:t>
      </w:r>
      <w:r w:rsidR="008F26FD">
        <w:rPr>
          <w:color w:val="000000" w:themeColor="text1"/>
          <w:sz w:val="28"/>
          <w:szCs w:val="28"/>
          <w:lang w:eastAsia="ru-RU"/>
        </w:rPr>
        <w:t>9</w:t>
      </w:r>
      <w:r w:rsidR="00524BCA" w:rsidRPr="000A4ABB">
        <w:rPr>
          <w:color w:val="000000" w:themeColor="text1"/>
          <w:sz w:val="28"/>
          <w:szCs w:val="28"/>
          <w:lang w:eastAsia="ru-RU"/>
        </w:rPr>
        <w:t xml:space="preserve"> г. №</w:t>
      </w:r>
      <w:r w:rsidRPr="000A4ABB">
        <w:rPr>
          <w:color w:val="000000" w:themeColor="text1"/>
          <w:sz w:val="28"/>
          <w:szCs w:val="28"/>
          <w:lang w:eastAsia="ru-RU"/>
        </w:rPr>
        <w:t xml:space="preserve"> </w:t>
      </w:r>
      <w:r w:rsidR="009F1E8A">
        <w:rPr>
          <w:color w:val="000000" w:themeColor="text1"/>
          <w:sz w:val="28"/>
          <w:szCs w:val="28"/>
          <w:lang w:eastAsia="ru-RU"/>
        </w:rPr>
        <w:t>541</w:t>
      </w:r>
      <w:r w:rsidR="00524BCA" w:rsidRPr="000A4ABB">
        <w:rPr>
          <w:color w:val="000000" w:themeColor="text1"/>
          <w:sz w:val="28"/>
          <w:szCs w:val="28"/>
          <w:lang w:eastAsia="ru-RU"/>
        </w:rPr>
        <w:t xml:space="preserve">  </w:t>
      </w:r>
    </w:p>
    <w:p w14:paraId="2233553F" w14:textId="77777777" w:rsidR="00524BCA" w:rsidRPr="000A4ABB" w:rsidRDefault="00524BCA" w:rsidP="00524BCA">
      <w:pPr>
        <w:ind w:left="360"/>
        <w:jc w:val="center"/>
        <w:rPr>
          <w:color w:val="000000" w:themeColor="text1"/>
          <w:lang w:eastAsia="ru-RU"/>
        </w:rPr>
      </w:pPr>
      <w:r w:rsidRPr="000A4ABB">
        <w:rPr>
          <w:color w:val="000000" w:themeColor="text1"/>
          <w:lang w:eastAsia="ru-RU"/>
        </w:rPr>
        <w:t>г. Кемерово</w:t>
      </w:r>
    </w:p>
    <w:p w14:paraId="265A0F8E" w14:textId="77777777" w:rsidR="00524BCA" w:rsidRPr="000A4ABB" w:rsidRDefault="00524BCA" w:rsidP="00524BCA">
      <w:pPr>
        <w:tabs>
          <w:tab w:val="left" w:pos="1418"/>
          <w:tab w:val="center" w:pos="4858"/>
        </w:tabs>
        <w:ind w:left="360"/>
        <w:rPr>
          <w:color w:val="000000" w:themeColor="text1"/>
          <w:sz w:val="28"/>
          <w:szCs w:val="28"/>
        </w:rPr>
      </w:pPr>
      <w:r w:rsidRPr="000A4ABB">
        <w:rPr>
          <w:color w:val="000000" w:themeColor="text1"/>
          <w:sz w:val="28"/>
          <w:szCs w:val="28"/>
        </w:rPr>
        <w:t xml:space="preserve">                            </w:t>
      </w:r>
      <w:r w:rsidRPr="000A4ABB">
        <w:rPr>
          <w:color w:val="000000" w:themeColor="text1"/>
          <w:sz w:val="28"/>
          <w:szCs w:val="28"/>
        </w:rPr>
        <w:tab/>
      </w:r>
    </w:p>
    <w:p w14:paraId="681380DE" w14:textId="77777777" w:rsidR="00524BCA" w:rsidRPr="000A4ABB" w:rsidRDefault="00524BCA" w:rsidP="00524BCA">
      <w:pPr>
        <w:jc w:val="both"/>
        <w:rPr>
          <w:bCs/>
          <w:color w:val="000000" w:themeColor="text1"/>
          <w:kern w:val="32"/>
          <w:sz w:val="28"/>
          <w:szCs w:val="28"/>
        </w:rPr>
      </w:pPr>
    </w:p>
    <w:p w14:paraId="4F43AD06" w14:textId="77777777" w:rsidR="0049268E" w:rsidRPr="000A4ABB" w:rsidRDefault="00524BCA" w:rsidP="0049268E">
      <w:pPr>
        <w:jc w:val="center"/>
        <w:rPr>
          <w:b/>
          <w:bCs/>
          <w:color w:val="000000" w:themeColor="text1"/>
          <w:kern w:val="32"/>
          <w:sz w:val="28"/>
          <w:szCs w:val="28"/>
        </w:rPr>
      </w:pPr>
      <w:r w:rsidRPr="000A4ABB">
        <w:rPr>
          <w:b/>
          <w:bCs/>
          <w:color w:val="000000" w:themeColor="text1"/>
          <w:kern w:val="32"/>
          <w:sz w:val="28"/>
          <w:szCs w:val="28"/>
        </w:rPr>
        <w:t xml:space="preserve">Об </w:t>
      </w:r>
      <w:r w:rsidR="000F3AA1" w:rsidRPr="000A4ABB">
        <w:rPr>
          <w:b/>
          <w:bCs/>
          <w:color w:val="000000" w:themeColor="text1"/>
          <w:kern w:val="32"/>
          <w:sz w:val="28"/>
          <w:szCs w:val="28"/>
        </w:rPr>
        <w:t xml:space="preserve">установлении долгосрочных параметров регулирования </w:t>
      </w:r>
    </w:p>
    <w:p w14:paraId="725199FD" w14:textId="77777777" w:rsidR="003A5E54" w:rsidRPr="000A4ABB" w:rsidRDefault="000F3AA1" w:rsidP="0049268E">
      <w:pPr>
        <w:jc w:val="center"/>
        <w:rPr>
          <w:b/>
          <w:bCs/>
          <w:color w:val="000000" w:themeColor="text1"/>
          <w:kern w:val="32"/>
          <w:sz w:val="28"/>
          <w:szCs w:val="28"/>
        </w:rPr>
      </w:pPr>
      <w:r w:rsidRPr="000A4ABB">
        <w:rPr>
          <w:b/>
          <w:bCs/>
          <w:color w:val="000000" w:themeColor="text1"/>
          <w:kern w:val="32"/>
          <w:sz w:val="28"/>
          <w:szCs w:val="28"/>
        </w:rPr>
        <w:t xml:space="preserve">тарифов </w:t>
      </w:r>
      <w:r w:rsidR="00524BCA" w:rsidRPr="000A4ABB">
        <w:rPr>
          <w:b/>
          <w:bCs/>
          <w:color w:val="000000" w:themeColor="text1"/>
          <w:kern w:val="32"/>
          <w:sz w:val="28"/>
          <w:szCs w:val="28"/>
        </w:rPr>
        <w:t>в сфере холодного водоснабжения</w:t>
      </w:r>
      <w:r w:rsidR="0049268E" w:rsidRPr="000A4ABB">
        <w:rPr>
          <w:b/>
          <w:bCs/>
          <w:color w:val="000000" w:themeColor="text1"/>
          <w:kern w:val="32"/>
          <w:sz w:val="28"/>
          <w:szCs w:val="28"/>
        </w:rPr>
        <w:t>, в</w:t>
      </w:r>
      <w:r w:rsidR="00524BCA" w:rsidRPr="000A4ABB">
        <w:rPr>
          <w:b/>
          <w:bCs/>
          <w:color w:val="000000" w:themeColor="text1"/>
          <w:kern w:val="32"/>
          <w:sz w:val="28"/>
          <w:szCs w:val="28"/>
        </w:rPr>
        <w:t>одоотведения</w:t>
      </w:r>
      <w:r w:rsidR="0049268E" w:rsidRPr="000A4ABB">
        <w:rPr>
          <w:b/>
          <w:bCs/>
          <w:color w:val="000000" w:themeColor="text1"/>
          <w:kern w:val="32"/>
          <w:sz w:val="28"/>
          <w:szCs w:val="28"/>
        </w:rPr>
        <w:t xml:space="preserve"> </w:t>
      </w:r>
    </w:p>
    <w:p w14:paraId="3F8D84CF" w14:textId="77777777" w:rsidR="00524BCA" w:rsidRPr="000A4ABB" w:rsidRDefault="00875A2E" w:rsidP="007466F2">
      <w:pPr>
        <w:jc w:val="center"/>
        <w:rPr>
          <w:bCs/>
          <w:color w:val="000000" w:themeColor="text1"/>
          <w:kern w:val="32"/>
          <w:sz w:val="28"/>
          <w:szCs w:val="28"/>
        </w:rPr>
      </w:pPr>
      <w:r w:rsidRPr="00573145">
        <w:rPr>
          <w:b/>
          <w:sz w:val="28"/>
          <w:szCs w:val="28"/>
        </w:rPr>
        <w:t>МУП «</w:t>
      </w:r>
      <w:proofErr w:type="spellStart"/>
      <w:r>
        <w:rPr>
          <w:b/>
          <w:sz w:val="28"/>
          <w:szCs w:val="28"/>
        </w:rPr>
        <w:t>Ижморское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жилищно</w:t>
      </w:r>
      <w:proofErr w:type="spellEnd"/>
      <w:r>
        <w:rPr>
          <w:b/>
          <w:sz w:val="28"/>
          <w:szCs w:val="28"/>
        </w:rPr>
        <w:t xml:space="preserve"> – коммунальное хозяйство</w:t>
      </w:r>
      <w:r w:rsidRPr="00573145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Ижморского</w:t>
      </w:r>
      <w:proofErr w:type="spellEnd"/>
      <w:r>
        <w:rPr>
          <w:b/>
          <w:sz w:val="28"/>
          <w:szCs w:val="28"/>
        </w:rPr>
        <w:t xml:space="preserve"> муниципального района</w:t>
      </w:r>
      <w:r w:rsidRPr="00573145">
        <w:rPr>
          <w:b/>
          <w:sz w:val="28"/>
          <w:szCs w:val="28"/>
        </w:rPr>
        <w:t xml:space="preserve"> </w:t>
      </w:r>
      <w:r w:rsidR="007466F2" w:rsidRPr="000A4ABB">
        <w:rPr>
          <w:b/>
          <w:color w:val="000000" w:themeColor="text1"/>
          <w:sz w:val="28"/>
          <w:szCs w:val="28"/>
        </w:rPr>
        <w:t>(</w:t>
      </w:r>
      <w:proofErr w:type="spellStart"/>
      <w:r>
        <w:rPr>
          <w:b/>
          <w:color w:val="000000" w:themeColor="text1"/>
          <w:sz w:val="28"/>
          <w:szCs w:val="28"/>
        </w:rPr>
        <w:t>Ижморский</w:t>
      </w:r>
      <w:proofErr w:type="spellEnd"/>
      <w:r w:rsidR="00DD1F40">
        <w:rPr>
          <w:b/>
          <w:color w:val="000000" w:themeColor="text1"/>
          <w:sz w:val="28"/>
          <w:szCs w:val="28"/>
        </w:rPr>
        <w:t xml:space="preserve"> муниципальный округ</w:t>
      </w:r>
      <w:r w:rsidR="007466F2" w:rsidRPr="000A4ABB">
        <w:rPr>
          <w:b/>
          <w:color w:val="000000" w:themeColor="text1"/>
          <w:sz w:val="28"/>
          <w:szCs w:val="28"/>
        </w:rPr>
        <w:t>)</w:t>
      </w:r>
    </w:p>
    <w:p w14:paraId="332CC374" w14:textId="77777777" w:rsidR="00747260" w:rsidRDefault="00747260" w:rsidP="00524BCA">
      <w:pPr>
        <w:jc w:val="center"/>
        <w:rPr>
          <w:bCs/>
          <w:color w:val="000000" w:themeColor="text1"/>
          <w:kern w:val="32"/>
          <w:sz w:val="28"/>
          <w:szCs w:val="28"/>
        </w:rPr>
      </w:pPr>
    </w:p>
    <w:p w14:paraId="57531334" w14:textId="77777777" w:rsidR="007B17F9" w:rsidRPr="000A4ABB" w:rsidRDefault="007B17F9" w:rsidP="00524BCA">
      <w:pPr>
        <w:jc w:val="center"/>
        <w:rPr>
          <w:bCs/>
          <w:color w:val="000000" w:themeColor="text1"/>
          <w:kern w:val="32"/>
          <w:sz w:val="28"/>
          <w:szCs w:val="28"/>
        </w:rPr>
      </w:pPr>
    </w:p>
    <w:p w14:paraId="29149878" w14:textId="77777777" w:rsidR="00524BCA" w:rsidRPr="000A4ABB" w:rsidRDefault="00524BCA" w:rsidP="00B358F4">
      <w:pPr>
        <w:ind w:firstLine="709"/>
        <w:jc w:val="both"/>
        <w:rPr>
          <w:bCs/>
          <w:color w:val="000000" w:themeColor="text1"/>
          <w:kern w:val="32"/>
          <w:sz w:val="28"/>
          <w:szCs w:val="28"/>
        </w:rPr>
      </w:pPr>
      <w:r w:rsidRPr="000A4ABB">
        <w:rPr>
          <w:bCs/>
          <w:color w:val="000000" w:themeColor="text1"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0A4ABB">
        <w:rPr>
          <w:b/>
          <w:bCs/>
          <w:color w:val="000000" w:themeColor="text1"/>
          <w:kern w:val="32"/>
          <w:sz w:val="28"/>
          <w:szCs w:val="28"/>
        </w:rPr>
        <w:t xml:space="preserve"> </w:t>
      </w:r>
      <w:r w:rsidRPr="000A4ABB">
        <w:rPr>
          <w:bCs/>
          <w:color w:val="000000" w:themeColor="text1"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0A4ABB">
        <w:rPr>
          <w:b/>
          <w:bCs/>
          <w:color w:val="000000" w:themeColor="text1"/>
          <w:kern w:val="32"/>
          <w:sz w:val="28"/>
          <w:szCs w:val="28"/>
        </w:rPr>
        <w:t xml:space="preserve"> </w:t>
      </w:r>
      <w:r w:rsidRPr="000A4ABB">
        <w:rPr>
          <w:bCs/>
          <w:color w:val="000000" w:themeColor="text1"/>
          <w:kern w:val="32"/>
          <w:sz w:val="28"/>
          <w:szCs w:val="28"/>
        </w:rPr>
        <w:t xml:space="preserve"> постановлением Коллегии Администрации Кемеровской области                                        от 06.09.2013 № 371 «Об утверждении Положения о региональной энергетической комиссии Кемеровской области», региональная энергетическая комиссия  Кемеровской области  п о с т а н о в л я е т:</w:t>
      </w:r>
    </w:p>
    <w:p w14:paraId="162A009F" w14:textId="77777777" w:rsidR="00C17112" w:rsidRPr="000A4ABB" w:rsidRDefault="00FC1EAE" w:rsidP="007466F2">
      <w:pPr>
        <w:ind w:firstLine="709"/>
        <w:jc w:val="both"/>
        <w:rPr>
          <w:bCs/>
          <w:color w:val="000000" w:themeColor="text1"/>
          <w:kern w:val="32"/>
          <w:sz w:val="28"/>
          <w:szCs w:val="28"/>
        </w:rPr>
      </w:pPr>
      <w:r w:rsidRPr="000A4ABB">
        <w:rPr>
          <w:bCs/>
          <w:color w:val="000000" w:themeColor="text1"/>
          <w:kern w:val="32"/>
          <w:sz w:val="28"/>
          <w:szCs w:val="28"/>
        </w:rPr>
        <w:t>1</w:t>
      </w:r>
      <w:r w:rsidR="00C17112" w:rsidRPr="000A4ABB">
        <w:rPr>
          <w:bCs/>
          <w:color w:val="000000" w:themeColor="text1"/>
          <w:kern w:val="32"/>
          <w:sz w:val="28"/>
          <w:szCs w:val="28"/>
        </w:rPr>
        <w:t xml:space="preserve">. Установить </w:t>
      </w:r>
      <w:r w:rsidR="008F26FD">
        <w:rPr>
          <w:color w:val="000000" w:themeColor="text1"/>
          <w:sz w:val="28"/>
          <w:szCs w:val="28"/>
        </w:rPr>
        <w:t>МУП</w:t>
      </w:r>
      <w:r w:rsidR="007466F2" w:rsidRPr="000A4ABB">
        <w:rPr>
          <w:color w:val="000000" w:themeColor="text1"/>
          <w:sz w:val="28"/>
          <w:szCs w:val="28"/>
        </w:rPr>
        <w:t xml:space="preserve"> «</w:t>
      </w:r>
      <w:proofErr w:type="spellStart"/>
      <w:r w:rsidR="00875A2E">
        <w:rPr>
          <w:color w:val="000000" w:themeColor="text1"/>
          <w:sz w:val="28"/>
          <w:szCs w:val="28"/>
        </w:rPr>
        <w:t>Ижморское</w:t>
      </w:r>
      <w:proofErr w:type="spellEnd"/>
      <w:r w:rsidR="00875A2E">
        <w:rPr>
          <w:color w:val="000000" w:themeColor="text1"/>
          <w:sz w:val="28"/>
          <w:szCs w:val="28"/>
        </w:rPr>
        <w:t xml:space="preserve"> </w:t>
      </w:r>
      <w:proofErr w:type="spellStart"/>
      <w:r w:rsidR="00875A2E">
        <w:rPr>
          <w:color w:val="000000" w:themeColor="text1"/>
          <w:sz w:val="28"/>
          <w:szCs w:val="28"/>
        </w:rPr>
        <w:t>жилищно</w:t>
      </w:r>
      <w:proofErr w:type="spellEnd"/>
      <w:r w:rsidR="00875A2E">
        <w:rPr>
          <w:color w:val="000000" w:themeColor="text1"/>
          <w:sz w:val="28"/>
          <w:szCs w:val="28"/>
        </w:rPr>
        <w:t xml:space="preserve"> – коммунальное хозяйство</w:t>
      </w:r>
      <w:r w:rsidR="007466F2" w:rsidRPr="000A4ABB">
        <w:rPr>
          <w:color w:val="000000" w:themeColor="text1"/>
          <w:sz w:val="28"/>
          <w:szCs w:val="28"/>
        </w:rPr>
        <w:t>»</w:t>
      </w:r>
      <w:r w:rsidR="00875A2E">
        <w:rPr>
          <w:color w:val="000000" w:themeColor="text1"/>
          <w:sz w:val="28"/>
          <w:szCs w:val="28"/>
        </w:rPr>
        <w:t xml:space="preserve"> </w:t>
      </w:r>
      <w:proofErr w:type="spellStart"/>
      <w:r w:rsidR="00875A2E">
        <w:rPr>
          <w:color w:val="000000" w:themeColor="text1"/>
          <w:sz w:val="28"/>
          <w:szCs w:val="28"/>
        </w:rPr>
        <w:t>Ижморского</w:t>
      </w:r>
      <w:proofErr w:type="spellEnd"/>
      <w:r w:rsidR="00875A2E">
        <w:rPr>
          <w:color w:val="000000" w:themeColor="text1"/>
          <w:sz w:val="28"/>
          <w:szCs w:val="28"/>
        </w:rPr>
        <w:t xml:space="preserve"> муниципального района</w:t>
      </w:r>
      <w:r w:rsidR="007466F2" w:rsidRPr="000A4ABB">
        <w:rPr>
          <w:color w:val="000000" w:themeColor="text1"/>
          <w:sz w:val="28"/>
          <w:szCs w:val="28"/>
        </w:rPr>
        <w:t xml:space="preserve"> (</w:t>
      </w:r>
      <w:proofErr w:type="spellStart"/>
      <w:r w:rsidR="00875A2E">
        <w:rPr>
          <w:color w:val="000000" w:themeColor="text1"/>
          <w:sz w:val="28"/>
          <w:szCs w:val="28"/>
        </w:rPr>
        <w:t>Ижморский</w:t>
      </w:r>
      <w:proofErr w:type="spellEnd"/>
      <w:r w:rsidR="00875A2E">
        <w:rPr>
          <w:color w:val="000000" w:themeColor="text1"/>
          <w:sz w:val="28"/>
          <w:szCs w:val="28"/>
        </w:rPr>
        <w:t xml:space="preserve"> </w:t>
      </w:r>
      <w:r w:rsidR="00DD1F40">
        <w:rPr>
          <w:color w:val="000000" w:themeColor="text1"/>
          <w:sz w:val="28"/>
          <w:szCs w:val="28"/>
        </w:rPr>
        <w:t>муниципальный округ</w:t>
      </w:r>
      <w:r w:rsidR="007466F2" w:rsidRPr="000A4ABB">
        <w:rPr>
          <w:color w:val="000000" w:themeColor="text1"/>
          <w:sz w:val="28"/>
          <w:szCs w:val="28"/>
        </w:rPr>
        <w:t>)</w:t>
      </w:r>
      <w:r w:rsidR="00C17112" w:rsidRPr="000A4ABB">
        <w:rPr>
          <w:bCs/>
          <w:color w:val="000000" w:themeColor="text1"/>
          <w:kern w:val="32"/>
          <w:sz w:val="28"/>
          <w:szCs w:val="28"/>
        </w:rPr>
        <w:t xml:space="preserve">, ИНН </w:t>
      </w:r>
      <w:r w:rsidR="00875A2E">
        <w:rPr>
          <w:sz w:val="28"/>
          <w:szCs w:val="28"/>
        </w:rPr>
        <w:t>4246021336</w:t>
      </w:r>
      <w:r w:rsidR="00C17112" w:rsidRPr="000A4ABB">
        <w:rPr>
          <w:bCs/>
          <w:color w:val="000000" w:themeColor="text1"/>
          <w:kern w:val="32"/>
          <w:sz w:val="28"/>
          <w:szCs w:val="28"/>
        </w:rPr>
        <w:t xml:space="preserve">, долгосрочные параметры регулирования тарифов на питьевую воду, водоотведение на период </w:t>
      </w:r>
      <w:r w:rsidR="006B4EAC">
        <w:rPr>
          <w:bCs/>
          <w:color w:val="000000" w:themeColor="text1"/>
          <w:kern w:val="32"/>
          <w:sz w:val="28"/>
          <w:szCs w:val="28"/>
        </w:rPr>
        <w:t xml:space="preserve">                                                            </w:t>
      </w:r>
      <w:r w:rsidR="00C17112" w:rsidRPr="000A4ABB">
        <w:rPr>
          <w:bCs/>
          <w:color w:val="000000" w:themeColor="text1"/>
          <w:kern w:val="32"/>
          <w:sz w:val="28"/>
          <w:szCs w:val="28"/>
        </w:rPr>
        <w:t>с 01.01.20</w:t>
      </w:r>
      <w:r w:rsidR="008F26FD">
        <w:rPr>
          <w:bCs/>
          <w:color w:val="000000" w:themeColor="text1"/>
          <w:kern w:val="32"/>
          <w:sz w:val="28"/>
          <w:szCs w:val="28"/>
        </w:rPr>
        <w:t>20</w:t>
      </w:r>
      <w:r w:rsidR="006B4EAC">
        <w:rPr>
          <w:bCs/>
          <w:color w:val="000000" w:themeColor="text1"/>
          <w:kern w:val="32"/>
          <w:sz w:val="28"/>
          <w:szCs w:val="28"/>
        </w:rPr>
        <w:t xml:space="preserve"> </w:t>
      </w:r>
      <w:r w:rsidR="00C17112" w:rsidRPr="000A4ABB">
        <w:rPr>
          <w:bCs/>
          <w:color w:val="000000" w:themeColor="text1"/>
          <w:kern w:val="32"/>
          <w:sz w:val="28"/>
          <w:szCs w:val="28"/>
        </w:rPr>
        <w:t>по 31.12.20</w:t>
      </w:r>
      <w:r w:rsidR="004466F7" w:rsidRPr="000A4ABB">
        <w:rPr>
          <w:bCs/>
          <w:color w:val="000000" w:themeColor="text1"/>
          <w:kern w:val="32"/>
          <w:sz w:val="28"/>
          <w:szCs w:val="28"/>
        </w:rPr>
        <w:t>2</w:t>
      </w:r>
      <w:r w:rsidR="008F26FD">
        <w:rPr>
          <w:bCs/>
          <w:color w:val="000000" w:themeColor="text1"/>
          <w:kern w:val="32"/>
          <w:sz w:val="28"/>
          <w:szCs w:val="28"/>
        </w:rPr>
        <w:t>2</w:t>
      </w:r>
      <w:r w:rsidR="00C17112" w:rsidRPr="000A4ABB">
        <w:rPr>
          <w:bCs/>
          <w:color w:val="000000" w:themeColor="text1"/>
          <w:kern w:val="32"/>
          <w:sz w:val="28"/>
          <w:szCs w:val="28"/>
        </w:rPr>
        <w:t xml:space="preserve"> согласно </w:t>
      </w:r>
      <w:r w:rsidR="0017463D" w:rsidRPr="000A4ABB">
        <w:rPr>
          <w:bCs/>
          <w:color w:val="000000" w:themeColor="text1"/>
          <w:kern w:val="32"/>
          <w:sz w:val="28"/>
          <w:szCs w:val="28"/>
        </w:rPr>
        <w:t>приложению,</w:t>
      </w:r>
      <w:r w:rsidR="00C17112" w:rsidRPr="000A4ABB">
        <w:rPr>
          <w:bCs/>
          <w:color w:val="000000" w:themeColor="text1"/>
          <w:kern w:val="32"/>
          <w:sz w:val="28"/>
          <w:szCs w:val="28"/>
        </w:rPr>
        <w:t xml:space="preserve"> </w:t>
      </w:r>
      <w:r w:rsidR="00F21DE1" w:rsidRPr="000A4ABB">
        <w:rPr>
          <w:bCs/>
          <w:color w:val="000000" w:themeColor="text1"/>
          <w:kern w:val="32"/>
          <w:sz w:val="28"/>
          <w:szCs w:val="28"/>
        </w:rPr>
        <w:t>к настоящему постановлению.</w:t>
      </w:r>
    </w:p>
    <w:p w14:paraId="6466A31C" w14:textId="77777777" w:rsidR="00C348AB" w:rsidRPr="000A4ABB" w:rsidRDefault="00FC1EAE" w:rsidP="00C17112">
      <w:pPr>
        <w:tabs>
          <w:tab w:val="left" w:pos="0"/>
        </w:tabs>
        <w:ind w:firstLine="709"/>
        <w:jc w:val="both"/>
        <w:rPr>
          <w:bCs/>
          <w:color w:val="000000" w:themeColor="text1"/>
          <w:kern w:val="32"/>
          <w:sz w:val="28"/>
          <w:szCs w:val="28"/>
        </w:rPr>
      </w:pPr>
      <w:r w:rsidRPr="000A4ABB">
        <w:rPr>
          <w:bCs/>
          <w:color w:val="000000" w:themeColor="text1"/>
          <w:kern w:val="32"/>
          <w:sz w:val="28"/>
          <w:szCs w:val="28"/>
        </w:rPr>
        <w:t>2</w:t>
      </w:r>
      <w:r w:rsidR="00C17112" w:rsidRPr="000A4ABB">
        <w:rPr>
          <w:bCs/>
          <w:color w:val="000000" w:themeColor="text1"/>
          <w:kern w:val="32"/>
          <w:sz w:val="28"/>
          <w:szCs w:val="28"/>
        </w:rPr>
        <w:t xml:space="preserve">. </w:t>
      </w:r>
      <w:r w:rsidR="00C348AB" w:rsidRPr="000A4ABB">
        <w:rPr>
          <w:bCs/>
          <w:color w:val="000000" w:themeColor="text1"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0A4ABB">
        <w:rPr>
          <w:bCs/>
          <w:color w:val="000000" w:themeColor="text1"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0A4ABB">
        <w:rPr>
          <w:bCs/>
          <w:color w:val="000000" w:themeColor="text1"/>
          <w:kern w:val="32"/>
          <w:sz w:val="28"/>
          <w:szCs w:val="28"/>
        </w:rPr>
        <w:t xml:space="preserve"> Кемеровской области».</w:t>
      </w:r>
    </w:p>
    <w:p w14:paraId="508C50B9" w14:textId="77777777" w:rsidR="00E37413" w:rsidRPr="000A4ABB" w:rsidRDefault="00FC1EAE" w:rsidP="00E37413">
      <w:pPr>
        <w:tabs>
          <w:tab w:val="left" w:pos="0"/>
        </w:tabs>
        <w:ind w:firstLine="709"/>
        <w:jc w:val="both"/>
        <w:rPr>
          <w:bCs/>
          <w:color w:val="000000" w:themeColor="text1"/>
          <w:kern w:val="32"/>
          <w:sz w:val="28"/>
          <w:szCs w:val="28"/>
        </w:rPr>
      </w:pPr>
      <w:r w:rsidRPr="000A4ABB">
        <w:rPr>
          <w:bCs/>
          <w:color w:val="000000" w:themeColor="text1"/>
          <w:kern w:val="32"/>
          <w:sz w:val="28"/>
          <w:szCs w:val="28"/>
        </w:rPr>
        <w:t>3</w:t>
      </w:r>
      <w:r w:rsidR="00C17112" w:rsidRPr="000A4ABB">
        <w:rPr>
          <w:bCs/>
          <w:color w:val="000000" w:themeColor="text1"/>
          <w:kern w:val="32"/>
          <w:sz w:val="28"/>
          <w:szCs w:val="28"/>
        </w:rPr>
        <w:t xml:space="preserve">. </w:t>
      </w:r>
      <w:r w:rsidR="00E37413" w:rsidRPr="000A4ABB">
        <w:rPr>
          <w:bCs/>
          <w:color w:val="000000" w:themeColor="text1"/>
          <w:kern w:val="32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14:paraId="3201A419" w14:textId="77777777"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14:paraId="0401133A" w14:textId="77777777" w:rsidR="00FC1EAE" w:rsidRDefault="00FC1EAE" w:rsidP="00524BCA">
      <w:pPr>
        <w:jc w:val="both"/>
        <w:rPr>
          <w:bCs/>
          <w:kern w:val="32"/>
          <w:sz w:val="28"/>
          <w:szCs w:val="28"/>
        </w:rPr>
      </w:pPr>
    </w:p>
    <w:p w14:paraId="384B37C4" w14:textId="77777777" w:rsidR="00FC1EAE" w:rsidRDefault="00FC1EAE" w:rsidP="00524BCA">
      <w:pPr>
        <w:jc w:val="both"/>
        <w:rPr>
          <w:bCs/>
          <w:kern w:val="32"/>
          <w:sz w:val="28"/>
          <w:szCs w:val="28"/>
        </w:rPr>
      </w:pPr>
    </w:p>
    <w:p w14:paraId="38A72DAD" w14:textId="77777777" w:rsidR="006343C3" w:rsidRDefault="000006AA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14:paraId="009006AA" w14:textId="77777777"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3A5E54">
        <w:rPr>
          <w:sz w:val="28"/>
          <w:szCs w:val="28"/>
        </w:rPr>
        <w:t>Д.В. Малюта</w:t>
      </w:r>
    </w:p>
    <w:p w14:paraId="305C5FCE" w14:textId="77777777" w:rsidR="0098628D" w:rsidRDefault="0098628D" w:rsidP="00A806C8">
      <w:pPr>
        <w:jc w:val="both"/>
        <w:rPr>
          <w:sz w:val="28"/>
          <w:szCs w:val="28"/>
        </w:rPr>
      </w:pPr>
    </w:p>
    <w:p w14:paraId="62D43694" w14:textId="77777777"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023EC1D2" w14:textId="20EC0DCA" w:rsidR="0098628D" w:rsidRPr="007C52A9" w:rsidRDefault="0098628D" w:rsidP="00C87B65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025EE1">
        <w:rPr>
          <w:sz w:val="28"/>
          <w:szCs w:val="28"/>
          <w:lang w:eastAsia="ru-RU"/>
        </w:rPr>
        <w:t xml:space="preserve"> </w:t>
      </w:r>
      <w:r w:rsidR="00025EE1" w:rsidRPr="000A4ABB">
        <w:rPr>
          <w:color w:val="000000" w:themeColor="text1"/>
          <w:sz w:val="28"/>
          <w:szCs w:val="28"/>
          <w:lang w:eastAsia="ru-RU"/>
        </w:rPr>
        <w:t>«</w:t>
      </w:r>
      <w:r w:rsidR="009F1E8A">
        <w:rPr>
          <w:color w:val="000000" w:themeColor="text1"/>
          <w:sz w:val="28"/>
          <w:szCs w:val="28"/>
          <w:lang w:eastAsia="ru-RU"/>
        </w:rPr>
        <w:t>5</w:t>
      </w:r>
      <w:r w:rsidR="00025EE1" w:rsidRPr="000A4ABB">
        <w:rPr>
          <w:color w:val="000000" w:themeColor="text1"/>
          <w:sz w:val="28"/>
          <w:szCs w:val="28"/>
          <w:lang w:eastAsia="ru-RU"/>
        </w:rPr>
        <w:t xml:space="preserve">» </w:t>
      </w:r>
      <w:r w:rsidR="00875A2E">
        <w:rPr>
          <w:color w:val="000000" w:themeColor="text1"/>
          <w:sz w:val="28"/>
          <w:szCs w:val="28"/>
          <w:lang w:eastAsia="ru-RU"/>
        </w:rPr>
        <w:t>декабря</w:t>
      </w:r>
      <w:r w:rsidR="00025EE1" w:rsidRPr="000A4ABB">
        <w:rPr>
          <w:color w:val="000000" w:themeColor="text1"/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936A69">
        <w:rPr>
          <w:sz w:val="28"/>
          <w:szCs w:val="28"/>
          <w:lang w:eastAsia="ru-RU"/>
        </w:rPr>
        <w:t>9</w:t>
      </w:r>
      <w:r w:rsidRPr="007C52A9">
        <w:rPr>
          <w:sz w:val="28"/>
          <w:szCs w:val="28"/>
          <w:lang w:eastAsia="ru-RU"/>
        </w:rPr>
        <w:t xml:space="preserve"> г. №</w:t>
      </w:r>
      <w:r w:rsidR="00025EE1">
        <w:rPr>
          <w:sz w:val="28"/>
          <w:szCs w:val="28"/>
          <w:lang w:eastAsia="ru-RU"/>
        </w:rPr>
        <w:t xml:space="preserve"> </w:t>
      </w:r>
      <w:r w:rsidR="009F1E8A">
        <w:rPr>
          <w:sz w:val="28"/>
          <w:szCs w:val="28"/>
          <w:lang w:eastAsia="ru-RU"/>
        </w:rPr>
        <w:t>541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14:paraId="3C9E3C41" w14:textId="77777777" w:rsidR="0098628D" w:rsidRDefault="0098628D" w:rsidP="00C87B65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1D7A4E7A" w14:textId="77777777"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  <w:bookmarkStart w:id="0" w:name="_GoBack"/>
      <w:bookmarkEnd w:id="0"/>
    </w:p>
    <w:p w14:paraId="78216606" w14:textId="77777777"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3453EDDD" w14:textId="77777777"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12D91087" w14:textId="77777777"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Долгосрочные параметры</w:t>
      </w:r>
    </w:p>
    <w:p w14:paraId="2C5BCB55" w14:textId="77777777" w:rsidR="00A72266" w:rsidRPr="000A4ABB" w:rsidRDefault="00A72266" w:rsidP="00A72266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 xml:space="preserve"> регулирования тарифов</w:t>
      </w:r>
      <w:r w:rsidRPr="00CC5C1A">
        <w:rPr>
          <w:b/>
          <w:sz w:val="28"/>
          <w:szCs w:val="28"/>
        </w:rPr>
        <w:t xml:space="preserve"> </w:t>
      </w:r>
      <w:r w:rsidRPr="000A4ABB">
        <w:rPr>
          <w:b/>
          <w:color w:val="000000" w:themeColor="text1"/>
          <w:sz w:val="28"/>
          <w:szCs w:val="28"/>
        </w:rPr>
        <w:t xml:space="preserve">на питьевую воду, водоотведение </w:t>
      </w:r>
    </w:p>
    <w:p w14:paraId="58944FDF" w14:textId="77777777" w:rsidR="007466F2" w:rsidRPr="000A4ABB" w:rsidRDefault="00936A69" w:rsidP="007466F2">
      <w:pPr>
        <w:jc w:val="center"/>
        <w:rPr>
          <w:bCs/>
          <w:color w:val="000000" w:themeColor="text1"/>
          <w:kern w:val="32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МУП</w:t>
      </w:r>
      <w:r w:rsidR="007466F2" w:rsidRPr="000A4ABB">
        <w:rPr>
          <w:b/>
          <w:color w:val="000000" w:themeColor="text1"/>
          <w:sz w:val="28"/>
          <w:szCs w:val="28"/>
        </w:rPr>
        <w:t xml:space="preserve"> «</w:t>
      </w:r>
      <w:proofErr w:type="spellStart"/>
      <w:r w:rsidR="00875A2E">
        <w:rPr>
          <w:b/>
          <w:color w:val="000000" w:themeColor="text1"/>
          <w:sz w:val="28"/>
          <w:szCs w:val="28"/>
        </w:rPr>
        <w:t>Ижморское</w:t>
      </w:r>
      <w:proofErr w:type="spellEnd"/>
      <w:r w:rsidR="00875A2E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875A2E">
        <w:rPr>
          <w:b/>
          <w:color w:val="000000" w:themeColor="text1"/>
          <w:sz w:val="28"/>
          <w:szCs w:val="28"/>
        </w:rPr>
        <w:t>жилищно</w:t>
      </w:r>
      <w:proofErr w:type="spellEnd"/>
      <w:r w:rsidR="00875A2E">
        <w:rPr>
          <w:b/>
          <w:color w:val="000000" w:themeColor="text1"/>
          <w:sz w:val="28"/>
          <w:szCs w:val="28"/>
        </w:rPr>
        <w:t xml:space="preserve"> – коммунальное хозяйство</w:t>
      </w:r>
      <w:r w:rsidR="00875A2E" w:rsidRPr="000A4ABB">
        <w:rPr>
          <w:b/>
          <w:color w:val="000000" w:themeColor="text1"/>
          <w:sz w:val="28"/>
          <w:szCs w:val="28"/>
        </w:rPr>
        <w:t xml:space="preserve">» </w:t>
      </w:r>
      <w:proofErr w:type="spellStart"/>
      <w:r w:rsidR="00875A2E">
        <w:rPr>
          <w:b/>
          <w:color w:val="000000" w:themeColor="text1"/>
          <w:sz w:val="28"/>
          <w:szCs w:val="28"/>
        </w:rPr>
        <w:t>Ижморского</w:t>
      </w:r>
      <w:proofErr w:type="spellEnd"/>
      <w:r w:rsidR="00875A2E">
        <w:rPr>
          <w:b/>
          <w:color w:val="000000" w:themeColor="text1"/>
          <w:sz w:val="28"/>
          <w:szCs w:val="28"/>
        </w:rPr>
        <w:t xml:space="preserve"> муниципального района </w:t>
      </w:r>
      <w:r w:rsidR="007466F2" w:rsidRPr="000A4ABB">
        <w:rPr>
          <w:b/>
          <w:color w:val="000000" w:themeColor="text1"/>
          <w:sz w:val="28"/>
          <w:szCs w:val="28"/>
        </w:rPr>
        <w:t>(</w:t>
      </w:r>
      <w:proofErr w:type="spellStart"/>
      <w:r w:rsidR="00875A2E">
        <w:rPr>
          <w:b/>
          <w:color w:val="000000" w:themeColor="text1"/>
          <w:sz w:val="28"/>
          <w:szCs w:val="28"/>
        </w:rPr>
        <w:t>Ижморский</w:t>
      </w:r>
      <w:proofErr w:type="spellEnd"/>
      <w:r w:rsidR="00DD1F40">
        <w:rPr>
          <w:b/>
          <w:color w:val="000000" w:themeColor="text1"/>
          <w:sz w:val="28"/>
          <w:szCs w:val="28"/>
        </w:rPr>
        <w:t xml:space="preserve"> муниципальный округ</w:t>
      </w:r>
      <w:r w:rsidR="007466F2" w:rsidRPr="000A4ABB">
        <w:rPr>
          <w:b/>
          <w:color w:val="000000" w:themeColor="text1"/>
          <w:sz w:val="28"/>
          <w:szCs w:val="28"/>
        </w:rPr>
        <w:t>)</w:t>
      </w:r>
    </w:p>
    <w:p w14:paraId="4CC90F9A" w14:textId="77777777" w:rsidR="00A72266" w:rsidRDefault="00A72266" w:rsidP="007466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</w:t>
      </w:r>
      <w:r w:rsidR="00936A69">
        <w:rPr>
          <w:b/>
          <w:sz w:val="28"/>
          <w:szCs w:val="28"/>
        </w:rPr>
        <w:t>20</w:t>
      </w:r>
      <w:r w:rsidRPr="00CC5C1A">
        <w:rPr>
          <w:b/>
          <w:sz w:val="28"/>
          <w:szCs w:val="28"/>
        </w:rPr>
        <w:t xml:space="preserve"> по 31.12.20</w:t>
      </w:r>
      <w:r w:rsidR="004466F7">
        <w:rPr>
          <w:b/>
          <w:sz w:val="28"/>
          <w:szCs w:val="28"/>
        </w:rPr>
        <w:t>2</w:t>
      </w:r>
      <w:r w:rsidR="00936A69">
        <w:rPr>
          <w:b/>
          <w:sz w:val="28"/>
          <w:szCs w:val="28"/>
        </w:rPr>
        <w:t>2</w:t>
      </w:r>
    </w:p>
    <w:p w14:paraId="58686EDF" w14:textId="77777777" w:rsidR="00A72266" w:rsidRDefault="00A72266" w:rsidP="00A72266">
      <w:pPr>
        <w:jc w:val="center"/>
        <w:rPr>
          <w:b/>
          <w:sz w:val="28"/>
          <w:szCs w:val="28"/>
        </w:rPr>
      </w:pPr>
    </w:p>
    <w:tbl>
      <w:tblPr>
        <w:tblStyle w:val="aa"/>
        <w:tblW w:w="11057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851"/>
        <w:gridCol w:w="1843"/>
        <w:gridCol w:w="1842"/>
        <w:gridCol w:w="1701"/>
        <w:gridCol w:w="1134"/>
        <w:gridCol w:w="1276"/>
      </w:tblGrid>
      <w:tr w:rsidR="006C722A" w14:paraId="5D298334" w14:textId="77777777" w:rsidTr="006B4EAC">
        <w:trPr>
          <w:trHeight w:val="922"/>
          <w:jc w:val="center"/>
        </w:trPr>
        <w:tc>
          <w:tcPr>
            <w:tcW w:w="567" w:type="dxa"/>
            <w:vMerge w:val="restart"/>
            <w:vAlign w:val="center"/>
          </w:tcPr>
          <w:p w14:paraId="39723861" w14:textId="77777777"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14:paraId="6DE9B322" w14:textId="77777777"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Наименование услуг</w:t>
            </w:r>
          </w:p>
        </w:tc>
        <w:tc>
          <w:tcPr>
            <w:tcW w:w="851" w:type="dxa"/>
            <w:vMerge w:val="restart"/>
            <w:vAlign w:val="center"/>
          </w:tcPr>
          <w:p w14:paraId="398A0DA6" w14:textId="77777777"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Годы</w:t>
            </w:r>
          </w:p>
        </w:tc>
        <w:tc>
          <w:tcPr>
            <w:tcW w:w="1843" w:type="dxa"/>
            <w:vMerge w:val="restart"/>
            <w:vAlign w:val="center"/>
          </w:tcPr>
          <w:p w14:paraId="003A5B2C" w14:textId="77777777" w:rsidR="000006AA" w:rsidRDefault="00B710ED" w:rsidP="000006AA">
            <w:pPr>
              <w:tabs>
                <w:tab w:val="left" w:pos="0"/>
              </w:tabs>
              <w:jc w:val="center"/>
            </w:pPr>
            <w:r w:rsidRPr="00B710ED">
              <w:t>Базовый уровень операционных расходов,</w:t>
            </w:r>
          </w:p>
          <w:p w14:paraId="59C84D7F" w14:textId="77777777" w:rsidR="00B710ED" w:rsidRPr="00B710ED" w:rsidRDefault="00B710ED" w:rsidP="000006AA">
            <w:pPr>
              <w:tabs>
                <w:tab w:val="left" w:pos="0"/>
              </w:tabs>
              <w:jc w:val="center"/>
            </w:pPr>
            <w:r w:rsidRPr="00B710ED">
              <w:t>тыс. руб.</w:t>
            </w:r>
          </w:p>
        </w:tc>
        <w:tc>
          <w:tcPr>
            <w:tcW w:w="1842" w:type="dxa"/>
            <w:vMerge w:val="restart"/>
            <w:vAlign w:val="center"/>
          </w:tcPr>
          <w:p w14:paraId="7451E8E9" w14:textId="77777777"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Индекс эффективности операционных расходов, %</w:t>
            </w:r>
          </w:p>
        </w:tc>
        <w:tc>
          <w:tcPr>
            <w:tcW w:w="1701" w:type="dxa"/>
            <w:vMerge w:val="restart"/>
            <w:vAlign w:val="center"/>
          </w:tcPr>
          <w:p w14:paraId="056130D4" w14:textId="77777777"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Нормативный уровень прибыли, %</w:t>
            </w:r>
          </w:p>
        </w:tc>
        <w:tc>
          <w:tcPr>
            <w:tcW w:w="2410" w:type="dxa"/>
            <w:gridSpan w:val="2"/>
            <w:vAlign w:val="center"/>
          </w:tcPr>
          <w:p w14:paraId="7C9AE3FE" w14:textId="77777777"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Показатели энергосбережения и энергетической эффективности</w:t>
            </w:r>
          </w:p>
        </w:tc>
      </w:tr>
      <w:tr w:rsidR="006750BA" w14:paraId="205D2FBF" w14:textId="77777777" w:rsidTr="006B4EAC">
        <w:trPr>
          <w:trHeight w:val="897"/>
          <w:jc w:val="center"/>
        </w:trPr>
        <w:tc>
          <w:tcPr>
            <w:tcW w:w="567" w:type="dxa"/>
            <w:vMerge/>
          </w:tcPr>
          <w:p w14:paraId="1C9B4C84" w14:textId="77777777"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14:paraId="0CD329A4" w14:textId="77777777"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  <w:vMerge/>
          </w:tcPr>
          <w:p w14:paraId="1BF12936" w14:textId="77777777"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14:paraId="0DC6ABAD" w14:textId="77777777"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2" w:type="dxa"/>
            <w:vMerge/>
          </w:tcPr>
          <w:p w14:paraId="19B4C206" w14:textId="77777777"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14:paraId="4684202B" w14:textId="77777777"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  <w:vAlign w:val="center"/>
          </w:tcPr>
          <w:p w14:paraId="55D2F01B" w14:textId="77777777"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Уровень потерь воды, %</w:t>
            </w:r>
          </w:p>
        </w:tc>
        <w:tc>
          <w:tcPr>
            <w:tcW w:w="1276" w:type="dxa"/>
          </w:tcPr>
          <w:p w14:paraId="18521786" w14:textId="77777777" w:rsidR="00B710ED" w:rsidRPr="00B710ED" w:rsidRDefault="00B710ED" w:rsidP="000006AA">
            <w:pPr>
              <w:tabs>
                <w:tab w:val="left" w:pos="0"/>
              </w:tabs>
              <w:jc w:val="center"/>
            </w:pPr>
            <w:r w:rsidRPr="00B710ED">
              <w:t xml:space="preserve">Удельный расход </w:t>
            </w:r>
            <w:proofErr w:type="spellStart"/>
            <w:proofErr w:type="gramStart"/>
            <w:r w:rsidRPr="00B710ED">
              <w:t>электри</w:t>
            </w:r>
            <w:proofErr w:type="spellEnd"/>
            <w:r w:rsidR="0093763A">
              <w:t>-</w:t>
            </w:r>
            <w:r w:rsidR="000006AA">
              <w:t>ч</w:t>
            </w:r>
            <w:r w:rsidRPr="00B710ED">
              <w:t>еской</w:t>
            </w:r>
            <w:proofErr w:type="gramEnd"/>
            <w:r w:rsidRPr="00B710ED">
              <w:t xml:space="preserve"> энергии, </w:t>
            </w:r>
            <w:r w:rsidRPr="00B710ED">
              <w:rPr>
                <w:color w:val="000000" w:themeColor="text1"/>
              </w:rPr>
              <w:t>кВт*ч/ м</w:t>
            </w:r>
            <w:r w:rsidRPr="00B710ED">
              <w:rPr>
                <w:color w:val="000000" w:themeColor="text1"/>
                <w:vertAlign w:val="superscript"/>
              </w:rPr>
              <w:t>3</w:t>
            </w:r>
          </w:p>
        </w:tc>
      </w:tr>
      <w:tr w:rsidR="00650FC2" w14:paraId="196E6F27" w14:textId="77777777" w:rsidTr="006B4EAC">
        <w:trPr>
          <w:jc w:val="center"/>
        </w:trPr>
        <w:tc>
          <w:tcPr>
            <w:tcW w:w="567" w:type="dxa"/>
            <w:vMerge w:val="restart"/>
            <w:vAlign w:val="center"/>
          </w:tcPr>
          <w:p w14:paraId="31FD717A" w14:textId="77777777" w:rsidR="00650FC2" w:rsidRPr="00B710ED" w:rsidRDefault="00650FC2" w:rsidP="000A4ABB">
            <w:pPr>
              <w:tabs>
                <w:tab w:val="left" w:pos="0"/>
              </w:tabs>
              <w:jc w:val="center"/>
            </w:pPr>
            <w:r w:rsidRPr="00B710ED">
              <w:t>1.</w:t>
            </w:r>
          </w:p>
        </w:tc>
        <w:tc>
          <w:tcPr>
            <w:tcW w:w="1843" w:type="dxa"/>
            <w:vMerge w:val="restart"/>
            <w:vAlign w:val="center"/>
          </w:tcPr>
          <w:p w14:paraId="62F72CE9" w14:textId="77777777" w:rsidR="00650FC2" w:rsidRPr="000A4ABB" w:rsidRDefault="00650FC2" w:rsidP="000A4ABB">
            <w:pPr>
              <w:tabs>
                <w:tab w:val="left" w:pos="0"/>
              </w:tabs>
              <w:rPr>
                <w:color w:val="000000" w:themeColor="text1"/>
                <w:vertAlign w:val="superscript"/>
              </w:rPr>
            </w:pPr>
            <w:r w:rsidRPr="000A4ABB">
              <w:rPr>
                <w:color w:val="000000" w:themeColor="text1"/>
              </w:rPr>
              <w:t>Питьевая вода</w:t>
            </w:r>
          </w:p>
        </w:tc>
        <w:tc>
          <w:tcPr>
            <w:tcW w:w="851" w:type="dxa"/>
          </w:tcPr>
          <w:p w14:paraId="3F82CD72" w14:textId="77777777" w:rsidR="00650FC2" w:rsidRPr="00B710ED" w:rsidRDefault="00650FC2" w:rsidP="000A4ABB">
            <w:pPr>
              <w:tabs>
                <w:tab w:val="left" w:pos="0"/>
              </w:tabs>
              <w:jc w:val="center"/>
            </w:pPr>
            <w:r>
              <w:t>2020</w:t>
            </w:r>
          </w:p>
        </w:tc>
        <w:tc>
          <w:tcPr>
            <w:tcW w:w="1843" w:type="dxa"/>
            <w:vAlign w:val="center"/>
          </w:tcPr>
          <w:p w14:paraId="18107059" w14:textId="77777777" w:rsidR="00650FC2" w:rsidRPr="00B710ED" w:rsidRDefault="00875A2E" w:rsidP="000A4ABB">
            <w:pPr>
              <w:tabs>
                <w:tab w:val="left" w:pos="0"/>
              </w:tabs>
              <w:jc w:val="center"/>
            </w:pPr>
            <w:r>
              <w:t>8345,69</w:t>
            </w:r>
          </w:p>
        </w:tc>
        <w:tc>
          <w:tcPr>
            <w:tcW w:w="1842" w:type="dxa"/>
            <w:vAlign w:val="center"/>
          </w:tcPr>
          <w:p w14:paraId="49B2C951" w14:textId="77777777" w:rsidR="00650FC2" w:rsidRPr="00B710ED" w:rsidRDefault="00F01FBA" w:rsidP="000A4ABB">
            <w:pPr>
              <w:tabs>
                <w:tab w:val="left" w:pos="0"/>
              </w:tabs>
              <w:jc w:val="center"/>
            </w:pPr>
            <w:r w:rsidRPr="00F215D6">
              <w:rPr>
                <w:color w:val="000000" w:themeColor="text1"/>
              </w:rPr>
              <w:t>х</w:t>
            </w:r>
          </w:p>
        </w:tc>
        <w:tc>
          <w:tcPr>
            <w:tcW w:w="1701" w:type="dxa"/>
            <w:vAlign w:val="center"/>
          </w:tcPr>
          <w:p w14:paraId="6AE21119" w14:textId="77777777" w:rsidR="00650FC2" w:rsidRPr="009C5F22" w:rsidRDefault="0013629A" w:rsidP="000A4ABB">
            <w:pPr>
              <w:tabs>
                <w:tab w:val="left" w:pos="0"/>
              </w:tabs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14:paraId="7DB6E2C4" w14:textId="77777777" w:rsidR="00650FC2" w:rsidRPr="00B710ED" w:rsidRDefault="00875A2E" w:rsidP="000A4ABB">
            <w:pPr>
              <w:tabs>
                <w:tab w:val="left" w:pos="0"/>
              </w:tabs>
              <w:jc w:val="center"/>
            </w:pPr>
            <w:r>
              <w:t>11,90</w:t>
            </w:r>
          </w:p>
        </w:tc>
        <w:tc>
          <w:tcPr>
            <w:tcW w:w="1276" w:type="dxa"/>
            <w:vAlign w:val="center"/>
          </w:tcPr>
          <w:p w14:paraId="6C266E9D" w14:textId="77777777" w:rsidR="00650FC2" w:rsidRPr="00B710ED" w:rsidRDefault="0017463D" w:rsidP="000A4ABB">
            <w:pPr>
              <w:tabs>
                <w:tab w:val="left" w:pos="0"/>
              </w:tabs>
              <w:jc w:val="center"/>
            </w:pPr>
            <w:r>
              <w:t>2,74</w:t>
            </w:r>
          </w:p>
        </w:tc>
      </w:tr>
      <w:tr w:rsidR="00650FC2" w14:paraId="5E117FD3" w14:textId="77777777" w:rsidTr="006B4EAC">
        <w:trPr>
          <w:jc w:val="center"/>
        </w:trPr>
        <w:tc>
          <w:tcPr>
            <w:tcW w:w="567" w:type="dxa"/>
            <w:vMerge/>
            <w:vAlign w:val="center"/>
          </w:tcPr>
          <w:p w14:paraId="3CAAF739" w14:textId="77777777" w:rsidR="00650FC2" w:rsidRPr="00B710ED" w:rsidRDefault="00650FC2" w:rsidP="000A4ABB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14:paraId="05DB0733" w14:textId="77777777" w:rsidR="00650FC2" w:rsidRPr="000A4ABB" w:rsidRDefault="00650FC2" w:rsidP="000A4ABB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14:paraId="3EAFD990" w14:textId="77777777" w:rsidR="00650FC2" w:rsidRPr="00B710ED" w:rsidRDefault="00650FC2" w:rsidP="000A4ABB">
            <w:pPr>
              <w:tabs>
                <w:tab w:val="left" w:pos="0"/>
              </w:tabs>
              <w:jc w:val="center"/>
            </w:pPr>
            <w:r>
              <w:t>2021</w:t>
            </w:r>
          </w:p>
        </w:tc>
        <w:tc>
          <w:tcPr>
            <w:tcW w:w="1843" w:type="dxa"/>
            <w:vAlign w:val="center"/>
          </w:tcPr>
          <w:p w14:paraId="7B3A3F54" w14:textId="77777777" w:rsidR="00650FC2" w:rsidRDefault="00650FC2" w:rsidP="000A4ABB">
            <w:pPr>
              <w:jc w:val="center"/>
            </w:pPr>
            <w:r w:rsidRPr="00F215D6">
              <w:rPr>
                <w:color w:val="000000" w:themeColor="text1"/>
              </w:rPr>
              <w:t>х</w:t>
            </w:r>
          </w:p>
        </w:tc>
        <w:tc>
          <w:tcPr>
            <w:tcW w:w="1842" w:type="dxa"/>
            <w:vAlign w:val="center"/>
          </w:tcPr>
          <w:p w14:paraId="049C6770" w14:textId="77777777" w:rsidR="00650FC2" w:rsidRPr="00B710ED" w:rsidRDefault="00650FC2" w:rsidP="000A4ABB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14:paraId="7F38F924" w14:textId="77777777" w:rsidR="00650FC2" w:rsidRPr="009C5F22" w:rsidRDefault="0013629A" w:rsidP="000A4ABB">
            <w:pPr>
              <w:tabs>
                <w:tab w:val="left" w:pos="0"/>
              </w:tabs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14:paraId="47BAE8E4" w14:textId="77777777" w:rsidR="00650FC2" w:rsidRDefault="00875A2E" w:rsidP="000A4ABB">
            <w:pPr>
              <w:jc w:val="center"/>
            </w:pPr>
            <w:r>
              <w:t>11,90</w:t>
            </w:r>
          </w:p>
        </w:tc>
        <w:tc>
          <w:tcPr>
            <w:tcW w:w="1276" w:type="dxa"/>
            <w:vAlign w:val="center"/>
          </w:tcPr>
          <w:p w14:paraId="688554C2" w14:textId="77777777" w:rsidR="00650FC2" w:rsidRDefault="0017463D" w:rsidP="000A4ABB">
            <w:pPr>
              <w:jc w:val="center"/>
            </w:pPr>
            <w:r>
              <w:t>2,74</w:t>
            </w:r>
          </w:p>
        </w:tc>
      </w:tr>
      <w:tr w:rsidR="00650FC2" w14:paraId="0F4A7A83" w14:textId="77777777" w:rsidTr="006B4EAC">
        <w:trPr>
          <w:jc w:val="center"/>
        </w:trPr>
        <w:tc>
          <w:tcPr>
            <w:tcW w:w="567" w:type="dxa"/>
            <w:vMerge/>
            <w:vAlign w:val="center"/>
          </w:tcPr>
          <w:p w14:paraId="6061AA53" w14:textId="77777777" w:rsidR="00650FC2" w:rsidRPr="00B710ED" w:rsidRDefault="00650FC2" w:rsidP="000A4ABB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14:paraId="1DD028D7" w14:textId="77777777" w:rsidR="00650FC2" w:rsidRPr="000A4ABB" w:rsidRDefault="00650FC2" w:rsidP="000A4ABB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14:paraId="55BB8F27" w14:textId="77777777" w:rsidR="00650FC2" w:rsidRPr="00B710ED" w:rsidRDefault="00650FC2" w:rsidP="000A4ABB">
            <w:pPr>
              <w:tabs>
                <w:tab w:val="left" w:pos="0"/>
              </w:tabs>
              <w:jc w:val="center"/>
            </w:pPr>
            <w:r>
              <w:t>2022</w:t>
            </w:r>
          </w:p>
        </w:tc>
        <w:tc>
          <w:tcPr>
            <w:tcW w:w="1843" w:type="dxa"/>
            <w:vAlign w:val="center"/>
          </w:tcPr>
          <w:p w14:paraId="176FBD36" w14:textId="77777777" w:rsidR="00650FC2" w:rsidRDefault="00650FC2" w:rsidP="000A4ABB">
            <w:pPr>
              <w:jc w:val="center"/>
            </w:pPr>
            <w:r w:rsidRPr="00F215D6">
              <w:rPr>
                <w:color w:val="000000" w:themeColor="text1"/>
              </w:rPr>
              <w:t>х</w:t>
            </w:r>
          </w:p>
        </w:tc>
        <w:tc>
          <w:tcPr>
            <w:tcW w:w="1842" w:type="dxa"/>
            <w:vAlign w:val="center"/>
          </w:tcPr>
          <w:p w14:paraId="34BA85A1" w14:textId="77777777" w:rsidR="00650FC2" w:rsidRPr="00B710ED" w:rsidRDefault="00650FC2" w:rsidP="000A4ABB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14:paraId="72A53020" w14:textId="77777777" w:rsidR="00650FC2" w:rsidRPr="009C5F22" w:rsidRDefault="0013629A" w:rsidP="000A4ABB">
            <w:pPr>
              <w:tabs>
                <w:tab w:val="left" w:pos="0"/>
              </w:tabs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14:paraId="46343622" w14:textId="77777777" w:rsidR="00650FC2" w:rsidRDefault="00875A2E" w:rsidP="000A4ABB">
            <w:pPr>
              <w:jc w:val="center"/>
            </w:pPr>
            <w:r>
              <w:t>11,90</w:t>
            </w:r>
          </w:p>
        </w:tc>
        <w:tc>
          <w:tcPr>
            <w:tcW w:w="1276" w:type="dxa"/>
            <w:vAlign w:val="center"/>
          </w:tcPr>
          <w:p w14:paraId="5C0D8F97" w14:textId="77777777" w:rsidR="00650FC2" w:rsidRDefault="0017463D" w:rsidP="000A4ABB">
            <w:pPr>
              <w:jc w:val="center"/>
            </w:pPr>
            <w:r>
              <w:t>2,74</w:t>
            </w:r>
          </w:p>
        </w:tc>
      </w:tr>
      <w:tr w:rsidR="00650FC2" w14:paraId="688F29E2" w14:textId="77777777" w:rsidTr="006B4EAC">
        <w:trPr>
          <w:jc w:val="center"/>
        </w:trPr>
        <w:tc>
          <w:tcPr>
            <w:tcW w:w="567" w:type="dxa"/>
            <w:vMerge w:val="restart"/>
            <w:vAlign w:val="center"/>
          </w:tcPr>
          <w:p w14:paraId="374AA139" w14:textId="77777777" w:rsidR="00650FC2" w:rsidRPr="00B710ED" w:rsidRDefault="00650FC2" w:rsidP="000A4ABB">
            <w:pPr>
              <w:tabs>
                <w:tab w:val="left" w:pos="0"/>
              </w:tabs>
              <w:jc w:val="center"/>
            </w:pPr>
            <w:r>
              <w:t xml:space="preserve">2. </w:t>
            </w:r>
          </w:p>
        </w:tc>
        <w:tc>
          <w:tcPr>
            <w:tcW w:w="1843" w:type="dxa"/>
            <w:vMerge w:val="restart"/>
            <w:vAlign w:val="center"/>
          </w:tcPr>
          <w:p w14:paraId="4517D2EF" w14:textId="77777777" w:rsidR="00650FC2" w:rsidRPr="00016E66" w:rsidRDefault="00650FC2" w:rsidP="00016E66">
            <w:pPr>
              <w:tabs>
                <w:tab w:val="left" w:pos="0"/>
              </w:tabs>
              <w:rPr>
                <w:color w:val="000000" w:themeColor="text1"/>
              </w:rPr>
            </w:pPr>
            <w:r w:rsidRPr="00016E66">
              <w:rPr>
                <w:color w:val="000000" w:themeColor="text1"/>
              </w:rPr>
              <w:t>Водоотведение</w:t>
            </w:r>
          </w:p>
        </w:tc>
        <w:tc>
          <w:tcPr>
            <w:tcW w:w="851" w:type="dxa"/>
          </w:tcPr>
          <w:p w14:paraId="3E0402C0" w14:textId="77777777" w:rsidR="00650FC2" w:rsidRPr="00B710ED" w:rsidRDefault="00650FC2" w:rsidP="000A4ABB">
            <w:pPr>
              <w:tabs>
                <w:tab w:val="left" w:pos="0"/>
              </w:tabs>
              <w:jc w:val="center"/>
            </w:pPr>
            <w:r>
              <w:t>2020</w:t>
            </w:r>
          </w:p>
        </w:tc>
        <w:tc>
          <w:tcPr>
            <w:tcW w:w="1843" w:type="dxa"/>
            <w:vAlign w:val="center"/>
          </w:tcPr>
          <w:p w14:paraId="3AEA571E" w14:textId="77777777" w:rsidR="00650FC2" w:rsidRPr="00B710ED" w:rsidRDefault="00875A2E" w:rsidP="000A4ABB">
            <w:pPr>
              <w:tabs>
                <w:tab w:val="left" w:pos="0"/>
              </w:tabs>
              <w:jc w:val="center"/>
            </w:pPr>
            <w:r>
              <w:t>926,72</w:t>
            </w:r>
          </w:p>
        </w:tc>
        <w:tc>
          <w:tcPr>
            <w:tcW w:w="1842" w:type="dxa"/>
            <w:vAlign w:val="center"/>
          </w:tcPr>
          <w:p w14:paraId="4B1CEBCB" w14:textId="77777777" w:rsidR="00650FC2" w:rsidRPr="00B710ED" w:rsidRDefault="00F01FBA" w:rsidP="000A4ABB">
            <w:pPr>
              <w:tabs>
                <w:tab w:val="left" w:pos="0"/>
              </w:tabs>
              <w:jc w:val="center"/>
            </w:pPr>
            <w:r w:rsidRPr="00F215D6">
              <w:rPr>
                <w:color w:val="000000" w:themeColor="text1"/>
              </w:rPr>
              <w:t>х</w:t>
            </w:r>
          </w:p>
        </w:tc>
        <w:tc>
          <w:tcPr>
            <w:tcW w:w="1701" w:type="dxa"/>
            <w:vAlign w:val="center"/>
          </w:tcPr>
          <w:p w14:paraId="2F8EB90B" w14:textId="77777777" w:rsidR="00650FC2" w:rsidRPr="009C5F22" w:rsidRDefault="0013629A" w:rsidP="000A4ABB">
            <w:pPr>
              <w:tabs>
                <w:tab w:val="left" w:pos="0"/>
              </w:tabs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14:paraId="115D9CDC" w14:textId="77777777" w:rsidR="00650FC2" w:rsidRDefault="00650FC2" w:rsidP="000A4ABB">
            <w:pPr>
              <w:jc w:val="center"/>
            </w:pPr>
            <w:r w:rsidRPr="00CD5C3E">
              <w:t>х</w:t>
            </w:r>
          </w:p>
        </w:tc>
        <w:tc>
          <w:tcPr>
            <w:tcW w:w="1276" w:type="dxa"/>
            <w:vAlign w:val="center"/>
          </w:tcPr>
          <w:p w14:paraId="4F5770CC" w14:textId="77777777" w:rsidR="00650FC2" w:rsidRPr="00B710ED" w:rsidRDefault="0013629A" w:rsidP="000A4ABB">
            <w:pPr>
              <w:tabs>
                <w:tab w:val="left" w:pos="0"/>
              </w:tabs>
              <w:jc w:val="center"/>
            </w:pPr>
            <w:r>
              <w:t>0,00</w:t>
            </w:r>
          </w:p>
        </w:tc>
      </w:tr>
      <w:tr w:rsidR="00650FC2" w14:paraId="413B79F2" w14:textId="77777777" w:rsidTr="006B4EAC">
        <w:trPr>
          <w:jc w:val="center"/>
        </w:trPr>
        <w:tc>
          <w:tcPr>
            <w:tcW w:w="567" w:type="dxa"/>
            <w:vMerge/>
          </w:tcPr>
          <w:p w14:paraId="5746B2E5" w14:textId="77777777" w:rsidR="00650FC2" w:rsidRPr="00B710ED" w:rsidRDefault="00650FC2" w:rsidP="000A4ABB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14:paraId="4E49D554" w14:textId="77777777" w:rsidR="00650FC2" w:rsidRPr="00B710ED" w:rsidRDefault="00650FC2" w:rsidP="000A4ABB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14:paraId="0189E511" w14:textId="77777777" w:rsidR="00650FC2" w:rsidRPr="00B710ED" w:rsidRDefault="00650FC2" w:rsidP="000A4ABB">
            <w:pPr>
              <w:tabs>
                <w:tab w:val="left" w:pos="0"/>
              </w:tabs>
              <w:jc w:val="center"/>
            </w:pPr>
            <w:r>
              <w:t>2021</w:t>
            </w:r>
          </w:p>
        </w:tc>
        <w:tc>
          <w:tcPr>
            <w:tcW w:w="1843" w:type="dxa"/>
            <w:vAlign w:val="center"/>
          </w:tcPr>
          <w:p w14:paraId="22255FB8" w14:textId="77777777" w:rsidR="00650FC2" w:rsidRDefault="00650FC2" w:rsidP="000A4ABB">
            <w:pPr>
              <w:jc w:val="center"/>
            </w:pPr>
            <w:r w:rsidRPr="00F215D6">
              <w:rPr>
                <w:color w:val="000000" w:themeColor="text1"/>
              </w:rPr>
              <w:t>х</w:t>
            </w:r>
          </w:p>
        </w:tc>
        <w:tc>
          <w:tcPr>
            <w:tcW w:w="1842" w:type="dxa"/>
            <w:vAlign w:val="center"/>
          </w:tcPr>
          <w:p w14:paraId="0ED5E592" w14:textId="77777777" w:rsidR="00650FC2" w:rsidRPr="00B710ED" w:rsidRDefault="00650FC2" w:rsidP="000A4ABB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14:paraId="3ED4DB35" w14:textId="77777777" w:rsidR="00650FC2" w:rsidRPr="009C5F22" w:rsidRDefault="00650FC2" w:rsidP="000A4ABB">
            <w:pPr>
              <w:tabs>
                <w:tab w:val="left" w:pos="0"/>
              </w:tabs>
              <w:jc w:val="center"/>
            </w:pPr>
            <w:r w:rsidRPr="009C5F22">
              <w:t>0</w:t>
            </w:r>
            <w:r w:rsidR="0013629A">
              <w:t>,0</w:t>
            </w:r>
          </w:p>
        </w:tc>
        <w:tc>
          <w:tcPr>
            <w:tcW w:w="1134" w:type="dxa"/>
            <w:vAlign w:val="center"/>
          </w:tcPr>
          <w:p w14:paraId="06EA5530" w14:textId="77777777" w:rsidR="00650FC2" w:rsidRDefault="00650FC2" w:rsidP="000A4ABB">
            <w:pPr>
              <w:jc w:val="center"/>
            </w:pPr>
            <w:r w:rsidRPr="00CD5C3E">
              <w:t>х</w:t>
            </w:r>
          </w:p>
        </w:tc>
        <w:tc>
          <w:tcPr>
            <w:tcW w:w="1276" w:type="dxa"/>
            <w:vAlign w:val="center"/>
          </w:tcPr>
          <w:p w14:paraId="66D2D4D2" w14:textId="77777777" w:rsidR="00650FC2" w:rsidRDefault="0013629A" w:rsidP="000A4ABB">
            <w:pPr>
              <w:jc w:val="center"/>
            </w:pPr>
            <w:r>
              <w:t>0,00</w:t>
            </w:r>
          </w:p>
        </w:tc>
      </w:tr>
      <w:tr w:rsidR="00650FC2" w14:paraId="4B142FED" w14:textId="77777777" w:rsidTr="006B4EAC">
        <w:trPr>
          <w:jc w:val="center"/>
        </w:trPr>
        <w:tc>
          <w:tcPr>
            <w:tcW w:w="567" w:type="dxa"/>
            <w:vMerge/>
          </w:tcPr>
          <w:p w14:paraId="21C203D8" w14:textId="77777777" w:rsidR="00650FC2" w:rsidRPr="00B710ED" w:rsidRDefault="00650FC2" w:rsidP="000A4ABB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14:paraId="2B1A4186" w14:textId="77777777" w:rsidR="00650FC2" w:rsidRPr="00B710ED" w:rsidRDefault="00650FC2" w:rsidP="000A4ABB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14:paraId="2950732B" w14:textId="77777777" w:rsidR="00650FC2" w:rsidRPr="00B710ED" w:rsidRDefault="00650FC2" w:rsidP="000A4ABB">
            <w:pPr>
              <w:tabs>
                <w:tab w:val="left" w:pos="0"/>
              </w:tabs>
              <w:jc w:val="center"/>
            </w:pPr>
            <w:r>
              <w:t>2022</w:t>
            </w:r>
          </w:p>
        </w:tc>
        <w:tc>
          <w:tcPr>
            <w:tcW w:w="1843" w:type="dxa"/>
            <w:vAlign w:val="center"/>
          </w:tcPr>
          <w:p w14:paraId="0E5F0906" w14:textId="77777777" w:rsidR="00650FC2" w:rsidRDefault="00650FC2" w:rsidP="000A4ABB">
            <w:pPr>
              <w:jc w:val="center"/>
            </w:pPr>
            <w:r w:rsidRPr="00F215D6">
              <w:rPr>
                <w:color w:val="000000" w:themeColor="text1"/>
              </w:rPr>
              <w:t>х</w:t>
            </w:r>
          </w:p>
        </w:tc>
        <w:tc>
          <w:tcPr>
            <w:tcW w:w="1842" w:type="dxa"/>
            <w:vAlign w:val="center"/>
          </w:tcPr>
          <w:p w14:paraId="6EE9DAD5" w14:textId="77777777" w:rsidR="00650FC2" w:rsidRPr="00B710ED" w:rsidRDefault="00650FC2" w:rsidP="000A4ABB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14:paraId="1C7D0B4D" w14:textId="77777777" w:rsidR="00650FC2" w:rsidRPr="009C5F22" w:rsidRDefault="00650FC2" w:rsidP="000A4ABB">
            <w:pPr>
              <w:tabs>
                <w:tab w:val="left" w:pos="0"/>
              </w:tabs>
              <w:jc w:val="center"/>
            </w:pPr>
            <w:r w:rsidRPr="009C5F22">
              <w:t>0</w:t>
            </w:r>
            <w:r w:rsidR="0013629A">
              <w:t>,0</w:t>
            </w:r>
          </w:p>
        </w:tc>
        <w:tc>
          <w:tcPr>
            <w:tcW w:w="1134" w:type="dxa"/>
            <w:vAlign w:val="center"/>
          </w:tcPr>
          <w:p w14:paraId="04274E6F" w14:textId="77777777" w:rsidR="00650FC2" w:rsidRDefault="00650FC2" w:rsidP="000A4ABB">
            <w:pPr>
              <w:jc w:val="center"/>
            </w:pPr>
            <w:r w:rsidRPr="00CD5C3E">
              <w:t>х</w:t>
            </w:r>
          </w:p>
        </w:tc>
        <w:tc>
          <w:tcPr>
            <w:tcW w:w="1276" w:type="dxa"/>
            <w:vAlign w:val="center"/>
          </w:tcPr>
          <w:p w14:paraId="72F8BA68" w14:textId="77777777" w:rsidR="00650FC2" w:rsidRDefault="0013629A" w:rsidP="000A4ABB">
            <w:pPr>
              <w:jc w:val="center"/>
            </w:pPr>
            <w:r>
              <w:t>0,00</w:t>
            </w:r>
          </w:p>
        </w:tc>
      </w:tr>
    </w:tbl>
    <w:p w14:paraId="607F7295" w14:textId="77777777" w:rsidR="00A72266" w:rsidRDefault="00A72266" w:rsidP="00A72266">
      <w:pPr>
        <w:tabs>
          <w:tab w:val="left" w:pos="0"/>
        </w:tabs>
        <w:jc w:val="center"/>
        <w:rPr>
          <w:sz w:val="28"/>
          <w:szCs w:val="28"/>
          <w:lang w:eastAsia="ru-RU"/>
        </w:rPr>
      </w:pPr>
    </w:p>
    <w:p w14:paraId="145BB604" w14:textId="77777777"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sectPr w:rsidR="00A72266" w:rsidSect="00C87B65">
      <w:headerReference w:type="default" r:id="rId9"/>
      <w:pgSz w:w="11906" w:h="16838"/>
      <w:pgMar w:top="851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E70AEB" w14:textId="77777777" w:rsidR="00C37AF2" w:rsidRDefault="00C37AF2" w:rsidP="00524BCA">
      <w:r>
        <w:separator/>
      </w:r>
    </w:p>
  </w:endnote>
  <w:endnote w:type="continuationSeparator" w:id="0">
    <w:p w14:paraId="6608F347" w14:textId="77777777" w:rsidR="00C37AF2" w:rsidRDefault="00C37AF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A294C1" w14:textId="77777777" w:rsidR="00C37AF2" w:rsidRDefault="00C37AF2" w:rsidP="00524BCA">
      <w:r>
        <w:separator/>
      </w:r>
    </w:p>
  </w:footnote>
  <w:footnote w:type="continuationSeparator" w:id="0">
    <w:p w14:paraId="24809315" w14:textId="77777777" w:rsidR="00C37AF2" w:rsidRDefault="00C37AF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14:paraId="784CA29E" w14:textId="77777777" w:rsidR="00C37AF2" w:rsidRDefault="00C37A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463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078EA6" w14:textId="77777777" w:rsidR="00C37AF2" w:rsidRDefault="00C37A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06AA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6E66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A4ABB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AA1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3629A"/>
    <w:rsid w:val="00140A1F"/>
    <w:rsid w:val="00142AA2"/>
    <w:rsid w:val="001430B1"/>
    <w:rsid w:val="00143F8B"/>
    <w:rsid w:val="001450BC"/>
    <w:rsid w:val="0014530D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63D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4593"/>
    <w:rsid w:val="001E58BB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77C07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5E54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024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466F7"/>
    <w:rsid w:val="00452635"/>
    <w:rsid w:val="00453646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268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A7C09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0FC2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4EAC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6F1"/>
    <w:rsid w:val="00711B61"/>
    <w:rsid w:val="00713807"/>
    <w:rsid w:val="007159C6"/>
    <w:rsid w:val="00715EE5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66F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17F9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A2E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4EE9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26FD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36A69"/>
    <w:rsid w:val="0093763A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5F22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1E8A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3B2C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4CD1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7B65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1F40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37413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7E9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5925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5265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1FBA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3871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1EA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08552"/>
  <w15:docId w15:val="{D5AA673B-8BDF-424C-BA6D-9067D0EB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3ADE9-C0B7-4CF5-9DE0-D9CEF4032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27</cp:revision>
  <cp:lastPrinted>2019-11-25T05:58:00Z</cp:lastPrinted>
  <dcterms:created xsi:type="dcterms:W3CDTF">2016-04-05T09:34:00Z</dcterms:created>
  <dcterms:modified xsi:type="dcterms:W3CDTF">2019-12-06T10:35:00Z</dcterms:modified>
</cp:coreProperties>
</file>