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A6F" w:rsidRPr="00766286" w:rsidRDefault="00A34DA3" w:rsidP="005D28D0">
      <w:pPr>
        <w:autoSpaceDE w:val="0"/>
        <w:autoSpaceDN w:val="0"/>
        <w:adjustRightInd w:val="0"/>
        <w:ind w:left="4820"/>
        <w:jc w:val="center"/>
        <w:outlineLvl w:val="0"/>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99.55pt;margin-top:28.5pt;width:56.8pt;height:57.25pt;z-index:251658240;mso-position-horizontal-relative:page;mso-position-vertical-relative:page">
            <v:imagedata r:id="rId8" o:title=""/>
            <w10:wrap type="topAndBottom" anchorx="page" anchory="page"/>
          </v:shape>
        </w:pict>
      </w:r>
    </w:p>
    <w:p w:rsidR="00E63A6F" w:rsidRPr="00766286" w:rsidRDefault="00E63A6F" w:rsidP="00A05DF6">
      <w:pPr>
        <w:autoSpaceDE w:val="0"/>
        <w:autoSpaceDN w:val="0"/>
        <w:adjustRightInd w:val="0"/>
        <w:ind w:left="709"/>
        <w:jc w:val="center"/>
        <w:rPr>
          <w:b/>
          <w:bCs/>
          <w:sz w:val="28"/>
          <w:szCs w:val="28"/>
        </w:rPr>
      </w:pPr>
      <w:r w:rsidRPr="00766286">
        <w:rPr>
          <w:b/>
          <w:bCs/>
          <w:sz w:val="28"/>
          <w:szCs w:val="28"/>
        </w:rPr>
        <w:t xml:space="preserve">РЕГИОНАЛЬНАЯ ЭНЕРГЕТИЧЕСКАЯ КОМИССИЯ  </w:t>
      </w:r>
    </w:p>
    <w:p w:rsidR="00E63A6F" w:rsidRPr="00766286" w:rsidRDefault="00E63A6F" w:rsidP="00A05DF6">
      <w:pPr>
        <w:autoSpaceDE w:val="0"/>
        <w:autoSpaceDN w:val="0"/>
        <w:adjustRightInd w:val="0"/>
        <w:ind w:left="709"/>
        <w:jc w:val="center"/>
        <w:rPr>
          <w:b/>
          <w:bCs/>
          <w:sz w:val="28"/>
          <w:szCs w:val="28"/>
        </w:rPr>
      </w:pPr>
      <w:r w:rsidRPr="00766286">
        <w:rPr>
          <w:b/>
          <w:bCs/>
          <w:sz w:val="28"/>
          <w:szCs w:val="28"/>
        </w:rPr>
        <w:t>КЕМЕРОВСКОЙ ОБЛАСТИ</w:t>
      </w:r>
    </w:p>
    <w:p w:rsidR="00E63A6F" w:rsidRPr="00766286" w:rsidRDefault="00E63A6F" w:rsidP="00A05DF6">
      <w:pPr>
        <w:autoSpaceDE w:val="0"/>
        <w:autoSpaceDN w:val="0"/>
        <w:adjustRightInd w:val="0"/>
        <w:ind w:left="709"/>
        <w:jc w:val="center"/>
        <w:rPr>
          <w:b/>
          <w:bCs/>
          <w:sz w:val="28"/>
          <w:szCs w:val="28"/>
        </w:rPr>
      </w:pPr>
    </w:p>
    <w:p w:rsidR="008C19A2" w:rsidRPr="00766286" w:rsidRDefault="008C19A2" w:rsidP="00A05DF6">
      <w:pPr>
        <w:autoSpaceDE w:val="0"/>
        <w:autoSpaceDN w:val="0"/>
        <w:adjustRightInd w:val="0"/>
        <w:ind w:left="709"/>
        <w:jc w:val="center"/>
        <w:rPr>
          <w:b/>
          <w:bCs/>
          <w:sz w:val="28"/>
          <w:szCs w:val="28"/>
        </w:rPr>
      </w:pPr>
    </w:p>
    <w:p w:rsidR="00E63A6F" w:rsidRPr="00766286" w:rsidRDefault="00E63A6F" w:rsidP="00A05DF6">
      <w:pPr>
        <w:autoSpaceDE w:val="0"/>
        <w:autoSpaceDN w:val="0"/>
        <w:adjustRightInd w:val="0"/>
        <w:ind w:left="709"/>
        <w:jc w:val="center"/>
        <w:rPr>
          <w:bCs/>
          <w:sz w:val="28"/>
          <w:szCs w:val="28"/>
        </w:rPr>
      </w:pPr>
      <w:r w:rsidRPr="00766286">
        <w:rPr>
          <w:bCs/>
          <w:sz w:val="28"/>
          <w:szCs w:val="28"/>
        </w:rPr>
        <w:t>П О С Т А Н О В Л Е Н И Е</w:t>
      </w:r>
    </w:p>
    <w:p w:rsidR="00E63A6F" w:rsidRPr="00766286" w:rsidRDefault="00E63A6F" w:rsidP="00A05DF6">
      <w:pPr>
        <w:autoSpaceDE w:val="0"/>
        <w:autoSpaceDN w:val="0"/>
        <w:adjustRightInd w:val="0"/>
        <w:ind w:left="709"/>
        <w:jc w:val="center"/>
        <w:rPr>
          <w:bCs/>
          <w:sz w:val="28"/>
          <w:szCs w:val="28"/>
        </w:rPr>
      </w:pPr>
    </w:p>
    <w:p w:rsidR="00E63A6F" w:rsidRPr="00766286" w:rsidRDefault="00E63A6F" w:rsidP="00A05DF6">
      <w:pPr>
        <w:autoSpaceDE w:val="0"/>
        <w:autoSpaceDN w:val="0"/>
        <w:adjustRightInd w:val="0"/>
        <w:ind w:left="709"/>
        <w:jc w:val="center"/>
        <w:rPr>
          <w:bCs/>
          <w:sz w:val="28"/>
          <w:szCs w:val="28"/>
        </w:rPr>
      </w:pPr>
      <w:r w:rsidRPr="00766286">
        <w:rPr>
          <w:bCs/>
          <w:sz w:val="28"/>
          <w:szCs w:val="28"/>
        </w:rPr>
        <w:t xml:space="preserve">от </w:t>
      </w:r>
      <w:r w:rsidR="009549C2" w:rsidRPr="00766286">
        <w:rPr>
          <w:bCs/>
          <w:sz w:val="28"/>
          <w:szCs w:val="28"/>
        </w:rPr>
        <w:t>«</w:t>
      </w:r>
      <w:r w:rsidR="00C55FAB">
        <w:rPr>
          <w:bCs/>
          <w:sz w:val="28"/>
          <w:szCs w:val="28"/>
        </w:rPr>
        <w:t>27</w:t>
      </w:r>
      <w:r w:rsidR="009549C2" w:rsidRPr="00766286">
        <w:rPr>
          <w:bCs/>
          <w:sz w:val="28"/>
          <w:szCs w:val="28"/>
        </w:rPr>
        <w:t>»</w:t>
      </w:r>
      <w:r w:rsidR="009023BD" w:rsidRPr="00766286">
        <w:rPr>
          <w:bCs/>
          <w:sz w:val="28"/>
          <w:szCs w:val="28"/>
        </w:rPr>
        <w:t xml:space="preserve"> </w:t>
      </w:r>
      <w:r w:rsidR="00417260" w:rsidRPr="00766286">
        <w:rPr>
          <w:bCs/>
          <w:sz w:val="28"/>
          <w:szCs w:val="28"/>
        </w:rPr>
        <w:t>декабря</w:t>
      </w:r>
      <w:r w:rsidR="00514ADE" w:rsidRPr="00766286">
        <w:rPr>
          <w:bCs/>
          <w:sz w:val="28"/>
          <w:szCs w:val="28"/>
        </w:rPr>
        <w:t xml:space="preserve"> 2018</w:t>
      </w:r>
      <w:r w:rsidRPr="00766286">
        <w:rPr>
          <w:bCs/>
          <w:sz w:val="28"/>
          <w:szCs w:val="28"/>
        </w:rPr>
        <w:t xml:space="preserve"> г. №</w:t>
      </w:r>
      <w:r w:rsidR="00C55FAB">
        <w:rPr>
          <w:bCs/>
          <w:sz w:val="28"/>
          <w:szCs w:val="28"/>
        </w:rPr>
        <w:t xml:space="preserve"> 741</w:t>
      </w:r>
    </w:p>
    <w:p w:rsidR="00593D30" w:rsidRPr="00766286" w:rsidRDefault="00E63A6F" w:rsidP="003275F1">
      <w:pPr>
        <w:autoSpaceDE w:val="0"/>
        <w:autoSpaceDN w:val="0"/>
        <w:adjustRightInd w:val="0"/>
        <w:ind w:left="709"/>
        <w:jc w:val="center"/>
        <w:rPr>
          <w:bCs/>
          <w:sz w:val="24"/>
          <w:szCs w:val="24"/>
        </w:rPr>
      </w:pPr>
      <w:r w:rsidRPr="00766286">
        <w:rPr>
          <w:bCs/>
          <w:sz w:val="24"/>
          <w:szCs w:val="24"/>
        </w:rPr>
        <w:t>г. Кемерово</w:t>
      </w:r>
    </w:p>
    <w:p w:rsidR="003275F1" w:rsidRPr="00766286" w:rsidRDefault="003275F1" w:rsidP="003275F1">
      <w:pPr>
        <w:autoSpaceDE w:val="0"/>
        <w:autoSpaceDN w:val="0"/>
        <w:adjustRightInd w:val="0"/>
        <w:ind w:left="709"/>
        <w:jc w:val="center"/>
        <w:rPr>
          <w:bCs/>
          <w:sz w:val="24"/>
          <w:szCs w:val="24"/>
        </w:rPr>
      </w:pPr>
    </w:p>
    <w:p w:rsidR="00E63A6F" w:rsidRPr="00766286" w:rsidRDefault="00A34DA3" w:rsidP="00E63A6F">
      <w:pPr>
        <w:jc w:val="center"/>
      </w:pPr>
      <w:r>
        <w:rPr>
          <w:noProof/>
        </w:rPr>
        <w:pict>
          <v:shapetype id="_x0000_t202" coordsize="21600,21600" o:spt="202" path="m,l,21600r21600,l21600,xe">
            <v:stroke joinstyle="miter"/>
            <v:path gradientshapeok="t" o:connecttype="rect"/>
          </v:shapetype>
          <v:shape id="_x0000_s1032" type="#_x0000_t202" style="position:absolute;left:0;text-align:left;margin-left:-7.15pt;margin-top:4.2pt;width:495.15pt;height:65.85pt;z-index:251657216" stroked="f">
            <v:textbox style="mso-next-textbox:#_x0000_s1032">
              <w:txbxContent>
                <w:p w:rsidR="003C7313" w:rsidRPr="001E6F4D" w:rsidRDefault="003C7313" w:rsidP="00AB76AA">
                  <w:pPr>
                    <w:pStyle w:val="ConsPlusNormal"/>
                    <w:ind w:firstLine="709"/>
                    <w:jc w:val="center"/>
                  </w:pPr>
                  <w:r w:rsidRPr="001E6F4D">
                    <w:t xml:space="preserve">Об </w:t>
                  </w:r>
                  <w:r>
                    <w:t>утверждении</w:t>
                  </w:r>
                  <w:r w:rsidRPr="001E6F4D">
                    <w:t xml:space="preserve"> инвестиционной программы </w:t>
                  </w:r>
                  <w:r>
                    <w:t>ООО</w:t>
                  </w:r>
                  <w:r w:rsidR="00A34DA3">
                    <w:t xml:space="preserve"> </w:t>
                  </w:r>
                  <w:bookmarkStart w:id="0" w:name="_GoBack"/>
                  <w:bookmarkEnd w:id="0"/>
                  <w:r>
                    <w:t>«</w:t>
                  </w:r>
                  <w:proofErr w:type="spellStart"/>
                  <w:r>
                    <w:t>Водокомплекс</w:t>
                  </w:r>
                  <w:proofErr w:type="spellEnd"/>
                  <w:r>
                    <w:t xml:space="preserve">» (Мариинский муниципальный район) </w:t>
                  </w:r>
                  <w:r w:rsidRPr="00282A82">
                    <w:t xml:space="preserve">в сфере </w:t>
                  </w:r>
                  <w:r w:rsidRPr="00CE13C7">
                    <w:t xml:space="preserve">водоотведения </w:t>
                  </w:r>
                  <w:r w:rsidRPr="001E6F4D">
                    <w:t>на</w:t>
                  </w:r>
                  <w:r>
                    <w:t xml:space="preserve"> 2018-2022</w:t>
                  </w:r>
                  <w:r w:rsidRPr="001E6F4D">
                    <w:t xml:space="preserve"> годы</w:t>
                  </w:r>
                </w:p>
              </w:txbxContent>
            </v:textbox>
            <w10:anchorlock/>
          </v:shape>
        </w:pict>
      </w:r>
    </w:p>
    <w:p w:rsidR="00E63A6F" w:rsidRPr="00766286" w:rsidRDefault="00E63A6F" w:rsidP="00E63A6F">
      <w:pPr>
        <w:jc w:val="both"/>
      </w:pPr>
    </w:p>
    <w:p w:rsidR="00E63A6F" w:rsidRPr="00766286" w:rsidRDefault="00E63A6F" w:rsidP="00E63A6F">
      <w:pPr>
        <w:jc w:val="both"/>
      </w:pPr>
    </w:p>
    <w:p w:rsidR="00E63A6F" w:rsidRPr="00766286" w:rsidRDefault="00E63A6F" w:rsidP="00E63A6F">
      <w:pPr>
        <w:jc w:val="both"/>
      </w:pPr>
    </w:p>
    <w:p w:rsidR="009023BD" w:rsidRPr="00766286" w:rsidRDefault="009023BD" w:rsidP="00E63A6F">
      <w:pPr>
        <w:pStyle w:val="21"/>
        <w:ind w:firstLine="709"/>
        <w:jc w:val="both"/>
        <w:rPr>
          <w:b w:val="0"/>
        </w:rPr>
      </w:pPr>
    </w:p>
    <w:p w:rsidR="00AB76AA" w:rsidRPr="00766286" w:rsidRDefault="00AB76AA" w:rsidP="00E63A6F">
      <w:pPr>
        <w:pStyle w:val="21"/>
        <w:ind w:firstLine="709"/>
        <w:jc w:val="both"/>
        <w:rPr>
          <w:b w:val="0"/>
        </w:rPr>
      </w:pPr>
    </w:p>
    <w:p w:rsidR="00E63A6F" w:rsidRPr="00766286" w:rsidRDefault="00E63A6F" w:rsidP="00E63A6F">
      <w:pPr>
        <w:pStyle w:val="23"/>
        <w:tabs>
          <w:tab w:val="left" w:pos="1134"/>
        </w:tabs>
        <w:ind w:firstLine="720"/>
        <w:jc w:val="both"/>
        <w:rPr>
          <w:b w:val="0"/>
          <w:szCs w:val="28"/>
        </w:rPr>
      </w:pPr>
      <w:r w:rsidRPr="00766286">
        <w:rPr>
          <w:b w:val="0"/>
          <w:szCs w:val="28"/>
        </w:rPr>
        <w:t xml:space="preserve">Руководствуясь Федеральным законом от </w:t>
      </w:r>
      <w:r w:rsidR="005D28D0" w:rsidRPr="00766286">
        <w:rPr>
          <w:b w:val="0"/>
          <w:szCs w:val="28"/>
        </w:rPr>
        <w:t>07.12</w:t>
      </w:r>
      <w:r w:rsidRPr="00766286">
        <w:rPr>
          <w:b w:val="0"/>
          <w:szCs w:val="28"/>
        </w:rPr>
        <w:t>.201</w:t>
      </w:r>
      <w:r w:rsidR="005D28D0" w:rsidRPr="00766286">
        <w:rPr>
          <w:b w:val="0"/>
          <w:szCs w:val="28"/>
        </w:rPr>
        <w:t>1</w:t>
      </w:r>
      <w:r w:rsidRPr="00766286">
        <w:rPr>
          <w:b w:val="0"/>
          <w:szCs w:val="28"/>
        </w:rPr>
        <w:t xml:space="preserve"> № </w:t>
      </w:r>
      <w:r w:rsidR="005D28D0" w:rsidRPr="00766286">
        <w:rPr>
          <w:b w:val="0"/>
          <w:szCs w:val="28"/>
        </w:rPr>
        <w:t>416</w:t>
      </w:r>
      <w:r w:rsidRPr="00766286">
        <w:rPr>
          <w:b w:val="0"/>
          <w:szCs w:val="28"/>
        </w:rPr>
        <w:t>-ФЗ</w:t>
      </w:r>
      <w:r w:rsidR="00F93AD9" w:rsidRPr="00766286">
        <w:rPr>
          <w:b w:val="0"/>
          <w:szCs w:val="28"/>
        </w:rPr>
        <w:t xml:space="preserve"> </w:t>
      </w:r>
      <w:r w:rsidR="009549C2" w:rsidRPr="00766286">
        <w:rPr>
          <w:b w:val="0"/>
          <w:szCs w:val="28"/>
        </w:rPr>
        <w:t>«</w:t>
      </w:r>
      <w:r w:rsidR="00A05DF6" w:rsidRPr="00766286">
        <w:rPr>
          <w:b w:val="0"/>
          <w:szCs w:val="28"/>
        </w:rPr>
        <w:t>О в</w:t>
      </w:r>
      <w:r w:rsidR="001E6F4D" w:rsidRPr="00766286">
        <w:rPr>
          <w:b w:val="0"/>
          <w:szCs w:val="28"/>
        </w:rPr>
        <w:t>одоснабжении и водоотведении</w:t>
      </w:r>
      <w:r w:rsidR="009549C2" w:rsidRPr="00766286">
        <w:rPr>
          <w:b w:val="0"/>
          <w:szCs w:val="28"/>
        </w:rPr>
        <w:t>»</w:t>
      </w:r>
      <w:r w:rsidRPr="00766286">
        <w:rPr>
          <w:b w:val="0"/>
          <w:szCs w:val="28"/>
        </w:rPr>
        <w:t>, постановлениями Правительства Российской Федерации от </w:t>
      </w:r>
      <w:r w:rsidR="005D28D0" w:rsidRPr="00766286">
        <w:rPr>
          <w:b w:val="0"/>
          <w:szCs w:val="28"/>
        </w:rPr>
        <w:t>13</w:t>
      </w:r>
      <w:r w:rsidRPr="00766286">
        <w:rPr>
          <w:b w:val="0"/>
          <w:szCs w:val="28"/>
        </w:rPr>
        <w:t>.</w:t>
      </w:r>
      <w:r w:rsidR="005D28D0" w:rsidRPr="00766286">
        <w:rPr>
          <w:b w:val="0"/>
          <w:szCs w:val="28"/>
        </w:rPr>
        <w:t>05.2013 № 406</w:t>
      </w:r>
      <w:r w:rsidR="009023BD" w:rsidRPr="00766286">
        <w:rPr>
          <w:b w:val="0"/>
          <w:szCs w:val="28"/>
        </w:rPr>
        <w:t xml:space="preserve"> </w:t>
      </w:r>
      <w:r w:rsidR="009549C2" w:rsidRPr="00766286">
        <w:rPr>
          <w:b w:val="0"/>
          <w:szCs w:val="28"/>
        </w:rPr>
        <w:t>«</w:t>
      </w:r>
      <w:r w:rsidR="005D28D0" w:rsidRPr="00766286">
        <w:rPr>
          <w:b w:val="0"/>
          <w:szCs w:val="28"/>
        </w:rPr>
        <w:t>О государственном регулировании тарифов в сфере водоснабжения и водоотведения</w:t>
      </w:r>
      <w:r w:rsidR="009549C2" w:rsidRPr="00766286">
        <w:rPr>
          <w:b w:val="0"/>
          <w:szCs w:val="28"/>
        </w:rPr>
        <w:t>»</w:t>
      </w:r>
      <w:r w:rsidRPr="00766286">
        <w:rPr>
          <w:b w:val="0"/>
          <w:szCs w:val="28"/>
        </w:rPr>
        <w:t>, от </w:t>
      </w:r>
      <w:r w:rsidR="005D28D0" w:rsidRPr="00766286">
        <w:rPr>
          <w:b w:val="0"/>
          <w:szCs w:val="28"/>
        </w:rPr>
        <w:t>29.07.2013</w:t>
      </w:r>
      <w:r w:rsidRPr="00766286">
        <w:rPr>
          <w:b w:val="0"/>
          <w:szCs w:val="28"/>
        </w:rPr>
        <w:t xml:space="preserve"> № </w:t>
      </w:r>
      <w:r w:rsidR="005D28D0" w:rsidRPr="00766286">
        <w:rPr>
          <w:b w:val="0"/>
          <w:szCs w:val="28"/>
        </w:rPr>
        <w:t>641</w:t>
      </w:r>
      <w:r w:rsidRPr="00766286">
        <w:rPr>
          <w:b w:val="0"/>
          <w:szCs w:val="28"/>
        </w:rPr>
        <w:t xml:space="preserve"> </w:t>
      </w:r>
      <w:r w:rsidR="009549C2" w:rsidRPr="00766286">
        <w:rPr>
          <w:b w:val="0"/>
          <w:szCs w:val="28"/>
        </w:rPr>
        <w:t>«</w:t>
      </w:r>
      <w:r w:rsidR="005D28D0" w:rsidRPr="00766286">
        <w:rPr>
          <w:b w:val="0"/>
          <w:szCs w:val="28"/>
        </w:rPr>
        <w:t>Об инвестиционных и производственных программах организаций, осуществляющих деятельность в сфере водоснабжения и водоотведения</w:t>
      </w:r>
      <w:r w:rsidR="009549C2" w:rsidRPr="00766286">
        <w:rPr>
          <w:b w:val="0"/>
          <w:szCs w:val="28"/>
        </w:rPr>
        <w:t>»</w:t>
      </w:r>
      <w:r w:rsidR="002700E9" w:rsidRPr="00766286">
        <w:rPr>
          <w:b w:val="0"/>
          <w:szCs w:val="28"/>
        </w:rPr>
        <w:t xml:space="preserve">, </w:t>
      </w:r>
      <w:r w:rsidR="00F70B5C" w:rsidRPr="00766286">
        <w:rPr>
          <w:b w:val="0"/>
          <w:szCs w:val="28"/>
        </w:rPr>
        <w:t xml:space="preserve">приказом Минстроя России </w:t>
      </w:r>
      <w:r w:rsidR="002700E9" w:rsidRPr="00766286">
        <w:rPr>
          <w:b w:val="0"/>
          <w:szCs w:val="28"/>
        </w:rPr>
        <w:t>от </w:t>
      </w:r>
      <w:r w:rsidR="005D28D0" w:rsidRPr="00766286">
        <w:rPr>
          <w:b w:val="0"/>
          <w:szCs w:val="28"/>
        </w:rPr>
        <w:t>04.04.2014 № 162/</w:t>
      </w:r>
      <w:proofErr w:type="spellStart"/>
      <w:r w:rsidR="005D28D0" w:rsidRPr="00766286">
        <w:rPr>
          <w:b w:val="0"/>
          <w:szCs w:val="28"/>
        </w:rPr>
        <w:t>пр</w:t>
      </w:r>
      <w:proofErr w:type="spellEnd"/>
      <w:r w:rsidR="00F93AD9" w:rsidRPr="00766286">
        <w:rPr>
          <w:b w:val="0"/>
          <w:szCs w:val="28"/>
        </w:rPr>
        <w:t xml:space="preserve"> </w:t>
      </w:r>
      <w:r w:rsidR="009549C2" w:rsidRPr="00766286">
        <w:rPr>
          <w:b w:val="0"/>
          <w:szCs w:val="28"/>
        </w:rPr>
        <w:t>«</w:t>
      </w:r>
      <w:r w:rsidR="005D28D0" w:rsidRPr="00766286">
        <w:rPr>
          <w:b w:val="0"/>
          <w:szCs w:val="28"/>
        </w:rPr>
        <w:t xml:space="preserve">Об утверждении перечня показателей надежности, качества, энергетической эффективности объектов централизованных систем </w:t>
      </w:r>
      <w:r w:rsidR="00EF253B" w:rsidRPr="00766286">
        <w:rPr>
          <w:b w:val="0"/>
          <w:szCs w:val="28"/>
        </w:rPr>
        <w:t>горячего</w:t>
      </w:r>
      <w:r w:rsidR="005D28D0" w:rsidRPr="00766286">
        <w:rPr>
          <w:b w:val="0"/>
          <w:szCs w:val="28"/>
        </w:rPr>
        <w:t xml:space="preserve">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009549C2" w:rsidRPr="00766286">
        <w:rPr>
          <w:b w:val="0"/>
          <w:szCs w:val="28"/>
        </w:rPr>
        <w:t>»</w:t>
      </w:r>
      <w:r w:rsidRPr="00766286">
        <w:rPr>
          <w:b w:val="0"/>
          <w:szCs w:val="28"/>
        </w:rPr>
        <w:t xml:space="preserve">, постановлением Коллегии Администрации Кемеровской области от 06.09.2013 № 371 </w:t>
      </w:r>
      <w:r w:rsidR="009549C2" w:rsidRPr="00766286">
        <w:rPr>
          <w:b w:val="0"/>
          <w:szCs w:val="28"/>
        </w:rPr>
        <w:t>«</w:t>
      </w:r>
      <w:r w:rsidRPr="00766286">
        <w:rPr>
          <w:b w:val="0"/>
          <w:szCs w:val="28"/>
        </w:rPr>
        <w:t>Об утверждении Положения о региональной энергетической комиссии Кемеровской области</w:t>
      </w:r>
      <w:r w:rsidR="009549C2" w:rsidRPr="00766286">
        <w:rPr>
          <w:b w:val="0"/>
          <w:szCs w:val="28"/>
        </w:rPr>
        <w:t>»</w:t>
      </w:r>
      <w:r w:rsidRPr="00766286">
        <w:rPr>
          <w:b w:val="0"/>
          <w:szCs w:val="28"/>
        </w:rPr>
        <w:t xml:space="preserve">, региональная энергетическая комиссия Кемеровской области </w:t>
      </w:r>
      <w:r w:rsidRPr="00766286">
        <w:rPr>
          <w:b w:val="0"/>
          <w:spacing w:val="48"/>
          <w:szCs w:val="28"/>
        </w:rPr>
        <w:t>постановляет</w:t>
      </w:r>
      <w:r w:rsidRPr="00766286">
        <w:rPr>
          <w:b w:val="0"/>
          <w:szCs w:val="28"/>
        </w:rPr>
        <w:t>:</w:t>
      </w:r>
    </w:p>
    <w:p w:rsidR="00E63A6F" w:rsidRPr="00766286" w:rsidRDefault="004C24DA" w:rsidP="003C7313">
      <w:pPr>
        <w:numPr>
          <w:ilvl w:val="0"/>
          <w:numId w:val="8"/>
        </w:numPr>
        <w:tabs>
          <w:tab w:val="left" w:pos="993"/>
          <w:tab w:val="left" w:pos="5245"/>
        </w:tabs>
        <w:ind w:left="0" w:firstLine="709"/>
        <w:jc w:val="both"/>
        <w:rPr>
          <w:bCs/>
          <w:kern w:val="32"/>
          <w:sz w:val="28"/>
          <w:szCs w:val="28"/>
        </w:rPr>
      </w:pPr>
      <w:r w:rsidRPr="00766286">
        <w:rPr>
          <w:bCs/>
          <w:kern w:val="32"/>
          <w:sz w:val="28"/>
          <w:szCs w:val="28"/>
        </w:rPr>
        <w:t>Утвердить</w:t>
      </w:r>
      <w:r w:rsidR="00E01736" w:rsidRPr="00766286">
        <w:rPr>
          <w:bCs/>
          <w:kern w:val="32"/>
          <w:sz w:val="28"/>
          <w:szCs w:val="28"/>
        </w:rPr>
        <w:t xml:space="preserve"> </w:t>
      </w:r>
      <w:r w:rsidR="008202D8" w:rsidRPr="00766286">
        <w:rPr>
          <w:bCs/>
          <w:kern w:val="32"/>
          <w:sz w:val="28"/>
          <w:szCs w:val="28"/>
        </w:rPr>
        <w:t>ООО </w:t>
      </w:r>
      <w:r w:rsidR="00514ADE" w:rsidRPr="00766286">
        <w:rPr>
          <w:bCs/>
          <w:kern w:val="32"/>
          <w:sz w:val="28"/>
          <w:szCs w:val="28"/>
        </w:rPr>
        <w:t>«</w:t>
      </w:r>
      <w:proofErr w:type="spellStart"/>
      <w:r w:rsidR="003C7313" w:rsidRPr="00766286">
        <w:rPr>
          <w:bCs/>
          <w:kern w:val="32"/>
          <w:sz w:val="28"/>
          <w:szCs w:val="28"/>
        </w:rPr>
        <w:t>Водокомплекс</w:t>
      </w:r>
      <w:proofErr w:type="spellEnd"/>
      <w:r w:rsidR="00514ADE" w:rsidRPr="00766286">
        <w:rPr>
          <w:bCs/>
          <w:kern w:val="32"/>
          <w:sz w:val="28"/>
          <w:szCs w:val="28"/>
        </w:rPr>
        <w:t>» (</w:t>
      </w:r>
      <w:r w:rsidR="003C7313" w:rsidRPr="00766286">
        <w:rPr>
          <w:bCs/>
          <w:kern w:val="32"/>
          <w:sz w:val="28"/>
          <w:szCs w:val="28"/>
        </w:rPr>
        <w:t>Мариинский муниципальный район</w:t>
      </w:r>
      <w:r w:rsidR="00514ADE" w:rsidRPr="00766286">
        <w:rPr>
          <w:bCs/>
          <w:kern w:val="32"/>
          <w:sz w:val="28"/>
          <w:szCs w:val="28"/>
        </w:rPr>
        <w:t>)</w:t>
      </w:r>
      <w:r w:rsidR="009023BD" w:rsidRPr="00766286">
        <w:rPr>
          <w:bCs/>
          <w:kern w:val="32"/>
          <w:sz w:val="28"/>
          <w:szCs w:val="28"/>
        </w:rPr>
        <w:t>,</w:t>
      </w:r>
      <w:r w:rsidR="00514ADE" w:rsidRPr="00766286">
        <w:rPr>
          <w:bCs/>
          <w:kern w:val="32"/>
          <w:sz w:val="28"/>
          <w:szCs w:val="28"/>
        </w:rPr>
        <w:t xml:space="preserve"> </w:t>
      </w:r>
      <w:r w:rsidR="009023BD" w:rsidRPr="00766286">
        <w:rPr>
          <w:bCs/>
          <w:kern w:val="32"/>
          <w:sz w:val="28"/>
          <w:szCs w:val="28"/>
        </w:rPr>
        <w:t>ИНН</w:t>
      </w:r>
      <w:r w:rsidR="00EB0629" w:rsidRPr="00766286">
        <w:rPr>
          <w:bCs/>
          <w:kern w:val="32"/>
          <w:sz w:val="28"/>
          <w:szCs w:val="28"/>
        </w:rPr>
        <w:t> </w:t>
      </w:r>
      <w:r w:rsidR="003C7313" w:rsidRPr="00766286">
        <w:rPr>
          <w:bCs/>
          <w:kern w:val="32"/>
          <w:sz w:val="28"/>
          <w:szCs w:val="28"/>
        </w:rPr>
        <w:t>5406734820</w:t>
      </w:r>
      <w:r w:rsidR="009023BD" w:rsidRPr="00766286">
        <w:rPr>
          <w:bCs/>
          <w:kern w:val="32"/>
          <w:sz w:val="28"/>
          <w:szCs w:val="28"/>
        </w:rPr>
        <w:t xml:space="preserve">, </w:t>
      </w:r>
      <w:r w:rsidR="003275F1" w:rsidRPr="00766286">
        <w:rPr>
          <w:bCs/>
          <w:kern w:val="32"/>
          <w:sz w:val="28"/>
          <w:szCs w:val="28"/>
        </w:rPr>
        <w:t>инвестиционную</w:t>
      </w:r>
      <w:r w:rsidR="00EB0629" w:rsidRPr="00766286">
        <w:rPr>
          <w:bCs/>
          <w:kern w:val="32"/>
          <w:sz w:val="28"/>
          <w:szCs w:val="28"/>
        </w:rPr>
        <w:t xml:space="preserve"> </w:t>
      </w:r>
      <w:r w:rsidR="003275F1" w:rsidRPr="00766286">
        <w:rPr>
          <w:bCs/>
          <w:kern w:val="32"/>
          <w:sz w:val="28"/>
          <w:szCs w:val="28"/>
        </w:rPr>
        <w:t>программу</w:t>
      </w:r>
      <w:r w:rsidR="00EB0629" w:rsidRPr="00766286">
        <w:rPr>
          <w:bCs/>
          <w:kern w:val="32"/>
          <w:sz w:val="28"/>
          <w:szCs w:val="28"/>
        </w:rPr>
        <w:t xml:space="preserve"> </w:t>
      </w:r>
      <w:r w:rsidR="009023BD" w:rsidRPr="00766286">
        <w:rPr>
          <w:bCs/>
          <w:kern w:val="32"/>
          <w:sz w:val="28"/>
          <w:szCs w:val="28"/>
        </w:rPr>
        <w:t>в</w:t>
      </w:r>
      <w:r w:rsidR="00EB0629" w:rsidRPr="00766286">
        <w:rPr>
          <w:bCs/>
          <w:kern w:val="32"/>
          <w:sz w:val="28"/>
          <w:szCs w:val="28"/>
        </w:rPr>
        <w:t xml:space="preserve"> </w:t>
      </w:r>
      <w:r w:rsidR="009023BD" w:rsidRPr="00766286">
        <w:rPr>
          <w:bCs/>
          <w:kern w:val="32"/>
          <w:sz w:val="28"/>
          <w:szCs w:val="28"/>
        </w:rPr>
        <w:t>сфере</w:t>
      </w:r>
      <w:r w:rsidR="00EB0629" w:rsidRPr="00766286">
        <w:rPr>
          <w:bCs/>
          <w:kern w:val="32"/>
          <w:sz w:val="28"/>
          <w:szCs w:val="28"/>
        </w:rPr>
        <w:t xml:space="preserve"> </w:t>
      </w:r>
      <w:r w:rsidR="00CE13C7" w:rsidRPr="00766286">
        <w:rPr>
          <w:bCs/>
          <w:kern w:val="32"/>
          <w:sz w:val="28"/>
          <w:szCs w:val="28"/>
        </w:rPr>
        <w:t>водоотведения</w:t>
      </w:r>
      <w:r w:rsidR="006F0CCC" w:rsidRPr="00766286">
        <w:rPr>
          <w:bCs/>
          <w:kern w:val="32"/>
          <w:sz w:val="28"/>
          <w:szCs w:val="28"/>
        </w:rPr>
        <w:t xml:space="preserve"> </w:t>
      </w:r>
      <w:r w:rsidR="00EB0629" w:rsidRPr="00766286">
        <w:rPr>
          <w:bCs/>
          <w:kern w:val="32"/>
          <w:sz w:val="28"/>
          <w:szCs w:val="28"/>
        </w:rPr>
        <w:t xml:space="preserve">на </w:t>
      </w:r>
      <w:r w:rsidR="008E52F0" w:rsidRPr="00766286">
        <w:rPr>
          <w:bCs/>
          <w:kern w:val="32"/>
          <w:sz w:val="28"/>
          <w:szCs w:val="28"/>
        </w:rPr>
        <w:t>2018-</w:t>
      </w:r>
      <w:r w:rsidR="00514ADE" w:rsidRPr="00766286">
        <w:rPr>
          <w:bCs/>
          <w:kern w:val="32"/>
          <w:sz w:val="28"/>
          <w:szCs w:val="28"/>
        </w:rPr>
        <w:t>2022</w:t>
      </w:r>
      <w:r w:rsidR="003275F1" w:rsidRPr="00766286">
        <w:rPr>
          <w:bCs/>
          <w:kern w:val="32"/>
          <w:sz w:val="28"/>
          <w:szCs w:val="28"/>
        </w:rPr>
        <w:t xml:space="preserve"> годы согласно </w:t>
      </w:r>
      <w:hyperlink r:id="rId9" w:history="1">
        <w:r w:rsidR="003275F1" w:rsidRPr="00766286">
          <w:rPr>
            <w:bCs/>
            <w:kern w:val="32"/>
            <w:sz w:val="28"/>
            <w:szCs w:val="28"/>
          </w:rPr>
          <w:t xml:space="preserve">приложению </w:t>
        </w:r>
      </w:hyperlink>
      <w:r w:rsidR="003275F1" w:rsidRPr="00766286">
        <w:rPr>
          <w:bCs/>
          <w:kern w:val="32"/>
          <w:sz w:val="28"/>
          <w:szCs w:val="28"/>
        </w:rPr>
        <w:t>к настоящему постановлению.</w:t>
      </w:r>
      <w:r w:rsidRPr="00766286">
        <w:rPr>
          <w:bCs/>
          <w:kern w:val="32"/>
          <w:sz w:val="28"/>
          <w:szCs w:val="28"/>
        </w:rPr>
        <w:t xml:space="preserve"> </w:t>
      </w:r>
    </w:p>
    <w:p w:rsidR="004A0343" w:rsidRPr="00766286" w:rsidRDefault="00127C49" w:rsidP="00AE5DB1">
      <w:pPr>
        <w:numPr>
          <w:ilvl w:val="0"/>
          <w:numId w:val="8"/>
        </w:numPr>
        <w:tabs>
          <w:tab w:val="left" w:pos="993"/>
        </w:tabs>
        <w:ind w:left="0" w:firstLine="709"/>
        <w:jc w:val="both"/>
        <w:rPr>
          <w:bCs/>
          <w:kern w:val="32"/>
          <w:sz w:val="28"/>
          <w:szCs w:val="28"/>
        </w:rPr>
      </w:pPr>
      <w:r w:rsidRPr="00766286">
        <w:rPr>
          <w:bCs/>
          <w:kern w:val="32"/>
          <w:sz w:val="28"/>
          <w:szCs w:val="28"/>
        </w:rPr>
        <w:t xml:space="preserve">Опубликовать настоящее постановление на сайте </w:t>
      </w:r>
      <w:r w:rsidR="009549C2" w:rsidRPr="00766286">
        <w:rPr>
          <w:bCs/>
          <w:kern w:val="32"/>
          <w:sz w:val="28"/>
          <w:szCs w:val="28"/>
        </w:rPr>
        <w:t>«</w:t>
      </w:r>
      <w:r w:rsidRPr="00766286">
        <w:rPr>
          <w:bCs/>
          <w:kern w:val="32"/>
          <w:sz w:val="28"/>
          <w:szCs w:val="28"/>
        </w:rPr>
        <w:t>Электронный бюллетень региональной энергетической комиссии Кемеровской области</w:t>
      </w:r>
      <w:r w:rsidR="009549C2" w:rsidRPr="00766286">
        <w:rPr>
          <w:bCs/>
          <w:kern w:val="32"/>
          <w:sz w:val="28"/>
          <w:szCs w:val="28"/>
        </w:rPr>
        <w:t>»</w:t>
      </w:r>
      <w:r w:rsidRPr="00766286">
        <w:rPr>
          <w:bCs/>
          <w:kern w:val="32"/>
          <w:sz w:val="28"/>
          <w:szCs w:val="28"/>
        </w:rPr>
        <w:t>.</w:t>
      </w:r>
    </w:p>
    <w:p w:rsidR="00B54A2F" w:rsidRPr="00766286" w:rsidRDefault="004A0343" w:rsidP="00AE5DB1">
      <w:pPr>
        <w:numPr>
          <w:ilvl w:val="0"/>
          <w:numId w:val="8"/>
        </w:numPr>
        <w:tabs>
          <w:tab w:val="left" w:pos="993"/>
        </w:tabs>
        <w:ind w:left="0" w:firstLine="709"/>
        <w:jc w:val="both"/>
        <w:rPr>
          <w:bCs/>
          <w:kern w:val="32"/>
          <w:sz w:val="28"/>
          <w:szCs w:val="28"/>
        </w:rPr>
      </w:pPr>
      <w:r w:rsidRPr="00766286">
        <w:rPr>
          <w:bCs/>
          <w:kern w:val="32"/>
          <w:sz w:val="28"/>
          <w:szCs w:val="28"/>
        </w:rPr>
        <w:t>Настоящее постановление вступает в силу со дня его официального опубликования.</w:t>
      </w:r>
    </w:p>
    <w:p w:rsidR="00E63A6F" w:rsidRPr="00766286" w:rsidRDefault="00E63A6F" w:rsidP="00B54A2F"/>
    <w:p w:rsidR="009023BD" w:rsidRPr="00766286" w:rsidRDefault="009023BD" w:rsidP="00B54A2F"/>
    <w:p w:rsidR="00E63A6F" w:rsidRPr="00766286" w:rsidRDefault="00E63A6F" w:rsidP="00B54A2F"/>
    <w:p w:rsidR="00E63A6F" w:rsidRPr="00766286" w:rsidRDefault="00F93AD9" w:rsidP="00E63A6F">
      <w:pPr>
        <w:autoSpaceDE w:val="0"/>
        <w:autoSpaceDN w:val="0"/>
        <w:adjustRightInd w:val="0"/>
        <w:ind w:right="3684" w:firstLine="720"/>
        <w:rPr>
          <w:sz w:val="28"/>
          <w:szCs w:val="28"/>
        </w:rPr>
      </w:pPr>
      <w:r w:rsidRPr="00766286">
        <w:rPr>
          <w:sz w:val="28"/>
          <w:szCs w:val="28"/>
        </w:rPr>
        <w:t xml:space="preserve"> </w:t>
      </w:r>
      <w:r w:rsidR="00E63A6F" w:rsidRPr="00766286">
        <w:rPr>
          <w:sz w:val="28"/>
          <w:szCs w:val="28"/>
        </w:rPr>
        <w:t>Председатель региональной</w:t>
      </w:r>
    </w:p>
    <w:p w:rsidR="00E63A6F" w:rsidRPr="00766286" w:rsidRDefault="00E63A6F" w:rsidP="00E63A6F">
      <w:pPr>
        <w:autoSpaceDE w:val="0"/>
        <w:autoSpaceDN w:val="0"/>
        <w:adjustRightInd w:val="0"/>
        <w:jc w:val="both"/>
        <w:rPr>
          <w:sz w:val="28"/>
          <w:szCs w:val="28"/>
        </w:rPr>
      </w:pPr>
      <w:r w:rsidRPr="00766286">
        <w:rPr>
          <w:sz w:val="28"/>
          <w:szCs w:val="28"/>
        </w:rPr>
        <w:t>энергетической комиссии Кемеровской области</w:t>
      </w:r>
      <w:r w:rsidR="00F93AD9" w:rsidRPr="00766286">
        <w:rPr>
          <w:sz w:val="28"/>
          <w:szCs w:val="28"/>
        </w:rPr>
        <w:t xml:space="preserve"> </w:t>
      </w:r>
      <w:r w:rsidR="006F0CCC" w:rsidRPr="00766286">
        <w:rPr>
          <w:sz w:val="28"/>
          <w:szCs w:val="28"/>
        </w:rPr>
        <w:t xml:space="preserve">                                </w:t>
      </w:r>
      <w:r w:rsidR="00E0663B" w:rsidRPr="00766286">
        <w:rPr>
          <w:sz w:val="28"/>
          <w:szCs w:val="28"/>
        </w:rPr>
        <w:t xml:space="preserve">Д.В. </w:t>
      </w:r>
      <w:proofErr w:type="spellStart"/>
      <w:r w:rsidR="00E0663B" w:rsidRPr="00766286">
        <w:rPr>
          <w:sz w:val="28"/>
          <w:szCs w:val="28"/>
        </w:rPr>
        <w:t>Малюта</w:t>
      </w:r>
      <w:proofErr w:type="spellEnd"/>
    </w:p>
    <w:p w:rsidR="00593D30" w:rsidRPr="00766286" w:rsidRDefault="00593D30" w:rsidP="000936DC">
      <w:pPr>
        <w:autoSpaceDE w:val="0"/>
        <w:autoSpaceDN w:val="0"/>
        <w:adjustRightInd w:val="0"/>
        <w:ind w:left="4820"/>
        <w:jc w:val="center"/>
        <w:outlineLvl w:val="0"/>
        <w:rPr>
          <w:sz w:val="28"/>
          <w:szCs w:val="28"/>
        </w:rPr>
        <w:sectPr w:rsidR="00593D30" w:rsidRPr="00766286" w:rsidSect="003B1587">
          <w:headerReference w:type="default" r:id="rId10"/>
          <w:footerReference w:type="default" r:id="rId11"/>
          <w:pgSz w:w="11906" w:h="16838"/>
          <w:pgMar w:top="1526" w:right="707" w:bottom="851" w:left="1560" w:header="708" w:footer="418" w:gutter="0"/>
          <w:cols w:space="708"/>
          <w:titlePg/>
          <w:docGrid w:linePitch="360"/>
        </w:sectPr>
      </w:pPr>
    </w:p>
    <w:p w:rsidR="009023BD" w:rsidRPr="00766286" w:rsidRDefault="009023BD" w:rsidP="009023BD">
      <w:pPr>
        <w:autoSpaceDE w:val="0"/>
        <w:autoSpaceDN w:val="0"/>
        <w:adjustRightInd w:val="0"/>
        <w:ind w:left="5245"/>
        <w:jc w:val="center"/>
        <w:outlineLvl w:val="0"/>
        <w:rPr>
          <w:sz w:val="28"/>
          <w:szCs w:val="28"/>
        </w:rPr>
      </w:pPr>
      <w:r w:rsidRPr="00766286">
        <w:rPr>
          <w:sz w:val="28"/>
          <w:szCs w:val="28"/>
        </w:rPr>
        <w:lastRenderedPageBreak/>
        <w:t xml:space="preserve">Приложение  </w:t>
      </w:r>
    </w:p>
    <w:p w:rsidR="009023BD" w:rsidRPr="00766286" w:rsidRDefault="009023BD" w:rsidP="009023BD">
      <w:pPr>
        <w:autoSpaceDE w:val="0"/>
        <w:autoSpaceDN w:val="0"/>
        <w:adjustRightInd w:val="0"/>
        <w:ind w:left="5245"/>
        <w:jc w:val="center"/>
        <w:outlineLvl w:val="0"/>
        <w:rPr>
          <w:sz w:val="28"/>
          <w:szCs w:val="28"/>
        </w:rPr>
      </w:pPr>
      <w:r w:rsidRPr="00766286">
        <w:rPr>
          <w:sz w:val="28"/>
          <w:szCs w:val="28"/>
        </w:rPr>
        <w:t xml:space="preserve">к постановлению региональной </w:t>
      </w:r>
    </w:p>
    <w:p w:rsidR="009023BD" w:rsidRPr="00766286" w:rsidRDefault="009023BD" w:rsidP="009023BD">
      <w:pPr>
        <w:autoSpaceDE w:val="0"/>
        <w:autoSpaceDN w:val="0"/>
        <w:adjustRightInd w:val="0"/>
        <w:ind w:left="5245"/>
        <w:jc w:val="center"/>
        <w:outlineLvl w:val="0"/>
        <w:rPr>
          <w:sz w:val="28"/>
          <w:szCs w:val="28"/>
        </w:rPr>
      </w:pPr>
      <w:r w:rsidRPr="00766286">
        <w:rPr>
          <w:sz w:val="28"/>
          <w:szCs w:val="28"/>
        </w:rPr>
        <w:t xml:space="preserve">энергетической комиссии  </w:t>
      </w:r>
    </w:p>
    <w:p w:rsidR="009023BD" w:rsidRPr="00766286" w:rsidRDefault="009023BD" w:rsidP="009023BD">
      <w:pPr>
        <w:autoSpaceDE w:val="0"/>
        <w:autoSpaceDN w:val="0"/>
        <w:adjustRightInd w:val="0"/>
        <w:ind w:left="5245"/>
        <w:jc w:val="center"/>
        <w:outlineLvl w:val="0"/>
        <w:rPr>
          <w:sz w:val="28"/>
          <w:szCs w:val="28"/>
        </w:rPr>
      </w:pPr>
      <w:r w:rsidRPr="00766286">
        <w:rPr>
          <w:sz w:val="28"/>
          <w:szCs w:val="28"/>
        </w:rPr>
        <w:t xml:space="preserve">Кемеровской области </w:t>
      </w:r>
    </w:p>
    <w:p w:rsidR="009023BD" w:rsidRPr="00766286" w:rsidRDefault="009023BD" w:rsidP="009023BD">
      <w:pPr>
        <w:autoSpaceDE w:val="0"/>
        <w:autoSpaceDN w:val="0"/>
        <w:adjustRightInd w:val="0"/>
        <w:ind w:left="5245"/>
        <w:jc w:val="center"/>
        <w:outlineLvl w:val="0"/>
        <w:rPr>
          <w:sz w:val="28"/>
          <w:szCs w:val="28"/>
        </w:rPr>
      </w:pPr>
      <w:r w:rsidRPr="00766286">
        <w:rPr>
          <w:sz w:val="28"/>
          <w:szCs w:val="28"/>
        </w:rPr>
        <w:t xml:space="preserve">от </w:t>
      </w:r>
      <w:r w:rsidR="009549C2" w:rsidRPr="00766286">
        <w:rPr>
          <w:sz w:val="28"/>
          <w:szCs w:val="28"/>
        </w:rPr>
        <w:t>«</w:t>
      </w:r>
      <w:r w:rsidR="00C55FAB">
        <w:rPr>
          <w:sz w:val="28"/>
          <w:szCs w:val="28"/>
        </w:rPr>
        <w:t>27</w:t>
      </w:r>
      <w:r w:rsidR="009549C2" w:rsidRPr="00766286">
        <w:rPr>
          <w:sz w:val="28"/>
          <w:szCs w:val="28"/>
        </w:rPr>
        <w:t>»</w:t>
      </w:r>
      <w:r w:rsidR="005953D4" w:rsidRPr="00766286">
        <w:rPr>
          <w:sz w:val="28"/>
          <w:szCs w:val="28"/>
        </w:rPr>
        <w:t xml:space="preserve"> </w:t>
      </w:r>
      <w:r w:rsidR="00417260" w:rsidRPr="00766286">
        <w:rPr>
          <w:sz w:val="28"/>
          <w:szCs w:val="28"/>
        </w:rPr>
        <w:t>декабря</w:t>
      </w:r>
      <w:r w:rsidR="00514ADE" w:rsidRPr="00766286">
        <w:rPr>
          <w:sz w:val="28"/>
          <w:szCs w:val="28"/>
        </w:rPr>
        <w:t xml:space="preserve"> 2018</w:t>
      </w:r>
      <w:r w:rsidRPr="00766286">
        <w:rPr>
          <w:sz w:val="28"/>
          <w:szCs w:val="28"/>
        </w:rPr>
        <w:t xml:space="preserve"> г. № </w:t>
      </w:r>
      <w:r w:rsidR="00C55FAB">
        <w:rPr>
          <w:sz w:val="28"/>
          <w:szCs w:val="28"/>
        </w:rPr>
        <w:t>741</w:t>
      </w:r>
    </w:p>
    <w:p w:rsidR="009023BD" w:rsidRPr="00766286" w:rsidRDefault="00F93AD9" w:rsidP="009023BD">
      <w:pPr>
        <w:pStyle w:val="ConsPlusNormal"/>
      </w:pPr>
      <w:r w:rsidRPr="00766286">
        <w:t xml:space="preserve">  </w:t>
      </w:r>
    </w:p>
    <w:p w:rsidR="009023BD" w:rsidRPr="00766286" w:rsidRDefault="009023BD" w:rsidP="009023BD">
      <w:pPr>
        <w:pStyle w:val="ConsPlusNormal"/>
      </w:pPr>
    </w:p>
    <w:p w:rsidR="009023BD" w:rsidRPr="00766286" w:rsidRDefault="009023BD" w:rsidP="009023BD">
      <w:pPr>
        <w:pStyle w:val="ConsPlusNormal"/>
      </w:pPr>
    </w:p>
    <w:p w:rsidR="009023BD" w:rsidRPr="00766286" w:rsidRDefault="009023BD" w:rsidP="009023BD">
      <w:pPr>
        <w:autoSpaceDE w:val="0"/>
        <w:autoSpaceDN w:val="0"/>
        <w:adjustRightInd w:val="0"/>
        <w:jc w:val="center"/>
        <w:outlineLvl w:val="0"/>
        <w:rPr>
          <w:b/>
          <w:sz w:val="28"/>
          <w:szCs w:val="28"/>
        </w:rPr>
      </w:pPr>
      <w:r w:rsidRPr="00766286">
        <w:rPr>
          <w:b/>
          <w:sz w:val="28"/>
          <w:szCs w:val="28"/>
        </w:rPr>
        <w:t>Паспорт инвестиционной программы</w:t>
      </w:r>
    </w:p>
    <w:p w:rsidR="009023BD" w:rsidRPr="00766286" w:rsidRDefault="009023BD" w:rsidP="009023BD">
      <w:pPr>
        <w:autoSpaceDE w:val="0"/>
        <w:autoSpaceDN w:val="0"/>
        <w:adjustRightInd w:val="0"/>
        <w:ind w:firstLine="540"/>
        <w:jc w:val="both"/>
      </w:pPr>
    </w:p>
    <w:p w:rsidR="009023BD" w:rsidRPr="00766286" w:rsidRDefault="009023BD" w:rsidP="009023BD">
      <w:pPr>
        <w:autoSpaceDE w:val="0"/>
        <w:autoSpaceDN w:val="0"/>
        <w:adjustRightInd w:val="0"/>
        <w:ind w:firstLine="540"/>
        <w:jc w:val="both"/>
      </w:pPr>
    </w:p>
    <w:tbl>
      <w:tblPr>
        <w:tblW w:w="9781" w:type="dxa"/>
        <w:tblInd w:w="488" w:type="dxa"/>
        <w:tblLayout w:type="fixed"/>
        <w:tblCellMar>
          <w:top w:w="102" w:type="dxa"/>
          <w:left w:w="62" w:type="dxa"/>
          <w:bottom w:w="102" w:type="dxa"/>
          <w:right w:w="62" w:type="dxa"/>
        </w:tblCellMar>
        <w:tblLook w:val="0000" w:firstRow="0" w:lastRow="0" w:firstColumn="0" w:lastColumn="0" w:noHBand="0" w:noVBand="0"/>
      </w:tblPr>
      <w:tblGrid>
        <w:gridCol w:w="5528"/>
        <w:gridCol w:w="4253"/>
      </w:tblGrid>
      <w:tr w:rsidR="009023BD" w:rsidRPr="00766286" w:rsidTr="004E1423">
        <w:tc>
          <w:tcPr>
            <w:tcW w:w="5528" w:type="dxa"/>
            <w:tcBorders>
              <w:top w:val="single" w:sz="4" w:space="0" w:color="auto"/>
              <w:left w:val="single" w:sz="4" w:space="0" w:color="auto"/>
              <w:bottom w:val="single" w:sz="4" w:space="0" w:color="auto"/>
              <w:right w:val="single" w:sz="4" w:space="0" w:color="auto"/>
            </w:tcBorders>
          </w:tcPr>
          <w:p w:rsidR="009023BD" w:rsidRPr="00766286" w:rsidRDefault="009023BD" w:rsidP="00D54C59">
            <w:pPr>
              <w:autoSpaceDE w:val="0"/>
              <w:autoSpaceDN w:val="0"/>
              <w:adjustRightInd w:val="0"/>
              <w:rPr>
                <w:sz w:val="28"/>
                <w:szCs w:val="28"/>
              </w:rPr>
            </w:pPr>
            <w:r w:rsidRPr="00766286">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9023BD" w:rsidRPr="00766286" w:rsidRDefault="00514ADE" w:rsidP="008202D8">
            <w:pPr>
              <w:autoSpaceDE w:val="0"/>
              <w:autoSpaceDN w:val="0"/>
              <w:adjustRightInd w:val="0"/>
              <w:rPr>
                <w:sz w:val="28"/>
                <w:szCs w:val="28"/>
              </w:rPr>
            </w:pPr>
            <w:r w:rsidRPr="00766286">
              <w:rPr>
                <w:sz w:val="28"/>
                <w:szCs w:val="28"/>
              </w:rPr>
              <w:t>ООО «</w:t>
            </w:r>
            <w:proofErr w:type="spellStart"/>
            <w:r w:rsidR="003C7313" w:rsidRPr="00766286">
              <w:rPr>
                <w:sz w:val="28"/>
                <w:szCs w:val="28"/>
              </w:rPr>
              <w:t>Водокомплекс</w:t>
            </w:r>
            <w:proofErr w:type="spellEnd"/>
            <w:r w:rsidRPr="00766286">
              <w:rPr>
                <w:sz w:val="28"/>
                <w:szCs w:val="28"/>
              </w:rPr>
              <w:t>»,</w:t>
            </w:r>
          </w:p>
          <w:p w:rsidR="00417260" w:rsidRPr="00766286" w:rsidRDefault="00E15981" w:rsidP="00417260">
            <w:pPr>
              <w:autoSpaceDE w:val="0"/>
              <w:autoSpaceDN w:val="0"/>
              <w:adjustRightInd w:val="0"/>
              <w:rPr>
                <w:sz w:val="28"/>
                <w:szCs w:val="28"/>
              </w:rPr>
            </w:pPr>
            <w:r w:rsidRPr="00766286">
              <w:rPr>
                <w:sz w:val="28"/>
                <w:szCs w:val="28"/>
              </w:rPr>
              <w:t xml:space="preserve">652150, </w:t>
            </w:r>
            <w:r w:rsidR="003C7313" w:rsidRPr="00766286">
              <w:rPr>
                <w:sz w:val="28"/>
                <w:szCs w:val="28"/>
              </w:rPr>
              <w:t>Мариинский муниципальный район</w:t>
            </w:r>
            <w:r w:rsidRPr="00766286">
              <w:rPr>
                <w:sz w:val="28"/>
                <w:szCs w:val="28"/>
              </w:rPr>
              <w:t>, пер. </w:t>
            </w:r>
            <w:r w:rsidR="00417260" w:rsidRPr="00766286">
              <w:rPr>
                <w:sz w:val="28"/>
                <w:szCs w:val="28"/>
              </w:rPr>
              <w:t>Южный, д.1</w:t>
            </w:r>
          </w:p>
        </w:tc>
      </w:tr>
      <w:tr w:rsidR="009023BD" w:rsidRPr="00766286" w:rsidTr="004E1423">
        <w:tc>
          <w:tcPr>
            <w:tcW w:w="5528" w:type="dxa"/>
            <w:tcBorders>
              <w:top w:val="single" w:sz="4" w:space="0" w:color="auto"/>
              <w:left w:val="single" w:sz="4" w:space="0" w:color="auto"/>
              <w:bottom w:val="single" w:sz="4" w:space="0" w:color="auto"/>
              <w:right w:val="single" w:sz="4" w:space="0" w:color="auto"/>
            </w:tcBorders>
          </w:tcPr>
          <w:p w:rsidR="009023BD" w:rsidRPr="00766286" w:rsidRDefault="009023BD" w:rsidP="00D54C59">
            <w:pPr>
              <w:autoSpaceDE w:val="0"/>
              <w:autoSpaceDN w:val="0"/>
              <w:adjustRightInd w:val="0"/>
              <w:rPr>
                <w:sz w:val="28"/>
                <w:szCs w:val="28"/>
              </w:rPr>
            </w:pPr>
            <w:r w:rsidRPr="00766286">
              <w:rPr>
                <w:sz w:val="28"/>
                <w:szCs w:val="28"/>
              </w:rPr>
              <w:t>Наименование уполномоченного органа, утвердившего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9023BD" w:rsidRPr="00766286" w:rsidRDefault="009023BD" w:rsidP="00D54C59">
            <w:pPr>
              <w:autoSpaceDE w:val="0"/>
              <w:autoSpaceDN w:val="0"/>
              <w:adjustRightInd w:val="0"/>
              <w:rPr>
                <w:sz w:val="28"/>
                <w:szCs w:val="28"/>
              </w:rPr>
            </w:pPr>
            <w:r w:rsidRPr="00766286">
              <w:rPr>
                <w:sz w:val="28"/>
                <w:szCs w:val="28"/>
              </w:rPr>
              <w:t>Региональная энергетическая комиссия Кемеровской области</w:t>
            </w:r>
          </w:p>
          <w:p w:rsidR="004E1423" w:rsidRPr="00766286" w:rsidRDefault="00093957" w:rsidP="00D54C59">
            <w:pPr>
              <w:autoSpaceDE w:val="0"/>
              <w:autoSpaceDN w:val="0"/>
              <w:adjustRightInd w:val="0"/>
              <w:rPr>
                <w:sz w:val="28"/>
                <w:szCs w:val="28"/>
              </w:rPr>
            </w:pPr>
            <w:r w:rsidRPr="00766286">
              <w:rPr>
                <w:sz w:val="28"/>
                <w:szCs w:val="28"/>
              </w:rPr>
              <w:t xml:space="preserve">650993, </w:t>
            </w:r>
            <w:r w:rsidR="009023BD" w:rsidRPr="00766286">
              <w:rPr>
                <w:sz w:val="28"/>
                <w:szCs w:val="28"/>
              </w:rPr>
              <w:t xml:space="preserve">г. Кемерово, </w:t>
            </w:r>
          </w:p>
          <w:p w:rsidR="009023BD" w:rsidRPr="00766286" w:rsidRDefault="009023BD" w:rsidP="00D54C59">
            <w:pPr>
              <w:autoSpaceDE w:val="0"/>
              <w:autoSpaceDN w:val="0"/>
              <w:adjustRightInd w:val="0"/>
              <w:rPr>
                <w:sz w:val="28"/>
                <w:szCs w:val="28"/>
              </w:rPr>
            </w:pPr>
            <w:r w:rsidRPr="00766286">
              <w:rPr>
                <w:sz w:val="28"/>
                <w:szCs w:val="28"/>
              </w:rPr>
              <w:t>ул. Николая Островского, 32</w:t>
            </w:r>
          </w:p>
        </w:tc>
      </w:tr>
      <w:tr w:rsidR="009023BD" w:rsidRPr="00766286" w:rsidTr="004E1423">
        <w:tc>
          <w:tcPr>
            <w:tcW w:w="5528" w:type="dxa"/>
            <w:tcBorders>
              <w:top w:val="single" w:sz="4" w:space="0" w:color="auto"/>
              <w:left w:val="single" w:sz="4" w:space="0" w:color="auto"/>
              <w:bottom w:val="single" w:sz="4" w:space="0" w:color="auto"/>
              <w:right w:val="single" w:sz="4" w:space="0" w:color="auto"/>
            </w:tcBorders>
          </w:tcPr>
          <w:p w:rsidR="009023BD" w:rsidRPr="00766286" w:rsidRDefault="009023BD" w:rsidP="00D54C59">
            <w:pPr>
              <w:autoSpaceDE w:val="0"/>
              <w:autoSpaceDN w:val="0"/>
              <w:adjustRightInd w:val="0"/>
              <w:rPr>
                <w:sz w:val="28"/>
                <w:szCs w:val="28"/>
              </w:rPr>
            </w:pPr>
            <w:r w:rsidRPr="00766286">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rsidR="00417260" w:rsidRPr="00766286" w:rsidRDefault="00417260" w:rsidP="00417260">
            <w:pPr>
              <w:autoSpaceDE w:val="0"/>
              <w:autoSpaceDN w:val="0"/>
              <w:adjustRightInd w:val="0"/>
              <w:rPr>
                <w:sz w:val="28"/>
                <w:szCs w:val="28"/>
              </w:rPr>
            </w:pPr>
            <w:r w:rsidRPr="00766286">
              <w:rPr>
                <w:sz w:val="28"/>
                <w:szCs w:val="28"/>
              </w:rPr>
              <w:t xml:space="preserve">Администрация </w:t>
            </w:r>
            <w:r w:rsidR="008B07DE" w:rsidRPr="00766286">
              <w:rPr>
                <w:sz w:val="28"/>
                <w:szCs w:val="28"/>
              </w:rPr>
              <w:t>Мариинского муниципального района</w:t>
            </w:r>
            <w:r w:rsidRPr="00766286">
              <w:rPr>
                <w:sz w:val="28"/>
                <w:szCs w:val="28"/>
              </w:rPr>
              <w:t xml:space="preserve"> </w:t>
            </w:r>
          </w:p>
          <w:p w:rsidR="00DD4981" w:rsidRDefault="00417260" w:rsidP="00417260">
            <w:pPr>
              <w:autoSpaceDE w:val="0"/>
              <w:autoSpaceDN w:val="0"/>
              <w:adjustRightInd w:val="0"/>
              <w:rPr>
                <w:sz w:val="28"/>
                <w:szCs w:val="28"/>
              </w:rPr>
            </w:pPr>
            <w:r w:rsidRPr="00766286">
              <w:rPr>
                <w:sz w:val="28"/>
                <w:szCs w:val="28"/>
              </w:rPr>
              <w:t>65215</w:t>
            </w:r>
            <w:r w:rsidR="008B07DE" w:rsidRPr="00766286">
              <w:rPr>
                <w:sz w:val="28"/>
                <w:szCs w:val="28"/>
              </w:rPr>
              <w:t>5</w:t>
            </w:r>
            <w:r w:rsidRPr="00766286">
              <w:rPr>
                <w:sz w:val="28"/>
                <w:szCs w:val="28"/>
              </w:rPr>
              <w:t xml:space="preserve">, </w:t>
            </w:r>
            <w:r w:rsidR="008B07DE" w:rsidRPr="00766286">
              <w:rPr>
                <w:sz w:val="28"/>
                <w:szCs w:val="28"/>
              </w:rPr>
              <w:t>г. Мариинск</w:t>
            </w:r>
            <w:r w:rsidRPr="00766286">
              <w:rPr>
                <w:sz w:val="28"/>
                <w:szCs w:val="28"/>
              </w:rPr>
              <w:t xml:space="preserve">, </w:t>
            </w:r>
          </w:p>
          <w:p w:rsidR="008B07DE" w:rsidRPr="00766286" w:rsidRDefault="008B07DE" w:rsidP="00417260">
            <w:pPr>
              <w:autoSpaceDE w:val="0"/>
              <w:autoSpaceDN w:val="0"/>
              <w:adjustRightInd w:val="0"/>
              <w:rPr>
                <w:sz w:val="28"/>
                <w:szCs w:val="28"/>
              </w:rPr>
            </w:pPr>
            <w:r w:rsidRPr="00766286">
              <w:rPr>
                <w:sz w:val="28"/>
                <w:szCs w:val="28"/>
              </w:rPr>
              <w:t>50 Лет Октября, 73 А</w:t>
            </w:r>
          </w:p>
        </w:tc>
      </w:tr>
      <w:tr w:rsidR="009023BD" w:rsidRPr="00766286" w:rsidTr="004E1423">
        <w:tc>
          <w:tcPr>
            <w:tcW w:w="5528" w:type="dxa"/>
            <w:tcBorders>
              <w:top w:val="single" w:sz="4" w:space="0" w:color="auto"/>
              <w:left w:val="single" w:sz="4" w:space="0" w:color="auto"/>
              <w:bottom w:val="single" w:sz="4" w:space="0" w:color="auto"/>
              <w:right w:val="single" w:sz="4" w:space="0" w:color="auto"/>
            </w:tcBorders>
          </w:tcPr>
          <w:p w:rsidR="009023BD" w:rsidRPr="00766286" w:rsidRDefault="009023BD" w:rsidP="00D54C59">
            <w:pPr>
              <w:autoSpaceDE w:val="0"/>
              <w:autoSpaceDN w:val="0"/>
              <w:adjustRightInd w:val="0"/>
              <w:rPr>
                <w:sz w:val="28"/>
                <w:szCs w:val="28"/>
              </w:rPr>
            </w:pPr>
            <w:r w:rsidRPr="00766286">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4253" w:type="dxa"/>
            <w:tcBorders>
              <w:top w:val="single" w:sz="4" w:space="0" w:color="auto"/>
              <w:left w:val="single" w:sz="4" w:space="0" w:color="auto"/>
              <w:bottom w:val="single" w:sz="4" w:space="0" w:color="auto"/>
              <w:right w:val="single" w:sz="4" w:space="0" w:color="auto"/>
            </w:tcBorders>
          </w:tcPr>
          <w:p w:rsidR="003E716D" w:rsidRPr="00766286" w:rsidRDefault="003E716D" w:rsidP="00D54C59">
            <w:pPr>
              <w:autoSpaceDE w:val="0"/>
              <w:autoSpaceDN w:val="0"/>
              <w:adjustRightInd w:val="0"/>
              <w:rPr>
                <w:sz w:val="28"/>
                <w:szCs w:val="28"/>
              </w:rPr>
            </w:pPr>
            <w:r w:rsidRPr="00766286">
              <w:rPr>
                <w:sz w:val="28"/>
                <w:szCs w:val="28"/>
              </w:rPr>
              <w:t>Управление Федеральной службы по надзору в сфере защиты прав потребителей и благополучия человека по Кемеровской области</w:t>
            </w:r>
          </w:p>
          <w:p w:rsidR="009023BD" w:rsidRPr="00766286" w:rsidRDefault="003E716D" w:rsidP="00D54C59">
            <w:pPr>
              <w:autoSpaceDE w:val="0"/>
              <w:autoSpaceDN w:val="0"/>
              <w:adjustRightInd w:val="0"/>
              <w:rPr>
                <w:sz w:val="28"/>
                <w:szCs w:val="28"/>
              </w:rPr>
            </w:pPr>
            <w:r w:rsidRPr="00766286">
              <w:rPr>
                <w:sz w:val="28"/>
                <w:szCs w:val="28"/>
              </w:rPr>
              <w:t>650025, г. Кемерово, пр. Кузнецкий, 56</w:t>
            </w:r>
          </w:p>
        </w:tc>
      </w:tr>
    </w:tbl>
    <w:p w:rsidR="009023BD" w:rsidRPr="00766286" w:rsidRDefault="009023BD" w:rsidP="009023BD">
      <w:pPr>
        <w:autoSpaceDE w:val="0"/>
        <w:autoSpaceDN w:val="0"/>
        <w:adjustRightInd w:val="0"/>
        <w:ind w:firstLine="540"/>
        <w:jc w:val="both"/>
      </w:pPr>
    </w:p>
    <w:p w:rsidR="009023BD" w:rsidRPr="00766286" w:rsidRDefault="009023BD" w:rsidP="009023BD">
      <w:pPr>
        <w:autoSpaceDE w:val="0"/>
        <w:autoSpaceDN w:val="0"/>
        <w:adjustRightInd w:val="0"/>
        <w:jc w:val="center"/>
        <w:outlineLvl w:val="0"/>
        <w:rPr>
          <w:sz w:val="28"/>
          <w:szCs w:val="28"/>
        </w:rPr>
      </w:pPr>
    </w:p>
    <w:p w:rsidR="009023BD" w:rsidRPr="00766286" w:rsidRDefault="009023BD" w:rsidP="009023BD">
      <w:pPr>
        <w:autoSpaceDE w:val="0"/>
        <w:autoSpaceDN w:val="0"/>
        <w:adjustRightInd w:val="0"/>
        <w:jc w:val="center"/>
        <w:outlineLvl w:val="0"/>
        <w:rPr>
          <w:sz w:val="28"/>
          <w:szCs w:val="28"/>
        </w:rPr>
      </w:pPr>
    </w:p>
    <w:p w:rsidR="009023BD" w:rsidRPr="00766286" w:rsidRDefault="009023BD" w:rsidP="009023BD">
      <w:pPr>
        <w:autoSpaceDE w:val="0"/>
        <w:autoSpaceDN w:val="0"/>
        <w:adjustRightInd w:val="0"/>
        <w:jc w:val="center"/>
        <w:outlineLvl w:val="0"/>
        <w:rPr>
          <w:sz w:val="28"/>
          <w:szCs w:val="28"/>
        </w:rPr>
      </w:pPr>
    </w:p>
    <w:p w:rsidR="009023BD" w:rsidRPr="00766286" w:rsidRDefault="009023BD" w:rsidP="009023BD">
      <w:pPr>
        <w:autoSpaceDE w:val="0"/>
        <w:autoSpaceDN w:val="0"/>
        <w:adjustRightInd w:val="0"/>
        <w:jc w:val="center"/>
        <w:outlineLvl w:val="0"/>
        <w:rPr>
          <w:sz w:val="28"/>
          <w:szCs w:val="28"/>
        </w:rPr>
      </w:pPr>
    </w:p>
    <w:p w:rsidR="009023BD" w:rsidRPr="00766286" w:rsidRDefault="009023BD" w:rsidP="009023BD">
      <w:pPr>
        <w:autoSpaceDE w:val="0"/>
        <w:autoSpaceDN w:val="0"/>
        <w:adjustRightInd w:val="0"/>
        <w:jc w:val="center"/>
        <w:outlineLvl w:val="0"/>
        <w:rPr>
          <w:sz w:val="28"/>
          <w:szCs w:val="28"/>
        </w:rPr>
        <w:sectPr w:rsidR="009023BD" w:rsidRPr="00766286" w:rsidSect="003B1587">
          <w:footerReference w:type="default" r:id="rId12"/>
          <w:pgSz w:w="11906" w:h="16838" w:code="9"/>
          <w:pgMar w:top="1279" w:right="1701" w:bottom="851" w:left="851" w:header="425" w:footer="709" w:gutter="0"/>
          <w:cols w:space="708"/>
          <w:docGrid w:linePitch="360"/>
        </w:sectPr>
      </w:pPr>
    </w:p>
    <w:p w:rsidR="009023BD" w:rsidRPr="00766286" w:rsidRDefault="009023BD" w:rsidP="009023BD">
      <w:pPr>
        <w:autoSpaceDE w:val="0"/>
        <w:autoSpaceDN w:val="0"/>
        <w:adjustRightInd w:val="0"/>
        <w:jc w:val="center"/>
        <w:outlineLvl w:val="0"/>
        <w:rPr>
          <w:b/>
          <w:sz w:val="28"/>
          <w:szCs w:val="28"/>
        </w:rPr>
      </w:pPr>
      <w:bookmarkStart w:id="1" w:name="_Hlk495583381"/>
      <w:bookmarkStart w:id="2" w:name="_Hlk495665931"/>
      <w:r w:rsidRPr="00766286">
        <w:rPr>
          <w:b/>
          <w:sz w:val="28"/>
          <w:szCs w:val="28"/>
        </w:rPr>
        <w:lastRenderedPageBreak/>
        <w:t>Плановые значения показателей надежности, качества и энергоэффективности объектов централизованных систем</w:t>
      </w:r>
    </w:p>
    <w:p w:rsidR="009023BD" w:rsidRPr="00766286" w:rsidRDefault="00CE13C7" w:rsidP="009023BD">
      <w:pPr>
        <w:autoSpaceDE w:val="0"/>
        <w:autoSpaceDN w:val="0"/>
        <w:adjustRightInd w:val="0"/>
        <w:jc w:val="center"/>
        <w:rPr>
          <w:b/>
          <w:sz w:val="28"/>
          <w:szCs w:val="28"/>
        </w:rPr>
      </w:pPr>
      <w:r w:rsidRPr="00766286">
        <w:rPr>
          <w:b/>
          <w:sz w:val="28"/>
          <w:szCs w:val="28"/>
        </w:rPr>
        <w:t>водоотведения</w:t>
      </w:r>
      <w:r w:rsidR="009023BD" w:rsidRPr="00766286">
        <w:rPr>
          <w:b/>
          <w:sz w:val="28"/>
          <w:szCs w:val="28"/>
        </w:rPr>
        <w:t>, расчет эффективности инвестирования средств</w:t>
      </w:r>
    </w:p>
    <w:p w:rsidR="009023BD" w:rsidRPr="00766286" w:rsidRDefault="009023BD" w:rsidP="009023BD">
      <w:pPr>
        <w:autoSpaceDE w:val="0"/>
        <w:autoSpaceDN w:val="0"/>
        <w:adjustRightInd w:val="0"/>
        <w:ind w:firstLine="540"/>
        <w:jc w:val="both"/>
        <w:rPr>
          <w:b/>
          <w:sz w:val="28"/>
          <w:szCs w:val="28"/>
        </w:rPr>
      </w:pPr>
    </w:p>
    <w:tbl>
      <w:tblPr>
        <w:tblW w:w="1566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516"/>
        <w:gridCol w:w="6520"/>
        <w:gridCol w:w="1225"/>
        <w:gridCol w:w="777"/>
        <w:gridCol w:w="777"/>
        <w:gridCol w:w="777"/>
        <w:gridCol w:w="777"/>
        <w:gridCol w:w="777"/>
      </w:tblGrid>
      <w:tr w:rsidR="004E1423" w:rsidRPr="00766286" w:rsidTr="001F734E">
        <w:trPr>
          <w:trHeight w:val="284"/>
        </w:trPr>
        <w:tc>
          <w:tcPr>
            <w:tcW w:w="517" w:type="dxa"/>
            <w:vMerge w:val="restart"/>
            <w:shd w:val="clear" w:color="000000" w:fill="FFFFFF"/>
            <w:tcMar>
              <w:left w:w="57" w:type="dxa"/>
              <w:right w:w="57" w:type="dxa"/>
            </w:tcMar>
            <w:vAlign w:val="center"/>
            <w:hideMark/>
          </w:tcPr>
          <w:bookmarkEnd w:id="1"/>
          <w:p w:rsidR="004E1423" w:rsidRPr="00766286" w:rsidRDefault="004E1423" w:rsidP="004E1423">
            <w:pPr>
              <w:jc w:val="center"/>
              <w:rPr>
                <w:color w:val="000000"/>
                <w:sz w:val="24"/>
                <w:szCs w:val="24"/>
              </w:rPr>
            </w:pPr>
            <w:r w:rsidRPr="00766286">
              <w:rPr>
                <w:color w:val="000000"/>
                <w:sz w:val="24"/>
                <w:szCs w:val="24"/>
              </w:rPr>
              <w:t>№ п/п</w:t>
            </w:r>
          </w:p>
        </w:tc>
        <w:tc>
          <w:tcPr>
            <w:tcW w:w="3516" w:type="dxa"/>
            <w:vMerge w:val="restart"/>
            <w:shd w:val="clear" w:color="000000" w:fill="FFFFFF"/>
            <w:tcMar>
              <w:left w:w="57" w:type="dxa"/>
              <w:right w:w="57" w:type="dxa"/>
            </w:tcMar>
            <w:vAlign w:val="center"/>
            <w:hideMark/>
          </w:tcPr>
          <w:p w:rsidR="004E1423" w:rsidRPr="00766286" w:rsidRDefault="004E1423" w:rsidP="004E1423">
            <w:pPr>
              <w:jc w:val="center"/>
              <w:rPr>
                <w:color w:val="000000"/>
                <w:sz w:val="24"/>
                <w:szCs w:val="24"/>
              </w:rPr>
            </w:pPr>
            <w:r w:rsidRPr="00766286">
              <w:rPr>
                <w:color w:val="000000"/>
                <w:sz w:val="24"/>
                <w:szCs w:val="24"/>
              </w:rPr>
              <w:t>Наименование целевого показателя</w:t>
            </w:r>
          </w:p>
        </w:tc>
        <w:tc>
          <w:tcPr>
            <w:tcW w:w="6520" w:type="dxa"/>
            <w:vMerge w:val="restart"/>
            <w:shd w:val="clear" w:color="000000" w:fill="FFFFFF"/>
            <w:tcMar>
              <w:left w:w="57" w:type="dxa"/>
              <w:right w:w="57" w:type="dxa"/>
            </w:tcMar>
            <w:vAlign w:val="center"/>
            <w:hideMark/>
          </w:tcPr>
          <w:p w:rsidR="004E1423" w:rsidRPr="00766286" w:rsidRDefault="004E1423" w:rsidP="004E1423">
            <w:pPr>
              <w:jc w:val="center"/>
              <w:rPr>
                <w:color w:val="000000"/>
                <w:sz w:val="24"/>
                <w:szCs w:val="24"/>
              </w:rPr>
            </w:pPr>
            <w:r w:rsidRPr="00766286">
              <w:rPr>
                <w:color w:val="000000"/>
                <w:sz w:val="24"/>
                <w:szCs w:val="24"/>
              </w:rPr>
              <w:t>Данные, используемые для установления целевого показателя</w:t>
            </w:r>
          </w:p>
        </w:tc>
        <w:tc>
          <w:tcPr>
            <w:tcW w:w="1225" w:type="dxa"/>
            <w:vMerge w:val="restart"/>
            <w:shd w:val="clear" w:color="000000" w:fill="FFFFFF"/>
            <w:tcMar>
              <w:left w:w="57" w:type="dxa"/>
              <w:right w:w="57" w:type="dxa"/>
            </w:tcMar>
            <w:vAlign w:val="center"/>
            <w:hideMark/>
          </w:tcPr>
          <w:p w:rsidR="004E1423" w:rsidRPr="00766286" w:rsidRDefault="004E1423" w:rsidP="004E1423">
            <w:pPr>
              <w:jc w:val="center"/>
              <w:rPr>
                <w:color w:val="000000"/>
                <w:sz w:val="24"/>
                <w:szCs w:val="24"/>
              </w:rPr>
            </w:pPr>
            <w:r w:rsidRPr="00766286">
              <w:rPr>
                <w:color w:val="000000"/>
                <w:sz w:val="24"/>
                <w:szCs w:val="24"/>
              </w:rPr>
              <w:t>Единица измерения</w:t>
            </w:r>
          </w:p>
        </w:tc>
        <w:tc>
          <w:tcPr>
            <w:tcW w:w="3885" w:type="dxa"/>
            <w:gridSpan w:val="5"/>
            <w:shd w:val="clear" w:color="000000" w:fill="FFFFFF"/>
            <w:tcMar>
              <w:left w:w="57" w:type="dxa"/>
              <w:right w:w="57" w:type="dxa"/>
            </w:tcMar>
            <w:vAlign w:val="center"/>
            <w:hideMark/>
          </w:tcPr>
          <w:p w:rsidR="004E1423" w:rsidRPr="00766286" w:rsidRDefault="004E1423" w:rsidP="004E1423">
            <w:pPr>
              <w:jc w:val="center"/>
              <w:rPr>
                <w:color w:val="000000"/>
                <w:sz w:val="24"/>
                <w:szCs w:val="24"/>
              </w:rPr>
            </w:pPr>
            <w:r w:rsidRPr="00766286">
              <w:rPr>
                <w:color w:val="000000"/>
                <w:sz w:val="24"/>
                <w:szCs w:val="21"/>
              </w:rPr>
              <w:t>Значение по годам</w:t>
            </w:r>
          </w:p>
        </w:tc>
      </w:tr>
      <w:tr w:rsidR="004E1423" w:rsidRPr="00766286" w:rsidTr="001F734E">
        <w:trPr>
          <w:trHeight w:val="284"/>
          <w:tblHeader/>
        </w:trPr>
        <w:tc>
          <w:tcPr>
            <w:tcW w:w="517" w:type="dxa"/>
            <w:vMerge/>
            <w:tcMar>
              <w:left w:w="57" w:type="dxa"/>
              <w:right w:w="57" w:type="dxa"/>
            </w:tcMar>
            <w:vAlign w:val="center"/>
            <w:hideMark/>
          </w:tcPr>
          <w:p w:rsidR="004E1423" w:rsidRPr="00766286" w:rsidRDefault="004E1423" w:rsidP="004E1423">
            <w:pPr>
              <w:rPr>
                <w:color w:val="000000"/>
                <w:sz w:val="24"/>
                <w:szCs w:val="24"/>
              </w:rPr>
            </w:pPr>
          </w:p>
        </w:tc>
        <w:tc>
          <w:tcPr>
            <w:tcW w:w="3516" w:type="dxa"/>
            <w:vMerge/>
            <w:tcMar>
              <w:left w:w="57" w:type="dxa"/>
              <w:right w:w="57" w:type="dxa"/>
            </w:tcMar>
            <w:vAlign w:val="center"/>
            <w:hideMark/>
          </w:tcPr>
          <w:p w:rsidR="004E1423" w:rsidRPr="00766286" w:rsidRDefault="004E1423" w:rsidP="004E1423">
            <w:pPr>
              <w:rPr>
                <w:color w:val="000000"/>
                <w:sz w:val="24"/>
                <w:szCs w:val="24"/>
              </w:rPr>
            </w:pPr>
          </w:p>
        </w:tc>
        <w:tc>
          <w:tcPr>
            <w:tcW w:w="6520" w:type="dxa"/>
            <w:vMerge/>
            <w:tcMar>
              <w:left w:w="57" w:type="dxa"/>
              <w:right w:w="57" w:type="dxa"/>
            </w:tcMar>
            <w:vAlign w:val="center"/>
            <w:hideMark/>
          </w:tcPr>
          <w:p w:rsidR="004E1423" w:rsidRPr="00766286" w:rsidRDefault="004E1423" w:rsidP="004E1423">
            <w:pPr>
              <w:rPr>
                <w:color w:val="000000"/>
                <w:sz w:val="24"/>
                <w:szCs w:val="24"/>
              </w:rPr>
            </w:pPr>
          </w:p>
        </w:tc>
        <w:tc>
          <w:tcPr>
            <w:tcW w:w="1225" w:type="dxa"/>
            <w:vMerge/>
            <w:tcMar>
              <w:left w:w="57" w:type="dxa"/>
              <w:right w:w="57" w:type="dxa"/>
            </w:tcMar>
            <w:vAlign w:val="center"/>
            <w:hideMark/>
          </w:tcPr>
          <w:p w:rsidR="004E1423" w:rsidRPr="00766286" w:rsidRDefault="004E1423" w:rsidP="004E1423">
            <w:pPr>
              <w:rPr>
                <w:color w:val="000000"/>
                <w:sz w:val="24"/>
                <w:szCs w:val="24"/>
              </w:rPr>
            </w:pPr>
          </w:p>
        </w:tc>
        <w:tc>
          <w:tcPr>
            <w:tcW w:w="777" w:type="dxa"/>
            <w:shd w:val="clear" w:color="000000" w:fill="FFFFFF"/>
            <w:tcMar>
              <w:left w:w="57" w:type="dxa"/>
              <w:right w:w="57" w:type="dxa"/>
            </w:tcMar>
            <w:vAlign w:val="center"/>
            <w:hideMark/>
          </w:tcPr>
          <w:p w:rsidR="004E1423" w:rsidRPr="00766286" w:rsidRDefault="004E1423" w:rsidP="004E1423">
            <w:pPr>
              <w:jc w:val="center"/>
              <w:rPr>
                <w:color w:val="000000"/>
                <w:sz w:val="24"/>
                <w:szCs w:val="24"/>
              </w:rPr>
            </w:pPr>
            <w:r w:rsidRPr="00766286">
              <w:rPr>
                <w:color w:val="000000"/>
                <w:sz w:val="24"/>
                <w:szCs w:val="24"/>
              </w:rPr>
              <w:t>2018</w:t>
            </w:r>
          </w:p>
        </w:tc>
        <w:tc>
          <w:tcPr>
            <w:tcW w:w="777" w:type="dxa"/>
            <w:shd w:val="clear" w:color="000000" w:fill="FFFFFF"/>
            <w:tcMar>
              <w:left w:w="57" w:type="dxa"/>
              <w:right w:w="57" w:type="dxa"/>
            </w:tcMar>
            <w:vAlign w:val="center"/>
            <w:hideMark/>
          </w:tcPr>
          <w:p w:rsidR="004E1423" w:rsidRPr="00766286" w:rsidRDefault="004E1423" w:rsidP="004E1423">
            <w:pPr>
              <w:jc w:val="center"/>
              <w:rPr>
                <w:color w:val="000000"/>
                <w:sz w:val="24"/>
                <w:szCs w:val="24"/>
              </w:rPr>
            </w:pPr>
            <w:r w:rsidRPr="00766286">
              <w:rPr>
                <w:color w:val="000000"/>
                <w:sz w:val="24"/>
                <w:szCs w:val="24"/>
              </w:rPr>
              <w:t xml:space="preserve">2019 </w:t>
            </w:r>
          </w:p>
        </w:tc>
        <w:tc>
          <w:tcPr>
            <w:tcW w:w="777" w:type="dxa"/>
            <w:shd w:val="clear" w:color="000000" w:fill="FFFFFF"/>
            <w:tcMar>
              <w:left w:w="57" w:type="dxa"/>
              <w:right w:w="57" w:type="dxa"/>
            </w:tcMar>
            <w:vAlign w:val="center"/>
            <w:hideMark/>
          </w:tcPr>
          <w:p w:rsidR="004E1423" w:rsidRPr="00766286" w:rsidRDefault="004E1423" w:rsidP="004E1423">
            <w:pPr>
              <w:jc w:val="center"/>
              <w:rPr>
                <w:color w:val="000000"/>
                <w:sz w:val="24"/>
                <w:szCs w:val="24"/>
              </w:rPr>
            </w:pPr>
            <w:r w:rsidRPr="00766286">
              <w:rPr>
                <w:color w:val="000000"/>
                <w:sz w:val="24"/>
                <w:szCs w:val="24"/>
              </w:rPr>
              <w:t xml:space="preserve">2020 </w:t>
            </w:r>
          </w:p>
        </w:tc>
        <w:tc>
          <w:tcPr>
            <w:tcW w:w="777" w:type="dxa"/>
            <w:shd w:val="clear" w:color="000000" w:fill="FFFFFF"/>
            <w:tcMar>
              <w:left w:w="57" w:type="dxa"/>
              <w:right w:w="57" w:type="dxa"/>
            </w:tcMar>
            <w:vAlign w:val="center"/>
            <w:hideMark/>
          </w:tcPr>
          <w:p w:rsidR="004E1423" w:rsidRPr="00766286" w:rsidRDefault="004E1423" w:rsidP="004E1423">
            <w:pPr>
              <w:jc w:val="center"/>
              <w:rPr>
                <w:color w:val="000000"/>
                <w:sz w:val="24"/>
                <w:szCs w:val="24"/>
              </w:rPr>
            </w:pPr>
            <w:r w:rsidRPr="00766286">
              <w:rPr>
                <w:color w:val="000000"/>
                <w:sz w:val="24"/>
                <w:szCs w:val="24"/>
              </w:rPr>
              <w:t>2021</w:t>
            </w:r>
          </w:p>
        </w:tc>
        <w:tc>
          <w:tcPr>
            <w:tcW w:w="777" w:type="dxa"/>
            <w:shd w:val="clear" w:color="000000" w:fill="FFFFFF"/>
            <w:tcMar>
              <w:left w:w="57" w:type="dxa"/>
              <w:right w:w="57" w:type="dxa"/>
            </w:tcMar>
            <w:vAlign w:val="center"/>
            <w:hideMark/>
          </w:tcPr>
          <w:p w:rsidR="004E1423" w:rsidRPr="00766286" w:rsidRDefault="004E1423" w:rsidP="004E1423">
            <w:pPr>
              <w:jc w:val="center"/>
              <w:rPr>
                <w:color w:val="000000"/>
                <w:sz w:val="24"/>
                <w:szCs w:val="24"/>
              </w:rPr>
            </w:pPr>
            <w:r w:rsidRPr="00766286">
              <w:rPr>
                <w:color w:val="000000"/>
                <w:sz w:val="24"/>
                <w:szCs w:val="24"/>
              </w:rPr>
              <w:t>2022</w:t>
            </w:r>
          </w:p>
        </w:tc>
      </w:tr>
      <w:tr w:rsidR="004E1423" w:rsidRPr="00766286" w:rsidTr="001F734E">
        <w:trPr>
          <w:trHeight w:val="143"/>
          <w:tblHeader/>
        </w:trPr>
        <w:tc>
          <w:tcPr>
            <w:tcW w:w="517" w:type="dxa"/>
            <w:tcMar>
              <w:left w:w="57" w:type="dxa"/>
              <w:right w:w="57" w:type="dxa"/>
            </w:tcMar>
            <w:vAlign w:val="center"/>
          </w:tcPr>
          <w:p w:rsidR="004E1423" w:rsidRPr="00766286" w:rsidRDefault="004E1423" w:rsidP="004E1423">
            <w:pPr>
              <w:jc w:val="center"/>
              <w:rPr>
                <w:color w:val="000000"/>
                <w:sz w:val="24"/>
                <w:szCs w:val="24"/>
              </w:rPr>
            </w:pPr>
            <w:r w:rsidRPr="00766286">
              <w:rPr>
                <w:color w:val="000000"/>
                <w:sz w:val="24"/>
                <w:szCs w:val="24"/>
              </w:rPr>
              <w:t>1</w:t>
            </w:r>
          </w:p>
        </w:tc>
        <w:tc>
          <w:tcPr>
            <w:tcW w:w="3516" w:type="dxa"/>
            <w:tcMar>
              <w:left w:w="57" w:type="dxa"/>
              <w:right w:w="57" w:type="dxa"/>
            </w:tcMar>
            <w:vAlign w:val="center"/>
          </w:tcPr>
          <w:p w:rsidR="004E1423" w:rsidRPr="00766286" w:rsidRDefault="004E1423" w:rsidP="004E1423">
            <w:pPr>
              <w:jc w:val="center"/>
              <w:rPr>
                <w:color w:val="000000"/>
                <w:sz w:val="24"/>
                <w:szCs w:val="24"/>
              </w:rPr>
            </w:pPr>
            <w:r w:rsidRPr="00766286">
              <w:rPr>
                <w:color w:val="000000"/>
                <w:sz w:val="24"/>
                <w:szCs w:val="24"/>
              </w:rPr>
              <w:t>2</w:t>
            </w:r>
          </w:p>
        </w:tc>
        <w:tc>
          <w:tcPr>
            <w:tcW w:w="6520" w:type="dxa"/>
            <w:tcMar>
              <w:left w:w="57" w:type="dxa"/>
              <w:right w:w="57" w:type="dxa"/>
            </w:tcMar>
            <w:vAlign w:val="center"/>
          </w:tcPr>
          <w:p w:rsidR="004E1423" w:rsidRPr="00766286" w:rsidRDefault="004E1423" w:rsidP="004E1423">
            <w:pPr>
              <w:jc w:val="center"/>
              <w:rPr>
                <w:color w:val="000000"/>
                <w:sz w:val="24"/>
                <w:szCs w:val="24"/>
              </w:rPr>
            </w:pPr>
            <w:r w:rsidRPr="00766286">
              <w:rPr>
                <w:color w:val="000000"/>
                <w:sz w:val="24"/>
                <w:szCs w:val="24"/>
              </w:rPr>
              <w:t>3</w:t>
            </w:r>
          </w:p>
        </w:tc>
        <w:tc>
          <w:tcPr>
            <w:tcW w:w="1225" w:type="dxa"/>
            <w:tcMar>
              <w:left w:w="57" w:type="dxa"/>
              <w:right w:w="57" w:type="dxa"/>
            </w:tcMar>
            <w:vAlign w:val="center"/>
          </w:tcPr>
          <w:p w:rsidR="004E1423" w:rsidRPr="00766286" w:rsidRDefault="004E1423" w:rsidP="004E1423">
            <w:pPr>
              <w:jc w:val="center"/>
              <w:rPr>
                <w:color w:val="000000"/>
                <w:sz w:val="24"/>
                <w:szCs w:val="24"/>
              </w:rPr>
            </w:pPr>
            <w:r w:rsidRPr="00766286">
              <w:rPr>
                <w:color w:val="000000"/>
                <w:sz w:val="24"/>
                <w:szCs w:val="24"/>
              </w:rPr>
              <w:t>4</w:t>
            </w:r>
          </w:p>
        </w:tc>
        <w:tc>
          <w:tcPr>
            <w:tcW w:w="777" w:type="dxa"/>
            <w:shd w:val="clear" w:color="000000" w:fill="FFFFFF"/>
            <w:tcMar>
              <w:left w:w="57" w:type="dxa"/>
              <w:right w:w="57" w:type="dxa"/>
            </w:tcMar>
            <w:vAlign w:val="center"/>
          </w:tcPr>
          <w:p w:rsidR="004E1423" w:rsidRPr="00766286" w:rsidRDefault="004E1423" w:rsidP="004E1423">
            <w:pPr>
              <w:jc w:val="center"/>
              <w:rPr>
                <w:color w:val="000000"/>
                <w:sz w:val="24"/>
                <w:szCs w:val="24"/>
              </w:rPr>
            </w:pPr>
            <w:r w:rsidRPr="00766286">
              <w:rPr>
                <w:color w:val="000000"/>
                <w:sz w:val="24"/>
                <w:szCs w:val="24"/>
              </w:rPr>
              <w:t>5</w:t>
            </w:r>
          </w:p>
        </w:tc>
        <w:tc>
          <w:tcPr>
            <w:tcW w:w="777" w:type="dxa"/>
            <w:shd w:val="clear" w:color="000000" w:fill="FFFFFF"/>
            <w:tcMar>
              <w:left w:w="57" w:type="dxa"/>
              <w:right w:w="57" w:type="dxa"/>
            </w:tcMar>
            <w:vAlign w:val="center"/>
          </w:tcPr>
          <w:p w:rsidR="004E1423" w:rsidRPr="00766286" w:rsidRDefault="004E1423" w:rsidP="004E1423">
            <w:pPr>
              <w:jc w:val="center"/>
              <w:rPr>
                <w:color w:val="000000"/>
                <w:sz w:val="24"/>
                <w:szCs w:val="24"/>
              </w:rPr>
            </w:pPr>
            <w:r w:rsidRPr="00766286">
              <w:rPr>
                <w:color w:val="000000"/>
                <w:sz w:val="24"/>
                <w:szCs w:val="24"/>
              </w:rPr>
              <w:t>6</w:t>
            </w:r>
          </w:p>
        </w:tc>
        <w:tc>
          <w:tcPr>
            <w:tcW w:w="777" w:type="dxa"/>
            <w:shd w:val="clear" w:color="000000" w:fill="FFFFFF"/>
            <w:tcMar>
              <w:left w:w="57" w:type="dxa"/>
              <w:right w:w="57" w:type="dxa"/>
            </w:tcMar>
            <w:vAlign w:val="center"/>
          </w:tcPr>
          <w:p w:rsidR="004E1423" w:rsidRPr="00766286" w:rsidRDefault="004E1423" w:rsidP="004E1423">
            <w:pPr>
              <w:jc w:val="center"/>
              <w:rPr>
                <w:color w:val="000000"/>
                <w:sz w:val="24"/>
                <w:szCs w:val="24"/>
              </w:rPr>
            </w:pPr>
            <w:r w:rsidRPr="00766286">
              <w:rPr>
                <w:color w:val="000000"/>
                <w:sz w:val="24"/>
                <w:szCs w:val="24"/>
              </w:rPr>
              <w:t>7</w:t>
            </w:r>
          </w:p>
        </w:tc>
        <w:tc>
          <w:tcPr>
            <w:tcW w:w="777" w:type="dxa"/>
            <w:shd w:val="clear" w:color="000000" w:fill="FFFFFF"/>
            <w:tcMar>
              <w:left w:w="57" w:type="dxa"/>
              <w:right w:w="57" w:type="dxa"/>
            </w:tcMar>
            <w:vAlign w:val="center"/>
          </w:tcPr>
          <w:p w:rsidR="004E1423" w:rsidRPr="00766286" w:rsidRDefault="004E1423" w:rsidP="004E1423">
            <w:pPr>
              <w:jc w:val="center"/>
              <w:rPr>
                <w:color w:val="000000"/>
                <w:sz w:val="24"/>
                <w:szCs w:val="24"/>
              </w:rPr>
            </w:pPr>
            <w:r w:rsidRPr="00766286">
              <w:rPr>
                <w:color w:val="000000"/>
                <w:sz w:val="24"/>
                <w:szCs w:val="24"/>
              </w:rPr>
              <w:t>8</w:t>
            </w:r>
          </w:p>
        </w:tc>
        <w:tc>
          <w:tcPr>
            <w:tcW w:w="777" w:type="dxa"/>
            <w:shd w:val="clear" w:color="000000" w:fill="FFFFFF"/>
            <w:tcMar>
              <w:left w:w="57" w:type="dxa"/>
              <w:right w:w="57" w:type="dxa"/>
            </w:tcMar>
            <w:vAlign w:val="center"/>
          </w:tcPr>
          <w:p w:rsidR="004E1423" w:rsidRPr="00766286" w:rsidRDefault="004E1423" w:rsidP="004E1423">
            <w:pPr>
              <w:jc w:val="center"/>
              <w:rPr>
                <w:color w:val="000000"/>
                <w:sz w:val="24"/>
                <w:szCs w:val="24"/>
              </w:rPr>
            </w:pPr>
            <w:r w:rsidRPr="00766286">
              <w:rPr>
                <w:color w:val="000000"/>
                <w:sz w:val="24"/>
                <w:szCs w:val="24"/>
              </w:rPr>
              <w:t>9</w:t>
            </w:r>
          </w:p>
        </w:tc>
      </w:tr>
      <w:tr w:rsidR="001F734E" w:rsidRPr="00766286" w:rsidTr="001F734E">
        <w:trPr>
          <w:trHeight w:val="284"/>
        </w:trPr>
        <w:tc>
          <w:tcPr>
            <w:tcW w:w="517" w:type="dxa"/>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1</w:t>
            </w:r>
          </w:p>
        </w:tc>
        <w:tc>
          <w:tcPr>
            <w:tcW w:w="3516" w:type="dxa"/>
            <w:tcMar>
              <w:left w:w="57" w:type="dxa"/>
              <w:right w:w="57" w:type="dxa"/>
            </w:tcMar>
            <w:vAlign w:val="center"/>
            <w:hideMark/>
          </w:tcPr>
          <w:p w:rsidR="001F734E" w:rsidRPr="00766286" w:rsidRDefault="001F734E" w:rsidP="00156317">
            <w:pPr>
              <w:rPr>
                <w:color w:val="000000"/>
                <w:sz w:val="24"/>
                <w:szCs w:val="24"/>
              </w:rPr>
            </w:pPr>
            <w:r w:rsidRPr="00766286">
              <w:rPr>
                <w:color w:val="000000"/>
                <w:sz w:val="24"/>
                <w:szCs w:val="24"/>
              </w:rPr>
              <w:t>Целевые показатели надежности и бесперебойности водоотведения</w:t>
            </w:r>
          </w:p>
        </w:tc>
        <w:tc>
          <w:tcPr>
            <w:tcW w:w="6520" w:type="dxa"/>
            <w:shd w:val="clear" w:color="000000" w:fill="FFFFFF"/>
            <w:tcMar>
              <w:left w:w="57" w:type="dxa"/>
              <w:right w:w="57" w:type="dxa"/>
            </w:tcMar>
            <w:vAlign w:val="center"/>
            <w:hideMark/>
          </w:tcPr>
          <w:p w:rsidR="001F734E" w:rsidRPr="00766286" w:rsidRDefault="001F734E" w:rsidP="001F734E">
            <w:pPr>
              <w:rPr>
                <w:color w:val="000000"/>
                <w:sz w:val="24"/>
                <w:szCs w:val="24"/>
              </w:rPr>
            </w:pPr>
            <w:r w:rsidRPr="00766286">
              <w:rPr>
                <w:color w:val="000000"/>
                <w:sz w:val="24"/>
                <w:szCs w:val="24"/>
              </w:rPr>
              <w:t>Аварийность централизованных систем водоотведения</w:t>
            </w:r>
          </w:p>
        </w:tc>
        <w:tc>
          <w:tcPr>
            <w:tcW w:w="1225"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ед. на 1 км</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0,0</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0,0</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0,0</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0,0</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0,0</w:t>
            </w:r>
          </w:p>
        </w:tc>
      </w:tr>
      <w:tr w:rsidR="001F734E" w:rsidRPr="00766286" w:rsidTr="001F734E">
        <w:trPr>
          <w:trHeight w:val="284"/>
        </w:trPr>
        <w:tc>
          <w:tcPr>
            <w:tcW w:w="517" w:type="dxa"/>
            <w:vMerge w:val="restart"/>
            <w:shd w:val="clear" w:color="000000" w:fill="FFFFFF"/>
            <w:tcMar>
              <w:left w:w="57" w:type="dxa"/>
              <w:right w:w="57" w:type="dxa"/>
            </w:tcMar>
            <w:vAlign w:val="center"/>
          </w:tcPr>
          <w:p w:rsidR="001F734E" w:rsidRPr="00766286" w:rsidRDefault="001F734E" w:rsidP="001F734E">
            <w:pPr>
              <w:jc w:val="center"/>
              <w:rPr>
                <w:color w:val="000000"/>
                <w:sz w:val="24"/>
                <w:szCs w:val="24"/>
              </w:rPr>
            </w:pPr>
            <w:r w:rsidRPr="00766286">
              <w:rPr>
                <w:color w:val="000000"/>
                <w:sz w:val="24"/>
                <w:szCs w:val="24"/>
              </w:rPr>
              <w:t>2</w:t>
            </w:r>
          </w:p>
        </w:tc>
        <w:tc>
          <w:tcPr>
            <w:tcW w:w="3516" w:type="dxa"/>
            <w:vMerge w:val="restart"/>
            <w:shd w:val="clear" w:color="000000" w:fill="FFFFFF"/>
            <w:tcMar>
              <w:left w:w="57" w:type="dxa"/>
              <w:right w:w="57" w:type="dxa"/>
            </w:tcMar>
            <w:vAlign w:val="center"/>
            <w:hideMark/>
          </w:tcPr>
          <w:p w:rsidR="001F734E" w:rsidRPr="00766286" w:rsidRDefault="001F734E" w:rsidP="001F734E">
            <w:pPr>
              <w:rPr>
                <w:color w:val="000000"/>
                <w:sz w:val="24"/>
                <w:szCs w:val="24"/>
              </w:rPr>
            </w:pPr>
            <w:r w:rsidRPr="00766286">
              <w:rPr>
                <w:color w:val="000000"/>
                <w:sz w:val="24"/>
                <w:szCs w:val="24"/>
              </w:rPr>
              <w:t>Целевые показатели качества обслуживания абонентов</w:t>
            </w:r>
          </w:p>
        </w:tc>
        <w:tc>
          <w:tcPr>
            <w:tcW w:w="6520" w:type="dxa"/>
            <w:shd w:val="clear" w:color="000000" w:fill="FFFFFF"/>
            <w:tcMar>
              <w:left w:w="57" w:type="dxa"/>
              <w:right w:w="57" w:type="dxa"/>
            </w:tcMar>
            <w:vAlign w:val="center"/>
            <w:hideMark/>
          </w:tcPr>
          <w:p w:rsidR="001F734E" w:rsidRPr="00766286" w:rsidRDefault="001F734E" w:rsidP="001F734E">
            <w:pPr>
              <w:rPr>
                <w:color w:val="000000"/>
                <w:sz w:val="24"/>
                <w:szCs w:val="24"/>
              </w:rPr>
            </w:pPr>
            <w:r w:rsidRPr="00766286">
              <w:rPr>
                <w:color w:val="000000"/>
                <w:sz w:val="24"/>
                <w:szCs w:val="24"/>
              </w:rPr>
              <w:t>Среднее время ожидания ответа оператора по телефону «горячей линии»</w:t>
            </w:r>
          </w:p>
        </w:tc>
        <w:tc>
          <w:tcPr>
            <w:tcW w:w="1225"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мин.</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2</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2</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2</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2</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2</w:t>
            </w:r>
          </w:p>
        </w:tc>
      </w:tr>
      <w:tr w:rsidR="001F734E" w:rsidRPr="00766286" w:rsidTr="001F734E">
        <w:trPr>
          <w:trHeight w:val="284"/>
        </w:trPr>
        <w:tc>
          <w:tcPr>
            <w:tcW w:w="517" w:type="dxa"/>
            <w:vMerge/>
            <w:tcMar>
              <w:left w:w="57" w:type="dxa"/>
              <w:right w:w="57" w:type="dxa"/>
            </w:tcMar>
            <w:vAlign w:val="center"/>
          </w:tcPr>
          <w:p w:rsidR="001F734E" w:rsidRPr="00766286" w:rsidRDefault="001F734E" w:rsidP="001F734E">
            <w:pPr>
              <w:rPr>
                <w:color w:val="000000"/>
                <w:sz w:val="24"/>
                <w:szCs w:val="24"/>
              </w:rPr>
            </w:pPr>
          </w:p>
        </w:tc>
        <w:tc>
          <w:tcPr>
            <w:tcW w:w="3516" w:type="dxa"/>
            <w:vMerge/>
            <w:tcMar>
              <w:left w:w="57" w:type="dxa"/>
              <w:right w:w="57" w:type="dxa"/>
            </w:tcMar>
            <w:vAlign w:val="center"/>
            <w:hideMark/>
          </w:tcPr>
          <w:p w:rsidR="001F734E" w:rsidRPr="00766286" w:rsidRDefault="001F734E" w:rsidP="001F734E">
            <w:pPr>
              <w:rPr>
                <w:color w:val="000000"/>
                <w:sz w:val="24"/>
                <w:szCs w:val="24"/>
              </w:rPr>
            </w:pPr>
          </w:p>
        </w:tc>
        <w:tc>
          <w:tcPr>
            <w:tcW w:w="6520" w:type="dxa"/>
            <w:shd w:val="clear" w:color="000000" w:fill="FFFFFF"/>
            <w:tcMar>
              <w:left w:w="57" w:type="dxa"/>
              <w:right w:w="57" w:type="dxa"/>
            </w:tcMar>
            <w:vAlign w:val="center"/>
            <w:hideMark/>
          </w:tcPr>
          <w:p w:rsidR="001F734E" w:rsidRPr="00766286" w:rsidRDefault="001F734E" w:rsidP="001F734E">
            <w:pPr>
              <w:rPr>
                <w:color w:val="000000"/>
                <w:sz w:val="24"/>
                <w:szCs w:val="24"/>
              </w:rPr>
            </w:pPr>
            <w:r w:rsidRPr="00766286">
              <w:rPr>
                <w:color w:val="000000"/>
                <w:sz w:val="24"/>
                <w:szCs w:val="24"/>
              </w:rPr>
              <w:t>Доля заявок на подключение, исполненная по итогам года</w:t>
            </w:r>
          </w:p>
        </w:tc>
        <w:tc>
          <w:tcPr>
            <w:tcW w:w="1225"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94</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94</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94</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94</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94</w:t>
            </w:r>
          </w:p>
        </w:tc>
      </w:tr>
      <w:tr w:rsidR="001F734E" w:rsidRPr="00766286" w:rsidTr="001F734E">
        <w:trPr>
          <w:trHeight w:val="284"/>
        </w:trPr>
        <w:tc>
          <w:tcPr>
            <w:tcW w:w="517" w:type="dxa"/>
            <w:vMerge w:val="restart"/>
            <w:shd w:val="clear" w:color="000000" w:fill="FFFFFF"/>
            <w:tcMar>
              <w:left w:w="57" w:type="dxa"/>
              <w:right w:w="57" w:type="dxa"/>
            </w:tcMar>
            <w:vAlign w:val="center"/>
          </w:tcPr>
          <w:p w:rsidR="001F734E" w:rsidRPr="00766286" w:rsidRDefault="001F734E" w:rsidP="001F734E">
            <w:pPr>
              <w:jc w:val="center"/>
              <w:rPr>
                <w:color w:val="000000"/>
                <w:sz w:val="24"/>
                <w:szCs w:val="24"/>
              </w:rPr>
            </w:pPr>
            <w:r w:rsidRPr="00766286">
              <w:rPr>
                <w:color w:val="000000"/>
                <w:sz w:val="24"/>
                <w:szCs w:val="24"/>
              </w:rPr>
              <w:t>3</w:t>
            </w:r>
          </w:p>
        </w:tc>
        <w:tc>
          <w:tcPr>
            <w:tcW w:w="3516" w:type="dxa"/>
            <w:vMerge w:val="restart"/>
            <w:shd w:val="clear" w:color="000000" w:fill="FFFFFF"/>
            <w:tcMar>
              <w:left w:w="57" w:type="dxa"/>
              <w:right w:w="57" w:type="dxa"/>
            </w:tcMar>
            <w:vAlign w:val="center"/>
            <w:hideMark/>
          </w:tcPr>
          <w:p w:rsidR="001F734E" w:rsidRPr="00766286" w:rsidRDefault="001F734E" w:rsidP="001F734E">
            <w:pPr>
              <w:rPr>
                <w:color w:val="000000"/>
                <w:sz w:val="24"/>
                <w:szCs w:val="24"/>
              </w:rPr>
            </w:pPr>
            <w:r w:rsidRPr="00766286">
              <w:rPr>
                <w:color w:val="000000"/>
                <w:sz w:val="24"/>
                <w:szCs w:val="24"/>
              </w:rPr>
              <w:t>Целевой показатель очистки сточных вод</w:t>
            </w:r>
          </w:p>
        </w:tc>
        <w:tc>
          <w:tcPr>
            <w:tcW w:w="6520" w:type="dxa"/>
            <w:shd w:val="clear" w:color="000000" w:fill="FFFFFF"/>
            <w:tcMar>
              <w:left w:w="57" w:type="dxa"/>
              <w:right w:w="57" w:type="dxa"/>
            </w:tcMar>
            <w:vAlign w:val="center"/>
            <w:hideMark/>
          </w:tcPr>
          <w:p w:rsidR="001F734E" w:rsidRPr="00766286" w:rsidRDefault="001F734E" w:rsidP="001F734E">
            <w:pPr>
              <w:rPr>
                <w:color w:val="000000"/>
                <w:sz w:val="24"/>
                <w:szCs w:val="24"/>
              </w:rPr>
            </w:pPr>
            <w:r w:rsidRPr="00766286">
              <w:rPr>
                <w:color w:val="000000"/>
                <w:sz w:val="24"/>
                <w:szCs w:val="24"/>
              </w:rPr>
              <w:t>Доля сточных вод, подвергающихся очистке в общем объеме сбрасываемых сточных вод, в том числе, с выделением доли очищенного и дренажного стока</w:t>
            </w:r>
          </w:p>
        </w:tc>
        <w:tc>
          <w:tcPr>
            <w:tcW w:w="1225"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100</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100</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100</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100</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100</w:t>
            </w:r>
          </w:p>
        </w:tc>
      </w:tr>
      <w:tr w:rsidR="001F734E" w:rsidRPr="00766286" w:rsidTr="001F734E">
        <w:trPr>
          <w:trHeight w:val="284"/>
        </w:trPr>
        <w:tc>
          <w:tcPr>
            <w:tcW w:w="517" w:type="dxa"/>
            <w:vMerge/>
            <w:tcMar>
              <w:left w:w="57" w:type="dxa"/>
              <w:right w:w="57" w:type="dxa"/>
            </w:tcMar>
            <w:vAlign w:val="center"/>
          </w:tcPr>
          <w:p w:rsidR="001F734E" w:rsidRPr="00766286" w:rsidRDefault="001F734E" w:rsidP="001F734E">
            <w:pPr>
              <w:rPr>
                <w:color w:val="000000"/>
                <w:sz w:val="24"/>
                <w:szCs w:val="24"/>
              </w:rPr>
            </w:pPr>
          </w:p>
        </w:tc>
        <w:tc>
          <w:tcPr>
            <w:tcW w:w="3516" w:type="dxa"/>
            <w:vMerge/>
            <w:tcMar>
              <w:left w:w="57" w:type="dxa"/>
              <w:right w:w="57" w:type="dxa"/>
            </w:tcMar>
            <w:vAlign w:val="center"/>
            <w:hideMark/>
          </w:tcPr>
          <w:p w:rsidR="001F734E" w:rsidRPr="00766286" w:rsidRDefault="001F734E" w:rsidP="001F734E">
            <w:pPr>
              <w:rPr>
                <w:color w:val="000000"/>
                <w:sz w:val="24"/>
                <w:szCs w:val="24"/>
              </w:rPr>
            </w:pPr>
          </w:p>
        </w:tc>
        <w:tc>
          <w:tcPr>
            <w:tcW w:w="6520" w:type="dxa"/>
            <w:shd w:val="clear" w:color="000000" w:fill="FFFFFF"/>
            <w:tcMar>
              <w:left w:w="57" w:type="dxa"/>
              <w:right w:w="57" w:type="dxa"/>
            </w:tcMar>
            <w:vAlign w:val="center"/>
            <w:hideMark/>
          </w:tcPr>
          <w:p w:rsidR="001F734E" w:rsidRPr="00766286" w:rsidRDefault="001F734E" w:rsidP="001F734E">
            <w:pPr>
              <w:rPr>
                <w:color w:val="000000"/>
                <w:sz w:val="24"/>
                <w:szCs w:val="24"/>
              </w:rPr>
            </w:pPr>
            <w:r w:rsidRPr="00766286">
              <w:rPr>
                <w:color w:val="000000"/>
                <w:sz w:val="24"/>
                <w:szCs w:val="24"/>
              </w:rPr>
              <w:t>Доля сточных вод, сбрасываемых в водный объект, в пределах нормативов допустимых сбросов и лимитов на сбросы</w:t>
            </w:r>
          </w:p>
        </w:tc>
        <w:tc>
          <w:tcPr>
            <w:tcW w:w="1225"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54,5</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63,6</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63,6</w:t>
            </w:r>
          </w:p>
        </w:tc>
        <w:tc>
          <w:tcPr>
            <w:tcW w:w="777" w:type="dxa"/>
            <w:shd w:val="clear" w:color="000000" w:fill="FFFFFF"/>
            <w:tcMar>
              <w:left w:w="57" w:type="dxa"/>
              <w:right w:w="57" w:type="dxa"/>
            </w:tcMar>
            <w:vAlign w:val="center"/>
            <w:hideMark/>
          </w:tcPr>
          <w:p w:rsidR="001F734E" w:rsidRPr="00766286" w:rsidRDefault="001F734E" w:rsidP="001F734E">
            <w:pPr>
              <w:ind w:right="-1"/>
              <w:jc w:val="center"/>
              <w:rPr>
                <w:color w:val="000000"/>
                <w:sz w:val="24"/>
                <w:szCs w:val="24"/>
              </w:rPr>
            </w:pPr>
            <w:r w:rsidRPr="00766286">
              <w:rPr>
                <w:color w:val="000000"/>
                <w:sz w:val="24"/>
                <w:szCs w:val="24"/>
              </w:rPr>
              <w:t>72,7</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72,7</w:t>
            </w:r>
          </w:p>
        </w:tc>
      </w:tr>
      <w:tr w:rsidR="001F734E" w:rsidRPr="00766286" w:rsidTr="001F734E">
        <w:trPr>
          <w:trHeight w:val="284"/>
        </w:trPr>
        <w:tc>
          <w:tcPr>
            <w:tcW w:w="517" w:type="dxa"/>
            <w:vMerge/>
            <w:tcMar>
              <w:left w:w="57" w:type="dxa"/>
              <w:right w:w="57" w:type="dxa"/>
            </w:tcMar>
            <w:vAlign w:val="center"/>
          </w:tcPr>
          <w:p w:rsidR="001F734E" w:rsidRPr="00766286" w:rsidRDefault="001F734E" w:rsidP="001F734E">
            <w:pPr>
              <w:rPr>
                <w:color w:val="000000"/>
                <w:sz w:val="24"/>
                <w:szCs w:val="24"/>
              </w:rPr>
            </w:pPr>
          </w:p>
        </w:tc>
        <w:tc>
          <w:tcPr>
            <w:tcW w:w="3516" w:type="dxa"/>
            <w:vMerge/>
            <w:tcMar>
              <w:left w:w="57" w:type="dxa"/>
              <w:right w:w="57" w:type="dxa"/>
            </w:tcMar>
            <w:vAlign w:val="center"/>
            <w:hideMark/>
          </w:tcPr>
          <w:p w:rsidR="001F734E" w:rsidRPr="00766286" w:rsidRDefault="001F734E" w:rsidP="001F734E">
            <w:pPr>
              <w:rPr>
                <w:color w:val="000000"/>
                <w:sz w:val="24"/>
                <w:szCs w:val="24"/>
              </w:rPr>
            </w:pPr>
          </w:p>
        </w:tc>
        <w:tc>
          <w:tcPr>
            <w:tcW w:w="6520" w:type="dxa"/>
            <w:shd w:val="clear" w:color="000000" w:fill="FFFFFF"/>
            <w:tcMar>
              <w:left w:w="57" w:type="dxa"/>
              <w:right w:w="57" w:type="dxa"/>
            </w:tcMar>
            <w:vAlign w:val="center"/>
            <w:hideMark/>
          </w:tcPr>
          <w:p w:rsidR="001F734E" w:rsidRPr="00766286" w:rsidRDefault="001F734E" w:rsidP="001F734E">
            <w:pPr>
              <w:rPr>
                <w:color w:val="000000"/>
                <w:sz w:val="24"/>
                <w:szCs w:val="24"/>
              </w:rPr>
            </w:pPr>
            <w:r w:rsidRPr="00766286">
              <w:rPr>
                <w:color w:val="000000"/>
                <w:sz w:val="24"/>
                <w:szCs w:val="24"/>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w:t>
            </w:r>
          </w:p>
        </w:tc>
        <w:tc>
          <w:tcPr>
            <w:tcW w:w="1225"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45,5</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36,5</w:t>
            </w:r>
          </w:p>
        </w:tc>
        <w:tc>
          <w:tcPr>
            <w:tcW w:w="777" w:type="dxa"/>
            <w:shd w:val="clear" w:color="000000" w:fill="FFFFFF"/>
            <w:tcMar>
              <w:left w:w="57" w:type="dxa"/>
              <w:right w:w="57" w:type="dxa"/>
            </w:tcMar>
            <w:vAlign w:val="center"/>
            <w:hideMark/>
          </w:tcPr>
          <w:p w:rsidR="001F734E" w:rsidRPr="00766286" w:rsidRDefault="001F734E" w:rsidP="001F734E">
            <w:pPr>
              <w:spacing w:line="276" w:lineRule="auto"/>
              <w:jc w:val="center"/>
              <w:rPr>
                <w:color w:val="000000"/>
                <w:sz w:val="24"/>
                <w:szCs w:val="24"/>
              </w:rPr>
            </w:pPr>
            <w:r w:rsidRPr="00766286">
              <w:rPr>
                <w:color w:val="000000"/>
                <w:sz w:val="24"/>
                <w:szCs w:val="24"/>
              </w:rPr>
              <w:t>36,5</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27,3</w:t>
            </w:r>
          </w:p>
        </w:tc>
        <w:tc>
          <w:tcPr>
            <w:tcW w:w="777" w:type="dxa"/>
            <w:shd w:val="clear" w:color="000000" w:fill="FFFFFF"/>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27,3</w:t>
            </w:r>
          </w:p>
        </w:tc>
      </w:tr>
      <w:tr w:rsidR="001F734E" w:rsidRPr="00766286" w:rsidTr="001F734E">
        <w:trPr>
          <w:trHeight w:val="284"/>
        </w:trPr>
        <w:tc>
          <w:tcPr>
            <w:tcW w:w="517" w:type="dxa"/>
            <w:vMerge w:val="restart"/>
            <w:tcMar>
              <w:left w:w="57" w:type="dxa"/>
              <w:right w:w="57" w:type="dxa"/>
            </w:tcMar>
            <w:vAlign w:val="center"/>
          </w:tcPr>
          <w:p w:rsidR="001F734E" w:rsidRPr="00766286" w:rsidRDefault="001F734E" w:rsidP="001F734E">
            <w:pPr>
              <w:jc w:val="center"/>
              <w:rPr>
                <w:color w:val="000000"/>
                <w:sz w:val="24"/>
                <w:szCs w:val="24"/>
              </w:rPr>
            </w:pPr>
            <w:r w:rsidRPr="00766286">
              <w:rPr>
                <w:color w:val="000000"/>
                <w:sz w:val="24"/>
                <w:szCs w:val="24"/>
              </w:rPr>
              <w:t>4</w:t>
            </w:r>
          </w:p>
        </w:tc>
        <w:tc>
          <w:tcPr>
            <w:tcW w:w="3516" w:type="dxa"/>
            <w:vMerge w:val="restart"/>
            <w:tcMar>
              <w:left w:w="57" w:type="dxa"/>
              <w:right w:w="57" w:type="dxa"/>
            </w:tcMar>
            <w:vAlign w:val="center"/>
            <w:hideMark/>
          </w:tcPr>
          <w:p w:rsidR="001F734E" w:rsidRPr="00766286" w:rsidRDefault="001F734E" w:rsidP="001F734E">
            <w:pPr>
              <w:rPr>
                <w:color w:val="000000"/>
                <w:sz w:val="24"/>
                <w:szCs w:val="24"/>
              </w:rPr>
            </w:pPr>
            <w:r w:rsidRPr="00766286">
              <w:rPr>
                <w:color w:val="000000"/>
                <w:sz w:val="24"/>
                <w:szCs w:val="24"/>
              </w:rPr>
              <w:t>Показатель энергетической эффективности</w:t>
            </w:r>
          </w:p>
        </w:tc>
        <w:tc>
          <w:tcPr>
            <w:tcW w:w="6520" w:type="dxa"/>
            <w:shd w:val="clear" w:color="auto" w:fill="auto"/>
            <w:tcMar>
              <w:left w:w="57" w:type="dxa"/>
              <w:right w:w="57" w:type="dxa"/>
            </w:tcMar>
            <w:vAlign w:val="center"/>
            <w:hideMark/>
          </w:tcPr>
          <w:p w:rsidR="001F734E" w:rsidRPr="00766286" w:rsidRDefault="001F734E" w:rsidP="001F734E">
            <w:pPr>
              <w:rPr>
                <w:color w:val="000000"/>
                <w:sz w:val="24"/>
                <w:szCs w:val="24"/>
              </w:rPr>
            </w:pPr>
            <w:r w:rsidRPr="00766286">
              <w:rPr>
                <w:color w:val="000000"/>
                <w:sz w:val="24"/>
                <w:szCs w:val="24"/>
              </w:rPr>
              <w:t xml:space="preserve"> удельный расход электрической энергии, потребляемой в технологическом процессе очистки сточных вод, на единицу объема очищаемых сточных вод</w:t>
            </w:r>
          </w:p>
        </w:tc>
        <w:tc>
          <w:tcPr>
            <w:tcW w:w="1225" w:type="dxa"/>
            <w:shd w:val="clear" w:color="auto" w:fill="auto"/>
            <w:tcMar>
              <w:left w:w="57" w:type="dxa"/>
              <w:right w:w="57" w:type="dxa"/>
            </w:tcMar>
            <w:vAlign w:val="center"/>
            <w:hideMark/>
          </w:tcPr>
          <w:p w:rsidR="001F734E" w:rsidRPr="00766286" w:rsidRDefault="00F60D2B" w:rsidP="001F734E">
            <w:pPr>
              <w:jc w:val="center"/>
              <w:rPr>
                <w:color w:val="000000"/>
                <w:sz w:val="24"/>
                <w:szCs w:val="24"/>
              </w:rPr>
            </w:pPr>
            <w:r>
              <w:rPr>
                <w:color w:val="000000"/>
                <w:sz w:val="24"/>
                <w:szCs w:val="24"/>
              </w:rPr>
              <w:t>(к</w:t>
            </w:r>
            <w:r w:rsidR="001F734E" w:rsidRPr="00766286">
              <w:rPr>
                <w:color w:val="000000"/>
                <w:sz w:val="24"/>
                <w:szCs w:val="24"/>
              </w:rPr>
              <w:t>Вт*ч/</w:t>
            </w:r>
            <w:r>
              <w:rPr>
                <w:color w:val="000000"/>
                <w:sz w:val="24"/>
                <w:szCs w:val="24"/>
              </w:rPr>
              <w:t>м</w:t>
            </w:r>
            <w:r>
              <w:rPr>
                <w:color w:val="000000"/>
                <w:sz w:val="24"/>
                <w:szCs w:val="24"/>
                <w:vertAlign w:val="superscript"/>
              </w:rPr>
              <w:t>3</w:t>
            </w:r>
            <w:r w:rsidR="001F734E" w:rsidRPr="00766286">
              <w:rPr>
                <w:color w:val="000000"/>
                <w:sz w:val="24"/>
                <w:szCs w:val="24"/>
              </w:rPr>
              <w:t>)</w:t>
            </w:r>
          </w:p>
        </w:tc>
        <w:tc>
          <w:tcPr>
            <w:tcW w:w="777" w:type="dxa"/>
            <w:shd w:val="clear" w:color="auto" w:fill="auto"/>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0,93</w:t>
            </w:r>
          </w:p>
        </w:tc>
        <w:tc>
          <w:tcPr>
            <w:tcW w:w="777" w:type="dxa"/>
            <w:shd w:val="clear" w:color="auto" w:fill="auto"/>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0,93</w:t>
            </w:r>
          </w:p>
        </w:tc>
        <w:tc>
          <w:tcPr>
            <w:tcW w:w="777" w:type="dxa"/>
            <w:shd w:val="clear" w:color="auto" w:fill="auto"/>
            <w:tcMar>
              <w:left w:w="57" w:type="dxa"/>
              <w:right w:w="57" w:type="dxa"/>
            </w:tcMar>
            <w:vAlign w:val="center"/>
            <w:hideMark/>
          </w:tcPr>
          <w:p w:rsidR="001F734E" w:rsidRPr="00766286" w:rsidRDefault="001F734E" w:rsidP="001F734E">
            <w:pPr>
              <w:ind w:firstLine="23"/>
              <w:jc w:val="center"/>
              <w:rPr>
                <w:color w:val="000000"/>
                <w:sz w:val="24"/>
                <w:szCs w:val="24"/>
              </w:rPr>
            </w:pPr>
            <w:r w:rsidRPr="00766286">
              <w:rPr>
                <w:color w:val="000000"/>
                <w:sz w:val="24"/>
                <w:szCs w:val="24"/>
              </w:rPr>
              <w:t>0,93</w:t>
            </w:r>
          </w:p>
        </w:tc>
        <w:tc>
          <w:tcPr>
            <w:tcW w:w="777" w:type="dxa"/>
            <w:shd w:val="clear" w:color="auto" w:fill="auto"/>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1,9</w:t>
            </w:r>
          </w:p>
        </w:tc>
        <w:tc>
          <w:tcPr>
            <w:tcW w:w="777" w:type="dxa"/>
            <w:shd w:val="clear" w:color="auto" w:fill="auto"/>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1,9</w:t>
            </w:r>
          </w:p>
        </w:tc>
      </w:tr>
      <w:tr w:rsidR="001F734E" w:rsidRPr="00766286" w:rsidTr="001F734E">
        <w:trPr>
          <w:trHeight w:val="284"/>
        </w:trPr>
        <w:tc>
          <w:tcPr>
            <w:tcW w:w="517" w:type="dxa"/>
            <w:vMerge/>
            <w:tcMar>
              <w:left w:w="57" w:type="dxa"/>
              <w:right w:w="57" w:type="dxa"/>
            </w:tcMar>
            <w:vAlign w:val="center"/>
          </w:tcPr>
          <w:p w:rsidR="001F734E" w:rsidRPr="00766286" w:rsidRDefault="001F734E" w:rsidP="001F734E">
            <w:pPr>
              <w:rPr>
                <w:color w:val="000000"/>
                <w:sz w:val="24"/>
                <w:szCs w:val="24"/>
              </w:rPr>
            </w:pPr>
          </w:p>
        </w:tc>
        <w:tc>
          <w:tcPr>
            <w:tcW w:w="3516" w:type="dxa"/>
            <w:vMerge/>
            <w:tcMar>
              <w:left w:w="57" w:type="dxa"/>
              <w:right w:w="57" w:type="dxa"/>
            </w:tcMar>
            <w:vAlign w:val="center"/>
            <w:hideMark/>
          </w:tcPr>
          <w:p w:rsidR="001F734E" w:rsidRPr="00766286" w:rsidRDefault="001F734E" w:rsidP="001F734E">
            <w:pPr>
              <w:rPr>
                <w:color w:val="000000"/>
                <w:sz w:val="24"/>
                <w:szCs w:val="24"/>
              </w:rPr>
            </w:pPr>
          </w:p>
        </w:tc>
        <w:tc>
          <w:tcPr>
            <w:tcW w:w="6520" w:type="dxa"/>
            <w:shd w:val="clear" w:color="auto" w:fill="auto"/>
            <w:tcMar>
              <w:left w:w="57" w:type="dxa"/>
              <w:right w:w="57" w:type="dxa"/>
            </w:tcMar>
            <w:vAlign w:val="center"/>
            <w:hideMark/>
          </w:tcPr>
          <w:p w:rsidR="001F734E" w:rsidRPr="00766286" w:rsidRDefault="001F734E" w:rsidP="001F734E">
            <w:pPr>
              <w:rPr>
                <w:color w:val="000000"/>
                <w:sz w:val="24"/>
                <w:szCs w:val="24"/>
              </w:rPr>
            </w:pPr>
            <w:r w:rsidRPr="00766286">
              <w:rPr>
                <w:color w:val="000000"/>
                <w:sz w:val="24"/>
                <w:szCs w:val="24"/>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w:t>
            </w:r>
          </w:p>
        </w:tc>
        <w:tc>
          <w:tcPr>
            <w:tcW w:w="1225" w:type="dxa"/>
            <w:shd w:val="clear" w:color="auto" w:fill="auto"/>
            <w:tcMar>
              <w:left w:w="57" w:type="dxa"/>
              <w:right w:w="57" w:type="dxa"/>
            </w:tcMar>
            <w:vAlign w:val="center"/>
            <w:hideMark/>
          </w:tcPr>
          <w:p w:rsidR="001F734E" w:rsidRPr="00766286" w:rsidRDefault="00F60D2B" w:rsidP="001F734E">
            <w:pPr>
              <w:jc w:val="center"/>
              <w:rPr>
                <w:color w:val="000000"/>
                <w:sz w:val="24"/>
                <w:szCs w:val="24"/>
              </w:rPr>
            </w:pPr>
            <w:r>
              <w:rPr>
                <w:color w:val="000000"/>
                <w:sz w:val="24"/>
                <w:szCs w:val="24"/>
              </w:rPr>
              <w:t>(</w:t>
            </w:r>
            <w:r w:rsidR="001F734E" w:rsidRPr="00766286">
              <w:rPr>
                <w:color w:val="000000"/>
                <w:sz w:val="24"/>
                <w:szCs w:val="24"/>
              </w:rPr>
              <w:t>кВт*ч/</w:t>
            </w:r>
            <w:r>
              <w:rPr>
                <w:color w:val="000000"/>
                <w:sz w:val="24"/>
                <w:szCs w:val="24"/>
              </w:rPr>
              <w:t>м</w:t>
            </w:r>
            <w:r>
              <w:rPr>
                <w:color w:val="000000"/>
                <w:sz w:val="24"/>
                <w:szCs w:val="24"/>
                <w:vertAlign w:val="superscript"/>
              </w:rPr>
              <w:t>3</w:t>
            </w:r>
            <w:r w:rsidR="001F734E" w:rsidRPr="00766286">
              <w:rPr>
                <w:color w:val="000000"/>
                <w:sz w:val="24"/>
                <w:szCs w:val="24"/>
              </w:rPr>
              <w:t>)</w:t>
            </w:r>
          </w:p>
        </w:tc>
        <w:tc>
          <w:tcPr>
            <w:tcW w:w="777" w:type="dxa"/>
            <w:shd w:val="clear" w:color="auto" w:fill="auto"/>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0,02</w:t>
            </w:r>
          </w:p>
        </w:tc>
        <w:tc>
          <w:tcPr>
            <w:tcW w:w="777" w:type="dxa"/>
            <w:shd w:val="clear" w:color="auto" w:fill="auto"/>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0,02</w:t>
            </w:r>
          </w:p>
        </w:tc>
        <w:tc>
          <w:tcPr>
            <w:tcW w:w="777" w:type="dxa"/>
            <w:shd w:val="clear" w:color="auto" w:fill="auto"/>
            <w:tcMar>
              <w:left w:w="57" w:type="dxa"/>
              <w:right w:w="57" w:type="dxa"/>
            </w:tcMar>
            <w:vAlign w:val="center"/>
            <w:hideMark/>
          </w:tcPr>
          <w:p w:rsidR="001F734E" w:rsidRPr="00766286" w:rsidRDefault="001F734E" w:rsidP="001F734E">
            <w:pPr>
              <w:ind w:firstLine="23"/>
              <w:jc w:val="center"/>
              <w:rPr>
                <w:color w:val="000000"/>
                <w:sz w:val="24"/>
                <w:szCs w:val="24"/>
              </w:rPr>
            </w:pPr>
            <w:r w:rsidRPr="00766286">
              <w:rPr>
                <w:color w:val="000000"/>
                <w:sz w:val="24"/>
                <w:szCs w:val="24"/>
              </w:rPr>
              <w:t>0,02</w:t>
            </w:r>
          </w:p>
        </w:tc>
        <w:tc>
          <w:tcPr>
            <w:tcW w:w="777" w:type="dxa"/>
            <w:shd w:val="clear" w:color="auto" w:fill="auto"/>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0,02</w:t>
            </w:r>
          </w:p>
        </w:tc>
        <w:tc>
          <w:tcPr>
            <w:tcW w:w="777" w:type="dxa"/>
            <w:shd w:val="clear" w:color="auto" w:fill="auto"/>
            <w:tcMar>
              <w:left w:w="57" w:type="dxa"/>
              <w:right w:w="57" w:type="dxa"/>
            </w:tcMar>
            <w:vAlign w:val="center"/>
            <w:hideMark/>
          </w:tcPr>
          <w:p w:rsidR="001F734E" w:rsidRPr="00766286" w:rsidRDefault="001F734E" w:rsidP="001F734E">
            <w:pPr>
              <w:jc w:val="center"/>
              <w:rPr>
                <w:color w:val="000000"/>
                <w:sz w:val="24"/>
                <w:szCs w:val="24"/>
              </w:rPr>
            </w:pPr>
            <w:r w:rsidRPr="00766286">
              <w:rPr>
                <w:color w:val="000000"/>
                <w:sz w:val="24"/>
                <w:szCs w:val="24"/>
              </w:rPr>
              <w:t>0,02</w:t>
            </w:r>
          </w:p>
        </w:tc>
      </w:tr>
      <w:bookmarkEnd w:id="2"/>
    </w:tbl>
    <w:p w:rsidR="009023BD" w:rsidRPr="00766286" w:rsidRDefault="009023BD" w:rsidP="009023BD">
      <w:pPr>
        <w:autoSpaceDE w:val="0"/>
        <w:autoSpaceDN w:val="0"/>
        <w:adjustRightInd w:val="0"/>
        <w:jc w:val="center"/>
        <w:outlineLvl w:val="0"/>
        <w:rPr>
          <w:b/>
          <w:sz w:val="28"/>
          <w:szCs w:val="28"/>
        </w:rPr>
      </w:pPr>
      <w:r w:rsidRPr="00766286">
        <w:rPr>
          <w:sz w:val="28"/>
          <w:szCs w:val="28"/>
        </w:rPr>
        <w:br w:type="page"/>
      </w:r>
      <w:r w:rsidRPr="00766286">
        <w:rPr>
          <w:b/>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w:t>
      </w:r>
      <w:r w:rsidR="00CE13C7" w:rsidRPr="00766286">
        <w:rPr>
          <w:b/>
          <w:sz w:val="28"/>
          <w:szCs w:val="28"/>
        </w:rPr>
        <w:t>водоотведения</w:t>
      </w:r>
      <w:r w:rsidRPr="00766286">
        <w:rPr>
          <w:b/>
          <w:sz w:val="28"/>
          <w:szCs w:val="28"/>
        </w:rPr>
        <w:t>, график реализации мероприятий, источники финансирования инвестиционной программы</w:t>
      </w:r>
    </w:p>
    <w:p w:rsidR="00DB6E9D" w:rsidRPr="00766286" w:rsidRDefault="00DB6E9D" w:rsidP="009023BD">
      <w:pPr>
        <w:autoSpaceDE w:val="0"/>
        <w:autoSpaceDN w:val="0"/>
        <w:adjustRightInd w:val="0"/>
        <w:ind w:firstLine="540"/>
        <w:jc w:val="both"/>
      </w:pPr>
    </w:p>
    <w:p w:rsidR="009023BD" w:rsidRPr="00766286" w:rsidRDefault="00F93AD9" w:rsidP="009023BD">
      <w:pPr>
        <w:pStyle w:val="ConsPlusNormal"/>
        <w:jc w:val="right"/>
        <w:rPr>
          <w:b w:val="0"/>
          <w:sz w:val="24"/>
          <w:szCs w:val="24"/>
        </w:rPr>
      </w:pPr>
      <w:r w:rsidRPr="00766286">
        <w:rPr>
          <w:b w:val="0"/>
        </w:rPr>
        <w:t xml:space="preserve">   </w:t>
      </w:r>
      <w:r w:rsidR="00F60D2B">
        <w:rPr>
          <w:b w:val="0"/>
          <w:sz w:val="24"/>
          <w:szCs w:val="24"/>
        </w:rPr>
        <w:t>с</w:t>
      </w:r>
      <w:r w:rsidR="009023BD" w:rsidRPr="00766286">
        <w:rPr>
          <w:b w:val="0"/>
          <w:sz w:val="24"/>
          <w:szCs w:val="24"/>
        </w:rPr>
        <w:t xml:space="preserve"> НДС, тыс. руб.</w:t>
      </w:r>
    </w:p>
    <w:tbl>
      <w:tblPr>
        <w:tblW w:w="15697" w:type="dxa"/>
        <w:tblInd w:w="-176" w:type="dxa"/>
        <w:tblLayout w:type="fixed"/>
        <w:tblLook w:val="04A0" w:firstRow="1" w:lastRow="0" w:firstColumn="1" w:lastColumn="0" w:noHBand="0" w:noVBand="1"/>
      </w:tblPr>
      <w:tblGrid>
        <w:gridCol w:w="517"/>
        <w:gridCol w:w="6095"/>
        <w:gridCol w:w="825"/>
        <w:gridCol w:w="656"/>
        <w:gridCol w:w="736"/>
        <w:gridCol w:w="753"/>
        <w:gridCol w:w="709"/>
        <w:gridCol w:w="709"/>
        <w:gridCol w:w="824"/>
        <w:gridCol w:w="761"/>
        <w:gridCol w:w="566"/>
        <w:gridCol w:w="802"/>
        <w:gridCol w:w="899"/>
        <w:gridCol w:w="845"/>
      </w:tblGrid>
      <w:tr w:rsidR="001F734E" w:rsidRPr="00766286" w:rsidTr="00766286">
        <w:trPr>
          <w:trHeight w:val="284"/>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 п/п</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Наименование мероприятия</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 xml:space="preserve">Объем </w:t>
            </w:r>
            <w:proofErr w:type="spellStart"/>
            <w:r w:rsidRPr="001F734E">
              <w:rPr>
                <w:color w:val="000000"/>
                <w:sz w:val="16"/>
                <w:szCs w:val="16"/>
              </w:rPr>
              <w:t>финан</w:t>
            </w:r>
            <w:proofErr w:type="spellEnd"/>
            <w:r w:rsidRPr="001F734E">
              <w:rPr>
                <w:color w:val="000000"/>
                <w:sz w:val="16"/>
                <w:szCs w:val="16"/>
              </w:rPr>
              <w:t>-сиро-</w:t>
            </w:r>
            <w:proofErr w:type="spellStart"/>
            <w:r w:rsidRPr="001F734E">
              <w:rPr>
                <w:color w:val="000000"/>
                <w:sz w:val="16"/>
                <w:szCs w:val="16"/>
              </w:rPr>
              <w:t>вания</w:t>
            </w:r>
            <w:proofErr w:type="spellEnd"/>
          </w:p>
        </w:tc>
        <w:tc>
          <w:tcPr>
            <w:tcW w:w="3563"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Потребность в финансировании по годам</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 xml:space="preserve">Срок </w:t>
            </w:r>
            <w:proofErr w:type="spellStart"/>
            <w:proofErr w:type="gramStart"/>
            <w:r w:rsidRPr="001F734E">
              <w:rPr>
                <w:color w:val="000000"/>
                <w:sz w:val="16"/>
                <w:szCs w:val="16"/>
              </w:rPr>
              <w:t>реализа-ции</w:t>
            </w:r>
            <w:proofErr w:type="spellEnd"/>
            <w:proofErr w:type="gramEnd"/>
            <w:r w:rsidRPr="001F734E">
              <w:rPr>
                <w:color w:val="000000"/>
                <w:sz w:val="16"/>
                <w:szCs w:val="16"/>
              </w:rPr>
              <w:t>, год</w:t>
            </w:r>
          </w:p>
        </w:tc>
        <w:tc>
          <w:tcPr>
            <w:tcW w:w="3873" w:type="dxa"/>
            <w:gridSpan w:val="5"/>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Источники финансирования</w:t>
            </w:r>
          </w:p>
        </w:tc>
      </w:tr>
      <w:tr w:rsidR="001F734E" w:rsidRPr="00766286" w:rsidTr="00766286">
        <w:trPr>
          <w:trHeight w:val="284"/>
        </w:trPr>
        <w:tc>
          <w:tcPr>
            <w:tcW w:w="51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F734E" w:rsidRPr="001F734E" w:rsidRDefault="001F734E" w:rsidP="001F734E">
            <w:pPr>
              <w:rPr>
                <w:color w:val="000000"/>
                <w:sz w:val="16"/>
                <w:szCs w:val="16"/>
              </w:rPr>
            </w:pPr>
          </w:p>
        </w:tc>
        <w:tc>
          <w:tcPr>
            <w:tcW w:w="609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F734E" w:rsidRPr="001F734E" w:rsidRDefault="001F734E" w:rsidP="001F734E">
            <w:pPr>
              <w:rPr>
                <w:color w:val="000000"/>
                <w:sz w:val="16"/>
                <w:szCs w:val="16"/>
              </w:rPr>
            </w:pPr>
          </w:p>
        </w:tc>
        <w:tc>
          <w:tcPr>
            <w:tcW w:w="82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F734E" w:rsidRPr="001F734E" w:rsidRDefault="001F734E" w:rsidP="001F734E">
            <w:pPr>
              <w:rPr>
                <w:color w:val="000000"/>
                <w:sz w:val="16"/>
                <w:szCs w:val="16"/>
              </w:rPr>
            </w:pP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2018</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2019</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2020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2022</w:t>
            </w:r>
          </w:p>
        </w:tc>
        <w:tc>
          <w:tcPr>
            <w:tcW w:w="824"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1F734E" w:rsidRPr="001F734E" w:rsidRDefault="001F734E" w:rsidP="001F734E">
            <w:pPr>
              <w:rPr>
                <w:color w:val="000000"/>
                <w:sz w:val="16"/>
                <w:szCs w:val="16"/>
              </w:rPr>
            </w:pP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Бюджет</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ПДК</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proofErr w:type="spellStart"/>
            <w:proofErr w:type="gramStart"/>
            <w:r w:rsidRPr="001F734E">
              <w:rPr>
                <w:color w:val="000000"/>
                <w:sz w:val="16"/>
                <w:szCs w:val="16"/>
              </w:rPr>
              <w:t>Аморти-зация</w:t>
            </w:r>
            <w:proofErr w:type="spellEnd"/>
            <w:proofErr w:type="gramEnd"/>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766286">
            <w:pPr>
              <w:jc w:val="center"/>
              <w:rPr>
                <w:color w:val="000000"/>
                <w:sz w:val="16"/>
                <w:szCs w:val="16"/>
              </w:rPr>
            </w:pPr>
            <w:r w:rsidRPr="001F734E">
              <w:rPr>
                <w:color w:val="000000"/>
                <w:sz w:val="16"/>
                <w:szCs w:val="16"/>
              </w:rPr>
              <w:t>Иные источники</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Прибыль</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3</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4</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5</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8</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9</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11</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12</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13</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14</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Мероприятия инвестиционной программы, реализуемые в сфере водоотведения</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6 635,50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2 414,50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1 221,00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1 100,00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1 700,00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2018-2022</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3 334,89</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3 300,61</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1.1</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 xml:space="preserve">Строительство объектов централизованных систем водоотведения в целях подключения объектов капитального строительства абонентов </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1.2</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 xml:space="preserve">Реконструкция объектов централизованных </w:t>
            </w:r>
            <w:r w:rsidR="00766286" w:rsidRPr="00766286">
              <w:rPr>
                <w:color w:val="000000"/>
                <w:sz w:val="16"/>
                <w:szCs w:val="16"/>
              </w:rPr>
              <w:t>систем водоотведения в</w:t>
            </w:r>
            <w:r w:rsidRPr="001F734E">
              <w:rPr>
                <w:color w:val="000000"/>
                <w:sz w:val="16"/>
                <w:szCs w:val="16"/>
              </w:rPr>
              <w:t xml:space="preserve"> целях подключения объектов капитального строительства абонентов</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1.3</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 xml:space="preserve">Строительство новых объектов централизованных систем водоотведения, не связанных с подключением новых </w:t>
            </w:r>
            <w:r w:rsidR="00766286" w:rsidRPr="00766286">
              <w:rPr>
                <w:color w:val="000000"/>
                <w:sz w:val="16"/>
                <w:szCs w:val="16"/>
              </w:rPr>
              <w:t>объектов</w:t>
            </w:r>
            <w:r w:rsidRPr="001F734E">
              <w:rPr>
                <w:color w:val="000000"/>
                <w:sz w:val="16"/>
                <w:szCs w:val="16"/>
              </w:rPr>
              <w:t xml:space="preserve"> капитального строительства абонентов</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1.4</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Реконструкция существующих объектов централизованных систем водоотведения в целях снижения уровня износа существующих объектов</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1.5</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 xml:space="preserve">Мероприятия, </w:t>
            </w:r>
            <w:r w:rsidR="00766286" w:rsidRPr="00766286">
              <w:rPr>
                <w:color w:val="000000"/>
                <w:sz w:val="16"/>
                <w:szCs w:val="16"/>
              </w:rPr>
              <w:t>направленные на</w:t>
            </w:r>
            <w:r w:rsidRPr="001F734E">
              <w:rPr>
                <w:color w:val="000000"/>
                <w:sz w:val="16"/>
                <w:szCs w:val="16"/>
              </w:rPr>
              <w:t xml:space="preserve"> повышение экологической эффективности, достижение плановых значений показателей надежности, качества и энергетической эффективности объектов централизованных систем водоотведения</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6 635,50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2 414,50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1 221,00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1 100,00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1 700,00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2018-2022</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3 334,89</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3 300,61</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1.5.1</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 xml:space="preserve">Проектные работы по строительству котельной на собственные </w:t>
            </w:r>
            <w:r w:rsidR="00766286" w:rsidRPr="00766286">
              <w:rPr>
                <w:color w:val="000000"/>
                <w:sz w:val="16"/>
                <w:szCs w:val="16"/>
              </w:rPr>
              <w:t>нужды, производительностью 1,0 Гкал</w:t>
            </w:r>
            <w:r w:rsidRPr="001F734E">
              <w:rPr>
                <w:color w:val="000000"/>
                <w:sz w:val="16"/>
                <w:szCs w:val="16"/>
              </w:rPr>
              <w:t>/час</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703,00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150,00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553,00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2018-2019</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553,00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150,00</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1.5.2</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Проектирование по устройству теплотрассы- Проектная документация</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215,36</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50,00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165,36</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2018-2019</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215,36</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1.5.3</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Монтаж здания котельной, Установка котла «</w:t>
            </w:r>
            <w:proofErr w:type="spellStart"/>
            <w:r w:rsidRPr="001F734E">
              <w:rPr>
                <w:color w:val="000000"/>
                <w:sz w:val="16"/>
                <w:szCs w:val="16"/>
              </w:rPr>
              <w:t>Теплотрон</w:t>
            </w:r>
            <w:proofErr w:type="spellEnd"/>
            <w:r w:rsidRPr="001F734E">
              <w:rPr>
                <w:color w:val="000000"/>
                <w:sz w:val="16"/>
                <w:szCs w:val="16"/>
              </w:rPr>
              <w:t>» К-300, Монтаж оборудования</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1 237,53</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1 237,53</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2019</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1 237,53</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1.5.4</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Устройство теплотрассы</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2 000,51</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458,61</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1 221,00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320,89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2019-2021</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302,79</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1 697,72</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1.5.5</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proofErr w:type="spellStart"/>
            <w:r w:rsidRPr="001F734E">
              <w:rPr>
                <w:color w:val="000000"/>
                <w:sz w:val="16"/>
                <w:szCs w:val="16"/>
              </w:rPr>
              <w:t>Воздухотурбонагнетатель</w:t>
            </w:r>
            <w:proofErr w:type="spellEnd"/>
            <w:r w:rsidRPr="001F734E">
              <w:rPr>
                <w:color w:val="000000"/>
                <w:sz w:val="16"/>
                <w:szCs w:val="16"/>
              </w:rPr>
              <w:t xml:space="preserve"> ТВ-80 - Модернизация воздухонагнетателя-2 шт.</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2 479,10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779,11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1 700,00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2021-2022</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2 479,10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Итого, в том числе</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6 635,50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2 414,50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1 221,00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1 100,00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1 700,00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2018-2022</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3</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Бюджетные средства</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4</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Прибыль, учтенная в тарифе</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3 300,61</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2 374,50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577,37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49,37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99,37</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2018-2022</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5</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ПДК</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6</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Амортизация</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3 334,89</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40,00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643,63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1 050,63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1 600,63</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2019-2022</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r>
      <w:tr w:rsidR="001F734E" w:rsidRPr="00766286" w:rsidTr="00766286">
        <w:trPr>
          <w:trHeight w:val="284"/>
        </w:trPr>
        <w:tc>
          <w:tcPr>
            <w:tcW w:w="517"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7</w:t>
            </w:r>
          </w:p>
        </w:tc>
        <w:tc>
          <w:tcPr>
            <w:tcW w:w="609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rPr>
                <w:color w:val="000000"/>
                <w:sz w:val="16"/>
                <w:szCs w:val="16"/>
              </w:rPr>
            </w:pPr>
            <w:r w:rsidRPr="001F734E">
              <w:rPr>
                <w:color w:val="000000"/>
                <w:sz w:val="16"/>
                <w:szCs w:val="16"/>
              </w:rPr>
              <w:t>Иные источники финансирования</w:t>
            </w:r>
          </w:p>
        </w:tc>
        <w:tc>
          <w:tcPr>
            <w:tcW w:w="82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65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3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53"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2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w:t>
            </w:r>
          </w:p>
        </w:tc>
        <w:tc>
          <w:tcPr>
            <w:tcW w:w="761"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566"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02"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99"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c>
          <w:tcPr>
            <w:tcW w:w="845"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1F734E" w:rsidRPr="001F734E" w:rsidRDefault="001F734E" w:rsidP="001F734E">
            <w:pPr>
              <w:jc w:val="center"/>
              <w:rPr>
                <w:color w:val="000000"/>
                <w:sz w:val="16"/>
                <w:szCs w:val="16"/>
              </w:rPr>
            </w:pPr>
            <w:r w:rsidRPr="001F734E">
              <w:rPr>
                <w:color w:val="000000"/>
                <w:sz w:val="16"/>
                <w:szCs w:val="16"/>
              </w:rPr>
              <w:t>0,00</w:t>
            </w:r>
          </w:p>
        </w:tc>
      </w:tr>
    </w:tbl>
    <w:p w:rsidR="001F734E" w:rsidRPr="00766286" w:rsidRDefault="001F734E" w:rsidP="009023BD">
      <w:pPr>
        <w:pStyle w:val="ConsPlusNormal"/>
        <w:jc w:val="right"/>
        <w:rPr>
          <w:b w:val="0"/>
          <w:sz w:val="24"/>
          <w:szCs w:val="24"/>
        </w:rPr>
      </w:pPr>
    </w:p>
    <w:p w:rsidR="009023BD" w:rsidRPr="00766286" w:rsidRDefault="009023BD" w:rsidP="009023BD">
      <w:pPr>
        <w:autoSpaceDE w:val="0"/>
        <w:autoSpaceDN w:val="0"/>
        <w:adjustRightInd w:val="0"/>
        <w:ind w:firstLine="540"/>
        <w:jc w:val="both"/>
      </w:pPr>
    </w:p>
    <w:p w:rsidR="00A52AF8" w:rsidRPr="00766286" w:rsidRDefault="00440BFF" w:rsidP="00A52AF8">
      <w:pPr>
        <w:autoSpaceDE w:val="0"/>
        <w:autoSpaceDN w:val="0"/>
        <w:adjustRightInd w:val="0"/>
        <w:jc w:val="center"/>
        <w:outlineLvl w:val="0"/>
        <w:rPr>
          <w:b/>
          <w:sz w:val="28"/>
          <w:szCs w:val="28"/>
        </w:rPr>
      </w:pPr>
      <w:r w:rsidRPr="00766286">
        <w:br w:type="page"/>
      </w:r>
      <w:bookmarkStart w:id="3" w:name="_Hlk495584485"/>
      <w:r w:rsidR="00A52AF8" w:rsidRPr="00766286">
        <w:rPr>
          <w:b/>
          <w:sz w:val="28"/>
          <w:szCs w:val="28"/>
        </w:rPr>
        <w:lastRenderedPageBreak/>
        <w:t xml:space="preserve">Плановый и фактический процент износа объектов централизованной системы водоотведения </w:t>
      </w:r>
    </w:p>
    <w:p w:rsidR="00A52AF8" w:rsidRDefault="00A52AF8" w:rsidP="00A52AF8">
      <w:pPr>
        <w:autoSpaceDE w:val="0"/>
        <w:autoSpaceDN w:val="0"/>
        <w:adjustRightInd w:val="0"/>
        <w:jc w:val="center"/>
        <w:outlineLvl w:val="0"/>
        <w:rPr>
          <w:sz w:val="28"/>
          <w:szCs w:val="28"/>
        </w:rPr>
      </w:pPr>
    </w:p>
    <w:tbl>
      <w:tblPr>
        <w:tblW w:w="14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8"/>
        <w:gridCol w:w="1471"/>
        <w:gridCol w:w="940"/>
        <w:gridCol w:w="940"/>
        <w:gridCol w:w="940"/>
        <w:gridCol w:w="940"/>
        <w:gridCol w:w="960"/>
      </w:tblGrid>
      <w:tr w:rsidR="00F60D2B" w:rsidRPr="00EE0E71" w:rsidTr="008479EC">
        <w:trPr>
          <w:trHeight w:val="612"/>
        </w:trPr>
        <w:tc>
          <w:tcPr>
            <w:tcW w:w="8789" w:type="dxa"/>
            <w:vMerge w:val="restart"/>
            <w:shd w:val="clear" w:color="auto" w:fill="auto"/>
            <w:vAlign w:val="center"/>
            <w:hideMark/>
          </w:tcPr>
          <w:p w:rsidR="00F60D2B" w:rsidRPr="00EE0E71" w:rsidRDefault="00F60D2B" w:rsidP="008479EC">
            <w:pPr>
              <w:jc w:val="center"/>
              <w:rPr>
                <w:color w:val="2D2D2D"/>
                <w:sz w:val="28"/>
              </w:rPr>
            </w:pPr>
            <w:r w:rsidRPr="00EE0E71">
              <w:rPr>
                <w:color w:val="2D2D2D"/>
                <w:sz w:val="28"/>
              </w:rPr>
              <w:t>Наименование показателя</w:t>
            </w:r>
          </w:p>
        </w:tc>
        <w:tc>
          <w:tcPr>
            <w:tcW w:w="1300" w:type="dxa"/>
            <w:vMerge w:val="restart"/>
            <w:shd w:val="clear" w:color="auto" w:fill="auto"/>
            <w:vAlign w:val="center"/>
            <w:hideMark/>
          </w:tcPr>
          <w:p w:rsidR="00F60D2B" w:rsidRPr="00EE0E71" w:rsidRDefault="00F60D2B" w:rsidP="008479EC">
            <w:pPr>
              <w:jc w:val="center"/>
              <w:rPr>
                <w:color w:val="2D2D2D"/>
                <w:sz w:val="28"/>
              </w:rPr>
            </w:pPr>
            <w:r w:rsidRPr="00EE0E71">
              <w:rPr>
                <w:color w:val="2D2D2D"/>
                <w:sz w:val="28"/>
              </w:rPr>
              <w:t>Единица измерения</w:t>
            </w:r>
          </w:p>
        </w:tc>
        <w:tc>
          <w:tcPr>
            <w:tcW w:w="4720" w:type="dxa"/>
            <w:gridSpan w:val="5"/>
            <w:shd w:val="clear" w:color="auto" w:fill="auto"/>
            <w:vAlign w:val="center"/>
          </w:tcPr>
          <w:p w:rsidR="00F60D2B" w:rsidRPr="00EE0E71" w:rsidRDefault="00F60D2B" w:rsidP="008479EC">
            <w:pPr>
              <w:jc w:val="center"/>
              <w:rPr>
                <w:color w:val="000000"/>
                <w:sz w:val="28"/>
                <w:szCs w:val="22"/>
              </w:rPr>
            </w:pPr>
            <w:r w:rsidRPr="00EE0E71">
              <w:rPr>
                <w:color w:val="000000"/>
                <w:sz w:val="28"/>
                <w:szCs w:val="22"/>
              </w:rPr>
              <w:t>Значение по годам</w:t>
            </w:r>
          </w:p>
        </w:tc>
      </w:tr>
      <w:tr w:rsidR="00F60D2B" w:rsidRPr="00EE0E71" w:rsidTr="008479EC">
        <w:trPr>
          <w:trHeight w:val="620"/>
        </w:trPr>
        <w:tc>
          <w:tcPr>
            <w:tcW w:w="8789" w:type="dxa"/>
            <w:vMerge/>
            <w:shd w:val="clear" w:color="auto" w:fill="auto"/>
            <w:vAlign w:val="center"/>
          </w:tcPr>
          <w:p w:rsidR="00F60D2B" w:rsidRPr="00EE0E71" w:rsidRDefault="00F60D2B" w:rsidP="008479EC">
            <w:pPr>
              <w:jc w:val="center"/>
              <w:rPr>
                <w:color w:val="2D2D2D"/>
                <w:sz w:val="28"/>
              </w:rPr>
            </w:pPr>
          </w:p>
        </w:tc>
        <w:tc>
          <w:tcPr>
            <w:tcW w:w="1300" w:type="dxa"/>
            <w:vMerge/>
            <w:shd w:val="clear" w:color="auto" w:fill="auto"/>
            <w:vAlign w:val="center"/>
          </w:tcPr>
          <w:p w:rsidR="00F60D2B" w:rsidRPr="00EE0E71" w:rsidRDefault="00F60D2B" w:rsidP="008479EC">
            <w:pPr>
              <w:jc w:val="center"/>
              <w:rPr>
                <w:color w:val="2D2D2D"/>
                <w:sz w:val="28"/>
              </w:rPr>
            </w:pPr>
          </w:p>
        </w:tc>
        <w:tc>
          <w:tcPr>
            <w:tcW w:w="940" w:type="dxa"/>
            <w:shd w:val="clear" w:color="auto" w:fill="auto"/>
            <w:vAlign w:val="center"/>
          </w:tcPr>
          <w:p w:rsidR="00F60D2B" w:rsidRPr="00EE0E71" w:rsidRDefault="00F60D2B" w:rsidP="008479EC">
            <w:pPr>
              <w:jc w:val="center"/>
              <w:rPr>
                <w:color w:val="000000"/>
                <w:sz w:val="28"/>
                <w:szCs w:val="22"/>
              </w:rPr>
            </w:pPr>
            <w:r w:rsidRPr="00EE0E71">
              <w:rPr>
                <w:color w:val="000000"/>
                <w:sz w:val="28"/>
                <w:szCs w:val="22"/>
              </w:rPr>
              <w:t>2018</w:t>
            </w:r>
          </w:p>
        </w:tc>
        <w:tc>
          <w:tcPr>
            <w:tcW w:w="940" w:type="dxa"/>
            <w:shd w:val="clear" w:color="auto" w:fill="auto"/>
            <w:noWrap/>
            <w:vAlign w:val="center"/>
          </w:tcPr>
          <w:p w:rsidR="00F60D2B" w:rsidRPr="00EE0E71" w:rsidRDefault="00F60D2B" w:rsidP="008479EC">
            <w:pPr>
              <w:jc w:val="center"/>
              <w:rPr>
                <w:color w:val="000000"/>
                <w:sz w:val="28"/>
                <w:szCs w:val="22"/>
              </w:rPr>
            </w:pPr>
            <w:r w:rsidRPr="00EE0E71">
              <w:rPr>
                <w:color w:val="000000"/>
                <w:sz w:val="28"/>
                <w:szCs w:val="22"/>
              </w:rPr>
              <w:t>2019</w:t>
            </w:r>
          </w:p>
        </w:tc>
        <w:tc>
          <w:tcPr>
            <w:tcW w:w="940" w:type="dxa"/>
            <w:shd w:val="clear" w:color="auto" w:fill="auto"/>
            <w:noWrap/>
            <w:vAlign w:val="center"/>
          </w:tcPr>
          <w:p w:rsidR="00F60D2B" w:rsidRPr="00EE0E71" w:rsidRDefault="00F60D2B" w:rsidP="008479EC">
            <w:pPr>
              <w:jc w:val="center"/>
              <w:rPr>
                <w:color w:val="000000"/>
                <w:sz w:val="28"/>
                <w:szCs w:val="22"/>
              </w:rPr>
            </w:pPr>
            <w:r w:rsidRPr="00EE0E71">
              <w:rPr>
                <w:color w:val="000000"/>
                <w:sz w:val="28"/>
                <w:szCs w:val="22"/>
              </w:rPr>
              <w:t>2020</w:t>
            </w:r>
          </w:p>
        </w:tc>
        <w:tc>
          <w:tcPr>
            <w:tcW w:w="940" w:type="dxa"/>
            <w:shd w:val="clear" w:color="auto" w:fill="auto"/>
            <w:noWrap/>
            <w:vAlign w:val="center"/>
          </w:tcPr>
          <w:p w:rsidR="00F60D2B" w:rsidRPr="00EE0E71" w:rsidRDefault="00F60D2B" w:rsidP="008479EC">
            <w:pPr>
              <w:jc w:val="center"/>
              <w:rPr>
                <w:color w:val="000000"/>
                <w:sz w:val="28"/>
                <w:szCs w:val="22"/>
              </w:rPr>
            </w:pPr>
            <w:r w:rsidRPr="00EE0E71">
              <w:rPr>
                <w:color w:val="000000"/>
                <w:sz w:val="28"/>
                <w:szCs w:val="22"/>
              </w:rPr>
              <w:t>2021</w:t>
            </w:r>
          </w:p>
        </w:tc>
        <w:tc>
          <w:tcPr>
            <w:tcW w:w="960" w:type="dxa"/>
            <w:shd w:val="clear" w:color="auto" w:fill="auto"/>
            <w:noWrap/>
            <w:vAlign w:val="center"/>
          </w:tcPr>
          <w:p w:rsidR="00F60D2B" w:rsidRPr="00EE0E71" w:rsidRDefault="00F60D2B" w:rsidP="008479EC">
            <w:pPr>
              <w:jc w:val="center"/>
              <w:rPr>
                <w:color w:val="000000"/>
                <w:sz w:val="28"/>
                <w:szCs w:val="22"/>
              </w:rPr>
            </w:pPr>
            <w:r w:rsidRPr="00EE0E71">
              <w:rPr>
                <w:color w:val="000000"/>
                <w:sz w:val="28"/>
                <w:szCs w:val="22"/>
              </w:rPr>
              <w:t>2022</w:t>
            </w:r>
          </w:p>
        </w:tc>
      </w:tr>
      <w:tr w:rsidR="00F60D2B" w:rsidRPr="00EE0E71" w:rsidTr="008479EC">
        <w:trPr>
          <w:trHeight w:val="300"/>
        </w:trPr>
        <w:tc>
          <w:tcPr>
            <w:tcW w:w="8789" w:type="dxa"/>
            <w:shd w:val="clear" w:color="auto" w:fill="auto"/>
            <w:vAlign w:val="center"/>
            <w:hideMark/>
          </w:tcPr>
          <w:p w:rsidR="00F60D2B" w:rsidRPr="00EE0E71" w:rsidRDefault="00F60D2B" w:rsidP="008479EC">
            <w:pPr>
              <w:jc w:val="center"/>
              <w:rPr>
                <w:color w:val="2D2D2D"/>
                <w:sz w:val="28"/>
              </w:rPr>
            </w:pPr>
            <w:r w:rsidRPr="00EE0E71">
              <w:rPr>
                <w:color w:val="2D2D2D"/>
                <w:sz w:val="28"/>
              </w:rPr>
              <w:t>1</w:t>
            </w:r>
          </w:p>
        </w:tc>
        <w:tc>
          <w:tcPr>
            <w:tcW w:w="1300" w:type="dxa"/>
            <w:shd w:val="clear" w:color="auto" w:fill="auto"/>
            <w:vAlign w:val="center"/>
            <w:hideMark/>
          </w:tcPr>
          <w:p w:rsidR="00F60D2B" w:rsidRPr="00EE0E71" w:rsidRDefault="00F60D2B" w:rsidP="008479EC">
            <w:pPr>
              <w:jc w:val="center"/>
              <w:rPr>
                <w:color w:val="2D2D2D"/>
                <w:sz w:val="28"/>
              </w:rPr>
            </w:pPr>
            <w:r w:rsidRPr="00EE0E71">
              <w:rPr>
                <w:color w:val="2D2D2D"/>
                <w:sz w:val="28"/>
              </w:rPr>
              <w:t>2</w:t>
            </w:r>
          </w:p>
        </w:tc>
        <w:tc>
          <w:tcPr>
            <w:tcW w:w="940" w:type="dxa"/>
            <w:shd w:val="clear" w:color="auto" w:fill="auto"/>
            <w:noWrap/>
            <w:vAlign w:val="center"/>
            <w:hideMark/>
          </w:tcPr>
          <w:p w:rsidR="00F60D2B" w:rsidRPr="00EE0E71" w:rsidRDefault="00F60D2B" w:rsidP="008479EC">
            <w:pPr>
              <w:jc w:val="center"/>
              <w:rPr>
                <w:color w:val="000000"/>
                <w:sz w:val="28"/>
                <w:szCs w:val="22"/>
              </w:rPr>
            </w:pPr>
            <w:r w:rsidRPr="00EE0E71">
              <w:rPr>
                <w:color w:val="000000"/>
                <w:sz w:val="28"/>
                <w:szCs w:val="22"/>
              </w:rPr>
              <w:t>4</w:t>
            </w:r>
          </w:p>
        </w:tc>
        <w:tc>
          <w:tcPr>
            <w:tcW w:w="940" w:type="dxa"/>
            <w:shd w:val="clear" w:color="auto" w:fill="auto"/>
            <w:noWrap/>
            <w:vAlign w:val="center"/>
            <w:hideMark/>
          </w:tcPr>
          <w:p w:rsidR="00F60D2B" w:rsidRPr="00EE0E71" w:rsidRDefault="00F60D2B" w:rsidP="008479EC">
            <w:pPr>
              <w:jc w:val="center"/>
              <w:rPr>
                <w:color w:val="000000"/>
                <w:sz w:val="28"/>
                <w:szCs w:val="22"/>
              </w:rPr>
            </w:pPr>
            <w:r w:rsidRPr="00EE0E71">
              <w:rPr>
                <w:color w:val="000000"/>
                <w:sz w:val="28"/>
                <w:szCs w:val="22"/>
              </w:rPr>
              <w:t>5</w:t>
            </w:r>
          </w:p>
        </w:tc>
        <w:tc>
          <w:tcPr>
            <w:tcW w:w="940" w:type="dxa"/>
            <w:shd w:val="clear" w:color="auto" w:fill="auto"/>
            <w:noWrap/>
            <w:vAlign w:val="center"/>
            <w:hideMark/>
          </w:tcPr>
          <w:p w:rsidR="00F60D2B" w:rsidRPr="00EE0E71" w:rsidRDefault="00F60D2B" w:rsidP="008479EC">
            <w:pPr>
              <w:jc w:val="center"/>
              <w:rPr>
                <w:color w:val="000000"/>
                <w:sz w:val="28"/>
                <w:szCs w:val="22"/>
              </w:rPr>
            </w:pPr>
            <w:r w:rsidRPr="00EE0E71">
              <w:rPr>
                <w:color w:val="000000"/>
                <w:sz w:val="28"/>
                <w:szCs w:val="22"/>
              </w:rPr>
              <w:t>6</w:t>
            </w:r>
          </w:p>
        </w:tc>
        <w:tc>
          <w:tcPr>
            <w:tcW w:w="940" w:type="dxa"/>
            <w:shd w:val="clear" w:color="auto" w:fill="auto"/>
            <w:noWrap/>
            <w:vAlign w:val="center"/>
            <w:hideMark/>
          </w:tcPr>
          <w:p w:rsidR="00F60D2B" w:rsidRPr="00EE0E71" w:rsidRDefault="00F60D2B" w:rsidP="008479EC">
            <w:pPr>
              <w:jc w:val="center"/>
              <w:rPr>
                <w:color w:val="000000"/>
                <w:sz w:val="28"/>
                <w:szCs w:val="22"/>
              </w:rPr>
            </w:pPr>
            <w:r w:rsidRPr="00EE0E71">
              <w:rPr>
                <w:color w:val="000000"/>
                <w:sz w:val="28"/>
                <w:szCs w:val="22"/>
              </w:rPr>
              <w:t>7</w:t>
            </w:r>
          </w:p>
        </w:tc>
        <w:tc>
          <w:tcPr>
            <w:tcW w:w="960" w:type="dxa"/>
            <w:shd w:val="clear" w:color="auto" w:fill="auto"/>
            <w:noWrap/>
            <w:vAlign w:val="center"/>
            <w:hideMark/>
          </w:tcPr>
          <w:p w:rsidR="00F60D2B" w:rsidRPr="00EE0E71" w:rsidRDefault="00F60D2B" w:rsidP="008479EC">
            <w:pPr>
              <w:jc w:val="center"/>
              <w:rPr>
                <w:color w:val="000000"/>
                <w:sz w:val="28"/>
                <w:szCs w:val="22"/>
              </w:rPr>
            </w:pPr>
            <w:r w:rsidRPr="00EE0E71">
              <w:rPr>
                <w:color w:val="000000"/>
                <w:sz w:val="28"/>
                <w:szCs w:val="22"/>
              </w:rPr>
              <w:t>8</w:t>
            </w:r>
          </w:p>
        </w:tc>
      </w:tr>
      <w:tr w:rsidR="00F60D2B" w:rsidRPr="00EE0E71" w:rsidTr="008479EC">
        <w:trPr>
          <w:trHeight w:val="525"/>
        </w:trPr>
        <w:tc>
          <w:tcPr>
            <w:tcW w:w="8789" w:type="dxa"/>
            <w:shd w:val="clear" w:color="auto" w:fill="auto"/>
            <w:vAlign w:val="center"/>
            <w:hideMark/>
          </w:tcPr>
          <w:p w:rsidR="00F60D2B" w:rsidRPr="00EE0E71" w:rsidRDefault="00F60D2B" w:rsidP="008479EC">
            <w:pPr>
              <w:rPr>
                <w:color w:val="2D2D2D"/>
                <w:sz w:val="28"/>
              </w:rPr>
            </w:pPr>
            <w:r w:rsidRPr="00EE0E71">
              <w:rPr>
                <w:color w:val="2D2D2D"/>
                <w:sz w:val="28"/>
              </w:rPr>
              <w:t>Износ объектов централизованной системы водоотведения</w:t>
            </w:r>
          </w:p>
        </w:tc>
        <w:tc>
          <w:tcPr>
            <w:tcW w:w="1300" w:type="dxa"/>
            <w:shd w:val="clear" w:color="auto" w:fill="auto"/>
            <w:vAlign w:val="center"/>
            <w:hideMark/>
          </w:tcPr>
          <w:p w:rsidR="00F60D2B" w:rsidRPr="00EE0E71" w:rsidRDefault="00F60D2B" w:rsidP="008479EC">
            <w:pPr>
              <w:jc w:val="center"/>
              <w:rPr>
                <w:sz w:val="28"/>
              </w:rPr>
            </w:pPr>
            <w:r w:rsidRPr="00EE0E71">
              <w:rPr>
                <w:sz w:val="28"/>
              </w:rPr>
              <w:t>%</w:t>
            </w:r>
          </w:p>
        </w:tc>
        <w:tc>
          <w:tcPr>
            <w:tcW w:w="940" w:type="dxa"/>
            <w:shd w:val="clear" w:color="auto" w:fill="auto"/>
            <w:noWrap/>
            <w:vAlign w:val="center"/>
          </w:tcPr>
          <w:p w:rsidR="00F60D2B" w:rsidRPr="00EE0E71" w:rsidRDefault="00F60D2B" w:rsidP="008479EC">
            <w:pPr>
              <w:jc w:val="center"/>
              <w:rPr>
                <w:sz w:val="28"/>
                <w:szCs w:val="22"/>
              </w:rPr>
            </w:pPr>
            <w:r>
              <w:rPr>
                <w:sz w:val="28"/>
                <w:szCs w:val="22"/>
              </w:rPr>
              <w:t>46</w:t>
            </w:r>
          </w:p>
        </w:tc>
        <w:tc>
          <w:tcPr>
            <w:tcW w:w="940" w:type="dxa"/>
            <w:shd w:val="clear" w:color="auto" w:fill="auto"/>
            <w:noWrap/>
            <w:vAlign w:val="center"/>
          </w:tcPr>
          <w:p w:rsidR="00F60D2B" w:rsidRPr="00EE0E71" w:rsidRDefault="00F60D2B" w:rsidP="008479EC">
            <w:pPr>
              <w:jc w:val="center"/>
              <w:rPr>
                <w:sz w:val="28"/>
                <w:szCs w:val="22"/>
              </w:rPr>
            </w:pPr>
            <w:r>
              <w:rPr>
                <w:sz w:val="28"/>
                <w:szCs w:val="22"/>
              </w:rPr>
              <w:t>49</w:t>
            </w:r>
          </w:p>
        </w:tc>
        <w:tc>
          <w:tcPr>
            <w:tcW w:w="940" w:type="dxa"/>
            <w:shd w:val="clear" w:color="auto" w:fill="auto"/>
            <w:noWrap/>
            <w:vAlign w:val="center"/>
          </w:tcPr>
          <w:p w:rsidR="00F60D2B" w:rsidRPr="00EE0E71" w:rsidRDefault="00F60D2B" w:rsidP="008479EC">
            <w:pPr>
              <w:jc w:val="center"/>
              <w:rPr>
                <w:sz w:val="28"/>
                <w:szCs w:val="22"/>
              </w:rPr>
            </w:pPr>
            <w:r>
              <w:rPr>
                <w:sz w:val="28"/>
                <w:szCs w:val="22"/>
              </w:rPr>
              <w:t>43</w:t>
            </w:r>
          </w:p>
        </w:tc>
        <w:tc>
          <w:tcPr>
            <w:tcW w:w="940" w:type="dxa"/>
            <w:shd w:val="clear" w:color="auto" w:fill="auto"/>
            <w:noWrap/>
            <w:vAlign w:val="center"/>
          </w:tcPr>
          <w:p w:rsidR="00F60D2B" w:rsidRPr="00EE0E71" w:rsidRDefault="00F60D2B" w:rsidP="008479EC">
            <w:pPr>
              <w:jc w:val="center"/>
              <w:rPr>
                <w:sz w:val="28"/>
                <w:szCs w:val="22"/>
              </w:rPr>
            </w:pPr>
            <w:r>
              <w:rPr>
                <w:sz w:val="28"/>
                <w:szCs w:val="22"/>
              </w:rPr>
              <w:t>46</w:t>
            </w:r>
          </w:p>
        </w:tc>
        <w:tc>
          <w:tcPr>
            <w:tcW w:w="960" w:type="dxa"/>
            <w:shd w:val="clear" w:color="auto" w:fill="auto"/>
            <w:noWrap/>
            <w:vAlign w:val="center"/>
          </w:tcPr>
          <w:p w:rsidR="00F60D2B" w:rsidRPr="00EE0E71" w:rsidRDefault="00F60D2B" w:rsidP="008479EC">
            <w:pPr>
              <w:jc w:val="center"/>
              <w:rPr>
                <w:sz w:val="28"/>
                <w:szCs w:val="22"/>
              </w:rPr>
            </w:pPr>
            <w:r>
              <w:rPr>
                <w:sz w:val="28"/>
                <w:szCs w:val="22"/>
              </w:rPr>
              <w:t>43</w:t>
            </w:r>
          </w:p>
        </w:tc>
      </w:tr>
    </w:tbl>
    <w:p w:rsidR="00F60D2B" w:rsidRPr="00766286" w:rsidRDefault="00F60D2B" w:rsidP="00A52AF8">
      <w:pPr>
        <w:autoSpaceDE w:val="0"/>
        <w:autoSpaceDN w:val="0"/>
        <w:adjustRightInd w:val="0"/>
        <w:jc w:val="center"/>
        <w:outlineLvl w:val="0"/>
        <w:rPr>
          <w:sz w:val="28"/>
          <w:szCs w:val="28"/>
        </w:rPr>
      </w:pPr>
    </w:p>
    <w:p w:rsidR="005632B0" w:rsidRPr="00766286" w:rsidRDefault="005632B0" w:rsidP="004E789C">
      <w:pPr>
        <w:autoSpaceDE w:val="0"/>
        <w:autoSpaceDN w:val="0"/>
        <w:adjustRightInd w:val="0"/>
        <w:jc w:val="center"/>
        <w:outlineLvl w:val="0"/>
        <w:rPr>
          <w:sz w:val="28"/>
          <w:szCs w:val="28"/>
        </w:rPr>
      </w:pPr>
    </w:p>
    <w:p w:rsidR="005632B0" w:rsidRPr="00766286" w:rsidRDefault="005632B0" w:rsidP="004E789C">
      <w:pPr>
        <w:autoSpaceDE w:val="0"/>
        <w:autoSpaceDN w:val="0"/>
        <w:adjustRightInd w:val="0"/>
        <w:jc w:val="center"/>
        <w:outlineLvl w:val="0"/>
        <w:rPr>
          <w:sz w:val="28"/>
          <w:szCs w:val="28"/>
        </w:rPr>
      </w:pPr>
    </w:p>
    <w:p w:rsidR="00C40361" w:rsidRPr="00766286" w:rsidRDefault="00C40361" w:rsidP="004E789C">
      <w:pPr>
        <w:autoSpaceDE w:val="0"/>
        <w:autoSpaceDN w:val="0"/>
        <w:adjustRightInd w:val="0"/>
        <w:jc w:val="center"/>
        <w:outlineLvl w:val="0"/>
        <w:rPr>
          <w:sz w:val="28"/>
          <w:szCs w:val="28"/>
        </w:rPr>
      </w:pPr>
    </w:p>
    <w:p w:rsidR="00DB6E9D" w:rsidRPr="00766286" w:rsidRDefault="00DB6E9D" w:rsidP="004E789C">
      <w:pPr>
        <w:autoSpaceDE w:val="0"/>
        <w:autoSpaceDN w:val="0"/>
        <w:adjustRightInd w:val="0"/>
        <w:jc w:val="center"/>
        <w:outlineLvl w:val="0"/>
        <w:rPr>
          <w:sz w:val="28"/>
          <w:szCs w:val="28"/>
        </w:rPr>
      </w:pPr>
    </w:p>
    <w:p w:rsidR="00DB6E9D" w:rsidRPr="00766286" w:rsidRDefault="00DB6E9D" w:rsidP="004E789C">
      <w:pPr>
        <w:autoSpaceDE w:val="0"/>
        <w:autoSpaceDN w:val="0"/>
        <w:adjustRightInd w:val="0"/>
        <w:jc w:val="center"/>
        <w:outlineLvl w:val="0"/>
        <w:rPr>
          <w:sz w:val="28"/>
          <w:szCs w:val="28"/>
        </w:rPr>
      </w:pPr>
    </w:p>
    <w:bookmarkEnd w:id="3"/>
    <w:p w:rsidR="009023BD" w:rsidRPr="00766286" w:rsidRDefault="009023BD" w:rsidP="00C40361">
      <w:pPr>
        <w:autoSpaceDE w:val="0"/>
        <w:autoSpaceDN w:val="0"/>
        <w:adjustRightInd w:val="0"/>
        <w:outlineLvl w:val="0"/>
        <w:rPr>
          <w:sz w:val="28"/>
          <w:szCs w:val="28"/>
        </w:rPr>
      </w:pPr>
    </w:p>
    <w:p w:rsidR="009023BD" w:rsidRPr="00766286" w:rsidRDefault="00CB1196" w:rsidP="00CB1196">
      <w:pPr>
        <w:autoSpaceDE w:val="0"/>
        <w:autoSpaceDN w:val="0"/>
        <w:adjustRightInd w:val="0"/>
        <w:outlineLvl w:val="0"/>
        <w:rPr>
          <w:sz w:val="28"/>
          <w:szCs w:val="28"/>
        </w:rPr>
      </w:pPr>
      <w:r w:rsidRPr="00766286">
        <w:rPr>
          <w:sz w:val="28"/>
          <w:szCs w:val="28"/>
        </w:rPr>
        <w:t xml:space="preserve"> </w:t>
      </w:r>
    </w:p>
    <w:p w:rsidR="009023BD" w:rsidRPr="00766286" w:rsidRDefault="009023BD" w:rsidP="009023BD">
      <w:pPr>
        <w:autoSpaceDE w:val="0"/>
        <w:autoSpaceDN w:val="0"/>
        <w:adjustRightInd w:val="0"/>
        <w:jc w:val="center"/>
        <w:outlineLvl w:val="0"/>
        <w:rPr>
          <w:sz w:val="28"/>
          <w:szCs w:val="28"/>
        </w:rPr>
      </w:pPr>
    </w:p>
    <w:p w:rsidR="00E15981" w:rsidRPr="00766286" w:rsidRDefault="009023BD" w:rsidP="00E15981">
      <w:pPr>
        <w:autoSpaceDE w:val="0"/>
        <w:autoSpaceDN w:val="0"/>
        <w:adjustRightInd w:val="0"/>
        <w:jc w:val="center"/>
        <w:outlineLvl w:val="0"/>
        <w:rPr>
          <w:b/>
          <w:sz w:val="28"/>
          <w:szCs w:val="28"/>
        </w:rPr>
      </w:pPr>
      <w:r w:rsidRPr="00766286">
        <w:rPr>
          <w:sz w:val="28"/>
          <w:szCs w:val="28"/>
        </w:rPr>
        <w:br w:type="page"/>
      </w:r>
      <w:bookmarkStart w:id="4" w:name="_Hlk495585601"/>
      <w:r w:rsidR="00E15981" w:rsidRPr="00766286">
        <w:rPr>
          <w:b/>
          <w:sz w:val="28"/>
          <w:szCs w:val="28"/>
        </w:rPr>
        <w:lastRenderedPageBreak/>
        <w:t xml:space="preserve">Предварительный расчет тарифа в сфере </w:t>
      </w:r>
      <w:r w:rsidR="00D96A2B" w:rsidRPr="00766286">
        <w:rPr>
          <w:b/>
          <w:sz w:val="28"/>
          <w:szCs w:val="28"/>
        </w:rPr>
        <w:t>водоотведения</w:t>
      </w:r>
      <w:r w:rsidR="00E15981" w:rsidRPr="00766286">
        <w:rPr>
          <w:b/>
          <w:sz w:val="28"/>
          <w:szCs w:val="28"/>
        </w:rPr>
        <w:t xml:space="preserve"> при включении в НВВ мероприятий из инвестиционной</w:t>
      </w:r>
    </w:p>
    <w:p w:rsidR="00E15981" w:rsidRPr="00766286" w:rsidRDefault="00E15981" w:rsidP="00E15981">
      <w:pPr>
        <w:autoSpaceDE w:val="0"/>
        <w:autoSpaceDN w:val="0"/>
        <w:adjustRightInd w:val="0"/>
        <w:jc w:val="center"/>
        <w:rPr>
          <w:b/>
          <w:sz w:val="28"/>
          <w:szCs w:val="28"/>
        </w:rPr>
      </w:pPr>
      <w:r w:rsidRPr="00766286">
        <w:rPr>
          <w:b/>
          <w:sz w:val="28"/>
          <w:szCs w:val="28"/>
        </w:rPr>
        <w:t>программы на 2018-2022 гг.</w:t>
      </w:r>
    </w:p>
    <w:p w:rsidR="00E15981" w:rsidRPr="00766286" w:rsidRDefault="00E15981" w:rsidP="00E15981">
      <w:pPr>
        <w:autoSpaceDE w:val="0"/>
        <w:autoSpaceDN w:val="0"/>
        <w:adjustRightInd w:val="0"/>
        <w:jc w:val="center"/>
        <w:rPr>
          <w:sz w:val="28"/>
          <w:szCs w:val="28"/>
        </w:rPr>
      </w:pPr>
    </w:p>
    <w:tbl>
      <w:tblPr>
        <w:tblW w:w="15755" w:type="dxa"/>
        <w:tblInd w:w="-176" w:type="dxa"/>
        <w:tblLook w:val="04A0" w:firstRow="1" w:lastRow="0" w:firstColumn="1" w:lastColumn="0" w:noHBand="0" w:noVBand="1"/>
      </w:tblPr>
      <w:tblGrid>
        <w:gridCol w:w="384"/>
        <w:gridCol w:w="3110"/>
        <w:gridCol w:w="1011"/>
        <w:gridCol w:w="1044"/>
        <w:gridCol w:w="1134"/>
        <w:gridCol w:w="1134"/>
        <w:gridCol w:w="1134"/>
        <w:gridCol w:w="1134"/>
        <w:gridCol w:w="1134"/>
        <w:gridCol w:w="1134"/>
        <w:gridCol w:w="1134"/>
        <w:gridCol w:w="1134"/>
        <w:gridCol w:w="1134"/>
      </w:tblGrid>
      <w:tr w:rsidR="002E5274" w:rsidRPr="00EE0E71" w:rsidTr="002E5274">
        <w:trPr>
          <w:trHeight w:val="284"/>
        </w:trPr>
        <w:tc>
          <w:tcPr>
            <w:tcW w:w="384" w:type="dxa"/>
            <w:vMerge w:val="restart"/>
            <w:tcBorders>
              <w:top w:val="single" w:sz="4" w:space="0" w:color="auto"/>
              <w:left w:val="single" w:sz="4" w:space="0" w:color="auto"/>
              <w:right w:val="single" w:sz="4" w:space="0" w:color="auto"/>
            </w:tcBorders>
            <w:tcMar>
              <w:left w:w="57" w:type="dxa"/>
              <w:right w:w="57" w:type="dxa"/>
            </w:tcMar>
            <w:vAlign w:val="center"/>
          </w:tcPr>
          <w:p w:rsidR="002E5274" w:rsidRPr="00EE0E71" w:rsidRDefault="002E5274" w:rsidP="00BB5AAB">
            <w:pPr>
              <w:jc w:val="center"/>
              <w:rPr>
                <w:color w:val="000000"/>
              </w:rPr>
            </w:pPr>
            <w:r w:rsidRPr="00EE0E71">
              <w:rPr>
                <w:color w:val="000000"/>
              </w:rPr>
              <w:t>№ п/п</w:t>
            </w:r>
          </w:p>
        </w:tc>
        <w:tc>
          <w:tcPr>
            <w:tcW w:w="3110"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2E5274" w:rsidRPr="002E5274" w:rsidRDefault="002E5274" w:rsidP="00BB5AAB">
            <w:pPr>
              <w:jc w:val="center"/>
              <w:rPr>
                <w:color w:val="000000"/>
              </w:rPr>
            </w:pPr>
            <w:r w:rsidRPr="002E5274">
              <w:rPr>
                <w:color w:val="000000"/>
              </w:rPr>
              <w:t>Наименование показателя</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2E5274" w:rsidRPr="002E5274" w:rsidRDefault="002E5274" w:rsidP="00BB5AAB">
            <w:pPr>
              <w:jc w:val="center"/>
              <w:rPr>
                <w:color w:val="000000"/>
              </w:rPr>
            </w:pPr>
            <w:r w:rsidRPr="002E5274">
              <w:rPr>
                <w:color w:val="000000"/>
              </w:rPr>
              <w:t>Единица измерения</w:t>
            </w:r>
          </w:p>
        </w:tc>
        <w:tc>
          <w:tcPr>
            <w:tcW w:w="217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2E5274" w:rsidRPr="002E5274" w:rsidRDefault="002E5274" w:rsidP="00BB5AAB">
            <w:pPr>
              <w:jc w:val="center"/>
              <w:rPr>
                <w:color w:val="000000"/>
              </w:rPr>
            </w:pPr>
            <w:r w:rsidRPr="002E5274">
              <w:rPr>
                <w:color w:val="000000"/>
              </w:rPr>
              <w:t>2018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2E5274" w:rsidRPr="002E5274" w:rsidRDefault="002E5274" w:rsidP="00BB5AAB">
            <w:pPr>
              <w:jc w:val="center"/>
              <w:rPr>
                <w:color w:val="000000"/>
              </w:rPr>
            </w:pPr>
            <w:r w:rsidRPr="002E5274">
              <w:rPr>
                <w:color w:val="000000"/>
              </w:rPr>
              <w:t>2019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2E5274" w:rsidRPr="002E5274" w:rsidRDefault="002E5274" w:rsidP="00BB5AAB">
            <w:pPr>
              <w:jc w:val="center"/>
              <w:rPr>
                <w:color w:val="000000"/>
              </w:rPr>
            </w:pPr>
            <w:r w:rsidRPr="002E5274">
              <w:rPr>
                <w:color w:val="000000"/>
              </w:rPr>
              <w:t>2020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2E5274" w:rsidRPr="002E5274" w:rsidRDefault="002E5274" w:rsidP="00BB5AAB">
            <w:pPr>
              <w:jc w:val="center"/>
              <w:rPr>
                <w:color w:val="000000"/>
              </w:rPr>
            </w:pPr>
            <w:r w:rsidRPr="002E5274">
              <w:rPr>
                <w:color w:val="000000"/>
              </w:rPr>
              <w:t>2021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2E5274" w:rsidRPr="002E5274" w:rsidRDefault="002E5274" w:rsidP="00BB5AAB">
            <w:pPr>
              <w:jc w:val="center"/>
              <w:rPr>
                <w:color w:val="000000"/>
              </w:rPr>
            </w:pPr>
            <w:r w:rsidRPr="002E5274">
              <w:rPr>
                <w:color w:val="000000"/>
              </w:rPr>
              <w:t>2022 год</w:t>
            </w:r>
          </w:p>
        </w:tc>
      </w:tr>
      <w:tr w:rsidR="002E5274" w:rsidRPr="00EE0E71" w:rsidTr="002E5274">
        <w:trPr>
          <w:trHeight w:val="284"/>
        </w:trPr>
        <w:tc>
          <w:tcPr>
            <w:tcW w:w="384" w:type="dxa"/>
            <w:vMerge/>
            <w:tcBorders>
              <w:left w:val="single" w:sz="4" w:space="0" w:color="auto"/>
              <w:bottom w:val="single" w:sz="4" w:space="0" w:color="auto"/>
              <w:right w:val="single" w:sz="4" w:space="0" w:color="auto"/>
            </w:tcBorders>
            <w:tcMar>
              <w:left w:w="57" w:type="dxa"/>
              <w:right w:w="57" w:type="dxa"/>
            </w:tcMar>
            <w:vAlign w:val="center"/>
          </w:tcPr>
          <w:p w:rsidR="002E5274" w:rsidRPr="00EE0E71" w:rsidRDefault="002E5274" w:rsidP="00BB5AAB">
            <w:pPr>
              <w:rPr>
                <w:color w:val="000000"/>
              </w:rPr>
            </w:pPr>
          </w:p>
        </w:tc>
        <w:tc>
          <w:tcPr>
            <w:tcW w:w="31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2E5274" w:rsidRPr="002E5274" w:rsidRDefault="002E5274" w:rsidP="00BB5AAB">
            <w:pPr>
              <w:rPr>
                <w:color w:val="000000"/>
              </w:rPr>
            </w:pPr>
          </w:p>
        </w:tc>
        <w:tc>
          <w:tcPr>
            <w:tcW w:w="101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2E5274" w:rsidRPr="002E5274" w:rsidRDefault="002E5274" w:rsidP="00BB5AAB">
            <w:pPr>
              <w:rPr>
                <w:color w:val="000000"/>
              </w:rPr>
            </w:pPr>
          </w:p>
        </w:tc>
        <w:tc>
          <w:tcPr>
            <w:tcW w:w="104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BB5AAB">
            <w:pPr>
              <w:jc w:val="center"/>
              <w:rPr>
                <w:color w:val="000000"/>
              </w:rPr>
            </w:pPr>
            <w:r w:rsidRPr="002E5274">
              <w:rPr>
                <w:color w:val="00000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BB5AAB">
            <w:pPr>
              <w:jc w:val="center"/>
              <w:rPr>
                <w:color w:val="000000"/>
              </w:rPr>
            </w:pPr>
            <w:r w:rsidRPr="002E5274">
              <w:rPr>
                <w:color w:val="00000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BB5AAB">
            <w:pPr>
              <w:jc w:val="center"/>
              <w:rPr>
                <w:color w:val="000000"/>
              </w:rPr>
            </w:pPr>
            <w:r w:rsidRPr="002E5274">
              <w:rPr>
                <w:color w:val="00000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BB5AAB">
            <w:pPr>
              <w:jc w:val="center"/>
              <w:rPr>
                <w:color w:val="000000"/>
              </w:rPr>
            </w:pPr>
            <w:r w:rsidRPr="002E5274">
              <w:rPr>
                <w:color w:val="00000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BB5AAB">
            <w:pPr>
              <w:jc w:val="center"/>
              <w:rPr>
                <w:color w:val="000000"/>
              </w:rPr>
            </w:pPr>
            <w:r w:rsidRPr="002E5274">
              <w:rPr>
                <w:color w:val="00000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BB5AAB">
            <w:pPr>
              <w:jc w:val="center"/>
              <w:rPr>
                <w:color w:val="000000"/>
              </w:rPr>
            </w:pPr>
            <w:r w:rsidRPr="002E5274">
              <w:rPr>
                <w:color w:val="00000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BB5AAB">
            <w:pPr>
              <w:jc w:val="center"/>
              <w:rPr>
                <w:color w:val="000000"/>
              </w:rPr>
            </w:pPr>
            <w:r w:rsidRPr="002E5274">
              <w:rPr>
                <w:color w:val="00000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BB5AAB">
            <w:pPr>
              <w:jc w:val="center"/>
              <w:rPr>
                <w:color w:val="000000"/>
              </w:rPr>
            </w:pPr>
            <w:r w:rsidRPr="002E5274">
              <w:rPr>
                <w:color w:val="00000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BB5AAB">
            <w:pPr>
              <w:jc w:val="center"/>
              <w:rPr>
                <w:color w:val="000000"/>
              </w:rPr>
            </w:pPr>
            <w:r w:rsidRPr="002E5274">
              <w:rPr>
                <w:color w:val="00000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BB5AAB">
            <w:pPr>
              <w:jc w:val="center"/>
              <w:rPr>
                <w:color w:val="000000"/>
              </w:rPr>
            </w:pPr>
            <w:r w:rsidRPr="002E5274">
              <w:rPr>
                <w:color w:val="000000"/>
              </w:rPr>
              <w:t>с 01.07.     по 31.12.</w:t>
            </w:r>
          </w:p>
        </w:tc>
      </w:tr>
      <w:tr w:rsidR="002E5274" w:rsidRPr="00EE0E71" w:rsidTr="002E5274">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2E5274" w:rsidRPr="00EE0E71" w:rsidRDefault="002E5274" w:rsidP="00BB5AAB">
            <w:pPr>
              <w:jc w:val="center"/>
              <w:rPr>
                <w:color w:val="000000"/>
              </w:rPr>
            </w:pPr>
            <w:r w:rsidRPr="00EE0E71">
              <w:rPr>
                <w:color w:val="000000"/>
              </w:rPr>
              <w:t>1</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2</w:t>
            </w:r>
          </w:p>
        </w:tc>
        <w:tc>
          <w:tcPr>
            <w:tcW w:w="1011" w:type="dxa"/>
            <w:tcBorders>
              <w:top w:val="nil"/>
              <w:left w:val="nil"/>
              <w:bottom w:val="single" w:sz="4" w:space="0" w:color="auto"/>
              <w:right w:val="nil"/>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3</w:t>
            </w:r>
          </w:p>
        </w:tc>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4</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6</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7</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8</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10</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11</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12</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BB5AAB">
            <w:pPr>
              <w:jc w:val="center"/>
              <w:rPr>
                <w:color w:val="000000"/>
              </w:rPr>
            </w:pPr>
            <w:r w:rsidRPr="002E5274">
              <w:rPr>
                <w:color w:val="000000"/>
              </w:rPr>
              <w:t>13</w:t>
            </w:r>
          </w:p>
        </w:tc>
      </w:tr>
      <w:tr w:rsidR="002E5274" w:rsidRPr="00EE0E71" w:rsidTr="002E5274">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2E5274" w:rsidRPr="00EE0E71" w:rsidRDefault="002E5274" w:rsidP="002E5274">
            <w:pPr>
              <w:jc w:val="center"/>
              <w:rPr>
                <w:color w:val="000000"/>
              </w:rPr>
            </w:pPr>
            <w:r w:rsidRPr="00EE0E71">
              <w:rPr>
                <w:color w:val="000000"/>
              </w:rPr>
              <w:t>1</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rPr>
                <w:color w:val="000000"/>
              </w:rPr>
            </w:pPr>
            <w:r w:rsidRPr="002E5274">
              <w:rPr>
                <w:color w:val="000000"/>
              </w:rPr>
              <w:t>Принято сточных вод по категориям потребителей</w:t>
            </w:r>
          </w:p>
        </w:tc>
        <w:tc>
          <w:tcPr>
            <w:tcW w:w="1011" w:type="dxa"/>
            <w:tcBorders>
              <w:top w:val="nil"/>
              <w:left w:val="nil"/>
              <w:bottom w:val="single" w:sz="4" w:space="0" w:color="auto"/>
              <w:right w:val="nil"/>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м</w:t>
            </w:r>
            <w:r w:rsidRPr="002E5274">
              <w:rPr>
                <w:color w:val="000000"/>
                <w:vertAlign w:val="superscript"/>
              </w:rPr>
              <w:t>3</w:t>
            </w:r>
          </w:p>
        </w:tc>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502326,75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502326,75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502326,75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502326,75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502326,75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502326,75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502326,75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502326,75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502326,75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502326,75</w:t>
            </w:r>
          </w:p>
        </w:tc>
      </w:tr>
      <w:tr w:rsidR="002E5274" w:rsidRPr="00EE0E71" w:rsidTr="002E5274">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2E5274" w:rsidRPr="00EE0E71" w:rsidRDefault="002E5274" w:rsidP="002E5274">
            <w:pPr>
              <w:jc w:val="center"/>
              <w:rPr>
                <w:color w:val="000000"/>
              </w:rPr>
            </w:pPr>
            <w:r w:rsidRPr="00EE0E71">
              <w:rPr>
                <w:color w:val="000000"/>
              </w:rPr>
              <w:t>2</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rPr>
                <w:color w:val="000000"/>
              </w:rPr>
            </w:pPr>
            <w:r w:rsidRPr="002E5274">
              <w:rPr>
                <w:color w:val="000000"/>
              </w:rPr>
              <w:t>НВВ (без мероприятий из инвестиционной программы с налогом на прибыль)</w:t>
            </w:r>
          </w:p>
        </w:tc>
        <w:tc>
          <w:tcPr>
            <w:tcW w:w="1011" w:type="dxa"/>
            <w:tcBorders>
              <w:top w:val="nil"/>
              <w:left w:val="nil"/>
              <w:bottom w:val="single" w:sz="4" w:space="0" w:color="auto"/>
              <w:right w:val="nil"/>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тыс. руб.</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8545,04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14281,61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13174,36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14068,50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14665,25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15770,38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15830,88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16966,13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15229,48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15229,48</w:t>
            </w:r>
          </w:p>
        </w:tc>
      </w:tr>
      <w:tr w:rsidR="002E5274" w:rsidRPr="00EE0E71" w:rsidTr="002E5274">
        <w:trPr>
          <w:trHeight w:val="284"/>
        </w:trPr>
        <w:tc>
          <w:tcPr>
            <w:tcW w:w="384" w:type="dxa"/>
            <w:tcBorders>
              <w:top w:val="nil"/>
              <w:left w:val="single" w:sz="4" w:space="0" w:color="auto"/>
              <w:bottom w:val="nil"/>
              <w:right w:val="single" w:sz="4" w:space="0" w:color="auto"/>
            </w:tcBorders>
            <w:tcMar>
              <w:left w:w="57" w:type="dxa"/>
              <w:right w:w="57" w:type="dxa"/>
            </w:tcMar>
            <w:vAlign w:val="center"/>
          </w:tcPr>
          <w:p w:rsidR="002E5274" w:rsidRPr="00EE0E71" w:rsidRDefault="002E5274" w:rsidP="002E5274">
            <w:pPr>
              <w:jc w:val="center"/>
              <w:rPr>
                <w:color w:val="000000"/>
              </w:rPr>
            </w:pPr>
            <w:r w:rsidRPr="00EE0E71">
              <w:rPr>
                <w:color w:val="000000"/>
              </w:rPr>
              <w:t>3</w:t>
            </w:r>
          </w:p>
        </w:tc>
        <w:tc>
          <w:tcPr>
            <w:tcW w:w="3110" w:type="dxa"/>
            <w:tcBorders>
              <w:top w:val="nil"/>
              <w:left w:val="single" w:sz="4" w:space="0" w:color="auto"/>
              <w:bottom w:val="nil"/>
              <w:right w:val="single" w:sz="4" w:space="0" w:color="auto"/>
            </w:tcBorders>
            <w:shd w:val="clear" w:color="auto" w:fill="auto"/>
            <w:tcMar>
              <w:left w:w="57" w:type="dxa"/>
              <w:right w:w="57" w:type="dxa"/>
            </w:tcMar>
            <w:vAlign w:val="center"/>
            <w:hideMark/>
          </w:tcPr>
          <w:p w:rsidR="002E5274" w:rsidRPr="002E5274" w:rsidRDefault="002E5274" w:rsidP="002E5274">
            <w:pPr>
              <w:rPr>
                <w:color w:val="000000"/>
              </w:rPr>
            </w:pPr>
            <w:r w:rsidRPr="002E5274">
              <w:rPr>
                <w:color w:val="000000"/>
              </w:rPr>
              <w:t>Тариф (прочие потребители) (без мероприятий из инвестиционной программы с налогом на прибыль)</w:t>
            </w:r>
          </w:p>
        </w:tc>
        <w:tc>
          <w:tcPr>
            <w:tcW w:w="1011"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руб./м</w:t>
            </w:r>
            <w:r w:rsidRPr="002E5274">
              <w:rPr>
                <w:color w:val="000000"/>
                <w:vertAlign w:val="superscript"/>
              </w:rPr>
              <w:t>3</w:t>
            </w:r>
          </w:p>
        </w:tc>
        <w:tc>
          <w:tcPr>
            <w:tcW w:w="104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17,01</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28,43</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26,23</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28,01</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29,19</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31,39</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31,52</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33,78</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30,32</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30,32</w:t>
            </w:r>
          </w:p>
        </w:tc>
      </w:tr>
      <w:tr w:rsidR="002E5274" w:rsidRPr="00EE0E71" w:rsidTr="002E5274">
        <w:trPr>
          <w:trHeight w:val="284"/>
        </w:trPr>
        <w:tc>
          <w:tcPr>
            <w:tcW w:w="3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2E5274" w:rsidRPr="00EE0E71" w:rsidRDefault="002E5274" w:rsidP="002E5274">
            <w:pPr>
              <w:jc w:val="center"/>
              <w:rPr>
                <w:color w:val="000000"/>
              </w:rPr>
            </w:pPr>
            <w:r w:rsidRPr="00EE0E71">
              <w:rPr>
                <w:color w:val="000000"/>
              </w:rPr>
              <w:t>4</w:t>
            </w:r>
          </w:p>
        </w:tc>
        <w:tc>
          <w:tcPr>
            <w:tcW w:w="31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rPr>
                <w:color w:val="000000"/>
              </w:rPr>
            </w:pPr>
            <w:r w:rsidRPr="002E5274">
              <w:rPr>
                <w:color w:val="000000"/>
              </w:rPr>
              <w:t>НВВ (с учетом мероприятий из инвестиционной программы с налогом на прибыль)</w:t>
            </w:r>
          </w:p>
        </w:tc>
        <w:tc>
          <w:tcPr>
            <w:tcW w:w="1011" w:type="dxa"/>
            <w:tcBorders>
              <w:top w:val="single" w:sz="4" w:space="0" w:color="auto"/>
              <w:left w:val="nil"/>
              <w:bottom w:val="single" w:sz="4" w:space="0" w:color="auto"/>
              <w:right w:val="nil"/>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руб./м</w:t>
            </w:r>
            <w:r w:rsidRPr="002E5274">
              <w:rPr>
                <w:color w:val="000000"/>
                <w:vertAlign w:val="superscript"/>
              </w:rPr>
              <w:t>3</w:t>
            </w:r>
          </w:p>
        </w:tc>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8645,04</w:t>
            </w:r>
          </w:p>
        </w:tc>
        <w:tc>
          <w:tcPr>
            <w:tcW w:w="113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14381,61</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14381,61</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15275,75</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15275,75</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16380,88</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16380,88</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17516,13</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16079,48</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2E5274" w:rsidRPr="002E5274" w:rsidRDefault="002E5274" w:rsidP="002E5274">
            <w:pPr>
              <w:jc w:val="center"/>
              <w:rPr>
                <w:color w:val="000000"/>
              </w:rPr>
            </w:pPr>
            <w:r w:rsidRPr="002E5274">
              <w:rPr>
                <w:color w:val="000000"/>
              </w:rPr>
              <w:t>16079,48</w:t>
            </w:r>
          </w:p>
        </w:tc>
      </w:tr>
      <w:tr w:rsidR="002E5274" w:rsidRPr="00EE0E71" w:rsidTr="002E5274">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2E5274" w:rsidRPr="00EE0E71" w:rsidRDefault="002E5274" w:rsidP="002E5274">
            <w:pPr>
              <w:jc w:val="center"/>
              <w:rPr>
                <w:color w:val="000000"/>
              </w:rPr>
            </w:pPr>
            <w:r w:rsidRPr="00EE0E71">
              <w:rPr>
                <w:color w:val="000000"/>
              </w:rPr>
              <w:t>5</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rPr>
                <w:color w:val="000000"/>
              </w:rPr>
            </w:pPr>
            <w:r w:rsidRPr="002E5274">
              <w:rPr>
                <w:color w:val="000000"/>
              </w:rPr>
              <w:t>Мероприятия из инвестиционной программы</w:t>
            </w:r>
          </w:p>
        </w:tc>
        <w:tc>
          <w:tcPr>
            <w:tcW w:w="1011" w:type="dxa"/>
            <w:tcBorders>
              <w:top w:val="nil"/>
              <w:left w:val="nil"/>
              <w:bottom w:val="single" w:sz="4" w:space="0" w:color="auto"/>
              <w:right w:val="nil"/>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тыс. руб.</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1207,25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1207,25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610,50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610,50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550,01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550,01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850,01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850,01</w:t>
            </w:r>
          </w:p>
        </w:tc>
      </w:tr>
      <w:tr w:rsidR="002E5274" w:rsidRPr="00EE0E71" w:rsidTr="002E5274">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2E5274" w:rsidRPr="00EE0E71" w:rsidRDefault="002E5274" w:rsidP="002E5274">
            <w:pPr>
              <w:jc w:val="center"/>
              <w:rPr>
                <w:color w:val="000000"/>
              </w:rPr>
            </w:pPr>
            <w:r w:rsidRPr="00EE0E71">
              <w:rPr>
                <w:color w:val="000000"/>
              </w:rPr>
              <w:t>6</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rPr>
                <w:color w:val="000000"/>
              </w:rPr>
            </w:pPr>
            <w:r w:rsidRPr="002E5274">
              <w:rPr>
                <w:color w:val="000000"/>
              </w:rPr>
              <w:t>Мероприятия из инвестиционной программы с налогом на прибыль</w:t>
            </w:r>
          </w:p>
        </w:tc>
        <w:tc>
          <w:tcPr>
            <w:tcW w:w="1011" w:type="dxa"/>
            <w:tcBorders>
              <w:top w:val="nil"/>
              <w:left w:val="nil"/>
              <w:bottom w:val="single" w:sz="4" w:space="0" w:color="auto"/>
              <w:right w:val="nil"/>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тыс. руб.</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1207,25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1207,25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2E5274">
            <w:pPr>
              <w:jc w:val="center"/>
              <w:rPr>
                <w:color w:val="000000"/>
              </w:rPr>
            </w:pPr>
            <w:r w:rsidRPr="002E5274">
              <w:rPr>
                <w:color w:val="000000"/>
              </w:rPr>
              <w:t>610,50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2E5274">
            <w:pPr>
              <w:jc w:val="center"/>
              <w:rPr>
                <w:color w:val="000000"/>
              </w:rPr>
            </w:pPr>
            <w:r w:rsidRPr="002E5274">
              <w:rPr>
                <w:color w:val="000000"/>
              </w:rPr>
              <w:t>610,50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2E5274">
            <w:pPr>
              <w:jc w:val="center"/>
              <w:rPr>
                <w:color w:val="000000"/>
              </w:rPr>
            </w:pPr>
            <w:r w:rsidRPr="002E5274">
              <w:rPr>
                <w:color w:val="000000"/>
              </w:rPr>
              <w:t>550,01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2E5274">
            <w:pPr>
              <w:jc w:val="center"/>
              <w:rPr>
                <w:color w:val="000000"/>
              </w:rPr>
            </w:pPr>
            <w:r w:rsidRPr="002E5274">
              <w:rPr>
                <w:color w:val="000000"/>
              </w:rPr>
              <w:t>550,01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2E5274">
            <w:pPr>
              <w:jc w:val="center"/>
              <w:rPr>
                <w:color w:val="000000"/>
              </w:rPr>
            </w:pPr>
            <w:r w:rsidRPr="002E5274">
              <w:rPr>
                <w:color w:val="000000"/>
              </w:rPr>
              <w:t>850,01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2E5274" w:rsidRPr="002E5274" w:rsidRDefault="002E5274" w:rsidP="002E5274">
            <w:pPr>
              <w:jc w:val="center"/>
              <w:rPr>
                <w:color w:val="000000"/>
              </w:rPr>
            </w:pPr>
            <w:r w:rsidRPr="002E5274">
              <w:rPr>
                <w:color w:val="000000"/>
              </w:rPr>
              <w:t>850,01</w:t>
            </w:r>
          </w:p>
        </w:tc>
      </w:tr>
      <w:tr w:rsidR="002E5274" w:rsidRPr="00EE0E71" w:rsidTr="002E5274">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2E5274" w:rsidRPr="00EE0E71" w:rsidRDefault="002E5274" w:rsidP="002E5274">
            <w:pPr>
              <w:jc w:val="center"/>
              <w:rPr>
                <w:color w:val="000000"/>
              </w:rPr>
            </w:pPr>
            <w:r w:rsidRPr="00EE0E71">
              <w:rPr>
                <w:color w:val="000000"/>
              </w:rPr>
              <w:t>7</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rPr>
                <w:color w:val="000000"/>
              </w:rPr>
            </w:pPr>
            <w:r w:rsidRPr="002E5274">
              <w:rPr>
                <w:color w:val="000000"/>
              </w:rPr>
              <w:t>Итого тариф (с учетом мероприятий из инвестиционной программы и налогом на прибыль)</w:t>
            </w:r>
          </w:p>
        </w:tc>
        <w:tc>
          <w:tcPr>
            <w:tcW w:w="1011" w:type="dxa"/>
            <w:tcBorders>
              <w:top w:val="nil"/>
              <w:left w:val="nil"/>
              <w:bottom w:val="single" w:sz="4" w:space="0" w:color="auto"/>
              <w:right w:val="nil"/>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руб./м</w:t>
            </w:r>
            <w:r w:rsidRPr="002E5274">
              <w:rPr>
                <w:color w:val="000000"/>
                <w:vertAlign w:val="superscript"/>
              </w:rPr>
              <w:t>3</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17,21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28,63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28,63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30,41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30,41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32,61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32,61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34,87</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32,01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32,01</w:t>
            </w:r>
          </w:p>
        </w:tc>
      </w:tr>
      <w:tr w:rsidR="002E5274" w:rsidRPr="00EE0E71" w:rsidTr="002E5274">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2E5274" w:rsidRPr="00EE0E71" w:rsidRDefault="002E5274" w:rsidP="002E5274">
            <w:pPr>
              <w:jc w:val="center"/>
              <w:rPr>
                <w:color w:val="000000"/>
              </w:rPr>
            </w:pPr>
            <w:r w:rsidRPr="00EE0E71">
              <w:rPr>
                <w:color w:val="000000"/>
              </w:rPr>
              <w:t>8</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rPr>
                <w:color w:val="000000"/>
              </w:rPr>
            </w:pPr>
            <w:r w:rsidRPr="002E5274">
              <w:rPr>
                <w:color w:val="000000"/>
              </w:rPr>
              <w:t>Рост тарифа, за счет инвестиционной составляющей</w:t>
            </w:r>
          </w:p>
        </w:tc>
        <w:tc>
          <w:tcPr>
            <w:tcW w:w="1011" w:type="dxa"/>
            <w:tcBorders>
              <w:top w:val="nil"/>
              <w:left w:val="nil"/>
              <w:bottom w:val="single" w:sz="4" w:space="0" w:color="auto"/>
              <w:right w:val="nil"/>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109%</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109%</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2E5274" w:rsidRPr="002E5274" w:rsidRDefault="002E5274" w:rsidP="002E5274">
            <w:pPr>
              <w:jc w:val="center"/>
              <w:rPr>
                <w:color w:val="000000"/>
              </w:rPr>
            </w:pPr>
            <w:r w:rsidRPr="002E5274">
              <w:rPr>
                <w:color w:val="000000"/>
              </w:rPr>
              <w:t>106%</w:t>
            </w:r>
          </w:p>
        </w:tc>
      </w:tr>
    </w:tbl>
    <w:p w:rsidR="00E15981" w:rsidRPr="00766286" w:rsidRDefault="00E15981" w:rsidP="00E15981">
      <w:pPr>
        <w:autoSpaceDE w:val="0"/>
        <w:autoSpaceDN w:val="0"/>
        <w:adjustRightInd w:val="0"/>
        <w:jc w:val="center"/>
        <w:outlineLvl w:val="0"/>
        <w:rPr>
          <w:sz w:val="28"/>
          <w:szCs w:val="28"/>
        </w:rPr>
      </w:pPr>
    </w:p>
    <w:p w:rsidR="009023BD" w:rsidRPr="00766286" w:rsidRDefault="006F0CCC" w:rsidP="009023BD">
      <w:pPr>
        <w:autoSpaceDE w:val="0"/>
        <w:autoSpaceDN w:val="0"/>
        <w:adjustRightInd w:val="0"/>
        <w:jc w:val="center"/>
        <w:outlineLvl w:val="0"/>
        <w:rPr>
          <w:b/>
          <w:sz w:val="28"/>
          <w:szCs w:val="28"/>
        </w:rPr>
      </w:pPr>
      <w:r w:rsidRPr="00766286">
        <w:rPr>
          <w:sz w:val="28"/>
          <w:szCs w:val="28"/>
        </w:rPr>
        <w:br w:type="page"/>
      </w:r>
      <w:bookmarkEnd w:id="4"/>
      <w:r w:rsidR="009023BD" w:rsidRPr="00766286">
        <w:rPr>
          <w:b/>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rsidR="009023BD" w:rsidRPr="00766286" w:rsidRDefault="009023BD" w:rsidP="009023BD">
      <w:pPr>
        <w:autoSpaceDE w:val="0"/>
        <w:autoSpaceDN w:val="0"/>
        <w:adjustRightInd w:val="0"/>
        <w:jc w:val="center"/>
        <w:outlineLvl w:val="0"/>
        <w:rPr>
          <w:sz w:val="28"/>
          <w:szCs w:val="28"/>
        </w:rPr>
      </w:pPr>
    </w:p>
    <w:p w:rsidR="009023BD" w:rsidRPr="00766286" w:rsidRDefault="009023BD" w:rsidP="009023BD">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E72FFB" w:rsidRPr="00766286" w:rsidTr="00CB1196">
        <w:trPr>
          <w:trHeight w:val="371"/>
          <w:jc w:val="center"/>
        </w:trPr>
        <w:tc>
          <w:tcPr>
            <w:tcW w:w="598" w:type="dxa"/>
            <w:vAlign w:val="center"/>
          </w:tcPr>
          <w:p w:rsidR="00E72FFB" w:rsidRPr="00766286" w:rsidRDefault="00E72FFB" w:rsidP="00E12771">
            <w:pPr>
              <w:tabs>
                <w:tab w:val="left" w:pos="7440"/>
              </w:tabs>
              <w:jc w:val="center"/>
              <w:rPr>
                <w:sz w:val="24"/>
                <w:szCs w:val="24"/>
              </w:rPr>
            </w:pPr>
            <w:r w:rsidRPr="00766286">
              <w:rPr>
                <w:sz w:val="24"/>
                <w:szCs w:val="24"/>
              </w:rPr>
              <w:t>№ п/п</w:t>
            </w:r>
          </w:p>
        </w:tc>
        <w:tc>
          <w:tcPr>
            <w:tcW w:w="8859" w:type="dxa"/>
            <w:vAlign w:val="center"/>
          </w:tcPr>
          <w:p w:rsidR="00E72FFB" w:rsidRPr="00766286" w:rsidRDefault="00E72FFB" w:rsidP="00E12771">
            <w:pPr>
              <w:tabs>
                <w:tab w:val="left" w:pos="7440"/>
              </w:tabs>
              <w:jc w:val="center"/>
              <w:rPr>
                <w:sz w:val="24"/>
                <w:szCs w:val="24"/>
              </w:rPr>
            </w:pPr>
            <w:r w:rsidRPr="00766286">
              <w:rPr>
                <w:sz w:val="24"/>
                <w:szCs w:val="24"/>
              </w:rPr>
              <w:t>Наименование мероприятия</w:t>
            </w:r>
          </w:p>
        </w:tc>
        <w:tc>
          <w:tcPr>
            <w:tcW w:w="1662" w:type="dxa"/>
            <w:vAlign w:val="center"/>
          </w:tcPr>
          <w:p w:rsidR="00E72FFB" w:rsidRPr="00766286" w:rsidRDefault="00E72FFB" w:rsidP="00E12771">
            <w:pPr>
              <w:tabs>
                <w:tab w:val="left" w:pos="7440"/>
              </w:tabs>
              <w:jc w:val="center"/>
              <w:rPr>
                <w:sz w:val="24"/>
                <w:szCs w:val="24"/>
              </w:rPr>
            </w:pPr>
            <w:r w:rsidRPr="00766286">
              <w:rPr>
                <w:sz w:val="24"/>
                <w:szCs w:val="24"/>
              </w:rPr>
              <w:t>Срок выполнения</w:t>
            </w:r>
          </w:p>
        </w:tc>
        <w:tc>
          <w:tcPr>
            <w:tcW w:w="1461" w:type="dxa"/>
            <w:vAlign w:val="center"/>
          </w:tcPr>
          <w:p w:rsidR="00E72FFB" w:rsidRPr="00766286" w:rsidRDefault="00E72FFB" w:rsidP="00E12771">
            <w:pPr>
              <w:tabs>
                <w:tab w:val="left" w:pos="7440"/>
              </w:tabs>
              <w:jc w:val="center"/>
              <w:rPr>
                <w:sz w:val="24"/>
                <w:szCs w:val="24"/>
              </w:rPr>
            </w:pPr>
            <w:r w:rsidRPr="00766286">
              <w:rPr>
                <w:sz w:val="24"/>
                <w:szCs w:val="24"/>
              </w:rPr>
              <w:t>Стоимость, млн. руб.</w:t>
            </w:r>
          </w:p>
        </w:tc>
        <w:tc>
          <w:tcPr>
            <w:tcW w:w="2187" w:type="dxa"/>
            <w:vAlign w:val="center"/>
          </w:tcPr>
          <w:p w:rsidR="00E72FFB" w:rsidRPr="00766286" w:rsidRDefault="00E72FFB" w:rsidP="00E12771">
            <w:pPr>
              <w:tabs>
                <w:tab w:val="left" w:pos="7440"/>
              </w:tabs>
              <w:jc w:val="center"/>
              <w:rPr>
                <w:sz w:val="24"/>
                <w:szCs w:val="24"/>
              </w:rPr>
            </w:pPr>
            <w:r w:rsidRPr="00766286">
              <w:rPr>
                <w:sz w:val="24"/>
                <w:szCs w:val="24"/>
              </w:rPr>
              <w:t>Ответственный исполнитель</w:t>
            </w:r>
          </w:p>
        </w:tc>
      </w:tr>
      <w:tr w:rsidR="009023BD" w:rsidRPr="00766286" w:rsidTr="00CB1196">
        <w:trPr>
          <w:trHeight w:val="371"/>
          <w:jc w:val="center"/>
        </w:trPr>
        <w:tc>
          <w:tcPr>
            <w:tcW w:w="598" w:type="dxa"/>
            <w:vAlign w:val="center"/>
          </w:tcPr>
          <w:p w:rsidR="009023BD" w:rsidRPr="00766286" w:rsidRDefault="00E72FFB" w:rsidP="00273FF0">
            <w:pPr>
              <w:tabs>
                <w:tab w:val="left" w:pos="7440"/>
              </w:tabs>
              <w:jc w:val="center"/>
              <w:rPr>
                <w:sz w:val="24"/>
                <w:szCs w:val="24"/>
              </w:rPr>
            </w:pPr>
            <w:r w:rsidRPr="00766286">
              <w:rPr>
                <w:sz w:val="24"/>
                <w:szCs w:val="24"/>
              </w:rPr>
              <w:t>-</w:t>
            </w:r>
          </w:p>
        </w:tc>
        <w:tc>
          <w:tcPr>
            <w:tcW w:w="8859" w:type="dxa"/>
            <w:vAlign w:val="center"/>
          </w:tcPr>
          <w:p w:rsidR="009023BD" w:rsidRPr="00766286" w:rsidRDefault="00E72FFB" w:rsidP="00273FF0">
            <w:pPr>
              <w:tabs>
                <w:tab w:val="left" w:pos="7440"/>
              </w:tabs>
              <w:jc w:val="center"/>
              <w:rPr>
                <w:sz w:val="24"/>
                <w:szCs w:val="24"/>
              </w:rPr>
            </w:pPr>
            <w:r w:rsidRPr="00766286">
              <w:rPr>
                <w:sz w:val="24"/>
                <w:szCs w:val="24"/>
              </w:rPr>
              <w:t>-</w:t>
            </w:r>
          </w:p>
        </w:tc>
        <w:tc>
          <w:tcPr>
            <w:tcW w:w="1662" w:type="dxa"/>
            <w:vAlign w:val="center"/>
          </w:tcPr>
          <w:p w:rsidR="009023BD" w:rsidRPr="00766286" w:rsidRDefault="00E72FFB" w:rsidP="00273FF0">
            <w:pPr>
              <w:tabs>
                <w:tab w:val="left" w:pos="7440"/>
              </w:tabs>
              <w:jc w:val="center"/>
              <w:rPr>
                <w:sz w:val="24"/>
                <w:szCs w:val="24"/>
              </w:rPr>
            </w:pPr>
            <w:r w:rsidRPr="00766286">
              <w:rPr>
                <w:sz w:val="24"/>
                <w:szCs w:val="24"/>
              </w:rPr>
              <w:t>-</w:t>
            </w:r>
          </w:p>
        </w:tc>
        <w:tc>
          <w:tcPr>
            <w:tcW w:w="1461" w:type="dxa"/>
            <w:vAlign w:val="center"/>
          </w:tcPr>
          <w:p w:rsidR="009023BD" w:rsidRPr="00766286" w:rsidRDefault="00E72FFB" w:rsidP="00273FF0">
            <w:pPr>
              <w:tabs>
                <w:tab w:val="left" w:pos="7440"/>
              </w:tabs>
              <w:jc w:val="center"/>
              <w:rPr>
                <w:sz w:val="24"/>
                <w:szCs w:val="24"/>
              </w:rPr>
            </w:pPr>
            <w:r w:rsidRPr="00766286">
              <w:rPr>
                <w:sz w:val="24"/>
                <w:szCs w:val="24"/>
              </w:rPr>
              <w:t>-</w:t>
            </w:r>
          </w:p>
        </w:tc>
        <w:tc>
          <w:tcPr>
            <w:tcW w:w="2187" w:type="dxa"/>
            <w:vAlign w:val="center"/>
          </w:tcPr>
          <w:p w:rsidR="009023BD" w:rsidRPr="00766286" w:rsidRDefault="00E72FFB" w:rsidP="00273FF0">
            <w:pPr>
              <w:tabs>
                <w:tab w:val="left" w:pos="7440"/>
              </w:tabs>
              <w:jc w:val="center"/>
              <w:rPr>
                <w:sz w:val="24"/>
                <w:szCs w:val="24"/>
              </w:rPr>
            </w:pPr>
            <w:r w:rsidRPr="00766286">
              <w:rPr>
                <w:sz w:val="24"/>
                <w:szCs w:val="24"/>
              </w:rPr>
              <w:t>-</w:t>
            </w:r>
          </w:p>
        </w:tc>
      </w:tr>
    </w:tbl>
    <w:p w:rsidR="009023BD" w:rsidRPr="00766286" w:rsidRDefault="009023BD" w:rsidP="009023BD">
      <w:pPr>
        <w:autoSpaceDE w:val="0"/>
        <w:autoSpaceDN w:val="0"/>
        <w:adjustRightInd w:val="0"/>
        <w:jc w:val="center"/>
        <w:outlineLvl w:val="0"/>
        <w:rPr>
          <w:sz w:val="28"/>
          <w:szCs w:val="28"/>
        </w:rPr>
      </w:pPr>
    </w:p>
    <w:p w:rsidR="00593D30" w:rsidRPr="00766286" w:rsidRDefault="00593D30" w:rsidP="009023BD">
      <w:pPr>
        <w:autoSpaceDE w:val="0"/>
        <w:autoSpaceDN w:val="0"/>
        <w:adjustRightInd w:val="0"/>
        <w:ind w:left="5245"/>
        <w:jc w:val="center"/>
        <w:outlineLvl w:val="0"/>
        <w:rPr>
          <w:b/>
          <w:bCs/>
          <w:sz w:val="28"/>
          <w:szCs w:val="28"/>
        </w:rPr>
      </w:pPr>
    </w:p>
    <w:sectPr w:rsidR="00593D30" w:rsidRPr="00766286" w:rsidSect="009F12E6">
      <w:pgSz w:w="16838" w:h="11906" w:orient="landscape" w:code="9"/>
      <w:pgMar w:top="1702" w:right="536" w:bottom="426" w:left="851" w:header="425"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313" w:rsidRDefault="003C7313">
      <w:r>
        <w:separator/>
      </w:r>
    </w:p>
  </w:endnote>
  <w:endnote w:type="continuationSeparator" w:id="0">
    <w:p w:rsidR="003C7313" w:rsidRDefault="003C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53">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313" w:rsidRDefault="003C7313">
    <w:pPr>
      <w:pStyle w:val="a5"/>
      <w:jc w:val="center"/>
    </w:pPr>
    <w:r>
      <w:rPr>
        <w:noProof/>
      </w:rPr>
      <w:fldChar w:fldCharType="begin"/>
    </w:r>
    <w:r>
      <w:rPr>
        <w:noProof/>
      </w:rPr>
      <w:instrText>PAGE   \* MERGEFORMAT</w:instrText>
    </w:r>
    <w:r>
      <w:rPr>
        <w:noProof/>
      </w:rPr>
      <w:fldChar w:fldCharType="separate"/>
    </w:r>
    <w:r>
      <w:rPr>
        <w:noProof/>
      </w:rPr>
      <w:t>1</w:t>
    </w:r>
    <w:r>
      <w:rPr>
        <w:noProof/>
      </w:rPr>
      <w:fldChar w:fldCharType="end"/>
    </w:r>
  </w:p>
  <w:p w:rsidR="003C7313" w:rsidRDefault="003C73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313" w:rsidRDefault="003C7313">
    <w:pPr>
      <w:pStyle w:val="a5"/>
    </w:pPr>
  </w:p>
  <w:p w:rsidR="003C7313" w:rsidRDefault="003C73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313" w:rsidRDefault="003C7313">
      <w:r>
        <w:separator/>
      </w:r>
    </w:p>
  </w:footnote>
  <w:footnote w:type="continuationSeparator" w:id="0">
    <w:p w:rsidR="003C7313" w:rsidRDefault="003C7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313" w:rsidRDefault="003C7313" w:rsidP="009F12E6">
    <w:pPr>
      <w:pStyle w:val="a9"/>
      <w:tabs>
        <w:tab w:val="left" w:pos="4556"/>
      </w:tabs>
      <w:jc w:val="center"/>
      <w:rPr>
        <w:sz w:val="28"/>
        <w:szCs w:val="28"/>
      </w:rPr>
    </w:pPr>
  </w:p>
  <w:p w:rsidR="003C7313" w:rsidRDefault="003C7313" w:rsidP="009F12E6">
    <w:pPr>
      <w:pStyle w:val="a9"/>
      <w:tabs>
        <w:tab w:val="left" w:pos="4556"/>
      </w:tabs>
      <w:jc w:val="center"/>
      <w:rPr>
        <w:sz w:val="28"/>
        <w:szCs w:val="28"/>
      </w:rPr>
    </w:pPr>
  </w:p>
  <w:p w:rsidR="003C7313" w:rsidRPr="009F12E6" w:rsidRDefault="003C7313" w:rsidP="009F12E6">
    <w:pPr>
      <w:pStyle w:val="a9"/>
      <w:tabs>
        <w:tab w:val="left" w:pos="4556"/>
      </w:tabs>
      <w:jc w:val="center"/>
      <w:rPr>
        <w:sz w:val="28"/>
        <w:szCs w:val="28"/>
      </w:rPr>
    </w:pPr>
    <w:r w:rsidRPr="009F12E6">
      <w:rPr>
        <w:sz w:val="28"/>
        <w:szCs w:val="28"/>
      </w:rPr>
      <w:fldChar w:fldCharType="begin"/>
    </w:r>
    <w:r w:rsidRPr="009F12E6">
      <w:rPr>
        <w:sz w:val="28"/>
        <w:szCs w:val="28"/>
      </w:rPr>
      <w:instrText>PAGE   \* MERGEFORMAT</w:instrText>
    </w:r>
    <w:r w:rsidRPr="009F12E6">
      <w:rPr>
        <w:sz w:val="28"/>
        <w:szCs w:val="28"/>
      </w:rPr>
      <w:fldChar w:fldCharType="separate"/>
    </w:r>
    <w:r w:rsidR="002E5274">
      <w:rPr>
        <w:noProof/>
        <w:sz w:val="28"/>
        <w:szCs w:val="28"/>
      </w:rPr>
      <w:t>4</w:t>
    </w:r>
    <w:r w:rsidRPr="009F12E6">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4"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7"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10"/>
  </w:num>
  <w:num w:numId="6">
    <w:abstractNumId w:val="2"/>
  </w:num>
  <w:num w:numId="7">
    <w:abstractNumId w:val="1"/>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4ED7"/>
    <w:rsid w:val="000000C8"/>
    <w:rsid w:val="00001DA3"/>
    <w:rsid w:val="00002070"/>
    <w:rsid w:val="00002A03"/>
    <w:rsid w:val="00002C10"/>
    <w:rsid w:val="00006FBC"/>
    <w:rsid w:val="00007E62"/>
    <w:rsid w:val="00013D90"/>
    <w:rsid w:val="00014F20"/>
    <w:rsid w:val="00015212"/>
    <w:rsid w:val="00015BCE"/>
    <w:rsid w:val="00021480"/>
    <w:rsid w:val="00021D4C"/>
    <w:rsid w:val="00022DD6"/>
    <w:rsid w:val="00023FED"/>
    <w:rsid w:val="00026062"/>
    <w:rsid w:val="00027AB2"/>
    <w:rsid w:val="00030B4A"/>
    <w:rsid w:val="00032097"/>
    <w:rsid w:val="0003313B"/>
    <w:rsid w:val="0003375B"/>
    <w:rsid w:val="000345BE"/>
    <w:rsid w:val="00035472"/>
    <w:rsid w:val="00040F66"/>
    <w:rsid w:val="000422FF"/>
    <w:rsid w:val="0004238D"/>
    <w:rsid w:val="00042641"/>
    <w:rsid w:val="000439C3"/>
    <w:rsid w:val="00043BFC"/>
    <w:rsid w:val="00045354"/>
    <w:rsid w:val="000455DC"/>
    <w:rsid w:val="00046117"/>
    <w:rsid w:val="000522EC"/>
    <w:rsid w:val="0005497C"/>
    <w:rsid w:val="00055AA3"/>
    <w:rsid w:val="00055DC8"/>
    <w:rsid w:val="00056617"/>
    <w:rsid w:val="00056674"/>
    <w:rsid w:val="000568E5"/>
    <w:rsid w:val="000605DD"/>
    <w:rsid w:val="00061B0B"/>
    <w:rsid w:val="00066733"/>
    <w:rsid w:val="00067DC2"/>
    <w:rsid w:val="000736EF"/>
    <w:rsid w:val="000737B1"/>
    <w:rsid w:val="00074447"/>
    <w:rsid w:val="00077E2C"/>
    <w:rsid w:val="00080533"/>
    <w:rsid w:val="000854DA"/>
    <w:rsid w:val="000877B6"/>
    <w:rsid w:val="00090614"/>
    <w:rsid w:val="00091728"/>
    <w:rsid w:val="000936DC"/>
    <w:rsid w:val="00093957"/>
    <w:rsid w:val="00095CA1"/>
    <w:rsid w:val="00095D6C"/>
    <w:rsid w:val="000A0FD0"/>
    <w:rsid w:val="000A3FCA"/>
    <w:rsid w:val="000A4FCE"/>
    <w:rsid w:val="000A599E"/>
    <w:rsid w:val="000A78F9"/>
    <w:rsid w:val="000B0B52"/>
    <w:rsid w:val="000B1411"/>
    <w:rsid w:val="000B2150"/>
    <w:rsid w:val="000B2909"/>
    <w:rsid w:val="000B61E1"/>
    <w:rsid w:val="000B6736"/>
    <w:rsid w:val="000B753A"/>
    <w:rsid w:val="000C24B8"/>
    <w:rsid w:val="000C26B4"/>
    <w:rsid w:val="000C4C42"/>
    <w:rsid w:val="000C56B5"/>
    <w:rsid w:val="000C71A8"/>
    <w:rsid w:val="000C7FD2"/>
    <w:rsid w:val="000D0BC0"/>
    <w:rsid w:val="000D1474"/>
    <w:rsid w:val="000D2E5C"/>
    <w:rsid w:val="000D377D"/>
    <w:rsid w:val="000D426A"/>
    <w:rsid w:val="000D5BA6"/>
    <w:rsid w:val="000D65CE"/>
    <w:rsid w:val="000D6E49"/>
    <w:rsid w:val="000D6E50"/>
    <w:rsid w:val="000E153A"/>
    <w:rsid w:val="000E1C74"/>
    <w:rsid w:val="000E1EC0"/>
    <w:rsid w:val="000E4D00"/>
    <w:rsid w:val="000E654E"/>
    <w:rsid w:val="000F0858"/>
    <w:rsid w:val="000F3114"/>
    <w:rsid w:val="000F42CC"/>
    <w:rsid w:val="000F608A"/>
    <w:rsid w:val="000F60E6"/>
    <w:rsid w:val="000F7B11"/>
    <w:rsid w:val="0010196B"/>
    <w:rsid w:val="00101991"/>
    <w:rsid w:val="001036E7"/>
    <w:rsid w:val="00104A7A"/>
    <w:rsid w:val="00105BC5"/>
    <w:rsid w:val="00106B5F"/>
    <w:rsid w:val="00112AD5"/>
    <w:rsid w:val="00113D38"/>
    <w:rsid w:val="001153A0"/>
    <w:rsid w:val="0011638A"/>
    <w:rsid w:val="001165BA"/>
    <w:rsid w:val="00117613"/>
    <w:rsid w:val="00127C49"/>
    <w:rsid w:val="00130B13"/>
    <w:rsid w:val="001313C0"/>
    <w:rsid w:val="0013215A"/>
    <w:rsid w:val="00132608"/>
    <w:rsid w:val="00133786"/>
    <w:rsid w:val="00134E88"/>
    <w:rsid w:val="00136414"/>
    <w:rsid w:val="001377A4"/>
    <w:rsid w:val="001434B9"/>
    <w:rsid w:val="0014396B"/>
    <w:rsid w:val="00143D7E"/>
    <w:rsid w:val="001441F4"/>
    <w:rsid w:val="00144AB0"/>
    <w:rsid w:val="001456AC"/>
    <w:rsid w:val="0015377B"/>
    <w:rsid w:val="001560D3"/>
    <w:rsid w:val="001560D8"/>
    <w:rsid w:val="00156317"/>
    <w:rsid w:val="00156E0C"/>
    <w:rsid w:val="001607D9"/>
    <w:rsid w:val="00161401"/>
    <w:rsid w:val="00162114"/>
    <w:rsid w:val="00163D77"/>
    <w:rsid w:val="0016571C"/>
    <w:rsid w:val="00170791"/>
    <w:rsid w:val="00171968"/>
    <w:rsid w:val="00171CC3"/>
    <w:rsid w:val="0017320D"/>
    <w:rsid w:val="00174486"/>
    <w:rsid w:val="00174846"/>
    <w:rsid w:val="00174A31"/>
    <w:rsid w:val="00174AD1"/>
    <w:rsid w:val="0017786B"/>
    <w:rsid w:val="00180B79"/>
    <w:rsid w:val="001812EA"/>
    <w:rsid w:val="00181D02"/>
    <w:rsid w:val="00181F01"/>
    <w:rsid w:val="001824EA"/>
    <w:rsid w:val="0019165B"/>
    <w:rsid w:val="0019337A"/>
    <w:rsid w:val="001939B5"/>
    <w:rsid w:val="0019570A"/>
    <w:rsid w:val="0019728F"/>
    <w:rsid w:val="0019762C"/>
    <w:rsid w:val="00197AA4"/>
    <w:rsid w:val="001A1BA9"/>
    <w:rsid w:val="001A30CF"/>
    <w:rsid w:val="001A435C"/>
    <w:rsid w:val="001A497E"/>
    <w:rsid w:val="001A5AB7"/>
    <w:rsid w:val="001A5D35"/>
    <w:rsid w:val="001B36D7"/>
    <w:rsid w:val="001B4267"/>
    <w:rsid w:val="001B7F61"/>
    <w:rsid w:val="001C29F6"/>
    <w:rsid w:val="001C4D64"/>
    <w:rsid w:val="001C5D27"/>
    <w:rsid w:val="001C5E77"/>
    <w:rsid w:val="001C63CD"/>
    <w:rsid w:val="001C6871"/>
    <w:rsid w:val="001C72BA"/>
    <w:rsid w:val="001C7577"/>
    <w:rsid w:val="001D03F6"/>
    <w:rsid w:val="001D107C"/>
    <w:rsid w:val="001D17D0"/>
    <w:rsid w:val="001D32F4"/>
    <w:rsid w:val="001D38BE"/>
    <w:rsid w:val="001D5D66"/>
    <w:rsid w:val="001D704D"/>
    <w:rsid w:val="001D7FCC"/>
    <w:rsid w:val="001E063E"/>
    <w:rsid w:val="001E0F0A"/>
    <w:rsid w:val="001E2DC9"/>
    <w:rsid w:val="001E6F4D"/>
    <w:rsid w:val="001F216E"/>
    <w:rsid w:val="001F734E"/>
    <w:rsid w:val="001F765B"/>
    <w:rsid w:val="00200854"/>
    <w:rsid w:val="00200C6E"/>
    <w:rsid w:val="00201042"/>
    <w:rsid w:val="00202465"/>
    <w:rsid w:val="002025CD"/>
    <w:rsid w:val="002046A1"/>
    <w:rsid w:val="0020576E"/>
    <w:rsid w:val="002059E4"/>
    <w:rsid w:val="00206388"/>
    <w:rsid w:val="00206397"/>
    <w:rsid w:val="002066C5"/>
    <w:rsid w:val="00211E8E"/>
    <w:rsid w:val="0021282F"/>
    <w:rsid w:val="00213D10"/>
    <w:rsid w:val="00213D99"/>
    <w:rsid w:val="00216C83"/>
    <w:rsid w:val="00220D3F"/>
    <w:rsid w:val="00220FF4"/>
    <w:rsid w:val="002222FF"/>
    <w:rsid w:val="00223376"/>
    <w:rsid w:val="00230C53"/>
    <w:rsid w:val="002316BB"/>
    <w:rsid w:val="00231B34"/>
    <w:rsid w:val="0023304E"/>
    <w:rsid w:val="0023306F"/>
    <w:rsid w:val="002333A0"/>
    <w:rsid w:val="002334A4"/>
    <w:rsid w:val="0023393E"/>
    <w:rsid w:val="00234764"/>
    <w:rsid w:val="00235694"/>
    <w:rsid w:val="00235B5C"/>
    <w:rsid w:val="00236A9B"/>
    <w:rsid w:val="00236F95"/>
    <w:rsid w:val="002409A9"/>
    <w:rsid w:val="002421AB"/>
    <w:rsid w:val="002425B8"/>
    <w:rsid w:val="0024312D"/>
    <w:rsid w:val="00243D4C"/>
    <w:rsid w:val="00245C76"/>
    <w:rsid w:val="002479C5"/>
    <w:rsid w:val="0025051E"/>
    <w:rsid w:val="002505C2"/>
    <w:rsid w:val="00250BC8"/>
    <w:rsid w:val="002518C6"/>
    <w:rsid w:val="00253586"/>
    <w:rsid w:val="00253B26"/>
    <w:rsid w:val="00253FCE"/>
    <w:rsid w:val="00254DDA"/>
    <w:rsid w:val="00260464"/>
    <w:rsid w:val="002609B4"/>
    <w:rsid w:val="00260B32"/>
    <w:rsid w:val="0026286C"/>
    <w:rsid w:val="00263B9A"/>
    <w:rsid w:val="00263BF2"/>
    <w:rsid w:val="00264CA2"/>
    <w:rsid w:val="002660BE"/>
    <w:rsid w:val="002664C0"/>
    <w:rsid w:val="002700E9"/>
    <w:rsid w:val="00271015"/>
    <w:rsid w:val="00272025"/>
    <w:rsid w:val="00272CAE"/>
    <w:rsid w:val="00272EF5"/>
    <w:rsid w:val="00272FAF"/>
    <w:rsid w:val="00273FF0"/>
    <w:rsid w:val="00274083"/>
    <w:rsid w:val="00274349"/>
    <w:rsid w:val="002763A7"/>
    <w:rsid w:val="00280D6A"/>
    <w:rsid w:val="00280ED7"/>
    <w:rsid w:val="00282A82"/>
    <w:rsid w:val="00290714"/>
    <w:rsid w:val="00291C1D"/>
    <w:rsid w:val="00296CE1"/>
    <w:rsid w:val="00297F43"/>
    <w:rsid w:val="002A07EF"/>
    <w:rsid w:val="002A0C3F"/>
    <w:rsid w:val="002A14D8"/>
    <w:rsid w:val="002A3359"/>
    <w:rsid w:val="002A3449"/>
    <w:rsid w:val="002A3710"/>
    <w:rsid w:val="002A49BB"/>
    <w:rsid w:val="002A4DD9"/>
    <w:rsid w:val="002A69CF"/>
    <w:rsid w:val="002B049C"/>
    <w:rsid w:val="002B0575"/>
    <w:rsid w:val="002B4C31"/>
    <w:rsid w:val="002B72C8"/>
    <w:rsid w:val="002B76D2"/>
    <w:rsid w:val="002C06A6"/>
    <w:rsid w:val="002C1338"/>
    <w:rsid w:val="002C20B0"/>
    <w:rsid w:val="002C3B46"/>
    <w:rsid w:val="002C5827"/>
    <w:rsid w:val="002D0739"/>
    <w:rsid w:val="002D0E5F"/>
    <w:rsid w:val="002D36B1"/>
    <w:rsid w:val="002D3D10"/>
    <w:rsid w:val="002D5D1F"/>
    <w:rsid w:val="002D7B5A"/>
    <w:rsid w:val="002E0399"/>
    <w:rsid w:val="002E0DD4"/>
    <w:rsid w:val="002E1FB5"/>
    <w:rsid w:val="002E3C80"/>
    <w:rsid w:val="002E5274"/>
    <w:rsid w:val="002E5EF0"/>
    <w:rsid w:val="002E6D27"/>
    <w:rsid w:val="002E73AE"/>
    <w:rsid w:val="002F10E2"/>
    <w:rsid w:val="002F38EC"/>
    <w:rsid w:val="002F4173"/>
    <w:rsid w:val="002F5A62"/>
    <w:rsid w:val="002F64BB"/>
    <w:rsid w:val="002F6A22"/>
    <w:rsid w:val="002F7EC9"/>
    <w:rsid w:val="00302BCE"/>
    <w:rsid w:val="00304DBF"/>
    <w:rsid w:val="0030761F"/>
    <w:rsid w:val="00310F02"/>
    <w:rsid w:val="003158E3"/>
    <w:rsid w:val="003205F6"/>
    <w:rsid w:val="0032088A"/>
    <w:rsid w:val="0032174D"/>
    <w:rsid w:val="00324E20"/>
    <w:rsid w:val="003250A6"/>
    <w:rsid w:val="003256BF"/>
    <w:rsid w:val="00325D65"/>
    <w:rsid w:val="003275F1"/>
    <w:rsid w:val="0033055D"/>
    <w:rsid w:val="0033463D"/>
    <w:rsid w:val="00335102"/>
    <w:rsid w:val="0033531F"/>
    <w:rsid w:val="00337439"/>
    <w:rsid w:val="003425F2"/>
    <w:rsid w:val="00346482"/>
    <w:rsid w:val="003528CE"/>
    <w:rsid w:val="00354880"/>
    <w:rsid w:val="003557A7"/>
    <w:rsid w:val="00356100"/>
    <w:rsid w:val="00362854"/>
    <w:rsid w:val="003629BE"/>
    <w:rsid w:val="00365B6D"/>
    <w:rsid w:val="00365E55"/>
    <w:rsid w:val="00366188"/>
    <w:rsid w:val="003738DB"/>
    <w:rsid w:val="00381EBC"/>
    <w:rsid w:val="00382E54"/>
    <w:rsid w:val="00384452"/>
    <w:rsid w:val="00385555"/>
    <w:rsid w:val="0039048D"/>
    <w:rsid w:val="00391017"/>
    <w:rsid w:val="00391BFE"/>
    <w:rsid w:val="00392D8B"/>
    <w:rsid w:val="00396D4C"/>
    <w:rsid w:val="00397FEE"/>
    <w:rsid w:val="003A03DB"/>
    <w:rsid w:val="003A4D77"/>
    <w:rsid w:val="003B0724"/>
    <w:rsid w:val="003B1587"/>
    <w:rsid w:val="003B2DF9"/>
    <w:rsid w:val="003B42A0"/>
    <w:rsid w:val="003B4B6A"/>
    <w:rsid w:val="003B4DA7"/>
    <w:rsid w:val="003B5F5C"/>
    <w:rsid w:val="003C0A70"/>
    <w:rsid w:val="003C2A2E"/>
    <w:rsid w:val="003C3774"/>
    <w:rsid w:val="003C3DB6"/>
    <w:rsid w:val="003C563E"/>
    <w:rsid w:val="003C5F69"/>
    <w:rsid w:val="003C7313"/>
    <w:rsid w:val="003D10DA"/>
    <w:rsid w:val="003D16C8"/>
    <w:rsid w:val="003D3F4E"/>
    <w:rsid w:val="003D5C82"/>
    <w:rsid w:val="003D6668"/>
    <w:rsid w:val="003D66D0"/>
    <w:rsid w:val="003E06DE"/>
    <w:rsid w:val="003E0C06"/>
    <w:rsid w:val="003E19E7"/>
    <w:rsid w:val="003E34D5"/>
    <w:rsid w:val="003E38B6"/>
    <w:rsid w:val="003E3957"/>
    <w:rsid w:val="003E551D"/>
    <w:rsid w:val="003E716D"/>
    <w:rsid w:val="003E7525"/>
    <w:rsid w:val="003E792E"/>
    <w:rsid w:val="003E7A74"/>
    <w:rsid w:val="003F0DE9"/>
    <w:rsid w:val="003F1269"/>
    <w:rsid w:val="003F1720"/>
    <w:rsid w:val="003F2410"/>
    <w:rsid w:val="003F3B70"/>
    <w:rsid w:val="003F7C81"/>
    <w:rsid w:val="0040169C"/>
    <w:rsid w:val="00405500"/>
    <w:rsid w:val="0041076B"/>
    <w:rsid w:val="00410FFF"/>
    <w:rsid w:val="004128EE"/>
    <w:rsid w:val="004132F1"/>
    <w:rsid w:val="0041390B"/>
    <w:rsid w:val="004141EE"/>
    <w:rsid w:val="00414887"/>
    <w:rsid w:val="004152ED"/>
    <w:rsid w:val="00417260"/>
    <w:rsid w:val="00417923"/>
    <w:rsid w:val="0042042F"/>
    <w:rsid w:val="00420D7A"/>
    <w:rsid w:val="00421496"/>
    <w:rsid w:val="00421C1E"/>
    <w:rsid w:val="0042295E"/>
    <w:rsid w:val="00425370"/>
    <w:rsid w:val="0042685F"/>
    <w:rsid w:val="00426DB4"/>
    <w:rsid w:val="004303A8"/>
    <w:rsid w:val="004351C1"/>
    <w:rsid w:val="0043541F"/>
    <w:rsid w:val="0043557F"/>
    <w:rsid w:val="00437163"/>
    <w:rsid w:val="00440BC4"/>
    <w:rsid w:val="00440BFF"/>
    <w:rsid w:val="004412C3"/>
    <w:rsid w:val="004422A5"/>
    <w:rsid w:val="004443AF"/>
    <w:rsid w:val="00447197"/>
    <w:rsid w:val="00450F8B"/>
    <w:rsid w:val="00452AB1"/>
    <w:rsid w:val="0045426F"/>
    <w:rsid w:val="00455688"/>
    <w:rsid w:val="004605FA"/>
    <w:rsid w:val="00461ABD"/>
    <w:rsid w:val="0046208F"/>
    <w:rsid w:val="00463719"/>
    <w:rsid w:val="00464177"/>
    <w:rsid w:val="00465DE8"/>
    <w:rsid w:val="00466220"/>
    <w:rsid w:val="00466756"/>
    <w:rsid w:val="00470021"/>
    <w:rsid w:val="00471674"/>
    <w:rsid w:val="00471E3B"/>
    <w:rsid w:val="004723A7"/>
    <w:rsid w:val="00472C52"/>
    <w:rsid w:val="004735DA"/>
    <w:rsid w:val="004736CE"/>
    <w:rsid w:val="00473AFF"/>
    <w:rsid w:val="004758DA"/>
    <w:rsid w:val="004765E2"/>
    <w:rsid w:val="00476CE4"/>
    <w:rsid w:val="00477614"/>
    <w:rsid w:val="00480386"/>
    <w:rsid w:val="004804B4"/>
    <w:rsid w:val="00481CFD"/>
    <w:rsid w:val="004821AD"/>
    <w:rsid w:val="00483498"/>
    <w:rsid w:val="00483AA4"/>
    <w:rsid w:val="004846E6"/>
    <w:rsid w:val="00484736"/>
    <w:rsid w:val="00485871"/>
    <w:rsid w:val="00487946"/>
    <w:rsid w:val="00492F3C"/>
    <w:rsid w:val="00493513"/>
    <w:rsid w:val="00494565"/>
    <w:rsid w:val="00495095"/>
    <w:rsid w:val="00496851"/>
    <w:rsid w:val="004974E0"/>
    <w:rsid w:val="00497B24"/>
    <w:rsid w:val="00497DB2"/>
    <w:rsid w:val="004A0343"/>
    <w:rsid w:val="004A254B"/>
    <w:rsid w:val="004A3158"/>
    <w:rsid w:val="004A52C2"/>
    <w:rsid w:val="004A635C"/>
    <w:rsid w:val="004A7369"/>
    <w:rsid w:val="004A7B6F"/>
    <w:rsid w:val="004B1477"/>
    <w:rsid w:val="004B23F6"/>
    <w:rsid w:val="004B262A"/>
    <w:rsid w:val="004B29CE"/>
    <w:rsid w:val="004B46CC"/>
    <w:rsid w:val="004B4BCF"/>
    <w:rsid w:val="004B672A"/>
    <w:rsid w:val="004C0780"/>
    <w:rsid w:val="004C083E"/>
    <w:rsid w:val="004C1EDC"/>
    <w:rsid w:val="004C24DA"/>
    <w:rsid w:val="004C5AF1"/>
    <w:rsid w:val="004C7C9A"/>
    <w:rsid w:val="004C7DA7"/>
    <w:rsid w:val="004C7FE1"/>
    <w:rsid w:val="004D0ADE"/>
    <w:rsid w:val="004D215D"/>
    <w:rsid w:val="004D3119"/>
    <w:rsid w:val="004D57EA"/>
    <w:rsid w:val="004D73D9"/>
    <w:rsid w:val="004E0BB7"/>
    <w:rsid w:val="004E1423"/>
    <w:rsid w:val="004E23A4"/>
    <w:rsid w:val="004E2990"/>
    <w:rsid w:val="004E2F12"/>
    <w:rsid w:val="004E4505"/>
    <w:rsid w:val="004E4538"/>
    <w:rsid w:val="004E4EBB"/>
    <w:rsid w:val="004E6537"/>
    <w:rsid w:val="004E66C8"/>
    <w:rsid w:val="004E689E"/>
    <w:rsid w:val="004E6D18"/>
    <w:rsid w:val="004E789C"/>
    <w:rsid w:val="004E7CCE"/>
    <w:rsid w:val="004F2F0E"/>
    <w:rsid w:val="004F3EFE"/>
    <w:rsid w:val="004F40EC"/>
    <w:rsid w:val="004F453F"/>
    <w:rsid w:val="004F5DBE"/>
    <w:rsid w:val="00501A04"/>
    <w:rsid w:val="005032E9"/>
    <w:rsid w:val="00503953"/>
    <w:rsid w:val="0050459A"/>
    <w:rsid w:val="005057F8"/>
    <w:rsid w:val="0050635D"/>
    <w:rsid w:val="00511100"/>
    <w:rsid w:val="005116F1"/>
    <w:rsid w:val="00512730"/>
    <w:rsid w:val="00513B71"/>
    <w:rsid w:val="00514ADE"/>
    <w:rsid w:val="00515C5F"/>
    <w:rsid w:val="0052010B"/>
    <w:rsid w:val="005217E8"/>
    <w:rsid w:val="005223CD"/>
    <w:rsid w:val="0052331E"/>
    <w:rsid w:val="0052542F"/>
    <w:rsid w:val="00532030"/>
    <w:rsid w:val="00532F4A"/>
    <w:rsid w:val="005335E7"/>
    <w:rsid w:val="0053367B"/>
    <w:rsid w:val="005352F8"/>
    <w:rsid w:val="00536B37"/>
    <w:rsid w:val="005376E7"/>
    <w:rsid w:val="00542ABA"/>
    <w:rsid w:val="005441C0"/>
    <w:rsid w:val="00544C1C"/>
    <w:rsid w:val="00545606"/>
    <w:rsid w:val="0054638A"/>
    <w:rsid w:val="005474B6"/>
    <w:rsid w:val="00547C8D"/>
    <w:rsid w:val="00552682"/>
    <w:rsid w:val="00552889"/>
    <w:rsid w:val="005528A9"/>
    <w:rsid w:val="00552AD5"/>
    <w:rsid w:val="00554504"/>
    <w:rsid w:val="00554B78"/>
    <w:rsid w:val="00555CCF"/>
    <w:rsid w:val="00562BB1"/>
    <w:rsid w:val="005632B0"/>
    <w:rsid w:val="00565EF4"/>
    <w:rsid w:val="00567226"/>
    <w:rsid w:val="00572EEA"/>
    <w:rsid w:val="0057330D"/>
    <w:rsid w:val="00573E0D"/>
    <w:rsid w:val="00574225"/>
    <w:rsid w:val="00574267"/>
    <w:rsid w:val="0057654A"/>
    <w:rsid w:val="00581186"/>
    <w:rsid w:val="005825DB"/>
    <w:rsid w:val="00582735"/>
    <w:rsid w:val="00582A8C"/>
    <w:rsid w:val="00584938"/>
    <w:rsid w:val="00592854"/>
    <w:rsid w:val="00592CDA"/>
    <w:rsid w:val="00593D30"/>
    <w:rsid w:val="005953D4"/>
    <w:rsid w:val="005A1B50"/>
    <w:rsid w:val="005A3E59"/>
    <w:rsid w:val="005A4990"/>
    <w:rsid w:val="005A55A1"/>
    <w:rsid w:val="005A5C0C"/>
    <w:rsid w:val="005B09DC"/>
    <w:rsid w:val="005B3842"/>
    <w:rsid w:val="005B4A0A"/>
    <w:rsid w:val="005B59DC"/>
    <w:rsid w:val="005B6C30"/>
    <w:rsid w:val="005C1156"/>
    <w:rsid w:val="005C1671"/>
    <w:rsid w:val="005C5582"/>
    <w:rsid w:val="005D28D0"/>
    <w:rsid w:val="005D70F0"/>
    <w:rsid w:val="005D7B51"/>
    <w:rsid w:val="005E097E"/>
    <w:rsid w:val="005E0FF2"/>
    <w:rsid w:val="005E17E2"/>
    <w:rsid w:val="005E3EC0"/>
    <w:rsid w:val="005E4EE4"/>
    <w:rsid w:val="005E5FE2"/>
    <w:rsid w:val="005F1777"/>
    <w:rsid w:val="005F26DA"/>
    <w:rsid w:val="005F401D"/>
    <w:rsid w:val="005F4466"/>
    <w:rsid w:val="005F4578"/>
    <w:rsid w:val="005F519C"/>
    <w:rsid w:val="005F5A59"/>
    <w:rsid w:val="005F5C98"/>
    <w:rsid w:val="00600CD8"/>
    <w:rsid w:val="006010A7"/>
    <w:rsid w:val="00601655"/>
    <w:rsid w:val="0060248A"/>
    <w:rsid w:val="00602DCD"/>
    <w:rsid w:val="00611D5B"/>
    <w:rsid w:val="006131DB"/>
    <w:rsid w:val="00613675"/>
    <w:rsid w:val="006141C9"/>
    <w:rsid w:val="0061496F"/>
    <w:rsid w:val="00615468"/>
    <w:rsid w:val="00615E59"/>
    <w:rsid w:val="006211BF"/>
    <w:rsid w:val="00624CE0"/>
    <w:rsid w:val="00626A2A"/>
    <w:rsid w:val="00627B99"/>
    <w:rsid w:val="00632110"/>
    <w:rsid w:val="00632EF9"/>
    <w:rsid w:val="00633BAB"/>
    <w:rsid w:val="006340DA"/>
    <w:rsid w:val="00635301"/>
    <w:rsid w:val="006360E2"/>
    <w:rsid w:val="00637B72"/>
    <w:rsid w:val="00637C70"/>
    <w:rsid w:val="0064027B"/>
    <w:rsid w:val="006403F1"/>
    <w:rsid w:val="00640AE0"/>
    <w:rsid w:val="00640EFA"/>
    <w:rsid w:val="0064165F"/>
    <w:rsid w:val="006451AD"/>
    <w:rsid w:val="00650B37"/>
    <w:rsid w:val="00652255"/>
    <w:rsid w:val="00652AE5"/>
    <w:rsid w:val="00653197"/>
    <w:rsid w:val="00654204"/>
    <w:rsid w:val="00654E18"/>
    <w:rsid w:val="00656839"/>
    <w:rsid w:val="00657325"/>
    <w:rsid w:val="00661C1D"/>
    <w:rsid w:val="00663815"/>
    <w:rsid w:val="00664599"/>
    <w:rsid w:val="0066502E"/>
    <w:rsid w:val="006650D8"/>
    <w:rsid w:val="00665659"/>
    <w:rsid w:val="006657CF"/>
    <w:rsid w:val="00665E9A"/>
    <w:rsid w:val="00674E3C"/>
    <w:rsid w:val="00674F9D"/>
    <w:rsid w:val="00675E65"/>
    <w:rsid w:val="006776E2"/>
    <w:rsid w:val="00680A5F"/>
    <w:rsid w:val="006815EB"/>
    <w:rsid w:val="00682C4F"/>
    <w:rsid w:val="006832D0"/>
    <w:rsid w:val="00683321"/>
    <w:rsid w:val="00683525"/>
    <w:rsid w:val="00685292"/>
    <w:rsid w:val="00685295"/>
    <w:rsid w:val="00685FE0"/>
    <w:rsid w:val="00686005"/>
    <w:rsid w:val="00687240"/>
    <w:rsid w:val="006876F8"/>
    <w:rsid w:val="006878F4"/>
    <w:rsid w:val="00687C34"/>
    <w:rsid w:val="00687FA4"/>
    <w:rsid w:val="0069249D"/>
    <w:rsid w:val="00695FA5"/>
    <w:rsid w:val="006975CA"/>
    <w:rsid w:val="006977EC"/>
    <w:rsid w:val="006A0091"/>
    <w:rsid w:val="006A133B"/>
    <w:rsid w:val="006A40B5"/>
    <w:rsid w:val="006A5C74"/>
    <w:rsid w:val="006B0447"/>
    <w:rsid w:val="006B1520"/>
    <w:rsid w:val="006B3D60"/>
    <w:rsid w:val="006B3FB6"/>
    <w:rsid w:val="006B4670"/>
    <w:rsid w:val="006B49A0"/>
    <w:rsid w:val="006B4EAB"/>
    <w:rsid w:val="006B60C3"/>
    <w:rsid w:val="006B6513"/>
    <w:rsid w:val="006B71F2"/>
    <w:rsid w:val="006B7E9E"/>
    <w:rsid w:val="006C02FD"/>
    <w:rsid w:val="006C056F"/>
    <w:rsid w:val="006C11B3"/>
    <w:rsid w:val="006C2E5B"/>
    <w:rsid w:val="006C755A"/>
    <w:rsid w:val="006D04DD"/>
    <w:rsid w:val="006D0BE8"/>
    <w:rsid w:val="006D0EDA"/>
    <w:rsid w:val="006D2399"/>
    <w:rsid w:val="006D2702"/>
    <w:rsid w:val="006D56B4"/>
    <w:rsid w:val="006D7B19"/>
    <w:rsid w:val="006E14AA"/>
    <w:rsid w:val="006E1E14"/>
    <w:rsid w:val="006E60B9"/>
    <w:rsid w:val="006E77F5"/>
    <w:rsid w:val="006F0CCC"/>
    <w:rsid w:val="006F272B"/>
    <w:rsid w:val="006F3DF3"/>
    <w:rsid w:val="007002CD"/>
    <w:rsid w:val="00700BF7"/>
    <w:rsid w:val="00701155"/>
    <w:rsid w:val="007024BE"/>
    <w:rsid w:val="00703AC4"/>
    <w:rsid w:val="00705556"/>
    <w:rsid w:val="00705FA0"/>
    <w:rsid w:val="007061C7"/>
    <w:rsid w:val="00711B31"/>
    <w:rsid w:val="00711C96"/>
    <w:rsid w:val="00713121"/>
    <w:rsid w:val="0071511C"/>
    <w:rsid w:val="00715299"/>
    <w:rsid w:val="00715519"/>
    <w:rsid w:val="007162EF"/>
    <w:rsid w:val="00716612"/>
    <w:rsid w:val="00717040"/>
    <w:rsid w:val="007223B8"/>
    <w:rsid w:val="00723925"/>
    <w:rsid w:val="00727795"/>
    <w:rsid w:val="007316AF"/>
    <w:rsid w:val="00734B00"/>
    <w:rsid w:val="00736DF1"/>
    <w:rsid w:val="00737A0A"/>
    <w:rsid w:val="00737FE8"/>
    <w:rsid w:val="00742F55"/>
    <w:rsid w:val="00750ED0"/>
    <w:rsid w:val="00750F05"/>
    <w:rsid w:val="007512E3"/>
    <w:rsid w:val="00751BFC"/>
    <w:rsid w:val="007527C3"/>
    <w:rsid w:val="00753B28"/>
    <w:rsid w:val="00753B3A"/>
    <w:rsid w:val="007557B0"/>
    <w:rsid w:val="00755D7E"/>
    <w:rsid w:val="00756933"/>
    <w:rsid w:val="00757F8D"/>
    <w:rsid w:val="007616E8"/>
    <w:rsid w:val="00763E5F"/>
    <w:rsid w:val="00764017"/>
    <w:rsid w:val="00766286"/>
    <w:rsid w:val="0077033C"/>
    <w:rsid w:val="00772E7E"/>
    <w:rsid w:val="00773305"/>
    <w:rsid w:val="00774444"/>
    <w:rsid w:val="007745B8"/>
    <w:rsid w:val="00774D12"/>
    <w:rsid w:val="00775357"/>
    <w:rsid w:val="00776028"/>
    <w:rsid w:val="00776258"/>
    <w:rsid w:val="007774B7"/>
    <w:rsid w:val="00777FC3"/>
    <w:rsid w:val="007806D7"/>
    <w:rsid w:val="00782471"/>
    <w:rsid w:val="007853A3"/>
    <w:rsid w:val="00785E22"/>
    <w:rsid w:val="00786DAB"/>
    <w:rsid w:val="007907F2"/>
    <w:rsid w:val="00790C83"/>
    <w:rsid w:val="00790E72"/>
    <w:rsid w:val="007912BC"/>
    <w:rsid w:val="00791E7E"/>
    <w:rsid w:val="00792964"/>
    <w:rsid w:val="00794E77"/>
    <w:rsid w:val="00795B02"/>
    <w:rsid w:val="00796640"/>
    <w:rsid w:val="007978C0"/>
    <w:rsid w:val="007A08AB"/>
    <w:rsid w:val="007A20E1"/>
    <w:rsid w:val="007A2239"/>
    <w:rsid w:val="007A2938"/>
    <w:rsid w:val="007A3645"/>
    <w:rsid w:val="007A37B2"/>
    <w:rsid w:val="007A3D2A"/>
    <w:rsid w:val="007A5D13"/>
    <w:rsid w:val="007B0D43"/>
    <w:rsid w:val="007B2FCD"/>
    <w:rsid w:val="007B456B"/>
    <w:rsid w:val="007B457D"/>
    <w:rsid w:val="007B5850"/>
    <w:rsid w:val="007B6018"/>
    <w:rsid w:val="007B62ED"/>
    <w:rsid w:val="007B6765"/>
    <w:rsid w:val="007B67D8"/>
    <w:rsid w:val="007C0B46"/>
    <w:rsid w:val="007C1E0F"/>
    <w:rsid w:val="007C2499"/>
    <w:rsid w:val="007C4C91"/>
    <w:rsid w:val="007C58D8"/>
    <w:rsid w:val="007D2C73"/>
    <w:rsid w:val="007D3763"/>
    <w:rsid w:val="007D4EA7"/>
    <w:rsid w:val="007D66D5"/>
    <w:rsid w:val="007E03DE"/>
    <w:rsid w:val="007E126D"/>
    <w:rsid w:val="007E1B40"/>
    <w:rsid w:val="007E4977"/>
    <w:rsid w:val="007E5172"/>
    <w:rsid w:val="007E5901"/>
    <w:rsid w:val="007E59E4"/>
    <w:rsid w:val="007E6F2E"/>
    <w:rsid w:val="007E784A"/>
    <w:rsid w:val="007E7B77"/>
    <w:rsid w:val="007F1872"/>
    <w:rsid w:val="007F3534"/>
    <w:rsid w:val="007F5529"/>
    <w:rsid w:val="007F621B"/>
    <w:rsid w:val="007F6900"/>
    <w:rsid w:val="00800B85"/>
    <w:rsid w:val="00800EED"/>
    <w:rsid w:val="008021FB"/>
    <w:rsid w:val="008028D7"/>
    <w:rsid w:val="0080507B"/>
    <w:rsid w:val="00805CC7"/>
    <w:rsid w:val="00807586"/>
    <w:rsid w:val="008117EA"/>
    <w:rsid w:val="00812B66"/>
    <w:rsid w:val="008202D8"/>
    <w:rsid w:val="0082175C"/>
    <w:rsid w:val="00826544"/>
    <w:rsid w:val="0082768E"/>
    <w:rsid w:val="00827B7B"/>
    <w:rsid w:val="00830414"/>
    <w:rsid w:val="00831141"/>
    <w:rsid w:val="00831B24"/>
    <w:rsid w:val="00831D0E"/>
    <w:rsid w:val="008324A3"/>
    <w:rsid w:val="00833280"/>
    <w:rsid w:val="00833B48"/>
    <w:rsid w:val="008348EB"/>
    <w:rsid w:val="00834991"/>
    <w:rsid w:val="0083564C"/>
    <w:rsid w:val="008438D7"/>
    <w:rsid w:val="008443EC"/>
    <w:rsid w:val="008450E0"/>
    <w:rsid w:val="00845646"/>
    <w:rsid w:val="00853291"/>
    <w:rsid w:val="00853A08"/>
    <w:rsid w:val="008560B5"/>
    <w:rsid w:val="00856598"/>
    <w:rsid w:val="00856B26"/>
    <w:rsid w:val="0086171E"/>
    <w:rsid w:val="00863EE8"/>
    <w:rsid w:val="00863EF8"/>
    <w:rsid w:val="00864011"/>
    <w:rsid w:val="0087028B"/>
    <w:rsid w:val="00871DF8"/>
    <w:rsid w:val="00872CEA"/>
    <w:rsid w:val="00880352"/>
    <w:rsid w:val="008871FB"/>
    <w:rsid w:val="008924FA"/>
    <w:rsid w:val="00893E5B"/>
    <w:rsid w:val="00895003"/>
    <w:rsid w:val="008970C2"/>
    <w:rsid w:val="008A023B"/>
    <w:rsid w:val="008A0265"/>
    <w:rsid w:val="008A19BA"/>
    <w:rsid w:val="008A24FE"/>
    <w:rsid w:val="008A353A"/>
    <w:rsid w:val="008A373E"/>
    <w:rsid w:val="008A4749"/>
    <w:rsid w:val="008A4D5C"/>
    <w:rsid w:val="008A4E32"/>
    <w:rsid w:val="008A5D33"/>
    <w:rsid w:val="008A6224"/>
    <w:rsid w:val="008B07DE"/>
    <w:rsid w:val="008B3B85"/>
    <w:rsid w:val="008B46D4"/>
    <w:rsid w:val="008B5324"/>
    <w:rsid w:val="008B6266"/>
    <w:rsid w:val="008B6F53"/>
    <w:rsid w:val="008B7089"/>
    <w:rsid w:val="008C015D"/>
    <w:rsid w:val="008C19A2"/>
    <w:rsid w:val="008C2E06"/>
    <w:rsid w:val="008C4673"/>
    <w:rsid w:val="008C4BA0"/>
    <w:rsid w:val="008D1D91"/>
    <w:rsid w:val="008D3048"/>
    <w:rsid w:val="008E1A18"/>
    <w:rsid w:val="008E1F6D"/>
    <w:rsid w:val="008E2081"/>
    <w:rsid w:val="008E222F"/>
    <w:rsid w:val="008E4A87"/>
    <w:rsid w:val="008E52F0"/>
    <w:rsid w:val="008F0F4E"/>
    <w:rsid w:val="008F1A78"/>
    <w:rsid w:val="008F4C48"/>
    <w:rsid w:val="008F5AE5"/>
    <w:rsid w:val="008F62A7"/>
    <w:rsid w:val="008F6968"/>
    <w:rsid w:val="009023BD"/>
    <w:rsid w:val="00905A72"/>
    <w:rsid w:val="009062F0"/>
    <w:rsid w:val="009069F6"/>
    <w:rsid w:val="00910F2B"/>
    <w:rsid w:val="009114EB"/>
    <w:rsid w:val="009116D0"/>
    <w:rsid w:val="00911DFF"/>
    <w:rsid w:val="00913F71"/>
    <w:rsid w:val="00920C0D"/>
    <w:rsid w:val="00921626"/>
    <w:rsid w:val="009217CE"/>
    <w:rsid w:val="0092318B"/>
    <w:rsid w:val="00923278"/>
    <w:rsid w:val="0092441B"/>
    <w:rsid w:val="00924B93"/>
    <w:rsid w:val="0092624C"/>
    <w:rsid w:val="00927594"/>
    <w:rsid w:val="00927FDD"/>
    <w:rsid w:val="0093163C"/>
    <w:rsid w:val="00935F66"/>
    <w:rsid w:val="009365AD"/>
    <w:rsid w:val="0093664C"/>
    <w:rsid w:val="00937406"/>
    <w:rsid w:val="00940015"/>
    <w:rsid w:val="009408F6"/>
    <w:rsid w:val="00942318"/>
    <w:rsid w:val="009430AD"/>
    <w:rsid w:val="00944315"/>
    <w:rsid w:val="00945223"/>
    <w:rsid w:val="009506B1"/>
    <w:rsid w:val="0095280C"/>
    <w:rsid w:val="009537E0"/>
    <w:rsid w:val="009546EB"/>
    <w:rsid w:val="009549C2"/>
    <w:rsid w:val="00954B8A"/>
    <w:rsid w:val="00955B09"/>
    <w:rsid w:val="00956E62"/>
    <w:rsid w:val="0096162E"/>
    <w:rsid w:val="00961854"/>
    <w:rsid w:val="00961AC6"/>
    <w:rsid w:val="00962F50"/>
    <w:rsid w:val="00964405"/>
    <w:rsid w:val="0096570E"/>
    <w:rsid w:val="00965CD7"/>
    <w:rsid w:val="00966C03"/>
    <w:rsid w:val="00967649"/>
    <w:rsid w:val="00967A06"/>
    <w:rsid w:val="00970700"/>
    <w:rsid w:val="00973671"/>
    <w:rsid w:val="009746C5"/>
    <w:rsid w:val="009839AA"/>
    <w:rsid w:val="00987321"/>
    <w:rsid w:val="0099602C"/>
    <w:rsid w:val="009A1103"/>
    <w:rsid w:val="009A2F02"/>
    <w:rsid w:val="009A3408"/>
    <w:rsid w:val="009A3EFA"/>
    <w:rsid w:val="009A4F78"/>
    <w:rsid w:val="009A51E5"/>
    <w:rsid w:val="009B0798"/>
    <w:rsid w:val="009B16CE"/>
    <w:rsid w:val="009B1A66"/>
    <w:rsid w:val="009B2F2F"/>
    <w:rsid w:val="009B4B5F"/>
    <w:rsid w:val="009B5726"/>
    <w:rsid w:val="009B6250"/>
    <w:rsid w:val="009C00A8"/>
    <w:rsid w:val="009C0CE6"/>
    <w:rsid w:val="009C3234"/>
    <w:rsid w:val="009C35A1"/>
    <w:rsid w:val="009C4A4B"/>
    <w:rsid w:val="009C4FFB"/>
    <w:rsid w:val="009C6A8A"/>
    <w:rsid w:val="009C72A8"/>
    <w:rsid w:val="009D069E"/>
    <w:rsid w:val="009D0BAA"/>
    <w:rsid w:val="009D1CEB"/>
    <w:rsid w:val="009D2987"/>
    <w:rsid w:val="009D3722"/>
    <w:rsid w:val="009D4DD5"/>
    <w:rsid w:val="009E0004"/>
    <w:rsid w:val="009E0694"/>
    <w:rsid w:val="009E12C7"/>
    <w:rsid w:val="009E28E6"/>
    <w:rsid w:val="009E3A42"/>
    <w:rsid w:val="009E3B2B"/>
    <w:rsid w:val="009E51D2"/>
    <w:rsid w:val="009E7273"/>
    <w:rsid w:val="009F04EC"/>
    <w:rsid w:val="009F12E6"/>
    <w:rsid w:val="009F2391"/>
    <w:rsid w:val="009F2A5D"/>
    <w:rsid w:val="009F2F2B"/>
    <w:rsid w:val="009F395C"/>
    <w:rsid w:val="009F40C3"/>
    <w:rsid w:val="009F5940"/>
    <w:rsid w:val="00A03C57"/>
    <w:rsid w:val="00A04CC8"/>
    <w:rsid w:val="00A05DF6"/>
    <w:rsid w:val="00A132E6"/>
    <w:rsid w:val="00A13C94"/>
    <w:rsid w:val="00A1591D"/>
    <w:rsid w:val="00A164BF"/>
    <w:rsid w:val="00A17A57"/>
    <w:rsid w:val="00A20193"/>
    <w:rsid w:val="00A20E63"/>
    <w:rsid w:val="00A229EB"/>
    <w:rsid w:val="00A22D86"/>
    <w:rsid w:val="00A22DC5"/>
    <w:rsid w:val="00A27A01"/>
    <w:rsid w:val="00A27C93"/>
    <w:rsid w:val="00A3172E"/>
    <w:rsid w:val="00A33F9F"/>
    <w:rsid w:val="00A34DA3"/>
    <w:rsid w:val="00A361A7"/>
    <w:rsid w:val="00A363C6"/>
    <w:rsid w:val="00A41077"/>
    <w:rsid w:val="00A41BC2"/>
    <w:rsid w:val="00A420BC"/>
    <w:rsid w:val="00A42E9C"/>
    <w:rsid w:val="00A4413B"/>
    <w:rsid w:val="00A4662B"/>
    <w:rsid w:val="00A4684B"/>
    <w:rsid w:val="00A50277"/>
    <w:rsid w:val="00A508F6"/>
    <w:rsid w:val="00A50D3C"/>
    <w:rsid w:val="00A52111"/>
    <w:rsid w:val="00A52682"/>
    <w:rsid w:val="00A529B7"/>
    <w:rsid w:val="00A52AF8"/>
    <w:rsid w:val="00A53EB9"/>
    <w:rsid w:val="00A54EBC"/>
    <w:rsid w:val="00A54ED7"/>
    <w:rsid w:val="00A55B25"/>
    <w:rsid w:val="00A55E89"/>
    <w:rsid w:val="00A560D3"/>
    <w:rsid w:val="00A56CE9"/>
    <w:rsid w:val="00A61C59"/>
    <w:rsid w:val="00A626BF"/>
    <w:rsid w:val="00A64B74"/>
    <w:rsid w:val="00A65B8C"/>
    <w:rsid w:val="00A710EE"/>
    <w:rsid w:val="00A72B7B"/>
    <w:rsid w:val="00A739A0"/>
    <w:rsid w:val="00A73FC0"/>
    <w:rsid w:val="00A745A1"/>
    <w:rsid w:val="00A8191B"/>
    <w:rsid w:val="00A9237F"/>
    <w:rsid w:val="00A928BC"/>
    <w:rsid w:val="00A92C10"/>
    <w:rsid w:val="00A95D16"/>
    <w:rsid w:val="00A9643F"/>
    <w:rsid w:val="00A96739"/>
    <w:rsid w:val="00A97FFA"/>
    <w:rsid w:val="00AA26CE"/>
    <w:rsid w:val="00AA395A"/>
    <w:rsid w:val="00AA3E63"/>
    <w:rsid w:val="00AA4CE8"/>
    <w:rsid w:val="00AA552A"/>
    <w:rsid w:val="00AA5E0D"/>
    <w:rsid w:val="00AA64F3"/>
    <w:rsid w:val="00AA6B40"/>
    <w:rsid w:val="00AB14A5"/>
    <w:rsid w:val="00AB1969"/>
    <w:rsid w:val="00AB1B4E"/>
    <w:rsid w:val="00AB3A94"/>
    <w:rsid w:val="00AB5AA9"/>
    <w:rsid w:val="00AB7525"/>
    <w:rsid w:val="00AB76AA"/>
    <w:rsid w:val="00AC1F99"/>
    <w:rsid w:val="00AC4887"/>
    <w:rsid w:val="00AC4984"/>
    <w:rsid w:val="00AC5C5D"/>
    <w:rsid w:val="00AD40E2"/>
    <w:rsid w:val="00AD4322"/>
    <w:rsid w:val="00AD5CC3"/>
    <w:rsid w:val="00AD7FE0"/>
    <w:rsid w:val="00AE3438"/>
    <w:rsid w:val="00AE352F"/>
    <w:rsid w:val="00AE45CA"/>
    <w:rsid w:val="00AE48A2"/>
    <w:rsid w:val="00AE5DB1"/>
    <w:rsid w:val="00AE644E"/>
    <w:rsid w:val="00AE685C"/>
    <w:rsid w:val="00AF1739"/>
    <w:rsid w:val="00AF5371"/>
    <w:rsid w:val="00AF5DA5"/>
    <w:rsid w:val="00AF6AFD"/>
    <w:rsid w:val="00AF6BED"/>
    <w:rsid w:val="00AF73C2"/>
    <w:rsid w:val="00AF7BA9"/>
    <w:rsid w:val="00B006C1"/>
    <w:rsid w:val="00B03013"/>
    <w:rsid w:val="00B06FE4"/>
    <w:rsid w:val="00B07E0B"/>
    <w:rsid w:val="00B13A0A"/>
    <w:rsid w:val="00B14438"/>
    <w:rsid w:val="00B1525A"/>
    <w:rsid w:val="00B15EC0"/>
    <w:rsid w:val="00B16742"/>
    <w:rsid w:val="00B21016"/>
    <w:rsid w:val="00B21954"/>
    <w:rsid w:val="00B26A91"/>
    <w:rsid w:val="00B304FE"/>
    <w:rsid w:val="00B307C5"/>
    <w:rsid w:val="00B310AC"/>
    <w:rsid w:val="00B32969"/>
    <w:rsid w:val="00B3522D"/>
    <w:rsid w:val="00B35FD0"/>
    <w:rsid w:val="00B364EE"/>
    <w:rsid w:val="00B36741"/>
    <w:rsid w:val="00B370DF"/>
    <w:rsid w:val="00B400F5"/>
    <w:rsid w:val="00B4334F"/>
    <w:rsid w:val="00B43D05"/>
    <w:rsid w:val="00B4687D"/>
    <w:rsid w:val="00B5079F"/>
    <w:rsid w:val="00B51AF5"/>
    <w:rsid w:val="00B52FF1"/>
    <w:rsid w:val="00B54A2F"/>
    <w:rsid w:val="00B56F5C"/>
    <w:rsid w:val="00B60A78"/>
    <w:rsid w:val="00B613EC"/>
    <w:rsid w:val="00B64DB4"/>
    <w:rsid w:val="00B65AF5"/>
    <w:rsid w:val="00B65C7D"/>
    <w:rsid w:val="00B66338"/>
    <w:rsid w:val="00B66906"/>
    <w:rsid w:val="00B71F4C"/>
    <w:rsid w:val="00B76CB0"/>
    <w:rsid w:val="00B8378E"/>
    <w:rsid w:val="00B84689"/>
    <w:rsid w:val="00B856AD"/>
    <w:rsid w:val="00B85C8F"/>
    <w:rsid w:val="00B878F3"/>
    <w:rsid w:val="00B92281"/>
    <w:rsid w:val="00B92C15"/>
    <w:rsid w:val="00B93CA5"/>
    <w:rsid w:val="00B95FDD"/>
    <w:rsid w:val="00B965C6"/>
    <w:rsid w:val="00B9696A"/>
    <w:rsid w:val="00B96BA7"/>
    <w:rsid w:val="00B96D9A"/>
    <w:rsid w:val="00B9768C"/>
    <w:rsid w:val="00B97A6A"/>
    <w:rsid w:val="00BA0A94"/>
    <w:rsid w:val="00BA23B0"/>
    <w:rsid w:val="00BA65A5"/>
    <w:rsid w:val="00BA6EC1"/>
    <w:rsid w:val="00BA73F8"/>
    <w:rsid w:val="00BA7A05"/>
    <w:rsid w:val="00BB0393"/>
    <w:rsid w:val="00BB085E"/>
    <w:rsid w:val="00BB150D"/>
    <w:rsid w:val="00BB2CBF"/>
    <w:rsid w:val="00BC04FC"/>
    <w:rsid w:val="00BC2E1B"/>
    <w:rsid w:val="00BC43D6"/>
    <w:rsid w:val="00BC53DA"/>
    <w:rsid w:val="00BC5F16"/>
    <w:rsid w:val="00BC69E8"/>
    <w:rsid w:val="00BC7F68"/>
    <w:rsid w:val="00BD066D"/>
    <w:rsid w:val="00BD0D82"/>
    <w:rsid w:val="00BD21D0"/>
    <w:rsid w:val="00BD2E5B"/>
    <w:rsid w:val="00BD3169"/>
    <w:rsid w:val="00BD5132"/>
    <w:rsid w:val="00BD64C0"/>
    <w:rsid w:val="00BE0FB8"/>
    <w:rsid w:val="00BE3D20"/>
    <w:rsid w:val="00BE4FBB"/>
    <w:rsid w:val="00BF09D8"/>
    <w:rsid w:val="00BF1980"/>
    <w:rsid w:val="00BF19CB"/>
    <w:rsid w:val="00BF244B"/>
    <w:rsid w:val="00BF409C"/>
    <w:rsid w:val="00BF512F"/>
    <w:rsid w:val="00BF7861"/>
    <w:rsid w:val="00BF7C15"/>
    <w:rsid w:val="00C0053B"/>
    <w:rsid w:val="00C0240C"/>
    <w:rsid w:val="00C026EC"/>
    <w:rsid w:val="00C03267"/>
    <w:rsid w:val="00C13382"/>
    <w:rsid w:val="00C13A5C"/>
    <w:rsid w:val="00C16E29"/>
    <w:rsid w:val="00C16EBE"/>
    <w:rsid w:val="00C22147"/>
    <w:rsid w:val="00C223C5"/>
    <w:rsid w:val="00C224C3"/>
    <w:rsid w:val="00C24E55"/>
    <w:rsid w:val="00C34CDC"/>
    <w:rsid w:val="00C3738E"/>
    <w:rsid w:val="00C40361"/>
    <w:rsid w:val="00C416B9"/>
    <w:rsid w:val="00C441AB"/>
    <w:rsid w:val="00C442F7"/>
    <w:rsid w:val="00C45AF1"/>
    <w:rsid w:val="00C45F63"/>
    <w:rsid w:val="00C46027"/>
    <w:rsid w:val="00C4732A"/>
    <w:rsid w:val="00C477FF"/>
    <w:rsid w:val="00C50E7B"/>
    <w:rsid w:val="00C51ACD"/>
    <w:rsid w:val="00C54C1B"/>
    <w:rsid w:val="00C55CCE"/>
    <w:rsid w:val="00C55FAB"/>
    <w:rsid w:val="00C56AA2"/>
    <w:rsid w:val="00C601D8"/>
    <w:rsid w:val="00C6064D"/>
    <w:rsid w:val="00C61B77"/>
    <w:rsid w:val="00C61BDE"/>
    <w:rsid w:val="00C62A8D"/>
    <w:rsid w:val="00C62F9E"/>
    <w:rsid w:val="00C63281"/>
    <w:rsid w:val="00C63A1C"/>
    <w:rsid w:val="00C647B0"/>
    <w:rsid w:val="00C7012F"/>
    <w:rsid w:val="00C707E2"/>
    <w:rsid w:val="00C70E83"/>
    <w:rsid w:val="00C71BE2"/>
    <w:rsid w:val="00C7293D"/>
    <w:rsid w:val="00C73AB4"/>
    <w:rsid w:val="00C74EAE"/>
    <w:rsid w:val="00C75D40"/>
    <w:rsid w:val="00C75DE3"/>
    <w:rsid w:val="00C7666B"/>
    <w:rsid w:val="00C816E0"/>
    <w:rsid w:val="00C853D4"/>
    <w:rsid w:val="00C91B93"/>
    <w:rsid w:val="00C922E9"/>
    <w:rsid w:val="00C93DB6"/>
    <w:rsid w:val="00C945CC"/>
    <w:rsid w:val="00C9620B"/>
    <w:rsid w:val="00C9656B"/>
    <w:rsid w:val="00CA0415"/>
    <w:rsid w:val="00CA0526"/>
    <w:rsid w:val="00CA091C"/>
    <w:rsid w:val="00CA159C"/>
    <w:rsid w:val="00CA4D91"/>
    <w:rsid w:val="00CA4DDC"/>
    <w:rsid w:val="00CA4FB4"/>
    <w:rsid w:val="00CB0798"/>
    <w:rsid w:val="00CB1172"/>
    <w:rsid w:val="00CB1196"/>
    <w:rsid w:val="00CB1D90"/>
    <w:rsid w:val="00CB282C"/>
    <w:rsid w:val="00CB3664"/>
    <w:rsid w:val="00CB385F"/>
    <w:rsid w:val="00CB3E64"/>
    <w:rsid w:val="00CC18CB"/>
    <w:rsid w:val="00CC3863"/>
    <w:rsid w:val="00CC38E8"/>
    <w:rsid w:val="00CC3F42"/>
    <w:rsid w:val="00CC5D65"/>
    <w:rsid w:val="00CC7553"/>
    <w:rsid w:val="00CC7F7E"/>
    <w:rsid w:val="00CD015F"/>
    <w:rsid w:val="00CD0F88"/>
    <w:rsid w:val="00CD1DFB"/>
    <w:rsid w:val="00CD61A9"/>
    <w:rsid w:val="00CE13C7"/>
    <w:rsid w:val="00CE4AC2"/>
    <w:rsid w:val="00CE6230"/>
    <w:rsid w:val="00CE6A50"/>
    <w:rsid w:val="00CF07D9"/>
    <w:rsid w:val="00CF1813"/>
    <w:rsid w:val="00CF70A7"/>
    <w:rsid w:val="00CF7346"/>
    <w:rsid w:val="00CF7FAD"/>
    <w:rsid w:val="00D00012"/>
    <w:rsid w:val="00D010AF"/>
    <w:rsid w:val="00D020B9"/>
    <w:rsid w:val="00D02281"/>
    <w:rsid w:val="00D05719"/>
    <w:rsid w:val="00D06656"/>
    <w:rsid w:val="00D10A96"/>
    <w:rsid w:val="00D15BED"/>
    <w:rsid w:val="00D1746F"/>
    <w:rsid w:val="00D20B29"/>
    <w:rsid w:val="00D20F83"/>
    <w:rsid w:val="00D22AB1"/>
    <w:rsid w:val="00D25DE2"/>
    <w:rsid w:val="00D300AB"/>
    <w:rsid w:val="00D315D1"/>
    <w:rsid w:val="00D31A10"/>
    <w:rsid w:val="00D335A6"/>
    <w:rsid w:val="00D368C5"/>
    <w:rsid w:val="00D40814"/>
    <w:rsid w:val="00D40C2C"/>
    <w:rsid w:val="00D4379F"/>
    <w:rsid w:val="00D47168"/>
    <w:rsid w:val="00D503FD"/>
    <w:rsid w:val="00D506FF"/>
    <w:rsid w:val="00D510A1"/>
    <w:rsid w:val="00D5119E"/>
    <w:rsid w:val="00D546CF"/>
    <w:rsid w:val="00D54C59"/>
    <w:rsid w:val="00D578AD"/>
    <w:rsid w:val="00D57A82"/>
    <w:rsid w:val="00D60057"/>
    <w:rsid w:val="00D605C5"/>
    <w:rsid w:val="00D61CCA"/>
    <w:rsid w:val="00D62DEF"/>
    <w:rsid w:val="00D65E8C"/>
    <w:rsid w:val="00D6635C"/>
    <w:rsid w:val="00D67B8D"/>
    <w:rsid w:val="00D70F53"/>
    <w:rsid w:val="00D72ED3"/>
    <w:rsid w:val="00D743FE"/>
    <w:rsid w:val="00D74E9C"/>
    <w:rsid w:val="00D757BF"/>
    <w:rsid w:val="00D75C61"/>
    <w:rsid w:val="00D75F76"/>
    <w:rsid w:val="00D778A2"/>
    <w:rsid w:val="00D80C9C"/>
    <w:rsid w:val="00D812F0"/>
    <w:rsid w:val="00D8324E"/>
    <w:rsid w:val="00D85B97"/>
    <w:rsid w:val="00D86C49"/>
    <w:rsid w:val="00D87312"/>
    <w:rsid w:val="00D875E6"/>
    <w:rsid w:val="00D90532"/>
    <w:rsid w:val="00D95EC2"/>
    <w:rsid w:val="00D965D1"/>
    <w:rsid w:val="00D9693A"/>
    <w:rsid w:val="00D96A2B"/>
    <w:rsid w:val="00D972E0"/>
    <w:rsid w:val="00D977A0"/>
    <w:rsid w:val="00DA5162"/>
    <w:rsid w:val="00DA6C68"/>
    <w:rsid w:val="00DA6C6C"/>
    <w:rsid w:val="00DB054E"/>
    <w:rsid w:val="00DB23D8"/>
    <w:rsid w:val="00DB288A"/>
    <w:rsid w:val="00DB2C65"/>
    <w:rsid w:val="00DB4E85"/>
    <w:rsid w:val="00DB5110"/>
    <w:rsid w:val="00DB6E9D"/>
    <w:rsid w:val="00DC2A22"/>
    <w:rsid w:val="00DC4484"/>
    <w:rsid w:val="00DC65A3"/>
    <w:rsid w:val="00DC739D"/>
    <w:rsid w:val="00DC7F9A"/>
    <w:rsid w:val="00DD0D7E"/>
    <w:rsid w:val="00DD4981"/>
    <w:rsid w:val="00DD4B8F"/>
    <w:rsid w:val="00DD616A"/>
    <w:rsid w:val="00DD64EB"/>
    <w:rsid w:val="00DD7BA9"/>
    <w:rsid w:val="00DE05AF"/>
    <w:rsid w:val="00DE1FA0"/>
    <w:rsid w:val="00DF0679"/>
    <w:rsid w:val="00DF097B"/>
    <w:rsid w:val="00DF4D29"/>
    <w:rsid w:val="00DF59C9"/>
    <w:rsid w:val="00DF5BEC"/>
    <w:rsid w:val="00DF669E"/>
    <w:rsid w:val="00DF7537"/>
    <w:rsid w:val="00DF7F38"/>
    <w:rsid w:val="00E01736"/>
    <w:rsid w:val="00E0240F"/>
    <w:rsid w:val="00E03FB9"/>
    <w:rsid w:val="00E0663B"/>
    <w:rsid w:val="00E07863"/>
    <w:rsid w:val="00E12771"/>
    <w:rsid w:val="00E13422"/>
    <w:rsid w:val="00E15779"/>
    <w:rsid w:val="00E15981"/>
    <w:rsid w:val="00E20B1E"/>
    <w:rsid w:val="00E20BA0"/>
    <w:rsid w:val="00E22BEF"/>
    <w:rsid w:val="00E230F6"/>
    <w:rsid w:val="00E24F84"/>
    <w:rsid w:val="00E26781"/>
    <w:rsid w:val="00E3321A"/>
    <w:rsid w:val="00E33617"/>
    <w:rsid w:val="00E359CE"/>
    <w:rsid w:val="00E37B79"/>
    <w:rsid w:val="00E41664"/>
    <w:rsid w:val="00E445ED"/>
    <w:rsid w:val="00E459F2"/>
    <w:rsid w:val="00E45E26"/>
    <w:rsid w:val="00E522F3"/>
    <w:rsid w:val="00E53FC4"/>
    <w:rsid w:val="00E54CC1"/>
    <w:rsid w:val="00E55071"/>
    <w:rsid w:val="00E573D3"/>
    <w:rsid w:val="00E576F1"/>
    <w:rsid w:val="00E60167"/>
    <w:rsid w:val="00E60644"/>
    <w:rsid w:val="00E60A17"/>
    <w:rsid w:val="00E62302"/>
    <w:rsid w:val="00E624AB"/>
    <w:rsid w:val="00E628B1"/>
    <w:rsid w:val="00E62993"/>
    <w:rsid w:val="00E63A6F"/>
    <w:rsid w:val="00E63C8C"/>
    <w:rsid w:val="00E63D4F"/>
    <w:rsid w:val="00E64553"/>
    <w:rsid w:val="00E653E7"/>
    <w:rsid w:val="00E65E63"/>
    <w:rsid w:val="00E664C0"/>
    <w:rsid w:val="00E67356"/>
    <w:rsid w:val="00E70811"/>
    <w:rsid w:val="00E72474"/>
    <w:rsid w:val="00E72841"/>
    <w:rsid w:val="00E72B76"/>
    <w:rsid w:val="00E72FFB"/>
    <w:rsid w:val="00E75B23"/>
    <w:rsid w:val="00E763E7"/>
    <w:rsid w:val="00E774D6"/>
    <w:rsid w:val="00E7793B"/>
    <w:rsid w:val="00E81330"/>
    <w:rsid w:val="00E814CC"/>
    <w:rsid w:val="00E82677"/>
    <w:rsid w:val="00E82C34"/>
    <w:rsid w:val="00E85CBE"/>
    <w:rsid w:val="00E9052F"/>
    <w:rsid w:val="00E92A8D"/>
    <w:rsid w:val="00E93F5B"/>
    <w:rsid w:val="00E9520C"/>
    <w:rsid w:val="00EA208F"/>
    <w:rsid w:val="00EA24B1"/>
    <w:rsid w:val="00EA292D"/>
    <w:rsid w:val="00EA3FBC"/>
    <w:rsid w:val="00EA4300"/>
    <w:rsid w:val="00EA5B28"/>
    <w:rsid w:val="00EA6074"/>
    <w:rsid w:val="00EA62CF"/>
    <w:rsid w:val="00EA7FD3"/>
    <w:rsid w:val="00EB0629"/>
    <w:rsid w:val="00EB499A"/>
    <w:rsid w:val="00EB5E96"/>
    <w:rsid w:val="00EB6BCE"/>
    <w:rsid w:val="00EC0211"/>
    <w:rsid w:val="00EC1296"/>
    <w:rsid w:val="00EC31A6"/>
    <w:rsid w:val="00EC3707"/>
    <w:rsid w:val="00EC4E3E"/>
    <w:rsid w:val="00EC5EF4"/>
    <w:rsid w:val="00EC6729"/>
    <w:rsid w:val="00EC788F"/>
    <w:rsid w:val="00EC7A04"/>
    <w:rsid w:val="00ED024E"/>
    <w:rsid w:val="00ED14AE"/>
    <w:rsid w:val="00ED1D52"/>
    <w:rsid w:val="00ED4B5C"/>
    <w:rsid w:val="00EE0FAA"/>
    <w:rsid w:val="00EE46C3"/>
    <w:rsid w:val="00EE4D9C"/>
    <w:rsid w:val="00EE509A"/>
    <w:rsid w:val="00EE51EC"/>
    <w:rsid w:val="00EE6021"/>
    <w:rsid w:val="00EE7420"/>
    <w:rsid w:val="00EF06B1"/>
    <w:rsid w:val="00EF18CC"/>
    <w:rsid w:val="00EF1AC5"/>
    <w:rsid w:val="00EF253B"/>
    <w:rsid w:val="00EF4CB8"/>
    <w:rsid w:val="00EF5DF2"/>
    <w:rsid w:val="00EF6C3C"/>
    <w:rsid w:val="00F04BAE"/>
    <w:rsid w:val="00F07107"/>
    <w:rsid w:val="00F0796D"/>
    <w:rsid w:val="00F1107D"/>
    <w:rsid w:val="00F11C28"/>
    <w:rsid w:val="00F12CAD"/>
    <w:rsid w:val="00F17D85"/>
    <w:rsid w:val="00F2209E"/>
    <w:rsid w:val="00F221E0"/>
    <w:rsid w:val="00F275FD"/>
    <w:rsid w:val="00F3059A"/>
    <w:rsid w:val="00F31A13"/>
    <w:rsid w:val="00F3200B"/>
    <w:rsid w:val="00F32501"/>
    <w:rsid w:val="00F326DE"/>
    <w:rsid w:val="00F3379B"/>
    <w:rsid w:val="00F34174"/>
    <w:rsid w:val="00F4672A"/>
    <w:rsid w:val="00F46A17"/>
    <w:rsid w:val="00F51420"/>
    <w:rsid w:val="00F51ABE"/>
    <w:rsid w:val="00F51D50"/>
    <w:rsid w:val="00F51E0A"/>
    <w:rsid w:val="00F52002"/>
    <w:rsid w:val="00F552A0"/>
    <w:rsid w:val="00F6061A"/>
    <w:rsid w:val="00F60658"/>
    <w:rsid w:val="00F60D2B"/>
    <w:rsid w:val="00F6254D"/>
    <w:rsid w:val="00F6256D"/>
    <w:rsid w:val="00F628BA"/>
    <w:rsid w:val="00F6364F"/>
    <w:rsid w:val="00F6368D"/>
    <w:rsid w:val="00F63E2F"/>
    <w:rsid w:val="00F646DE"/>
    <w:rsid w:val="00F6632F"/>
    <w:rsid w:val="00F6669E"/>
    <w:rsid w:val="00F70B5C"/>
    <w:rsid w:val="00F72C01"/>
    <w:rsid w:val="00F73702"/>
    <w:rsid w:val="00F7485E"/>
    <w:rsid w:val="00F8000E"/>
    <w:rsid w:val="00F813A2"/>
    <w:rsid w:val="00F8160D"/>
    <w:rsid w:val="00F82A26"/>
    <w:rsid w:val="00F837AD"/>
    <w:rsid w:val="00F852D4"/>
    <w:rsid w:val="00F85F1B"/>
    <w:rsid w:val="00F867F1"/>
    <w:rsid w:val="00F8748E"/>
    <w:rsid w:val="00F908E1"/>
    <w:rsid w:val="00F91F7A"/>
    <w:rsid w:val="00F93AD9"/>
    <w:rsid w:val="00F971C2"/>
    <w:rsid w:val="00FA12DF"/>
    <w:rsid w:val="00FA1867"/>
    <w:rsid w:val="00FA2FF9"/>
    <w:rsid w:val="00FA50A9"/>
    <w:rsid w:val="00FA79B3"/>
    <w:rsid w:val="00FB1C32"/>
    <w:rsid w:val="00FB364F"/>
    <w:rsid w:val="00FB47C9"/>
    <w:rsid w:val="00FB4CC7"/>
    <w:rsid w:val="00FB6717"/>
    <w:rsid w:val="00FC0B43"/>
    <w:rsid w:val="00FC1858"/>
    <w:rsid w:val="00FC29ED"/>
    <w:rsid w:val="00FC37D8"/>
    <w:rsid w:val="00FC5A24"/>
    <w:rsid w:val="00FC7CC7"/>
    <w:rsid w:val="00FD170D"/>
    <w:rsid w:val="00FD3D17"/>
    <w:rsid w:val="00FD4AE1"/>
    <w:rsid w:val="00FD4E26"/>
    <w:rsid w:val="00FD6F5D"/>
    <w:rsid w:val="00FE2041"/>
    <w:rsid w:val="00FE46B5"/>
    <w:rsid w:val="00FE795B"/>
    <w:rsid w:val="00FF1575"/>
    <w:rsid w:val="00FF3FF3"/>
    <w:rsid w:val="00FF51B0"/>
    <w:rsid w:val="00FF54A8"/>
    <w:rsid w:val="00FF5BE0"/>
    <w:rsid w:val="00FF6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E58F973"/>
  <w15:docId w15:val="{2E4A8045-483C-4B6F-AA05-E14A91B3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link w:val="10"/>
    <w:qFormat/>
    <w:pPr>
      <w:keepNext/>
      <w:spacing w:line="360" w:lineRule="auto"/>
      <w:jc w:val="center"/>
      <w:outlineLvl w:val="0"/>
    </w:pPr>
    <w:rPr>
      <w:b/>
      <w:sz w:val="28"/>
      <w:lang w:val="en-US"/>
    </w:rPr>
  </w:style>
  <w:style w:type="paragraph" w:styleId="2">
    <w:name w:val="heading 2"/>
    <w:basedOn w:val="a"/>
    <w:next w:val="a"/>
    <w:link w:val="20"/>
    <w:uiPriority w:val="9"/>
    <w:qFormat/>
    <w:pPr>
      <w:keepNext/>
      <w:spacing w:line="360" w:lineRule="auto"/>
      <w:jc w:val="center"/>
      <w:outlineLvl w:val="1"/>
    </w:pPr>
    <w:rPr>
      <w:b/>
      <w:sz w:val="28"/>
    </w:rPr>
  </w:style>
  <w:style w:type="paragraph" w:styleId="3">
    <w:name w:val="heading 3"/>
    <w:basedOn w:val="a"/>
    <w:next w:val="a"/>
    <w:link w:val="30"/>
    <w:uiPriority w:val="9"/>
    <w:qFormat/>
    <w:pPr>
      <w:keepNext/>
      <w:jc w:val="center"/>
      <w:outlineLvl w:val="2"/>
    </w:pPr>
    <w:rPr>
      <w:rFonts w:eastAsia="font353"/>
      <w:b/>
      <w:sz w:val="26"/>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qFormat/>
    <w:rsid w:val="009023BD"/>
    <w:pPr>
      <w:keepNext/>
      <w:spacing w:before="120"/>
      <w:jc w:val="center"/>
      <w:outlineLvl w:val="4"/>
    </w:pPr>
    <w:rPr>
      <w:b/>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80" w:lineRule="exact"/>
      <w:ind w:right="1760"/>
      <w:jc w:val="center"/>
    </w:pPr>
    <w:rPr>
      <w:rFonts w:ascii="font353" w:eastAsia="font353" w:hAnsi="font353"/>
      <w:b/>
      <w:sz w:val="24"/>
    </w:rPr>
  </w:style>
  <w:style w:type="paragraph" w:styleId="a5">
    <w:name w:val="footer"/>
    <w:basedOn w:val="a"/>
    <w:link w:val="a6"/>
    <w:uiPriority w:val="99"/>
    <w:pPr>
      <w:tabs>
        <w:tab w:val="center" w:pos="4677"/>
        <w:tab w:val="right" w:pos="9355"/>
      </w:tabs>
    </w:pPr>
    <w:rPr>
      <w:rFonts w:eastAsia="font353"/>
      <w:sz w:val="28"/>
    </w:rPr>
  </w:style>
  <w:style w:type="paragraph" w:styleId="21">
    <w:name w:val="Body Text 2"/>
    <w:basedOn w:val="a"/>
    <w:link w:val="22"/>
    <w:uiPriority w:val="99"/>
    <w:pPr>
      <w:jc w:val="center"/>
    </w:pPr>
    <w:rPr>
      <w:b/>
      <w:sz w:val="28"/>
    </w:rPr>
  </w:style>
  <w:style w:type="paragraph" w:styleId="a7">
    <w:name w:val="Balloon Text"/>
    <w:basedOn w:val="a"/>
    <w:link w:val="a8"/>
    <w:uiPriority w:val="99"/>
    <w:rPr>
      <w:rFonts w:ascii="Tahoma" w:hAnsi="Tahoma"/>
      <w:sz w:val="16"/>
      <w:szCs w:val="16"/>
    </w:rPr>
  </w:style>
  <w:style w:type="paragraph" w:styleId="a9">
    <w:name w:val="header"/>
    <w:basedOn w:val="a"/>
    <w:link w:val="aa"/>
    <w:uiPriority w:val="99"/>
    <w:pPr>
      <w:tabs>
        <w:tab w:val="center" w:pos="4677"/>
        <w:tab w:val="right" w:pos="9355"/>
      </w:tabs>
    </w:pPr>
  </w:style>
  <w:style w:type="paragraph" w:styleId="ab">
    <w:name w:val="Body Text Indent"/>
    <w:basedOn w:val="a"/>
    <w:link w:val="ac"/>
    <w:pPr>
      <w:spacing w:after="120"/>
      <w:ind w:left="283"/>
    </w:pPr>
  </w:style>
  <w:style w:type="paragraph" w:styleId="23">
    <w:name w:val="Body Text Indent 2"/>
    <w:basedOn w:val="a"/>
    <w:link w:val="24"/>
    <w:uiPriority w:val="99"/>
    <w:pPr>
      <w:ind w:firstLine="851"/>
      <w:jc w:val="center"/>
    </w:pPr>
    <w:rPr>
      <w:b/>
      <w:sz w:val="28"/>
    </w:rPr>
  </w:style>
  <w:style w:type="paragraph" w:styleId="31">
    <w:name w:val="Body Text Indent 3"/>
    <w:basedOn w:val="a"/>
    <w:pPr>
      <w:ind w:firstLine="709"/>
      <w:jc w:val="both"/>
    </w:pPr>
    <w:rPr>
      <w:sz w:val="28"/>
    </w:rPr>
  </w:style>
  <w:style w:type="paragraph" w:customStyle="1" w:styleId="ConsPlusNonformat">
    <w:name w:val="ConsPlusNonformat"/>
    <w:uiPriority w:val="99"/>
    <w:rsid w:val="004758DA"/>
    <w:pPr>
      <w:autoSpaceDE w:val="0"/>
      <w:autoSpaceDN w:val="0"/>
      <w:adjustRightInd w:val="0"/>
    </w:pPr>
    <w:rPr>
      <w:rFonts w:ascii="Courier New" w:hAnsi="Courier New" w:cs="Courier New"/>
    </w:rPr>
  </w:style>
  <w:style w:type="paragraph" w:styleId="ad">
    <w:name w:val="Block Text"/>
    <w:basedOn w:val="a"/>
    <w:rsid w:val="00260B32"/>
    <w:pPr>
      <w:widowControl w:val="0"/>
      <w:snapToGrid w:val="0"/>
      <w:spacing w:before="280"/>
      <w:ind w:left="1440" w:right="2000"/>
      <w:jc w:val="center"/>
    </w:pPr>
  </w:style>
  <w:style w:type="paragraph" w:customStyle="1" w:styleId="ae">
    <w:name w:val="Знак Знак Знак Знак Знак Знак"/>
    <w:basedOn w:val="a"/>
    <w:rsid w:val="00260B32"/>
    <w:pPr>
      <w:tabs>
        <w:tab w:val="num" w:pos="360"/>
      </w:tabs>
      <w:spacing w:after="160" w:line="240" w:lineRule="exact"/>
    </w:pPr>
    <w:rPr>
      <w:rFonts w:ascii="Verdana" w:hAnsi="Verdana" w:cs="Verdana"/>
      <w:lang w:val="en-US" w:eastAsia="en-US"/>
    </w:rPr>
  </w:style>
  <w:style w:type="paragraph" w:customStyle="1" w:styleId="FR1">
    <w:name w:val="FR1"/>
    <w:rsid w:val="00260B32"/>
    <w:pPr>
      <w:widowControl w:val="0"/>
      <w:snapToGrid w:val="0"/>
      <w:ind w:left="200"/>
      <w:jc w:val="center"/>
    </w:pPr>
    <w:rPr>
      <w:sz w:val="28"/>
    </w:rPr>
  </w:style>
  <w:style w:type="paragraph" w:customStyle="1" w:styleId="11">
    <w:name w:val="Знак Знак Знак1"/>
    <w:basedOn w:val="a"/>
    <w:rsid w:val="00F32501"/>
    <w:pPr>
      <w:tabs>
        <w:tab w:val="num" w:pos="360"/>
      </w:tabs>
      <w:spacing w:after="160" w:line="240" w:lineRule="exact"/>
    </w:pPr>
    <w:rPr>
      <w:rFonts w:ascii="Verdana" w:hAnsi="Verdana" w:cs="Verdana"/>
      <w:lang w:val="en-US" w:eastAsia="en-US"/>
    </w:rPr>
  </w:style>
  <w:style w:type="character" w:styleId="af">
    <w:name w:val="Hyperlink"/>
    <w:uiPriority w:val="99"/>
    <w:rsid w:val="001E063E"/>
    <w:rPr>
      <w:color w:val="0000FF"/>
      <w:u w:val="single"/>
    </w:rPr>
  </w:style>
  <w:style w:type="paragraph" w:customStyle="1" w:styleId="12">
    <w:name w:val="Знак Знак Знак Знак1"/>
    <w:basedOn w:val="a"/>
    <w:rsid w:val="00D40814"/>
    <w:pPr>
      <w:tabs>
        <w:tab w:val="num" w:pos="360"/>
      </w:tabs>
      <w:spacing w:after="160" w:line="240" w:lineRule="exact"/>
    </w:pPr>
    <w:rPr>
      <w:rFonts w:ascii="Verdana" w:hAnsi="Verdana" w:cs="Verdana"/>
      <w:lang w:val="en-US" w:eastAsia="en-US"/>
    </w:rPr>
  </w:style>
  <w:style w:type="paragraph" w:customStyle="1" w:styleId="af0">
    <w:name w:val="Знак Знак Знак Знак"/>
    <w:basedOn w:val="a"/>
    <w:rsid w:val="00BC2E1B"/>
    <w:pPr>
      <w:tabs>
        <w:tab w:val="num" w:pos="360"/>
      </w:tabs>
      <w:spacing w:after="160" w:line="240" w:lineRule="exact"/>
    </w:pPr>
    <w:rPr>
      <w:rFonts w:ascii="Verdana" w:hAnsi="Verdana" w:cs="Verdana"/>
      <w:lang w:val="en-US" w:eastAsia="en-US"/>
    </w:rPr>
  </w:style>
  <w:style w:type="paragraph" w:customStyle="1" w:styleId="13">
    <w:name w:val="Знак Знак Знак1"/>
    <w:basedOn w:val="a"/>
    <w:rsid w:val="00470021"/>
    <w:pPr>
      <w:tabs>
        <w:tab w:val="num" w:pos="360"/>
      </w:tabs>
      <w:spacing w:after="160" w:line="240" w:lineRule="exact"/>
    </w:pPr>
    <w:rPr>
      <w:rFonts w:ascii="Verdana" w:hAnsi="Verdana" w:cs="Verdana"/>
      <w:lang w:val="en-US" w:eastAsia="en-US"/>
    </w:rPr>
  </w:style>
  <w:style w:type="paragraph" w:customStyle="1" w:styleId="af1">
    <w:name w:val="Знак Знак Знак Знак Знак Знак Знак Знак"/>
    <w:basedOn w:val="a"/>
    <w:rsid w:val="00967649"/>
    <w:pPr>
      <w:tabs>
        <w:tab w:val="num" w:pos="360"/>
      </w:tabs>
      <w:spacing w:after="160" w:line="240" w:lineRule="exact"/>
    </w:pPr>
    <w:rPr>
      <w:rFonts w:ascii="Verdana" w:hAnsi="Verdana" w:cs="Verdana"/>
      <w:lang w:val="en-US" w:eastAsia="en-US"/>
    </w:rPr>
  </w:style>
  <w:style w:type="paragraph" w:customStyle="1" w:styleId="14">
    <w:name w:val="Знак Знак Знак Знак1 Знак Знак Знак Знак"/>
    <w:basedOn w:val="a"/>
    <w:rsid w:val="00133786"/>
    <w:pPr>
      <w:tabs>
        <w:tab w:val="num" w:pos="360"/>
      </w:tabs>
      <w:spacing w:after="160" w:line="240" w:lineRule="exact"/>
    </w:pPr>
    <w:rPr>
      <w:rFonts w:ascii="Verdana" w:hAnsi="Verdana" w:cs="Verdana"/>
      <w:lang w:val="en-US" w:eastAsia="en-US"/>
    </w:rPr>
  </w:style>
  <w:style w:type="paragraph" w:customStyle="1" w:styleId="af2">
    <w:name w:val="Знак Знак Знак Знак Знак Знак Знак Знак Знак Знак"/>
    <w:basedOn w:val="a"/>
    <w:rsid w:val="00090614"/>
    <w:pPr>
      <w:tabs>
        <w:tab w:val="num" w:pos="360"/>
      </w:tabs>
      <w:spacing w:after="160" w:line="240" w:lineRule="exact"/>
    </w:pPr>
    <w:rPr>
      <w:rFonts w:ascii="Verdana" w:hAnsi="Verdana" w:cs="Verdana"/>
      <w:lang w:val="en-US" w:eastAsia="en-US"/>
    </w:rPr>
  </w:style>
  <w:style w:type="paragraph" w:customStyle="1" w:styleId="110">
    <w:name w:val="Знак Знак1 Знак Знак1"/>
    <w:basedOn w:val="a"/>
    <w:rsid w:val="00F04BAE"/>
    <w:pPr>
      <w:tabs>
        <w:tab w:val="num" w:pos="360"/>
      </w:tabs>
      <w:spacing w:after="160" w:line="240" w:lineRule="exact"/>
    </w:pPr>
    <w:rPr>
      <w:rFonts w:ascii="Verdana" w:hAnsi="Verdana" w:cs="Verdana"/>
      <w:lang w:val="en-US" w:eastAsia="en-US"/>
    </w:rPr>
  </w:style>
  <w:style w:type="character" w:customStyle="1" w:styleId="a4">
    <w:name w:val="Основной текст Знак"/>
    <w:link w:val="a3"/>
    <w:rsid w:val="008970C2"/>
    <w:rPr>
      <w:rFonts w:ascii="font353" w:eastAsia="font353" w:hAnsi="font353"/>
      <w:b/>
      <w:sz w:val="24"/>
    </w:rPr>
  </w:style>
  <w:style w:type="paragraph" w:customStyle="1" w:styleId="af3">
    <w:name w:val="Знак Знак Знак Знак Знак Знак Знак Знак Знак Знак Знак Знак Знак Знак"/>
    <w:basedOn w:val="a"/>
    <w:rsid w:val="00346482"/>
    <w:pPr>
      <w:tabs>
        <w:tab w:val="num" w:pos="360"/>
      </w:tabs>
      <w:spacing w:after="160" w:line="240" w:lineRule="exact"/>
    </w:pPr>
    <w:rPr>
      <w:rFonts w:ascii="Verdana" w:hAnsi="Verdana" w:cs="Verdana"/>
      <w:lang w:val="en-US" w:eastAsia="en-US"/>
    </w:rPr>
  </w:style>
  <w:style w:type="character" w:customStyle="1" w:styleId="20">
    <w:name w:val="Заголовок 2 Знак"/>
    <w:link w:val="2"/>
    <w:uiPriority w:val="9"/>
    <w:rsid w:val="001456AC"/>
    <w:rPr>
      <w:b/>
      <w:sz w:val="28"/>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4E4505"/>
    <w:pPr>
      <w:tabs>
        <w:tab w:val="num" w:pos="360"/>
      </w:tabs>
      <w:spacing w:after="160" w:line="240" w:lineRule="exact"/>
    </w:pPr>
    <w:rPr>
      <w:rFonts w:ascii="Verdana" w:hAnsi="Verdana" w:cs="Verdana"/>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9E12C7"/>
    <w:pPr>
      <w:tabs>
        <w:tab w:val="num" w:pos="360"/>
      </w:tabs>
      <w:spacing w:after="160" w:line="240" w:lineRule="exact"/>
    </w:pPr>
    <w:rPr>
      <w:rFonts w:ascii="Verdana" w:hAnsi="Verdana" w:cs="Verdana"/>
      <w:lang w:val="en-US" w:eastAsia="en-US"/>
    </w:rPr>
  </w:style>
  <w:style w:type="character" w:customStyle="1" w:styleId="144TimesNewRoman105pt0pt">
    <w:name w:val="Основной текст (144) + Times New Roman;10;5 pt;Интервал 0 pt"/>
    <w:rsid w:val="009E12C7"/>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E12C7"/>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9E12C7"/>
    <w:pPr>
      <w:widowControl w:val="0"/>
      <w:shd w:val="clear" w:color="auto" w:fill="FFFFFF"/>
      <w:spacing w:line="247" w:lineRule="exact"/>
      <w:ind w:hanging="420"/>
    </w:pPr>
    <w:rPr>
      <w:rFonts w:ascii="Arial Narrow" w:eastAsia="Arial Narrow" w:hAnsi="Arial Narrow"/>
      <w:spacing w:val="3"/>
      <w:sz w:val="12"/>
      <w:szCs w:val="12"/>
    </w:rPr>
  </w:style>
  <w:style w:type="paragraph" w:customStyle="1" w:styleId="17">
    <w:name w:val="Знак Знак1 Знак Знак Знак Знак Знак Знак Знак Знак Знак Знак Знак Знак Знак Знак Знак Знак"/>
    <w:basedOn w:val="a"/>
    <w:rsid w:val="00027AB2"/>
    <w:pPr>
      <w:tabs>
        <w:tab w:val="num" w:pos="360"/>
      </w:tabs>
      <w:spacing w:after="160" w:line="240" w:lineRule="exact"/>
    </w:pPr>
    <w:rPr>
      <w:rFonts w:ascii="Verdana" w:hAnsi="Verdana" w:cs="Verdana"/>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3C6"/>
    <w:pPr>
      <w:tabs>
        <w:tab w:val="num" w:pos="360"/>
      </w:tabs>
      <w:spacing w:after="160" w:line="240" w:lineRule="exact"/>
    </w:pPr>
    <w:rPr>
      <w:rFonts w:ascii="Verdana" w:hAnsi="Verdana" w:cs="Verdana"/>
      <w:lang w:val="en-US" w:eastAsia="en-US"/>
    </w:rPr>
  </w:style>
  <w:style w:type="paragraph" w:customStyle="1" w:styleId="af4">
    <w:name w:val="текст примечания"/>
    <w:basedOn w:val="a"/>
    <w:rsid w:val="00C7012F"/>
    <w:rPr>
      <w:sz w:val="24"/>
      <w:szCs w:val="24"/>
    </w:rPr>
  </w:style>
  <w:style w:type="paragraph" w:customStyle="1" w:styleId="af5">
    <w:name w:val="Примечание"/>
    <w:basedOn w:val="a"/>
    <w:rsid w:val="00D72ED3"/>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rPr>
  </w:style>
  <w:style w:type="paragraph" w:customStyle="1" w:styleId="xl46">
    <w:name w:val="xl46"/>
    <w:basedOn w:val="a"/>
    <w:rsid w:val="00601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6">
    <w:name w:val="Знак Знак Знак Знак Знак Знак Знак Знак Знак Знак Знак Знак Знак Знак Знак Знак"/>
    <w:basedOn w:val="a"/>
    <w:rsid w:val="00B8378E"/>
    <w:pPr>
      <w:tabs>
        <w:tab w:val="num" w:pos="360"/>
      </w:tabs>
      <w:spacing w:after="160" w:line="240" w:lineRule="exact"/>
    </w:pPr>
    <w:rPr>
      <w:rFonts w:ascii="Verdana" w:hAnsi="Verdana" w:cs="Verdana"/>
      <w:lang w:val="en-US" w:eastAsia="en-US"/>
    </w:rPr>
  </w:style>
  <w:style w:type="paragraph" w:customStyle="1" w:styleId="32">
    <w:name w:val="Знак Знак3"/>
    <w:basedOn w:val="a"/>
    <w:rsid w:val="00FC7CC7"/>
    <w:pPr>
      <w:tabs>
        <w:tab w:val="num" w:pos="360"/>
      </w:tabs>
      <w:spacing w:after="160" w:line="240" w:lineRule="exact"/>
    </w:pPr>
    <w:rPr>
      <w:rFonts w:ascii="Verdana" w:hAnsi="Verdana" w:cs="Verdana"/>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2097"/>
    <w:pPr>
      <w:tabs>
        <w:tab w:val="num" w:pos="360"/>
      </w:tabs>
      <w:spacing w:after="160" w:line="240" w:lineRule="exact"/>
    </w:pPr>
    <w:rPr>
      <w:rFonts w:ascii="Verdana" w:hAnsi="Verdana" w:cs="Verdana"/>
      <w:lang w:val="en-US" w:eastAsia="en-US"/>
    </w:rPr>
  </w:style>
  <w:style w:type="character" w:customStyle="1" w:styleId="24">
    <w:name w:val="Основной текст с отступом 2 Знак"/>
    <w:link w:val="23"/>
    <w:uiPriority w:val="99"/>
    <w:rsid w:val="00913F71"/>
    <w:rPr>
      <w:b/>
      <w:sz w:val="28"/>
    </w:rPr>
  </w:style>
  <w:style w:type="character" w:customStyle="1" w:styleId="aa">
    <w:name w:val="Верхний колонтитул Знак"/>
    <w:link w:val="a9"/>
    <w:uiPriority w:val="99"/>
    <w:rsid w:val="001A30CF"/>
  </w:style>
  <w:style w:type="character" w:customStyle="1" w:styleId="a6">
    <w:name w:val="Нижний колонтитул Знак"/>
    <w:link w:val="a5"/>
    <w:uiPriority w:val="99"/>
    <w:rsid w:val="000936DC"/>
    <w:rPr>
      <w:rFonts w:eastAsia="font353"/>
      <w:sz w:val="28"/>
    </w:rPr>
  </w:style>
  <w:style w:type="character" w:customStyle="1" w:styleId="apple-converted-space">
    <w:name w:val="apple-converted-space"/>
    <w:rsid w:val="006B7E9E"/>
  </w:style>
  <w:style w:type="paragraph" w:customStyle="1" w:styleId="ConsPlusNormal">
    <w:name w:val="ConsPlusNormal"/>
    <w:rsid w:val="001E6F4D"/>
    <w:pPr>
      <w:autoSpaceDE w:val="0"/>
      <w:autoSpaceDN w:val="0"/>
      <w:adjustRightInd w:val="0"/>
    </w:pPr>
    <w:rPr>
      <w:b/>
      <w:bCs/>
      <w:sz w:val="28"/>
      <w:szCs w:val="28"/>
    </w:rPr>
  </w:style>
  <w:style w:type="paragraph" w:styleId="af7">
    <w:name w:val="List Paragraph"/>
    <w:basedOn w:val="a"/>
    <w:uiPriority w:val="34"/>
    <w:qFormat/>
    <w:rsid w:val="00EA4300"/>
    <w:pPr>
      <w:spacing w:after="200" w:line="276" w:lineRule="auto"/>
      <w:ind w:left="720"/>
      <w:contextualSpacing/>
    </w:pPr>
    <w:rPr>
      <w:rFonts w:ascii="Calibri" w:eastAsia="Calibri" w:hAnsi="Calibri"/>
      <w:sz w:val="22"/>
      <w:szCs w:val="22"/>
      <w:lang w:eastAsia="en-US"/>
    </w:rPr>
  </w:style>
  <w:style w:type="character" w:customStyle="1" w:styleId="50">
    <w:name w:val="Заголовок 5 Знак"/>
    <w:link w:val="5"/>
    <w:rsid w:val="009023BD"/>
    <w:rPr>
      <w:b/>
      <w:sz w:val="28"/>
      <w:lang w:val="en-GB"/>
    </w:rPr>
  </w:style>
  <w:style w:type="character" w:customStyle="1" w:styleId="10">
    <w:name w:val="Заголовок 1 Знак"/>
    <w:link w:val="1"/>
    <w:rsid w:val="009023BD"/>
    <w:rPr>
      <w:b/>
      <w:sz w:val="28"/>
      <w:lang w:val="en-US"/>
    </w:rPr>
  </w:style>
  <w:style w:type="character" w:customStyle="1" w:styleId="40">
    <w:name w:val="Заголовок 4 Знак"/>
    <w:link w:val="4"/>
    <w:uiPriority w:val="9"/>
    <w:rsid w:val="009023BD"/>
    <w:rPr>
      <w:sz w:val="28"/>
    </w:rPr>
  </w:style>
  <w:style w:type="character" w:styleId="af8">
    <w:name w:val="page number"/>
    <w:rsid w:val="009023BD"/>
  </w:style>
  <w:style w:type="paragraph" w:customStyle="1" w:styleId="1a">
    <w:name w:val="Обычный1"/>
    <w:rsid w:val="009023BD"/>
    <w:rPr>
      <w:snapToGrid w:val="0"/>
      <w:sz w:val="24"/>
    </w:rPr>
  </w:style>
  <w:style w:type="character" w:customStyle="1" w:styleId="a8">
    <w:name w:val="Текст выноски Знак"/>
    <w:link w:val="a7"/>
    <w:uiPriority w:val="99"/>
    <w:rsid w:val="009023BD"/>
    <w:rPr>
      <w:rFonts w:ascii="Tahoma" w:hAnsi="Tahoma" w:cs="Tahoma"/>
      <w:sz w:val="16"/>
      <w:szCs w:val="16"/>
    </w:rPr>
  </w:style>
  <w:style w:type="paragraph" w:customStyle="1" w:styleId="210">
    <w:name w:val="Основной текст 21"/>
    <w:basedOn w:val="a"/>
    <w:rsid w:val="009023BD"/>
    <w:pPr>
      <w:spacing w:before="120"/>
      <w:ind w:firstLine="567"/>
      <w:jc w:val="both"/>
    </w:pPr>
    <w:rPr>
      <w:rFonts w:ascii="TimesDL" w:hAnsi="TimesDL"/>
      <w:sz w:val="24"/>
    </w:rPr>
  </w:style>
  <w:style w:type="paragraph" w:customStyle="1" w:styleId="1b">
    <w:name w:val="Обычный1"/>
    <w:rsid w:val="009023BD"/>
    <w:rPr>
      <w:snapToGrid w:val="0"/>
      <w:sz w:val="24"/>
    </w:rPr>
  </w:style>
  <w:style w:type="table" w:customStyle="1" w:styleId="1c">
    <w:name w:val="Сетка таблицы1"/>
    <w:basedOn w:val="a1"/>
    <w:next w:val="af9"/>
    <w:uiPriority w:val="59"/>
    <w:rsid w:val="009023B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rsid w:val="0090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Знак Знак Знак Знак Знак Знак Знак Знак Знак Знак"/>
    <w:basedOn w:val="a"/>
    <w:rsid w:val="009023BD"/>
    <w:pPr>
      <w:tabs>
        <w:tab w:val="num" w:pos="360"/>
      </w:tabs>
      <w:spacing w:after="160" w:line="240" w:lineRule="exact"/>
    </w:pPr>
    <w:rPr>
      <w:rFonts w:ascii="Verdana" w:hAnsi="Verdana" w:cs="Verdana"/>
      <w:lang w:val="en-US" w:eastAsia="en-US"/>
    </w:rPr>
  </w:style>
  <w:style w:type="paragraph" w:customStyle="1" w:styleId="ConsPlusTitle">
    <w:name w:val="ConsPlusTitle"/>
    <w:uiPriority w:val="99"/>
    <w:rsid w:val="009023BD"/>
    <w:pPr>
      <w:widowControl w:val="0"/>
      <w:autoSpaceDE w:val="0"/>
      <w:autoSpaceDN w:val="0"/>
    </w:pPr>
    <w:rPr>
      <w:rFonts w:ascii="Calibri" w:hAnsi="Calibri" w:cs="Calibri"/>
      <w:b/>
      <w:sz w:val="22"/>
    </w:rPr>
  </w:style>
  <w:style w:type="character" w:styleId="afb">
    <w:name w:val="FollowedHyperlink"/>
    <w:uiPriority w:val="99"/>
    <w:unhideWhenUsed/>
    <w:rsid w:val="009023BD"/>
    <w:rPr>
      <w:color w:val="800080"/>
      <w:u w:val="single"/>
    </w:rPr>
  </w:style>
  <w:style w:type="paragraph" w:customStyle="1" w:styleId="font5">
    <w:name w:val="font5"/>
    <w:basedOn w:val="a"/>
    <w:rsid w:val="009023BD"/>
    <w:pPr>
      <w:spacing w:before="100" w:beforeAutospacing="1" w:after="100" w:afterAutospacing="1"/>
    </w:pPr>
    <w:rPr>
      <w:rFonts w:ascii="Tahoma" w:hAnsi="Tahoma" w:cs="Tahoma"/>
      <w:color w:val="000000"/>
      <w:sz w:val="18"/>
      <w:szCs w:val="18"/>
    </w:rPr>
  </w:style>
  <w:style w:type="paragraph" w:customStyle="1" w:styleId="font6">
    <w:name w:val="font6"/>
    <w:basedOn w:val="a"/>
    <w:rsid w:val="009023BD"/>
    <w:pPr>
      <w:spacing w:before="100" w:beforeAutospacing="1" w:after="100" w:afterAutospacing="1"/>
    </w:pPr>
    <w:rPr>
      <w:rFonts w:ascii="Tahoma" w:hAnsi="Tahoma" w:cs="Tahoma"/>
      <w:b/>
      <w:bCs/>
      <w:color w:val="000000"/>
      <w:sz w:val="18"/>
      <w:szCs w:val="18"/>
    </w:rPr>
  </w:style>
  <w:style w:type="paragraph" w:customStyle="1" w:styleId="xl84">
    <w:name w:val="xl84"/>
    <w:basedOn w:val="a"/>
    <w:rsid w:val="009023BD"/>
    <w:pPr>
      <w:spacing w:before="100" w:beforeAutospacing="1" w:after="100" w:afterAutospacing="1"/>
      <w:textAlignment w:val="bottom"/>
    </w:pPr>
    <w:rPr>
      <w:sz w:val="24"/>
      <w:szCs w:val="24"/>
    </w:rPr>
  </w:style>
  <w:style w:type="paragraph" w:customStyle="1" w:styleId="xl85">
    <w:name w:val="xl85"/>
    <w:basedOn w:val="a"/>
    <w:rsid w:val="009023BD"/>
    <w:pPr>
      <w:spacing w:before="100" w:beforeAutospacing="1" w:after="100" w:afterAutospacing="1"/>
      <w:textAlignment w:val="center"/>
    </w:pPr>
    <w:rPr>
      <w:sz w:val="24"/>
      <w:szCs w:val="24"/>
    </w:rPr>
  </w:style>
  <w:style w:type="paragraph" w:customStyle="1" w:styleId="xl86">
    <w:name w:val="xl86"/>
    <w:basedOn w:val="a"/>
    <w:rsid w:val="009023BD"/>
    <w:pPr>
      <w:spacing w:before="100" w:beforeAutospacing="1" w:after="100" w:afterAutospacing="1"/>
      <w:textAlignment w:val="center"/>
    </w:pPr>
    <w:rPr>
      <w:sz w:val="24"/>
      <w:szCs w:val="24"/>
    </w:rPr>
  </w:style>
  <w:style w:type="paragraph" w:customStyle="1" w:styleId="xl87">
    <w:name w:val="xl87"/>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88">
    <w:name w:val="xl88"/>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89">
    <w:name w:val="xl8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90">
    <w:name w:val="xl9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1">
    <w:name w:val="xl91"/>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2">
    <w:name w:val="xl92"/>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3">
    <w:name w:val="xl9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4">
    <w:name w:val="xl9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95">
    <w:name w:val="xl95"/>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96">
    <w:name w:val="xl96"/>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97">
    <w:name w:val="xl9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98">
    <w:name w:val="xl9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99">
    <w:name w:val="xl9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00">
    <w:name w:val="xl10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01">
    <w:name w:val="xl10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02">
    <w:name w:val="xl102"/>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sz w:val="24"/>
      <w:szCs w:val="24"/>
    </w:rPr>
  </w:style>
  <w:style w:type="paragraph" w:customStyle="1" w:styleId="xl103">
    <w:name w:val="xl103"/>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4">
    <w:name w:val="xl104"/>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5">
    <w:name w:val="xl10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6">
    <w:name w:val="xl10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107">
    <w:name w:val="xl10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108">
    <w:name w:val="xl10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9">
    <w:name w:val="xl10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110">
    <w:name w:val="xl11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11">
    <w:name w:val="xl11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12">
    <w:name w:val="xl112"/>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113">
    <w:name w:val="xl113"/>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4">
    <w:name w:val="xl114"/>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5">
    <w:name w:val="xl115"/>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6">
    <w:name w:val="xl11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7">
    <w:name w:val="xl117"/>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8">
    <w:name w:val="xl118"/>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9">
    <w:name w:val="xl11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20">
    <w:name w:val="xl120"/>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1">
    <w:name w:val="xl121"/>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sz w:val="24"/>
      <w:szCs w:val="24"/>
    </w:rPr>
  </w:style>
  <w:style w:type="paragraph" w:customStyle="1" w:styleId="xl122">
    <w:name w:val="xl122"/>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3">
    <w:name w:val="xl123"/>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4">
    <w:name w:val="xl124"/>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sz w:val="24"/>
      <w:szCs w:val="24"/>
    </w:rPr>
  </w:style>
  <w:style w:type="paragraph" w:customStyle="1" w:styleId="xl125">
    <w:name w:val="xl125"/>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6">
    <w:name w:val="xl126"/>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7">
    <w:name w:val="xl127"/>
    <w:basedOn w:val="a"/>
    <w:rsid w:val="009023BD"/>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sz w:val="24"/>
      <w:szCs w:val="24"/>
    </w:rPr>
  </w:style>
  <w:style w:type="paragraph" w:customStyle="1" w:styleId="xl128">
    <w:name w:val="xl128"/>
    <w:basedOn w:val="a"/>
    <w:rsid w:val="009023BD"/>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sz w:val="24"/>
      <w:szCs w:val="24"/>
    </w:rPr>
  </w:style>
  <w:style w:type="paragraph" w:customStyle="1" w:styleId="xl129">
    <w:name w:val="xl12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30">
    <w:name w:val="xl130"/>
    <w:basedOn w:val="a"/>
    <w:rsid w:val="009023BD"/>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sz w:val="24"/>
      <w:szCs w:val="24"/>
    </w:rPr>
  </w:style>
  <w:style w:type="paragraph" w:customStyle="1" w:styleId="xl131">
    <w:name w:val="xl131"/>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32">
    <w:name w:val="xl132"/>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
    <w:rsid w:val="009023BD"/>
    <w:pPr>
      <w:pBdr>
        <w:top w:val="single" w:sz="4" w:space="0" w:color="C0C0C0"/>
      </w:pBdr>
      <w:shd w:val="thinReverseDiagStripe" w:color="C0C0C0" w:fill="auto"/>
      <w:spacing w:before="100" w:beforeAutospacing="1" w:after="100" w:afterAutospacing="1"/>
    </w:pPr>
    <w:rPr>
      <w:sz w:val="24"/>
      <w:szCs w:val="24"/>
    </w:rPr>
  </w:style>
  <w:style w:type="paragraph" w:customStyle="1" w:styleId="xl134">
    <w:name w:val="xl134"/>
    <w:basedOn w:val="a"/>
    <w:rsid w:val="009023BD"/>
    <w:pPr>
      <w:pBdr>
        <w:top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5">
    <w:name w:val="xl135"/>
    <w:basedOn w:val="a"/>
    <w:rsid w:val="009023BD"/>
    <w:pPr>
      <w:pBdr>
        <w:top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6">
    <w:name w:val="xl136"/>
    <w:basedOn w:val="a"/>
    <w:rsid w:val="009023BD"/>
    <w:pPr>
      <w:pBdr>
        <w:bottom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7">
    <w:name w:val="xl137"/>
    <w:basedOn w:val="a"/>
    <w:rsid w:val="009023BD"/>
    <w:pPr>
      <w:pBdr>
        <w:bottom w:val="single" w:sz="4" w:space="0" w:color="C0C0C0"/>
      </w:pBdr>
      <w:shd w:val="thinReverseDiagStripe" w:color="C0C0C0" w:fill="auto"/>
      <w:spacing w:before="100" w:beforeAutospacing="1" w:after="100" w:afterAutospacing="1"/>
    </w:pPr>
    <w:rPr>
      <w:sz w:val="24"/>
      <w:szCs w:val="24"/>
    </w:rPr>
  </w:style>
  <w:style w:type="paragraph" w:customStyle="1" w:styleId="xl138">
    <w:name w:val="xl138"/>
    <w:basedOn w:val="a"/>
    <w:rsid w:val="009023BD"/>
    <w:pPr>
      <w:pBdr>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9">
    <w:name w:val="xl139"/>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
    <w:rsid w:val="009023BD"/>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41">
    <w:name w:val="xl141"/>
    <w:basedOn w:val="a"/>
    <w:rsid w:val="009023BD"/>
    <w:pPr>
      <w:pBdr>
        <w:top w:val="single" w:sz="4" w:space="0" w:color="C0C0C0"/>
        <w:bottom w:val="single" w:sz="4" w:space="0" w:color="C0C0C0"/>
      </w:pBdr>
      <w:shd w:val="thinReverseDiagStripe" w:color="C0C0C0" w:fill="auto"/>
      <w:spacing w:before="100" w:beforeAutospacing="1" w:after="100" w:afterAutospacing="1"/>
    </w:pPr>
    <w:rPr>
      <w:sz w:val="24"/>
      <w:szCs w:val="24"/>
    </w:rPr>
  </w:style>
  <w:style w:type="paragraph" w:customStyle="1" w:styleId="xl142">
    <w:name w:val="xl142"/>
    <w:basedOn w:val="a"/>
    <w:rsid w:val="009023BD"/>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43">
    <w:name w:val="xl143"/>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45">
    <w:name w:val="xl14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sz w:val="24"/>
      <w:szCs w:val="24"/>
    </w:rPr>
  </w:style>
  <w:style w:type="paragraph" w:customStyle="1" w:styleId="xl146">
    <w:name w:val="xl146"/>
    <w:basedOn w:val="a"/>
    <w:rsid w:val="009023BD"/>
    <w:pPr>
      <w:pBdr>
        <w:left w:val="single" w:sz="4" w:space="0" w:color="C0C0C0"/>
        <w:bottom w:val="single" w:sz="4" w:space="0" w:color="C0C0C0"/>
        <w:right w:val="single" w:sz="4" w:space="0" w:color="C0C0C0"/>
      </w:pBdr>
      <w:spacing w:before="100" w:beforeAutospacing="1" w:after="100" w:afterAutospacing="1"/>
      <w:textAlignment w:val="center"/>
    </w:pPr>
    <w:rPr>
      <w:sz w:val="24"/>
      <w:szCs w:val="24"/>
    </w:rPr>
  </w:style>
  <w:style w:type="paragraph" w:customStyle="1" w:styleId="xl147">
    <w:name w:val="xl147"/>
    <w:basedOn w:val="a"/>
    <w:rsid w:val="009023BD"/>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sz w:val="24"/>
      <w:szCs w:val="24"/>
    </w:rPr>
  </w:style>
  <w:style w:type="paragraph" w:customStyle="1" w:styleId="xl148">
    <w:name w:val="xl14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49">
    <w:name w:val="xl149"/>
    <w:basedOn w:val="a"/>
    <w:rsid w:val="009023BD"/>
    <w:pPr>
      <w:spacing w:before="100" w:beforeAutospacing="1" w:after="100" w:afterAutospacing="1"/>
      <w:textAlignment w:val="center"/>
    </w:pPr>
    <w:rPr>
      <w:sz w:val="24"/>
      <w:szCs w:val="24"/>
    </w:rPr>
  </w:style>
  <w:style w:type="paragraph" w:customStyle="1" w:styleId="xl150">
    <w:name w:val="xl15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51">
    <w:name w:val="xl151"/>
    <w:basedOn w:val="a"/>
    <w:rsid w:val="009023BD"/>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sz w:val="24"/>
      <w:szCs w:val="24"/>
    </w:rPr>
  </w:style>
  <w:style w:type="paragraph" w:customStyle="1" w:styleId="xl152">
    <w:name w:val="xl152"/>
    <w:basedOn w:val="a"/>
    <w:rsid w:val="009023BD"/>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sz w:val="24"/>
      <w:szCs w:val="24"/>
    </w:rPr>
  </w:style>
  <w:style w:type="paragraph" w:customStyle="1" w:styleId="xl153">
    <w:name w:val="xl153"/>
    <w:basedOn w:val="a"/>
    <w:rsid w:val="009023BD"/>
    <w:pPr>
      <w:spacing w:before="100" w:beforeAutospacing="1" w:after="100" w:afterAutospacing="1"/>
      <w:textAlignment w:val="center"/>
    </w:pPr>
    <w:rPr>
      <w:sz w:val="24"/>
      <w:szCs w:val="24"/>
    </w:rPr>
  </w:style>
  <w:style w:type="paragraph" w:customStyle="1" w:styleId="xl154">
    <w:name w:val="xl154"/>
    <w:basedOn w:val="a"/>
    <w:rsid w:val="009023BD"/>
    <w:pPr>
      <w:spacing w:before="100" w:beforeAutospacing="1" w:after="100" w:afterAutospacing="1"/>
      <w:jc w:val="center"/>
      <w:textAlignment w:val="center"/>
    </w:pPr>
    <w:rPr>
      <w:b/>
      <w:bCs/>
      <w:sz w:val="24"/>
      <w:szCs w:val="24"/>
    </w:rPr>
  </w:style>
  <w:style w:type="paragraph" w:customStyle="1" w:styleId="xl155">
    <w:name w:val="xl155"/>
    <w:basedOn w:val="a"/>
    <w:rsid w:val="009023BD"/>
    <w:pPr>
      <w:spacing w:before="100" w:beforeAutospacing="1" w:after="100" w:afterAutospacing="1"/>
      <w:jc w:val="center"/>
      <w:textAlignment w:val="center"/>
    </w:pPr>
    <w:rPr>
      <w:b/>
      <w:bCs/>
      <w:sz w:val="24"/>
      <w:szCs w:val="24"/>
    </w:rPr>
  </w:style>
  <w:style w:type="paragraph" w:customStyle="1" w:styleId="xl156">
    <w:name w:val="xl156"/>
    <w:basedOn w:val="a"/>
    <w:rsid w:val="009023BD"/>
    <w:pPr>
      <w:spacing w:before="100" w:beforeAutospacing="1" w:after="100" w:afterAutospacing="1"/>
      <w:jc w:val="center"/>
      <w:textAlignment w:val="center"/>
    </w:pPr>
    <w:rPr>
      <w:b/>
      <w:bCs/>
      <w:sz w:val="24"/>
      <w:szCs w:val="24"/>
    </w:rPr>
  </w:style>
  <w:style w:type="paragraph" w:customStyle="1" w:styleId="xl157">
    <w:name w:val="xl15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sz w:val="24"/>
      <w:szCs w:val="24"/>
    </w:rPr>
  </w:style>
  <w:style w:type="paragraph" w:customStyle="1" w:styleId="xl158">
    <w:name w:val="xl15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159">
    <w:name w:val="xl15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sz w:val="24"/>
      <w:szCs w:val="24"/>
    </w:rPr>
  </w:style>
  <w:style w:type="paragraph" w:customStyle="1" w:styleId="xl160">
    <w:name w:val="xl160"/>
    <w:basedOn w:val="a"/>
    <w:rsid w:val="009023BD"/>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sz w:val="24"/>
      <w:szCs w:val="24"/>
    </w:rPr>
  </w:style>
  <w:style w:type="paragraph" w:customStyle="1" w:styleId="xl161">
    <w:name w:val="xl161"/>
    <w:basedOn w:val="a"/>
    <w:rsid w:val="009023BD"/>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sz w:val="24"/>
      <w:szCs w:val="24"/>
    </w:rPr>
  </w:style>
  <w:style w:type="paragraph" w:customStyle="1" w:styleId="xl162">
    <w:name w:val="xl162"/>
    <w:basedOn w:val="a"/>
    <w:rsid w:val="009023BD"/>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sz w:val="24"/>
      <w:szCs w:val="24"/>
    </w:rPr>
  </w:style>
  <w:style w:type="paragraph" w:customStyle="1" w:styleId="xl163">
    <w:name w:val="xl163"/>
    <w:basedOn w:val="a"/>
    <w:rsid w:val="009023BD"/>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sz w:val="24"/>
      <w:szCs w:val="24"/>
    </w:rPr>
  </w:style>
  <w:style w:type="paragraph" w:customStyle="1" w:styleId="xl164">
    <w:name w:val="xl164"/>
    <w:basedOn w:val="a"/>
    <w:rsid w:val="009023BD"/>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sz w:val="24"/>
      <w:szCs w:val="24"/>
    </w:rPr>
  </w:style>
  <w:style w:type="paragraph" w:customStyle="1" w:styleId="xl165">
    <w:name w:val="xl16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6">
    <w:name w:val="xl166"/>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7">
    <w:name w:val="xl16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8">
    <w:name w:val="xl168"/>
    <w:basedOn w:val="a"/>
    <w:rsid w:val="009023BD"/>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69">
    <w:name w:val="xl169"/>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sz w:val="24"/>
      <w:szCs w:val="24"/>
    </w:rPr>
  </w:style>
  <w:style w:type="paragraph" w:customStyle="1" w:styleId="xl170">
    <w:name w:val="xl170"/>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1">
    <w:name w:val="xl171"/>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72">
    <w:name w:val="xl172"/>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3">
    <w:name w:val="xl17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4">
    <w:name w:val="xl17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5">
    <w:name w:val="xl175"/>
    <w:basedOn w:val="a"/>
    <w:rsid w:val="009023BD"/>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6">
    <w:name w:val="xl176"/>
    <w:basedOn w:val="a"/>
    <w:rsid w:val="009023BD"/>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7">
    <w:name w:val="xl177"/>
    <w:basedOn w:val="a"/>
    <w:rsid w:val="009023BD"/>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8">
    <w:name w:val="xl178"/>
    <w:basedOn w:val="a"/>
    <w:rsid w:val="009023BD"/>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9">
    <w:name w:val="xl179"/>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0">
    <w:name w:val="xl18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1">
    <w:name w:val="xl181"/>
    <w:basedOn w:val="a"/>
    <w:rsid w:val="009023BD"/>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2">
    <w:name w:val="xl182"/>
    <w:basedOn w:val="a"/>
    <w:rsid w:val="009023BD"/>
    <w:pPr>
      <w:pBdr>
        <w:top w:val="single" w:sz="4" w:space="0" w:color="auto"/>
        <w:left w:val="single" w:sz="4" w:space="0" w:color="C0C0C0"/>
        <w:bottom w:val="single" w:sz="4" w:space="0" w:color="C0C0C0"/>
      </w:pBdr>
      <w:spacing w:before="100" w:beforeAutospacing="1" w:after="100" w:afterAutospacing="1"/>
      <w:jc w:val="center"/>
      <w:textAlignment w:val="center"/>
    </w:pPr>
    <w:rPr>
      <w:b/>
      <w:bCs/>
      <w:sz w:val="24"/>
      <w:szCs w:val="24"/>
    </w:rPr>
  </w:style>
  <w:style w:type="paragraph" w:customStyle="1" w:styleId="xl183">
    <w:name w:val="xl183"/>
    <w:basedOn w:val="a"/>
    <w:rsid w:val="009023BD"/>
    <w:pPr>
      <w:pBdr>
        <w:top w:val="single" w:sz="4" w:space="0" w:color="auto"/>
        <w:bottom w:val="single" w:sz="4" w:space="0" w:color="C0C0C0"/>
      </w:pBdr>
      <w:spacing w:before="100" w:beforeAutospacing="1" w:after="100" w:afterAutospacing="1"/>
      <w:jc w:val="center"/>
      <w:textAlignment w:val="center"/>
    </w:pPr>
    <w:rPr>
      <w:b/>
      <w:bCs/>
      <w:sz w:val="24"/>
      <w:szCs w:val="24"/>
    </w:rPr>
  </w:style>
  <w:style w:type="paragraph" w:customStyle="1" w:styleId="xl184">
    <w:name w:val="xl184"/>
    <w:basedOn w:val="a"/>
    <w:rsid w:val="009023BD"/>
    <w:pPr>
      <w:pBdr>
        <w:top w:val="single" w:sz="4" w:space="0" w:color="auto"/>
        <w:bottom w:val="single" w:sz="4" w:space="0" w:color="C0C0C0"/>
        <w:right w:val="single" w:sz="4" w:space="0" w:color="C0C0C0"/>
      </w:pBdr>
      <w:spacing w:before="100" w:beforeAutospacing="1" w:after="100" w:afterAutospacing="1"/>
      <w:jc w:val="center"/>
      <w:textAlignment w:val="center"/>
    </w:pPr>
    <w:rPr>
      <w:b/>
      <w:bCs/>
      <w:sz w:val="24"/>
      <w:szCs w:val="24"/>
    </w:rPr>
  </w:style>
  <w:style w:type="character" w:customStyle="1" w:styleId="30">
    <w:name w:val="Заголовок 3 Знак"/>
    <w:link w:val="3"/>
    <w:uiPriority w:val="9"/>
    <w:rsid w:val="009023BD"/>
    <w:rPr>
      <w:rFonts w:eastAsia="font353"/>
      <w:b/>
      <w:sz w:val="26"/>
    </w:rPr>
  </w:style>
  <w:style w:type="paragraph" w:customStyle="1" w:styleId="ConsPlusCell">
    <w:name w:val="ConsPlusCell"/>
    <w:uiPriority w:val="99"/>
    <w:rsid w:val="009023BD"/>
    <w:pPr>
      <w:widowControl w:val="0"/>
      <w:autoSpaceDE w:val="0"/>
      <w:autoSpaceDN w:val="0"/>
      <w:adjustRightInd w:val="0"/>
    </w:pPr>
    <w:rPr>
      <w:rFonts w:ascii="Calibri" w:hAnsi="Calibri" w:cs="Calibri"/>
      <w:sz w:val="22"/>
      <w:szCs w:val="22"/>
    </w:rPr>
  </w:style>
  <w:style w:type="character" w:customStyle="1" w:styleId="ac">
    <w:name w:val="Основной текст с отступом Знак"/>
    <w:link w:val="ab"/>
    <w:rsid w:val="009023BD"/>
  </w:style>
  <w:style w:type="paragraph" w:customStyle="1" w:styleId="211">
    <w:name w:val="Основной текст 21"/>
    <w:basedOn w:val="a"/>
    <w:rsid w:val="009023BD"/>
    <w:pPr>
      <w:suppressAutoHyphens/>
      <w:jc w:val="both"/>
    </w:pPr>
    <w:rPr>
      <w:rFonts w:ascii="Arial" w:hAnsi="Arial" w:cs="Arial"/>
      <w:szCs w:val="24"/>
      <w:lang w:eastAsia="ar-SA"/>
    </w:rPr>
  </w:style>
  <w:style w:type="paragraph" w:styleId="afc">
    <w:name w:val="Title"/>
    <w:basedOn w:val="a"/>
    <w:next w:val="afd"/>
    <w:link w:val="afe"/>
    <w:qFormat/>
    <w:rsid w:val="009023BD"/>
    <w:pPr>
      <w:suppressAutoHyphens/>
      <w:jc w:val="center"/>
    </w:pPr>
    <w:rPr>
      <w:rFonts w:ascii="Arial" w:hAnsi="Arial"/>
      <w:b/>
      <w:bCs/>
      <w:szCs w:val="24"/>
      <w:lang w:eastAsia="ar-SA"/>
    </w:rPr>
  </w:style>
  <w:style w:type="character" w:customStyle="1" w:styleId="afe">
    <w:name w:val="Заголовок Знак"/>
    <w:link w:val="afc"/>
    <w:rsid w:val="009023BD"/>
    <w:rPr>
      <w:rFonts w:ascii="Arial" w:hAnsi="Arial"/>
      <w:b/>
      <w:bCs/>
      <w:szCs w:val="24"/>
      <w:lang w:eastAsia="ar-SA"/>
    </w:rPr>
  </w:style>
  <w:style w:type="paragraph" w:styleId="afd">
    <w:name w:val="Subtitle"/>
    <w:basedOn w:val="a"/>
    <w:next w:val="a"/>
    <w:link w:val="aff"/>
    <w:uiPriority w:val="11"/>
    <w:qFormat/>
    <w:rsid w:val="009023BD"/>
    <w:pPr>
      <w:numPr>
        <w:ilvl w:val="1"/>
      </w:numPr>
      <w:suppressAutoHyphens/>
    </w:pPr>
    <w:rPr>
      <w:rFonts w:ascii="Cambria" w:hAnsi="Cambria"/>
      <w:i/>
      <w:iCs/>
      <w:color w:val="4F81BD"/>
      <w:spacing w:val="15"/>
      <w:sz w:val="24"/>
      <w:szCs w:val="24"/>
      <w:lang w:eastAsia="ar-SA"/>
    </w:rPr>
  </w:style>
  <w:style w:type="character" w:customStyle="1" w:styleId="aff">
    <w:name w:val="Подзаголовок Знак"/>
    <w:link w:val="afd"/>
    <w:uiPriority w:val="11"/>
    <w:rsid w:val="009023BD"/>
    <w:rPr>
      <w:rFonts w:ascii="Cambria" w:hAnsi="Cambria"/>
      <w:i/>
      <w:iCs/>
      <w:color w:val="4F81BD"/>
      <w:spacing w:val="15"/>
      <w:sz w:val="24"/>
      <w:szCs w:val="24"/>
      <w:lang w:eastAsia="ar-SA"/>
    </w:rPr>
  </w:style>
  <w:style w:type="paragraph" w:customStyle="1" w:styleId="212">
    <w:name w:val="Основной текст с отступом 21"/>
    <w:basedOn w:val="a"/>
    <w:rsid w:val="009023BD"/>
    <w:pPr>
      <w:suppressAutoHyphens/>
      <w:ind w:left="360"/>
      <w:jc w:val="both"/>
    </w:pPr>
    <w:rPr>
      <w:rFonts w:ascii="Arial" w:hAnsi="Arial" w:cs="Arial"/>
      <w:sz w:val="22"/>
      <w:szCs w:val="24"/>
      <w:lang w:eastAsia="ar-SA"/>
    </w:rPr>
  </w:style>
  <w:style w:type="paragraph" w:styleId="aff0">
    <w:name w:val="footnote text"/>
    <w:basedOn w:val="a"/>
    <w:link w:val="aff1"/>
    <w:uiPriority w:val="99"/>
    <w:unhideWhenUsed/>
    <w:rsid w:val="009023BD"/>
    <w:pPr>
      <w:suppressAutoHyphens/>
    </w:pPr>
    <w:rPr>
      <w:lang w:eastAsia="ar-SA"/>
    </w:rPr>
  </w:style>
  <w:style w:type="character" w:customStyle="1" w:styleId="aff1">
    <w:name w:val="Текст сноски Знак"/>
    <w:link w:val="aff0"/>
    <w:uiPriority w:val="99"/>
    <w:rsid w:val="009023BD"/>
    <w:rPr>
      <w:lang w:eastAsia="ar-SA"/>
    </w:rPr>
  </w:style>
  <w:style w:type="character" w:styleId="aff2">
    <w:name w:val="footnote reference"/>
    <w:uiPriority w:val="99"/>
    <w:unhideWhenUsed/>
    <w:rsid w:val="009023BD"/>
    <w:rPr>
      <w:vertAlign w:val="superscript"/>
    </w:rPr>
  </w:style>
  <w:style w:type="character" w:styleId="aff3">
    <w:name w:val="annotation reference"/>
    <w:uiPriority w:val="99"/>
    <w:unhideWhenUsed/>
    <w:rsid w:val="009023BD"/>
    <w:rPr>
      <w:sz w:val="16"/>
      <w:szCs w:val="16"/>
    </w:rPr>
  </w:style>
  <w:style w:type="paragraph" w:styleId="aff4">
    <w:name w:val="annotation text"/>
    <w:basedOn w:val="a"/>
    <w:link w:val="aff5"/>
    <w:uiPriority w:val="99"/>
    <w:unhideWhenUsed/>
    <w:rsid w:val="009023BD"/>
    <w:pPr>
      <w:suppressAutoHyphens/>
    </w:pPr>
    <w:rPr>
      <w:lang w:eastAsia="ar-SA"/>
    </w:rPr>
  </w:style>
  <w:style w:type="character" w:customStyle="1" w:styleId="aff5">
    <w:name w:val="Текст примечания Знак"/>
    <w:link w:val="aff4"/>
    <w:uiPriority w:val="99"/>
    <w:rsid w:val="009023BD"/>
    <w:rPr>
      <w:lang w:eastAsia="ar-SA"/>
    </w:rPr>
  </w:style>
  <w:style w:type="paragraph" w:styleId="aff6">
    <w:name w:val="annotation subject"/>
    <w:basedOn w:val="aff4"/>
    <w:next w:val="aff4"/>
    <w:link w:val="aff7"/>
    <w:uiPriority w:val="99"/>
    <w:unhideWhenUsed/>
    <w:rsid w:val="009023BD"/>
    <w:rPr>
      <w:b/>
      <w:bCs/>
    </w:rPr>
  </w:style>
  <w:style w:type="character" w:customStyle="1" w:styleId="aff7">
    <w:name w:val="Тема примечания Знак"/>
    <w:link w:val="aff6"/>
    <w:uiPriority w:val="99"/>
    <w:rsid w:val="009023BD"/>
    <w:rPr>
      <w:b/>
      <w:bCs/>
      <w:lang w:eastAsia="ar-SA"/>
    </w:rPr>
  </w:style>
  <w:style w:type="paragraph" w:customStyle="1" w:styleId="xl65">
    <w:name w:val="xl65"/>
    <w:basedOn w:val="a"/>
    <w:rsid w:val="009023BD"/>
    <w:pPr>
      <w:spacing w:before="100" w:beforeAutospacing="1" w:after="100" w:afterAutospacing="1"/>
    </w:pPr>
    <w:rPr>
      <w:sz w:val="24"/>
      <w:szCs w:val="24"/>
    </w:rPr>
  </w:style>
  <w:style w:type="paragraph" w:customStyle="1" w:styleId="xl66">
    <w:name w:val="xl66"/>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9023BD"/>
    <w:pPr>
      <w:spacing w:before="100" w:beforeAutospacing="1" w:after="100" w:afterAutospacing="1"/>
      <w:jc w:val="center"/>
      <w:textAlignment w:val="center"/>
    </w:pPr>
    <w:rPr>
      <w:sz w:val="24"/>
      <w:szCs w:val="24"/>
    </w:rPr>
  </w:style>
  <w:style w:type="paragraph" w:customStyle="1" w:styleId="xl69">
    <w:name w:val="xl6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9023BD"/>
    <w:pPr>
      <w:spacing w:before="100" w:beforeAutospacing="1" w:after="100" w:afterAutospacing="1"/>
      <w:jc w:val="center"/>
    </w:pPr>
    <w:rPr>
      <w:sz w:val="24"/>
      <w:szCs w:val="24"/>
    </w:rPr>
  </w:style>
  <w:style w:type="paragraph" w:customStyle="1" w:styleId="xl71">
    <w:name w:val="xl71"/>
    <w:basedOn w:val="a"/>
    <w:rsid w:val="009023B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9023BD"/>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74">
    <w:name w:val="xl74"/>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9023B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rsid w:val="009023BD"/>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9023BD"/>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9023B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9023B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3">
    <w:name w:val="xl83"/>
    <w:basedOn w:val="a"/>
    <w:rsid w:val="009023B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5">
    <w:name w:val="xl185"/>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86">
    <w:name w:val="xl186"/>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187">
    <w:name w:val="xl187"/>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8">
    <w:name w:val="xl188"/>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9">
    <w:name w:val="xl189"/>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0">
    <w:name w:val="xl190"/>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1">
    <w:name w:val="xl191"/>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2">
    <w:name w:val="xl19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193">
    <w:name w:val="xl19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4">
    <w:name w:val="xl194"/>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5">
    <w:name w:val="xl195"/>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6">
    <w:name w:val="xl196"/>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7">
    <w:name w:val="xl197"/>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8">
    <w:name w:val="xl198"/>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9">
    <w:name w:val="xl199"/>
    <w:basedOn w:val="a"/>
    <w:rsid w:val="009023BD"/>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a"/>
    <w:rsid w:val="009023BD"/>
    <w:pPr>
      <w:pBdr>
        <w:top w:val="single" w:sz="4" w:space="0" w:color="auto"/>
      </w:pBdr>
      <w:spacing w:before="100" w:beforeAutospacing="1" w:after="100" w:afterAutospacing="1"/>
      <w:jc w:val="center"/>
      <w:textAlignment w:val="center"/>
    </w:pPr>
    <w:rPr>
      <w:sz w:val="24"/>
      <w:szCs w:val="24"/>
    </w:rPr>
  </w:style>
  <w:style w:type="paragraph" w:customStyle="1" w:styleId="xl202">
    <w:name w:val="xl20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03">
    <w:name w:val="xl20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023BD"/>
    <w:pPr>
      <w:pBdr>
        <w:top w:val="single" w:sz="4" w:space="0" w:color="auto"/>
        <w:left w:val="single" w:sz="8" w:space="0" w:color="auto"/>
        <w:bottom w:val="single" w:sz="4" w:space="0" w:color="auto"/>
      </w:pBdr>
      <w:spacing w:before="100" w:beforeAutospacing="1" w:after="100" w:afterAutospacing="1"/>
      <w:jc w:val="center"/>
    </w:pPr>
    <w:rPr>
      <w:color w:val="FF0000"/>
      <w:sz w:val="24"/>
      <w:szCs w:val="24"/>
    </w:rPr>
  </w:style>
  <w:style w:type="paragraph" w:customStyle="1" w:styleId="xl207">
    <w:name w:val="xl207"/>
    <w:basedOn w:val="a"/>
    <w:rsid w:val="009023BD"/>
    <w:pPr>
      <w:pBdr>
        <w:top w:val="single" w:sz="4" w:space="0" w:color="auto"/>
        <w:bottom w:val="single" w:sz="4" w:space="0" w:color="auto"/>
        <w:right w:val="single" w:sz="8" w:space="0" w:color="auto"/>
      </w:pBdr>
      <w:spacing w:before="100" w:beforeAutospacing="1" w:after="100" w:afterAutospacing="1"/>
      <w:jc w:val="center"/>
    </w:pPr>
    <w:rPr>
      <w:color w:val="FF0000"/>
      <w:sz w:val="24"/>
      <w:szCs w:val="24"/>
    </w:rPr>
  </w:style>
  <w:style w:type="paragraph" w:customStyle="1" w:styleId="xl208">
    <w:name w:val="xl208"/>
    <w:basedOn w:val="a"/>
    <w:rsid w:val="009023BD"/>
    <w:pPr>
      <w:pBdr>
        <w:top w:val="single" w:sz="4"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209">
    <w:name w:val="xl209"/>
    <w:basedOn w:val="a"/>
    <w:rsid w:val="009023BD"/>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10">
    <w:name w:val="xl210"/>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1">
    <w:name w:val="xl211"/>
    <w:basedOn w:val="a"/>
    <w:rsid w:val="009023BD"/>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2">
    <w:name w:val="xl212"/>
    <w:basedOn w:val="a"/>
    <w:rsid w:val="009023B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3">
    <w:name w:val="xl213"/>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4">
    <w:name w:val="xl214"/>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15">
    <w:name w:val="xl215"/>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6">
    <w:name w:val="xl21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7">
    <w:name w:val="xl217"/>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8">
    <w:name w:val="xl218"/>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9">
    <w:name w:val="xl219"/>
    <w:basedOn w:val="a"/>
    <w:rsid w:val="009023BD"/>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0">
    <w:name w:val="xl220"/>
    <w:basedOn w:val="a"/>
    <w:rsid w:val="009023BD"/>
    <w:pPr>
      <w:pBdr>
        <w:top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1">
    <w:name w:val="xl221"/>
    <w:basedOn w:val="a"/>
    <w:rsid w:val="009023B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2">
    <w:name w:val="xl222"/>
    <w:basedOn w:val="a"/>
    <w:rsid w:val="009023BD"/>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3">
    <w:name w:val="xl223"/>
    <w:basedOn w:val="a"/>
    <w:rsid w:val="009023BD"/>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4">
    <w:name w:val="xl22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5">
    <w:name w:val="xl225"/>
    <w:basedOn w:val="a"/>
    <w:rsid w:val="009023BD"/>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6">
    <w:name w:val="xl22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7">
    <w:name w:val="xl22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28">
    <w:name w:val="xl228"/>
    <w:basedOn w:val="a"/>
    <w:rsid w:val="009023BD"/>
    <w:pPr>
      <w:pBdr>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
    <w:rsid w:val="009023BD"/>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30">
    <w:name w:val="xl230"/>
    <w:basedOn w:val="a"/>
    <w:rsid w:val="009023BD"/>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
    <w:rsid w:val="009023BD"/>
    <w:pPr>
      <w:pBdr>
        <w:top w:val="single" w:sz="4" w:space="0" w:color="auto"/>
        <w:lef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2">
    <w:name w:val="xl232"/>
    <w:basedOn w:val="a"/>
    <w:rsid w:val="009023BD"/>
    <w:pPr>
      <w:pBdr>
        <w:top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3">
    <w:name w:val="xl233"/>
    <w:basedOn w:val="a"/>
    <w:rsid w:val="009023BD"/>
    <w:pPr>
      <w:pBdr>
        <w:top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4">
    <w:name w:val="xl234"/>
    <w:basedOn w:val="a"/>
    <w:rsid w:val="009023BD"/>
    <w:pPr>
      <w:pBdr>
        <w:top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5">
    <w:name w:val="xl235"/>
    <w:basedOn w:val="a"/>
    <w:rsid w:val="009023BD"/>
    <w:pPr>
      <w:pBdr>
        <w:top w:val="single" w:sz="4" w:space="0" w:color="auto"/>
        <w:lef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6">
    <w:name w:val="xl236"/>
    <w:basedOn w:val="a"/>
    <w:rsid w:val="009023BD"/>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7">
    <w:name w:val="xl237"/>
    <w:basedOn w:val="a"/>
    <w:rsid w:val="009023BD"/>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8">
    <w:name w:val="xl23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9">
    <w:name w:val="xl23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40">
    <w:name w:val="xl240"/>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1">
    <w:name w:val="xl241"/>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42">
    <w:name w:val="xl242"/>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3">
    <w:name w:val="xl243"/>
    <w:basedOn w:val="a"/>
    <w:rsid w:val="009023BD"/>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4">
    <w:name w:val="xl244"/>
    <w:basedOn w:val="a"/>
    <w:rsid w:val="009023BD"/>
    <w:pPr>
      <w:pBdr>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5">
    <w:name w:val="xl245"/>
    <w:basedOn w:val="a"/>
    <w:rsid w:val="009023BD"/>
    <w:pPr>
      <w:pBdr>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6">
    <w:name w:val="xl246"/>
    <w:basedOn w:val="a"/>
    <w:rsid w:val="009023BD"/>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7">
    <w:name w:val="xl247"/>
    <w:basedOn w:val="a"/>
    <w:rsid w:val="009023BD"/>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8">
    <w:name w:val="xl248"/>
    <w:basedOn w:val="a"/>
    <w:rsid w:val="009023BD"/>
    <w:pPr>
      <w:pBdr>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9">
    <w:name w:val="xl249"/>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0">
    <w:name w:val="xl250"/>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51">
    <w:name w:val="xl251"/>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2">
    <w:name w:val="xl252"/>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253">
    <w:name w:val="xl253"/>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4">
    <w:name w:val="xl254"/>
    <w:basedOn w:val="a"/>
    <w:rsid w:val="009023B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55">
    <w:name w:val="xl255"/>
    <w:basedOn w:val="a"/>
    <w:rsid w:val="009023B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6">
    <w:name w:val="xl256"/>
    <w:basedOn w:val="a"/>
    <w:rsid w:val="009023BD"/>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57">
    <w:name w:val="xl257"/>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8">
    <w:name w:val="xl258"/>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9">
    <w:name w:val="xl25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0">
    <w:name w:val="xl260"/>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1">
    <w:name w:val="xl261"/>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2">
    <w:name w:val="xl262"/>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3">
    <w:name w:val="xl263"/>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4">
    <w:name w:val="xl26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5">
    <w:name w:val="xl265"/>
    <w:basedOn w:val="a"/>
    <w:rsid w:val="009023BD"/>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6">
    <w:name w:val="xl26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7">
    <w:name w:val="xl267"/>
    <w:basedOn w:val="a"/>
    <w:rsid w:val="009023BD"/>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8">
    <w:name w:val="xl268"/>
    <w:basedOn w:val="a"/>
    <w:rsid w:val="009023BD"/>
    <w:pPr>
      <w:pBdr>
        <w:top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9">
    <w:name w:val="xl269"/>
    <w:basedOn w:val="a"/>
    <w:rsid w:val="009023BD"/>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270">
    <w:name w:val="xl270"/>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1">
    <w:name w:val="xl271"/>
    <w:basedOn w:val="a"/>
    <w:rsid w:val="009023B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2">
    <w:name w:val="xl272"/>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3">
    <w:name w:val="xl273"/>
    <w:basedOn w:val="a"/>
    <w:rsid w:val="009023BD"/>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4">
    <w:name w:val="xl274"/>
    <w:basedOn w:val="a"/>
    <w:rsid w:val="009023B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5">
    <w:name w:val="xl27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6">
    <w:name w:val="xl27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277">
    <w:name w:val="xl27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8">
    <w:name w:val="xl278"/>
    <w:basedOn w:val="a"/>
    <w:rsid w:val="009023BD"/>
    <w:pPr>
      <w:pBdr>
        <w:top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79">
    <w:name w:val="xl279"/>
    <w:basedOn w:val="a"/>
    <w:rsid w:val="009023BD"/>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sz w:val="24"/>
      <w:szCs w:val="24"/>
    </w:rPr>
  </w:style>
  <w:style w:type="paragraph" w:customStyle="1" w:styleId="xl280">
    <w:name w:val="xl280"/>
    <w:basedOn w:val="a"/>
    <w:rsid w:val="009023BD"/>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1">
    <w:name w:val="xl281"/>
    <w:basedOn w:val="a"/>
    <w:rsid w:val="009023BD"/>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2">
    <w:name w:val="xl282"/>
    <w:basedOn w:val="a"/>
    <w:rsid w:val="009023BD"/>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3">
    <w:name w:val="xl283"/>
    <w:basedOn w:val="a"/>
    <w:rsid w:val="009023BD"/>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4">
    <w:name w:val="xl284"/>
    <w:basedOn w:val="a"/>
    <w:rsid w:val="009023BD"/>
    <w:pPr>
      <w:pBdr>
        <w:top w:val="single" w:sz="4" w:space="0" w:color="auto"/>
        <w:lef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5">
    <w:name w:val="xl285"/>
    <w:basedOn w:val="a"/>
    <w:rsid w:val="009023BD"/>
    <w:pPr>
      <w:pBdr>
        <w:top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6">
    <w:name w:val="xl286"/>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7">
    <w:name w:val="xl287"/>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8">
    <w:name w:val="xl288"/>
    <w:basedOn w:val="a"/>
    <w:rsid w:val="009023BD"/>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89">
    <w:name w:val="xl289"/>
    <w:basedOn w:val="a"/>
    <w:rsid w:val="009023BD"/>
    <w:pPr>
      <w:pBdr>
        <w:top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63">
    <w:name w:val="xl63"/>
    <w:basedOn w:val="a"/>
    <w:rsid w:val="009023BD"/>
    <w:pPr>
      <w:spacing w:before="100" w:beforeAutospacing="1" w:after="100" w:afterAutospacing="1"/>
    </w:pPr>
    <w:rPr>
      <w:sz w:val="24"/>
      <w:szCs w:val="24"/>
    </w:rPr>
  </w:style>
  <w:style w:type="paragraph" w:customStyle="1" w:styleId="xl64">
    <w:name w:val="xl64"/>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0">
    <w:name w:val="xl290"/>
    <w:basedOn w:val="a"/>
    <w:rsid w:val="009023BD"/>
    <w:pPr>
      <w:pBdr>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1">
    <w:name w:val="xl291"/>
    <w:basedOn w:val="a"/>
    <w:rsid w:val="009023BD"/>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2">
    <w:name w:val="xl292"/>
    <w:basedOn w:val="a"/>
    <w:rsid w:val="009023BD"/>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93">
    <w:name w:val="xl293"/>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4">
    <w:name w:val="xl294"/>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5">
    <w:name w:val="xl295"/>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6">
    <w:name w:val="xl296"/>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7">
    <w:name w:val="xl29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8">
    <w:name w:val="xl298"/>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9">
    <w:name w:val="xl299"/>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0">
    <w:name w:val="xl300"/>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1">
    <w:name w:val="xl301"/>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2">
    <w:name w:val="xl302"/>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3">
    <w:name w:val="xl303"/>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4">
    <w:name w:val="xl304"/>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5">
    <w:name w:val="xl305"/>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6">
    <w:name w:val="xl30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7">
    <w:name w:val="xl307"/>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08">
    <w:name w:val="xl30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9">
    <w:name w:val="xl30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0">
    <w:name w:val="xl310"/>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1">
    <w:name w:val="xl311"/>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2">
    <w:name w:val="xl312"/>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3">
    <w:name w:val="xl313"/>
    <w:basedOn w:val="a"/>
    <w:rsid w:val="009023BD"/>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4">
    <w:name w:val="xl314"/>
    <w:basedOn w:val="a"/>
    <w:rsid w:val="009023BD"/>
    <w:pPr>
      <w:pBdr>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5">
    <w:name w:val="xl315"/>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16">
    <w:name w:val="xl316"/>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7">
    <w:name w:val="xl31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8">
    <w:name w:val="xl318"/>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9">
    <w:name w:val="xl319"/>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4"/>
      <w:szCs w:val="24"/>
    </w:rPr>
  </w:style>
  <w:style w:type="numbering" w:customStyle="1" w:styleId="1d">
    <w:name w:val="Нет списка1"/>
    <w:next w:val="a2"/>
    <w:uiPriority w:val="99"/>
    <w:semiHidden/>
    <w:unhideWhenUsed/>
    <w:rsid w:val="009023BD"/>
  </w:style>
  <w:style w:type="paragraph" w:styleId="aff8">
    <w:name w:val="caption"/>
    <w:basedOn w:val="a"/>
    <w:next w:val="a"/>
    <w:qFormat/>
    <w:rsid w:val="009023BD"/>
    <w:pPr>
      <w:framePr w:w="4125" w:h="2950" w:hSpace="180" w:wrap="around" w:vAnchor="text" w:hAnchor="page" w:x="1153" w:y="1311"/>
      <w:spacing w:before="1" w:after="114" w:line="300" w:lineRule="atLeast"/>
      <w:ind w:left="1" w:right="1" w:firstLine="1"/>
      <w:jc w:val="center"/>
    </w:pPr>
    <w:rPr>
      <w:rFonts w:ascii="SchoolBook" w:hAnsi="SchoolBook"/>
      <w:b/>
      <w:spacing w:val="15"/>
      <w:sz w:val="32"/>
    </w:rPr>
  </w:style>
  <w:style w:type="paragraph" w:customStyle="1" w:styleId="xl320">
    <w:name w:val="xl320"/>
    <w:basedOn w:val="a"/>
    <w:rsid w:val="009023BD"/>
    <w:pPr>
      <w:pBdr>
        <w:top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1">
    <w:name w:val="xl321"/>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2">
    <w:name w:val="xl322"/>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3">
    <w:name w:val="xl323"/>
    <w:basedOn w:val="a"/>
    <w:rsid w:val="009023BD"/>
    <w:pPr>
      <w:pBdr>
        <w:top w:val="single" w:sz="8" w:space="0" w:color="auto"/>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4">
    <w:name w:val="xl324"/>
    <w:basedOn w:val="a"/>
    <w:rsid w:val="009023BD"/>
    <w:pPr>
      <w:pBdr>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5">
    <w:name w:val="xl32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6">
    <w:name w:val="xl326"/>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7">
    <w:name w:val="xl327"/>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28">
    <w:name w:val="xl328"/>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9">
    <w:name w:val="xl329"/>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0">
    <w:name w:val="xl330"/>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1">
    <w:name w:val="xl331"/>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2">
    <w:name w:val="xl332"/>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3">
    <w:name w:val="xl333"/>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4">
    <w:name w:val="xl334"/>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5">
    <w:name w:val="xl335"/>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6">
    <w:name w:val="xl33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7">
    <w:name w:val="xl33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38">
    <w:name w:val="xl338"/>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339">
    <w:name w:val="xl339"/>
    <w:basedOn w:val="a"/>
    <w:rsid w:val="009023BD"/>
    <w:pPr>
      <w:pBdr>
        <w:bottom w:val="single" w:sz="4" w:space="0" w:color="auto"/>
      </w:pBdr>
      <w:spacing w:before="100" w:beforeAutospacing="1" w:after="100" w:afterAutospacing="1"/>
      <w:jc w:val="center"/>
      <w:textAlignment w:val="center"/>
    </w:pPr>
    <w:rPr>
      <w:sz w:val="24"/>
      <w:szCs w:val="24"/>
    </w:rPr>
  </w:style>
  <w:style w:type="paragraph" w:customStyle="1" w:styleId="xl340">
    <w:name w:val="xl340"/>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1">
    <w:name w:val="xl34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2">
    <w:name w:val="xl34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3">
    <w:name w:val="xl343"/>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4">
    <w:name w:val="xl344"/>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5">
    <w:name w:val="xl34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6">
    <w:name w:val="xl34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7">
    <w:name w:val="xl347"/>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8">
    <w:name w:val="xl348"/>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9">
    <w:name w:val="xl349"/>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50">
    <w:name w:val="xl35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51">
    <w:name w:val="xl351"/>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352">
    <w:name w:val="xl352"/>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53">
    <w:name w:val="xl353"/>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4">
    <w:name w:val="xl354"/>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5">
    <w:name w:val="xl35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6">
    <w:name w:val="xl35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57">
    <w:name w:val="xl35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8">
    <w:name w:val="xl358"/>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59">
    <w:name w:val="xl359"/>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60">
    <w:name w:val="xl360"/>
    <w:basedOn w:val="a"/>
    <w:rsid w:val="009023BD"/>
    <w:pPr>
      <w:pBdr>
        <w:top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61">
    <w:name w:val="xl361"/>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62">
    <w:name w:val="xl362"/>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363">
    <w:name w:val="xl363"/>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4">
    <w:name w:val="xl364"/>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5">
    <w:name w:val="xl36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6">
    <w:name w:val="xl366"/>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7">
    <w:name w:val="xl367"/>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8">
    <w:name w:val="xl368"/>
    <w:basedOn w:val="a"/>
    <w:rsid w:val="009023B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9">
    <w:name w:val="xl369"/>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0">
    <w:name w:val="xl370"/>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1">
    <w:name w:val="xl37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72">
    <w:name w:val="xl37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ConsPlusDocList">
    <w:name w:val="ConsPlusDocList"/>
    <w:uiPriority w:val="99"/>
    <w:rsid w:val="009023BD"/>
    <w:pPr>
      <w:autoSpaceDE w:val="0"/>
      <w:autoSpaceDN w:val="0"/>
      <w:adjustRightInd w:val="0"/>
    </w:pPr>
    <w:rPr>
      <w:rFonts w:ascii="Courier New" w:eastAsia="Calibri" w:hAnsi="Courier New" w:cs="Courier New"/>
      <w:lang w:eastAsia="en-US"/>
    </w:rPr>
  </w:style>
  <w:style w:type="character" w:customStyle="1" w:styleId="22">
    <w:name w:val="Основной текст 2 Знак"/>
    <w:link w:val="21"/>
    <w:uiPriority w:val="99"/>
    <w:rsid w:val="009023BD"/>
    <w:rPr>
      <w:b/>
      <w:sz w:val="28"/>
    </w:rPr>
  </w:style>
  <w:style w:type="paragraph" w:customStyle="1" w:styleId="ConsPlusTitlePage">
    <w:name w:val="ConsPlusTitlePage"/>
    <w:uiPriority w:val="99"/>
    <w:rsid w:val="009023BD"/>
    <w:pPr>
      <w:autoSpaceDE w:val="0"/>
      <w:autoSpaceDN w:val="0"/>
      <w:adjustRightInd w:val="0"/>
    </w:pPr>
    <w:rPr>
      <w:rFonts w:ascii="Tahoma" w:hAnsi="Tahoma" w:cs="Tahoma"/>
      <w:sz w:val="24"/>
      <w:szCs w:val="24"/>
    </w:rPr>
  </w:style>
  <w:style w:type="paragraph" w:customStyle="1" w:styleId="ConsPlusJurTerm">
    <w:name w:val="ConsPlusJurTerm"/>
    <w:uiPriority w:val="99"/>
    <w:rsid w:val="009023BD"/>
    <w:pPr>
      <w:autoSpaceDE w:val="0"/>
      <w:autoSpaceDN w:val="0"/>
      <w:adjustRightInd w:val="0"/>
    </w:pPr>
    <w:rPr>
      <w:rFonts w:ascii="Tahoma" w:hAnsi="Tahoma" w:cs="Tahoma"/>
      <w:sz w:val="26"/>
      <w:szCs w:val="26"/>
    </w:rPr>
  </w:style>
  <w:style w:type="paragraph" w:customStyle="1" w:styleId="msonormal0">
    <w:name w:val="msonormal"/>
    <w:basedOn w:val="a"/>
    <w:rsid w:val="00626A2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7752">
      <w:bodyDiv w:val="1"/>
      <w:marLeft w:val="0"/>
      <w:marRight w:val="0"/>
      <w:marTop w:val="0"/>
      <w:marBottom w:val="0"/>
      <w:divBdr>
        <w:top w:val="none" w:sz="0" w:space="0" w:color="auto"/>
        <w:left w:val="none" w:sz="0" w:space="0" w:color="auto"/>
        <w:bottom w:val="none" w:sz="0" w:space="0" w:color="auto"/>
        <w:right w:val="none" w:sz="0" w:space="0" w:color="auto"/>
      </w:divBdr>
    </w:div>
    <w:div w:id="63767294">
      <w:bodyDiv w:val="1"/>
      <w:marLeft w:val="0"/>
      <w:marRight w:val="0"/>
      <w:marTop w:val="0"/>
      <w:marBottom w:val="0"/>
      <w:divBdr>
        <w:top w:val="none" w:sz="0" w:space="0" w:color="auto"/>
        <w:left w:val="none" w:sz="0" w:space="0" w:color="auto"/>
        <w:bottom w:val="none" w:sz="0" w:space="0" w:color="auto"/>
        <w:right w:val="none" w:sz="0" w:space="0" w:color="auto"/>
      </w:divBdr>
    </w:div>
    <w:div w:id="123541550">
      <w:bodyDiv w:val="1"/>
      <w:marLeft w:val="0"/>
      <w:marRight w:val="0"/>
      <w:marTop w:val="0"/>
      <w:marBottom w:val="0"/>
      <w:divBdr>
        <w:top w:val="none" w:sz="0" w:space="0" w:color="auto"/>
        <w:left w:val="none" w:sz="0" w:space="0" w:color="auto"/>
        <w:bottom w:val="none" w:sz="0" w:space="0" w:color="auto"/>
        <w:right w:val="none" w:sz="0" w:space="0" w:color="auto"/>
      </w:divBdr>
    </w:div>
    <w:div w:id="128599768">
      <w:bodyDiv w:val="1"/>
      <w:marLeft w:val="0"/>
      <w:marRight w:val="0"/>
      <w:marTop w:val="0"/>
      <w:marBottom w:val="0"/>
      <w:divBdr>
        <w:top w:val="none" w:sz="0" w:space="0" w:color="auto"/>
        <w:left w:val="none" w:sz="0" w:space="0" w:color="auto"/>
        <w:bottom w:val="none" w:sz="0" w:space="0" w:color="auto"/>
        <w:right w:val="none" w:sz="0" w:space="0" w:color="auto"/>
      </w:divBdr>
    </w:div>
    <w:div w:id="143618973">
      <w:bodyDiv w:val="1"/>
      <w:marLeft w:val="0"/>
      <w:marRight w:val="0"/>
      <w:marTop w:val="0"/>
      <w:marBottom w:val="0"/>
      <w:divBdr>
        <w:top w:val="none" w:sz="0" w:space="0" w:color="auto"/>
        <w:left w:val="none" w:sz="0" w:space="0" w:color="auto"/>
        <w:bottom w:val="none" w:sz="0" w:space="0" w:color="auto"/>
        <w:right w:val="none" w:sz="0" w:space="0" w:color="auto"/>
      </w:divBdr>
    </w:div>
    <w:div w:id="192235154">
      <w:bodyDiv w:val="1"/>
      <w:marLeft w:val="0"/>
      <w:marRight w:val="0"/>
      <w:marTop w:val="0"/>
      <w:marBottom w:val="0"/>
      <w:divBdr>
        <w:top w:val="none" w:sz="0" w:space="0" w:color="auto"/>
        <w:left w:val="none" w:sz="0" w:space="0" w:color="auto"/>
        <w:bottom w:val="none" w:sz="0" w:space="0" w:color="auto"/>
        <w:right w:val="none" w:sz="0" w:space="0" w:color="auto"/>
      </w:divBdr>
    </w:div>
    <w:div w:id="205795193">
      <w:bodyDiv w:val="1"/>
      <w:marLeft w:val="0"/>
      <w:marRight w:val="0"/>
      <w:marTop w:val="0"/>
      <w:marBottom w:val="0"/>
      <w:divBdr>
        <w:top w:val="none" w:sz="0" w:space="0" w:color="auto"/>
        <w:left w:val="none" w:sz="0" w:space="0" w:color="auto"/>
        <w:bottom w:val="none" w:sz="0" w:space="0" w:color="auto"/>
        <w:right w:val="none" w:sz="0" w:space="0" w:color="auto"/>
      </w:divBdr>
    </w:div>
    <w:div w:id="258562328">
      <w:bodyDiv w:val="1"/>
      <w:marLeft w:val="0"/>
      <w:marRight w:val="0"/>
      <w:marTop w:val="0"/>
      <w:marBottom w:val="0"/>
      <w:divBdr>
        <w:top w:val="none" w:sz="0" w:space="0" w:color="auto"/>
        <w:left w:val="none" w:sz="0" w:space="0" w:color="auto"/>
        <w:bottom w:val="none" w:sz="0" w:space="0" w:color="auto"/>
        <w:right w:val="none" w:sz="0" w:space="0" w:color="auto"/>
      </w:divBdr>
    </w:div>
    <w:div w:id="291598692">
      <w:bodyDiv w:val="1"/>
      <w:marLeft w:val="0"/>
      <w:marRight w:val="0"/>
      <w:marTop w:val="0"/>
      <w:marBottom w:val="0"/>
      <w:divBdr>
        <w:top w:val="none" w:sz="0" w:space="0" w:color="auto"/>
        <w:left w:val="none" w:sz="0" w:space="0" w:color="auto"/>
        <w:bottom w:val="none" w:sz="0" w:space="0" w:color="auto"/>
        <w:right w:val="none" w:sz="0" w:space="0" w:color="auto"/>
      </w:divBdr>
    </w:div>
    <w:div w:id="292831551">
      <w:bodyDiv w:val="1"/>
      <w:marLeft w:val="0"/>
      <w:marRight w:val="0"/>
      <w:marTop w:val="0"/>
      <w:marBottom w:val="0"/>
      <w:divBdr>
        <w:top w:val="none" w:sz="0" w:space="0" w:color="auto"/>
        <w:left w:val="none" w:sz="0" w:space="0" w:color="auto"/>
        <w:bottom w:val="none" w:sz="0" w:space="0" w:color="auto"/>
        <w:right w:val="none" w:sz="0" w:space="0" w:color="auto"/>
      </w:divBdr>
    </w:div>
    <w:div w:id="293995399">
      <w:bodyDiv w:val="1"/>
      <w:marLeft w:val="0"/>
      <w:marRight w:val="0"/>
      <w:marTop w:val="0"/>
      <w:marBottom w:val="0"/>
      <w:divBdr>
        <w:top w:val="none" w:sz="0" w:space="0" w:color="auto"/>
        <w:left w:val="none" w:sz="0" w:space="0" w:color="auto"/>
        <w:bottom w:val="none" w:sz="0" w:space="0" w:color="auto"/>
        <w:right w:val="none" w:sz="0" w:space="0" w:color="auto"/>
      </w:divBdr>
    </w:div>
    <w:div w:id="361908332">
      <w:bodyDiv w:val="1"/>
      <w:marLeft w:val="0"/>
      <w:marRight w:val="0"/>
      <w:marTop w:val="0"/>
      <w:marBottom w:val="0"/>
      <w:divBdr>
        <w:top w:val="none" w:sz="0" w:space="0" w:color="auto"/>
        <w:left w:val="none" w:sz="0" w:space="0" w:color="auto"/>
        <w:bottom w:val="none" w:sz="0" w:space="0" w:color="auto"/>
        <w:right w:val="none" w:sz="0" w:space="0" w:color="auto"/>
      </w:divBdr>
    </w:div>
    <w:div w:id="395326300">
      <w:bodyDiv w:val="1"/>
      <w:marLeft w:val="0"/>
      <w:marRight w:val="0"/>
      <w:marTop w:val="0"/>
      <w:marBottom w:val="0"/>
      <w:divBdr>
        <w:top w:val="none" w:sz="0" w:space="0" w:color="auto"/>
        <w:left w:val="none" w:sz="0" w:space="0" w:color="auto"/>
        <w:bottom w:val="none" w:sz="0" w:space="0" w:color="auto"/>
        <w:right w:val="none" w:sz="0" w:space="0" w:color="auto"/>
      </w:divBdr>
    </w:div>
    <w:div w:id="422146434">
      <w:bodyDiv w:val="1"/>
      <w:marLeft w:val="0"/>
      <w:marRight w:val="0"/>
      <w:marTop w:val="0"/>
      <w:marBottom w:val="0"/>
      <w:divBdr>
        <w:top w:val="none" w:sz="0" w:space="0" w:color="auto"/>
        <w:left w:val="none" w:sz="0" w:space="0" w:color="auto"/>
        <w:bottom w:val="none" w:sz="0" w:space="0" w:color="auto"/>
        <w:right w:val="none" w:sz="0" w:space="0" w:color="auto"/>
      </w:divBdr>
    </w:div>
    <w:div w:id="454376628">
      <w:bodyDiv w:val="1"/>
      <w:marLeft w:val="0"/>
      <w:marRight w:val="0"/>
      <w:marTop w:val="0"/>
      <w:marBottom w:val="0"/>
      <w:divBdr>
        <w:top w:val="none" w:sz="0" w:space="0" w:color="auto"/>
        <w:left w:val="none" w:sz="0" w:space="0" w:color="auto"/>
        <w:bottom w:val="none" w:sz="0" w:space="0" w:color="auto"/>
        <w:right w:val="none" w:sz="0" w:space="0" w:color="auto"/>
      </w:divBdr>
    </w:div>
    <w:div w:id="508832284">
      <w:bodyDiv w:val="1"/>
      <w:marLeft w:val="0"/>
      <w:marRight w:val="0"/>
      <w:marTop w:val="0"/>
      <w:marBottom w:val="0"/>
      <w:divBdr>
        <w:top w:val="none" w:sz="0" w:space="0" w:color="auto"/>
        <w:left w:val="none" w:sz="0" w:space="0" w:color="auto"/>
        <w:bottom w:val="none" w:sz="0" w:space="0" w:color="auto"/>
        <w:right w:val="none" w:sz="0" w:space="0" w:color="auto"/>
      </w:divBdr>
    </w:div>
    <w:div w:id="603658273">
      <w:bodyDiv w:val="1"/>
      <w:marLeft w:val="0"/>
      <w:marRight w:val="0"/>
      <w:marTop w:val="0"/>
      <w:marBottom w:val="0"/>
      <w:divBdr>
        <w:top w:val="none" w:sz="0" w:space="0" w:color="auto"/>
        <w:left w:val="none" w:sz="0" w:space="0" w:color="auto"/>
        <w:bottom w:val="none" w:sz="0" w:space="0" w:color="auto"/>
        <w:right w:val="none" w:sz="0" w:space="0" w:color="auto"/>
      </w:divBdr>
    </w:div>
    <w:div w:id="632634639">
      <w:bodyDiv w:val="1"/>
      <w:marLeft w:val="0"/>
      <w:marRight w:val="0"/>
      <w:marTop w:val="0"/>
      <w:marBottom w:val="0"/>
      <w:divBdr>
        <w:top w:val="none" w:sz="0" w:space="0" w:color="auto"/>
        <w:left w:val="none" w:sz="0" w:space="0" w:color="auto"/>
        <w:bottom w:val="none" w:sz="0" w:space="0" w:color="auto"/>
        <w:right w:val="none" w:sz="0" w:space="0" w:color="auto"/>
      </w:divBdr>
    </w:div>
    <w:div w:id="672607490">
      <w:bodyDiv w:val="1"/>
      <w:marLeft w:val="0"/>
      <w:marRight w:val="0"/>
      <w:marTop w:val="0"/>
      <w:marBottom w:val="0"/>
      <w:divBdr>
        <w:top w:val="none" w:sz="0" w:space="0" w:color="auto"/>
        <w:left w:val="none" w:sz="0" w:space="0" w:color="auto"/>
        <w:bottom w:val="none" w:sz="0" w:space="0" w:color="auto"/>
        <w:right w:val="none" w:sz="0" w:space="0" w:color="auto"/>
      </w:divBdr>
    </w:div>
    <w:div w:id="751514063">
      <w:bodyDiv w:val="1"/>
      <w:marLeft w:val="0"/>
      <w:marRight w:val="0"/>
      <w:marTop w:val="0"/>
      <w:marBottom w:val="0"/>
      <w:divBdr>
        <w:top w:val="none" w:sz="0" w:space="0" w:color="auto"/>
        <w:left w:val="none" w:sz="0" w:space="0" w:color="auto"/>
        <w:bottom w:val="none" w:sz="0" w:space="0" w:color="auto"/>
        <w:right w:val="none" w:sz="0" w:space="0" w:color="auto"/>
      </w:divBdr>
    </w:div>
    <w:div w:id="755201452">
      <w:bodyDiv w:val="1"/>
      <w:marLeft w:val="0"/>
      <w:marRight w:val="0"/>
      <w:marTop w:val="0"/>
      <w:marBottom w:val="0"/>
      <w:divBdr>
        <w:top w:val="none" w:sz="0" w:space="0" w:color="auto"/>
        <w:left w:val="none" w:sz="0" w:space="0" w:color="auto"/>
        <w:bottom w:val="none" w:sz="0" w:space="0" w:color="auto"/>
        <w:right w:val="none" w:sz="0" w:space="0" w:color="auto"/>
      </w:divBdr>
    </w:div>
    <w:div w:id="778991633">
      <w:bodyDiv w:val="1"/>
      <w:marLeft w:val="0"/>
      <w:marRight w:val="0"/>
      <w:marTop w:val="0"/>
      <w:marBottom w:val="0"/>
      <w:divBdr>
        <w:top w:val="none" w:sz="0" w:space="0" w:color="auto"/>
        <w:left w:val="none" w:sz="0" w:space="0" w:color="auto"/>
        <w:bottom w:val="none" w:sz="0" w:space="0" w:color="auto"/>
        <w:right w:val="none" w:sz="0" w:space="0" w:color="auto"/>
      </w:divBdr>
    </w:div>
    <w:div w:id="825318525">
      <w:bodyDiv w:val="1"/>
      <w:marLeft w:val="0"/>
      <w:marRight w:val="0"/>
      <w:marTop w:val="0"/>
      <w:marBottom w:val="0"/>
      <w:divBdr>
        <w:top w:val="none" w:sz="0" w:space="0" w:color="auto"/>
        <w:left w:val="none" w:sz="0" w:space="0" w:color="auto"/>
        <w:bottom w:val="none" w:sz="0" w:space="0" w:color="auto"/>
        <w:right w:val="none" w:sz="0" w:space="0" w:color="auto"/>
      </w:divBdr>
    </w:div>
    <w:div w:id="865290493">
      <w:bodyDiv w:val="1"/>
      <w:marLeft w:val="0"/>
      <w:marRight w:val="0"/>
      <w:marTop w:val="0"/>
      <w:marBottom w:val="0"/>
      <w:divBdr>
        <w:top w:val="none" w:sz="0" w:space="0" w:color="auto"/>
        <w:left w:val="none" w:sz="0" w:space="0" w:color="auto"/>
        <w:bottom w:val="none" w:sz="0" w:space="0" w:color="auto"/>
        <w:right w:val="none" w:sz="0" w:space="0" w:color="auto"/>
      </w:divBdr>
    </w:div>
    <w:div w:id="915551401">
      <w:bodyDiv w:val="1"/>
      <w:marLeft w:val="0"/>
      <w:marRight w:val="0"/>
      <w:marTop w:val="0"/>
      <w:marBottom w:val="0"/>
      <w:divBdr>
        <w:top w:val="none" w:sz="0" w:space="0" w:color="auto"/>
        <w:left w:val="none" w:sz="0" w:space="0" w:color="auto"/>
        <w:bottom w:val="none" w:sz="0" w:space="0" w:color="auto"/>
        <w:right w:val="none" w:sz="0" w:space="0" w:color="auto"/>
      </w:divBdr>
    </w:div>
    <w:div w:id="950238918">
      <w:bodyDiv w:val="1"/>
      <w:marLeft w:val="0"/>
      <w:marRight w:val="0"/>
      <w:marTop w:val="0"/>
      <w:marBottom w:val="0"/>
      <w:divBdr>
        <w:top w:val="none" w:sz="0" w:space="0" w:color="auto"/>
        <w:left w:val="none" w:sz="0" w:space="0" w:color="auto"/>
        <w:bottom w:val="none" w:sz="0" w:space="0" w:color="auto"/>
        <w:right w:val="none" w:sz="0" w:space="0" w:color="auto"/>
      </w:divBdr>
    </w:div>
    <w:div w:id="1012950149">
      <w:bodyDiv w:val="1"/>
      <w:marLeft w:val="0"/>
      <w:marRight w:val="0"/>
      <w:marTop w:val="0"/>
      <w:marBottom w:val="0"/>
      <w:divBdr>
        <w:top w:val="none" w:sz="0" w:space="0" w:color="auto"/>
        <w:left w:val="none" w:sz="0" w:space="0" w:color="auto"/>
        <w:bottom w:val="none" w:sz="0" w:space="0" w:color="auto"/>
        <w:right w:val="none" w:sz="0" w:space="0" w:color="auto"/>
      </w:divBdr>
    </w:div>
    <w:div w:id="1018505788">
      <w:bodyDiv w:val="1"/>
      <w:marLeft w:val="0"/>
      <w:marRight w:val="0"/>
      <w:marTop w:val="0"/>
      <w:marBottom w:val="0"/>
      <w:divBdr>
        <w:top w:val="none" w:sz="0" w:space="0" w:color="auto"/>
        <w:left w:val="none" w:sz="0" w:space="0" w:color="auto"/>
        <w:bottom w:val="none" w:sz="0" w:space="0" w:color="auto"/>
        <w:right w:val="none" w:sz="0" w:space="0" w:color="auto"/>
      </w:divBdr>
    </w:div>
    <w:div w:id="1053887543">
      <w:bodyDiv w:val="1"/>
      <w:marLeft w:val="0"/>
      <w:marRight w:val="0"/>
      <w:marTop w:val="0"/>
      <w:marBottom w:val="0"/>
      <w:divBdr>
        <w:top w:val="none" w:sz="0" w:space="0" w:color="auto"/>
        <w:left w:val="none" w:sz="0" w:space="0" w:color="auto"/>
        <w:bottom w:val="none" w:sz="0" w:space="0" w:color="auto"/>
        <w:right w:val="none" w:sz="0" w:space="0" w:color="auto"/>
      </w:divBdr>
    </w:div>
    <w:div w:id="1054736549">
      <w:bodyDiv w:val="1"/>
      <w:marLeft w:val="0"/>
      <w:marRight w:val="0"/>
      <w:marTop w:val="0"/>
      <w:marBottom w:val="0"/>
      <w:divBdr>
        <w:top w:val="none" w:sz="0" w:space="0" w:color="auto"/>
        <w:left w:val="none" w:sz="0" w:space="0" w:color="auto"/>
        <w:bottom w:val="none" w:sz="0" w:space="0" w:color="auto"/>
        <w:right w:val="none" w:sz="0" w:space="0" w:color="auto"/>
      </w:divBdr>
    </w:div>
    <w:div w:id="1107653025">
      <w:bodyDiv w:val="1"/>
      <w:marLeft w:val="0"/>
      <w:marRight w:val="0"/>
      <w:marTop w:val="0"/>
      <w:marBottom w:val="0"/>
      <w:divBdr>
        <w:top w:val="none" w:sz="0" w:space="0" w:color="auto"/>
        <w:left w:val="none" w:sz="0" w:space="0" w:color="auto"/>
        <w:bottom w:val="none" w:sz="0" w:space="0" w:color="auto"/>
        <w:right w:val="none" w:sz="0" w:space="0" w:color="auto"/>
      </w:divBdr>
    </w:div>
    <w:div w:id="1127697927">
      <w:bodyDiv w:val="1"/>
      <w:marLeft w:val="0"/>
      <w:marRight w:val="0"/>
      <w:marTop w:val="0"/>
      <w:marBottom w:val="0"/>
      <w:divBdr>
        <w:top w:val="none" w:sz="0" w:space="0" w:color="auto"/>
        <w:left w:val="none" w:sz="0" w:space="0" w:color="auto"/>
        <w:bottom w:val="none" w:sz="0" w:space="0" w:color="auto"/>
        <w:right w:val="none" w:sz="0" w:space="0" w:color="auto"/>
      </w:divBdr>
    </w:div>
    <w:div w:id="1175152759">
      <w:bodyDiv w:val="1"/>
      <w:marLeft w:val="0"/>
      <w:marRight w:val="0"/>
      <w:marTop w:val="0"/>
      <w:marBottom w:val="0"/>
      <w:divBdr>
        <w:top w:val="none" w:sz="0" w:space="0" w:color="auto"/>
        <w:left w:val="none" w:sz="0" w:space="0" w:color="auto"/>
        <w:bottom w:val="none" w:sz="0" w:space="0" w:color="auto"/>
        <w:right w:val="none" w:sz="0" w:space="0" w:color="auto"/>
      </w:divBdr>
    </w:div>
    <w:div w:id="1177765432">
      <w:bodyDiv w:val="1"/>
      <w:marLeft w:val="0"/>
      <w:marRight w:val="0"/>
      <w:marTop w:val="0"/>
      <w:marBottom w:val="0"/>
      <w:divBdr>
        <w:top w:val="none" w:sz="0" w:space="0" w:color="auto"/>
        <w:left w:val="none" w:sz="0" w:space="0" w:color="auto"/>
        <w:bottom w:val="none" w:sz="0" w:space="0" w:color="auto"/>
        <w:right w:val="none" w:sz="0" w:space="0" w:color="auto"/>
      </w:divBdr>
    </w:div>
    <w:div w:id="1184589997">
      <w:bodyDiv w:val="1"/>
      <w:marLeft w:val="0"/>
      <w:marRight w:val="0"/>
      <w:marTop w:val="0"/>
      <w:marBottom w:val="0"/>
      <w:divBdr>
        <w:top w:val="none" w:sz="0" w:space="0" w:color="auto"/>
        <w:left w:val="none" w:sz="0" w:space="0" w:color="auto"/>
        <w:bottom w:val="none" w:sz="0" w:space="0" w:color="auto"/>
        <w:right w:val="none" w:sz="0" w:space="0" w:color="auto"/>
      </w:divBdr>
    </w:div>
    <w:div w:id="1206604264">
      <w:bodyDiv w:val="1"/>
      <w:marLeft w:val="0"/>
      <w:marRight w:val="0"/>
      <w:marTop w:val="0"/>
      <w:marBottom w:val="0"/>
      <w:divBdr>
        <w:top w:val="none" w:sz="0" w:space="0" w:color="auto"/>
        <w:left w:val="none" w:sz="0" w:space="0" w:color="auto"/>
        <w:bottom w:val="none" w:sz="0" w:space="0" w:color="auto"/>
        <w:right w:val="none" w:sz="0" w:space="0" w:color="auto"/>
      </w:divBdr>
    </w:div>
    <w:div w:id="1224557677">
      <w:bodyDiv w:val="1"/>
      <w:marLeft w:val="0"/>
      <w:marRight w:val="0"/>
      <w:marTop w:val="0"/>
      <w:marBottom w:val="0"/>
      <w:divBdr>
        <w:top w:val="none" w:sz="0" w:space="0" w:color="auto"/>
        <w:left w:val="none" w:sz="0" w:space="0" w:color="auto"/>
        <w:bottom w:val="none" w:sz="0" w:space="0" w:color="auto"/>
        <w:right w:val="none" w:sz="0" w:space="0" w:color="auto"/>
      </w:divBdr>
    </w:div>
    <w:div w:id="1291546270">
      <w:bodyDiv w:val="1"/>
      <w:marLeft w:val="0"/>
      <w:marRight w:val="0"/>
      <w:marTop w:val="0"/>
      <w:marBottom w:val="0"/>
      <w:divBdr>
        <w:top w:val="none" w:sz="0" w:space="0" w:color="auto"/>
        <w:left w:val="none" w:sz="0" w:space="0" w:color="auto"/>
        <w:bottom w:val="none" w:sz="0" w:space="0" w:color="auto"/>
        <w:right w:val="none" w:sz="0" w:space="0" w:color="auto"/>
      </w:divBdr>
    </w:div>
    <w:div w:id="1303775470">
      <w:bodyDiv w:val="1"/>
      <w:marLeft w:val="0"/>
      <w:marRight w:val="0"/>
      <w:marTop w:val="0"/>
      <w:marBottom w:val="0"/>
      <w:divBdr>
        <w:top w:val="none" w:sz="0" w:space="0" w:color="auto"/>
        <w:left w:val="none" w:sz="0" w:space="0" w:color="auto"/>
        <w:bottom w:val="none" w:sz="0" w:space="0" w:color="auto"/>
        <w:right w:val="none" w:sz="0" w:space="0" w:color="auto"/>
      </w:divBdr>
    </w:div>
    <w:div w:id="1320501761">
      <w:bodyDiv w:val="1"/>
      <w:marLeft w:val="0"/>
      <w:marRight w:val="0"/>
      <w:marTop w:val="0"/>
      <w:marBottom w:val="0"/>
      <w:divBdr>
        <w:top w:val="none" w:sz="0" w:space="0" w:color="auto"/>
        <w:left w:val="none" w:sz="0" w:space="0" w:color="auto"/>
        <w:bottom w:val="none" w:sz="0" w:space="0" w:color="auto"/>
        <w:right w:val="none" w:sz="0" w:space="0" w:color="auto"/>
      </w:divBdr>
    </w:div>
    <w:div w:id="1523671016">
      <w:bodyDiv w:val="1"/>
      <w:marLeft w:val="0"/>
      <w:marRight w:val="0"/>
      <w:marTop w:val="0"/>
      <w:marBottom w:val="0"/>
      <w:divBdr>
        <w:top w:val="none" w:sz="0" w:space="0" w:color="auto"/>
        <w:left w:val="none" w:sz="0" w:space="0" w:color="auto"/>
        <w:bottom w:val="none" w:sz="0" w:space="0" w:color="auto"/>
        <w:right w:val="none" w:sz="0" w:space="0" w:color="auto"/>
      </w:divBdr>
    </w:div>
    <w:div w:id="1525557030">
      <w:bodyDiv w:val="1"/>
      <w:marLeft w:val="0"/>
      <w:marRight w:val="0"/>
      <w:marTop w:val="0"/>
      <w:marBottom w:val="0"/>
      <w:divBdr>
        <w:top w:val="none" w:sz="0" w:space="0" w:color="auto"/>
        <w:left w:val="none" w:sz="0" w:space="0" w:color="auto"/>
        <w:bottom w:val="none" w:sz="0" w:space="0" w:color="auto"/>
        <w:right w:val="none" w:sz="0" w:space="0" w:color="auto"/>
      </w:divBdr>
    </w:div>
    <w:div w:id="1562591890">
      <w:bodyDiv w:val="1"/>
      <w:marLeft w:val="0"/>
      <w:marRight w:val="0"/>
      <w:marTop w:val="0"/>
      <w:marBottom w:val="0"/>
      <w:divBdr>
        <w:top w:val="none" w:sz="0" w:space="0" w:color="auto"/>
        <w:left w:val="none" w:sz="0" w:space="0" w:color="auto"/>
        <w:bottom w:val="none" w:sz="0" w:space="0" w:color="auto"/>
        <w:right w:val="none" w:sz="0" w:space="0" w:color="auto"/>
      </w:divBdr>
    </w:div>
    <w:div w:id="1564945975">
      <w:bodyDiv w:val="1"/>
      <w:marLeft w:val="0"/>
      <w:marRight w:val="0"/>
      <w:marTop w:val="0"/>
      <w:marBottom w:val="0"/>
      <w:divBdr>
        <w:top w:val="none" w:sz="0" w:space="0" w:color="auto"/>
        <w:left w:val="none" w:sz="0" w:space="0" w:color="auto"/>
        <w:bottom w:val="none" w:sz="0" w:space="0" w:color="auto"/>
        <w:right w:val="none" w:sz="0" w:space="0" w:color="auto"/>
      </w:divBdr>
    </w:div>
    <w:div w:id="1591887565">
      <w:bodyDiv w:val="1"/>
      <w:marLeft w:val="0"/>
      <w:marRight w:val="0"/>
      <w:marTop w:val="0"/>
      <w:marBottom w:val="0"/>
      <w:divBdr>
        <w:top w:val="none" w:sz="0" w:space="0" w:color="auto"/>
        <w:left w:val="none" w:sz="0" w:space="0" w:color="auto"/>
        <w:bottom w:val="none" w:sz="0" w:space="0" w:color="auto"/>
        <w:right w:val="none" w:sz="0" w:space="0" w:color="auto"/>
      </w:divBdr>
    </w:div>
    <w:div w:id="1680766147">
      <w:bodyDiv w:val="1"/>
      <w:marLeft w:val="0"/>
      <w:marRight w:val="0"/>
      <w:marTop w:val="0"/>
      <w:marBottom w:val="0"/>
      <w:divBdr>
        <w:top w:val="none" w:sz="0" w:space="0" w:color="auto"/>
        <w:left w:val="none" w:sz="0" w:space="0" w:color="auto"/>
        <w:bottom w:val="none" w:sz="0" w:space="0" w:color="auto"/>
        <w:right w:val="none" w:sz="0" w:space="0" w:color="auto"/>
      </w:divBdr>
    </w:div>
    <w:div w:id="1687750904">
      <w:bodyDiv w:val="1"/>
      <w:marLeft w:val="0"/>
      <w:marRight w:val="0"/>
      <w:marTop w:val="0"/>
      <w:marBottom w:val="0"/>
      <w:divBdr>
        <w:top w:val="none" w:sz="0" w:space="0" w:color="auto"/>
        <w:left w:val="none" w:sz="0" w:space="0" w:color="auto"/>
        <w:bottom w:val="none" w:sz="0" w:space="0" w:color="auto"/>
        <w:right w:val="none" w:sz="0" w:space="0" w:color="auto"/>
      </w:divBdr>
    </w:div>
    <w:div w:id="1709909977">
      <w:bodyDiv w:val="1"/>
      <w:marLeft w:val="0"/>
      <w:marRight w:val="0"/>
      <w:marTop w:val="0"/>
      <w:marBottom w:val="0"/>
      <w:divBdr>
        <w:top w:val="none" w:sz="0" w:space="0" w:color="auto"/>
        <w:left w:val="none" w:sz="0" w:space="0" w:color="auto"/>
        <w:bottom w:val="none" w:sz="0" w:space="0" w:color="auto"/>
        <w:right w:val="none" w:sz="0" w:space="0" w:color="auto"/>
      </w:divBdr>
    </w:div>
    <w:div w:id="1829053377">
      <w:bodyDiv w:val="1"/>
      <w:marLeft w:val="0"/>
      <w:marRight w:val="0"/>
      <w:marTop w:val="0"/>
      <w:marBottom w:val="0"/>
      <w:divBdr>
        <w:top w:val="none" w:sz="0" w:space="0" w:color="auto"/>
        <w:left w:val="none" w:sz="0" w:space="0" w:color="auto"/>
        <w:bottom w:val="none" w:sz="0" w:space="0" w:color="auto"/>
        <w:right w:val="none" w:sz="0" w:space="0" w:color="auto"/>
      </w:divBdr>
    </w:div>
    <w:div w:id="1849707537">
      <w:bodyDiv w:val="1"/>
      <w:marLeft w:val="0"/>
      <w:marRight w:val="0"/>
      <w:marTop w:val="0"/>
      <w:marBottom w:val="0"/>
      <w:divBdr>
        <w:top w:val="none" w:sz="0" w:space="0" w:color="auto"/>
        <w:left w:val="none" w:sz="0" w:space="0" w:color="auto"/>
        <w:bottom w:val="none" w:sz="0" w:space="0" w:color="auto"/>
        <w:right w:val="none" w:sz="0" w:space="0" w:color="auto"/>
      </w:divBdr>
    </w:div>
    <w:div w:id="1871841208">
      <w:bodyDiv w:val="1"/>
      <w:marLeft w:val="0"/>
      <w:marRight w:val="0"/>
      <w:marTop w:val="0"/>
      <w:marBottom w:val="0"/>
      <w:divBdr>
        <w:top w:val="none" w:sz="0" w:space="0" w:color="auto"/>
        <w:left w:val="none" w:sz="0" w:space="0" w:color="auto"/>
        <w:bottom w:val="none" w:sz="0" w:space="0" w:color="auto"/>
        <w:right w:val="none" w:sz="0" w:space="0" w:color="auto"/>
      </w:divBdr>
    </w:div>
    <w:div w:id="1971325045">
      <w:bodyDiv w:val="1"/>
      <w:marLeft w:val="0"/>
      <w:marRight w:val="0"/>
      <w:marTop w:val="0"/>
      <w:marBottom w:val="0"/>
      <w:divBdr>
        <w:top w:val="none" w:sz="0" w:space="0" w:color="auto"/>
        <w:left w:val="none" w:sz="0" w:space="0" w:color="auto"/>
        <w:bottom w:val="none" w:sz="0" w:space="0" w:color="auto"/>
        <w:right w:val="none" w:sz="0" w:space="0" w:color="auto"/>
      </w:divBdr>
    </w:div>
    <w:div w:id="2011248173">
      <w:bodyDiv w:val="1"/>
      <w:marLeft w:val="0"/>
      <w:marRight w:val="0"/>
      <w:marTop w:val="0"/>
      <w:marBottom w:val="0"/>
      <w:divBdr>
        <w:top w:val="none" w:sz="0" w:space="0" w:color="auto"/>
        <w:left w:val="none" w:sz="0" w:space="0" w:color="auto"/>
        <w:bottom w:val="none" w:sz="0" w:space="0" w:color="auto"/>
        <w:right w:val="none" w:sz="0" w:space="0" w:color="auto"/>
      </w:divBdr>
    </w:div>
    <w:div w:id="2024743572">
      <w:bodyDiv w:val="1"/>
      <w:marLeft w:val="0"/>
      <w:marRight w:val="0"/>
      <w:marTop w:val="0"/>
      <w:marBottom w:val="0"/>
      <w:divBdr>
        <w:top w:val="none" w:sz="0" w:space="0" w:color="auto"/>
        <w:left w:val="none" w:sz="0" w:space="0" w:color="auto"/>
        <w:bottom w:val="none" w:sz="0" w:space="0" w:color="auto"/>
        <w:right w:val="none" w:sz="0" w:space="0" w:color="auto"/>
      </w:divBdr>
    </w:div>
    <w:div w:id="2053924516">
      <w:bodyDiv w:val="1"/>
      <w:marLeft w:val="0"/>
      <w:marRight w:val="0"/>
      <w:marTop w:val="0"/>
      <w:marBottom w:val="0"/>
      <w:divBdr>
        <w:top w:val="none" w:sz="0" w:space="0" w:color="auto"/>
        <w:left w:val="none" w:sz="0" w:space="0" w:color="auto"/>
        <w:bottom w:val="none" w:sz="0" w:space="0" w:color="auto"/>
        <w:right w:val="none" w:sz="0" w:space="0" w:color="auto"/>
      </w:divBdr>
    </w:div>
    <w:div w:id="2053996178">
      <w:bodyDiv w:val="1"/>
      <w:marLeft w:val="0"/>
      <w:marRight w:val="0"/>
      <w:marTop w:val="0"/>
      <w:marBottom w:val="0"/>
      <w:divBdr>
        <w:top w:val="none" w:sz="0" w:space="0" w:color="auto"/>
        <w:left w:val="none" w:sz="0" w:space="0" w:color="auto"/>
        <w:bottom w:val="none" w:sz="0" w:space="0" w:color="auto"/>
        <w:right w:val="none" w:sz="0" w:space="0" w:color="auto"/>
      </w:divBdr>
    </w:div>
    <w:div w:id="2076777608">
      <w:bodyDiv w:val="1"/>
      <w:marLeft w:val="0"/>
      <w:marRight w:val="0"/>
      <w:marTop w:val="0"/>
      <w:marBottom w:val="0"/>
      <w:divBdr>
        <w:top w:val="none" w:sz="0" w:space="0" w:color="auto"/>
        <w:left w:val="none" w:sz="0" w:space="0" w:color="auto"/>
        <w:bottom w:val="none" w:sz="0" w:space="0" w:color="auto"/>
        <w:right w:val="none" w:sz="0" w:space="0" w:color="auto"/>
      </w:divBdr>
    </w:div>
    <w:div w:id="2108116621">
      <w:bodyDiv w:val="1"/>
      <w:marLeft w:val="0"/>
      <w:marRight w:val="0"/>
      <w:marTop w:val="0"/>
      <w:marBottom w:val="0"/>
      <w:divBdr>
        <w:top w:val="none" w:sz="0" w:space="0" w:color="auto"/>
        <w:left w:val="none" w:sz="0" w:space="0" w:color="auto"/>
        <w:bottom w:val="none" w:sz="0" w:space="0" w:color="auto"/>
        <w:right w:val="none" w:sz="0" w:space="0" w:color="auto"/>
      </w:divBdr>
    </w:div>
    <w:div w:id="210954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5CAC-219C-4A17-8DEB-445C9416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Региональная энергетическая комиссия</Company>
  <LinksUpToDate>false</LinksUpToDate>
  <CharactersWithSpaces>10006</CharactersWithSpaces>
  <SharedDoc>false</SharedDoc>
  <HLinks>
    <vt:vector size="6" baseType="variant">
      <vt:variant>
        <vt:i4>5505038</vt:i4>
      </vt:variant>
      <vt:variant>
        <vt:i4>0</vt:i4>
      </vt:variant>
      <vt:variant>
        <vt:i4>0</vt:i4>
      </vt:variant>
      <vt:variant>
        <vt:i4>5</vt:i4>
      </vt:variant>
      <vt:variant>
        <vt:lpwstr>consultantplus://offline/ref=F0224C4E6D097A0BE3A2F84B1D2106D5B65302AE494E837FD2DE39B54E2BF66FE77E19AA63286896514270TCG0F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Копеин Валерий Валентинович</dc:creator>
  <cp:lastModifiedBy>Ксения Юхневич</cp:lastModifiedBy>
  <cp:revision>18</cp:revision>
  <cp:lastPrinted>2018-12-26T04:30:00Z</cp:lastPrinted>
  <dcterms:created xsi:type="dcterms:W3CDTF">2018-07-25T01:37:00Z</dcterms:created>
  <dcterms:modified xsi:type="dcterms:W3CDTF">2019-01-11T06:52:00Z</dcterms:modified>
</cp:coreProperties>
</file>