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1D" w:rsidRDefault="001B06AD" w:rsidP="001B06AD">
      <w:pPr>
        <w:tabs>
          <w:tab w:val="left" w:pos="7095"/>
        </w:tabs>
        <w:spacing w:line="276" w:lineRule="auto"/>
        <w:ind w:left="-142" w:right="-2" w:firstLine="567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sz w:val="28"/>
          <w:szCs w:val="28"/>
        </w:rPr>
        <w:t xml:space="preserve">Решением   Кемеровского   областного суда   от  </w:t>
      </w:r>
      <w:r w:rsidR="00D73A1D">
        <w:rPr>
          <w:sz w:val="28"/>
          <w:szCs w:val="28"/>
        </w:rPr>
        <w:t>22.05</w:t>
      </w:r>
      <w:r>
        <w:rPr>
          <w:sz w:val="28"/>
          <w:szCs w:val="28"/>
        </w:rPr>
        <w:t>.</w:t>
      </w:r>
      <w:r w:rsidR="00D73A1D" w:rsidRPr="00D73A1D">
        <w:rPr>
          <w:color w:val="000000"/>
          <w:sz w:val="28"/>
          <w:szCs w:val="28"/>
          <w:shd w:val="clear" w:color="auto" w:fill="FFFFFF"/>
        </w:rPr>
        <w:t xml:space="preserve">2017 </w:t>
      </w:r>
      <w:r w:rsidR="00D73A1D">
        <w:rPr>
          <w:color w:val="000000"/>
          <w:sz w:val="28"/>
          <w:szCs w:val="28"/>
          <w:shd w:val="clear" w:color="auto" w:fill="FFFFFF"/>
        </w:rPr>
        <w:t>признаны недействующими постановление р</w:t>
      </w:r>
      <w:r w:rsidR="00D73A1D" w:rsidRPr="00D73A1D">
        <w:rPr>
          <w:color w:val="000000"/>
          <w:sz w:val="28"/>
          <w:szCs w:val="28"/>
          <w:shd w:val="clear" w:color="auto" w:fill="FFFFFF"/>
        </w:rPr>
        <w:t xml:space="preserve">егиональной энергетической комиссии Кемеровской области от 20 декабря 2016 года № 693 «Об установлении </w:t>
      </w:r>
      <w:r w:rsidR="00D73A1D">
        <w:rPr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D73A1D" w:rsidRPr="00D73A1D">
        <w:rPr>
          <w:color w:val="000000"/>
          <w:sz w:val="28"/>
          <w:szCs w:val="28"/>
          <w:shd w:val="clear" w:color="auto" w:fill="FFFFFF"/>
        </w:rPr>
        <w:t>МУП «Жилищно-коммунальное управление «Белогорск» тарифов на тепловую энергию, реализуемую на потребительском рынке Тисульского района</w:t>
      </w:r>
      <w:r w:rsidR="00D73A1D">
        <w:rPr>
          <w:color w:val="000000"/>
          <w:sz w:val="28"/>
          <w:szCs w:val="28"/>
          <w:shd w:val="clear" w:color="auto" w:fill="FFFFFF"/>
        </w:rPr>
        <w:t>, на 2017 год» и постановление р</w:t>
      </w:r>
      <w:r w:rsidR="00D73A1D" w:rsidRPr="00D73A1D">
        <w:rPr>
          <w:color w:val="000000"/>
          <w:sz w:val="28"/>
          <w:szCs w:val="28"/>
          <w:shd w:val="clear" w:color="auto" w:fill="FFFFFF"/>
        </w:rPr>
        <w:t xml:space="preserve">егиональной энергетической комиссии Кемеровской области от 20 декабря 2016 года № 695 «Об установлении </w:t>
      </w:r>
      <w:r w:rsidR="00D73A1D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 w:rsidR="00D73A1D" w:rsidRPr="00D73A1D">
        <w:rPr>
          <w:color w:val="000000"/>
          <w:sz w:val="28"/>
          <w:szCs w:val="28"/>
          <w:shd w:val="clear" w:color="auto" w:fill="FFFFFF"/>
        </w:rPr>
        <w:t xml:space="preserve">МУП «Жилищно-коммунальное управление «Белогорск» тарифов на горячую воду в открытой системе горячего водоснабжения (теплоснабжения) </w:t>
      </w:r>
      <w:r w:rsidR="00D73A1D">
        <w:rPr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bookmarkStart w:id="0" w:name="_GoBack"/>
      <w:bookmarkEnd w:id="0"/>
      <w:r w:rsidR="00D73A1D" w:rsidRPr="00D73A1D">
        <w:rPr>
          <w:color w:val="000000"/>
          <w:sz w:val="28"/>
          <w:szCs w:val="28"/>
          <w:shd w:val="clear" w:color="auto" w:fill="FFFFFF"/>
        </w:rPr>
        <w:t>на 2017 год» со дня их принятия</w:t>
      </w:r>
      <w:r w:rsidR="00D73A1D">
        <w:rPr>
          <w:rFonts w:ascii="Arial" w:hAnsi="Arial" w:cs="Arial"/>
          <w:color w:val="000000"/>
          <w:sz w:val="17"/>
          <w:szCs w:val="17"/>
          <w:shd w:val="clear" w:color="auto" w:fill="FFFFFF"/>
        </w:rPr>
        <w:t>.</w:t>
      </w:r>
    </w:p>
    <w:p w:rsidR="001B06AD" w:rsidRDefault="001B06AD" w:rsidP="001B06AD">
      <w:pPr>
        <w:tabs>
          <w:tab w:val="left" w:pos="7095"/>
        </w:tabs>
        <w:spacing w:line="276" w:lineRule="auto"/>
        <w:ind w:left="-142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  <w:r w:rsidR="00D73A1D">
        <w:rPr>
          <w:bCs/>
          <w:sz w:val="28"/>
          <w:szCs w:val="28"/>
        </w:rPr>
        <w:t>суда вступило в законную силу 09</w:t>
      </w:r>
      <w:r>
        <w:rPr>
          <w:bCs/>
          <w:sz w:val="28"/>
          <w:szCs w:val="28"/>
        </w:rPr>
        <w:t>.11.2017.</w:t>
      </w:r>
    </w:p>
    <w:p w:rsidR="00D73A1D" w:rsidRPr="00F25703" w:rsidRDefault="00D73A1D" w:rsidP="001B06AD">
      <w:pPr>
        <w:tabs>
          <w:tab w:val="left" w:pos="7095"/>
        </w:tabs>
        <w:spacing w:line="276" w:lineRule="auto"/>
        <w:ind w:left="-142" w:right="-2" w:firstLine="567"/>
        <w:jc w:val="both"/>
        <w:rPr>
          <w:bCs/>
          <w:sz w:val="28"/>
          <w:szCs w:val="28"/>
        </w:rPr>
      </w:pPr>
    </w:p>
    <w:p w:rsidR="00F8468D" w:rsidRDefault="00F8468D"/>
    <w:sectPr w:rsidR="00F8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AD"/>
    <w:rsid w:val="001B06AD"/>
    <w:rsid w:val="009E75D4"/>
    <w:rsid w:val="00C82648"/>
    <w:rsid w:val="00D73A1D"/>
    <w:rsid w:val="00F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67F16-80D7-4AB2-9F85-C93F237A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0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3</cp:revision>
  <dcterms:created xsi:type="dcterms:W3CDTF">2018-01-24T04:21:00Z</dcterms:created>
  <dcterms:modified xsi:type="dcterms:W3CDTF">2018-01-24T04:24:00Z</dcterms:modified>
</cp:coreProperties>
</file>